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15" w:rsidRDefault="008C3515" w:rsidP="00313A47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مفتشية التربية عين وسارة 3                                                    الفئة المستهدفة : 5 ابتدائي</w:t>
      </w:r>
    </w:p>
    <w:p w:rsidR="008C3515" w:rsidRDefault="008C3515" w:rsidP="00313A47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العام الدراسي 2013/2014                                                      المدة : ساعة و نصف</w:t>
      </w:r>
    </w:p>
    <w:p w:rsidR="008C3515" w:rsidRDefault="008C3515" w:rsidP="008C3515">
      <w:pPr>
        <w:pStyle w:val="Sansinterligne"/>
        <w:bidi/>
        <w:rPr>
          <w:sz w:val="20"/>
          <w:szCs w:val="20"/>
          <w:lang w:bidi="ar-DZ"/>
        </w:rPr>
      </w:pPr>
    </w:p>
    <w:p w:rsidR="00313A47" w:rsidRDefault="00D61301" w:rsidP="00313A47">
      <w:pPr>
        <w:pStyle w:val="Sansinterligne"/>
        <w:bidi/>
        <w:rPr>
          <w:sz w:val="20"/>
          <w:szCs w:val="20"/>
          <w:lang w:bidi="ar-DZ"/>
        </w:rPr>
      </w:pPr>
      <w:r w:rsidRPr="00D61301">
        <w:rPr>
          <w:noProof/>
          <w:sz w:val="32"/>
          <w:szCs w:val="32"/>
          <w:lang w:eastAsia="fr-FR"/>
        </w:rPr>
        <w:pict>
          <v:roundrect id="_x0000_s1030" style="position:absolute;left:0;text-align:left;margin-left:173.05pt;margin-top:.9pt;width:192.2pt;height:57.6pt;z-index:251667456" arcsize="10923f">
            <v:textbox>
              <w:txbxContent>
                <w:p w:rsidR="008C3515" w:rsidRPr="00B04D18" w:rsidRDefault="00313A47" w:rsidP="008C3515">
                  <w:pPr>
                    <w:pStyle w:val="Sansinterligne"/>
                    <w:bidi/>
                    <w:jc w:val="center"/>
                    <w:rPr>
                      <w:rFonts w:cs="Monotype Koufi"/>
                      <w:b/>
                      <w:bCs/>
                      <w:sz w:val="24"/>
                      <w:szCs w:val="26"/>
                      <w:rtl/>
                      <w:lang w:bidi="ar-DZ"/>
                    </w:rPr>
                  </w:pPr>
                  <w:r w:rsidRPr="00B04D18">
                    <w:rPr>
                      <w:rFonts w:cs="Monotype Koufi" w:hint="cs"/>
                      <w:b/>
                      <w:bCs/>
                      <w:sz w:val="24"/>
                      <w:szCs w:val="26"/>
                      <w:rtl/>
                      <w:lang w:bidi="ar-DZ"/>
                    </w:rPr>
                    <w:t xml:space="preserve">اختبار الفصل الثاني في </w:t>
                  </w:r>
                </w:p>
                <w:p w:rsidR="008C3515" w:rsidRPr="00B04D18" w:rsidRDefault="006C3056" w:rsidP="008C3515">
                  <w:pPr>
                    <w:pStyle w:val="Sansinterligne"/>
                    <w:bidi/>
                    <w:jc w:val="center"/>
                    <w:rPr>
                      <w:rFonts w:cs="Monotype Koufi"/>
                      <w:b/>
                      <w:bCs/>
                      <w:sz w:val="24"/>
                      <w:szCs w:val="26"/>
                      <w:rtl/>
                      <w:lang w:bidi="ar-DZ"/>
                    </w:rPr>
                  </w:pPr>
                  <w:r w:rsidRPr="00B04D18">
                    <w:rPr>
                      <w:rFonts w:cs="Monotype Koufi" w:hint="cs"/>
                      <w:b/>
                      <w:bCs/>
                      <w:sz w:val="24"/>
                      <w:szCs w:val="26"/>
                      <w:rtl/>
                      <w:lang w:bidi="ar-DZ"/>
                    </w:rPr>
                    <w:t>مادة اللغة العربية</w:t>
                  </w:r>
                </w:p>
                <w:p w:rsidR="008C3515" w:rsidRDefault="008C3515" w:rsidP="008C3515">
                  <w:pPr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 w:rsidR="00313A47" w:rsidRDefault="00313A47" w:rsidP="00313A47">
      <w:pPr>
        <w:pStyle w:val="Sansinterligne"/>
        <w:bidi/>
        <w:rPr>
          <w:sz w:val="20"/>
          <w:szCs w:val="20"/>
          <w:lang w:bidi="ar-DZ"/>
        </w:rPr>
      </w:pPr>
    </w:p>
    <w:p w:rsidR="00313A47" w:rsidRPr="00ED12AB" w:rsidRDefault="00313A47" w:rsidP="00313A47">
      <w:pPr>
        <w:pStyle w:val="Sansinterligne"/>
        <w:bidi/>
        <w:rPr>
          <w:sz w:val="20"/>
          <w:szCs w:val="20"/>
          <w:rtl/>
          <w:lang w:bidi="ar-DZ"/>
        </w:rPr>
      </w:pPr>
    </w:p>
    <w:p w:rsidR="008C3515" w:rsidRDefault="00353AEE" w:rsidP="008C3515">
      <w:pPr>
        <w:bidi/>
        <w:spacing w:line="216" w:lineRule="auto"/>
        <w:jc w:val="lowKashida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النص :</w:t>
      </w:r>
    </w:p>
    <w:p w:rsidR="00236C22" w:rsidRDefault="00236C22" w:rsidP="006C3056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</w:t>
      </w:r>
      <w:r w:rsidR="008C3515" w:rsidRPr="00236C22">
        <w:rPr>
          <w:rFonts w:hint="cs"/>
          <w:sz w:val="32"/>
          <w:szCs w:val="32"/>
          <w:rtl/>
          <w:lang w:bidi="ar-DZ"/>
        </w:rPr>
        <w:t>ظ</w:t>
      </w:r>
      <w:r w:rsidR="00756C76">
        <w:rPr>
          <w:rFonts w:hint="cs"/>
          <w:sz w:val="32"/>
          <w:szCs w:val="32"/>
          <w:rtl/>
          <w:lang w:bidi="ar-DZ"/>
        </w:rPr>
        <w:t>َ</w:t>
      </w:r>
      <w:r w:rsidR="008C3515" w:rsidRPr="00236C22">
        <w:rPr>
          <w:rFonts w:hint="cs"/>
          <w:sz w:val="32"/>
          <w:szCs w:val="32"/>
          <w:rtl/>
          <w:lang w:bidi="ar-DZ"/>
        </w:rPr>
        <w:t>ه</w:t>
      </w:r>
      <w:r w:rsidR="00756C76">
        <w:rPr>
          <w:rFonts w:hint="cs"/>
          <w:sz w:val="32"/>
          <w:szCs w:val="32"/>
          <w:rtl/>
          <w:lang w:bidi="ar-DZ"/>
        </w:rPr>
        <w:t>َ</w:t>
      </w:r>
      <w:r w:rsidR="008C3515" w:rsidRPr="00236C22">
        <w:rPr>
          <w:rFonts w:hint="cs"/>
          <w:sz w:val="32"/>
          <w:szCs w:val="32"/>
          <w:rtl/>
          <w:lang w:bidi="ar-DZ"/>
        </w:rPr>
        <w:t>ر</w:t>
      </w:r>
      <w:r w:rsidR="00756C76">
        <w:rPr>
          <w:rFonts w:hint="cs"/>
          <w:sz w:val="32"/>
          <w:szCs w:val="32"/>
          <w:rtl/>
          <w:lang w:bidi="ar-DZ"/>
        </w:rPr>
        <w:t>َ</w:t>
      </w:r>
      <w:r w:rsidR="008C3515" w:rsidRPr="00236C22">
        <w:rPr>
          <w:rFonts w:hint="cs"/>
          <w:sz w:val="32"/>
          <w:szCs w:val="32"/>
          <w:rtl/>
          <w:lang w:bidi="ar-DZ"/>
        </w:rPr>
        <w:t>ت</w:t>
      </w:r>
      <w:r w:rsidR="00756C76">
        <w:rPr>
          <w:rFonts w:hint="cs"/>
          <w:sz w:val="32"/>
          <w:szCs w:val="32"/>
          <w:rtl/>
          <w:lang w:bidi="ar-DZ"/>
        </w:rPr>
        <w:t>ِ</w:t>
      </w:r>
      <w:r w:rsidR="008C3515" w:rsidRPr="00152F0F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الج</w:t>
      </w:r>
      <w:r w:rsidR="00756C76">
        <w:rPr>
          <w:rFonts w:hint="cs"/>
          <w:b/>
          <w:bCs/>
          <w:sz w:val="32"/>
          <w:szCs w:val="32"/>
          <w:u w:val="single"/>
          <w:rtl/>
          <w:lang w:bidi="ar-DZ"/>
        </w:rPr>
        <w:t>َ</w:t>
      </w:r>
      <w:r w:rsidR="008C3515" w:rsidRPr="00152F0F">
        <w:rPr>
          <w:rFonts w:hint="cs"/>
          <w:b/>
          <w:bCs/>
          <w:sz w:val="32"/>
          <w:szCs w:val="32"/>
          <w:u w:val="single"/>
          <w:rtl/>
          <w:lang w:bidi="ar-DZ"/>
        </w:rPr>
        <w:t>زائر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على م</w:t>
      </w:r>
      <w:r w:rsidR="00756C76">
        <w:rPr>
          <w:rFonts w:hint="cs"/>
          <w:sz w:val="32"/>
          <w:szCs w:val="32"/>
          <w:rtl/>
          <w:lang w:bidi="ar-DZ"/>
        </w:rPr>
        <w:t>َ</w:t>
      </w:r>
      <w:r w:rsidR="008C3515" w:rsidRPr="00236C22">
        <w:rPr>
          <w:rFonts w:hint="cs"/>
          <w:sz w:val="32"/>
          <w:szCs w:val="32"/>
          <w:rtl/>
          <w:lang w:bidi="ar-DZ"/>
        </w:rPr>
        <w:t>ت</w:t>
      </w:r>
      <w:r w:rsidR="00756C76">
        <w:rPr>
          <w:rFonts w:hint="cs"/>
          <w:sz w:val="32"/>
          <w:szCs w:val="32"/>
          <w:rtl/>
          <w:lang w:bidi="ar-DZ"/>
        </w:rPr>
        <w:t>ْ</w:t>
      </w:r>
      <w:r w:rsidR="008C3515" w:rsidRPr="00236C22">
        <w:rPr>
          <w:rFonts w:hint="cs"/>
          <w:sz w:val="32"/>
          <w:szCs w:val="32"/>
          <w:rtl/>
          <w:lang w:bidi="ar-DZ"/>
        </w:rPr>
        <w:t>ن</w:t>
      </w:r>
      <w:r w:rsidR="00756C76">
        <w:rPr>
          <w:rFonts w:hint="cs"/>
          <w:sz w:val="32"/>
          <w:szCs w:val="32"/>
          <w:rtl/>
          <w:lang w:bidi="ar-DZ"/>
        </w:rPr>
        <w:t>ِ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الس</w:t>
      </w:r>
      <w:r w:rsidR="0071116F">
        <w:rPr>
          <w:rFonts w:hint="cs"/>
          <w:sz w:val="32"/>
          <w:szCs w:val="32"/>
          <w:rtl/>
          <w:lang w:bidi="ar-DZ"/>
        </w:rPr>
        <w:t>َّ</w:t>
      </w:r>
      <w:r w:rsidR="008C3515" w:rsidRPr="00236C22">
        <w:rPr>
          <w:rFonts w:hint="cs"/>
          <w:sz w:val="32"/>
          <w:szCs w:val="32"/>
          <w:rtl/>
          <w:lang w:bidi="ar-DZ"/>
        </w:rPr>
        <w:t>فين</w:t>
      </w:r>
      <w:r w:rsidR="0071116F">
        <w:rPr>
          <w:rFonts w:hint="cs"/>
          <w:sz w:val="32"/>
          <w:szCs w:val="32"/>
          <w:rtl/>
          <w:lang w:bidi="ar-DZ"/>
        </w:rPr>
        <w:t>َ</w:t>
      </w:r>
      <w:r w:rsidR="008C3515" w:rsidRPr="00236C22">
        <w:rPr>
          <w:rFonts w:hint="cs"/>
          <w:sz w:val="32"/>
          <w:szCs w:val="32"/>
          <w:rtl/>
          <w:lang w:bidi="ar-DZ"/>
        </w:rPr>
        <w:t>ة</w:t>
      </w:r>
      <w:r w:rsidR="0071116F">
        <w:rPr>
          <w:rFonts w:hint="cs"/>
          <w:sz w:val="32"/>
          <w:szCs w:val="32"/>
          <w:rtl/>
          <w:lang w:bidi="ar-DZ"/>
        </w:rPr>
        <w:t>ِ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محفوفةً بالضباب .. البحر أزرق داكنٌ ، وفوق تلك الزرقة الدكناء رأينا في الأفق البعيد لوناً فاتحاً يكاد يكون أخضرَ ، ورقعة </w:t>
      </w:r>
      <w:r w:rsidR="008C3515" w:rsidRPr="00B619E4">
        <w:rPr>
          <w:rFonts w:hint="cs"/>
          <w:sz w:val="32"/>
          <w:szCs w:val="32"/>
          <w:rtl/>
          <w:lang w:bidi="ar-DZ"/>
        </w:rPr>
        <w:t>يتناقص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لونُها الورديّ تدريجياً إلى أن يختلط بزرقة السّماء .. </w:t>
      </w:r>
    </w:p>
    <w:p w:rsidR="008D691D" w:rsidRDefault="00236C22" w:rsidP="00236C22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</w:t>
      </w:r>
      <w:r w:rsidR="008C3515" w:rsidRPr="00236C22">
        <w:rPr>
          <w:rFonts w:hint="cs"/>
          <w:sz w:val="32"/>
          <w:szCs w:val="32"/>
          <w:rtl/>
          <w:lang w:bidi="ar-DZ"/>
        </w:rPr>
        <w:t>ضياء النهار ما زال مشرقاً من جهة البحر بينما أخذت الشّواطئ الجزائريّة تختفي شيئاً فشيئاً في الظّلام ... البحر هادئٌ ولا يكاد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يحسُ له الركاب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سوى هـزّة</w:t>
      </w:r>
      <w:r w:rsidR="005B47AE">
        <w:rPr>
          <w:rFonts w:hint="cs"/>
          <w:sz w:val="32"/>
          <w:szCs w:val="32"/>
          <w:rtl/>
          <w:lang w:bidi="ar-DZ"/>
        </w:rPr>
        <w:t xml:space="preserve"> خفيفة تعبث ب</w:t>
      </w:r>
      <w:r w:rsidR="008C3515" w:rsidRPr="00236C22">
        <w:rPr>
          <w:rFonts w:hint="cs"/>
          <w:sz w:val="32"/>
          <w:szCs w:val="32"/>
          <w:rtl/>
          <w:lang w:bidi="ar-DZ"/>
        </w:rPr>
        <w:t>أمواج البحر ...</w:t>
      </w:r>
      <w:r w:rsidR="005B47AE">
        <w:rPr>
          <w:rFonts w:hint="cs"/>
          <w:sz w:val="32"/>
          <w:szCs w:val="32"/>
          <w:rtl/>
          <w:lang w:bidi="ar-DZ"/>
        </w:rPr>
        <w:t>..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وأخذت السّفينة ترسم على صفحة الماء ثلماً عريضا متلألئا كالفضّة . 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8C3515" w:rsidRPr="00236C22" w:rsidRDefault="008D691D" w:rsidP="00007DBF">
      <w:pPr>
        <w:pStyle w:val="Sansinterligne"/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الركاب على ظهر السفينة متراصّون</w:t>
      </w:r>
      <w:r w:rsidR="008C3515" w:rsidRPr="00152F0F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Pr="00152F0F">
        <w:rPr>
          <w:rFonts w:hint="cs"/>
          <w:b/>
          <w:bCs/>
          <w:sz w:val="32"/>
          <w:szCs w:val="32"/>
          <w:u w:val="single"/>
          <w:rtl/>
          <w:lang w:bidi="ar-DZ"/>
        </w:rPr>
        <w:t>يتفرّجون</w:t>
      </w:r>
      <w:r>
        <w:rPr>
          <w:rFonts w:hint="cs"/>
          <w:sz w:val="32"/>
          <w:szCs w:val="32"/>
          <w:rtl/>
          <w:lang w:bidi="ar-DZ"/>
        </w:rPr>
        <w:t xml:space="preserve"> على المناظر في صمت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</w:t>
      </w:r>
      <w:r w:rsidR="00FD33BB">
        <w:rPr>
          <w:rFonts w:hint="cs"/>
          <w:sz w:val="32"/>
          <w:szCs w:val="32"/>
          <w:rtl/>
          <w:lang w:bidi="ar-DZ"/>
        </w:rPr>
        <w:t>.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وكلّ واحد منهم </w:t>
      </w:r>
      <w:r w:rsidR="00007DBF">
        <w:rPr>
          <w:rFonts w:hint="cs"/>
          <w:sz w:val="32"/>
          <w:szCs w:val="32"/>
          <w:rtl/>
          <w:lang w:bidi="ar-DZ"/>
        </w:rPr>
        <w:t xml:space="preserve">قــــد  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</w:t>
      </w:r>
      <w:r w:rsidR="00007DBF">
        <w:rPr>
          <w:rFonts w:hint="cs"/>
          <w:sz w:val="32"/>
          <w:szCs w:val="32"/>
          <w:rtl/>
          <w:lang w:bidi="ar-DZ"/>
        </w:rPr>
        <w:t>وَعَى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الموقف الجديد ويُطُمْئِنَ نفسه بأنّه لا داعي لل</w:t>
      </w:r>
      <w:r>
        <w:rPr>
          <w:rFonts w:hint="cs"/>
          <w:sz w:val="32"/>
          <w:szCs w:val="32"/>
          <w:rtl/>
          <w:lang w:bidi="ar-DZ"/>
        </w:rPr>
        <w:t>خوف من هذه الرحلة التي قد تُخفي</w:t>
      </w:r>
      <w:r w:rsidR="008C3515" w:rsidRPr="00236C22">
        <w:rPr>
          <w:rFonts w:hint="cs"/>
          <w:sz w:val="32"/>
          <w:szCs w:val="32"/>
          <w:rtl/>
          <w:lang w:bidi="ar-DZ"/>
        </w:rPr>
        <w:t xml:space="preserve"> بعض المفاجآت .</w:t>
      </w:r>
    </w:p>
    <w:p w:rsidR="008C3515" w:rsidRPr="00236C22" w:rsidRDefault="008C3515" w:rsidP="00B5652F">
      <w:pPr>
        <w:pStyle w:val="Sansinterligne"/>
        <w:bidi/>
        <w:rPr>
          <w:rFonts w:cs="Andalus"/>
          <w:b/>
          <w:bCs/>
          <w:rtl/>
        </w:rPr>
      </w:pPr>
      <w:r w:rsidRPr="00236C22">
        <w:rPr>
          <w:rFonts w:hint="cs"/>
          <w:sz w:val="32"/>
          <w:szCs w:val="32"/>
          <w:rtl/>
          <w:lang w:bidi="ar-DZ"/>
        </w:rPr>
        <w:t xml:space="preserve">        طلع النهار في اليوم التالي ساطعاً , فمتًّعنا أبصارنا بمنظر البحر وقد أطلّت عليه الشمس من كبد السّماء الزرقاء .. الأمواج تُرغي وتُزبِد ثمّ تخمد , كأنها في لمعانها </w:t>
      </w:r>
      <w:r w:rsidRPr="00152F0F">
        <w:rPr>
          <w:rFonts w:hint="cs"/>
          <w:b/>
          <w:bCs/>
          <w:sz w:val="32"/>
          <w:szCs w:val="32"/>
          <w:u w:val="single"/>
          <w:rtl/>
          <w:lang w:bidi="ar-DZ"/>
        </w:rPr>
        <w:t>أضواء</w:t>
      </w:r>
      <w:r w:rsidR="00B5652F">
        <w:rPr>
          <w:rFonts w:hint="cs"/>
          <w:b/>
          <w:bCs/>
          <w:sz w:val="32"/>
          <w:szCs w:val="32"/>
          <w:u w:val="single"/>
          <w:rtl/>
          <w:lang w:bidi="ar-DZ"/>
        </w:rPr>
        <w:t>,</w:t>
      </w:r>
      <w:r w:rsidRPr="00236C22">
        <w:rPr>
          <w:rFonts w:hint="cs"/>
          <w:sz w:val="32"/>
          <w:szCs w:val="32"/>
          <w:rtl/>
          <w:lang w:bidi="ar-DZ"/>
        </w:rPr>
        <w:t xml:space="preserve"> مدينة تُشاهَد من مكان بعيد .</w:t>
      </w:r>
      <w:r w:rsidRPr="00236C22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</w:t>
      </w:r>
      <w:r w:rsidRPr="00236C22">
        <w:rPr>
          <w:rFonts w:cs="Andalus" w:hint="cs"/>
          <w:b/>
          <w:bCs/>
          <w:sz w:val="20"/>
          <w:szCs w:val="20"/>
          <w:rtl/>
        </w:rPr>
        <w:t xml:space="preserve">   </w:t>
      </w:r>
    </w:p>
    <w:p w:rsidR="008C3515" w:rsidRDefault="001E22E6" w:rsidP="001E22E6">
      <w:pPr>
        <w:bidi/>
        <w:spacing w:line="216" w:lineRule="auto"/>
        <w:ind w:left="5760"/>
        <w:jc w:val="lowKashida"/>
        <w:rPr>
          <w:rFonts w:cs="Andalus"/>
          <w:rtl/>
        </w:rPr>
      </w:pPr>
      <w:r>
        <w:rPr>
          <w:rFonts w:cs="Andalus" w:hint="cs"/>
          <w:b/>
          <w:bCs/>
          <w:rtl/>
        </w:rPr>
        <w:t xml:space="preserve">            </w:t>
      </w:r>
      <w:r w:rsidR="008C3515" w:rsidRPr="001E22E6">
        <w:rPr>
          <w:rFonts w:cs="Andalus" w:hint="cs"/>
          <w:b/>
          <w:bCs/>
          <w:rtl/>
        </w:rPr>
        <w:t>مولود فرعون</w:t>
      </w:r>
      <w:r w:rsidR="008C3515">
        <w:rPr>
          <w:rFonts w:cs="Andalus" w:hint="cs"/>
          <w:rtl/>
        </w:rPr>
        <w:t xml:space="preserve">   </w:t>
      </w:r>
      <w:r w:rsidR="008C3515" w:rsidRPr="001E22E6">
        <w:rPr>
          <w:rFonts w:cs="Andalus" w:hint="cs"/>
          <w:sz w:val="20"/>
          <w:szCs w:val="20"/>
          <w:rtl/>
        </w:rPr>
        <w:t xml:space="preserve">تعريب : حنفي بن عيسى – بتصرف- </w:t>
      </w:r>
    </w:p>
    <w:p w:rsidR="006C3056" w:rsidRPr="00245800" w:rsidRDefault="006C3056" w:rsidP="006C3056">
      <w:pPr>
        <w:pStyle w:val="Sansinterligne"/>
        <w:bidi/>
        <w:jc w:val="center"/>
        <w:rPr>
          <w:rFonts w:cs="Andalus"/>
          <w:sz w:val="40"/>
          <w:szCs w:val="40"/>
          <w:u w:val="single"/>
          <w:rtl/>
          <w:lang w:bidi="ar-DZ"/>
        </w:rPr>
      </w:pPr>
      <w:r w:rsidRPr="00245800">
        <w:rPr>
          <w:rFonts w:cs="Andalus" w:hint="cs"/>
          <w:sz w:val="40"/>
          <w:szCs w:val="40"/>
          <w:u w:val="single"/>
          <w:rtl/>
          <w:lang w:bidi="ar-DZ"/>
        </w:rPr>
        <w:t xml:space="preserve">الأسئلة : </w:t>
      </w:r>
    </w:p>
    <w:p w:rsidR="006C3056" w:rsidRDefault="006C3056" w:rsidP="006C3056">
      <w:pPr>
        <w:pStyle w:val="Sansinterligne"/>
        <w:bidi/>
        <w:rPr>
          <w:rFonts w:cs="Andalus"/>
          <w:sz w:val="32"/>
          <w:szCs w:val="32"/>
          <w:u w:val="single"/>
          <w:rtl/>
          <w:lang w:bidi="ar-DZ"/>
        </w:rPr>
      </w:pPr>
      <w:r>
        <w:rPr>
          <w:rFonts w:cs="Andalus" w:hint="cs"/>
          <w:sz w:val="32"/>
          <w:szCs w:val="32"/>
          <w:u w:val="single"/>
          <w:rtl/>
          <w:lang w:bidi="ar-DZ"/>
        </w:rPr>
        <w:t xml:space="preserve">أ/ </w:t>
      </w:r>
      <w:r w:rsidRPr="00245800">
        <w:rPr>
          <w:rFonts w:cs="Andalus" w:hint="cs"/>
          <w:sz w:val="32"/>
          <w:szCs w:val="32"/>
          <w:u w:val="single"/>
          <w:rtl/>
          <w:lang w:bidi="ar-DZ"/>
        </w:rPr>
        <w:t>أسئلة الفهم :</w:t>
      </w:r>
      <w:r>
        <w:rPr>
          <w:rFonts w:cs="Andalus" w:hint="cs"/>
          <w:sz w:val="32"/>
          <w:szCs w:val="32"/>
          <w:u w:val="single"/>
          <w:rtl/>
          <w:lang w:bidi="ar-DZ"/>
        </w:rPr>
        <w:t>(2.5ن)</w:t>
      </w:r>
      <w:r w:rsidRPr="00245800">
        <w:rPr>
          <w:rFonts w:cs="Andalus" w:hint="cs"/>
          <w:sz w:val="32"/>
          <w:szCs w:val="32"/>
          <w:u w:val="single"/>
          <w:rtl/>
          <w:lang w:bidi="ar-DZ"/>
        </w:rPr>
        <w:t xml:space="preserve"> </w:t>
      </w:r>
      <w:r w:rsidR="00152F0F">
        <w:rPr>
          <w:rFonts w:cs="Andalus" w:hint="cs"/>
          <w:sz w:val="32"/>
          <w:szCs w:val="32"/>
          <w:u w:val="single"/>
          <w:rtl/>
          <w:lang w:bidi="ar-DZ"/>
        </w:rPr>
        <w:t>.</w:t>
      </w:r>
    </w:p>
    <w:p w:rsidR="006C3056" w:rsidRPr="00ED12AB" w:rsidRDefault="006C3056" w:rsidP="006C3056">
      <w:pPr>
        <w:pStyle w:val="Sansinterligne"/>
        <w:bidi/>
        <w:rPr>
          <w:rFonts w:cs="Andalus"/>
          <w:sz w:val="6"/>
          <w:szCs w:val="6"/>
          <w:u w:val="single"/>
          <w:rtl/>
          <w:lang w:bidi="ar-DZ"/>
        </w:rPr>
      </w:pPr>
    </w:p>
    <w:p w:rsidR="003B4ED7" w:rsidRDefault="003B4ED7" w:rsidP="00E42539">
      <w:pPr>
        <w:pStyle w:val="Sansinterligne"/>
        <w:numPr>
          <w:ilvl w:val="0"/>
          <w:numId w:val="1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هات عنوانا مناسبا للنص .</w:t>
      </w:r>
    </w:p>
    <w:p w:rsidR="006C3056" w:rsidRDefault="00353AEE" w:rsidP="003B4ED7">
      <w:pPr>
        <w:pStyle w:val="Sansinterligne"/>
        <w:numPr>
          <w:ilvl w:val="0"/>
          <w:numId w:val="1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كيف ظهرت الجزائر من السفينة ؟</w:t>
      </w:r>
    </w:p>
    <w:p w:rsidR="00FD33BB" w:rsidRDefault="003E1783" w:rsidP="00FD33BB">
      <w:pPr>
        <w:pStyle w:val="Sansinterligne"/>
        <w:numPr>
          <w:ilvl w:val="0"/>
          <w:numId w:val="1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بم وصف الكاتب الركاب على ظهر السفينة</w:t>
      </w:r>
      <w:r w:rsidR="00FD33BB">
        <w:rPr>
          <w:rFonts w:hint="cs"/>
          <w:sz w:val="32"/>
          <w:szCs w:val="32"/>
          <w:rtl/>
          <w:lang w:bidi="ar-DZ"/>
        </w:rPr>
        <w:t xml:space="preserve"> ؟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6C3056" w:rsidRPr="003B4ED7" w:rsidRDefault="005B47AE" w:rsidP="003B4ED7">
      <w:pPr>
        <w:pStyle w:val="Sansinterligne"/>
        <w:numPr>
          <w:ilvl w:val="0"/>
          <w:numId w:val="11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استخرج من النص مرادفا لـ : </w:t>
      </w:r>
      <w:r w:rsidRPr="000B57AE">
        <w:rPr>
          <w:rFonts w:hint="cs"/>
          <w:b/>
          <w:bCs/>
          <w:sz w:val="32"/>
          <w:szCs w:val="32"/>
          <w:rtl/>
          <w:lang w:bidi="ar-DZ"/>
        </w:rPr>
        <w:t>مُـحا</w:t>
      </w:r>
      <w:r w:rsidR="00150BFA" w:rsidRPr="000B57AE">
        <w:rPr>
          <w:rFonts w:hint="cs"/>
          <w:b/>
          <w:bCs/>
          <w:sz w:val="32"/>
          <w:szCs w:val="32"/>
          <w:rtl/>
          <w:lang w:bidi="ar-DZ"/>
        </w:rPr>
        <w:t xml:space="preserve">طَـة ً ، </w:t>
      </w:r>
      <w:r w:rsidR="000B57AE" w:rsidRPr="000B57AE">
        <w:rPr>
          <w:rFonts w:hint="cs"/>
          <w:b/>
          <w:bCs/>
          <w:sz w:val="32"/>
          <w:szCs w:val="32"/>
          <w:rtl/>
          <w:lang w:bidi="ar-DZ"/>
        </w:rPr>
        <w:t>تَـهْـدَأ ُ</w:t>
      </w:r>
      <w:r w:rsidR="000B57AE">
        <w:rPr>
          <w:rFonts w:hint="cs"/>
          <w:sz w:val="32"/>
          <w:szCs w:val="32"/>
          <w:rtl/>
          <w:lang w:bidi="ar-DZ"/>
        </w:rPr>
        <w:t xml:space="preserve"> .</w:t>
      </w:r>
      <w:r w:rsidR="006C3056" w:rsidRPr="003B4ED7">
        <w:rPr>
          <w:rFonts w:hint="cs"/>
          <w:sz w:val="32"/>
          <w:szCs w:val="32"/>
          <w:rtl/>
          <w:lang w:bidi="ar-DZ"/>
        </w:rPr>
        <w:t xml:space="preserve"> </w:t>
      </w:r>
    </w:p>
    <w:p w:rsidR="006C3056" w:rsidRPr="00347E13" w:rsidRDefault="006C3056" w:rsidP="006C3056">
      <w:pPr>
        <w:pStyle w:val="Sansinterligne"/>
        <w:bidi/>
        <w:ind w:left="720"/>
        <w:rPr>
          <w:sz w:val="8"/>
          <w:szCs w:val="8"/>
          <w:lang w:bidi="ar-DZ"/>
        </w:rPr>
      </w:pPr>
    </w:p>
    <w:p w:rsidR="006C3056" w:rsidRDefault="006C3056" w:rsidP="006C3056">
      <w:pPr>
        <w:pStyle w:val="Sansinterligne"/>
        <w:bidi/>
        <w:rPr>
          <w:rFonts w:cs="Andalus"/>
          <w:sz w:val="32"/>
          <w:szCs w:val="32"/>
          <w:u w:val="single"/>
          <w:rtl/>
          <w:lang w:bidi="ar-DZ"/>
        </w:rPr>
      </w:pPr>
      <w:r>
        <w:rPr>
          <w:rFonts w:cs="Andalus" w:hint="cs"/>
          <w:sz w:val="32"/>
          <w:szCs w:val="32"/>
          <w:u w:val="single"/>
          <w:rtl/>
          <w:lang w:bidi="ar-DZ"/>
        </w:rPr>
        <w:t xml:space="preserve">ب/ </w:t>
      </w:r>
      <w:r w:rsidRPr="00C86666">
        <w:rPr>
          <w:rFonts w:cs="Andalus" w:hint="cs"/>
          <w:sz w:val="32"/>
          <w:szCs w:val="32"/>
          <w:u w:val="single"/>
          <w:rtl/>
          <w:lang w:bidi="ar-DZ"/>
        </w:rPr>
        <w:t>البناء اللغوي</w:t>
      </w:r>
      <w:r>
        <w:rPr>
          <w:rFonts w:cs="Andalus" w:hint="cs"/>
          <w:sz w:val="32"/>
          <w:szCs w:val="32"/>
          <w:u w:val="single"/>
          <w:rtl/>
          <w:lang w:bidi="ar-DZ"/>
        </w:rPr>
        <w:t>(4ن)</w:t>
      </w:r>
      <w:r w:rsidRPr="00C86666">
        <w:rPr>
          <w:rFonts w:cs="Andalus" w:hint="cs"/>
          <w:sz w:val="32"/>
          <w:szCs w:val="32"/>
          <w:u w:val="single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page" w:tblpX="1061" w:tblpY="1"/>
        <w:bidiVisual/>
        <w:tblW w:w="0" w:type="auto"/>
        <w:tblLook w:val="04A0"/>
      </w:tblPr>
      <w:tblGrid>
        <w:gridCol w:w="1632"/>
        <w:gridCol w:w="1985"/>
        <w:gridCol w:w="1701"/>
      </w:tblGrid>
      <w:tr w:rsidR="00A61874" w:rsidRPr="00CE2FAC" w:rsidTr="00FB4F50">
        <w:trPr>
          <w:trHeight w:val="258"/>
        </w:trPr>
        <w:tc>
          <w:tcPr>
            <w:tcW w:w="1632" w:type="dxa"/>
          </w:tcPr>
          <w:p w:rsidR="00A61874" w:rsidRPr="00CE2FAC" w:rsidRDefault="00A61874" w:rsidP="00A61874">
            <w:pPr>
              <w:pStyle w:val="Sansinterligne"/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E2F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الكلمة</w:t>
            </w:r>
          </w:p>
        </w:tc>
        <w:tc>
          <w:tcPr>
            <w:tcW w:w="1985" w:type="dxa"/>
          </w:tcPr>
          <w:p w:rsidR="00A61874" w:rsidRPr="00CE2FAC" w:rsidRDefault="00A61874" w:rsidP="00A61874">
            <w:pPr>
              <w:pStyle w:val="Sansinterligne"/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E2F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علامة الرفع</w:t>
            </w:r>
          </w:p>
        </w:tc>
        <w:tc>
          <w:tcPr>
            <w:tcW w:w="1701" w:type="dxa"/>
          </w:tcPr>
          <w:p w:rsidR="00A61874" w:rsidRPr="00CE2FAC" w:rsidRDefault="00A61874" w:rsidP="00A61874">
            <w:pPr>
              <w:pStyle w:val="Sansinterligne"/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CE2FAC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سبب الرفع</w:t>
            </w:r>
          </w:p>
        </w:tc>
      </w:tr>
      <w:tr w:rsidR="00A61874" w:rsidRPr="00CE2FAC" w:rsidTr="00FB4F50">
        <w:trPr>
          <w:trHeight w:val="258"/>
        </w:trPr>
        <w:tc>
          <w:tcPr>
            <w:tcW w:w="1632" w:type="dxa"/>
          </w:tcPr>
          <w:p w:rsidR="00A61874" w:rsidRPr="00CE2FAC" w:rsidRDefault="00A61874" w:rsidP="00A61874">
            <w:pPr>
              <w:pStyle w:val="Sansinterligne"/>
              <w:bidi/>
              <w:rPr>
                <w:sz w:val="28"/>
                <w:szCs w:val="28"/>
                <w:rtl/>
                <w:lang w:bidi="ar-DZ"/>
              </w:rPr>
            </w:pPr>
            <w:r w:rsidRPr="00CE2FAC">
              <w:rPr>
                <w:rFonts w:hint="cs"/>
                <w:sz w:val="28"/>
                <w:szCs w:val="28"/>
                <w:rtl/>
                <w:lang w:bidi="ar-DZ"/>
              </w:rPr>
              <w:t>الجزائرُ</w:t>
            </w:r>
          </w:p>
        </w:tc>
        <w:tc>
          <w:tcPr>
            <w:tcW w:w="1985" w:type="dxa"/>
          </w:tcPr>
          <w:p w:rsidR="00A61874" w:rsidRPr="00CE2FAC" w:rsidRDefault="00A61874" w:rsidP="00A61874">
            <w:pPr>
              <w:pStyle w:val="Sansinterligne"/>
              <w:bidi/>
              <w:rPr>
                <w:sz w:val="28"/>
                <w:szCs w:val="28"/>
                <w:rtl/>
                <w:lang w:bidi="ar-DZ"/>
              </w:rPr>
            </w:pPr>
            <w:r w:rsidRPr="00CE2FAC">
              <w:rPr>
                <w:rFonts w:hint="cs"/>
                <w:sz w:val="28"/>
                <w:szCs w:val="28"/>
                <w:rtl/>
                <w:lang w:bidi="ar-DZ"/>
              </w:rPr>
              <w:t>الضمة الظاهرة</w:t>
            </w:r>
          </w:p>
        </w:tc>
        <w:tc>
          <w:tcPr>
            <w:tcW w:w="1701" w:type="dxa"/>
          </w:tcPr>
          <w:p w:rsidR="00A61874" w:rsidRPr="00CE2FAC" w:rsidRDefault="00A61874" w:rsidP="00A61874">
            <w:pPr>
              <w:pStyle w:val="Sansinterligne"/>
              <w:bidi/>
              <w:rPr>
                <w:sz w:val="28"/>
                <w:szCs w:val="28"/>
                <w:rtl/>
                <w:lang w:bidi="ar-DZ"/>
              </w:rPr>
            </w:pPr>
            <w:r w:rsidRPr="00CE2FAC">
              <w:rPr>
                <w:rFonts w:hint="cs"/>
                <w:sz w:val="28"/>
                <w:szCs w:val="28"/>
                <w:rtl/>
                <w:lang w:bidi="ar-DZ"/>
              </w:rPr>
              <w:t>لأنها فاعل</w:t>
            </w:r>
          </w:p>
        </w:tc>
      </w:tr>
      <w:tr w:rsidR="00A61874" w:rsidRPr="00CE2FAC" w:rsidTr="00FB4F50">
        <w:trPr>
          <w:trHeight w:val="258"/>
        </w:trPr>
        <w:tc>
          <w:tcPr>
            <w:tcW w:w="1632" w:type="dxa"/>
          </w:tcPr>
          <w:p w:rsidR="00A61874" w:rsidRPr="00CE2FAC" w:rsidRDefault="00A61874" w:rsidP="00A61874">
            <w:pPr>
              <w:pStyle w:val="Sansinterligne"/>
              <w:bidi/>
              <w:rPr>
                <w:sz w:val="28"/>
                <w:szCs w:val="28"/>
                <w:rtl/>
                <w:lang w:bidi="ar-DZ"/>
              </w:rPr>
            </w:pPr>
            <w:r w:rsidRPr="00CE2FAC">
              <w:rPr>
                <w:rFonts w:hint="cs"/>
                <w:sz w:val="28"/>
                <w:szCs w:val="28"/>
                <w:rtl/>
                <w:lang w:bidi="ar-DZ"/>
              </w:rPr>
              <w:t>يتفرجون</w:t>
            </w:r>
          </w:p>
        </w:tc>
        <w:tc>
          <w:tcPr>
            <w:tcW w:w="1985" w:type="dxa"/>
          </w:tcPr>
          <w:p w:rsidR="00A61874" w:rsidRPr="00CE2FAC" w:rsidRDefault="00A61874" w:rsidP="00A61874">
            <w:pPr>
              <w:pStyle w:val="Sansinterligne"/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A61874" w:rsidRPr="00CE2FAC" w:rsidRDefault="00A61874" w:rsidP="00A61874">
            <w:pPr>
              <w:pStyle w:val="Sansinterligne"/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A61874" w:rsidRPr="00CE2FAC" w:rsidTr="00FB4F50">
        <w:trPr>
          <w:trHeight w:val="267"/>
        </w:trPr>
        <w:tc>
          <w:tcPr>
            <w:tcW w:w="1632" w:type="dxa"/>
          </w:tcPr>
          <w:p w:rsidR="00A61874" w:rsidRPr="00CE2FAC" w:rsidRDefault="00A61874" w:rsidP="00A61874">
            <w:pPr>
              <w:pStyle w:val="Sansinterligne"/>
              <w:bidi/>
              <w:rPr>
                <w:sz w:val="28"/>
                <w:szCs w:val="28"/>
                <w:rtl/>
                <w:lang w:bidi="ar-DZ"/>
              </w:rPr>
            </w:pPr>
            <w:r w:rsidRPr="00CE2FAC">
              <w:rPr>
                <w:rFonts w:hint="cs"/>
                <w:sz w:val="28"/>
                <w:szCs w:val="28"/>
                <w:rtl/>
                <w:lang w:bidi="ar-DZ"/>
              </w:rPr>
              <w:t>أضواءُ</w:t>
            </w:r>
          </w:p>
        </w:tc>
        <w:tc>
          <w:tcPr>
            <w:tcW w:w="1985" w:type="dxa"/>
          </w:tcPr>
          <w:p w:rsidR="00A61874" w:rsidRPr="00CE2FAC" w:rsidRDefault="00A61874" w:rsidP="00A61874">
            <w:pPr>
              <w:pStyle w:val="Sansinterligne"/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A61874" w:rsidRPr="00CE2FAC" w:rsidRDefault="00A61874" w:rsidP="00A61874">
            <w:pPr>
              <w:pStyle w:val="Sansinterligne"/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6C3056" w:rsidRPr="00C2083C" w:rsidRDefault="006C3056" w:rsidP="006C3056">
      <w:pPr>
        <w:pStyle w:val="Sansinterligne"/>
        <w:bidi/>
        <w:rPr>
          <w:rFonts w:cs="Andalus"/>
          <w:sz w:val="16"/>
          <w:szCs w:val="16"/>
          <w:u w:val="single"/>
          <w:rtl/>
          <w:lang w:bidi="ar-DZ"/>
        </w:rPr>
      </w:pPr>
    </w:p>
    <w:p w:rsidR="00FB4F50" w:rsidRDefault="006C3056" w:rsidP="007D5957">
      <w:pPr>
        <w:pStyle w:val="Sansinterligne"/>
        <w:numPr>
          <w:ilvl w:val="0"/>
          <w:numId w:val="13"/>
        </w:numPr>
        <w:bidi/>
        <w:rPr>
          <w:sz w:val="32"/>
          <w:szCs w:val="32"/>
          <w:lang w:bidi="ar-DZ"/>
        </w:rPr>
      </w:pPr>
      <w:r w:rsidRPr="00290E71">
        <w:rPr>
          <w:rFonts w:hint="cs"/>
          <w:sz w:val="32"/>
          <w:szCs w:val="32"/>
          <w:rtl/>
          <w:lang w:bidi="ar-DZ"/>
        </w:rPr>
        <w:t>أ</w:t>
      </w:r>
      <w:r w:rsidR="00E8502A">
        <w:rPr>
          <w:rFonts w:hint="cs"/>
          <w:sz w:val="32"/>
          <w:szCs w:val="32"/>
          <w:rtl/>
          <w:lang w:bidi="ar-DZ"/>
        </w:rPr>
        <w:t>لاحظ الكلمات المسطرة</w:t>
      </w:r>
      <w:r w:rsidR="00AD388F">
        <w:rPr>
          <w:rFonts w:hint="cs"/>
          <w:sz w:val="32"/>
          <w:szCs w:val="32"/>
          <w:rtl/>
          <w:lang w:bidi="ar-DZ"/>
        </w:rPr>
        <w:t xml:space="preserve"> في النص</w:t>
      </w:r>
    </w:p>
    <w:p w:rsidR="007D5957" w:rsidRDefault="00E8502A" w:rsidP="00FB4F50">
      <w:pPr>
        <w:pStyle w:val="Sansinterligne"/>
        <w:bidi/>
        <w:ind w:left="81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و أكمل الجدول</w:t>
      </w:r>
      <w:r w:rsidR="00FB4F50">
        <w:rPr>
          <w:rFonts w:hint="cs"/>
          <w:sz w:val="32"/>
          <w:szCs w:val="32"/>
          <w:rtl/>
          <w:lang w:bidi="ar-DZ"/>
        </w:rPr>
        <w:t xml:space="preserve"> المقاب</w:t>
      </w:r>
      <w:r w:rsidR="00280743">
        <w:rPr>
          <w:rFonts w:hint="cs"/>
          <w:sz w:val="32"/>
          <w:szCs w:val="32"/>
          <w:rtl/>
          <w:lang w:bidi="ar-DZ"/>
        </w:rPr>
        <w:t>ــــــــــــــ</w:t>
      </w:r>
      <w:r w:rsidR="00FB4F50">
        <w:rPr>
          <w:rFonts w:hint="cs"/>
          <w:sz w:val="32"/>
          <w:szCs w:val="32"/>
          <w:rtl/>
          <w:lang w:bidi="ar-DZ"/>
        </w:rPr>
        <w:t xml:space="preserve">ل 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AD388F">
        <w:rPr>
          <w:rFonts w:hint="cs"/>
          <w:sz w:val="32"/>
          <w:szCs w:val="32"/>
          <w:rtl/>
          <w:lang w:bidi="ar-DZ"/>
        </w:rPr>
        <w:t>.</w:t>
      </w:r>
    </w:p>
    <w:p w:rsidR="00FB4F50" w:rsidRDefault="00FB4F50" w:rsidP="00FB4F50">
      <w:pPr>
        <w:pStyle w:val="Sansinterligne"/>
        <w:bidi/>
        <w:ind w:left="810"/>
        <w:rPr>
          <w:sz w:val="32"/>
          <w:szCs w:val="32"/>
          <w:rtl/>
          <w:lang w:bidi="ar-DZ"/>
        </w:rPr>
      </w:pPr>
    </w:p>
    <w:p w:rsidR="00FB4F50" w:rsidRDefault="00FB4F50" w:rsidP="00FB4F50">
      <w:pPr>
        <w:pStyle w:val="Sansinterligne"/>
        <w:bidi/>
        <w:ind w:left="810"/>
        <w:rPr>
          <w:sz w:val="32"/>
          <w:szCs w:val="32"/>
          <w:lang w:bidi="ar-DZ"/>
        </w:rPr>
      </w:pPr>
    </w:p>
    <w:p w:rsidR="007D5957" w:rsidRDefault="007D5957" w:rsidP="007D5957">
      <w:pPr>
        <w:pStyle w:val="Sansinterligne"/>
        <w:numPr>
          <w:ilvl w:val="0"/>
          <w:numId w:val="13"/>
        </w:num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فيما يشترك هذان الا</w:t>
      </w:r>
      <w:r w:rsidR="008056B5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س</w:t>
      </w:r>
      <w:r w:rsidR="008056B5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مان</w:t>
      </w:r>
      <w:r w:rsidR="008056B5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 xml:space="preserve"> : </w:t>
      </w:r>
      <w:r w:rsidRPr="00E1439D">
        <w:rPr>
          <w:rFonts w:hint="cs"/>
          <w:b/>
          <w:bCs/>
          <w:sz w:val="32"/>
          <w:szCs w:val="32"/>
          <w:rtl/>
          <w:lang w:bidi="ar-DZ"/>
        </w:rPr>
        <w:t>الد</w:t>
      </w:r>
      <w:r>
        <w:rPr>
          <w:rFonts w:hint="cs"/>
          <w:b/>
          <w:bCs/>
          <w:sz w:val="32"/>
          <w:szCs w:val="32"/>
          <w:rtl/>
          <w:lang w:bidi="ar-DZ"/>
        </w:rPr>
        <w:t>َ</w:t>
      </w:r>
      <w:r w:rsidRPr="00E1439D">
        <w:rPr>
          <w:rFonts w:hint="cs"/>
          <w:b/>
          <w:bCs/>
          <w:sz w:val="32"/>
          <w:szCs w:val="32"/>
          <w:rtl/>
          <w:lang w:bidi="ar-DZ"/>
        </w:rPr>
        <w:t>ك</w:t>
      </w:r>
      <w:r>
        <w:rPr>
          <w:rFonts w:hint="cs"/>
          <w:b/>
          <w:bCs/>
          <w:sz w:val="32"/>
          <w:szCs w:val="32"/>
          <w:rtl/>
          <w:lang w:bidi="ar-DZ"/>
        </w:rPr>
        <w:t>ـْ</w:t>
      </w:r>
      <w:r w:rsidRPr="00E1439D">
        <w:rPr>
          <w:rFonts w:hint="cs"/>
          <w:b/>
          <w:bCs/>
          <w:sz w:val="32"/>
          <w:szCs w:val="32"/>
          <w:rtl/>
          <w:lang w:bidi="ar-DZ"/>
        </w:rPr>
        <w:t>ناء</w:t>
      </w:r>
      <w:r>
        <w:rPr>
          <w:rFonts w:hint="cs"/>
          <w:b/>
          <w:bCs/>
          <w:sz w:val="32"/>
          <w:szCs w:val="32"/>
          <w:rtl/>
          <w:lang w:bidi="ar-DZ"/>
        </w:rPr>
        <w:t>ُ</w:t>
      </w:r>
      <w:r w:rsidRPr="00E1439D">
        <w:rPr>
          <w:rFonts w:hint="cs"/>
          <w:b/>
          <w:bCs/>
          <w:sz w:val="32"/>
          <w:szCs w:val="32"/>
          <w:rtl/>
          <w:lang w:bidi="ar-DZ"/>
        </w:rPr>
        <w:t xml:space="preserve"> ، ض</w:t>
      </w:r>
      <w:r w:rsidR="00347E13">
        <w:rPr>
          <w:rFonts w:hint="cs"/>
          <w:b/>
          <w:bCs/>
          <w:sz w:val="32"/>
          <w:szCs w:val="32"/>
          <w:rtl/>
          <w:lang w:bidi="ar-DZ"/>
        </w:rPr>
        <w:t>ِ</w:t>
      </w:r>
      <w:r w:rsidRPr="00E1439D">
        <w:rPr>
          <w:rFonts w:hint="cs"/>
          <w:b/>
          <w:bCs/>
          <w:sz w:val="32"/>
          <w:szCs w:val="32"/>
          <w:rtl/>
          <w:lang w:bidi="ar-DZ"/>
        </w:rPr>
        <w:t>ياء</w:t>
      </w:r>
      <w:r w:rsidR="00347E13">
        <w:rPr>
          <w:rFonts w:hint="cs"/>
          <w:b/>
          <w:bCs/>
          <w:sz w:val="32"/>
          <w:szCs w:val="32"/>
          <w:rtl/>
          <w:lang w:bidi="ar-DZ"/>
        </w:rPr>
        <w:t>ٌ</w:t>
      </w:r>
      <w:r>
        <w:rPr>
          <w:rFonts w:hint="cs"/>
          <w:sz w:val="32"/>
          <w:szCs w:val="32"/>
          <w:rtl/>
          <w:lang w:bidi="ar-DZ"/>
        </w:rPr>
        <w:t xml:space="preserve">   ماذا نسميهما ؟</w:t>
      </w:r>
    </w:p>
    <w:p w:rsidR="007D5957" w:rsidRPr="003A10F5" w:rsidRDefault="008056B5" w:rsidP="007D5957">
      <w:pPr>
        <w:pStyle w:val="Sansinterligne"/>
        <w:numPr>
          <w:ilvl w:val="0"/>
          <w:numId w:val="13"/>
        </w:numPr>
        <w:bidi/>
        <w:rPr>
          <w:b/>
          <w:bCs/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استخرج من النص : </w:t>
      </w:r>
      <w:r w:rsidR="006B3521" w:rsidRPr="003A10F5">
        <w:rPr>
          <w:rFonts w:hint="cs"/>
          <w:b/>
          <w:bCs/>
          <w:sz w:val="32"/>
          <w:szCs w:val="32"/>
          <w:rtl/>
          <w:lang w:bidi="ar-DZ"/>
        </w:rPr>
        <w:t>جمع مذكر سالم ، جمع مؤنث سالم ،</w:t>
      </w:r>
      <w:r w:rsidR="00007DBF" w:rsidRPr="003A10F5">
        <w:rPr>
          <w:rFonts w:hint="cs"/>
          <w:b/>
          <w:bCs/>
          <w:sz w:val="32"/>
          <w:szCs w:val="32"/>
          <w:rtl/>
          <w:lang w:bidi="ar-DZ"/>
        </w:rPr>
        <w:t xml:space="preserve"> فعلا لفيفا ، </w:t>
      </w:r>
      <w:r w:rsidR="001575A6" w:rsidRPr="003A10F5">
        <w:rPr>
          <w:rFonts w:hint="cs"/>
          <w:b/>
          <w:bCs/>
          <w:sz w:val="32"/>
          <w:szCs w:val="32"/>
          <w:rtl/>
          <w:lang w:bidi="ar-DZ"/>
        </w:rPr>
        <w:t>اسما منقوصا .</w:t>
      </w:r>
    </w:p>
    <w:p w:rsidR="00741624" w:rsidRPr="00CE2FAC" w:rsidRDefault="001575A6" w:rsidP="00E52AE3">
      <w:pPr>
        <w:pStyle w:val="Sansinterligne"/>
        <w:numPr>
          <w:ilvl w:val="0"/>
          <w:numId w:val="13"/>
        </w:num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علل كتابة الهمز</w:t>
      </w:r>
      <w:r w:rsidR="00E52AE3">
        <w:rPr>
          <w:rFonts w:hint="cs"/>
          <w:sz w:val="32"/>
          <w:szCs w:val="32"/>
          <w:rtl/>
          <w:lang w:bidi="ar-DZ"/>
        </w:rPr>
        <w:t>ة</w:t>
      </w:r>
      <w:r>
        <w:rPr>
          <w:rFonts w:hint="cs"/>
          <w:sz w:val="32"/>
          <w:szCs w:val="32"/>
          <w:rtl/>
          <w:lang w:bidi="ar-DZ"/>
        </w:rPr>
        <w:t xml:space="preserve"> في كلمة : </w:t>
      </w:r>
      <w:r w:rsidR="00E52AE3">
        <w:rPr>
          <w:rFonts w:hint="cs"/>
          <w:b/>
          <w:bCs/>
          <w:sz w:val="32"/>
          <w:szCs w:val="32"/>
          <w:rtl/>
          <w:lang w:bidi="ar-DZ"/>
        </w:rPr>
        <w:t>الجزائر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6C3056" w:rsidRPr="00CE2FAC" w:rsidRDefault="006C3056" w:rsidP="006C3056">
      <w:pPr>
        <w:pStyle w:val="Sansinterligne"/>
        <w:bidi/>
        <w:ind w:left="720"/>
        <w:rPr>
          <w:sz w:val="4"/>
          <w:szCs w:val="4"/>
          <w:rtl/>
          <w:lang w:bidi="ar-DZ"/>
        </w:rPr>
      </w:pPr>
    </w:p>
    <w:p w:rsidR="006C3056" w:rsidRDefault="006C3056" w:rsidP="006C3056">
      <w:pPr>
        <w:pStyle w:val="Sansinterligne"/>
        <w:bidi/>
        <w:rPr>
          <w:rFonts w:cs="Andalus"/>
          <w:sz w:val="32"/>
          <w:szCs w:val="32"/>
          <w:u w:val="single"/>
          <w:rtl/>
          <w:lang w:bidi="ar-DZ"/>
        </w:rPr>
      </w:pPr>
      <w:r w:rsidRPr="00C86666">
        <w:rPr>
          <w:rFonts w:cs="Andalus" w:hint="cs"/>
          <w:sz w:val="32"/>
          <w:szCs w:val="32"/>
          <w:u w:val="single"/>
          <w:rtl/>
          <w:lang w:bidi="ar-DZ"/>
        </w:rPr>
        <w:t xml:space="preserve">الوظعية الادماجية </w:t>
      </w:r>
    </w:p>
    <w:p w:rsidR="006C3056" w:rsidRPr="00C2083C" w:rsidRDefault="006C3056" w:rsidP="006C3056">
      <w:pPr>
        <w:pStyle w:val="Sansinterligne"/>
        <w:bidi/>
        <w:rPr>
          <w:rFonts w:cs="Andalus"/>
          <w:sz w:val="16"/>
          <w:szCs w:val="16"/>
          <w:u w:val="single"/>
          <w:rtl/>
          <w:lang w:bidi="ar-DZ"/>
        </w:rPr>
      </w:pPr>
    </w:p>
    <w:p w:rsidR="006C3056" w:rsidRDefault="006C3056" w:rsidP="00280743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</w:t>
      </w:r>
      <w:r w:rsidR="00280743">
        <w:rPr>
          <w:rFonts w:hint="cs"/>
          <w:sz w:val="32"/>
          <w:szCs w:val="32"/>
          <w:rtl/>
          <w:lang w:bidi="ar-DZ"/>
        </w:rPr>
        <w:t xml:space="preserve">سافرت على متن الحافلة وشاهدت من النافذة مختلف المناظر </w:t>
      </w:r>
      <w:r w:rsidR="00064E33">
        <w:rPr>
          <w:rFonts w:hint="cs"/>
          <w:sz w:val="32"/>
          <w:szCs w:val="32"/>
          <w:rtl/>
          <w:lang w:bidi="ar-DZ"/>
        </w:rPr>
        <w:t>الطبيعية و مررت بكثير من المدن</w:t>
      </w:r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6C3056" w:rsidRDefault="00064E33" w:rsidP="00064E33">
      <w:pPr>
        <w:pStyle w:val="Sansinterligne"/>
        <w:numPr>
          <w:ilvl w:val="0"/>
          <w:numId w:val="6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صِفْ ما شاهدته من مناظر ، و تكلم عن المدن التي مررت بها حتى و صلت إلى العاصمة .</w:t>
      </w:r>
    </w:p>
    <w:p w:rsidR="006C3056" w:rsidRDefault="006C3056" w:rsidP="006C3056">
      <w:pPr>
        <w:pStyle w:val="Sansinterligne"/>
        <w:numPr>
          <w:ilvl w:val="0"/>
          <w:numId w:val="6"/>
        </w:numPr>
        <w:bidi/>
        <w:rPr>
          <w:sz w:val="32"/>
          <w:szCs w:val="32"/>
          <w:lang w:bidi="ar-DZ"/>
        </w:rPr>
      </w:pPr>
      <w:r w:rsidRPr="00290E71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موظفا</w:t>
      </w:r>
      <w:r w:rsidRPr="00290E71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الصفة و الموصوف ، و </w:t>
      </w:r>
      <w:r w:rsidR="00756C76">
        <w:rPr>
          <w:rFonts w:hint="cs"/>
          <w:sz w:val="32"/>
          <w:szCs w:val="32"/>
          <w:rtl/>
          <w:lang w:bidi="ar-DZ"/>
        </w:rPr>
        <w:t xml:space="preserve">أسلوب </w:t>
      </w:r>
      <w:r>
        <w:rPr>
          <w:rFonts w:hint="cs"/>
          <w:sz w:val="32"/>
          <w:szCs w:val="32"/>
          <w:rtl/>
          <w:lang w:bidi="ar-DZ"/>
        </w:rPr>
        <w:t>التعجب .</w:t>
      </w:r>
    </w:p>
    <w:p w:rsidR="006C3056" w:rsidRPr="00A75DF9" w:rsidRDefault="006C3056" w:rsidP="006C3056">
      <w:pPr>
        <w:pStyle w:val="Sansinterligne"/>
        <w:bidi/>
        <w:jc w:val="right"/>
        <w:rPr>
          <w:rFonts w:cs="Simple Bold Jut Out"/>
          <w:sz w:val="32"/>
          <w:szCs w:val="32"/>
          <w:rtl/>
          <w:lang w:bidi="ar-DZ"/>
        </w:rPr>
      </w:pPr>
      <w:r w:rsidRPr="00A75DF9">
        <w:rPr>
          <w:rFonts w:cs="Simple Bold Jut Out" w:hint="cs"/>
          <w:sz w:val="32"/>
          <w:szCs w:val="32"/>
          <w:rtl/>
          <w:lang w:bidi="ar-DZ"/>
        </w:rPr>
        <w:t>موفقون</w:t>
      </w:r>
    </w:p>
    <w:sectPr w:rsidR="006C3056" w:rsidRPr="00A75DF9" w:rsidSect="00290E71">
      <w:headerReference w:type="default" r:id="rId8"/>
      <w:pgSz w:w="11906" w:h="16838"/>
      <w:pgMar w:top="720" w:right="720" w:bottom="720" w:left="720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780" w:rsidRDefault="00162780" w:rsidP="00290E71">
      <w:r>
        <w:separator/>
      </w:r>
    </w:p>
  </w:endnote>
  <w:endnote w:type="continuationSeparator" w:id="1">
    <w:p w:rsidR="00162780" w:rsidRDefault="00162780" w:rsidP="00290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e Bold Jut O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780" w:rsidRDefault="00162780" w:rsidP="00290E71">
      <w:r>
        <w:separator/>
      </w:r>
    </w:p>
  </w:footnote>
  <w:footnote w:type="continuationSeparator" w:id="1">
    <w:p w:rsidR="00162780" w:rsidRDefault="00162780" w:rsidP="00290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71" w:rsidRDefault="00290E7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BB6"/>
    <w:multiLevelType w:val="hybridMultilevel"/>
    <w:tmpl w:val="2C367962"/>
    <w:lvl w:ilvl="0" w:tplc="757EED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21FF"/>
    <w:multiLevelType w:val="hybridMultilevel"/>
    <w:tmpl w:val="BAF0337C"/>
    <w:lvl w:ilvl="0" w:tplc="CE4CC6A2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B63C9"/>
    <w:multiLevelType w:val="hybridMultilevel"/>
    <w:tmpl w:val="20EE9D50"/>
    <w:lvl w:ilvl="0" w:tplc="A7ECBD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D10F5"/>
    <w:multiLevelType w:val="hybridMultilevel"/>
    <w:tmpl w:val="7568B4F2"/>
    <w:lvl w:ilvl="0" w:tplc="C98A4878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DDF7146"/>
    <w:multiLevelType w:val="hybridMultilevel"/>
    <w:tmpl w:val="6B6C88AC"/>
    <w:lvl w:ilvl="0" w:tplc="9EE2B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30F59"/>
    <w:multiLevelType w:val="hybridMultilevel"/>
    <w:tmpl w:val="604A5284"/>
    <w:lvl w:ilvl="0" w:tplc="29D2AEC6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7111A"/>
    <w:multiLevelType w:val="hybridMultilevel"/>
    <w:tmpl w:val="8CB45130"/>
    <w:lvl w:ilvl="0" w:tplc="073A8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D61D5"/>
    <w:multiLevelType w:val="hybridMultilevel"/>
    <w:tmpl w:val="05E476F4"/>
    <w:lvl w:ilvl="0" w:tplc="E508F27C">
      <w:start w:val="1"/>
      <w:numFmt w:val="decimal"/>
      <w:lvlText w:val="%1-"/>
      <w:lvlJc w:val="left"/>
      <w:pPr>
        <w:ind w:left="2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32" w:hanging="360"/>
      </w:pPr>
    </w:lvl>
    <w:lvl w:ilvl="2" w:tplc="040C001B" w:tentative="1">
      <w:start w:val="1"/>
      <w:numFmt w:val="lowerRoman"/>
      <w:lvlText w:val="%3."/>
      <w:lvlJc w:val="right"/>
      <w:pPr>
        <w:ind w:left="4352" w:hanging="180"/>
      </w:pPr>
    </w:lvl>
    <w:lvl w:ilvl="3" w:tplc="040C000F" w:tentative="1">
      <w:start w:val="1"/>
      <w:numFmt w:val="decimal"/>
      <w:lvlText w:val="%4."/>
      <w:lvlJc w:val="left"/>
      <w:pPr>
        <w:ind w:left="5072" w:hanging="360"/>
      </w:pPr>
    </w:lvl>
    <w:lvl w:ilvl="4" w:tplc="040C0019" w:tentative="1">
      <w:start w:val="1"/>
      <w:numFmt w:val="lowerLetter"/>
      <w:lvlText w:val="%5."/>
      <w:lvlJc w:val="left"/>
      <w:pPr>
        <w:ind w:left="5792" w:hanging="360"/>
      </w:pPr>
    </w:lvl>
    <w:lvl w:ilvl="5" w:tplc="040C001B" w:tentative="1">
      <w:start w:val="1"/>
      <w:numFmt w:val="lowerRoman"/>
      <w:lvlText w:val="%6."/>
      <w:lvlJc w:val="right"/>
      <w:pPr>
        <w:ind w:left="6512" w:hanging="180"/>
      </w:pPr>
    </w:lvl>
    <w:lvl w:ilvl="6" w:tplc="040C000F" w:tentative="1">
      <w:start w:val="1"/>
      <w:numFmt w:val="decimal"/>
      <w:lvlText w:val="%7."/>
      <w:lvlJc w:val="left"/>
      <w:pPr>
        <w:ind w:left="7232" w:hanging="360"/>
      </w:pPr>
    </w:lvl>
    <w:lvl w:ilvl="7" w:tplc="040C0019" w:tentative="1">
      <w:start w:val="1"/>
      <w:numFmt w:val="lowerLetter"/>
      <w:lvlText w:val="%8."/>
      <w:lvlJc w:val="left"/>
      <w:pPr>
        <w:ind w:left="7952" w:hanging="360"/>
      </w:pPr>
    </w:lvl>
    <w:lvl w:ilvl="8" w:tplc="040C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>
    <w:nsid w:val="481A54C0"/>
    <w:multiLevelType w:val="hybridMultilevel"/>
    <w:tmpl w:val="13946506"/>
    <w:lvl w:ilvl="0" w:tplc="700AC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B2A98"/>
    <w:multiLevelType w:val="hybridMultilevel"/>
    <w:tmpl w:val="B2E476EA"/>
    <w:lvl w:ilvl="0" w:tplc="EB0A63E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C68DF"/>
    <w:multiLevelType w:val="hybridMultilevel"/>
    <w:tmpl w:val="87CC45D8"/>
    <w:lvl w:ilvl="0" w:tplc="CE066A24">
      <w:start w:val="4"/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1">
    <w:nsid w:val="5E7D2933"/>
    <w:multiLevelType w:val="hybridMultilevel"/>
    <w:tmpl w:val="13946506"/>
    <w:lvl w:ilvl="0" w:tplc="700AC1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57375"/>
    <w:multiLevelType w:val="hybridMultilevel"/>
    <w:tmpl w:val="3C1EC444"/>
    <w:lvl w:ilvl="0" w:tplc="14B276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4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028E1"/>
    <w:rsid w:val="00007DBF"/>
    <w:rsid w:val="00025346"/>
    <w:rsid w:val="00040D1A"/>
    <w:rsid w:val="00041BC1"/>
    <w:rsid w:val="0005223A"/>
    <w:rsid w:val="00060F02"/>
    <w:rsid w:val="00061423"/>
    <w:rsid w:val="00064E33"/>
    <w:rsid w:val="000948E6"/>
    <w:rsid w:val="000A5DC6"/>
    <w:rsid w:val="000B57AE"/>
    <w:rsid w:val="000C5ABF"/>
    <w:rsid w:val="00105F30"/>
    <w:rsid w:val="001209EE"/>
    <w:rsid w:val="001260EA"/>
    <w:rsid w:val="00150BFA"/>
    <w:rsid w:val="00152F0F"/>
    <w:rsid w:val="001575A6"/>
    <w:rsid w:val="00162780"/>
    <w:rsid w:val="001B34F2"/>
    <w:rsid w:val="001E22E6"/>
    <w:rsid w:val="002057A9"/>
    <w:rsid w:val="00210250"/>
    <w:rsid w:val="00236C22"/>
    <w:rsid w:val="00241A24"/>
    <w:rsid w:val="00245800"/>
    <w:rsid w:val="00280743"/>
    <w:rsid w:val="00290E71"/>
    <w:rsid w:val="002C783A"/>
    <w:rsid w:val="002E19E4"/>
    <w:rsid w:val="00313A47"/>
    <w:rsid w:val="003442D2"/>
    <w:rsid w:val="00347E13"/>
    <w:rsid w:val="00353AEE"/>
    <w:rsid w:val="003A10F5"/>
    <w:rsid w:val="003A7D53"/>
    <w:rsid w:val="003B4ED7"/>
    <w:rsid w:val="003E1783"/>
    <w:rsid w:val="00405FEB"/>
    <w:rsid w:val="00425573"/>
    <w:rsid w:val="004E4A0B"/>
    <w:rsid w:val="004F40F1"/>
    <w:rsid w:val="00513FF1"/>
    <w:rsid w:val="005255CD"/>
    <w:rsid w:val="00543B3D"/>
    <w:rsid w:val="00575A0C"/>
    <w:rsid w:val="005769E2"/>
    <w:rsid w:val="00597C55"/>
    <w:rsid w:val="005B47AE"/>
    <w:rsid w:val="0061255E"/>
    <w:rsid w:val="006163A7"/>
    <w:rsid w:val="00634CB5"/>
    <w:rsid w:val="006575AA"/>
    <w:rsid w:val="00665FC0"/>
    <w:rsid w:val="00691F74"/>
    <w:rsid w:val="00694C6D"/>
    <w:rsid w:val="006B3521"/>
    <w:rsid w:val="006B411F"/>
    <w:rsid w:val="006C157D"/>
    <w:rsid w:val="006C3056"/>
    <w:rsid w:val="006D539B"/>
    <w:rsid w:val="0071116F"/>
    <w:rsid w:val="007332B1"/>
    <w:rsid w:val="00741624"/>
    <w:rsid w:val="007507AD"/>
    <w:rsid w:val="00756C76"/>
    <w:rsid w:val="00775350"/>
    <w:rsid w:val="007B78CF"/>
    <w:rsid w:val="007D5957"/>
    <w:rsid w:val="008056B5"/>
    <w:rsid w:val="008364C0"/>
    <w:rsid w:val="008429B5"/>
    <w:rsid w:val="0085500D"/>
    <w:rsid w:val="00896C40"/>
    <w:rsid w:val="008C3515"/>
    <w:rsid w:val="008D691D"/>
    <w:rsid w:val="00903240"/>
    <w:rsid w:val="0093132E"/>
    <w:rsid w:val="009323FB"/>
    <w:rsid w:val="00946E2E"/>
    <w:rsid w:val="009A1885"/>
    <w:rsid w:val="00A26460"/>
    <w:rsid w:val="00A3387D"/>
    <w:rsid w:val="00A61874"/>
    <w:rsid w:val="00A75DF9"/>
    <w:rsid w:val="00A8007F"/>
    <w:rsid w:val="00A973A4"/>
    <w:rsid w:val="00AC2D3D"/>
    <w:rsid w:val="00AD388F"/>
    <w:rsid w:val="00B0162B"/>
    <w:rsid w:val="00B04D18"/>
    <w:rsid w:val="00B17602"/>
    <w:rsid w:val="00B458B5"/>
    <w:rsid w:val="00B5652F"/>
    <w:rsid w:val="00B619E4"/>
    <w:rsid w:val="00B816C1"/>
    <w:rsid w:val="00BA01ED"/>
    <w:rsid w:val="00BD640D"/>
    <w:rsid w:val="00BE0823"/>
    <w:rsid w:val="00C028E1"/>
    <w:rsid w:val="00C15099"/>
    <w:rsid w:val="00C2083C"/>
    <w:rsid w:val="00C511E6"/>
    <w:rsid w:val="00C8094E"/>
    <w:rsid w:val="00C86666"/>
    <w:rsid w:val="00CA4C79"/>
    <w:rsid w:val="00CB40E5"/>
    <w:rsid w:val="00CB7B37"/>
    <w:rsid w:val="00CE2221"/>
    <w:rsid w:val="00CE2FAC"/>
    <w:rsid w:val="00CF15C7"/>
    <w:rsid w:val="00CF5345"/>
    <w:rsid w:val="00D17E4F"/>
    <w:rsid w:val="00D41D47"/>
    <w:rsid w:val="00D61301"/>
    <w:rsid w:val="00D6606D"/>
    <w:rsid w:val="00D976C0"/>
    <w:rsid w:val="00DA3BF9"/>
    <w:rsid w:val="00DC1020"/>
    <w:rsid w:val="00DC28AB"/>
    <w:rsid w:val="00E10010"/>
    <w:rsid w:val="00E1439D"/>
    <w:rsid w:val="00E14FD3"/>
    <w:rsid w:val="00E42539"/>
    <w:rsid w:val="00E52AE3"/>
    <w:rsid w:val="00E7002C"/>
    <w:rsid w:val="00E72E91"/>
    <w:rsid w:val="00E73680"/>
    <w:rsid w:val="00E81D59"/>
    <w:rsid w:val="00E8502A"/>
    <w:rsid w:val="00EA429B"/>
    <w:rsid w:val="00EA5B26"/>
    <w:rsid w:val="00EC58A8"/>
    <w:rsid w:val="00ED12AB"/>
    <w:rsid w:val="00ED205A"/>
    <w:rsid w:val="00F05721"/>
    <w:rsid w:val="00F96133"/>
    <w:rsid w:val="00FB4F50"/>
    <w:rsid w:val="00FD1523"/>
    <w:rsid w:val="00FD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1ED"/>
    <w:pPr>
      <w:ind w:left="720"/>
      <w:contextualSpacing/>
    </w:pPr>
  </w:style>
  <w:style w:type="paragraph" w:styleId="Sansinterligne">
    <w:name w:val="No Spacing"/>
    <w:uiPriority w:val="1"/>
    <w:qFormat/>
    <w:rsid w:val="00290E7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290E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90E71"/>
  </w:style>
  <w:style w:type="paragraph" w:styleId="Pieddepage">
    <w:name w:val="footer"/>
    <w:basedOn w:val="Normal"/>
    <w:link w:val="PieddepageCar"/>
    <w:uiPriority w:val="99"/>
    <w:semiHidden/>
    <w:unhideWhenUsed/>
    <w:rsid w:val="00290E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0E71"/>
  </w:style>
  <w:style w:type="table" w:styleId="Grilledutableau">
    <w:name w:val="Table Grid"/>
    <w:basedOn w:val="TableauNormal"/>
    <w:uiPriority w:val="59"/>
    <w:rsid w:val="00DA3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9620-955C-4405-B0B9-9733DB26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attia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31</cp:revision>
  <cp:lastPrinted>2014-03-03T07:25:00Z</cp:lastPrinted>
  <dcterms:created xsi:type="dcterms:W3CDTF">2014-02-24T12:45:00Z</dcterms:created>
  <dcterms:modified xsi:type="dcterms:W3CDTF">2014-08-22T10:22:00Z</dcterms:modified>
</cp:coreProperties>
</file>