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25" w:rsidRPr="00F15425" w:rsidRDefault="00F15425" w:rsidP="00F1542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 w:rsidRPr="00F154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 xml:space="preserve">بروتوكول </w:t>
      </w:r>
      <w:proofErr w:type="spellStart"/>
      <w:r w:rsidRPr="00F154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الدان</w:t>
      </w:r>
      <w:proofErr w:type="spellEnd"/>
    </w:p>
    <w:p w:rsidR="00F15425" w:rsidRPr="00F15425" w:rsidRDefault="00F15425" w:rsidP="00F1542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يتبنى هذا الجانب مركز أبحاث التوحد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أمريكا الذي يحمل شعار ( أن التوحد قابل للشفاء) ا </w:t>
      </w:r>
      <w:hyperlink r:id="rId5" w:tgtFrame="_blank" w:tooltip="Autism Research Institute" w:history="1">
        <w:proofErr w:type="spellStart"/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fr-FR"/>
          </w:rPr>
          <w:t>Autism</w:t>
        </w:r>
        <w:proofErr w:type="spellEnd"/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fr-FR"/>
          </w:rPr>
          <w:t xml:space="preserve"> </w:t>
        </w:r>
        <w:proofErr w:type="spellStart"/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fr-FR"/>
          </w:rPr>
          <w:t>Research</w:t>
        </w:r>
        <w:proofErr w:type="spellEnd"/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fr-FR"/>
          </w:rPr>
          <w:t xml:space="preserve"> Institute</w:t>
        </w:r>
      </w:hyperlink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فكرة هذا البروتوكول هو يهدف إلى معالجة بعض المشاكل الصحية التي قد تكون موجودة لدى الطفل والكشف عنها بتحاليل مخبريه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مختبرات متخصصة فقط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أمريكا….مثل معالجة مشاكل الجهاز الهضمي ووجود الفطريات بالأمعاء وضعف الجهاز المناعي وحساسية الطعام وإزالة المعادن الثقيلة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هذا ويتم تطبيق هذا البروتوكول على مرحلتين المرحلة الأولى : هي</w:t>
      </w:r>
      <w:r w:rsidRPr="00F1542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معالجة الأمعاء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Heal the Gut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وتتم قبل عملية إزالة السموم والمعادن الثقيلة وذلك لمنع الإعراض الجانبية وتتضمن هذه المرحلة الحميات الغذائية مثل حمية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الكازين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والقلوتين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..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ومعالجة الفطريات (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الكانددا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) والطفيليات والبكتريا الضارة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الأمعاء</w:t>
      </w:r>
      <w:proofErr w:type="gram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..</w:t>
      </w:r>
      <w:proofErr w:type="gram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وإعطاء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البروبيوتك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والانزيمات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الهضمية ..والكشف عن حساسية الطعام 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..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وإعطاء الفيتامينات والمعادن 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&gt;&gt;&gt;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وبعض من هذه التحاليل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F15425" w:rsidRPr="00F15425" w:rsidRDefault="00F15425" w:rsidP="00F15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Urin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Organic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Acid</w:t>
      </w:r>
      <w:proofErr w:type="spellEnd"/>
    </w:p>
    <w:p w:rsidR="00F15425" w:rsidRPr="00F15425" w:rsidRDefault="00F15425" w:rsidP="00F15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Comprehensive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Stool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Analysis</w:t>
      </w:r>
      <w:proofErr w:type="spellEnd"/>
    </w:p>
    <w:p w:rsidR="00F15425" w:rsidRPr="00F15425" w:rsidRDefault="00F15425" w:rsidP="00F15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Urine Peptide test</w:t>
      </w:r>
    </w:p>
    <w:p w:rsidR="00F15425" w:rsidRPr="00F15425" w:rsidRDefault="00F15425" w:rsidP="00F15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Food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Allergy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Profile</w:t>
      </w:r>
    </w:p>
    <w:p w:rsidR="00F15425" w:rsidRPr="00F15425" w:rsidRDefault="00F15425" w:rsidP="00F15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أما المرحلة الثانية هي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: </w:t>
      </w:r>
      <w:hyperlink r:id="rId6" w:tgtFrame="_blank" w:tooltip="علاج التوحد بالاستخلاب" w:history="1">
        <w:proofErr w:type="spellStart"/>
        <w:r w:rsidRPr="00F15425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rtl/>
            <w:lang w:eastAsia="fr-FR"/>
          </w:rPr>
          <w:t>الاستخلاب</w:t>
        </w:r>
        <w:proofErr w:type="spellEnd"/>
      </w:hyperlink>
      <w:hyperlink r:id="rId7" w:tgtFrame="_blank" w:tooltip="علاج التوحد بالاستخلاب" w:history="1">
        <w:r w:rsidRPr="00F15425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fr-FR"/>
          </w:rPr>
          <w:t> </w:t>
        </w:r>
      </w:hyperlink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وهى تعني إزالة السموم والمعادن الثقيلة مثل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الزئبق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والرصاص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Chelation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for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heavy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Metals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ويتم الكشف عن المعادن الثقيلة بعمل تحاليل مثل عينة الشعر مثال لهذه التحاليل</w:t>
      </w:r>
    </w:p>
    <w:p w:rsidR="00F15425" w:rsidRPr="00F15425" w:rsidRDefault="00F15425" w:rsidP="00F15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F1542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برتوكول دان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يعتمد على النظريات والأبحاث المطروحة 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…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لذا هو ليس أسلوب معروف ومعتمد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كليات الطب …. وهذا يفسر عدم معرفة كثير من الأطباء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به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عالمنا العربي .. وأيضا الغربي …وبالرغم من أن كثير من الأهالي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المجتمع الغربي وجدوا نتائج ايجابية منه …وبالرغم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ايضا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من أن </w:t>
      </w:r>
      <w:hyperlink r:id="rId8" w:history="1"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rtl/>
            <w:lang w:eastAsia="fr-FR"/>
          </w:rPr>
          <w:t>أطباء</w:t>
        </w:r>
      </w:hyperlink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دان الذين يتزايد عددهم سنة بعد سنة يؤمنون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به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……. خاصة من خلال النتائج التي يروها …إلا أن المجتمع الطبي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أمريكا نفسها .. ينقسم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هذا المجال انقسام كبير … فهناك من يؤيد …وهناك من لا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يعترف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بهذه النظريات ويعتبرها 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(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بلا قيمة) …..ولكنهم يتركون للأهالي حق الاختيار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تطبيقه أو لا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.. ..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ويقوم مركز أبحاث التوحد …بنشر كتب تشرح هذا البرتوكول …هذا بالإضافة إلى نشر المحاضرات التي تقام سنويا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أمريكا ..وكذلك يتم عرضها على الانترنت للمهتمين الذين لا يستطيعون الحضور ..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ايضا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نشر قصص أطفال عولجوا من التوحد اسم الكتاب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(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Treating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Autism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) .. </w:t>
      </w:r>
      <w:proofErr w:type="gramStart"/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>.(</w:t>
      </w:r>
      <w:proofErr w:type="gram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هناك ترجمة لإحدى القصص من الكتاب أخر الصفحة). …. وعلى موقعهم على الانترنت يقوموا بسرد قائمة الأطباء المؤمنين به</w:t>
      </w:r>
      <w:proofErr w:type="gram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ذا البروتوكو</w:t>
      </w:r>
      <w:proofErr w:type="gram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ل ..وحضروا وتلقوا تدريب عليه …وأسماءهم مدرجة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الرابط على حسب البلد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..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و </w:t>
      </w:r>
      <w:hyperlink r:id="rId9" w:history="1"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rtl/>
            <w:lang w:eastAsia="fr-FR"/>
          </w:rPr>
          <w:t>أطباء</w:t>
        </w:r>
      </w:hyperlink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دان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الشرق الأوسط محدود جدا حيث يوجد حاليا </w:t>
      </w:r>
      <w:hyperlink r:id="rId10" w:history="1"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rtl/>
            <w:lang w:eastAsia="fr-FR"/>
          </w:rPr>
          <w:t>طبيب</w:t>
        </w:r>
      </w:hyperlink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مصر وكذلك السعودية ( جدة والرياض ) وأيضا الكويت … أما بالنسبة للتحاليل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المخبرية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.. لا تنفذ إلا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lastRenderedPageBreak/>
        <w:t xml:space="preserve">مختبرات معدودة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أمريكا مثل مختبر قريت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بلانز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لأب ..حيث ترسل له العينات من بول وبراز ودم عن طريق البريد السريع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للدخول على موقع أبحاث التوحد بأمريكا ومعرفة معلومات أكثر عن برتوكول</w:t>
      </w:r>
      <w:r w:rsidRPr="00F15425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( </w:t>
      </w:r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دان ) وقائمة أسماء الأطباء المختصين بتطبيقه </w:t>
      </w:r>
      <w:proofErr w:type="spellStart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فى</w:t>
      </w:r>
      <w:proofErr w:type="spellEnd"/>
      <w:r w:rsidRPr="00F15425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أمريكا وخارجها إليك هذا العنوان </w:t>
      </w:r>
      <w:hyperlink r:id="rId11" w:tgtFrame="_blank" w:history="1">
        <w:r w:rsidRPr="00F1542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fr-FR"/>
          </w:rPr>
          <w:t>www.autism.com</w:t>
        </w:r>
      </w:hyperlink>
    </w:p>
    <w:p w:rsidR="004262DB" w:rsidRPr="00F15425" w:rsidRDefault="004262DB" w:rsidP="00F15425">
      <w:pPr>
        <w:bidi/>
        <w:jc w:val="center"/>
        <w:rPr>
          <w:sz w:val="32"/>
          <w:szCs w:val="32"/>
        </w:rPr>
      </w:pPr>
    </w:p>
    <w:sectPr w:rsidR="004262DB" w:rsidRPr="00F15425" w:rsidSect="0042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1EB5"/>
    <w:multiLevelType w:val="multilevel"/>
    <w:tmpl w:val="157A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15425"/>
    <w:rsid w:val="004262DB"/>
    <w:rsid w:val="00F1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DB"/>
  </w:style>
  <w:style w:type="paragraph" w:styleId="Titre1">
    <w:name w:val="heading 1"/>
    <w:basedOn w:val="Normal"/>
    <w:link w:val="Titre1Car"/>
    <w:uiPriority w:val="9"/>
    <w:qFormat/>
    <w:rsid w:val="00F15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42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542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154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ismarabia.com/%D9%85%D8%B1%D8%A7%D9%83%D8%B2-%D8%B9%D9%84%D8%A7%D8%AC-%D8%A7%D9%84%D8%AA%D9%88%D8%AD%D8%A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tismarabia.com/%D8%B9%D9%84%D8%A7%D8%AC-%D8%A7%D9%84%D8%AA%D9%88%D8%AD%D8%AF/%D8%A7%D9%84%D8%B9%D9%84%D8%A7%D8%AC-%D8%A7%D9%84%D8%AA%D9%83%D9%85%D9%8A%D9%84%D9%89/%D8%A7%D9%84%D8%AE%D9%84%D8%A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ismarabia.com/%D8%B9%D9%84%D8%A7%D8%AC-%D8%A7%D9%84%D8%AA%D9%88%D8%AD%D8%AF/%D8%A7%D9%84%D8%B9%D9%84%D8%A7%D8%AC-%D8%A7%D9%84%D8%AA%D9%83%D9%85%D9%8A%D9%84%D9%89/%D8%A7%D9%84%D8%AE%D9%84%D8%A8/" TargetMode="External"/><Relationship Id="rId11" Type="http://schemas.openxmlformats.org/officeDocument/2006/relationships/hyperlink" Target="http://www.autismarabia.com/%d8%b9%d9%84%d8%a7%d8%ac-%d8%a7%d9%84%d8%aa%d9%88%d8%ad%d8%af/%d8%a8%d8%b1%d9%88%d8%aa%d9%88%d9%83%d9%88%d9%84-%d8%a7%d9%84%d8%af%d8%a7%d9%86/www.autism.com" TargetMode="External"/><Relationship Id="rId5" Type="http://schemas.openxmlformats.org/officeDocument/2006/relationships/hyperlink" Target="http://www.autism.com" TargetMode="External"/><Relationship Id="rId10" Type="http://schemas.openxmlformats.org/officeDocument/2006/relationships/hyperlink" Target="http://www.autismarabia.com/%D9%85%D8%B1%D8%A7%D9%83%D8%B2-%D8%B9%D9%84%D8%A7%D8%AC-%D8%A7%D9%84%D8%AA%D9%88%D8%AD%D8%A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ismarabia.com/%D9%85%D8%B1%D8%A7%D9%83%D8%B2-%D8%B9%D9%84%D8%A7%D8%AC-%D8%A7%D9%84%D8%AA%D9%88%D8%AD%D8%AF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2014-04-10T09:19:00Z</dcterms:created>
  <dcterms:modified xsi:type="dcterms:W3CDTF">2014-04-10T09:20:00Z</dcterms:modified>
</cp:coreProperties>
</file>