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B3" w:rsidRPr="00773D2C" w:rsidRDefault="00C025B3" w:rsidP="00773D2C">
      <w:pPr>
        <w:rPr>
          <w:b/>
          <w:bCs/>
          <w:sz w:val="36"/>
          <w:szCs w:val="36"/>
          <w:rtl/>
          <w:lang w:val="en-US" w:bidi="ar-TN"/>
        </w:rPr>
      </w:pPr>
      <w:r w:rsidRPr="00773D2C">
        <w:rPr>
          <w:rFonts w:hint="cs"/>
          <w:b/>
          <w:bCs/>
          <w:color w:val="4F6228" w:themeColor="accent3" w:themeShade="80"/>
          <w:sz w:val="36"/>
          <w:szCs w:val="36"/>
          <w:rtl/>
          <w:lang w:val="en-US" w:bidi="ar-TN"/>
        </w:rPr>
        <w:t>الفترة الثا</w:t>
      </w:r>
      <w:r w:rsidR="00773D2C" w:rsidRPr="00773D2C">
        <w:rPr>
          <w:rFonts w:hint="cs"/>
          <w:b/>
          <w:bCs/>
          <w:color w:val="4F6228" w:themeColor="accent3" w:themeShade="80"/>
          <w:sz w:val="36"/>
          <w:szCs w:val="36"/>
          <w:rtl/>
          <w:lang w:val="en-US" w:bidi="ar-TN"/>
        </w:rPr>
        <w:t>لثة</w:t>
      </w:r>
      <w:r w:rsidRPr="00773D2C">
        <w:rPr>
          <w:rFonts w:hint="cs"/>
          <w:b/>
          <w:bCs/>
          <w:sz w:val="36"/>
          <w:szCs w:val="36"/>
          <w:rtl/>
          <w:lang w:val="en-US" w:bidi="ar-TN"/>
        </w:rPr>
        <w:t xml:space="preserve">                    </w:t>
      </w:r>
      <w:r w:rsidRPr="00773D2C">
        <w:rPr>
          <w:rFonts w:hint="cs"/>
          <w:b/>
          <w:bCs/>
          <w:color w:val="C00000"/>
          <w:sz w:val="36"/>
          <w:szCs w:val="36"/>
          <w:rtl/>
          <w:lang w:val="en-US" w:bidi="ar-TN"/>
        </w:rPr>
        <w:t xml:space="preserve"> توزيع برنامج</w:t>
      </w:r>
      <w:r w:rsidRPr="00773D2C">
        <w:rPr>
          <w:rFonts w:hint="cs"/>
          <w:b/>
          <w:bCs/>
          <w:color w:val="800000"/>
          <w:sz w:val="36"/>
          <w:szCs w:val="36"/>
          <w:rtl/>
          <w:lang w:val="en-US" w:bidi="ar-TN"/>
        </w:rPr>
        <w:t xml:space="preserve"> الإيقاظ العلمي                 </w:t>
      </w:r>
      <w:r w:rsidRPr="00773D2C">
        <w:rPr>
          <w:rFonts w:hint="cs"/>
          <w:b/>
          <w:bCs/>
          <w:color w:val="0000FF"/>
          <w:sz w:val="36"/>
          <w:szCs w:val="36"/>
          <w:rtl/>
          <w:lang w:val="en-US" w:bidi="ar-TN"/>
        </w:rPr>
        <w:t xml:space="preserve"> السنة الثانية من:                  الى   </w:t>
      </w:r>
      <w:r w:rsidRPr="00773D2C">
        <w:rPr>
          <w:rFonts w:hint="cs"/>
          <w:b/>
          <w:bCs/>
          <w:sz w:val="36"/>
          <w:szCs w:val="36"/>
          <w:rtl/>
          <w:lang w:val="en-US" w:bidi="ar-TN"/>
        </w:rPr>
        <w:t xml:space="preserve">   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4394"/>
        <w:gridCol w:w="4536"/>
        <w:gridCol w:w="3260"/>
        <w:gridCol w:w="1276"/>
        <w:gridCol w:w="971"/>
      </w:tblGrid>
      <w:tr w:rsidR="00773D2C" w:rsidTr="00E37E55">
        <w:tc>
          <w:tcPr>
            <w:tcW w:w="1101" w:type="dxa"/>
          </w:tcPr>
          <w:p w:rsidR="00773D2C" w:rsidRPr="009F2E73" w:rsidRDefault="00773D2C" w:rsidP="007773CE">
            <w:pPr>
              <w:jc w:val="right"/>
              <w:rPr>
                <w:b w:val="0"/>
                <w:bCs/>
                <w:lang w:bidi="ar-TN"/>
              </w:rPr>
            </w:pPr>
            <w:r w:rsidRPr="009F2E73">
              <w:rPr>
                <w:rFonts w:hint="cs"/>
                <w:b w:val="0"/>
                <w:bCs/>
                <w:rtl/>
                <w:lang w:val="en-US" w:bidi="ar-TN"/>
              </w:rPr>
              <w:t>ملاحظات</w:t>
            </w:r>
          </w:p>
        </w:tc>
        <w:tc>
          <w:tcPr>
            <w:tcW w:w="4394" w:type="dxa"/>
          </w:tcPr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rtl/>
                <w:lang w:val="en-US" w:bidi="ar-TN"/>
              </w:rPr>
            </w:pPr>
          </w:p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9F2E73">
              <w:rPr>
                <w:rFonts w:hint="cs"/>
                <w:b w:val="0"/>
                <w:bCs/>
                <w:sz w:val="32"/>
                <w:szCs w:val="32"/>
                <w:rtl/>
                <w:lang w:val="en-US" w:bidi="ar-TN"/>
              </w:rPr>
              <w:t>المحتوى و المرحلة</w:t>
            </w:r>
          </w:p>
        </w:tc>
        <w:tc>
          <w:tcPr>
            <w:tcW w:w="4536" w:type="dxa"/>
          </w:tcPr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rtl/>
                <w:lang w:val="en-US" w:bidi="ar-TN"/>
              </w:rPr>
            </w:pPr>
          </w:p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9F2E73">
              <w:rPr>
                <w:rFonts w:hint="cs"/>
                <w:b w:val="0"/>
                <w:bCs/>
                <w:sz w:val="32"/>
                <w:szCs w:val="32"/>
                <w:rtl/>
                <w:lang w:val="en-US" w:bidi="ar-TN"/>
              </w:rPr>
              <w:t>الأهداف المميزة</w:t>
            </w:r>
          </w:p>
        </w:tc>
        <w:tc>
          <w:tcPr>
            <w:tcW w:w="3260" w:type="dxa"/>
          </w:tcPr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rtl/>
                <w:lang w:val="en-US" w:bidi="ar-TN"/>
              </w:rPr>
            </w:pPr>
          </w:p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9F2E73">
              <w:rPr>
                <w:rFonts w:hint="cs"/>
                <w:b w:val="0"/>
                <w:bCs/>
                <w:sz w:val="32"/>
                <w:szCs w:val="32"/>
                <w:rtl/>
                <w:lang w:val="en-US" w:bidi="ar-TN"/>
              </w:rPr>
              <w:t>مكوّنات الكفاية</w:t>
            </w:r>
          </w:p>
        </w:tc>
        <w:tc>
          <w:tcPr>
            <w:tcW w:w="1276" w:type="dxa"/>
          </w:tcPr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rtl/>
                <w:lang w:val="en-US" w:bidi="ar-TN"/>
              </w:rPr>
            </w:pPr>
            <w:r w:rsidRPr="009F2E73">
              <w:rPr>
                <w:rFonts w:hint="cs"/>
                <w:b w:val="0"/>
                <w:bCs/>
                <w:sz w:val="32"/>
                <w:szCs w:val="32"/>
                <w:rtl/>
                <w:lang w:val="en-US" w:bidi="ar-TN"/>
              </w:rPr>
              <w:t>اليوم</w:t>
            </w:r>
          </w:p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9F2E73">
              <w:rPr>
                <w:rFonts w:hint="cs"/>
                <w:b w:val="0"/>
                <w:bCs/>
                <w:sz w:val="32"/>
                <w:szCs w:val="32"/>
                <w:rtl/>
                <w:lang w:val="en-US" w:bidi="ar-TN"/>
              </w:rPr>
              <w:t>والتاريخ</w:t>
            </w:r>
          </w:p>
        </w:tc>
        <w:tc>
          <w:tcPr>
            <w:tcW w:w="971" w:type="dxa"/>
          </w:tcPr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rtl/>
                <w:lang w:val="en-US" w:bidi="ar-TN"/>
              </w:rPr>
            </w:pPr>
          </w:p>
          <w:p w:rsidR="00773D2C" w:rsidRPr="009F2E73" w:rsidRDefault="00773D2C" w:rsidP="007773CE">
            <w:pPr>
              <w:jc w:val="right"/>
              <w:rPr>
                <w:b w:val="0"/>
                <w:bCs/>
                <w:sz w:val="32"/>
                <w:szCs w:val="32"/>
                <w:lang w:val="en-US" w:bidi="ar-TN"/>
              </w:rPr>
            </w:pPr>
            <w:r w:rsidRPr="009F2E73">
              <w:rPr>
                <w:rFonts w:hint="cs"/>
                <w:b w:val="0"/>
                <w:bCs/>
                <w:sz w:val="32"/>
                <w:szCs w:val="32"/>
                <w:rtl/>
                <w:lang w:val="en-US" w:bidi="ar-TN"/>
              </w:rPr>
              <w:t>المحور</w:t>
            </w:r>
          </w:p>
        </w:tc>
      </w:tr>
      <w:tr w:rsidR="00A735C1" w:rsidTr="00E37E55">
        <w:tc>
          <w:tcPr>
            <w:tcW w:w="1101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F12456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صلب /أشد صلابة / نفس الصلابة /لين / أكثر  لينا  :     أكتشف و أطبّق</w:t>
            </w:r>
          </w:p>
        </w:tc>
        <w:tc>
          <w:tcPr>
            <w:tcW w:w="4536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مقارنةجسم بجسم آخر من حيث الصلابة </w:t>
            </w:r>
          </w:p>
        </w:tc>
        <w:tc>
          <w:tcPr>
            <w:tcW w:w="3260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val="en-US" w:bidi="ar-TN"/>
              </w:rPr>
              <w:t>حل وضعيات مشكل دالة بانجاز بحوث و مشاريع متصلة ببعض الظواهر الفيزيائية</w:t>
            </w: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971" w:type="dxa"/>
            <w:vMerge w:val="restart"/>
          </w:tcPr>
          <w:p w:rsidR="00A735C1" w:rsidRDefault="005B0720" w:rsidP="007773CE">
            <w:pPr>
              <w:jc w:val="right"/>
              <w:rPr>
                <w:b w:val="0"/>
                <w:bCs/>
                <w:lang w:bidi="ar-TN"/>
              </w:rPr>
            </w:pPr>
            <w:r w:rsidRPr="005B0720">
              <w:rPr>
                <w:b w:val="0"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-3.35pt;margin-top:11.2pt;width:43.75pt;height:282.55pt;z-index:251662336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A735C1" w:rsidRPr="00A735C1" w:rsidRDefault="00A735C1" w:rsidP="00A735C1">
                        <w:pPr>
                          <w:jc w:val="center"/>
                          <w:rPr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ــــــ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ـــــ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زياء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Default="00A735C1" w:rsidP="00F1245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صلب /أشد صلابة / نفس الصلابة /لين / أكثر  لينا  :</w:t>
            </w:r>
          </w:p>
          <w:p w:rsidR="00A735C1" w:rsidRPr="00A735C1" w:rsidRDefault="00A735C1" w:rsidP="00F1245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</w:t>
            </w: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أطبق</w:t>
            </w: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</w:t>
            </w: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ادمج و أقيم  </w:t>
            </w:r>
          </w:p>
        </w:tc>
        <w:tc>
          <w:tcPr>
            <w:tcW w:w="4536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مقارنةجسم بجسم آخر من حيث الصلابة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صلبة /سائلة / غازية</w:t>
            </w:r>
          </w:p>
          <w:p w:rsidR="00A735C1" w:rsidRPr="00A735C1" w:rsidRDefault="00A735C1" w:rsidP="00F12456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أكتشف و أطبّق وادمج و أقيم  </w:t>
            </w:r>
          </w:p>
        </w:tc>
        <w:tc>
          <w:tcPr>
            <w:tcW w:w="4536" w:type="dxa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تعرف الحالات الفيزيائية للمادة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يأخذ شكل الوعاء/ لا يأخذ شكل الوعاء</w:t>
            </w: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 أكتشف و أطبّق وادمج و أقيم  </w:t>
            </w:r>
          </w:p>
        </w:tc>
        <w:tc>
          <w:tcPr>
            <w:tcW w:w="4536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تمييز الحالات الصلبة من بقية الحالات الفيزيائية للمادة باعتماد علاقة الشكل بالوعاء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4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يذوب / يتبخر / يتجمّد </w:t>
            </w: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 أكتشف و أطبّق وادمج و أقيم  </w:t>
            </w:r>
          </w:p>
        </w:tc>
        <w:tc>
          <w:tcPr>
            <w:tcW w:w="4536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ادراك بعض الخصائص لكل حالة من الحالات الفيزيائية للمادة 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حصة اندماجية حول المادة </w:t>
            </w:r>
          </w:p>
        </w:tc>
        <w:tc>
          <w:tcPr>
            <w:tcW w:w="4536" w:type="dxa"/>
          </w:tcPr>
          <w:p w:rsidR="00A735C1" w:rsidRPr="00A735C1" w:rsidRDefault="00A735C1" w:rsidP="00F12456">
            <w:pPr>
              <w:jc w:val="both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F12456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كل الأهداف المميزة السابقة 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6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تنفس الانسان</w:t>
            </w: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أكتشف و أطبّق </w:t>
            </w:r>
          </w:p>
        </w:tc>
        <w:tc>
          <w:tcPr>
            <w:tcW w:w="4536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الوعي بالدور الحيوي للهواءبالنسبة الى الانسان و الحيوان </w:t>
            </w:r>
          </w:p>
        </w:tc>
        <w:tc>
          <w:tcPr>
            <w:tcW w:w="3260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val="en-US" w:bidi="ar-TN"/>
              </w:rPr>
              <w:t>حل وضعيات مشكل دالةبانجاز بحوث و مشاريع متصلة بالوظائف الحيوية للكائنات الحية في علاقتها بالمحيط</w:t>
            </w: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7</w:t>
            </w:r>
          </w:p>
        </w:tc>
        <w:tc>
          <w:tcPr>
            <w:tcW w:w="971" w:type="dxa"/>
            <w:vMerge w:val="restart"/>
          </w:tcPr>
          <w:p w:rsidR="00A735C1" w:rsidRDefault="005B0720" w:rsidP="007773CE">
            <w:pPr>
              <w:jc w:val="right"/>
              <w:rPr>
                <w:b w:val="0"/>
                <w:bCs/>
                <w:lang w:bidi="ar-TN"/>
              </w:rPr>
            </w:pPr>
            <w:r w:rsidRPr="005B0720">
              <w:rPr>
                <w:b w:val="0"/>
                <w:bCs/>
                <w:noProof/>
              </w:rPr>
              <w:pict>
                <v:shape id="_x0000_s1033" type="#_x0000_t202" style="position:absolute;left:0;text-align:left;margin-left:3pt;margin-top:.95pt;width:37.4pt;height:147.3pt;z-index:251661312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A735C1" w:rsidRPr="00A735C1" w:rsidRDefault="00A735C1" w:rsidP="00A735C1">
                        <w:pPr>
                          <w:jc w:val="center"/>
                          <w:rPr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علم أحياء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"   "   "   "   ادمج و أقيم  </w:t>
            </w:r>
          </w:p>
        </w:tc>
        <w:tc>
          <w:tcPr>
            <w:tcW w:w="4536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8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A735C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الاختناق / الزكام</w:t>
            </w:r>
          </w:p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أكتشف و أطبّق</w:t>
            </w:r>
          </w:p>
          <w:p w:rsidR="000A7E32" w:rsidRPr="00A735C1" w:rsidRDefault="000A7E32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تعرف الحالات التي تتعطل فيها عملية التنفس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0A7E32">
            <w:pPr>
              <w:bidi/>
              <w:jc w:val="both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9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"   "   "   "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ادمج و أقيم  </w:t>
            </w:r>
          </w:p>
        </w:tc>
        <w:tc>
          <w:tcPr>
            <w:tcW w:w="4536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10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التحريك / الايقاف/ تغيير الشكل / تغيير الحركة                   أكتشف و أطبّق</w:t>
            </w:r>
          </w:p>
        </w:tc>
        <w:tc>
          <w:tcPr>
            <w:tcW w:w="4536" w:type="dxa"/>
            <w:vMerge w:val="restart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تبين أن تحريك الأجسام او تغيير  حركتها أو ايقافها او تغيير شكلها  يكون بمفعول قوة</w:t>
            </w:r>
          </w:p>
        </w:tc>
        <w:tc>
          <w:tcPr>
            <w:tcW w:w="3260" w:type="dxa"/>
            <w:vMerge w:val="restart"/>
          </w:tcPr>
          <w:p w:rsidR="00A735C1" w:rsidRDefault="00A735C1" w:rsidP="007773CE">
            <w:pPr>
              <w:jc w:val="right"/>
              <w:rPr>
                <w:sz w:val="32"/>
                <w:szCs w:val="32"/>
                <w:rtl/>
                <w:lang w:val="en-US" w:bidi="ar-TN"/>
              </w:rPr>
            </w:pP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val="en-US" w:bidi="ar-TN"/>
              </w:rPr>
              <w:t>حل وضعيات مشكل دالة بانجاز بحوث و مشاريع متصلة ببعض الظواهر الفيزيائية</w:t>
            </w:r>
          </w:p>
        </w:tc>
        <w:tc>
          <w:tcPr>
            <w:tcW w:w="1276" w:type="dxa"/>
          </w:tcPr>
          <w:p w:rsidR="00A735C1" w:rsidRPr="00A735C1" w:rsidRDefault="00A735C1" w:rsidP="00A735C1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11</w:t>
            </w:r>
          </w:p>
        </w:tc>
        <w:tc>
          <w:tcPr>
            <w:tcW w:w="971" w:type="dxa"/>
            <w:vMerge w:val="restart"/>
          </w:tcPr>
          <w:p w:rsidR="00A735C1" w:rsidRDefault="005B0720" w:rsidP="007773CE">
            <w:pPr>
              <w:jc w:val="right"/>
              <w:rPr>
                <w:b w:val="0"/>
                <w:bCs/>
                <w:lang w:bidi="ar-TN"/>
              </w:rPr>
            </w:pPr>
            <w:r w:rsidRPr="005B0720">
              <w:rPr>
                <w:b w:val="0"/>
                <w:bCs/>
                <w:noProof/>
              </w:rPr>
              <w:pict>
                <v:shape id="_x0000_s1035" type="#_x0000_t202" style="position:absolute;left:0;text-align:left;margin-left:-3.3pt;margin-top:24.55pt;width:42.4pt;height:186.85pt;z-index:251663360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A735C1" w:rsidRPr="00A735C1" w:rsidRDefault="00A735C1" w:rsidP="00A735C1">
                        <w:pPr>
                          <w:jc w:val="center"/>
                          <w:rPr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ف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ــــــ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ي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ـــــ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زياء</w:t>
                        </w:r>
                      </w:p>
                    </w:txbxContent>
                  </v:textbox>
                </v:shape>
              </w:pict>
            </w: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"   "   "   "   ادمج و أقيم  </w:t>
            </w:r>
          </w:p>
        </w:tc>
        <w:tc>
          <w:tcPr>
            <w:tcW w:w="4536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12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16314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قوة رافعة /قوة جاذبة ـ الأرض</w:t>
            </w:r>
          </w:p>
          <w:p w:rsidR="00A735C1" w:rsidRPr="00A735C1" w:rsidRDefault="00A735C1" w:rsidP="00163142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أكتشف و أطبّق</w:t>
            </w:r>
          </w:p>
        </w:tc>
        <w:tc>
          <w:tcPr>
            <w:tcW w:w="4536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>تغيير حركة جسم صعودا و سقوطا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13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"   "   "   "   ادمج و أقيم  </w:t>
            </w:r>
          </w:p>
        </w:tc>
        <w:tc>
          <w:tcPr>
            <w:tcW w:w="4536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14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قوة عضلية ـ قوة كهربائية ـ قوة مغناطيسية </w:t>
            </w:r>
          </w:p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              أكتشف و أطبّق    </w:t>
            </w:r>
          </w:p>
        </w:tc>
        <w:tc>
          <w:tcPr>
            <w:tcW w:w="4536" w:type="dxa"/>
            <w:vMerge w:val="restart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ذكر بعض أنواع القوى </w:t>
            </w: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15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A735C1">
              <w:rPr>
                <w:rFonts w:hint="cs"/>
                <w:sz w:val="32"/>
                <w:szCs w:val="32"/>
                <w:rtl/>
                <w:lang w:bidi="ar-TN"/>
              </w:rPr>
              <w:t xml:space="preserve">"   "   "   "   ادمج و أقيم  </w:t>
            </w:r>
          </w:p>
        </w:tc>
        <w:tc>
          <w:tcPr>
            <w:tcW w:w="4536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16</w:t>
            </w:r>
          </w:p>
        </w:tc>
        <w:tc>
          <w:tcPr>
            <w:tcW w:w="971" w:type="dxa"/>
            <w:vMerge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  <w:tr w:rsidR="00A735C1" w:rsidTr="00E37E55">
        <w:tc>
          <w:tcPr>
            <w:tcW w:w="1101" w:type="dxa"/>
            <w:vMerge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4394" w:type="dxa"/>
          </w:tcPr>
          <w:p w:rsidR="00A735C1" w:rsidRPr="00A735C1" w:rsidRDefault="005B0720" w:rsidP="007773CE">
            <w:pPr>
              <w:jc w:val="right"/>
              <w:rPr>
                <w:sz w:val="32"/>
                <w:szCs w:val="32"/>
                <w:lang w:bidi="ar-TN"/>
              </w:rPr>
            </w:pPr>
            <w:r w:rsidRPr="005B0720">
              <w:rPr>
                <w:bCs/>
                <w:noProof/>
              </w:rPr>
              <w:pict>
                <v:shape id="_x0000_s1032" type="#_x0000_t202" style="position:absolute;left:0;text-align:left;margin-left:148.95pt;margin-top:2.6pt;width:454.35pt;height:23.15pt;z-index:251660288;mso-position-horizontal-relative:text;mso-position-vertical-relative:text;mso-width-relative:margin;mso-height-relative:margin" filled="f" stroked="f">
                  <v:textbox>
                    <w:txbxContent>
                      <w:p w:rsidR="00A735C1" w:rsidRPr="00A735C1" w:rsidRDefault="00A735C1" w:rsidP="00A735C1">
                        <w:pPr>
                          <w:rPr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 xml:space="preserve">حـــــــــــــــصّـــــــــة تـــعـــــــــــلـــــــــــم 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انــــــــــــــــــــــــــــــدمـــــ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ا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جــــــي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ـــــ</w:t>
                        </w:r>
                        <w:r w:rsidRPr="00A735C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36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3260" w:type="dxa"/>
          </w:tcPr>
          <w:p w:rsidR="00A735C1" w:rsidRPr="00A735C1" w:rsidRDefault="00A735C1" w:rsidP="007773CE">
            <w:pPr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rtl/>
                <w:lang w:bidi="ar-TN"/>
              </w:rPr>
            </w:pPr>
            <w:r w:rsidRPr="00A735C1">
              <w:rPr>
                <w:rFonts w:hint="cs"/>
                <w:b w:val="0"/>
                <w:bCs/>
                <w:sz w:val="32"/>
                <w:szCs w:val="32"/>
                <w:rtl/>
                <w:lang w:bidi="ar-TN"/>
              </w:rPr>
              <w:t>17</w:t>
            </w:r>
          </w:p>
          <w:p w:rsidR="00A735C1" w:rsidRPr="00A735C1" w:rsidRDefault="00A735C1" w:rsidP="007773CE">
            <w:pPr>
              <w:jc w:val="right"/>
              <w:rPr>
                <w:b w:val="0"/>
                <w:bCs/>
                <w:sz w:val="32"/>
                <w:szCs w:val="32"/>
                <w:lang w:bidi="ar-TN"/>
              </w:rPr>
            </w:pPr>
          </w:p>
        </w:tc>
        <w:tc>
          <w:tcPr>
            <w:tcW w:w="971" w:type="dxa"/>
          </w:tcPr>
          <w:p w:rsidR="00A735C1" w:rsidRDefault="00A735C1" w:rsidP="007773CE">
            <w:pPr>
              <w:jc w:val="right"/>
              <w:rPr>
                <w:b w:val="0"/>
                <w:bCs/>
                <w:lang w:bidi="ar-TN"/>
              </w:rPr>
            </w:pPr>
          </w:p>
        </w:tc>
      </w:tr>
    </w:tbl>
    <w:p w:rsidR="002A5DC7" w:rsidRPr="00C025B3" w:rsidRDefault="002A5DC7" w:rsidP="00C025B3">
      <w:pPr>
        <w:rPr>
          <w:b/>
          <w:bCs/>
          <w:rtl/>
          <w:lang w:bidi="ar-TN"/>
        </w:rPr>
      </w:pPr>
    </w:p>
    <w:sectPr w:rsidR="002A5DC7" w:rsidRPr="00C025B3" w:rsidSect="00C02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98" w:rsidRDefault="00DA4E98" w:rsidP="000A7E32">
      <w:r>
        <w:separator/>
      </w:r>
    </w:p>
  </w:endnote>
  <w:endnote w:type="continuationSeparator" w:id="0">
    <w:p w:rsidR="00DA4E98" w:rsidRDefault="00DA4E98" w:rsidP="000A7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32" w:rsidRDefault="000A7E3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32" w:rsidRDefault="000A7E3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32" w:rsidRDefault="000A7E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98" w:rsidRDefault="00DA4E98" w:rsidP="000A7E32">
      <w:r>
        <w:separator/>
      </w:r>
    </w:p>
  </w:footnote>
  <w:footnote w:type="continuationSeparator" w:id="0">
    <w:p w:rsidR="00DA4E98" w:rsidRDefault="00DA4E98" w:rsidP="000A7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32" w:rsidRDefault="000A7E3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32" w:rsidRDefault="000A7E3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32" w:rsidRDefault="000A7E3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6FC"/>
    <w:rsid w:val="000A7E32"/>
    <w:rsid w:val="000B190A"/>
    <w:rsid w:val="00137DA6"/>
    <w:rsid w:val="0014737E"/>
    <w:rsid w:val="00163142"/>
    <w:rsid w:val="001B4A79"/>
    <w:rsid w:val="00253854"/>
    <w:rsid w:val="002A5DC7"/>
    <w:rsid w:val="0043269E"/>
    <w:rsid w:val="005B0720"/>
    <w:rsid w:val="005E56FC"/>
    <w:rsid w:val="00770C5D"/>
    <w:rsid w:val="00773D2C"/>
    <w:rsid w:val="007773CE"/>
    <w:rsid w:val="0083169C"/>
    <w:rsid w:val="009D4823"/>
    <w:rsid w:val="009F2E73"/>
    <w:rsid w:val="00A735C1"/>
    <w:rsid w:val="00B80659"/>
    <w:rsid w:val="00C025B3"/>
    <w:rsid w:val="00DA4E98"/>
    <w:rsid w:val="00E37E55"/>
    <w:rsid w:val="00F12456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8"/>
        <w:szCs w:val="28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25B3"/>
    <w:pPr>
      <w:jc w:val="left"/>
    </w:pPr>
    <w:rPr>
      <w:b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A7E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A7E32"/>
  </w:style>
  <w:style w:type="paragraph" w:styleId="Pieddepage">
    <w:name w:val="footer"/>
    <w:basedOn w:val="Normal"/>
    <w:link w:val="PieddepageCar"/>
    <w:uiPriority w:val="99"/>
    <w:semiHidden/>
    <w:unhideWhenUsed/>
    <w:rsid w:val="000A7E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7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Wesh</cp:lastModifiedBy>
  <cp:revision>9</cp:revision>
  <cp:lastPrinted>2015-03-20T23:12:00Z</cp:lastPrinted>
  <dcterms:created xsi:type="dcterms:W3CDTF">2009-10-05T05:33:00Z</dcterms:created>
  <dcterms:modified xsi:type="dcterms:W3CDTF">2015-03-20T23:12:00Z</dcterms:modified>
</cp:coreProperties>
</file>