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05" w:rsidRDefault="00604705" w:rsidP="00604705">
      <w:pPr>
        <w:bidi/>
      </w:pPr>
    </w:p>
    <w:p w:rsidR="00604705" w:rsidRDefault="00604705" w:rsidP="00604705">
      <w:pPr>
        <w:bidi/>
      </w:pPr>
    </w:p>
    <w:p w:rsidR="00604705" w:rsidRPr="00604705" w:rsidRDefault="00604705" w:rsidP="00604705">
      <w:pPr>
        <w:bidi/>
        <w:jc w:val="center"/>
        <w:rPr>
          <w:rFonts w:hint="cs"/>
          <w:b/>
          <w:bCs/>
          <w:sz w:val="44"/>
          <w:szCs w:val="44"/>
          <w:lang w:bidi="ar-TN"/>
        </w:rPr>
      </w:pPr>
      <w:r w:rsidRPr="00604705">
        <w:rPr>
          <w:rFonts w:hint="cs"/>
          <w:b/>
          <w:bCs/>
          <w:sz w:val="44"/>
          <w:szCs w:val="44"/>
          <w:highlight w:val="yellow"/>
          <w:rtl/>
          <w:lang w:bidi="ar-TN"/>
        </w:rPr>
        <w:t>الجملة الفعليــّة (الحال)</w:t>
      </w:r>
    </w:p>
    <w:p w:rsidR="00604705" w:rsidRDefault="00604705" w:rsidP="00604705">
      <w:pPr>
        <w:bidi/>
      </w:pPr>
    </w:p>
    <w:p w:rsidR="00604705" w:rsidRDefault="00604705" w:rsidP="00604705">
      <w:pPr>
        <w:bidi/>
      </w:pPr>
    </w:p>
    <w:p w:rsidR="00604705" w:rsidRDefault="00604705" w:rsidP="00604705">
      <w:pPr>
        <w:bidi/>
      </w:pPr>
    </w:p>
    <w:p w:rsidR="00604705" w:rsidRDefault="00604705" w:rsidP="00604705">
      <w:pPr>
        <w:bidi/>
      </w:pPr>
    </w:p>
    <w:p w:rsidR="00604705" w:rsidRDefault="00604705" w:rsidP="00604705">
      <w:pPr>
        <w:bidi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  <w:r>
        <w:tab/>
      </w:r>
      <w:r w:rsidRPr="00985FAF">
        <w:rPr>
          <w:rFonts w:hint="cs"/>
          <w:b/>
          <w:bCs/>
          <w:color w:val="0000FF"/>
          <w:sz w:val="28"/>
          <w:szCs w:val="28"/>
          <w:lang w:bidi="ar-TN"/>
        </w:rPr>
        <w:sym w:font="Wingdings" w:char="F05D"/>
      </w:r>
      <w:r>
        <w:rPr>
          <w:rFonts w:hint="cs"/>
          <w:color w:val="0000FF"/>
          <w:sz w:val="28"/>
          <w:szCs w:val="28"/>
          <w:rtl/>
          <w:lang w:bidi="ar-TN"/>
        </w:rPr>
        <w:t xml:space="preserve"> </w:t>
      </w:r>
      <w:proofErr w:type="gramStart"/>
      <w:r w:rsidRPr="00985FAF"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تعريفه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الحال مكوّن من المكوّنات المتمّمة للجملة يبيّن هيئة الفاعل أو المفعول </w:t>
      </w:r>
      <w:proofErr w:type="spellStart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به</w:t>
      </w:r>
      <w:proofErr w:type="spellEnd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أو غيرهما وقت وقوع الفعل. و تكون اسما نكرة </w:t>
      </w:r>
      <w:proofErr w:type="gramStart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مشتقّا</w:t>
      </w:r>
      <w:proofErr w:type="gramEnd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و لا يكون صاحب الحال إلاّ معرفة. 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A86735">
        <w:rPr>
          <w:rFonts w:ascii="Tahoma" w:hAnsi="Tahoma" w:cs="Tahoma" w:hint="cs"/>
          <w:b/>
          <w:bCs/>
          <w:color w:val="008000"/>
          <w:sz w:val="28"/>
          <w:szCs w:val="28"/>
          <w:lang w:bidi="ar-TN"/>
        </w:rPr>
        <w:sym w:font="Wingdings" w:char="F05D"/>
      </w:r>
      <w:r w:rsidRPr="00A86735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 </w:t>
      </w:r>
      <w:proofErr w:type="gramStart"/>
      <w:r w:rsidRPr="00A86735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أمثلة</w:t>
      </w:r>
      <w:proofErr w:type="gramEnd"/>
      <w:r w:rsidRPr="00A86735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: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عَادَ أَحْمَدُ </w:t>
      </w:r>
      <w:r w:rsidRPr="000173C3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FF99CC"/>
          <w:rtl/>
          <w:lang w:bidi="ar-TN"/>
        </w:rPr>
        <w:t>مُسْرِعًا.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شَرِِبْتُ الْمَاءَ </w:t>
      </w:r>
      <w:proofErr w:type="gramStart"/>
      <w:r w:rsidRPr="000173C3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FF99CC"/>
          <w:rtl/>
          <w:lang w:bidi="ar-TN"/>
        </w:rPr>
        <w:t>صَافِيًا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.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يُؤْكَلُ الْبَيْضُ </w:t>
      </w:r>
      <w:r w:rsidRPr="005578BB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FF99CC"/>
          <w:rtl/>
          <w:lang w:bidi="ar-TN"/>
        </w:rPr>
        <w:t>مَطْبُوخًا.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A86735">
        <w:rPr>
          <w:rFonts w:ascii="Tahoma" w:hAnsi="Tahoma" w:cs="Tahoma"/>
          <w:color w:val="0000FF"/>
          <w:sz w:val="28"/>
          <w:szCs w:val="28"/>
          <w:lang w:bidi="ar-TN"/>
        </w:rPr>
        <w:sym w:font="Wingdings" w:char="F05D"/>
      </w:r>
      <w:r w:rsidRPr="00A86735">
        <w:rPr>
          <w:rFonts w:ascii="Tahoma" w:hAnsi="Tahoma" w:cs="Tahoma"/>
          <w:color w:val="0000FF"/>
          <w:sz w:val="28"/>
          <w:szCs w:val="28"/>
          <w:rtl/>
          <w:lang w:bidi="ar-TN"/>
        </w:rPr>
        <w:t xml:space="preserve"> </w:t>
      </w:r>
      <w:proofErr w:type="gramStart"/>
      <w:r w:rsidRPr="00A86735"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أنواعُهَا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: تردُ الْحَالُ:</w:t>
      </w:r>
    </w:p>
    <w:p w:rsidR="00604705" w:rsidRDefault="00604705" w:rsidP="00604705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مفردة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: 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اسْتَيْقَظَ الرَّضِيعُ </w:t>
      </w:r>
      <w:r w:rsidRPr="00554781">
        <w:rPr>
          <w:rFonts w:ascii="Tahoma" w:hAnsi="Tahoma" w:cs="Tahoma" w:hint="cs"/>
          <w:b/>
          <w:bCs/>
          <w:color w:val="008000"/>
          <w:sz w:val="28"/>
          <w:szCs w:val="28"/>
          <w:shd w:val="clear" w:color="auto" w:fill="CCFFCC"/>
          <w:rtl/>
          <w:lang w:bidi="ar-TN"/>
        </w:rPr>
        <w:t>ضَاحِكًا.</w:t>
      </w:r>
    </w:p>
    <w:p w:rsidR="00604705" w:rsidRPr="00A86735" w:rsidRDefault="00604705" w:rsidP="00604705">
      <w:pPr>
        <w:numPr>
          <w:ilvl w:val="0"/>
          <w:numId w:val="1"/>
        </w:numPr>
        <w:bidi/>
        <w:rPr>
          <w:rFonts w:ascii="Tahoma" w:hAnsi="Tahoma" w:cs="Tahoma" w:hint="cs"/>
          <w:sz w:val="28"/>
          <w:szCs w:val="28"/>
          <w:lang w:bidi="ar-TN"/>
        </w:rPr>
      </w:pP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مركّب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جرّ: </w:t>
      </w:r>
      <w:r w:rsidRPr="00A86735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مَشَى الْقِطُّ </w:t>
      </w:r>
      <w:r w:rsidRPr="00554781">
        <w:rPr>
          <w:rFonts w:ascii="Tahoma" w:hAnsi="Tahoma" w:cs="Tahoma" w:hint="cs"/>
          <w:b/>
          <w:bCs/>
          <w:color w:val="800080"/>
          <w:sz w:val="28"/>
          <w:szCs w:val="28"/>
          <w:shd w:val="clear" w:color="auto" w:fill="CC99FF"/>
          <w:rtl/>
          <w:lang w:bidi="ar-TN"/>
        </w:rPr>
        <w:t>بِحَذَرٍ</w:t>
      </w:r>
      <w:r w:rsidRPr="00554781">
        <w:rPr>
          <w:rFonts w:ascii="Tahoma" w:hAnsi="Tahoma" w:cs="Tahoma" w:hint="cs"/>
          <w:b/>
          <w:bCs/>
          <w:sz w:val="28"/>
          <w:szCs w:val="28"/>
          <w:shd w:val="clear" w:color="auto" w:fill="CC99FF"/>
          <w:rtl/>
          <w:lang w:bidi="ar-TN"/>
        </w:rPr>
        <w:t>.</w:t>
      </w:r>
    </w:p>
    <w:p w:rsidR="00604705" w:rsidRPr="00A86735" w:rsidRDefault="00604705" w:rsidP="00604705">
      <w:pPr>
        <w:numPr>
          <w:ilvl w:val="0"/>
          <w:numId w:val="1"/>
        </w:numPr>
        <w:bidi/>
        <w:rPr>
          <w:rFonts w:ascii="Tahoma" w:hAnsi="Tahoma" w:cs="Tahoma" w:hint="cs"/>
          <w:sz w:val="28"/>
          <w:szCs w:val="28"/>
          <w:lang w:bidi="ar-TN"/>
        </w:rPr>
      </w:pP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مركّبا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إضافيا: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خَرَجَتْ أُمّي مِنَ الْمصَحَّةِ </w:t>
      </w:r>
      <w:r w:rsidRPr="00554781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CCFFFF"/>
          <w:rtl/>
          <w:lang w:bidi="ar-TN"/>
        </w:rPr>
        <w:t>مَوْفُورَة الصِحَّةِ.</w:t>
      </w:r>
    </w:p>
    <w:p w:rsidR="00604705" w:rsidRPr="00554781" w:rsidRDefault="00604705" w:rsidP="00604705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800000"/>
          <w:sz w:val="28"/>
          <w:szCs w:val="28"/>
          <w:shd w:val="clear" w:color="auto" w:fill="FF99CC"/>
          <w:lang w:bidi="ar-TN"/>
        </w:rPr>
      </w:pPr>
      <w:r w:rsidRPr="00A86735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مركّبا </w:t>
      </w:r>
      <w:proofErr w:type="spellStart"/>
      <w:r w:rsidRPr="00A86735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إسناديّا</w:t>
      </w:r>
      <w:proofErr w:type="spell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اسميّا: </w:t>
      </w:r>
      <w:r w:rsidRPr="00554781">
        <w:rPr>
          <w:rFonts w:ascii="Tahoma" w:hAnsi="Tahoma" w:cs="Tahoma" w:hint="cs"/>
          <w:b/>
          <w:bCs/>
          <w:color w:val="800000"/>
          <w:sz w:val="28"/>
          <w:szCs w:val="28"/>
          <w:rtl/>
          <w:lang w:bidi="ar-TN"/>
        </w:rPr>
        <w:t xml:space="preserve">قَدِمَ أَحْمَدُ </w:t>
      </w:r>
      <w:proofErr w:type="spellStart"/>
      <w:r w:rsidRPr="00554781">
        <w:rPr>
          <w:rFonts w:ascii="Tahoma" w:hAnsi="Tahoma" w:cs="Tahoma" w:hint="cs"/>
          <w:b/>
          <w:bCs/>
          <w:color w:val="800000"/>
          <w:sz w:val="28"/>
          <w:szCs w:val="28"/>
          <w:shd w:val="clear" w:color="auto" w:fill="FF99CC"/>
          <w:rtl/>
          <w:lang w:bidi="ar-TN"/>
        </w:rPr>
        <w:t>وَ</w:t>
      </w:r>
      <w:proofErr w:type="spellEnd"/>
      <w:r w:rsidRPr="00554781">
        <w:rPr>
          <w:rFonts w:ascii="Tahoma" w:hAnsi="Tahoma" w:cs="Tahoma" w:hint="cs"/>
          <w:b/>
          <w:bCs/>
          <w:color w:val="800000"/>
          <w:sz w:val="28"/>
          <w:szCs w:val="28"/>
          <w:shd w:val="clear" w:color="auto" w:fill="FF99CC"/>
          <w:rtl/>
          <w:lang w:bidi="ar-TN"/>
        </w:rPr>
        <w:t xml:space="preserve"> هْوَ ضَاحِك.</w:t>
      </w:r>
    </w:p>
    <w:p w:rsidR="00604705" w:rsidRPr="007B3B36" w:rsidRDefault="00604705" w:rsidP="00604705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sz w:val="28"/>
          <w:szCs w:val="28"/>
          <w:lang w:bidi="ar-TN"/>
        </w:rPr>
      </w:pPr>
      <w:r w:rsidRPr="00A86735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مركّبا </w:t>
      </w:r>
      <w:proofErr w:type="spellStart"/>
      <w:r w:rsidRPr="00A86735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إسناديّا</w:t>
      </w:r>
      <w:proofErr w:type="spell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فعليّا: </w:t>
      </w:r>
      <w:r w:rsidRPr="00554781">
        <w:rPr>
          <w:rFonts w:ascii="Tahoma" w:hAnsi="Tahoma" w:cs="Tahoma" w:hint="cs"/>
          <w:b/>
          <w:bCs/>
          <w:color w:val="003300"/>
          <w:sz w:val="28"/>
          <w:szCs w:val="28"/>
          <w:rtl/>
          <w:lang w:bidi="ar-TN"/>
        </w:rPr>
        <w:t xml:space="preserve">أَقْبَلَ سَعِيدٌ </w:t>
      </w:r>
      <w:r w:rsidRPr="0071778B">
        <w:rPr>
          <w:rFonts w:ascii="Tahoma" w:hAnsi="Tahoma" w:cs="Tahoma" w:hint="cs"/>
          <w:b/>
          <w:bCs/>
          <w:color w:val="003300"/>
          <w:sz w:val="28"/>
          <w:szCs w:val="28"/>
          <w:shd w:val="clear" w:color="auto" w:fill="FFCC99"/>
          <w:rtl/>
          <w:lang w:bidi="ar-TN"/>
        </w:rPr>
        <w:t>يَجْرِي.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 w:rsidRPr="0021382D">
        <w:rPr>
          <w:rFonts w:ascii="Tahoma" w:hAnsi="Tahoma" w:cs="Tahoma" w:hint="cs"/>
          <w:color w:val="0000FF"/>
          <w:sz w:val="28"/>
          <w:szCs w:val="28"/>
          <w:lang w:bidi="ar-TN"/>
        </w:rPr>
        <w:sym w:font="Wingdings" w:char="F05D"/>
      </w:r>
      <w:r w:rsidRPr="0021382D"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 </w:t>
      </w:r>
      <w:r w:rsidRPr="00FC5D61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حكمها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حكم الحال النّصب، و يظهر على الحال.</w:t>
      </w:r>
    </w:p>
    <w:p w:rsidR="00604705" w:rsidRDefault="00604705" w:rsidP="00604705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مفردة: 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أَقْبَلَتْ </w:t>
      </w:r>
      <w:proofErr w:type="spellStart"/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هُنَيْدَةُ</w:t>
      </w:r>
      <w:proofErr w:type="spellEnd"/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 مُسْرِعَةً.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أو  على المضاف إذا كانت الحال مركّبا إضافيّا.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وَقَفَ الْقِطُّ حَانِيَ الظّهْرِ.</w:t>
      </w:r>
    </w:p>
    <w:p w:rsidR="00604705" w:rsidRDefault="00604705" w:rsidP="00604705">
      <w:pPr>
        <w:numPr>
          <w:ilvl w:val="0"/>
          <w:numId w:val="2"/>
        </w:num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proofErr w:type="gramStart"/>
      <w:r w:rsidRPr="00EB2E8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ارتباط</w:t>
      </w:r>
      <w:proofErr w:type="gramEnd"/>
      <w:r w:rsidRPr="00EB2E8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الحال</w:t>
      </w:r>
      <w:r>
        <w:rPr>
          <w:rFonts w:ascii="Tahoma" w:hAnsi="Tahoma" w:cs="Tahoma" w:hint="cs"/>
          <w:sz w:val="28"/>
          <w:szCs w:val="28"/>
          <w:rtl/>
          <w:lang w:bidi="ar-TN"/>
        </w:rPr>
        <w:t xml:space="preserve"> </w:t>
      </w:r>
      <w:r w:rsidRPr="00EB2E8C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ب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ما يسبقها. 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ترتبط الحال  ببقية عناصر الجملة:</w:t>
      </w:r>
    </w:p>
    <w:p w:rsidR="00604705" w:rsidRPr="004F6427" w:rsidRDefault="00604705" w:rsidP="00604705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</w:pPr>
      <w:r w:rsidRPr="004F6427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ربطا مباشرا إذا كانت الحال مفردة أو مركّب جرّ أو مركّبا إضافيا أو مركّبا </w:t>
      </w:r>
      <w:proofErr w:type="spellStart"/>
      <w:r w:rsidRPr="004F6427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اسناديّا</w:t>
      </w:r>
      <w:proofErr w:type="spellEnd"/>
      <w:r w:rsidRPr="004F6427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 فعله مضارع. </w:t>
      </w:r>
    </w:p>
    <w:p w:rsidR="00604705" w:rsidRDefault="00604705" w:rsidP="00604705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993300"/>
          <w:sz w:val="28"/>
          <w:szCs w:val="28"/>
          <w:lang w:bidi="ar-TN"/>
        </w:rPr>
      </w:pPr>
      <w:r w:rsidRPr="004F6427">
        <w:rPr>
          <w:rFonts w:ascii="Tahoma" w:hAnsi="Tahoma" w:cs="Tahoma" w:hint="cs"/>
          <w:b/>
          <w:bCs/>
          <w:color w:val="993300"/>
          <w:sz w:val="28"/>
          <w:szCs w:val="28"/>
          <w:rtl/>
          <w:lang w:bidi="ar-TN"/>
        </w:rPr>
        <w:t xml:space="preserve">برابط  لفظيّ هو "الواو" و تسمّى واو الحال إذا كانت الحال مركّبا </w:t>
      </w:r>
      <w:proofErr w:type="spellStart"/>
      <w:r w:rsidRPr="004F6427">
        <w:rPr>
          <w:rFonts w:ascii="Tahoma" w:hAnsi="Tahoma" w:cs="Tahoma" w:hint="cs"/>
          <w:b/>
          <w:bCs/>
          <w:color w:val="993300"/>
          <w:sz w:val="28"/>
          <w:szCs w:val="28"/>
          <w:rtl/>
          <w:lang w:bidi="ar-TN"/>
        </w:rPr>
        <w:t>اسناديّا</w:t>
      </w:r>
      <w:proofErr w:type="spellEnd"/>
      <w:r w:rsidRPr="004F6427">
        <w:rPr>
          <w:rFonts w:ascii="Tahoma" w:hAnsi="Tahoma" w:cs="Tahoma" w:hint="cs"/>
          <w:b/>
          <w:bCs/>
          <w:color w:val="993300"/>
          <w:sz w:val="28"/>
          <w:szCs w:val="28"/>
          <w:rtl/>
          <w:lang w:bidi="ar-TN"/>
        </w:rPr>
        <w:t xml:space="preserve"> اسميّا أو فعليّا فعله في صيغة الماضي المقترن </w:t>
      </w:r>
      <w:proofErr w:type="spellStart"/>
      <w:r w:rsidRPr="004F6427">
        <w:rPr>
          <w:rFonts w:ascii="Tahoma" w:hAnsi="Tahoma" w:cs="Tahoma" w:hint="cs"/>
          <w:b/>
          <w:bCs/>
          <w:color w:val="993300"/>
          <w:sz w:val="28"/>
          <w:szCs w:val="28"/>
          <w:rtl/>
          <w:lang w:bidi="ar-TN"/>
        </w:rPr>
        <w:t>بـ</w:t>
      </w:r>
      <w:proofErr w:type="spellEnd"/>
      <w:r w:rsidRPr="004F6427">
        <w:rPr>
          <w:rFonts w:ascii="Tahoma" w:hAnsi="Tahoma" w:cs="Tahoma" w:hint="cs"/>
          <w:b/>
          <w:bCs/>
          <w:color w:val="993300"/>
          <w:sz w:val="28"/>
          <w:szCs w:val="28"/>
          <w:rtl/>
          <w:lang w:bidi="ar-TN"/>
        </w:rPr>
        <w:t>"قد".</w:t>
      </w:r>
    </w:p>
    <w:p w:rsidR="00604705" w:rsidRPr="004F6427" w:rsidRDefault="00604705" w:rsidP="00604705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993300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رَجَعَ أَبِي وَهْوَ مُنْشَرِحٌ.</w:t>
      </w:r>
    </w:p>
    <w:p w:rsidR="00604705" w:rsidRDefault="00604705" w:rsidP="00604705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993300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color w:val="993300"/>
          <w:sz w:val="28"/>
          <w:szCs w:val="28"/>
          <w:rtl/>
          <w:lang w:bidi="ar-TN"/>
        </w:rPr>
        <w:t xml:space="preserve">وَصَلَ الْعَدّاءُ </w:t>
      </w:r>
      <w:proofErr w:type="spellStart"/>
      <w:r>
        <w:rPr>
          <w:rFonts w:ascii="Tahoma" w:hAnsi="Tahoma" w:cs="Tahoma" w:hint="cs"/>
          <w:b/>
          <w:bCs/>
          <w:color w:val="993300"/>
          <w:sz w:val="28"/>
          <w:szCs w:val="28"/>
          <w:rtl/>
          <w:lang w:bidi="ar-TN"/>
        </w:rPr>
        <w:t>وَ</w:t>
      </w:r>
      <w:proofErr w:type="spellEnd"/>
      <w:r>
        <w:rPr>
          <w:rFonts w:ascii="Tahoma" w:hAnsi="Tahoma" w:cs="Tahoma" w:hint="cs"/>
          <w:b/>
          <w:bCs/>
          <w:color w:val="993300"/>
          <w:sz w:val="28"/>
          <w:szCs w:val="28"/>
          <w:rtl/>
          <w:lang w:bidi="ar-TN"/>
        </w:rPr>
        <w:t xml:space="preserve"> قَدْ أَنْهَكَهُ التَّعَبُ.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 w:rsidRPr="00867284">
        <w:rPr>
          <w:rFonts w:ascii="Tahoma" w:hAnsi="Tahoma" w:cs="Tahoma" w:hint="cs"/>
          <w:color w:val="0000FF"/>
          <w:sz w:val="28"/>
          <w:szCs w:val="28"/>
          <w:lang w:bidi="ar-TN"/>
        </w:rPr>
        <w:sym w:font="Wingdings" w:char="F05D"/>
      </w:r>
      <w:r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 </w:t>
      </w:r>
      <w:r w:rsidRPr="00867284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م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طابقة الحال لصاحبها: 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تطابق الحال صاحبها في الجنس و العدد.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 w:rsidRPr="00867284">
        <w:rPr>
          <w:rFonts w:ascii="Tahoma" w:hAnsi="Tahoma" w:cs="Tahoma" w:hint="cs"/>
          <w:color w:val="800080"/>
          <w:sz w:val="28"/>
          <w:szCs w:val="28"/>
          <w:lang w:bidi="ar-TN"/>
        </w:rPr>
        <w:sym w:font="Wingdings" w:char="F05D"/>
      </w:r>
      <w:r>
        <w:rPr>
          <w:rFonts w:ascii="Tahoma" w:hAnsi="Tahoma" w:cs="Tahoma" w:hint="cs"/>
          <w:color w:val="800080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معاني الحال: 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تفيد الحال معاني عديدة منها:</w:t>
      </w:r>
    </w:p>
    <w:p w:rsidR="00604705" w:rsidRDefault="00604705" w:rsidP="00604705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</w:pP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بيان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كيفيّة وقوع الفعل: 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مَشَى الدِّيكُ </w:t>
      </w:r>
      <w:r w:rsidRPr="00DC2A01">
        <w:rPr>
          <w:rFonts w:ascii="Tahoma" w:hAnsi="Tahoma" w:cs="Tahoma" w:hint="cs"/>
          <w:b/>
          <w:bCs/>
          <w:color w:val="008000"/>
          <w:sz w:val="28"/>
          <w:szCs w:val="28"/>
          <w:shd w:val="clear" w:color="auto" w:fill="CCFFCC"/>
          <w:rtl/>
          <w:lang w:bidi="ar-TN"/>
        </w:rPr>
        <w:t>مُتَبَخْتِرًا.</w:t>
      </w:r>
    </w:p>
    <w:p w:rsidR="00604705" w:rsidRPr="00DC2A01" w:rsidRDefault="00604705" w:rsidP="00604705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8000"/>
          <w:sz w:val="28"/>
          <w:szCs w:val="28"/>
          <w:shd w:val="clear" w:color="auto" w:fill="CC99FF"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بيان حالة ظاهرة: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تَسَلَّمَ أَحْمَدُ الْجَائِزَةَ </w:t>
      </w:r>
      <w:r w:rsidRPr="00DC2A01">
        <w:rPr>
          <w:rFonts w:ascii="Tahoma" w:hAnsi="Tahoma" w:cs="Tahoma" w:hint="cs"/>
          <w:b/>
          <w:bCs/>
          <w:color w:val="800080"/>
          <w:sz w:val="28"/>
          <w:szCs w:val="28"/>
          <w:shd w:val="clear" w:color="auto" w:fill="CC99FF"/>
          <w:rtl/>
          <w:lang w:bidi="ar-TN"/>
        </w:rPr>
        <w:t>بَاسِمَ الثَّغْرِ.</w:t>
      </w:r>
    </w:p>
    <w:p w:rsidR="00604705" w:rsidRPr="00FE07FB" w:rsidRDefault="00604705" w:rsidP="00604705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8000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بيان حالة نفسيّة: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نَامَ الْجَدُّ </w:t>
      </w:r>
      <w:r w:rsidRPr="00DC2A01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CCFFFF"/>
          <w:rtl/>
          <w:lang w:bidi="ar-TN"/>
        </w:rPr>
        <w:t>مُطْمَئِنَّ الْبَالِ.</w:t>
      </w:r>
    </w:p>
    <w:p w:rsidR="00604705" w:rsidRPr="00FE07FB" w:rsidRDefault="00604705" w:rsidP="00604705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8000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بيان سبب وقوع الفعل أو </w:t>
      </w: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غرضه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: </w:t>
      </w:r>
      <w:r>
        <w:rPr>
          <w:rFonts w:ascii="Tahoma" w:hAnsi="Tahoma" w:cs="Tahoma" w:hint="cs"/>
          <w:b/>
          <w:bCs/>
          <w:color w:val="800000"/>
          <w:sz w:val="28"/>
          <w:szCs w:val="28"/>
          <w:rtl/>
          <w:lang w:bidi="ar-TN"/>
        </w:rPr>
        <w:t xml:space="preserve">رَفَعَ الْغَرِيقُ يَدَيْهِ </w:t>
      </w:r>
      <w:r w:rsidRPr="00DC2A01">
        <w:rPr>
          <w:rFonts w:ascii="Tahoma" w:hAnsi="Tahoma" w:cs="Tahoma" w:hint="cs"/>
          <w:b/>
          <w:bCs/>
          <w:color w:val="800000"/>
          <w:sz w:val="28"/>
          <w:szCs w:val="28"/>
          <w:shd w:val="clear" w:color="auto" w:fill="FFCC99"/>
          <w:rtl/>
          <w:lang w:bidi="ar-TN"/>
        </w:rPr>
        <w:t>مُسْتَنْجِدًا.</w:t>
      </w:r>
    </w:p>
    <w:p w:rsidR="00604705" w:rsidRPr="00BC3378" w:rsidRDefault="00604705" w:rsidP="00604705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8000"/>
          <w:sz w:val="28"/>
          <w:szCs w:val="28"/>
          <w:shd w:val="clear" w:color="auto" w:fill="CCFFCC"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بيان زمن وقوع الفعل: </w:t>
      </w:r>
      <w:r>
        <w:rPr>
          <w:rFonts w:ascii="Tahoma" w:hAnsi="Tahoma" w:cs="Tahoma" w:hint="cs"/>
          <w:b/>
          <w:bCs/>
          <w:color w:val="003300"/>
          <w:sz w:val="28"/>
          <w:szCs w:val="28"/>
          <w:rtl/>
          <w:lang w:bidi="ar-TN"/>
        </w:rPr>
        <w:t xml:space="preserve">شَمَّرَ أَحْمَدُ عَلَى سَاعِدَيْهِ </w:t>
      </w:r>
      <w:proofErr w:type="spellStart"/>
      <w:r w:rsidRPr="00972F28">
        <w:rPr>
          <w:rFonts w:ascii="Tahoma" w:hAnsi="Tahoma" w:cs="Tahoma" w:hint="cs"/>
          <w:b/>
          <w:bCs/>
          <w:color w:val="003300"/>
          <w:sz w:val="28"/>
          <w:szCs w:val="28"/>
          <w:shd w:val="clear" w:color="auto" w:fill="CCFFCC"/>
          <w:rtl/>
          <w:lang w:bidi="ar-TN"/>
        </w:rPr>
        <w:t>وَ</w:t>
      </w:r>
      <w:proofErr w:type="spellEnd"/>
      <w:r w:rsidRPr="00972F28">
        <w:rPr>
          <w:rFonts w:ascii="Tahoma" w:hAnsi="Tahoma" w:cs="Tahoma" w:hint="cs"/>
          <w:b/>
          <w:bCs/>
          <w:color w:val="003300"/>
          <w:sz w:val="28"/>
          <w:szCs w:val="28"/>
          <w:shd w:val="clear" w:color="auto" w:fill="CCFFCC"/>
          <w:rtl/>
          <w:lang w:bidi="ar-TN"/>
        </w:rPr>
        <w:t xml:space="preserve"> قَدْ طَلَعَتِ الشَّمْسُ.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</w:p>
    <w:p w:rsidR="00604705" w:rsidRPr="005A0989" w:rsidRDefault="00604705" w:rsidP="00604705">
      <w:pPr>
        <w:bidi/>
        <w:rPr>
          <w:rFonts w:ascii="Tahoma" w:hAnsi="Tahoma" w:cs="Tahoma"/>
          <w:b/>
          <w:bCs/>
          <w:color w:val="800080"/>
          <w:sz w:val="28"/>
          <w:szCs w:val="28"/>
          <w:shd w:val="clear" w:color="auto" w:fill="CCFFFF"/>
          <w:lang w:bidi="ar-TN"/>
        </w:rPr>
      </w:pPr>
      <w:proofErr w:type="gramStart"/>
      <w:r w:rsidRPr="005A0989">
        <w:rPr>
          <w:rFonts w:ascii="Tahoma" w:hAnsi="Tahoma" w:cs="Tahoma" w:hint="cs"/>
          <w:b/>
          <w:bCs/>
          <w:color w:val="800080"/>
          <w:sz w:val="28"/>
          <w:szCs w:val="28"/>
          <w:shd w:val="clear" w:color="auto" w:fill="CCFFFF"/>
          <w:rtl/>
          <w:lang w:bidi="ar-TN"/>
        </w:rPr>
        <w:t>التــّمــاريــن</w:t>
      </w:r>
      <w:proofErr w:type="gramEnd"/>
    </w:p>
    <w:p w:rsidR="00604705" w:rsidRDefault="00604705" w:rsidP="00604705">
      <w:pPr>
        <w:bidi/>
        <w:rPr>
          <w:rFonts w:ascii="Tahoma" w:hAnsi="Tahoma" w:cs="Tahoma"/>
          <w:b/>
          <w:bCs/>
          <w:sz w:val="28"/>
          <w:szCs w:val="28"/>
          <w:rtl/>
          <w:lang w:bidi="ar-TN"/>
        </w:rPr>
      </w:pPr>
    </w:p>
    <w:p w:rsidR="00604705" w:rsidRDefault="00604705" w:rsidP="00604705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E45003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1 -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أُتَمِّمُ الْجُمَلَ التّاليةَ بِحَالٍ مُفْرَدَةٍ كَمَا فِي الْمِثَالِ.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</w:p>
    <w:p w:rsidR="00604705" w:rsidRDefault="00604705" w:rsidP="00604705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تَسْتَقْبِلُ الْجَدَّةُ أَحْفَادَهَا </w:t>
      </w:r>
      <w:r w:rsidRPr="00E45003">
        <w:rPr>
          <w:rFonts w:ascii="Tahoma" w:hAnsi="Tahoma" w:cs="Tahoma" w:hint="cs"/>
          <w:b/>
          <w:bCs/>
          <w:color w:val="008000"/>
          <w:sz w:val="28"/>
          <w:szCs w:val="28"/>
          <w:u w:val="single"/>
          <w:shd w:val="clear" w:color="auto" w:fill="CCFFFF"/>
          <w:rtl/>
          <w:lang w:bidi="ar-TN"/>
        </w:rPr>
        <w:t>ضَاحِكَةً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.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تَعَوَّدَ فُؤَادٌ أَنْ يَشْرَبَ </w:t>
      </w: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الْحَلِيبَ .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...........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تَسَلَّمَ مَكْرَمٌ الْجَائِزَةَ .......................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</w:p>
    <w:p w:rsidR="00604705" w:rsidRDefault="00604705" w:rsidP="00604705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</w:p>
    <w:p w:rsidR="00604705" w:rsidRDefault="00604705" w:rsidP="00604705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</w:p>
    <w:p w:rsidR="00604705" w:rsidRDefault="00604705" w:rsidP="00604705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lastRenderedPageBreak/>
        <w:t xml:space="preserve"> </w:t>
      </w:r>
      <w:r w:rsidRPr="00D06D1A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2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- </w:t>
      </w: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أُتَمِّمُ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الْجُمَلَ التّاليةَ بِحَالٍ مُكَوَّنَةٍ من جَارٍّ </w:t>
      </w:r>
      <w:proofErr w:type="spell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وَ</w:t>
      </w:r>
      <w:proofErr w:type="spell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مَجْرُورٍ</w:t>
      </w:r>
      <w:r w:rsidRPr="00D06D1A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كَمَا فِي الْمِثَالِ. 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</w:p>
    <w:p w:rsidR="00604705" w:rsidRDefault="00604705" w:rsidP="00604705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-  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تَضَعُ أُمِّي قَوَارِيرَ التَّوَابِلِ عَلَى الرَّفِّ بِنِظَامٍ.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- نَظَرَتْ عَبِيرُ إِلى </w:t>
      </w: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أَخِيهَا .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................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- رَجَعَ الْعَامِلُ إِلى مَنْزِلِهِ .....................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</w:p>
    <w:p w:rsidR="00604705" w:rsidRDefault="00604705" w:rsidP="00604705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5D23A3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3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أُحَوِّلُ الْحَال كَمَا فِي الْمِثَالِ: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</w:p>
    <w:p w:rsidR="00604705" w:rsidRDefault="00604705" w:rsidP="00604705">
      <w:pPr>
        <w:bidi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- وَجَدَتِ الْأُمُّ ابْنَتَهَا لاَعِبَةً --------- </w:t>
      </w:r>
      <w:proofErr w:type="gramStart"/>
      <w:r w:rsidRPr="005D23A3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وَجَدَتِ</w:t>
      </w:r>
      <w:proofErr w:type="gramEnd"/>
      <w:r w:rsidRPr="005D23A3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الْأُمُّ ابْنَتَهَا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تَلْعَبٌ.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-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رَأَيْتُ الأَزْهَارَ مُتَمَايِلَةً. ---------- ...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- أَلْفَيْتُ الْعُصْفُورَ مُغَرِّدًا ---------- ...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- رَأَيْنَا السِّنْجَابَ مُتَنَقِّلاً ---------- ...</w:t>
      </w:r>
    </w:p>
    <w:p w:rsidR="00604705" w:rsidRDefault="00604705" w:rsidP="00604705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</w:p>
    <w:p w:rsidR="000F2D5E" w:rsidRPr="00604705" w:rsidRDefault="000F2D5E" w:rsidP="00604705">
      <w:pPr>
        <w:tabs>
          <w:tab w:val="left" w:pos="9720"/>
        </w:tabs>
        <w:bidi/>
      </w:pPr>
    </w:p>
    <w:sectPr w:rsidR="000F2D5E" w:rsidRPr="00604705" w:rsidSect="00CF17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7AAC"/>
    <w:multiLevelType w:val="hybridMultilevel"/>
    <w:tmpl w:val="651AFC9C"/>
    <w:lvl w:ilvl="0" w:tplc="D0EEE464">
      <w:start w:val="3"/>
      <w:numFmt w:val="bullet"/>
      <w:lvlText w:val="-"/>
      <w:lvlJc w:val="left"/>
      <w:pPr>
        <w:tabs>
          <w:tab w:val="num" w:pos="2985"/>
        </w:tabs>
        <w:ind w:left="2985" w:hanging="360"/>
      </w:pPr>
      <w:rPr>
        <w:rFonts w:ascii="Tahoma" w:eastAsia="Times New Roman" w:hAnsi="Tahoma" w:cs="Tahoma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5"/>
        </w:tabs>
        <w:ind w:left="73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5"/>
        </w:tabs>
        <w:ind w:left="80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5"/>
        </w:tabs>
        <w:ind w:left="8745" w:hanging="360"/>
      </w:pPr>
      <w:rPr>
        <w:rFonts w:ascii="Wingdings" w:hAnsi="Wingdings" w:hint="default"/>
      </w:rPr>
    </w:lvl>
  </w:abstractNum>
  <w:abstractNum w:abstractNumId="1">
    <w:nsid w:val="79091DCE"/>
    <w:multiLevelType w:val="hybridMultilevel"/>
    <w:tmpl w:val="48F07B2A"/>
    <w:lvl w:ilvl="0" w:tplc="7F020064">
      <w:start w:val="3"/>
      <w:numFmt w:val="bullet"/>
      <w:lvlText w:val="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ahoma" w:hint="default"/>
        <w:b w:val="0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04705"/>
    <w:rsid w:val="000F2D5E"/>
    <w:rsid w:val="00393B9D"/>
    <w:rsid w:val="00604705"/>
    <w:rsid w:val="00CF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versus</dc:creator>
  <cp:keywords/>
  <dc:description/>
  <cp:lastModifiedBy>versus</cp:lastModifiedBy>
  <cp:revision>1</cp:revision>
  <dcterms:created xsi:type="dcterms:W3CDTF">2013-10-08T06:31:00Z</dcterms:created>
  <dcterms:modified xsi:type="dcterms:W3CDTF">2013-10-08T06:32:00Z</dcterms:modified>
</cp:coreProperties>
</file>