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F" w:rsidRDefault="006267FF" w:rsidP="006267FF">
      <w:pPr>
        <w:bidi/>
        <w:rPr>
          <w:rFonts w:hint="cs"/>
          <w:color w:val="0000FF"/>
          <w:sz w:val="28"/>
          <w:szCs w:val="28"/>
          <w:rtl/>
          <w:lang w:bidi="ar-TN"/>
        </w:rPr>
      </w:pPr>
    </w:p>
    <w:p w:rsidR="006267FF" w:rsidRDefault="006267FF" w:rsidP="006267FF">
      <w:pPr>
        <w:bidi/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6267FF">
        <w:rPr>
          <w:rFonts w:hint="cs"/>
          <w:b/>
          <w:bCs/>
          <w:sz w:val="44"/>
          <w:szCs w:val="44"/>
          <w:rtl/>
          <w:lang w:bidi="ar-TN"/>
        </w:rPr>
        <w:t>الجملة الفعليّة ( المف</w:t>
      </w:r>
      <w:r>
        <w:rPr>
          <w:rFonts w:hint="cs"/>
          <w:b/>
          <w:bCs/>
          <w:sz w:val="44"/>
          <w:szCs w:val="44"/>
          <w:rtl/>
          <w:lang w:bidi="ar-TN"/>
        </w:rPr>
        <w:t>ع</w:t>
      </w:r>
      <w:r w:rsidRPr="006267FF">
        <w:rPr>
          <w:rFonts w:hint="cs"/>
          <w:b/>
          <w:bCs/>
          <w:sz w:val="44"/>
          <w:szCs w:val="44"/>
          <w:rtl/>
          <w:lang w:bidi="ar-TN"/>
        </w:rPr>
        <w:t xml:space="preserve">ول </w:t>
      </w:r>
      <w:proofErr w:type="gramStart"/>
      <w:r w:rsidRPr="006267FF">
        <w:rPr>
          <w:rFonts w:hint="cs"/>
          <w:b/>
          <w:bCs/>
          <w:sz w:val="44"/>
          <w:szCs w:val="44"/>
          <w:rtl/>
          <w:lang w:bidi="ar-TN"/>
        </w:rPr>
        <w:t>فيه</w:t>
      </w:r>
      <w:proofErr w:type="gramEnd"/>
      <w:r w:rsidRPr="006267FF">
        <w:rPr>
          <w:rFonts w:hint="cs"/>
          <w:b/>
          <w:bCs/>
          <w:sz w:val="44"/>
          <w:szCs w:val="44"/>
          <w:rtl/>
          <w:lang w:bidi="ar-TN"/>
        </w:rPr>
        <w:t xml:space="preserve"> للزّمان)</w:t>
      </w:r>
    </w:p>
    <w:p w:rsidR="006267FF" w:rsidRPr="006267FF" w:rsidRDefault="006267FF" w:rsidP="006267FF">
      <w:pPr>
        <w:bidi/>
        <w:jc w:val="center"/>
        <w:rPr>
          <w:rFonts w:hint="cs"/>
          <w:b/>
          <w:bCs/>
          <w:sz w:val="44"/>
          <w:szCs w:val="44"/>
          <w:rtl/>
          <w:lang w:bidi="ar-TN"/>
        </w:rPr>
      </w:pP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99CCFF"/>
          <w:rtl/>
          <w:lang w:bidi="ar-TN"/>
        </w:rPr>
      </w:pPr>
      <w:r w:rsidRPr="00435796">
        <w:rPr>
          <w:rFonts w:hint="cs"/>
          <w:color w:val="0000FF"/>
          <w:sz w:val="28"/>
          <w:szCs w:val="28"/>
          <w:lang w:bidi="ar-TN"/>
        </w:rPr>
        <w:sym w:font="Wingdings" w:char="F05D"/>
      </w:r>
      <w:r w:rsidRPr="00435796">
        <w:rPr>
          <w:rFonts w:hint="cs"/>
          <w:color w:val="0000FF"/>
          <w:sz w:val="28"/>
          <w:szCs w:val="28"/>
          <w:rtl/>
          <w:lang w:bidi="ar-TN"/>
        </w:rPr>
        <w:t xml:space="preserve"> </w:t>
      </w:r>
      <w:r w:rsidRPr="00435796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حدّه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المفعول فيه للزّمان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مكوّن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من المكوّنات المتمّمة للجملة يُحَدِّدُ زمان وُقوع الفعل. مثل: </w:t>
      </w:r>
      <w:r>
        <w:rPr>
          <w:rFonts w:ascii="Tahoma" w:hAnsi="Tahoma" w:cs="Tahoma" w:hint="cs"/>
          <w:b/>
          <w:bCs/>
          <w:color w:val="008080"/>
          <w:sz w:val="28"/>
          <w:szCs w:val="28"/>
          <w:rtl/>
          <w:lang w:bidi="ar-TN"/>
        </w:rPr>
        <w:t xml:space="preserve">هَبُّ أَحْمَدُ مِنَ النَّوْمِ </w:t>
      </w:r>
      <w:r w:rsidRPr="00435796"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99CCFF"/>
          <w:rtl/>
          <w:lang w:bidi="ar-TN"/>
        </w:rPr>
        <w:t>صَبَاحًا</w:t>
      </w:r>
      <w:r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99CCFF"/>
          <w:rtl/>
          <w:lang w:bidi="ar-TN"/>
        </w:rPr>
        <w:t xml:space="preserve">. </w:t>
      </w:r>
    </w:p>
    <w:p w:rsidR="006267FF" w:rsidRDefault="006267FF" w:rsidP="006267FF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C669FC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أنواعه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sz w:val="28"/>
          <w:szCs w:val="28"/>
          <w:rtl/>
          <w:lang w:bidi="ar-TN"/>
        </w:rPr>
        <w:t>يكون المفعول فيه للزّمان: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</w:pPr>
      <w:proofErr w:type="gramStart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</w:t>
      </w:r>
      <w:proofErr w:type="gramEnd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 w:rsidRPr="00C669FC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سَأَخْرُجُ </w:t>
      </w:r>
      <w:r w:rsidRPr="00C669FC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  <w:t>الآَنَ.</w:t>
      </w:r>
    </w:p>
    <w:p w:rsidR="006267FF" w:rsidRPr="00C669FC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جرّ: </w:t>
      </w:r>
      <w:r w:rsidRPr="00740D4D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رَجَعْتُ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r w:rsidRPr="00740D4D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فِي الْمَسَاءِ.</w:t>
      </w:r>
    </w:p>
    <w:p w:rsidR="006267FF" w:rsidRPr="00BA294A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FF6600"/>
          <w:sz w:val="28"/>
          <w:szCs w:val="28"/>
          <w:shd w:val="clear" w:color="auto" w:fill="CCFFCC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مركّبا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إضافيّا المضاف فيه ظرف </w:t>
      </w:r>
      <w:r w:rsidRPr="00BA294A">
        <w:rPr>
          <w:rFonts w:ascii="Tahoma" w:hAnsi="Tahoma" w:cs="Tahoma" w:hint="cs"/>
          <w:b/>
          <w:bCs/>
          <w:color w:val="339966"/>
          <w:sz w:val="28"/>
          <w:szCs w:val="28"/>
          <w:shd w:val="clear" w:color="auto" w:fill="CCFFCC"/>
          <w:rtl/>
          <w:lang w:bidi="ar-TN"/>
        </w:rPr>
        <w:t>(قبل، بعد، عند، حين...)</w:t>
      </w:r>
    </w:p>
    <w:p w:rsidR="006267FF" w:rsidRPr="00596FE0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أو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"كلّ" و "بعض" </w:t>
      </w:r>
      <w:r w:rsidRPr="008B7272">
        <w:rPr>
          <w:rFonts w:ascii="Tahoma" w:hAnsi="Tahoma" w:cs="Tahoma" w:hint="cs"/>
          <w:sz w:val="28"/>
          <w:szCs w:val="28"/>
          <w:rtl/>
          <w:lang w:bidi="ar-TN"/>
        </w:rPr>
        <w:t>مضافتين إلى ما يدلّ على الزّمان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: </w:t>
      </w:r>
      <w:r w:rsidRPr="006D723F">
        <w:rPr>
          <w:rFonts w:ascii="Tahoma" w:hAnsi="Tahoma" w:cs="Tahoma" w:hint="cs"/>
          <w:b/>
          <w:bCs/>
          <w:sz w:val="28"/>
          <w:szCs w:val="28"/>
          <w:shd w:val="clear" w:color="auto" w:fill="FF99CC"/>
          <w:rtl/>
          <w:lang w:bidi="ar-TN"/>
        </w:rPr>
        <w:t>(بعض الوقت، كلّ يوم)</w:t>
      </w:r>
      <w:r w:rsidRPr="006D723F">
        <w:rPr>
          <w:rFonts w:ascii="Tahoma" w:hAnsi="Tahoma" w:cs="Tahoma" w:hint="cs"/>
          <w:b/>
          <w:bCs/>
          <w:sz w:val="28"/>
          <w:szCs w:val="28"/>
          <w:shd w:val="clear" w:color="auto" w:fill="CCFFCC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مثل: اسْتَيْقَظْتُ </w:t>
      </w:r>
      <w:r w:rsidRPr="00445750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CC"/>
          <w:rtl/>
          <w:lang w:bidi="ar-TN"/>
        </w:rPr>
        <w:t>قَبْلَ الشُّرُوقِ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- أَعُودُ إِلَى الْبَيْتِ </w:t>
      </w:r>
      <w:r w:rsidRPr="003A04B8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99FF"/>
          <w:rtl/>
          <w:lang w:bidi="ar-TN"/>
        </w:rPr>
        <w:t>كُلَّ مَسَاءٍ.</w:t>
      </w:r>
    </w:p>
    <w:p w:rsidR="006267FF" w:rsidRPr="00596FE0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أو اسم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عدد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و المعدود اسم يدلّ على الزّمان </w:t>
      </w:r>
      <w:r w:rsidRPr="003A04B8">
        <w:rPr>
          <w:rFonts w:ascii="Tahoma" w:hAnsi="Tahoma" w:cs="Tahoma" w:hint="cs"/>
          <w:b/>
          <w:bCs/>
          <w:color w:val="003300"/>
          <w:sz w:val="28"/>
          <w:szCs w:val="28"/>
          <w:shd w:val="clear" w:color="auto" w:fill="FFCC99"/>
          <w:rtl/>
          <w:lang w:bidi="ar-TN"/>
        </w:rPr>
        <w:t>(دَرَسْتُ خَمْسَ سَنَوَاتٍ).</w:t>
      </w:r>
    </w:p>
    <w:p w:rsidR="006267FF" w:rsidRPr="00596FE0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مركّبا تمييزيّا (اسم عدد + تمييز عدد) انْتَظَرْتُهُ </w:t>
      </w:r>
      <w:r w:rsidRPr="003A04B8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99CCFF"/>
          <w:rtl/>
          <w:lang w:bidi="ar-TN"/>
        </w:rPr>
        <w:t>عِشْرِينَ يَوْمًا.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596FE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596FE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3622B5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حكمه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حكم المفعول فيه للزّمان النّصب، و تظهر علامة النّصب: 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على المفعول </w:t>
      </w: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فيه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مفردة أَعُودُ إِلَى الْبَيْتِ </w:t>
      </w:r>
      <w:r w:rsidRPr="00425220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مَسَاءً.</w:t>
      </w:r>
    </w:p>
    <w:p w:rsidR="006267FF" w:rsidRPr="00AA3F80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على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المضاف إذا كان المفعول فيه للزّمان مركّبا إضافيّا و لم يكن المضاف ظرفا مبنيّا: اسْتَرَحْتُ </w:t>
      </w:r>
      <w:r w:rsidRPr="00822396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  <w:t>بَعْضَ الْوَقْتِ.</w:t>
      </w:r>
    </w:p>
    <w:p w:rsidR="006267FF" w:rsidRPr="00822396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color w:val="0000FF"/>
          <w:sz w:val="28"/>
          <w:szCs w:val="28"/>
          <w:shd w:val="clear" w:color="auto" w:fill="FFCC99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أَرْكَبُ الْحَافِلَة </w:t>
      </w:r>
      <w:r w:rsidRPr="00822396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CC99"/>
          <w:rtl/>
          <w:lang w:bidi="ar-TN"/>
        </w:rPr>
        <w:t>كُلَّ يَوْمٍ.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AA3F8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AA3F8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AA3F80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ملاحظة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>نسأل عن المفعول فيه للزّمان باستعمال اسم الاستفهام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" مَتَى"</w:t>
      </w:r>
    </w:p>
    <w:p w:rsidR="006267FF" w:rsidRPr="00822396" w:rsidRDefault="006267FF" w:rsidP="006267FF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</w:t>
      </w:r>
      <w:proofErr w:type="gramStart"/>
      <w:r w:rsidRPr="00822396">
        <w:rPr>
          <w:rFonts w:ascii="Tahoma" w:hAnsi="Tahoma" w:cs="Tahoma" w:hint="cs"/>
          <w:sz w:val="28"/>
          <w:szCs w:val="28"/>
          <w:rtl/>
          <w:lang w:bidi="ar-TN"/>
        </w:rPr>
        <w:t>اسم</w:t>
      </w:r>
      <w:proofErr w:type="gramEnd"/>
      <w:r w:rsidRPr="00822396">
        <w:rPr>
          <w:rFonts w:ascii="Tahoma" w:hAnsi="Tahoma" w:cs="Tahoma" w:hint="cs"/>
          <w:sz w:val="28"/>
          <w:szCs w:val="28"/>
          <w:rtl/>
          <w:lang w:bidi="ar-TN"/>
        </w:rPr>
        <w:t xml:space="preserve"> الاستفهام </w:t>
      </w:r>
      <w:r w:rsidRPr="0082239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"مَتَى"</w:t>
      </w:r>
      <w:r w:rsidRPr="00822396">
        <w:rPr>
          <w:rFonts w:ascii="Tahoma" w:hAnsi="Tahoma" w:cs="Tahoma" w:hint="cs"/>
          <w:sz w:val="28"/>
          <w:szCs w:val="28"/>
          <w:rtl/>
          <w:lang w:bidi="ar-TN"/>
        </w:rPr>
        <w:t xml:space="preserve"> في الجملة الفعلية وظيفته مفعول فيه للزّمان.</w:t>
      </w:r>
    </w:p>
    <w:p w:rsidR="006267FF" w:rsidRPr="00B04F35" w:rsidRDefault="006267FF" w:rsidP="006267FF">
      <w:pPr>
        <w:bidi/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CCFF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</w:t>
      </w:r>
      <w:r w:rsidRPr="00B04F35">
        <w:rPr>
          <w:rFonts w:ascii="Tahoma" w:hAnsi="Tahoma" w:cs="Tahoma" w:hint="cs"/>
          <w:sz w:val="28"/>
          <w:szCs w:val="28"/>
          <w:rtl/>
          <w:lang w:bidi="ar-TN"/>
        </w:rPr>
        <w:t>يتعلّق المعول فيه للزّمان: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بالأفعال اللاّزمة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—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B04F35">
        <w:rPr>
          <w:rFonts w:ascii="Tahoma" w:hAnsi="Tahoma" w:cs="Tahoma" w:hint="cs"/>
          <w:b/>
          <w:bCs/>
          <w:color w:val="800000"/>
          <w:sz w:val="28"/>
          <w:szCs w:val="28"/>
          <w:shd w:val="clear" w:color="auto" w:fill="CCFFFF"/>
          <w:rtl/>
          <w:lang w:bidi="ar-TN"/>
        </w:rPr>
        <w:t>تُزَقْزِقُ الطُّيُورُ صَبًاحًا.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                     بالأفعال المتعدّية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B04F35"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  <w:t>تَحْضُنَ الطّيور بَيْضها فِي الرّبيعِ.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993300"/>
          <w:sz w:val="28"/>
          <w:szCs w:val="28"/>
          <w:shd w:val="clear" w:color="auto" w:fill="FFCC99"/>
          <w:rtl/>
          <w:lang w:bidi="ar-TN"/>
        </w:rPr>
      </w:pPr>
    </w:p>
    <w:p w:rsidR="006267FF" w:rsidRDefault="006267FF" w:rsidP="006267FF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  <w:proofErr w:type="gramStart"/>
      <w:r w:rsidRPr="00F40F38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>الــتــّمــاريــن</w:t>
      </w:r>
      <w:proofErr w:type="gramEnd"/>
    </w:p>
    <w:p w:rsidR="006267FF" w:rsidRDefault="006267FF" w:rsidP="006267FF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CC99"/>
          <w:rtl/>
          <w:lang w:bidi="ar-TN"/>
        </w:rPr>
      </w:pPr>
      <w:r w:rsidRPr="0015043F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1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5043F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أَسْتَخْرِجُ كلّ مفعول فيه للزّمان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أَذْكُرُ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نَوْعَهُ: </w:t>
      </w:r>
      <w:r w:rsidRPr="0015043F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99CCFF"/>
          <w:rtl/>
          <w:lang w:bidi="ar-TN"/>
        </w:rPr>
        <w:t>مفردة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أو </w:t>
      </w:r>
      <w:r w:rsidRPr="0015043F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CC99"/>
          <w:rtl/>
          <w:lang w:bidi="ar-TN"/>
        </w:rPr>
        <w:t>مركّب.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CC99"/>
          <w:rtl/>
          <w:lang w:bidi="ar-TN"/>
        </w:rPr>
      </w:pP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15043F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سَافَرَ أَبِي الْيَوْمَ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نَزَلَ الْمَطَرُ فِي الْمَسَاءِ.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اِشْتَدَّتِ الْحَرَكَةُ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وَقْتَ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الْخُرُوجِ مِنَ الْمَدْرَسَةِ.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اِهْتَاجَتِ الْعَاصِفَةُ ذَاتَ يَوْمٍ.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أقْبَلَ الْقِطَارُ الآنَ.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فِي اللَّيْلِ تَهْدَأُ الْحَرَكَةُ.</w:t>
      </w:r>
    </w:p>
    <w:p w:rsidR="006267FF" w:rsidRDefault="006267FF" w:rsidP="006267FF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غَدًا يَعُودُ أَبِي.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81087A">
        <w:rPr>
          <w:rFonts w:ascii="Tahoma" w:hAnsi="Tahoma" w:cs="Tahoma" w:hint="cs"/>
          <w:b/>
          <w:bCs/>
          <w:color w:val="800080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أستخْلِصُ:</w:t>
      </w:r>
    </w:p>
    <w:p w:rsidR="006267FF" w:rsidRPr="00E4056F" w:rsidRDefault="006267FF" w:rsidP="006267F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E4056F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يرد المفعول فيه للزّمان مُفْردة منصوبةً. </w:t>
      </w:r>
      <w:proofErr w:type="gramStart"/>
      <w:r w:rsidRPr="00E4056F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أمْثِلَةٌ</w:t>
      </w:r>
      <w:proofErr w:type="gramEnd"/>
      <w:r w:rsidRPr="00E4056F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. </w:t>
      </w:r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 xml:space="preserve">غَدًا </w:t>
      </w:r>
      <w:r w:rsidRPr="00000B6C">
        <w:rPr>
          <w:rFonts w:ascii="Tahoma" w:hAnsi="Tahoma" w:cs="Tahoma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>–</w:t>
      </w:r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 xml:space="preserve"> </w:t>
      </w:r>
      <w:proofErr w:type="gramStart"/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>صَبًاحًا</w:t>
      </w:r>
      <w:proofErr w:type="gramEnd"/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 xml:space="preserve"> </w:t>
      </w:r>
      <w:r w:rsidRPr="00000B6C">
        <w:rPr>
          <w:rFonts w:ascii="Tahoma" w:hAnsi="Tahoma" w:cs="Tahoma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>–</w:t>
      </w:r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 xml:space="preserve"> مَسَاءً </w:t>
      </w:r>
      <w:r w:rsidRPr="00000B6C">
        <w:rPr>
          <w:rFonts w:ascii="Tahoma" w:hAnsi="Tahoma" w:cs="Tahoma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>–</w:t>
      </w:r>
      <w:r w:rsidRPr="00000B6C">
        <w:rPr>
          <w:rFonts w:ascii="Tahoma" w:hAnsi="Tahoma" w:cs="Tahoma" w:hint="cs"/>
          <w:b/>
          <w:bCs/>
          <w:color w:val="800080"/>
          <w:sz w:val="28"/>
          <w:szCs w:val="28"/>
          <w:shd w:val="clear" w:color="auto" w:fill="CCFFFF"/>
          <w:rtl/>
          <w:lang w:bidi="ar-TN"/>
        </w:rPr>
        <w:t xml:space="preserve"> لَيْلاً...</w:t>
      </w:r>
    </w:p>
    <w:p w:rsidR="006267FF" w:rsidRPr="00E4056F" w:rsidRDefault="006267FF" w:rsidP="006267F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bidi/>
        <w:rPr>
          <w:rFonts w:ascii="Tahoma" w:hAnsi="Tahoma" w:cs="Tahoma"/>
          <w:b/>
          <w:bCs/>
          <w:sz w:val="28"/>
          <w:szCs w:val="28"/>
          <w:rtl/>
          <w:lang w:bidi="ar-TN"/>
        </w:rPr>
      </w:pPr>
      <w:proofErr w:type="spellStart"/>
      <w:r w:rsidRPr="00E4056F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وَ</w:t>
      </w:r>
      <w:proofErr w:type="spellEnd"/>
      <w:r w:rsidRPr="00E4056F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يَرِدُ مُرَكَّبًا. أَمْثِلَةٌ: </w:t>
      </w:r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 xml:space="preserve">فِي اللَّيْلِ </w:t>
      </w:r>
      <w:r w:rsidRPr="00831614">
        <w:rPr>
          <w:rFonts w:ascii="Tahoma" w:hAnsi="Tahoma" w:cs="Tahoma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–</w:t>
      </w:r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 xml:space="preserve"> وَقْتَ الْفَجْرِ </w:t>
      </w:r>
      <w:r w:rsidRPr="00831614">
        <w:rPr>
          <w:rFonts w:ascii="Tahoma" w:hAnsi="Tahoma" w:cs="Tahoma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–</w:t>
      </w:r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 xml:space="preserve"> </w:t>
      </w:r>
      <w:proofErr w:type="gramStart"/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عِنْدَ ا</w:t>
      </w:r>
      <w:proofErr w:type="gramEnd"/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 xml:space="preserve">لصَّبَاحِ </w:t>
      </w:r>
      <w:r w:rsidRPr="00831614">
        <w:rPr>
          <w:rFonts w:ascii="Tahoma" w:hAnsi="Tahoma" w:cs="Tahoma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>–</w:t>
      </w:r>
      <w:r w:rsidRPr="00831614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FF99CC"/>
          <w:rtl/>
          <w:lang w:bidi="ar-TN"/>
        </w:rPr>
        <w:t xml:space="preserve"> ذاتَ يَوْمٍ ...</w:t>
      </w: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p w:rsidR="006267FF" w:rsidRDefault="006267FF" w:rsidP="006267FF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EA53CA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أَسْتَخْرِجُ من النصّ كلّ مفعول فيه للزّمان.</w:t>
      </w:r>
    </w:p>
    <w:p w:rsidR="006267FF" w:rsidRPr="00EA53CA" w:rsidRDefault="006267FF" w:rsidP="006267FF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p w:rsidR="000F2D5E" w:rsidRPr="006267FF" w:rsidRDefault="006267FF" w:rsidP="006267FF">
      <w:pPr>
        <w:jc w:val="right"/>
        <w:rPr>
          <w:b/>
          <w:bCs/>
          <w:sz w:val="28"/>
          <w:szCs w:val="28"/>
        </w:rPr>
      </w:pPr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تَسْتَيْقِظُ زَيْنَبُ فِي الْفَجْرِ فَتُنَظِّفُ بَيْتَهَا و تَذْهَبٌ إِلَى الْعَيْنِ فَتَمْلأُ جَرَّتَهَا ثُمَّ تَرْجِعُ بَعْدَ سَاعَةٍ فَتُجَهِّزُ الْغَدَاءَ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وَ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تَذْهَبُ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بِبَعْضِهِ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إِلى زَوْجِهَا حِينَ يَنْتَصِفُ النَّهَارُ فَيَتَنَاوَلُ طَعَامَهُ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وَ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تَجْلِسُ هِيَ تُحَادِثُهُ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وَ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تُؤَانِسُهُ وَقْتُا ثُمَّ تَعُودُ إِلى الْبَيْتِ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وَ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يَبْقَى الزَّوْجُ فِي الْحَقْلِ </w:t>
      </w:r>
      <w:proofErr w:type="spellStart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>وَ</w:t>
      </w:r>
      <w:proofErr w:type="spellEnd"/>
      <w:r w:rsidRPr="006267FF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لاَ يُنْهِي عَمَلَهُ إِلاَّ مَسَاءً  </w:t>
      </w:r>
    </w:p>
    <w:sectPr w:rsidR="000F2D5E" w:rsidRPr="006267FF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C19"/>
    <w:multiLevelType w:val="hybridMultilevel"/>
    <w:tmpl w:val="FC16609C"/>
    <w:lvl w:ilvl="0" w:tplc="7E24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67FF"/>
    <w:rsid w:val="000F2D5E"/>
    <w:rsid w:val="00525751"/>
    <w:rsid w:val="006267FF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qFormat/>
    <w:rsid w:val="006267FF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267F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Lienhypertexte1">
    <w:name w:val="Lien hypertexte1"/>
    <w:basedOn w:val="Policepardfaut"/>
    <w:rsid w:val="006267FF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Lienhypertexte">
    <w:name w:val="Hyperlink"/>
    <w:basedOn w:val="Policepardfaut"/>
    <w:rsid w:val="0062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2013-10-08T06:24:00Z</dcterms:created>
  <dcterms:modified xsi:type="dcterms:W3CDTF">2013-10-08T06:27:00Z</dcterms:modified>
</cp:coreProperties>
</file>