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F0" w:rsidRDefault="008329F0" w:rsidP="008329F0">
      <w:pPr>
        <w:bidi/>
        <w:rPr>
          <w:rFonts w:ascii="Tahoma" w:hAnsi="Tahoma" w:cs="Tahoma"/>
          <w:b/>
          <w:bCs/>
          <w:color w:val="800000"/>
          <w:sz w:val="28"/>
          <w:szCs w:val="28"/>
          <w:u w:val="single"/>
          <w:rtl/>
          <w:lang w:bidi="ar-TN"/>
        </w:rPr>
      </w:pPr>
      <w:proofErr w:type="gramStart"/>
      <w:r w:rsidRPr="00496BED">
        <w:rPr>
          <w:rFonts w:ascii="Tahoma" w:hAnsi="Tahoma" w:cs="Tahoma"/>
          <w:b/>
          <w:bCs/>
          <w:color w:val="800000"/>
          <w:sz w:val="28"/>
          <w:szCs w:val="28"/>
          <w:u w:val="single"/>
          <w:rtl/>
          <w:lang w:bidi="ar-TN"/>
        </w:rPr>
        <w:t>الفعل</w:t>
      </w:r>
      <w:proofErr w:type="gramEnd"/>
      <w:r w:rsidRPr="00496BED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>: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</w:t>
      </w:r>
      <w:r w:rsidRPr="00496BED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الفعل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كلمة تدلّ على حصول عمل أو حدث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مُقترن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بزمان أو صفة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مثل: رَكِبَتِ المرأة سيّارتَهَا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تعطَّب المحرّك </w:t>
      </w:r>
      <w:r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>اصْفَرَّ</w:t>
      </w:r>
      <w:proofErr w:type="gramEnd"/>
      <w:r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 وجههــا.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u w:val="single"/>
          <w:rtl/>
          <w:lang w:bidi="ar-TN"/>
        </w:rPr>
      </w:pPr>
      <w:proofErr w:type="gramStart"/>
      <w:r w:rsidRPr="005B177D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>صِيَغُهُ</w:t>
      </w:r>
      <w:proofErr w:type="gramEnd"/>
      <w:r w:rsidRPr="005B177D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>:</w:t>
      </w:r>
      <w:r w:rsidRPr="005B177D">
        <w:rPr>
          <w:rFonts w:ascii="Tahoma" w:hAnsi="Tahoma" w:cs="Tahoma" w:hint="cs"/>
          <w:b/>
          <w:bCs/>
          <w:color w:val="0000FF"/>
          <w:sz w:val="28"/>
          <w:szCs w:val="28"/>
          <w:u w:val="single"/>
          <w:rtl/>
          <w:lang w:bidi="ar-TN"/>
        </w:rPr>
        <w:t xml:space="preserve">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</w:t>
      </w:r>
      <w:r w:rsidRPr="005B177D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ي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ـُصرّف الفعل بنقله من الماضي إلى المضارع و إلى الأمر مثل: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</w:pPr>
      <w:r w:rsidRPr="00CE20AE">
        <w:rPr>
          <w:rFonts w:ascii="Tahoma" w:hAnsi="Tahoma" w:cs="Tahoma" w:hint="cs"/>
          <w:b/>
          <w:bCs/>
          <w:color w:val="800000"/>
          <w:sz w:val="28"/>
          <w:szCs w:val="28"/>
          <w:rtl/>
          <w:lang w:bidi="ar-TN"/>
        </w:rPr>
        <w:t>جَلَسَ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CE20AE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يجْلِسُ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CE20AE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اِجْلِسْ</w:t>
      </w:r>
      <w:proofErr w:type="gramEnd"/>
      <w:r w:rsidRPr="00CE20AE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.</w:t>
      </w:r>
    </w:p>
    <w:p w:rsidR="008329F0" w:rsidRPr="0078451B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u w:val="single"/>
          <w:rtl/>
          <w:lang w:bidi="ar-TN"/>
        </w:rPr>
      </w:pPr>
      <w:r w:rsidRPr="0078451B">
        <w:rPr>
          <w:rFonts w:ascii="Tahoma" w:hAnsi="Tahoma" w:cs="Tahoma" w:hint="cs"/>
          <w:b/>
          <w:bCs/>
          <w:color w:val="FF00FF"/>
          <w:sz w:val="28"/>
          <w:szCs w:val="28"/>
          <w:u w:val="single"/>
          <w:rtl/>
          <w:lang w:bidi="ar-TN"/>
        </w:rPr>
        <w:t xml:space="preserve">أ </w:t>
      </w:r>
      <w:r w:rsidRPr="0078451B">
        <w:rPr>
          <w:rFonts w:ascii="Tahoma" w:hAnsi="Tahoma" w:cs="Tahoma"/>
          <w:b/>
          <w:bCs/>
          <w:color w:val="FF00FF"/>
          <w:sz w:val="28"/>
          <w:szCs w:val="28"/>
          <w:u w:val="single"/>
          <w:rtl/>
          <w:lang w:bidi="ar-TN"/>
        </w:rPr>
        <w:t>–</w:t>
      </w:r>
      <w:r w:rsidRPr="0078451B">
        <w:rPr>
          <w:rFonts w:ascii="Tahoma" w:hAnsi="Tahoma" w:cs="Tahoma" w:hint="cs"/>
          <w:b/>
          <w:bCs/>
          <w:color w:val="FF00FF"/>
          <w:sz w:val="28"/>
          <w:szCs w:val="28"/>
          <w:u w:val="single"/>
          <w:rtl/>
          <w:lang w:bidi="ar-TN"/>
        </w:rPr>
        <w:t xml:space="preserve"> صيغة الماضي: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FF6600"/>
          <w:sz w:val="28"/>
          <w:szCs w:val="28"/>
          <w:rtl/>
          <w:lang w:bidi="ar-TN"/>
        </w:rPr>
      </w:pPr>
      <w:proofErr w:type="gramStart"/>
      <w:r w:rsidRPr="0078451B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تدلّ</w:t>
      </w:r>
      <w:proofErr w:type="gramEnd"/>
      <w:r w:rsidRPr="0078451B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عادة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على وقــوع الفعل في زمن مضى مثل: </w:t>
      </w:r>
      <w:r w:rsidRPr="0078451B">
        <w:rPr>
          <w:rFonts w:ascii="Tahoma" w:hAnsi="Tahoma" w:cs="Tahoma" w:hint="cs"/>
          <w:b/>
          <w:bCs/>
          <w:color w:val="FF6600"/>
          <w:sz w:val="28"/>
          <w:szCs w:val="28"/>
          <w:rtl/>
          <w:lang w:bidi="ar-TN"/>
        </w:rPr>
        <w:t>طــار العصفورُ</w:t>
      </w:r>
      <w:r>
        <w:rPr>
          <w:rFonts w:ascii="Tahoma" w:hAnsi="Tahoma" w:cs="Tahoma" w:hint="cs"/>
          <w:b/>
          <w:bCs/>
          <w:color w:val="FF6600"/>
          <w:sz w:val="28"/>
          <w:szCs w:val="28"/>
          <w:rtl/>
          <w:lang w:bidi="ar-TN"/>
        </w:rPr>
        <w:t>.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u w:val="single"/>
          <w:rtl/>
          <w:lang w:bidi="ar-TN"/>
        </w:rPr>
      </w:pPr>
      <w:r w:rsidRPr="0078451B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 xml:space="preserve">ب </w:t>
      </w:r>
      <w:r w:rsidRPr="0078451B">
        <w:rPr>
          <w:rFonts w:ascii="Tahoma" w:hAnsi="Tahoma" w:cs="Tahoma"/>
          <w:b/>
          <w:bCs/>
          <w:color w:val="800080"/>
          <w:sz w:val="28"/>
          <w:szCs w:val="28"/>
          <w:u w:val="single"/>
          <w:rtl/>
          <w:lang w:bidi="ar-TN"/>
        </w:rPr>
        <w:t>–</w:t>
      </w:r>
      <w:r w:rsidRPr="0078451B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 xml:space="preserve"> </w:t>
      </w:r>
      <w:proofErr w:type="gramStart"/>
      <w:r w:rsidRPr="0078451B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>صيغة</w:t>
      </w:r>
      <w:proofErr w:type="gramEnd"/>
      <w:r w:rsidRPr="0078451B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 xml:space="preserve"> المضارع: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 w:rsidRPr="0078451B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تدلّ عادة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على وقوع الفعل في الزّمن الحاضر أو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المستقبل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مثل: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00"/>
          <w:sz w:val="28"/>
          <w:szCs w:val="28"/>
          <w:rtl/>
          <w:lang w:bidi="ar-TN"/>
        </w:rPr>
      </w:pPr>
      <w:r w:rsidRPr="0078451B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أَتَعَلّـَمُ الْعُلُـومَ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78451B">
        <w:rPr>
          <w:rFonts w:ascii="Tahoma" w:hAnsi="Tahoma" w:cs="Tahoma" w:hint="cs"/>
          <w:b/>
          <w:bCs/>
          <w:color w:val="800000"/>
          <w:sz w:val="28"/>
          <w:szCs w:val="28"/>
          <w:rtl/>
          <w:lang w:bidi="ar-TN"/>
        </w:rPr>
        <w:t>سَأعْمَلُ بِنَشَاطٍ.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00"/>
          <w:sz w:val="28"/>
          <w:szCs w:val="28"/>
          <w:u w:val="single"/>
          <w:rtl/>
          <w:lang w:bidi="ar-TN"/>
        </w:rPr>
      </w:pPr>
      <w:r w:rsidRPr="004764B4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 xml:space="preserve">ج </w:t>
      </w:r>
      <w:r w:rsidRPr="004764B4">
        <w:rPr>
          <w:rFonts w:ascii="Tahoma" w:hAnsi="Tahoma" w:cs="Tahoma"/>
          <w:b/>
          <w:bCs/>
          <w:color w:val="800000"/>
          <w:sz w:val="28"/>
          <w:szCs w:val="28"/>
          <w:u w:val="single"/>
          <w:rtl/>
          <w:lang w:bidi="ar-TN"/>
        </w:rPr>
        <w:t>–</w:t>
      </w:r>
      <w:r w:rsidRPr="004764B4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 xml:space="preserve"> </w:t>
      </w:r>
      <w:proofErr w:type="gramStart"/>
      <w:r w:rsidRPr="004764B4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>صيغة</w:t>
      </w:r>
      <w:proofErr w:type="gramEnd"/>
      <w:r w:rsidRPr="004764B4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 xml:space="preserve"> الأمر: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0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تدلّ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عادة على مطالبة المخاطب بفعل شيء في المستقبل القريب أو البعيد مثل: 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اُخْرُجْ </w:t>
      </w:r>
      <w:r>
        <w:rPr>
          <w:rFonts w:ascii="Tahoma" w:hAnsi="Tahoma" w:cs="Tahoma"/>
          <w:b/>
          <w:bCs/>
          <w:color w:val="FF000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00"/>
          <w:sz w:val="28"/>
          <w:szCs w:val="28"/>
          <w:rtl/>
          <w:lang w:bidi="ar-TN"/>
        </w:rPr>
        <w:t>اِجْتَهِدْ.</w:t>
      </w:r>
    </w:p>
    <w:p w:rsidR="008329F0" w:rsidRDefault="008329F0" w:rsidP="008329F0">
      <w:pPr>
        <w:bidi/>
        <w:jc w:val="center"/>
        <w:rPr>
          <w:rFonts w:ascii="Tahoma" w:hAnsi="Tahoma" w:cs="Tahoma"/>
          <w:b/>
          <w:bCs/>
          <w:color w:val="800000"/>
          <w:sz w:val="28"/>
          <w:szCs w:val="28"/>
          <w:u w:val="single"/>
          <w:rtl/>
          <w:lang w:bidi="ar-TN"/>
        </w:rPr>
      </w:pPr>
      <w:proofErr w:type="gramStart"/>
      <w:r w:rsidRPr="00B35C13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>الميــزان</w:t>
      </w:r>
      <w:proofErr w:type="gramEnd"/>
      <w:r w:rsidRPr="00B35C13">
        <w:rPr>
          <w:rFonts w:ascii="Tahoma" w:hAnsi="Tahoma" w:cs="Tahoma" w:hint="cs"/>
          <w:b/>
          <w:bCs/>
          <w:color w:val="800000"/>
          <w:sz w:val="28"/>
          <w:szCs w:val="28"/>
          <w:u w:val="single"/>
          <w:rtl/>
          <w:lang w:bidi="ar-TN"/>
        </w:rPr>
        <w:t xml:space="preserve"> الــصّرفــي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</w:pPr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</w:pPr>
      <w:r w:rsidRPr="00B35C13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وضع علماء </w:t>
      </w:r>
      <w:proofErr w:type="gramStart"/>
      <w:r w:rsidRPr="00B35C13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الصّرف</w:t>
      </w:r>
      <w:proofErr w:type="gramEnd"/>
      <w:r w:rsidRPr="00B35C13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مادّة (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فَعَلَ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) ميزانا صَرْفيًّا عامًّا للأفعال. فقابلوا </w:t>
      </w:r>
      <w:r w:rsidRPr="00A84A64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أوّل حرف من حروف الأصول بالفاء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 w:rsidRPr="00A84A64">
        <w:rPr>
          <w:rFonts w:ascii="Tahoma" w:hAnsi="Tahoma" w:cs="Tahoma" w:hint="cs"/>
          <w:b/>
          <w:bCs/>
          <w:color w:val="FF6600"/>
          <w:sz w:val="28"/>
          <w:szCs w:val="28"/>
          <w:rtl/>
          <w:lang w:bidi="ar-TN"/>
        </w:rPr>
        <w:t>و ثانيَهَا بالعين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 w:rsidRPr="00A84A6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 ثالثَهَا باللاّم.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و يسمّى </w:t>
      </w:r>
      <w:r w:rsidRPr="00A84A64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أوّل حرْف من حروفه الأصْليّة فــاءَ الكلمة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 w:rsidRPr="00A84A64">
        <w:rPr>
          <w:rFonts w:ascii="Tahoma" w:hAnsi="Tahoma" w:cs="Tahoma" w:hint="cs"/>
          <w:b/>
          <w:bCs/>
          <w:color w:val="FF6600"/>
          <w:sz w:val="28"/>
          <w:szCs w:val="28"/>
          <w:rtl/>
          <w:lang w:bidi="ar-TN"/>
        </w:rPr>
        <w:t>و الثّاني عـينَ الكلمة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 w:rsidRPr="00A84A6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 الثّالث لاَمَ الكلمة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. مثل: 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</w:p>
    <w:p w:rsidR="008329F0" w:rsidRDefault="008329F0" w:rsidP="008329F0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طــَـرَقَ                              ســَمــِعَ                                        أَســْقــَطَ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فَــعـَلَ                               فَـــعِـــلَ                                        </w:t>
      </w: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أَفـْــعَـــلَ</w:t>
      </w:r>
      <w:proofErr w:type="gramEnd"/>
    </w:p>
    <w:p w:rsidR="008329F0" w:rsidRDefault="008329F0" w:rsidP="008329F0">
      <w:pPr>
        <w:bidi/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</w:pPr>
    </w:p>
    <w:p w:rsidR="008329F0" w:rsidRDefault="008329F0" w:rsidP="008329F0">
      <w:pPr>
        <w:bidi/>
        <w:jc w:val="center"/>
        <w:rPr>
          <w:rFonts w:ascii="Tahoma" w:hAnsi="Tahoma" w:cs="Tahoma"/>
          <w:b/>
          <w:bCs/>
          <w:color w:val="800080"/>
          <w:sz w:val="28"/>
          <w:szCs w:val="28"/>
          <w:u w:val="single"/>
          <w:rtl/>
          <w:lang w:bidi="ar-TN"/>
        </w:rPr>
      </w:pPr>
      <w:proofErr w:type="gramStart"/>
      <w:r w:rsidRPr="0059207B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>الــضــّميــرُ</w:t>
      </w:r>
      <w:proofErr w:type="gramEnd"/>
    </w:p>
    <w:p w:rsidR="008329F0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  <w:r w:rsidRPr="0059207B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الضَّ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ميرُ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مَعْرِفَةٌ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تُعَوِّضُ الاسْمَ الظـّاهِرَ، وَهْوَ مَا دَلَّ عَلَى </w:t>
      </w:r>
      <w:r w:rsidRPr="0059207B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مُتَكَلِّمٍ </w:t>
      </w:r>
      <w:proofErr w:type="spellStart"/>
      <w:r w:rsidRPr="0059207B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كــَ</w:t>
      </w:r>
      <w:proofErr w:type="spellEnd"/>
      <w:r w:rsidRPr="0059207B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أَنــَا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أوْ </w:t>
      </w:r>
      <w:r w:rsidRPr="0059207B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مُخَاطَبٍ </w:t>
      </w:r>
      <w:proofErr w:type="spellStart"/>
      <w:r w:rsidRPr="0059207B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كـَ</w:t>
      </w:r>
      <w:proofErr w:type="spellEnd"/>
      <w:r w:rsidRPr="0059207B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أَنْتَ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أوْ </w:t>
      </w:r>
      <w:r w:rsidRPr="0059207B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غَائِبٍ </w:t>
      </w:r>
      <w:proofErr w:type="spellStart"/>
      <w:r w:rsidRPr="0059207B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>كـَ</w:t>
      </w:r>
      <w:proofErr w:type="spellEnd"/>
      <w:r w:rsidRPr="0059207B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 هُوَ.</w:t>
      </w:r>
    </w:p>
    <w:p w:rsidR="008329F0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5670" w:type="dxa"/>
        <w:jc w:val="center"/>
        <w:tblLook w:val="01E0"/>
      </w:tblPr>
      <w:tblGrid>
        <w:gridCol w:w="2177"/>
        <w:gridCol w:w="960"/>
        <w:gridCol w:w="2533"/>
      </w:tblGrid>
      <w:tr w:rsidR="008329F0" w:rsidTr="00350CB3">
        <w:trPr>
          <w:jc w:val="center"/>
        </w:trPr>
        <w:tc>
          <w:tcPr>
            <w:tcW w:w="2177" w:type="dxa"/>
            <w:vMerge w:val="restart"/>
            <w:vAlign w:val="center"/>
          </w:tcPr>
          <w:p w:rsidR="008329F0" w:rsidRPr="00244B5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ضمائر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 xml:space="preserve"> التكلّم</w:t>
            </w: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أنـــا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 xml:space="preserve"> المتكلّم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نحن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 xml:space="preserve"> المتكلّمين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نحن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 xml:space="preserve"> المتكلّمين</w:t>
            </w:r>
          </w:p>
        </w:tc>
      </w:tr>
    </w:tbl>
    <w:p w:rsidR="008329F0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5670" w:type="dxa"/>
        <w:jc w:val="center"/>
        <w:tblLook w:val="01E0"/>
      </w:tblPr>
      <w:tblGrid>
        <w:gridCol w:w="2177"/>
        <w:gridCol w:w="960"/>
        <w:gridCol w:w="2533"/>
      </w:tblGrid>
      <w:tr w:rsidR="008329F0" w:rsidTr="00350CB3">
        <w:trPr>
          <w:jc w:val="center"/>
        </w:trPr>
        <w:tc>
          <w:tcPr>
            <w:tcW w:w="2177" w:type="dxa"/>
            <w:vMerge w:val="restart"/>
            <w:vAlign w:val="center"/>
          </w:tcPr>
          <w:p w:rsidR="008329F0" w:rsidRPr="00244B5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ضمائر الخِطَابِ</w:t>
            </w: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أنْتَ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أَنْتِ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المخاطبة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أَنْتُمـا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المخاطبين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أَنْتُمـا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 w:rsidRPr="00244B50"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المخاطبَتَيْن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أَنْتُمْ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المخاطبِين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أَنْتُنَّ</w:t>
            </w:r>
            <w:proofErr w:type="gramEnd"/>
          </w:p>
        </w:tc>
        <w:tc>
          <w:tcPr>
            <w:tcW w:w="2533" w:type="dxa"/>
          </w:tcPr>
          <w:p w:rsidR="008329F0" w:rsidRPr="00244B50" w:rsidRDefault="008329F0" w:rsidP="00350CB3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المخاطبات</w:t>
            </w:r>
          </w:p>
        </w:tc>
      </w:tr>
    </w:tbl>
    <w:p w:rsidR="008329F0" w:rsidRDefault="008329F0" w:rsidP="008329F0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5670" w:type="dxa"/>
        <w:jc w:val="center"/>
        <w:tblLook w:val="01E0"/>
      </w:tblPr>
      <w:tblGrid>
        <w:gridCol w:w="2177"/>
        <w:gridCol w:w="960"/>
        <w:gridCol w:w="2533"/>
      </w:tblGrid>
      <w:tr w:rsidR="008329F0" w:rsidTr="00350CB3">
        <w:trPr>
          <w:jc w:val="center"/>
        </w:trPr>
        <w:tc>
          <w:tcPr>
            <w:tcW w:w="2177" w:type="dxa"/>
            <w:vMerge w:val="restart"/>
            <w:vAlign w:val="center"/>
          </w:tcPr>
          <w:p w:rsidR="008329F0" w:rsidRDefault="008329F0" w:rsidP="00350CB3">
            <w:pPr>
              <w:bidi/>
              <w:jc w:val="center"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ضمائر الغَيْبَةِ</w:t>
            </w: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هو</w:t>
            </w:r>
            <w:proofErr w:type="gramEnd"/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الغائب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هي</w:t>
            </w:r>
            <w:proofErr w:type="gramEnd"/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الغائبة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هما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الغائبيْن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هما</w:t>
            </w:r>
            <w:proofErr w:type="gramEnd"/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الغائبتين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هم</w:t>
            </w:r>
            <w:proofErr w:type="gramEnd"/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 الغائِبِينَ</w:t>
            </w:r>
          </w:p>
        </w:tc>
      </w:tr>
      <w:tr w:rsidR="008329F0" w:rsidTr="00350CB3">
        <w:trPr>
          <w:jc w:val="center"/>
        </w:trPr>
        <w:tc>
          <w:tcPr>
            <w:tcW w:w="2177" w:type="dxa"/>
            <w:vMerge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هنّ</w:t>
            </w:r>
            <w:proofErr w:type="gramEnd"/>
          </w:p>
        </w:tc>
        <w:tc>
          <w:tcPr>
            <w:tcW w:w="2533" w:type="dxa"/>
          </w:tcPr>
          <w:p w:rsidR="008329F0" w:rsidRDefault="008329F0" w:rsidP="00350CB3">
            <w:pPr>
              <w:bidi/>
              <w:rPr>
                <w:rFonts w:ascii="Tahoma" w:hAnsi="Tahoma" w:cs="Tahoma"/>
                <w:b/>
                <w:bCs/>
                <w:color w:val="FF00FF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 xml:space="preserve">ضمير </w:t>
            </w:r>
            <w:proofErr w:type="spellStart"/>
            <w:r>
              <w:rPr>
                <w:rFonts w:ascii="Tahoma" w:hAnsi="Tahoma" w:cs="Tahoma" w:hint="cs"/>
                <w:b/>
                <w:bCs/>
                <w:color w:val="FF00FF"/>
                <w:sz w:val="28"/>
                <w:szCs w:val="28"/>
                <w:rtl/>
                <w:lang w:bidi="ar-TN"/>
              </w:rPr>
              <w:t>الغئبات</w:t>
            </w:r>
            <w:proofErr w:type="spellEnd"/>
          </w:p>
        </w:tc>
      </w:tr>
    </w:tbl>
    <w:p w:rsidR="000F2D5E" w:rsidRDefault="000F2D5E" w:rsidP="008329F0"/>
    <w:sectPr w:rsidR="000F2D5E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29F0"/>
    <w:rsid w:val="000F2D5E"/>
    <w:rsid w:val="008329F0"/>
    <w:rsid w:val="00CF17F6"/>
    <w:rsid w:val="00D2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32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2013-10-08T06:03:00Z</dcterms:created>
  <dcterms:modified xsi:type="dcterms:W3CDTF">2013-10-08T06:05:00Z</dcterms:modified>
</cp:coreProperties>
</file>