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4" w:rsidRDefault="00E14E8E" w:rsidP="00AD4FD4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rFonts w:ascii="Simplified Arabic" w:hAnsi="Simplified Arabic" w:cs="Simplified Arabic"/>
          <w:sz w:val="24"/>
          <w:szCs w:val="24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8.75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v-text-kern:t" trim="t" fitpath="t" string="كرّاس التخطيط"/>
          </v:shape>
        </w:pict>
      </w:r>
    </w:p>
    <w:p w:rsidR="00AD4FD4" w:rsidRPr="00AD4FD4" w:rsidRDefault="00AD4FD4" w:rsidP="00AD4FD4">
      <w:pPr>
        <w:bidi/>
        <w:rPr>
          <w:rFonts w:ascii="Simplified Arabic" w:hAnsi="Simplified Arabic" w:cs="Simplified Arabic"/>
          <w:sz w:val="16"/>
          <w:szCs w:val="16"/>
          <w:rtl/>
          <w:lang w:bidi="ar-TN"/>
        </w:rPr>
      </w:pPr>
    </w:p>
    <w:p w:rsidR="00AD4FD4" w:rsidRDefault="00E14E8E" w:rsidP="00AD4FD4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rFonts w:ascii="Simplified Arabic" w:hAnsi="Simplified Arabic" w:cs="Simplified Arabic"/>
          <w:sz w:val="24"/>
          <w:szCs w:val="24"/>
          <w:lang w:bidi="ar-TN"/>
        </w:rPr>
        <w:pict>
          <v:shape id="_x0000_i1026" type="#_x0000_t136" style="width:434.2pt;height:1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ndalus&quot;;v-text-kern:t" trim="t" fitpath="t" string="المدرّسة : هيام بوجمعة"/>
          </v:shape>
        </w:pict>
      </w:r>
    </w:p>
    <w:p w:rsidR="00AD4FD4" w:rsidRPr="00E20F03" w:rsidRDefault="00AD4FD4" w:rsidP="00AD4FD4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E20F03" w:rsidRDefault="00E14E8E" w:rsidP="00E20F03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rFonts w:ascii="Simplified Arabic" w:hAnsi="Simplified Arabic" w:cs="Simplified Arabic"/>
          <w:sz w:val="24"/>
          <w:szCs w:val="24"/>
          <w:lang w:bidi="ar-TN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254.2pt;height:55.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ndalus&quot;;v-text-kern:t" trim="t" fitpath="t" string="القسم : السادسة"/>
          </v:shape>
        </w:pict>
      </w:r>
    </w:p>
    <w:p w:rsidR="00E20F03" w:rsidRDefault="00E20F03" w:rsidP="00AD4FD4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E20F03" w:rsidRDefault="00E20F03" w:rsidP="00E20F03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AD4FD4" w:rsidRDefault="00E14E8E" w:rsidP="00E20F03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rFonts w:ascii="Simplified Arabic" w:hAnsi="Simplified Arabic" w:cs="Simplified Arabic"/>
          <w:sz w:val="24"/>
          <w:szCs w:val="24"/>
          <w:lang w:bidi="ar-TN"/>
        </w:rPr>
        <w:pict>
          <v:shape id="_x0000_i1028" type="#_x0000_t136" style="width:374.7pt;height:55.1pt" fillcolor="#06c" strokecolor="#9cf" strokeweight="1.5pt">
            <v:shadow on="t" color="#900"/>
            <v:textpath style="font-family:&quot;Andalus&quot;;v-text-kern:t" trim="t" fitpath="t" string="السنة الدراسيّة : 2012 - 2013"/>
          </v:shape>
        </w:pict>
      </w:r>
    </w:p>
    <w:p w:rsidR="00AD4FD4" w:rsidRDefault="00AD4FD4" w:rsidP="00AD4FD4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AD4FD4" w:rsidRDefault="00AD4FD4" w:rsidP="00AD4FD4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FF0C6D" w:rsidRDefault="00E14E8E" w:rsidP="00FF0C6D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27" type="#_x0000_t136" style="position:absolute;left:0;text-align:left;margin-left:191pt;margin-top:0;width:341.65pt;height:55.1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لغة عربيّة"/>
            <w10:wrap type="square" side="right"/>
          </v:shape>
        </w:pict>
      </w:r>
    </w:p>
    <w:p w:rsidR="00FF0C6D" w:rsidRDefault="00FF0C6D" w:rsidP="00FF0C6D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302108" w:rsidRDefault="00FF0C6D" w:rsidP="00FF0C6D">
      <w:pPr>
        <w:tabs>
          <w:tab w:val="left" w:pos="6760"/>
        </w:tabs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</w:p>
    <w:p w:rsidR="00FF0C6D" w:rsidRPr="00FF0C6D" w:rsidRDefault="00E14E8E" w:rsidP="00FF0C6D">
      <w:pPr>
        <w:tabs>
          <w:tab w:val="left" w:pos="6628"/>
        </w:tabs>
        <w:bidi/>
        <w:rPr>
          <w:rFonts w:ascii="Simplified Arabic" w:hAnsi="Simplified Arabic" w:cs="Simplified Arabic"/>
          <w:b/>
          <w:bCs/>
          <w:color w:val="0000FF"/>
          <w:sz w:val="16"/>
          <w:szCs w:val="16"/>
          <w:vertAlign w:val="superscript"/>
          <w:rtl/>
          <w:lang w:bidi="ar-TN"/>
        </w:rPr>
      </w:pPr>
      <w:r w:rsidRPr="00E14E8E">
        <w:rPr>
          <w:noProof/>
          <w:rtl/>
        </w:rPr>
        <w:pict>
          <v:shape id="_x0000_s1026" type="#_x0000_t136" style="position:absolute;left:0;text-align:left;margin-left:73.55pt;margin-top:-.05pt;width:622.25pt;height:55.1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ndalus&quot;;font-weight:bold;v-text-kern:t" trim="t" fitpath="t" string="قراءة  +  تواصل  +  إنتاج  +  قواعد لغة"/>
            <w10:wrap type="square" side="left"/>
          </v:shape>
        </w:pict>
      </w:r>
      <w:r w:rsidR="00B72A8E">
        <w:rPr>
          <w:rFonts w:ascii="Simplified Arabic" w:hAnsi="Simplified Arabic" w:cs="Simplified Arabic"/>
          <w:sz w:val="24"/>
          <w:szCs w:val="24"/>
          <w:rtl/>
          <w:lang w:bidi="ar-TN"/>
        </w:rPr>
        <w:br w:type="textWrapping" w:clear="all"/>
      </w:r>
    </w:p>
    <w:p w:rsidR="00B72A8E" w:rsidRDefault="00B72A8E" w:rsidP="00FF0C6D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كف</w:t>
      </w:r>
      <w:r w:rsid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اية المج</w:t>
      </w:r>
      <w:r w:rsid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يتواصل</w:t>
      </w:r>
      <w:r w:rsidR="00CF309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 المتعلّم بإستعمال اللغة العربيّة مشافهة و كتابة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p w:rsidR="00302108" w:rsidRDefault="00CF3091" w:rsidP="00FF0C6D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الم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ـــــــــــــــــ</w:t>
      </w:r>
      <w:r w:rsidRP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دارات :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 </w:t>
      </w:r>
      <w:r w:rsidR="00FF0C6D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* 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الصحّة و الرفاه.</w:t>
      </w:r>
    </w:p>
    <w:p w:rsidR="00FF0C6D" w:rsidRDefault="00FF0C6D" w:rsidP="00FF0C6D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المبادرة و بناء المشروع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p w:rsidR="00FF0C6D" w:rsidRDefault="00FF0C6D" w:rsidP="00FF0C6D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المحيط و الإستهلاك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p w:rsidR="00FF0C6D" w:rsidRDefault="00FF0C6D" w:rsidP="00FF0C6D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وسائل الإعلام و الإتصال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p w:rsidR="00FF0C6D" w:rsidRPr="00FF0C6D" w:rsidRDefault="00FF0C6D" w:rsidP="00FF0C6D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العيش معا و المواطنة</w:t>
      </w:r>
      <w:r w:rsidR="00DA2839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984"/>
        <w:gridCol w:w="2552"/>
        <w:gridCol w:w="5670"/>
        <w:gridCol w:w="4395"/>
      </w:tblGrid>
      <w:tr w:rsidR="0084164F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Pr="00CC013F" w:rsidRDefault="00CC013F" w:rsidP="00AD0DA2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lastRenderedPageBreak/>
              <w:t>الم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ادة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Pr="00CC013F" w:rsidRDefault="00CC013F" w:rsidP="00AD0DA2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وّن الكف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اية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Pr="00CC013F" w:rsidRDefault="00CC013F" w:rsidP="00AD0DA2">
            <w:pPr>
              <w:tabs>
                <w:tab w:val="right" w:pos="535"/>
                <w:tab w:val="right" w:pos="5278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داف المميّ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زة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Pr="00CC013F" w:rsidRDefault="00CC013F" w:rsidP="00AD0DA2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وى</w:t>
            </w:r>
          </w:p>
        </w:tc>
      </w:tr>
      <w:tr w:rsidR="0084164F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A2" w:rsidRDefault="00AD0DA2" w:rsidP="00CC013F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AD0DA2" w:rsidRDefault="00AD0DA2" w:rsidP="00AD0DA2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AD0DA2" w:rsidRDefault="00AD0DA2" w:rsidP="00AD0DA2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84164F" w:rsidRPr="00CC013F" w:rsidRDefault="00CC013F" w:rsidP="00AD0DA2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</w:t>
            </w:r>
            <w:r w:rsidR="00AD0DA2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راءة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8E6A7C" w:rsidP="00CC013F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CC01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يقرأ نصّا يحصل له من خلال بنيته الكليّة معنى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CC01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إجمالي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8E6A7C" w:rsidRPr="00CC013F" w:rsidRDefault="008E6A7C" w:rsidP="008E6A7C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يحلّل النصّ إلى مكوناته و يتبيّن ما بينها من علاقات.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8E6A7C" w:rsidP="00CC013F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يقرأ المكتوب قراءة منغم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ة للتعبير عن المعاني الواردة فيه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8E6A7C" w:rsidRDefault="008E6A7C" w:rsidP="008E6A7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يقرأ جزءا من المكتوب قراءة جهريّة للإستدلال به على رأي أجداد.</w:t>
            </w:r>
          </w:p>
          <w:p w:rsidR="008E6A7C" w:rsidRDefault="008E6A7C" w:rsidP="008E6A7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يقرأ المكتوب قراءة صامتة سريعة محدّدة بزمن للاستجلاء معان حسب السياق.</w:t>
            </w:r>
          </w:p>
          <w:p w:rsidR="008E6A7C" w:rsidRDefault="008E6A7C" w:rsidP="008E6A7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يستخرج الفكر و يصنّفها إلى رئيسيّة و فرعيّة.</w:t>
            </w:r>
          </w:p>
          <w:p w:rsidR="008E6A7C" w:rsidRPr="00CC013F" w:rsidRDefault="008E6A7C" w:rsidP="008E6A7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يتعرّف القرائن المتواترة المميّزة للنصّ أو لمقطع منه.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مكوّنات السرد.</w:t>
            </w:r>
          </w:p>
          <w:p w:rsidR="008E6A7C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تصنيف الشخصيات (علاقاتها، الأمكنة).</w:t>
            </w:r>
          </w:p>
          <w:p w:rsidR="008E6A7C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أقسام النصّ السردي.</w:t>
            </w:r>
          </w:p>
          <w:p w:rsidR="008E6A7C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العلاقات بين الشخصيات.</w:t>
            </w:r>
          </w:p>
          <w:p w:rsidR="008E6A7C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حركة الأحداث، الزمن، الأمكنة.</w:t>
            </w:r>
          </w:p>
          <w:p w:rsidR="008E6A7C" w:rsidRDefault="008E6A7C" w:rsidP="008E6A7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الشخصيات - العلاقات بين الشخصيات</w:t>
            </w:r>
          </w:p>
          <w:p w:rsidR="008E6A7C" w:rsidRPr="00CC013F" w:rsidRDefault="008E6A7C" w:rsidP="0055100F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أقس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ام النص السردي</w:t>
            </w:r>
            <w:r w:rsidR="005510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(حرك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="005510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ة الأحداث و الزمن)</w:t>
            </w:r>
          </w:p>
        </w:tc>
      </w:tr>
      <w:tr w:rsidR="0084164F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4C5D44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84164F" w:rsidRPr="00CC013F" w:rsidRDefault="00CC013F" w:rsidP="004C5D44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إنت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اج كت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ابي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847ED5">
            <w:pPr>
              <w:tabs>
                <w:tab w:val="right" w:pos="535"/>
              </w:tabs>
              <w:bidi/>
              <w:ind w:right="34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84164F" w:rsidRPr="00CC013F" w:rsidRDefault="0055100F" w:rsidP="004C5D44">
            <w:pPr>
              <w:tabs>
                <w:tab w:val="right" w:pos="535"/>
              </w:tabs>
              <w:bidi/>
              <w:ind w:right="34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يخطّط لكت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ابة ن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صّ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يحلّل وضعيّة الكتابة. </w:t>
            </w:r>
          </w:p>
          <w:p w:rsidR="0055100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يحدّد نمط الكتابة : يفصّل عناصر المنتوج المنتظر.</w:t>
            </w:r>
          </w:p>
          <w:p w:rsidR="0055100F" w:rsidRPr="00CC013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ينظّم عناصر المنتوج المنتظر.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بنية النصّ السردي.</w:t>
            </w:r>
          </w:p>
          <w:p w:rsidR="0055100F" w:rsidRPr="00CC013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وضع البداية / سياق التحوّل / وضع النهاية.</w:t>
            </w:r>
          </w:p>
        </w:tc>
      </w:tr>
      <w:tr w:rsidR="0084164F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4C5D44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84164F" w:rsidRPr="00CC013F" w:rsidRDefault="00CC013F" w:rsidP="004C5D44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تواص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ل شف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CC013F">
            <w:pPr>
              <w:tabs>
                <w:tab w:val="right" w:pos="535"/>
              </w:tabs>
              <w:bidi/>
              <w:ind w:right="567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84164F" w:rsidRPr="00CC013F" w:rsidRDefault="0055100F" w:rsidP="004C5D44">
            <w:pPr>
              <w:tabs>
                <w:tab w:val="right" w:pos="535"/>
              </w:tabs>
              <w:bidi/>
              <w:ind w:right="567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يتقبّ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ل خط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اب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55100F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ينصت بإهتمام </w:t>
            </w:r>
            <w:r w:rsidR="00DD65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لخطاب الآخر.</w:t>
            </w:r>
          </w:p>
          <w:p w:rsidR="00DD654D" w:rsidRDefault="00DD654D" w:rsidP="00DD654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-يؤوّل الخطاب إستنادا إلى فرضيات.</w:t>
            </w:r>
          </w:p>
          <w:p w:rsidR="00DD654D" w:rsidRPr="00CC013F" w:rsidRDefault="00DD654D" w:rsidP="00DD654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يبني معنى للخطاب.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DD654D" w:rsidP="00DD654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محاورات تتعلّق بقصّة الغراب و الثعلب.</w:t>
            </w:r>
          </w:p>
          <w:p w:rsidR="00DD654D" w:rsidRDefault="00DD654D" w:rsidP="00DD654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حقوق الطفل.</w:t>
            </w:r>
          </w:p>
          <w:p w:rsidR="00DD654D" w:rsidRPr="00CC013F" w:rsidRDefault="00DD654D" w:rsidP="00DD654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السلوك الحضاري.</w:t>
            </w:r>
          </w:p>
        </w:tc>
      </w:tr>
      <w:tr w:rsidR="0084164F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4C5D44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C5D44" w:rsidRDefault="004C5D44" w:rsidP="004C5D44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84164F" w:rsidRPr="00CC013F" w:rsidRDefault="00CC013F" w:rsidP="004C5D44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واع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 لغ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44" w:rsidRDefault="004C5D44" w:rsidP="001E7B10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4C5D44" w:rsidRDefault="004C5D44" w:rsidP="004C5D4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84164F" w:rsidRPr="00CC013F" w:rsidRDefault="001E7B10" w:rsidP="004C5D4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يتص</w:t>
            </w:r>
            <w:r w:rsidR="00DA28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رّف في الجمل</w:t>
            </w:r>
            <w:r w:rsidR="00DA28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1E7B10" w:rsidP="0055100F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يميّز الأسماء النكرة من الأسماء المعارف.</w:t>
            </w:r>
          </w:p>
          <w:p w:rsidR="001E7B10" w:rsidRDefault="001E7B10" w:rsidP="001E7B10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ينوّع المبتدأ.</w:t>
            </w:r>
          </w:p>
          <w:p w:rsidR="001E7B10" w:rsidRDefault="001E7B10" w:rsidP="001E7B10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ينوّع الخبر.</w:t>
            </w:r>
          </w:p>
          <w:p w:rsidR="001E7B10" w:rsidRDefault="001E7B10" w:rsidP="001E7B10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427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يغيّر ترتيب عناصر الجملة الإسميّة.</w:t>
            </w:r>
          </w:p>
          <w:p w:rsidR="00427FA4" w:rsidRPr="00CC013F" w:rsidRDefault="00427FA4" w:rsidP="00427FA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ينوّع النّاسخ، ينوّع إسم النّاسخ و خبره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4F" w:rsidRDefault="00427FA4" w:rsidP="00427FA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التعريف : المعرفة و النّكرة.</w:t>
            </w:r>
          </w:p>
          <w:p w:rsidR="00427FA4" w:rsidRDefault="00427FA4" w:rsidP="00427FA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ضمائر الجرّ المتّصلة</w:t>
            </w:r>
          </w:p>
          <w:p w:rsidR="00427FA4" w:rsidRPr="00CC013F" w:rsidRDefault="00427FA4" w:rsidP="00427FA4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ضمائر النّصب المتّصلة.</w:t>
            </w:r>
          </w:p>
        </w:tc>
      </w:tr>
      <w:tr w:rsidR="00FF7D42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42" w:rsidRPr="00FF7D42" w:rsidRDefault="00FF7D42" w:rsidP="00CC013F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42" w:rsidRPr="00FF7D42" w:rsidRDefault="00FF7D42" w:rsidP="00FF7D42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محطّة تقييم + دعم و علاج في مجال اللغة العربيّة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في نهاية الفترة</w:t>
            </w:r>
          </w:p>
        </w:tc>
      </w:tr>
    </w:tbl>
    <w:p w:rsidR="00DA2839" w:rsidRDefault="00DA2839" w:rsidP="00427FA4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427FA4" w:rsidRDefault="00E14E8E" w:rsidP="00DA2839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29" type="#_x0000_t136" style="position:absolute;left:0;text-align:left;margin-left:191pt;margin-top:0;width:341.65pt;height:55.1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رياضيات"/>
            <w10:wrap type="square" side="right"/>
          </v:shape>
        </w:pict>
      </w:r>
    </w:p>
    <w:p w:rsidR="00427FA4" w:rsidRDefault="00427FA4" w:rsidP="00427FA4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C44164" w:rsidRPr="00C44164" w:rsidRDefault="00C44164" w:rsidP="00427FA4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color w:val="0000FF"/>
          <w:sz w:val="16"/>
          <w:szCs w:val="16"/>
          <w:rtl/>
          <w:lang w:bidi="ar-TN"/>
        </w:rPr>
      </w:pPr>
    </w:p>
    <w:p w:rsidR="00427FA4" w:rsidRDefault="00427FA4" w:rsidP="00C44164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كفـــاي</w:t>
      </w:r>
      <w:r w:rsidR="004C5D44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ـــــــــــــــ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ة المج</w:t>
      </w:r>
      <w:r w:rsidR="004C5D44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ــــــــــــ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ـال : </w:t>
      </w:r>
      <w:r w:rsidR="005A466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</w:t>
      </w:r>
      <w:r w:rsidR="004C5D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ــــــــــــــ</w:t>
      </w:r>
      <w:r w:rsidR="005A466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لّ وضعي</w:t>
      </w:r>
      <w:r w:rsidR="004C5D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ــــــــــــــــــ</w:t>
      </w:r>
      <w:r w:rsidR="005A466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ات مشك</w:t>
      </w:r>
      <w:r w:rsidR="004C5D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ـــــــــــ</w:t>
      </w:r>
      <w:r w:rsidR="005A466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ل دال</w:t>
      </w:r>
      <w:r w:rsidR="004C5D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ــــــــــــــــ</w:t>
      </w:r>
      <w:r w:rsidR="005A4661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ة</w:t>
      </w:r>
      <w:r w:rsidR="004C5D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.</w:t>
      </w:r>
    </w:p>
    <w:p w:rsidR="00C44164" w:rsidRPr="00C44164" w:rsidRDefault="00C44164" w:rsidP="00C44164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984"/>
        <w:gridCol w:w="2552"/>
        <w:gridCol w:w="3544"/>
        <w:gridCol w:w="6521"/>
      </w:tblGrid>
      <w:tr w:rsidR="00427FA4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Pr="00CC013F" w:rsidRDefault="00427FA4" w:rsidP="00DA2839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ادة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Pr="00CC013F" w:rsidRDefault="00427FA4" w:rsidP="00DA2839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مكوّن الكف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اية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Pr="00CC013F" w:rsidRDefault="00427FA4" w:rsidP="00DA2839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داف المميّ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زة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Pr="00CC013F" w:rsidRDefault="00427FA4" w:rsidP="00DA2839">
            <w:pPr>
              <w:tabs>
                <w:tab w:val="right" w:pos="535"/>
                <w:tab w:val="right" w:pos="6129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وى</w:t>
            </w:r>
          </w:p>
        </w:tc>
      </w:tr>
      <w:tr w:rsidR="00427FA4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Default="005A4661" w:rsidP="00DA2839">
            <w:pPr>
              <w:tabs>
                <w:tab w:val="right" w:pos="535"/>
                <w:tab w:val="right" w:pos="1451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ري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اضي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ات :</w:t>
            </w:r>
          </w:p>
          <w:p w:rsidR="005A4661" w:rsidRDefault="005A4661" w:rsidP="00C44164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حس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اب</w:t>
            </w:r>
          </w:p>
          <w:p w:rsidR="005A4661" w:rsidRDefault="005A4661" w:rsidP="00C44164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نظ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ام قيس </w:t>
            </w:r>
          </w:p>
          <w:p w:rsidR="005A4661" w:rsidRPr="00CC013F" w:rsidRDefault="005A4661" w:rsidP="00C44164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هندس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Default="005A4661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حلّ وضعيّات </w:t>
            </w:r>
            <w:r w:rsidR="00FF7D4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مشكل دالة بتوظيف العمليات على الأعداد.</w:t>
            </w:r>
          </w:p>
          <w:p w:rsidR="00FF7D42" w:rsidRDefault="00FF7D42" w:rsidP="00FF7D42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بالتصرّف في المقادير.</w:t>
            </w:r>
          </w:p>
          <w:p w:rsidR="00FF7D42" w:rsidRPr="00CC013F" w:rsidRDefault="00FF7D42" w:rsidP="00FF7D42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بتوظيف خ</w:t>
            </w:r>
            <w:r w:rsidR="004C5D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اصي</w:t>
            </w:r>
            <w:r w:rsidR="004C5D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ات الأشك</w:t>
            </w:r>
            <w:r w:rsidR="004C5D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 الهندسيّ</w:t>
            </w:r>
            <w:r w:rsidR="004C5D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ة.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Default="00FF7D42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التصرّف في الأعداد العشريّة تكوينا و كت</w:t>
            </w:r>
            <w:r w:rsidR="00C4416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ابة و قراءة و تفكيكا و تركيبا و مقارنة و ترتيب.</w:t>
            </w:r>
          </w:p>
          <w:p w:rsidR="00FF7D42" w:rsidRPr="00CC013F" w:rsidRDefault="00FF7D42" w:rsidP="00FF7D42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r w:rsidR="00C4416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الإنجاز العمليات الأربع في مجموع الأعداد العشريّة.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FA4" w:rsidRDefault="00FF7D42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الجمع و الطرح في مجموع الأعداد العشريّة.</w:t>
            </w:r>
          </w:p>
          <w:p w:rsidR="00FF7D42" w:rsidRDefault="00FF7D42" w:rsidP="00FF7D4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التصرّف في وحدات قيس المساحات.</w:t>
            </w:r>
          </w:p>
          <w:p w:rsidR="003A02D2" w:rsidRDefault="003A02D2" w:rsidP="003A02D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الضرب و القسمة في مجموع الأعداد العشريّة</w:t>
            </w:r>
          </w:p>
          <w:p w:rsidR="00FF7D42" w:rsidRDefault="00FF7D42" w:rsidP="00FF7D4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الجمع و الطرح و الضرب على الأعداد التي تقيس الزمن.</w:t>
            </w:r>
          </w:p>
          <w:p w:rsidR="00FF7D42" w:rsidRDefault="00FF7D42" w:rsidP="00FF7D4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التعامد و التوازي و منصف الزاوية في البناءات الهندسيّة</w:t>
            </w:r>
          </w:p>
          <w:p w:rsidR="003A02D2" w:rsidRDefault="003A02D2" w:rsidP="003A02D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التدريب على حلّ المسائل.</w:t>
            </w:r>
          </w:p>
          <w:p w:rsidR="003A02D2" w:rsidRDefault="003A02D2" w:rsidP="003A02D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بناء زوايا أقيستها بالدرجة 90-45-60-30-15-120</w:t>
            </w:r>
          </w:p>
          <w:p w:rsidR="003A02D2" w:rsidRDefault="003A02D2" w:rsidP="003A02D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بناء </w:t>
            </w:r>
            <w:r w:rsidR="00C713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مثلّث استنادا إلى أقيسة الأضلاع و الزّوايا.</w:t>
            </w:r>
          </w:p>
          <w:p w:rsidR="00C71379" w:rsidRDefault="00C71379" w:rsidP="00C71379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شبه المنحرف و رسمه.</w:t>
            </w:r>
          </w:p>
          <w:p w:rsidR="003A02D2" w:rsidRPr="00CC013F" w:rsidRDefault="003A02D2" w:rsidP="003A02D2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F7D42" w:rsidTr="00DA2839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42" w:rsidRDefault="00FF7D42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42" w:rsidRPr="00CC013F" w:rsidRDefault="00FF7D42" w:rsidP="00FF7D42">
            <w:pPr>
              <w:tabs>
                <w:tab w:val="right" w:pos="535"/>
                <w:tab w:val="right" w:pos="3720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اية الفت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رة</w:t>
            </w:r>
          </w:p>
        </w:tc>
      </w:tr>
    </w:tbl>
    <w:p w:rsidR="00427FA4" w:rsidRPr="00302108" w:rsidRDefault="00427FA4" w:rsidP="00427FA4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91682F" w:rsidRDefault="0091682F" w:rsidP="008B71C5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91682F" w:rsidRDefault="0091682F" w:rsidP="0091682F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847ED5" w:rsidRDefault="00847ED5" w:rsidP="00847ED5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8B71C5" w:rsidRDefault="00E14E8E" w:rsidP="0091682F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31" type="#_x0000_t136" style="position:absolute;left:0;text-align:left;margin-left:111.75pt;margin-top:0;width:534.1pt;height:55.1pt;z-index:2516695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إيقاظ علمي"/>
            <w10:wrap type="square" side="right"/>
          </v:shape>
        </w:pict>
      </w:r>
    </w:p>
    <w:p w:rsidR="008B71C5" w:rsidRPr="0088402C" w:rsidRDefault="008B71C5" w:rsidP="008B71C5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color w:val="0000FF"/>
          <w:sz w:val="16"/>
          <w:szCs w:val="16"/>
          <w:vertAlign w:val="superscript"/>
          <w:rtl/>
          <w:lang w:bidi="ar-TN"/>
        </w:rPr>
      </w:pPr>
    </w:p>
    <w:p w:rsidR="0091682F" w:rsidRDefault="0091682F" w:rsidP="00A81689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</w:pPr>
    </w:p>
    <w:p w:rsidR="00847ED5" w:rsidRPr="00847ED5" w:rsidRDefault="00847ED5" w:rsidP="00847ED5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  <w:lang w:bidi="ar-TN"/>
        </w:rPr>
      </w:pPr>
    </w:p>
    <w:p w:rsidR="008B71C5" w:rsidRDefault="008B71C5" w:rsidP="0091682F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كفــ</w:t>
      </w:r>
      <w:r w:rsidR="0091682F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ـــــــــ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ـاية المجـال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حلّ وضعيات مشكل دالة بإنجاز بحوث و مشاريع</w:t>
      </w:r>
    </w:p>
    <w:p w:rsidR="008B71C5" w:rsidRDefault="008B71C5" w:rsidP="00A81689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مكوّنات الكفـــاية  : </w:t>
      </w:r>
      <w:r w:rsidR="0067790D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* </w:t>
      </w:r>
      <w:r w:rsidR="00163873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 </w:t>
      </w:r>
      <w:r w:rsidR="001638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حلّ وظعيات مشكل دالة بإنجاز بحوث و مشاريع تتعلّق ببعض الظواهر الفيزيائيّة.</w:t>
      </w:r>
    </w:p>
    <w:p w:rsidR="0067790D" w:rsidRDefault="0067790D" w:rsidP="00A81689">
      <w:pPr>
        <w:tabs>
          <w:tab w:val="left" w:pos="6628"/>
        </w:tabs>
        <w:bidi/>
        <w:spacing w:line="240" w:lineRule="auto"/>
        <w:ind w:left="1100" w:firstLine="255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*  </w:t>
      </w:r>
      <w:r w:rsidR="001638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حلّ وضعيات مشكل دالة تتعلّق ببعض الوظائف الحيويّة للكائنات الحيّة في علاقاتها </w:t>
      </w:r>
    </w:p>
    <w:p w:rsidR="00163873" w:rsidRDefault="00163873" w:rsidP="00A81689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بالمحيط</w:t>
      </w:r>
    </w:p>
    <w:p w:rsidR="00AA7D2C" w:rsidRDefault="00AA7D2C" w:rsidP="00AA7D2C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701"/>
        <w:gridCol w:w="3796"/>
        <w:gridCol w:w="4536"/>
        <w:gridCol w:w="4395"/>
      </w:tblGrid>
      <w:tr w:rsidR="008B71C5" w:rsidTr="009E7EC2">
        <w:tc>
          <w:tcPr>
            <w:tcW w:w="1701" w:type="dxa"/>
          </w:tcPr>
          <w:p w:rsidR="008B71C5" w:rsidRPr="00CC013F" w:rsidRDefault="008B71C5" w:rsidP="00DA2839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ادة</w:t>
            </w:r>
          </w:p>
        </w:tc>
        <w:tc>
          <w:tcPr>
            <w:tcW w:w="3796" w:type="dxa"/>
          </w:tcPr>
          <w:p w:rsidR="008B71C5" w:rsidRPr="00CC013F" w:rsidRDefault="008B71C5" w:rsidP="00DA2839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وّن الكف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اي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4536" w:type="dxa"/>
          </w:tcPr>
          <w:p w:rsidR="008B71C5" w:rsidRPr="00CC013F" w:rsidRDefault="008B71C5" w:rsidP="00DA2839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داف المميّ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زة</w:t>
            </w:r>
          </w:p>
        </w:tc>
        <w:tc>
          <w:tcPr>
            <w:tcW w:w="4395" w:type="dxa"/>
          </w:tcPr>
          <w:p w:rsidR="008B71C5" w:rsidRPr="00CC013F" w:rsidRDefault="008B71C5" w:rsidP="00DA2839">
            <w:pPr>
              <w:tabs>
                <w:tab w:val="right" w:pos="535"/>
              </w:tabs>
              <w:bidi/>
              <w:ind w:right="14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</w:t>
            </w:r>
            <w:r w:rsidR="00DA283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وى</w:t>
            </w:r>
          </w:p>
        </w:tc>
      </w:tr>
      <w:tr w:rsidR="008B71C5" w:rsidTr="009E7EC2">
        <w:tc>
          <w:tcPr>
            <w:tcW w:w="1701" w:type="dxa"/>
          </w:tcPr>
          <w:p w:rsidR="00DA2839" w:rsidRDefault="00DA2839" w:rsidP="00A81689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DA2839" w:rsidRDefault="00DA2839" w:rsidP="00DA2839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8B71C5" w:rsidRPr="00CC013F" w:rsidRDefault="0088402C" w:rsidP="004C5D44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عل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م </w:t>
            </w:r>
            <w:r w:rsidR="00A8168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أحي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</w:t>
            </w:r>
            <w:r w:rsidR="00A8168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اء</w:t>
            </w:r>
          </w:p>
        </w:tc>
        <w:tc>
          <w:tcPr>
            <w:tcW w:w="3796" w:type="dxa"/>
          </w:tcPr>
          <w:p w:rsidR="008B71C5" w:rsidRPr="00CC013F" w:rsidRDefault="008B71C5" w:rsidP="00A81689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حلّ وضعيّات مشكل دالة </w:t>
            </w:r>
            <w:r w:rsidR="00A816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بإنجاز بحوث و مشاريع متّصلة ببعض الظواهر الحيويّة في علاقتها بالمحيط.</w:t>
            </w:r>
          </w:p>
        </w:tc>
        <w:tc>
          <w:tcPr>
            <w:tcW w:w="4536" w:type="dxa"/>
          </w:tcPr>
          <w:p w:rsidR="00A81689" w:rsidRDefault="008B71C5" w:rsidP="00A81689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A816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تعرّف تركيبة العين.</w:t>
            </w:r>
          </w:p>
          <w:p w:rsidR="00A81689" w:rsidRDefault="00A81689" w:rsidP="00A81689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العين جهازا حسيّا.</w:t>
            </w:r>
          </w:p>
          <w:p w:rsidR="00A81689" w:rsidRDefault="00A81689" w:rsidP="00A81689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إختلال الرؤية و وسائل الإصلاح.</w:t>
            </w:r>
          </w:p>
          <w:p w:rsidR="00A81689" w:rsidRPr="00CC013F" w:rsidRDefault="00A81689" w:rsidP="00A81689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السلوكات الواقية للعين.</w:t>
            </w:r>
          </w:p>
        </w:tc>
        <w:tc>
          <w:tcPr>
            <w:tcW w:w="4395" w:type="dxa"/>
          </w:tcPr>
          <w:p w:rsidR="00004BEC" w:rsidRPr="00004BEC" w:rsidRDefault="00004BEC" w:rsidP="00A81689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004BEC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العي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ـــــــــــــــــــــــــ</w:t>
            </w:r>
            <w:r w:rsidRPr="00004BEC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ن</w:t>
            </w:r>
          </w:p>
          <w:p w:rsidR="00A81689" w:rsidRDefault="008B71C5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004B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الأعضاء الواقية للعين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04BEC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تركيبة العين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04BEC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العين و الرؤية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04BEC" w:rsidRPr="00CC013F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إختلال الرؤية و وسائل الإصلاح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8B71C5" w:rsidRPr="00CC013F" w:rsidRDefault="008B71C5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A81689" w:rsidTr="009E7EC2">
        <w:tc>
          <w:tcPr>
            <w:tcW w:w="1701" w:type="dxa"/>
          </w:tcPr>
          <w:p w:rsidR="00DA2839" w:rsidRDefault="00DA2839" w:rsidP="00A81689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DA2839" w:rsidRDefault="00DA2839" w:rsidP="00DA2839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DA2839" w:rsidRDefault="00DA2839" w:rsidP="00DA2839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A81689" w:rsidRDefault="00A81689" w:rsidP="004C5D44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في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زي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اء</w:t>
            </w:r>
          </w:p>
        </w:tc>
        <w:tc>
          <w:tcPr>
            <w:tcW w:w="3796" w:type="dxa"/>
          </w:tcPr>
          <w:p w:rsidR="00A81689" w:rsidRDefault="00A81689" w:rsidP="00A81689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حلّ وضعيّات مشكل دالة بإنجاز بحوث و مشاريع متّصلة ببعض الظواهر الفيزيائيّة.</w:t>
            </w:r>
          </w:p>
        </w:tc>
        <w:tc>
          <w:tcPr>
            <w:tcW w:w="4536" w:type="dxa"/>
          </w:tcPr>
          <w:p w:rsidR="00A81689" w:rsidRDefault="009E7EC2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إدراك ظاهرة إنتثار الضّوء عند إصطدامه بحاجز.</w:t>
            </w:r>
          </w:p>
          <w:p w:rsidR="009E7EC2" w:rsidRDefault="009E7EC2" w:rsidP="009E7EC2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إدراك ظاهرة إنعكاس الضّوء عند إصطدامه بجسم مصقول.</w:t>
            </w:r>
          </w:p>
          <w:p w:rsidR="009E7EC2" w:rsidRDefault="009E7EC2" w:rsidP="009E7EC2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إدراك ظاهرة إنكسار الضّوء عند مروره من وسط شفاف إلى وسط شفاف آخر يختلف عنه من حيث الشفافيّة.</w:t>
            </w:r>
          </w:p>
          <w:p w:rsidR="00DD2559" w:rsidRDefault="00DD2559" w:rsidP="00DD2559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395" w:type="dxa"/>
          </w:tcPr>
          <w:p w:rsidR="00004BEC" w:rsidRPr="00004BEC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الضّـــــــــــــــــــــــوء</w:t>
            </w:r>
          </w:p>
          <w:p w:rsidR="00004BEC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إنتثار الضّوء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A81689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إنعكاس الضّوء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04BEC" w:rsidRDefault="00004BEC" w:rsidP="00004BEC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إنكسار الضّوء</w:t>
            </w:r>
            <w:r w:rsidR="00847E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</w:tr>
      <w:tr w:rsidR="008B71C5" w:rsidTr="009E7EC2">
        <w:tc>
          <w:tcPr>
            <w:tcW w:w="1701" w:type="dxa"/>
          </w:tcPr>
          <w:p w:rsidR="008B71C5" w:rsidRDefault="008B71C5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8B71C5" w:rsidRPr="00CC013F" w:rsidRDefault="008B71C5" w:rsidP="00DD2559">
            <w:pPr>
              <w:tabs>
                <w:tab w:val="right" w:pos="535"/>
                <w:tab w:val="right" w:pos="3720"/>
              </w:tabs>
              <w:bidi/>
              <w:spacing w:line="36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الفت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رة</w:t>
            </w:r>
          </w:p>
        </w:tc>
      </w:tr>
      <w:tr w:rsidR="0091682F" w:rsidTr="009E7EC2">
        <w:tc>
          <w:tcPr>
            <w:tcW w:w="1701" w:type="dxa"/>
          </w:tcPr>
          <w:p w:rsidR="0091682F" w:rsidRDefault="0091682F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91682F" w:rsidRPr="00DD2559" w:rsidRDefault="0091682F" w:rsidP="00DD2559">
            <w:pPr>
              <w:tabs>
                <w:tab w:val="right" w:pos="535"/>
                <w:tab w:val="right" w:pos="3720"/>
              </w:tabs>
              <w:bidi/>
              <w:spacing w:line="36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المشــــــــــــــــــــــــــــــــــــــــــــــــــــــــروع : مط</w:t>
            </w:r>
            <w:r w:rsid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ويّة ح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ول السل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وك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ات الوق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ائيّ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ة للعي</w:t>
            </w:r>
            <w:r w:rsidR="004C5D44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ن</w:t>
            </w:r>
          </w:p>
        </w:tc>
      </w:tr>
    </w:tbl>
    <w:p w:rsidR="008B71C5" w:rsidRPr="00302108" w:rsidRDefault="008B71C5" w:rsidP="008B71C5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8B71C5" w:rsidRPr="00302108" w:rsidRDefault="008B71C5" w:rsidP="008B71C5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8F7A94" w:rsidRDefault="008F7A94" w:rsidP="008F7A94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F7A94" w:rsidRPr="008F7A94" w:rsidRDefault="008F7A94" w:rsidP="008F7A94">
      <w:pPr>
        <w:tabs>
          <w:tab w:val="right" w:pos="535"/>
        </w:tabs>
        <w:bidi/>
        <w:ind w:left="535" w:right="567"/>
        <w:jc w:val="center"/>
        <w:rPr>
          <w:rFonts w:ascii="Simplified Arabic" w:hAnsi="Simplified Arabic" w:cs="Simplified Arabic"/>
          <w:b/>
          <w:bCs/>
          <w:color w:val="CC0066"/>
          <w:sz w:val="96"/>
          <w:szCs w:val="96"/>
          <w:rtl/>
          <w:lang w:bidi="ar-TN"/>
        </w:rPr>
      </w:pPr>
      <w:r w:rsidRPr="008F7A94"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عطل</w:t>
      </w:r>
      <w:r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ـــــــــــــــــــ</w:t>
      </w:r>
      <w:r w:rsidRPr="008F7A94"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ة الشت</w:t>
      </w:r>
      <w:r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ــــــــــــــــــــــ</w:t>
      </w:r>
      <w:r w:rsidRPr="008F7A94"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اء :</w:t>
      </w:r>
    </w:p>
    <w:p w:rsidR="00A829C0" w:rsidRPr="008F7A94" w:rsidRDefault="008F7A94" w:rsidP="008F7A94">
      <w:pPr>
        <w:tabs>
          <w:tab w:val="right" w:pos="535"/>
        </w:tabs>
        <w:bidi/>
        <w:ind w:left="535" w:right="567"/>
        <w:jc w:val="center"/>
        <w:rPr>
          <w:rFonts w:ascii="Simplified Arabic" w:hAnsi="Simplified Arabic" w:cs="Simplified Arabic"/>
          <w:b/>
          <w:bCs/>
          <w:sz w:val="144"/>
          <w:szCs w:val="144"/>
          <w:lang w:bidi="ar-TN"/>
        </w:rPr>
      </w:pPr>
      <w:r w:rsidRPr="008F7A94"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من</w:t>
      </w:r>
      <w:r w:rsidRPr="008F7A94">
        <w:rPr>
          <w:rFonts w:ascii="Simplified Arabic" w:hAnsi="Simplified Arabic" w:cs="Simplified Arabic" w:hint="cs"/>
          <w:b/>
          <w:bCs/>
          <w:sz w:val="96"/>
          <w:szCs w:val="96"/>
          <w:rtl/>
          <w:lang w:bidi="ar-TN"/>
        </w:rPr>
        <w:t xml:space="preserve"> 16/12/2012 </w:t>
      </w:r>
      <w:r w:rsidRPr="008F7A94">
        <w:rPr>
          <w:rFonts w:ascii="Simplified Arabic" w:hAnsi="Simplified Arabic" w:cs="Simplified Arabic" w:hint="cs"/>
          <w:b/>
          <w:bCs/>
          <w:color w:val="CC0066"/>
          <w:sz w:val="96"/>
          <w:szCs w:val="96"/>
          <w:rtl/>
          <w:lang w:bidi="ar-TN"/>
        </w:rPr>
        <w:t>إلى</w:t>
      </w:r>
      <w:r w:rsidRPr="008F7A94">
        <w:rPr>
          <w:rFonts w:ascii="Simplified Arabic" w:hAnsi="Simplified Arabic" w:cs="Simplified Arabic" w:hint="cs"/>
          <w:b/>
          <w:bCs/>
          <w:sz w:val="96"/>
          <w:szCs w:val="96"/>
          <w:rtl/>
          <w:lang w:bidi="ar-TN"/>
        </w:rPr>
        <w:t xml:space="preserve"> 01/01/2013</w:t>
      </w: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7B47FB" w:rsidRDefault="007B47FB" w:rsidP="007B47FB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7B47FB" w:rsidRDefault="00E14E8E" w:rsidP="007B47FB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38" type="#_x0000_t136" style="position:absolute;left:0;text-align:left;margin-left:191pt;margin-top:0;width:341.65pt;height:55.1pt;z-index:2516725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لغة عربيّة"/>
            <w10:wrap type="square" side="right"/>
          </v:shape>
        </w:pict>
      </w:r>
    </w:p>
    <w:p w:rsidR="007B47FB" w:rsidRDefault="007B47FB" w:rsidP="007B47FB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7B47FB" w:rsidRDefault="007B47FB" w:rsidP="007B47FB">
      <w:pPr>
        <w:tabs>
          <w:tab w:val="left" w:pos="6760"/>
        </w:tabs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</w:p>
    <w:p w:rsidR="007B47FB" w:rsidRPr="00FF0C6D" w:rsidRDefault="00E14E8E" w:rsidP="007B47FB">
      <w:pPr>
        <w:tabs>
          <w:tab w:val="left" w:pos="6628"/>
        </w:tabs>
        <w:bidi/>
        <w:rPr>
          <w:rFonts w:ascii="Simplified Arabic" w:hAnsi="Simplified Arabic" w:cs="Simplified Arabic"/>
          <w:b/>
          <w:bCs/>
          <w:color w:val="0000FF"/>
          <w:sz w:val="16"/>
          <w:szCs w:val="16"/>
          <w:vertAlign w:val="superscript"/>
          <w:rtl/>
          <w:lang w:bidi="ar-TN"/>
        </w:rPr>
      </w:pPr>
      <w:r w:rsidRPr="00E14E8E">
        <w:rPr>
          <w:noProof/>
          <w:rtl/>
        </w:rPr>
        <w:pict>
          <v:shape id="_x0000_s1037" type="#_x0000_t136" style="position:absolute;left:0;text-align:left;margin-left:73.55pt;margin-top:-.05pt;width:622.25pt;height:55.1pt;z-index:2516715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ndalus&quot;;font-weight:bold;v-text-kern:t" trim="t" fitpath="t" string="قراءة  +  تواصل  +  إنتاج  +  قواعد لغة"/>
            <w10:wrap type="square" side="left"/>
          </v:shape>
        </w:pict>
      </w:r>
      <w:r w:rsidR="007B47FB">
        <w:rPr>
          <w:rFonts w:ascii="Simplified Arabic" w:hAnsi="Simplified Arabic" w:cs="Simplified Arabic"/>
          <w:sz w:val="24"/>
          <w:szCs w:val="24"/>
          <w:rtl/>
          <w:lang w:bidi="ar-TN"/>
        </w:rPr>
        <w:br w:type="textWrapping" w:clear="all"/>
      </w:r>
    </w:p>
    <w:p w:rsidR="007B47FB" w:rsidRDefault="007B47FB" w:rsidP="007B47FB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كفـــاية المجـال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يتواصل المتعلّم بإستعمال اللغة العربيّة مشافهة و كتابة.</w:t>
      </w:r>
    </w:p>
    <w:p w:rsidR="007B47FB" w:rsidRDefault="007B47FB" w:rsidP="007B47FB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الم</w:t>
      </w: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ـــــــــــــــــ</w:t>
      </w:r>
      <w:r w:rsidRPr="00CF3091"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>دارات :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 * الصحّة و الرفاه.</w:t>
      </w:r>
    </w:p>
    <w:p w:rsidR="007B47FB" w:rsidRDefault="007B47FB" w:rsidP="007B47FB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المبادرة و بناء المشروع.</w:t>
      </w:r>
    </w:p>
    <w:p w:rsidR="007B47FB" w:rsidRDefault="007B47FB" w:rsidP="007B47FB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المحيط و الإستهلاك.</w:t>
      </w:r>
    </w:p>
    <w:p w:rsidR="007B47FB" w:rsidRDefault="007B47FB" w:rsidP="007B47FB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* وسائل الإعلام و الإتصال.</w:t>
      </w:r>
    </w:p>
    <w:p w:rsidR="007B47FB" w:rsidRPr="00FF0C6D" w:rsidRDefault="007B47FB" w:rsidP="007B47FB">
      <w:pPr>
        <w:tabs>
          <w:tab w:val="left" w:pos="6628"/>
        </w:tabs>
        <w:bidi/>
        <w:ind w:left="322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lastRenderedPageBreak/>
        <w:t>* العيش معا و المواطنة.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984"/>
        <w:gridCol w:w="2552"/>
        <w:gridCol w:w="5670"/>
        <w:gridCol w:w="4395"/>
      </w:tblGrid>
      <w:tr w:rsidR="007B47FB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Pr="00CC013F" w:rsidRDefault="007B47FB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المـــــــــادة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Pr="00CC013F" w:rsidRDefault="007B47FB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مكــــوّن الكفــــــــــاية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Pr="00CC013F" w:rsidRDefault="007B47FB" w:rsidP="0088265D">
            <w:pPr>
              <w:tabs>
                <w:tab w:val="right" w:pos="535"/>
                <w:tab w:val="right" w:pos="5278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الأهـــــــــــــــــداف المميّـــــــــــــــزة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Pr="00CC013F" w:rsidRDefault="007B47FB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المحتــــــــــــــــــــــــــــــــوى</w:t>
            </w:r>
          </w:p>
        </w:tc>
      </w:tr>
      <w:tr w:rsidR="007B47FB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Default="007B47FB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Default="007B47FB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Pr="00CC013F" w:rsidRDefault="007B47FB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قــــــــــــــــــــــراءة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1A8" w:rsidRDefault="004B31A8" w:rsidP="007B47FB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B47FB" w:rsidRPr="00CC013F" w:rsidRDefault="007B47FB" w:rsidP="004B31A8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يقرأ نصوصا سرديّة يكون السّرد فيها خطّيّا أو غير خطّي.</w:t>
            </w:r>
          </w:p>
          <w:p w:rsidR="007B47FB" w:rsidRPr="00CC013F" w:rsidRDefault="007B47FB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يتعرّف القرائن الدّالة</w:t>
            </w:r>
          </w:p>
          <w:p w:rsidR="007B47FB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يقرأ جزءا من المكتوب قراءة جهريّة للإستدلال به عن رأي أبداه.</w:t>
            </w:r>
          </w:p>
          <w:p w:rsidR="007B47FB" w:rsidRDefault="007B47FB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يستخرج الفكر و يصنّفها إلى رئيسيّة و فرعيّة.</w:t>
            </w:r>
          </w:p>
          <w:p w:rsidR="007B47FB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يشرح المفردات و العبارات حسب السياق .</w:t>
            </w:r>
          </w:p>
          <w:p w:rsidR="007B47FB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يتعرّف نوع النصّ.</w:t>
            </w:r>
          </w:p>
          <w:p w:rsidR="007B47FB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يلخّص النصّ.</w:t>
            </w:r>
          </w:p>
          <w:p w:rsidR="007B47FB" w:rsidRDefault="007B47FB" w:rsidP="0092335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-يحل</w:t>
            </w:r>
            <w:r w:rsidR="00B527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ّل بعض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القضايا التي ي</w:t>
            </w:r>
            <w:r w:rsidR="009233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عرضه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 النّصّ</w:t>
            </w:r>
            <w:r w:rsidR="009233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و يبدي رأيه فيها.</w:t>
            </w:r>
          </w:p>
          <w:p w:rsidR="007B47FB" w:rsidRPr="00CC013F" w:rsidRDefault="007B47FB" w:rsidP="007B47FB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مكوّنات السرد</w:t>
            </w:r>
            <w:r w:rsidR="00C72C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الخطّي و الغير خطّيي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تصنيف الشخصيات (علاقاتها، الأمكنة).</w:t>
            </w:r>
          </w:p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العلاقات بين الشخصيات.</w:t>
            </w:r>
          </w:p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حركة الأحداث، الزمن، الأمكنة.</w:t>
            </w:r>
          </w:p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الشخصيات - العلاقات بين الشخصيات</w:t>
            </w:r>
          </w:p>
          <w:p w:rsidR="007B47FB" w:rsidRDefault="007B47FB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أقســــــــــام النص السردي (حركـة الأحداث و الزمن)</w:t>
            </w:r>
          </w:p>
          <w:p w:rsidR="00C72C11" w:rsidRPr="00CC013F" w:rsidRDefault="00C72C11" w:rsidP="00C72C11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يشرح مفردات و عبارات حسب السّياق</w:t>
            </w:r>
          </w:p>
        </w:tc>
      </w:tr>
      <w:tr w:rsidR="007B47FB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B31A8" w:rsidRDefault="004B31A8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Pr="00CC013F" w:rsidRDefault="007B47FB" w:rsidP="004B31A8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إنتـــــــــاج كتـــــــــابي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34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4B31A8" w:rsidRDefault="004B31A8" w:rsidP="0092335C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B47FB" w:rsidRPr="00CC013F" w:rsidRDefault="0092335C" w:rsidP="004B31A8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ينتج نصّا سرديّا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92335C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يحلّل وضعيّة الكتابة</w:t>
            </w:r>
          </w:p>
          <w:p w:rsidR="007B47FB" w:rsidRDefault="007B47FB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يحدّد نمط الكتابة : يفصّل عناصر المنتوج المنتظر.</w:t>
            </w:r>
          </w:p>
          <w:p w:rsidR="007B47FB" w:rsidRDefault="007B47FB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ينظّم عناصر المنتوج المنتظر.</w:t>
            </w:r>
          </w:p>
          <w:p w:rsidR="0092335C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يولّي الفكر حظّها.</w:t>
            </w:r>
          </w:p>
          <w:p w:rsidR="0092335C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يحترم قواعد اللغة.</w:t>
            </w:r>
          </w:p>
          <w:p w:rsidR="0092335C" w:rsidRPr="00CC013F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يعرض نصّه عرضا واحدا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C72C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ينتج إنتاجا سرديّا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7B47FB" w:rsidRDefault="007B47FB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C72C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الترتيب الخطّي للأحداث</w:t>
            </w:r>
            <w:r w:rsidR="00B527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C72C11" w:rsidRDefault="00B5272A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تأثير المكان في الأح</w:t>
            </w:r>
            <w:r w:rsidR="00C72C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داث.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تأثير الزمان في الأحداث.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ترتيب الأحداث : التزامن</w:t>
            </w:r>
            <w:r w:rsidR="00B527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إسترجاع الأحداث</w:t>
            </w:r>
            <w:r w:rsidR="00B527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الترتيب غير خطّي للأحداث.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الإسترجاع : الشخصيات و علاقاتها</w:t>
            </w:r>
            <w:r w:rsidR="00B527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C72C11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الترتيب غير الخطّي.</w:t>
            </w:r>
          </w:p>
          <w:p w:rsidR="00C72C11" w:rsidRPr="00CC013F" w:rsidRDefault="00B5272A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إسترجاع الأحداث : تداخل الأزمنة.</w:t>
            </w:r>
          </w:p>
        </w:tc>
      </w:tr>
      <w:tr w:rsidR="007B47FB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B31A8" w:rsidRDefault="004B31A8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4B31A8" w:rsidRDefault="004B31A8" w:rsidP="004B31A8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Pr="00CC013F" w:rsidRDefault="007B47FB" w:rsidP="004B31A8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تواصـــــــــل شفـــــوي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567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B47FB" w:rsidRPr="00CC013F" w:rsidRDefault="0092335C" w:rsidP="0092335C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أحاور الآخر محترما السّلوكات التواصليّة عند تقبّل الخطاب</w:t>
            </w:r>
            <w:r w:rsidR="007B47F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أو إنتاجه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ينصت بإهتمام لخطاب الآخر.</w:t>
            </w:r>
          </w:p>
          <w:p w:rsidR="0092335C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يستوضح خطاب الآخر.</w:t>
            </w:r>
          </w:p>
          <w:p w:rsidR="0092335C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يجيب عن إستفسرات.</w:t>
            </w:r>
          </w:p>
          <w:p w:rsidR="0092335C" w:rsidRDefault="0092335C" w:rsidP="0092335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يرتّب أفكار.</w:t>
            </w:r>
          </w:p>
          <w:p w:rsidR="0092335C" w:rsidRDefault="0092335C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يفصح عن وجهَة نظره</w:t>
            </w:r>
          </w:p>
          <w:p w:rsidR="00DB21BC" w:rsidRDefault="00722572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يدع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وجهة نظره ب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حجج</w:t>
            </w:r>
          </w:p>
          <w:p w:rsidR="00DB21BC" w:rsidRDefault="00DB21BC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يعدّل فكرته </w:t>
            </w:r>
          </w:p>
          <w:p w:rsidR="00DB21BC" w:rsidRDefault="00722572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يبدي مواطن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النّقص.</w:t>
            </w:r>
          </w:p>
          <w:p w:rsidR="007B47FB" w:rsidRPr="00CC013F" w:rsidRDefault="007B47FB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محاو</w:t>
            </w:r>
            <w:r w:rsidR="00722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رات تتعلّق بقصّة "حضن الواحة"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7B47FB" w:rsidRDefault="007B47FB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722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أسترجاع الأحداث</w:t>
            </w:r>
          </w:p>
          <w:p w:rsidR="007B47FB" w:rsidRPr="00CC013F" w:rsidRDefault="007B47FB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722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البحث عن قصص تشمل على السّرد غير الخطّي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</w:tr>
      <w:tr w:rsidR="007B47FB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Default="007B47FB" w:rsidP="0088265D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7B47FB" w:rsidRPr="00CC013F" w:rsidRDefault="007B47FB" w:rsidP="0088265D">
            <w:pPr>
              <w:tabs>
                <w:tab w:val="right" w:pos="535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قــــواعــــــد لغــــــــة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88265D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B47FB" w:rsidRDefault="00DB21BC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يوظّف الأبنيــــــــة اللغويّة و  قواعد الرّسم في التواصل.</w:t>
            </w:r>
          </w:p>
          <w:p w:rsidR="00C72C11" w:rsidRPr="00CC013F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7FB" w:rsidRDefault="007B47FB" w:rsidP="00DB21BC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أصرّف الفعل الث</w:t>
            </w:r>
            <w:r w:rsidR="004B31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لاثي مجرّدا و مزيدا في الم</w:t>
            </w:r>
            <w:r w:rsidR="004B31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ـــــــــــ</w:t>
            </w:r>
            <w:r w:rsidR="00DB21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اضي و المضارع المرفوع و المنصوب</w:t>
            </w:r>
            <w:r w:rsidR="00C72C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و المجزوم و الأمر.</w:t>
            </w:r>
          </w:p>
          <w:p w:rsidR="00C72C11" w:rsidRPr="00CC013F" w:rsidRDefault="00C72C11" w:rsidP="00C72C11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يرسم التنوين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572" w:rsidRDefault="00722572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صيغة الماضي من الناقص </w:t>
            </w:r>
          </w:p>
          <w:p w:rsidR="00722572" w:rsidRDefault="00722572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 صيغة المضارع المرفوع من الناقص</w:t>
            </w:r>
          </w:p>
          <w:p w:rsidR="00722572" w:rsidRDefault="00722572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صيغة المضارع المنصوب من الناقص</w:t>
            </w:r>
          </w:p>
          <w:p w:rsidR="00722572" w:rsidRDefault="00722572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صيغة المضارع المجزوم من الناقص.</w:t>
            </w:r>
          </w:p>
          <w:p w:rsidR="00722572" w:rsidRPr="00CC013F" w:rsidRDefault="00722572" w:rsidP="00722572">
            <w:pPr>
              <w:tabs>
                <w:tab w:val="right" w:pos="535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الأسماء المقصورة النّكرة</w:t>
            </w:r>
          </w:p>
        </w:tc>
      </w:tr>
      <w:tr w:rsidR="00722572" w:rsidTr="0088265D">
        <w:tc>
          <w:tcPr>
            <w:tcW w:w="14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572" w:rsidRPr="00FF7D42" w:rsidRDefault="00722572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لاج ف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ي مج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 اللغ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العربيّ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فــــــــــي نهـــــــــــايـــــــــــــة الفتـــــــــــــرة</w:t>
            </w:r>
          </w:p>
        </w:tc>
      </w:tr>
    </w:tbl>
    <w:p w:rsidR="007B47FB" w:rsidRDefault="007B47FB" w:rsidP="007B47FB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E14E8E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44" type="#_x0000_t136" style="position:absolute;left:0;text-align:left;margin-left:191pt;margin-top:0;width:341.65pt;height:55.1pt;z-index:2516746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رياضيات"/>
            <w10:wrap type="square" side="right"/>
          </v:shape>
        </w:pict>
      </w: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Pr="00C44164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color w:val="0000FF"/>
          <w:sz w:val="16"/>
          <w:szCs w:val="16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كفـــايـــــــــــــــة المجـــــــــــــال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حــــــــــــــلّ وضعيــــــــــــــــــات مشكـــــــــــل دالــــــــــــــــة.</w:t>
      </w:r>
    </w:p>
    <w:p w:rsidR="0011152C" w:rsidRPr="00C44164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984"/>
        <w:gridCol w:w="2552"/>
        <w:gridCol w:w="3544"/>
        <w:gridCol w:w="6521"/>
      </w:tblGrid>
      <w:tr w:rsidR="0011152C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المـــــــــــــــادة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مكوّن الكفـــــــــــــــاية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الأهـــــــداف المميّــــــــــــــزة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  <w:tab w:val="right" w:pos="6129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المحتـــــــــــــــــــــــــــــــــــــــــــــــوى</w:t>
            </w:r>
          </w:p>
        </w:tc>
      </w:tr>
      <w:tr w:rsidR="0011152C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  <w:tab w:val="right" w:pos="1451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ريـــــــاضيـــــــــــــات :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حســــــــــــــاب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- نظــــام قيس </w:t>
            </w: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هندســـــــــــة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حلّ وضعيّات مشكل دالة بتوظيف العمليات على الأعداد.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بالتصرّف في المقادير.</w:t>
            </w: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بتوظيف خـــــــــــاصيــــــات الأشكــــــــــال الهندسيّــــــــــة.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التصرّف في الأعداد العشريّة تكوينا و كتــــــــــابة و قراءة و تفكيكا و تركيبا و مقارنة و ترتيب.</w:t>
            </w: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الإنجاز العمليات الأربع في مجموع الأعداد العشريّة.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الجمع و الطرح في مجموع الأعداد العشريّة.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التصرّف في وحدات قيس المساحات.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الضرب و القسمة في مجموع الأعداد العشريّة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الجمع و الطرح و الضرب على الأعداد التي تقيس الزمن.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التعامد و التوازي و منصف الزاوية في البناءات الهندسيّة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التدريب على حلّ المسائل.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بناء زوايا أقيستها بالدرجة 90-45-60-30-15-120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بناء مثلّث استنادا إلى أقيسة الأضلاع و الزّوايا.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تعرّف شبه المنحرف و رسمه.</w:t>
            </w:r>
          </w:p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1152C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نهـــــــــــــــــــاية الفتـــــــــــــــرة</w:t>
            </w:r>
          </w:p>
        </w:tc>
      </w:tr>
    </w:tbl>
    <w:p w:rsidR="0011152C" w:rsidRPr="00302108" w:rsidRDefault="0011152C" w:rsidP="0011152C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E14E8E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45" type="#_x0000_t136" style="position:absolute;left:0;text-align:left;margin-left:111.75pt;margin-top:0;width:534.1pt;height:55.1pt;z-index:2516756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إيقاظ علمي"/>
            <w10:wrap type="square" side="right"/>
          </v:shape>
        </w:pict>
      </w:r>
    </w:p>
    <w:p w:rsidR="0011152C" w:rsidRPr="0088402C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color w:val="0000FF"/>
          <w:sz w:val="16"/>
          <w:szCs w:val="16"/>
          <w:vertAlign w:val="superscript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</w:pPr>
    </w:p>
    <w:p w:rsidR="0011152C" w:rsidRPr="00847ED5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كفــــــــــــاية المجـال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حلّ وضعيات مشكل دالة بإنجاز بحوث و مشاريع</w:t>
      </w: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مكوّنات الكفـــاية  : * 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حلّ وظعيات مشكل دالة بإنجاز بحوث و مشاريع تتعلّق ببعض الظواهر الفيزيائيّة.</w:t>
      </w: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 w:firstLine="255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* 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 xml:space="preserve">حلّ وضعيات مشكل دالة تتعلّق ببعض الوظائف الحيويّة للكائنات الحيّة في علاقاتها </w:t>
      </w: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lastRenderedPageBreak/>
        <w:t>بالمحيط</w:t>
      </w: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 w:firstLine="3119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701"/>
        <w:gridCol w:w="3796"/>
        <w:gridCol w:w="4536"/>
        <w:gridCol w:w="4395"/>
      </w:tblGrid>
      <w:tr w:rsidR="0011152C" w:rsidTr="0088265D">
        <w:tc>
          <w:tcPr>
            <w:tcW w:w="1701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المــــــــــــــــــــادة</w:t>
            </w:r>
          </w:p>
        </w:tc>
        <w:tc>
          <w:tcPr>
            <w:tcW w:w="3796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مكـــــــــوّن الكفـــــــــــــــايـــــــــــــة</w:t>
            </w:r>
          </w:p>
        </w:tc>
        <w:tc>
          <w:tcPr>
            <w:tcW w:w="4536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الأهـــــــــداف المميّــــــــــــــزة</w:t>
            </w:r>
          </w:p>
        </w:tc>
        <w:tc>
          <w:tcPr>
            <w:tcW w:w="4395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المحتـــــــــــــــــــــــوى</w:t>
            </w: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علــــم أحيـــــــاء</w:t>
            </w:r>
          </w:p>
        </w:tc>
        <w:tc>
          <w:tcPr>
            <w:tcW w:w="3796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حلّ وضعيّات مشكل دالة بإنجاز بحوث و مشاريع متّصلة ببعض الظواهر الحيويّة في علاقتها بالمحيط.</w:t>
            </w:r>
          </w:p>
        </w:tc>
        <w:tc>
          <w:tcPr>
            <w:tcW w:w="4536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تركيبة العين.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العين جهازا حسيّا.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إختلال الرؤية و وسائل الإصلاح.</w:t>
            </w: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السلوكات الواقية للعين.</w:t>
            </w:r>
          </w:p>
        </w:tc>
        <w:tc>
          <w:tcPr>
            <w:tcW w:w="4395" w:type="dxa"/>
          </w:tcPr>
          <w:p w:rsidR="0011152C" w:rsidRPr="00004BE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004BEC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العي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ـــــــــــــــــــــــــ</w:t>
            </w:r>
            <w:r w:rsidRPr="00004BEC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ن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الأعضاء الواقية للعين.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تركيبة العين.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العين و الرؤية.</w:t>
            </w:r>
          </w:p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إختلال الرؤية و وسائل الإصلاح.</w:t>
            </w:r>
          </w:p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فيـــــزيــــــــــــاء</w:t>
            </w:r>
          </w:p>
        </w:tc>
        <w:tc>
          <w:tcPr>
            <w:tcW w:w="3796" w:type="dxa"/>
          </w:tcPr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حلّ وضعيّات مشكل دالة بإنجاز بحوث و مشاريع متّصلة ببعض الظواهر الفيزيائيّة.</w:t>
            </w:r>
          </w:p>
        </w:tc>
        <w:tc>
          <w:tcPr>
            <w:tcW w:w="4536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إدراك ظاهرة إنتثار الضّوء عند إصطدامه بحاجز.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إدراك ظاهرة إنعكاس الضّوء عند إصطدامه بجسم مصقول.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إدراك ظاهرة إنكسار الضّوء عند مروره من وسط شفاف إلى وسط شفاف آخر يختلف عنه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من حيث الشفافيّة.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395" w:type="dxa"/>
          </w:tcPr>
          <w:p w:rsidR="0011152C" w:rsidRPr="00004BE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lastRenderedPageBreak/>
              <w:t>الضّـــــــــــــــــــــــوء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إنتثار الضّوء.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إنعكاس الضّوء.</w:t>
            </w:r>
          </w:p>
          <w:p w:rsidR="0011152C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إنكسار الضّوء.</w:t>
            </w: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spacing w:line="36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نهـــــــــــــــايـــــــــــــة الفتـــــــــــــــــــــــــــــــــــــرة</w:t>
            </w: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11152C" w:rsidRPr="00DD2559" w:rsidRDefault="0011152C" w:rsidP="0088265D">
            <w:pPr>
              <w:tabs>
                <w:tab w:val="right" w:pos="535"/>
                <w:tab w:val="right" w:pos="3720"/>
              </w:tabs>
              <w:bidi/>
              <w:spacing w:line="36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المشــــــــــــــــــــــــــــــــــــــــــــــــــــــــروع : مط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ويّة ح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ول السل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وك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ات الوق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ائيّ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ة للعي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ن</w:t>
            </w:r>
          </w:p>
        </w:tc>
      </w:tr>
    </w:tbl>
    <w:p w:rsidR="0011152C" w:rsidRPr="00302108" w:rsidRDefault="0011152C" w:rsidP="0011152C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E14E8E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46" type="#_x0000_t136" style="position:absolute;left:0;text-align:left;margin-left:191pt;margin-top:-.75pt;width:341.65pt;height:55.1pt;z-index:25167769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رياضيات"/>
            <w10:wrap type="square" side="right"/>
          </v:shape>
        </w:pict>
      </w:r>
    </w:p>
    <w:p w:rsidR="0011152C" w:rsidRDefault="0011152C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كفـــايـــــــــــــــة المجـــــــــــــال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حــــــــــــــلّ وضعيــــــــــــــــــات مشكـــــــــــل دالــــــــــــــــة.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984"/>
        <w:gridCol w:w="2552"/>
        <w:gridCol w:w="3969"/>
        <w:gridCol w:w="6096"/>
      </w:tblGrid>
      <w:tr w:rsidR="0011152C" w:rsidTr="00543BA4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33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المـــــــــــــــادة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مكوّن الكفـــــــــــــــاية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الأهـــــــداف المميّــــــــــــــزة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  <w:tab w:val="right" w:pos="6129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المحتـــــــــــــــــــــــــــــــــــــــــــــــوى</w:t>
            </w:r>
          </w:p>
        </w:tc>
      </w:tr>
      <w:tr w:rsidR="0011152C" w:rsidTr="00543BA4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  <w:tab w:val="right" w:pos="1451"/>
              </w:tabs>
              <w:bidi/>
              <w:ind w:right="17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ريـــــــاضيـــــــــــــات :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حســــــــــــــاب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- نظــــام قيس </w:t>
            </w:r>
          </w:p>
          <w:p w:rsidR="0011152C" w:rsidRPr="00CC013F" w:rsidRDefault="0011152C" w:rsidP="0088265D">
            <w:pPr>
              <w:tabs>
                <w:tab w:val="right" w:pos="535"/>
              </w:tabs>
              <w:bidi/>
              <w:ind w:right="33" w:firstLine="317"/>
              <w:jc w:val="both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- هندســـــــــــة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حلّ وضعيّات مشكل دالة بتوظيف العمليات على الأعداد.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حلّ وضعيّات مشكل دالة بالتصرّف في المقادير.</w:t>
            </w:r>
          </w:p>
          <w:p w:rsidR="0011152C" w:rsidRDefault="0011152C" w:rsidP="0088265D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حلّ وضعيّات مشكل دال بتوظيف خـــــــــــاصيــــــات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الأشكــــــــــال الهندسيّــــــــــة.</w:t>
            </w:r>
          </w:p>
          <w:p w:rsidR="0011152C" w:rsidRPr="00CC013F" w:rsidRDefault="0011152C" w:rsidP="0011152C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حلّ وضعيّات مشكل دالة بتوظيف كلّ المكوّنات المذكورة.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11152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تعرّف قابليّة قسمة عدد صحيح طبيعي.</w:t>
            </w:r>
          </w:p>
          <w:p w:rsidR="0011152C" w:rsidRDefault="0011152C" w:rsidP="0011152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استعمال التناسب في حساب الأعداد.</w:t>
            </w:r>
          </w:p>
          <w:p w:rsidR="0011152C" w:rsidRDefault="0011152C" w:rsidP="0011152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التصرّف في الأعداد الكسريّة تكوين</w:t>
            </w:r>
            <w:r w:rsidR="00543B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 و كتابة و قراءة و تفكيكـــــــــا و تركيب</w:t>
            </w:r>
            <w:r w:rsidR="00543B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 و مقارنة و ترتيبا.</w:t>
            </w:r>
          </w:p>
          <w:p w:rsidR="0011152C" w:rsidRDefault="0011152C" w:rsidP="0011152C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حساب قيس مساحة شكل مركّب من الأشكال المدروسة</w:t>
            </w:r>
            <w:r w:rsidR="00543B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543BA4" w:rsidRDefault="00543BA4" w:rsidP="00543BA4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بناء دائرة مركزها و شعاعها معلومان.</w:t>
            </w:r>
          </w:p>
          <w:p w:rsidR="00543BA4" w:rsidRDefault="00543BA4" w:rsidP="00543BA4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رسم الرّباعيّات بإستعمـــــــال المسطرة و الكـــــــوس و البركــــــــــــار و المنقلــــــــــة و بناؤها.</w:t>
            </w:r>
          </w:p>
          <w:p w:rsidR="00543BA4" w:rsidRPr="00CC013F" w:rsidRDefault="00543BA4" w:rsidP="00543BA4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أتدرّب على حلّ المسائل.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r w:rsidR="00543B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أتعرّف مضاعفات مشتركة لعددين صحيحين طبيعيين فأكثر.</w:t>
            </w:r>
          </w:p>
          <w:p w:rsidR="00543BA4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أوظّف التناسب في السلّم.</w:t>
            </w:r>
          </w:p>
          <w:p w:rsidR="00543BA4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أكوّن الأعداد الكسريّة و أكتبها و أقرؤها.</w:t>
            </w:r>
          </w:p>
          <w:p w:rsidR="00543BA4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أفكّك الأعداد الكسريّة و أركّبها.</w:t>
            </w:r>
          </w:p>
          <w:p w:rsidR="00543BA4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أتعرّف متوازيات الأضلاع و خاصيّاتها.</w:t>
            </w:r>
          </w:p>
          <w:p w:rsidR="00543BA4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أرسم متوازيّات الأضلاع و أبنيها.</w:t>
            </w:r>
          </w:p>
          <w:p w:rsidR="00543BA4" w:rsidRPr="00CC013F" w:rsidRDefault="00543BA4" w:rsidP="00543BA4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أحسب قيس محيط الدّائرة.</w:t>
            </w:r>
          </w:p>
        </w:tc>
      </w:tr>
      <w:tr w:rsidR="0011152C" w:rsidTr="0088265D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52C" w:rsidRPr="00CC013F" w:rsidRDefault="0011152C" w:rsidP="0088265D">
            <w:pPr>
              <w:tabs>
                <w:tab w:val="right" w:pos="535"/>
                <w:tab w:val="right" w:pos="3720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نهـــــــــــــــــــاية الفتـــــــــــــــرة</w:t>
            </w:r>
          </w:p>
        </w:tc>
      </w:tr>
    </w:tbl>
    <w:p w:rsidR="0011152C" w:rsidRDefault="00E14E8E" w:rsidP="0011152C">
      <w:pPr>
        <w:bidi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E14E8E">
        <w:rPr>
          <w:noProof/>
          <w:rtl/>
        </w:rPr>
        <w:pict>
          <v:shape id="_x0000_s1047" type="#_x0000_t136" style="position:absolute;left:0;text-align:left;margin-left:111.75pt;margin-top:0;width:534.1pt;height:55.1pt;z-index:25167872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إيقاظ علمي"/>
            <w10:wrap type="square" side="right"/>
          </v:shape>
        </w:pict>
      </w:r>
    </w:p>
    <w:p w:rsidR="0011152C" w:rsidRPr="0088402C" w:rsidRDefault="0011152C" w:rsidP="0011152C">
      <w:pPr>
        <w:tabs>
          <w:tab w:val="left" w:pos="6628"/>
        </w:tabs>
        <w:bidi/>
        <w:ind w:left="1102"/>
        <w:rPr>
          <w:rFonts w:ascii="Simplified Arabic" w:hAnsi="Simplified Arabic" w:cs="Simplified Arabic"/>
          <w:b/>
          <w:bCs/>
          <w:color w:val="0000FF"/>
          <w:sz w:val="16"/>
          <w:szCs w:val="16"/>
          <w:vertAlign w:val="superscript"/>
          <w:rtl/>
          <w:lang w:bidi="ar-TN"/>
        </w:rPr>
      </w:pPr>
    </w:p>
    <w:p w:rsidR="0011152C" w:rsidRPr="00847ED5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  <w:lang w:bidi="ar-TN"/>
        </w:rPr>
      </w:pPr>
    </w:p>
    <w:p w:rsidR="0011152C" w:rsidRDefault="0011152C" w:rsidP="0011152C">
      <w:pPr>
        <w:tabs>
          <w:tab w:val="left" w:pos="6628"/>
        </w:tabs>
        <w:bidi/>
        <w:spacing w:line="240" w:lineRule="auto"/>
        <w:ind w:left="1100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FF"/>
          <w:sz w:val="40"/>
          <w:szCs w:val="40"/>
          <w:rtl/>
          <w:lang w:bidi="ar-TN"/>
        </w:rPr>
        <w:t xml:space="preserve">كفــــــــــــاية المجـال :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حلّ وضعيات مشكل دالة بإنجاز بحوث و مشاريع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701"/>
        <w:gridCol w:w="3260"/>
        <w:gridCol w:w="4111"/>
        <w:gridCol w:w="5356"/>
      </w:tblGrid>
      <w:tr w:rsidR="0011152C" w:rsidTr="00B25773">
        <w:tc>
          <w:tcPr>
            <w:tcW w:w="1701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المــــــــــــــــــــادة</w:t>
            </w:r>
          </w:p>
        </w:tc>
        <w:tc>
          <w:tcPr>
            <w:tcW w:w="3260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مكـــــــــوّن الكفـــــــــــــــايـــــــــــــة</w:t>
            </w:r>
          </w:p>
        </w:tc>
        <w:tc>
          <w:tcPr>
            <w:tcW w:w="4111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الأهـــــــــداف المميّــــــــــــــزة</w:t>
            </w:r>
          </w:p>
        </w:tc>
        <w:tc>
          <w:tcPr>
            <w:tcW w:w="5356" w:type="dxa"/>
          </w:tcPr>
          <w:p w:rsidR="0011152C" w:rsidRPr="00CC013F" w:rsidRDefault="0011152C" w:rsidP="0088265D">
            <w:pPr>
              <w:tabs>
                <w:tab w:val="right" w:pos="535"/>
              </w:tabs>
              <w:bidi/>
              <w:ind w:right="145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المحتـــــــــــــــــــــــوى</w:t>
            </w:r>
          </w:p>
        </w:tc>
      </w:tr>
      <w:tr w:rsidR="0011152C" w:rsidTr="00B25773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11152C" w:rsidRDefault="0011152C" w:rsidP="0088265D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B25773" w:rsidRDefault="00B25773" w:rsidP="00B25773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B25773" w:rsidRDefault="00B25773" w:rsidP="00B25773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B25773" w:rsidRDefault="00B25773" w:rsidP="00B25773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الهــــــــــــــواء </w:t>
            </w:r>
          </w:p>
          <w:p w:rsidR="00B25773" w:rsidRPr="00CC013F" w:rsidRDefault="00B25773" w:rsidP="00B25773">
            <w:pPr>
              <w:tabs>
                <w:tab w:val="right" w:pos="535"/>
              </w:tabs>
              <w:bidi/>
              <w:ind w:right="34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 التنفّس</w:t>
            </w:r>
          </w:p>
        </w:tc>
        <w:tc>
          <w:tcPr>
            <w:tcW w:w="3260" w:type="dxa"/>
          </w:tcPr>
          <w:p w:rsidR="0011152C" w:rsidRPr="00CC013F" w:rsidRDefault="0011152C" w:rsidP="004D2B0E">
            <w:pPr>
              <w:tabs>
                <w:tab w:val="right" w:pos="53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حلّ وضعيّات مشكل دالة بإنجاز بحوث و مشاريع متّصلة 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بالوظائف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الحيويّة 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للكــــــــــــائنات 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الحيّة في علاقته</w:t>
            </w:r>
            <w:r w:rsidR="00B257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ــــــــــ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بالمحي</w:t>
            </w:r>
            <w:r w:rsidR="00B257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ـــــــ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ط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و ببعض الظواهر الفيزيائيّة.</w:t>
            </w:r>
          </w:p>
        </w:tc>
        <w:tc>
          <w:tcPr>
            <w:tcW w:w="4111" w:type="dxa"/>
          </w:tcPr>
          <w:p w:rsidR="0011152C" w:rsidRDefault="0011152C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إثبات ضرورة الهواء لحي</w:t>
            </w:r>
            <w:r w:rsidR="00B257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ــــــ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اة الإنسان و الحيوان و النبات.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ذكر خاصيّات الهواء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ذكر مكوّنات الهواء.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تعرّف الإحتراق.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إثبات دور الهواء في الإحتراق.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ذكر العناصر المختلفة المتدخّلة في عمليّة الإحتراق و الناتجة عنها.</w:t>
            </w:r>
          </w:p>
          <w:p w:rsidR="004D2B0E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توظيف عمليّة الإحتراق.</w:t>
            </w:r>
          </w:p>
          <w:p w:rsidR="004D2B0E" w:rsidRPr="00CC013F" w:rsidRDefault="004D2B0E" w:rsidP="004D2B0E">
            <w:pPr>
              <w:tabs>
                <w:tab w:val="right" w:pos="535"/>
              </w:tabs>
              <w:bidi/>
              <w:ind w:right="17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تبيّن وظيفة الرئتين في التبادل الغازي بين الجسم و المحيط.</w:t>
            </w:r>
          </w:p>
        </w:tc>
        <w:tc>
          <w:tcPr>
            <w:tcW w:w="5356" w:type="dxa"/>
          </w:tcPr>
          <w:p w:rsidR="0011152C" w:rsidRPr="00004BEC" w:rsidRDefault="0011152C" w:rsidP="004D2B0E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004BEC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lastRenderedPageBreak/>
              <w:t>ال</w:t>
            </w:r>
            <w:r w:rsidR="004D2B0E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هـــــــــــــــــــــــــــــــــــــــواء :</w:t>
            </w:r>
          </w:p>
          <w:p w:rsidR="0011152C" w:rsidRDefault="0011152C" w:rsidP="004D2B0E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="004D2B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الهواء ضروريّ لحياة الإنسان و الحيوان و النبات.</w:t>
            </w:r>
          </w:p>
          <w:p w:rsidR="004D2B0E" w:rsidRDefault="004D2B0E" w:rsidP="004D2B0E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خاصيّات الهواء.</w:t>
            </w:r>
          </w:p>
          <w:p w:rsidR="004D2B0E" w:rsidRDefault="004D2B0E" w:rsidP="004D2B0E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مكوّنات الهواء.</w:t>
            </w:r>
          </w:p>
          <w:p w:rsidR="004D2B0E" w:rsidRDefault="004D2B0E" w:rsidP="004D2B0E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الإحتراق في الهواء و أهميّة ال</w:t>
            </w:r>
            <w:r w:rsidR="00B257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كسيجين في عمليّة الإحتراق</w:t>
            </w:r>
            <w:r w:rsidR="00B257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B25773" w:rsidRDefault="00B25773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التبادل الغازي في مستوى الرّئتين.</w:t>
            </w:r>
          </w:p>
          <w:p w:rsidR="00B25773" w:rsidRDefault="00B25773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العناصر المتدخّلة في عمليّة الإحتــــــــــــراق و العناصر الناتجة عنه.</w:t>
            </w:r>
          </w:p>
          <w:p w:rsidR="00B25773" w:rsidRDefault="00B25773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إحتراق الشمعة.</w:t>
            </w:r>
          </w:p>
          <w:p w:rsidR="00B25773" w:rsidRDefault="00B25773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التربية الصحيّة : المحافظة على الجهاز التنفّسي.</w:t>
            </w:r>
          </w:p>
          <w:p w:rsidR="00B25773" w:rsidRPr="00CC013F" w:rsidRDefault="00B25773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- التربية السكّانيّة : المحافظة على البيئة.</w:t>
            </w: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11152C" w:rsidRPr="00CC013F" w:rsidRDefault="0011152C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محطّ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ة تقيي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+ دع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م و ع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ــــــــــــ</w:t>
            </w:r>
            <w:r w:rsidRPr="00FF7D42"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لاج </w:t>
            </w:r>
            <w:r>
              <w:rPr>
                <w:rFonts w:ascii="Simplified Arabic" w:hAnsi="Simplified Arabic" w:cs="Simplified Arabic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في نهـــــــــــــــايـــــــــــــة الفتـــــــــــــــــــــــــــــــــــــرة</w:t>
            </w:r>
          </w:p>
        </w:tc>
      </w:tr>
      <w:tr w:rsidR="0011152C" w:rsidTr="0088265D">
        <w:tc>
          <w:tcPr>
            <w:tcW w:w="1701" w:type="dxa"/>
          </w:tcPr>
          <w:p w:rsidR="0011152C" w:rsidRDefault="0011152C" w:rsidP="0088265D">
            <w:pPr>
              <w:tabs>
                <w:tab w:val="right" w:pos="535"/>
              </w:tabs>
              <w:bidi/>
              <w:ind w:right="567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27" w:type="dxa"/>
            <w:gridSpan w:val="3"/>
          </w:tcPr>
          <w:p w:rsidR="0011152C" w:rsidRPr="00DD2559" w:rsidRDefault="0011152C" w:rsidP="00B25773">
            <w:pPr>
              <w:tabs>
                <w:tab w:val="right" w:pos="535"/>
                <w:tab w:val="right" w:pos="3720"/>
              </w:tabs>
              <w:bidi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المشــــــــــــــــــــــــــــــــــــــــــــــــــــــــروع : مط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ويّة ح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ول السل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وك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ات الوق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ائيّ</w:t>
            </w:r>
            <w:r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ــــــــــ</w:t>
            </w:r>
            <w:r w:rsidRPr="00DD2559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 xml:space="preserve">ة </w:t>
            </w:r>
            <w:r w:rsidR="00B25773">
              <w:rPr>
                <w:rFonts w:ascii="Simplified Arabic" w:hAnsi="Simplified Arabic" w:cs="Simplified Arabic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للجهـــــــــــاز التنفّســــــــــــــــــــــي</w:t>
            </w:r>
          </w:p>
        </w:tc>
      </w:tr>
    </w:tbl>
    <w:p w:rsidR="0011152C" w:rsidRPr="00302108" w:rsidRDefault="0011152C" w:rsidP="0011152C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6960EB" w:rsidRPr="00916496" w:rsidRDefault="00E14E8E" w:rsidP="006960EB">
      <w:pPr>
        <w:bidi/>
        <w:jc w:val="center"/>
        <w:rPr>
          <w:sz w:val="36"/>
          <w:szCs w:val="36"/>
          <w:lang w:bidi="ar-TN"/>
        </w:rPr>
      </w:pPr>
      <w:r w:rsidRPr="00E14E8E">
        <w:rPr>
          <w:rFonts w:cs="Jadid05 Left Italic"/>
          <w:b/>
          <w:bCs/>
          <w:noProof/>
          <w:sz w:val="72"/>
          <w:szCs w:val="72"/>
          <w:lang w:eastAsia="fr-FR"/>
        </w:rPr>
        <w:pict>
          <v:shape id="_x0000_s1053" type="#_x0000_t136" style="position:absolute;left:0;text-align:left;margin-left:203pt;margin-top:11.25pt;width:341.65pt;height:55.1pt;z-index:2516817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رياضيات"/>
            <w10:wrap type="square" side="right"/>
          </v:shape>
        </w:pict>
      </w:r>
      <w:r w:rsidR="006960EB" w:rsidRPr="00F44211">
        <w:rPr>
          <w:rFonts w:cs="Jadid05 Left Italic" w:hint="cs"/>
          <w:b/>
          <w:bCs/>
          <w:sz w:val="72"/>
          <w:szCs w:val="72"/>
          <w:rtl/>
          <w:lang w:bidi="ar-TN"/>
        </w:rPr>
        <w:t xml:space="preserve">  </w:t>
      </w:r>
    </w:p>
    <w:p w:rsidR="006960EB" w:rsidRDefault="006960EB" w:rsidP="006960EB">
      <w:pPr>
        <w:bidi/>
        <w:jc w:val="center"/>
        <w:rPr>
          <w:rFonts w:ascii="Naskh1 Left Italic" w:hAnsi="Naskh1 Left Italic" w:cs="Kufi07 Normal"/>
          <w:b/>
          <w:bCs/>
          <w:sz w:val="56"/>
          <w:szCs w:val="56"/>
          <w:rtl/>
          <w:lang w:bidi="ar-TN"/>
        </w:rPr>
      </w:pPr>
    </w:p>
    <w:p w:rsidR="006960EB" w:rsidRPr="006960EB" w:rsidRDefault="006960EB" w:rsidP="006960EB">
      <w:pPr>
        <w:bidi/>
        <w:ind w:firstLine="1953"/>
        <w:jc w:val="both"/>
        <w:rPr>
          <w:rFonts w:ascii="Simplified Arabic" w:hAnsi="Simplified Arabic" w:cs="Simplified Arabic"/>
          <w:b/>
          <w:bCs/>
          <w:color w:val="0000FF"/>
          <w:sz w:val="16"/>
          <w:szCs w:val="16"/>
          <w:rtl/>
          <w:lang w:bidi="ar-TN"/>
        </w:rPr>
      </w:pPr>
    </w:p>
    <w:p w:rsidR="006960EB" w:rsidRDefault="006960EB" w:rsidP="006960EB">
      <w:pPr>
        <w:bidi/>
        <w:ind w:firstLine="1953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6960EB"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  <w:t>كفاية المجال:</w:t>
      </w:r>
      <w:r w:rsidRPr="006960EB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 xml:space="preserve"> حلّ وضعيّات مشكل دالّة    </w:t>
      </w:r>
    </w:p>
    <w:p w:rsidR="006960EB" w:rsidRPr="006960EB" w:rsidRDefault="006960EB" w:rsidP="006960EB">
      <w:pPr>
        <w:bidi/>
        <w:ind w:firstLine="1953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6960EB"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  <w:t>الكفاية النّهائيّة:</w:t>
      </w:r>
      <w:r w:rsidRPr="006960EB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 xml:space="preserve"> حلّ وضعيّات مشكل دالّة إنماء للإستدلال الرّياضي</w:t>
      </w:r>
    </w:p>
    <w:p w:rsidR="006960EB" w:rsidRDefault="006960EB" w:rsidP="006960EB">
      <w:pPr>
        <w:bidi/>
        <w:rPr>
          <w:noProof/>
          <w:sz w:val="32"/>
          <w:szCs w:val="32"/>
          <w:rtl/>
          <w:lang w:bidi="ar-TN"/>
        </w:rPr>
      </w:pPr>
    </w:p>
    <w:p w:rsidR="006960EB" w:rsidRPr="006960EB" w:rsidRDefault="006960EB" w:rsidP="006960EB">
      <w:pPr>
        <w:bidi/>
        <w:rPr>
          <w:noProof/>
          <w:sz w:val="32"/>
          <w:szCs w:val="32"/>
          <w:rtl/>
          <w:lang w:bidi="ar-TN"/>
        </w:rPr>
      </w:pPr>
    </w:p>
    <w:tbl>
      <w:tblPr>
        <w:bidiVisual/>
        <w:tblW w:w="0" w:type="auto"/>
        <w:jc w:val="center"/>
        <w:tblInd w:w="3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"/>
        <w:gridCol w:w="972"/>
        <w:gridCol w:w="39"/>
        <w:gridCol w:w="1703"/>
        <w:gridCol w:w="23"/>
        <w:gridCol w:w="2529"/>
        <w:gridCol w:w="35"/>
        <w:gridCol w:w="3353"/>
        <w:gridCol w:w="35"/>
        <w:gridCol w:w="6257"/>
        <w:gridCol w:w="45"/>
      </w:tblGrid>
      <w:tr w:rsidR="006960EB" w:rsidRPr="006960EB" w:rsidTr="006960EB">
        <w:trPr>
          <w:trHeight w:val="420"/>
          <w:jc w:val="center"/>
        </w:trPr>
        <w:tc>
          <w:tcPr>
            <w:tcW w:w="1005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الأيّام</w:t>
            </w:r>
          </w:p>
        </w:tc>
        <w:tc>
          <w:tcPr>
            <w:tcW w:w="1765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النّشاط</w:t>
            </w:r>
          </w:p>
        </w:tc>
        <w:tc>
          <w:tcPr>
            <w:tcW w:w="256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مكوّن الكفاية</w:t>
            </w:r>
          </w:p>
        </w:tc>
        <w:tc>
          <w:tcPr>
            <w:tcW w:w="3388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الهـــــدف</w:t>
            </w:r>
          </w:p>
        </w:tc>
        <w:tc>
          <w:tcPr>
            <w:tcW w:w="630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المحتــوى</w:t>
            </w:r>
          </w:p>
        </w:tc>
      </w:tr>
      <w:tr w:rsidR="006960EB" w:rsidRPr="00F44211" w:rsidTr="006960EB">
        <w:trPr>
          <w:trHeight w:val="620"/>
          <w:jc w:val="center"/>
        </w:trPr>
        <w:tc>
          <w:tcPr>
            <w:tcW w:w="1005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765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هندسة</w:t>
            </w:r>
          </w:p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388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حساب مساحة شكل مركّب من الأشكال المدروسة</w:t>
            </w:r>
          </w:p>
        </w:tc>
        <w:tc>
          <w:tcPr>
            <w:tcW w:w="630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مساحة قرص دائري</w:t>
            </w:r>
          </w:p>
        </w:tc>
      </w:tr>
      <w:tr w:rsidR="006960EB" w:rsidRPr="00F44211" w:rsidTr="006960EB">
        <w:trPr>
          <w:trHeight w:val="759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1765" w:type="dxa"/>
            <w:gridSpan w:val="3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التّدريب على حساب مساحة قرص دائري </w:t>
            </w:r>
          </w:p>
        </w:tc>
      </w:tr>
      <w:tr w:rsidR="006960EB" w:rsidRPr="00F44211" w:rsidTr="006960EB">
        <w:trPr>
          <w:trHeight w:val="668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1765" w:type="dxa"/>
            <w:gridSpan w:val="3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توظيف حساب مساحة قرص دائري </w:t>
            </w:r>
          </w:p>
        </w:tc>
      </w:tr>
      <w:tr w:rsidR="006960EB" w:rsidRPr="00F44211" w:rsidTr="006960EB">
        <w:trPr>
          <w:trHeight w:val="668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 xml:space="preserve">حلّ </w:t>
            </w:r>
          </w:p>
          <w:p w:rsidR="006960EB" w:rsidRPr="00F44211" w:rsidRDefault="006960EB" w:rsidP="0088265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مسائل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حلّ المسائل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التّحقّق من صحّة النّتائج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تقييم حلّ وضعيّة و إصلاح الخطإ</w:t>
            </w:r>
          </w:p>
        </w:tc>
      </w:tr>
      <w:tr w:rsidR="006960EB" w:rsidRPr="00F44211" w:rsidTr="006960EB">
        <w:trPr>
          <w:trHeight w:val="622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1765" w:type="dxa"/>
            <w:gridSpan w:val="3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حساب</w:t>
            </w:r>
          </w:p>
          <w:p w:rsidR="006960EB" w:rsidRPr="00F44211" w:rsidRDefault="006960EB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حلّ وضعيّات مشكل دالّة بتوظيف العمليّات على </w:t>
            </w:r>
            <w:r w:rsidRPr="00F4421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الأعداد</w:t>
            </w:r>
          </w:p>
        </w:tc>
        <w:tc>
          <w:tcPr>
            <w:tcW w:w="3388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إنجاز عمليّات الجمع</w:t>
            </w:r>
          </w:p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و الطّرح و الضّرب في مجموعة الأعداد الكسريّة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التّدريب على ضرب عدد كسري في عدد صحيح</w:t>
            </w:r>
          </w:p>
        </w:tc>
      </w:tr>
      <w:tr w:rsidR="006960EB" w:rsidRPr="00F44211" w:rsidTr="006960EB">
        <w:trPr>
          <w:trHeight w:val="640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1765" w:type="dxa"/>
            <w:gridSpan w:val="3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ضرب عدد كسري في عدد صحيح</w:t>
            </w:r>
          </w:p>
        </w:tc>
      </w:tr>
      <w:tr w:rsidR="006960EB" w:rsidRPr="00F44211" w:rsidTr="006960EB">
        <w:trPr>
          <w:trHeight w:val="640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7</w:t>
            </w:r>
          </w:p>
        </w:tc>
        <w:tc>
          <w:tcPr>
            <w:tcW w:w="1765" w:type="dxa"/>
            <w:gridSpan w:val="3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هندسة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388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حساب مساحة شكل مركّب من الأشكال المدروسة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حساب مساحة شكل مركّب</w:t>
            </w:r>
          </w:p>
        </w:tc>
      </w:tr>
      <w:tr w:rsidR="006960EB" w:rsidRPr="00F44211" w:rsidTr="006960EB">
        <w:trPr>
          <w:trHeight w:val="640"/>
          <w:jc w:val="center"/>
        </w:trPr>
        <w:tc>
          <w:tcPr>
            <w:tcW w:w="1005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8</w:t>
            </w:r>
          </w:p>
        </w:tc>
        <w:tc>
          <w:tcPr>
            <w:tcW w:w="1765" w:type="dxa"/>
            <w:gridSpan w:val="3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مساحة شكل مركّب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6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lastRenderedPageBreak/>
              <w:t>9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حساب</w:t>
            </w:r>
          </w:p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88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التّناسب في حساب أعداد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حساب معدّل السّرعة و المسافة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583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10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حساب المسافة و معدّل السّرعة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603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حساب الزّمن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603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12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حساب المسافة و السّرعة و الزّمن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603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13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حساب المسافة و السّرعة و الزّمن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53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حلّ المسائل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التّحقّق من صحّة الحلّ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التّثبّت من صحّة الحلّ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1038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15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هندسة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388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نشر متوازي المستطيلات و المكعّب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التّعرّف على المكعّب و متوازي المستطيلات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671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16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نشر المكعّب و متوازي المستطيلات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492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حساب</w:t>
            </w:r>
          </w:p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إنجاز عمليّات الجمع</w:t>
            </w:r>
          </w:p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و الطّرح و الضّرب في مجموعة الأعداد الكسريّة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جمع و طرح و ضرب الأعداد الكسريّة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10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18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هندسة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حلّ وضعيات مشكل دالّة بتوظيف 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العمليات على الأعداد و خاصّيات الأشكال الهندسيّة</w:t>
            </w:r>
          </w:p>
        </w:tc>
        <w:tc>
          <w:tcPr>
            <w:tcW w:w="3388" w:type="dxa"/>
            <w:gridSpan w:val="2"/>
            <w:vMerge w:val="restart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 xml:space="preserve">حساب قيس المساحة الجانبيّة و المساحة الجمليّة 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لكلّ من متوازي المستطيلات و المكعّب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تدريب على حساب مساحة متوازي المستطيلات و المكعّب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lastRenderedPageBreak/>
              <w:t>19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388" w:type="dxa"/>
            <w:gridSpan w:val="2"/>
            <w:vMerge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مساحة متوازي المستطيلات و المكعّب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lastRenderedPageBreak/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هندسة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وضعيات مشكل دالّة بتوظيف العمليات على الأعداد و خاصّيات الأشكال الهندسيّة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حساب قيس المساحة الجانبيّة و المساحة الجمليّة لكلّ من متوازي المستطيلات و المكعّب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E14E8E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17.65pt;margin-top:-2.25pt;width:786pt;height:540pt;z-index:-251635712;mso-position-horizontal-relative:text;mso-position-vertical-relative:text" filled="f" fillcolor="#ffc" stroked="f">
                  <v:fill rotate="t"/>
                  <v:textbox style="mso-next-textbox:#_x0000_s1052">
                    <w:txbxContent>
                      <w:p w:rsidR="00C711E4" w:rsidRDefault="00C711E4" w:rsidP="006960EB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6960EB" w:rsidRPr="00F44211">
              <w:rPr>
                <w:rFonts w:hint="cs"/>
                <w:sz w:val="36"/>
                <w:szCs w:val="36"/>
                <w:rtl/>
                <w:lang w:bidi="ar-TN"/>
              </w:rPr>
              <w:t>توظيف مساحة متوازي المستطيلات و المكعّب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تدريب على حلّ المسائل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إقتراح حلول متعدّدة لوضعيّة إشكاليّة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وضعيات إدماجيّة بطرق مختلفة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إدمـاج</w:t>
            </w:r>
          </w:p>
        </w:tc>
        <w:tc>
          <w:tcPr>
            <w:tcW w:w="12232" w:type="dxa"/>
            <w:gridSpan w:val="6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وضعيات مشكل دالّة بتوظيف العمليّات على الأعداد العشريّة و خاصّيات الأشكال الهندسيّة.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تقييم</w:t>
            </w:r>
          </w:p>
        </w:tc>
        <w:tc>
          <w:tcPr>
            <w:tcW w:w="12232" w:type="dxa"/>
            <w:gridSpan w:val="6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الأداء المنتظر</w:t>
            </w:r>
          </w:p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أن يحلّ المتعلّم وضعيّات مشكل دالّة بـ:</w:t>
            </w:r>
          </w:p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العمليات الأربع في مجموعة الأعداد الصّحيحة الطّبيعيّة و مجموعة الأعداد العشريّة</w:t>
            </w:r>
          </w:p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الجمع و الطّرح و الضّرب في مجموعة الأعداد الكسريّة</w:t>
            </w:r>
          </w:p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توظيف خاصّيات الأشكال الهندسيّة</w:t>
            </w:r>
          </w:p>
          <w:p w:rsidR="006960EB" w:rsidRPr="00F44211" w:rsidRDefault="006960EB" w:rsidP="006960E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حساب مساحات أشكال مركّبة من الأشكال المدروسة</w:t>
            </w:r>
          </w:p>
        </w:tc>
      </w:tr>
      <w:tr w:rsidR="006960EB" w:rsidRPr="00F44211" w:rsidTr="000819B6">
        <w:trPr>
          <w:gridBefore w:val="1"/>
          <w:gridAfter w:val="1"/>
          <w:wBefore w:w="33" w:type="dxa"/>
          <w:wAfter w:w="45" w:type="dxa"/>
          <w:trHeight w:val="705"/>
          <w:jc w:val="center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6960EB" w:rsidRPr="006960EB" w:rsidRDefault="006960EB" w:rsidP="006960EB">
            <w:pPr>
              <w:tabs>
                <w:tab w:val="right" w:pos="535"/>
              </w:tabs>
              <w:bidi/>
              <w:spacing w:after="0" w:line="240" w:lineRule="auto"/>
              <w:ind w:right="176"/>
              <w:jc w:val="center"/>
              <w:rPr>
                <w:rFonts w:ascii="Simplified Arabic" w:hAnsi="Simplified Arabic" w:cs="Simplified Arabic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6960EB">
              <w:rPr>
                <w:rFonts w:ascii="Simplified Arabic" w:hAnsi="Simplified Arabic" w:cs="Simplified Arabic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lastRenderedPageBreak/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دعم و علاج</w:t>
            </w:r>
          </w:p>
        </w:tc>
        <w:tc>
          <w:tcPr>
            <w:tcW w:w="12232" w:type="dxa"/>
            <w:gridSpan w:val="6"/>
            <w:shd w:val="clear" w:color="auto" w:fill="auto"/>
            <w:vAlign w:val="center"/>
          </w:tcPr>
          <w:p w:rsidR="006960EB" w:rsidRPr="00F44211" w:rsidRDefault="006960EB" w:rsidP="0088265D">
            <w:pPr>
              <w:bidi/>
              <w:ind w:left="170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11152C" w:rsidRPr="006960EB" w:rsidRDefault="006960EB" w:rsidP="0011152C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val="en-US" w:bidi="ar-TN"/>
        </w:rPr>
      </w:pPr>
      <w:r w:rsidRPr="00F44211">
        <w:rPr>
          <w:sz w:val="36"/>
          <w:szCs w:val="36"/>
          <w:rtl/>
          <w:lang w:bidi="ar-TN"/>
        </w:rPr>
        <w:br w:type="page"/>
      </w: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0C35B4" w:rsidRDefault="000C35B4" w:rsidP="000C35B4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0C35B4" w:rsidRDefault="000C35B4" w:rsidP="000C35B4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A829C0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A829C0" w:rsidRDefault="000E10EF" w:rsidP="00A829C0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E14E8E">
        <w:rPr>
          <w:rFonts w:ascii="Simplified Arabic" w:hAnsi="Simplified Arabic" w:cs="Simplified Arabic"/>
          <w:sz w:val="24"/>
          <w:szCs w:val="24"/>
          <w:lang w:bidi="ar-TN"/>
        </w:rPr>
        <w:pict>
          <v:shape id="_x0000_i1029" type="#_x0000_t170" style="width:698.7pt;height:171.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ndalus&quot;;font-weight:bold;v-text-kern:t" trim="t" fitpath="t" string="توزيع الفترة السادسة"/>
          </v:shape>
        </w:pict>
      </w:r>
    </w:p>
    <w:p w:rsid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8265D" w:rsidRPr="00F44211" w:rsidRDefault="00E14E8E" w:rsidP="0088265D">
      <w:pPr>
        <w:bidi/>
        <w:jc w:val="center"/>
        <w:rPr>
          <w:rFonts w:cs="Jadid05 Left Italic"/>
          <w:b/>
          <w:bCs/>
          <w:sz w:val="72"/>
          <w:szCs w:val="72"/>
          <w:lang w:bidi="ar-TN"/>
        </w:rPr>
      </w:pPr>
      <w:r>
        <w:rPr>
          <w:rFonts w:cs="Jadid05 Left Italic"/>
          <w:b/>
          <w:bCs/>
          <w:noProof/>
          <w:sz w:val="72"/>
          <w:szCs w:val="72"/>
          <w:lang w:eastAsia="fr-FR"/>
        </w:rPr>
        <w:pict>
          <v:shape id="_x0000_s1060" type="#_x0000_t136" style="position:absolute;left:0;text-align:left;margin-left:75.75pt;margin-top:23.25pt;width:617.85pt;height:55.1pt;z-index:2516828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العلوم : إيقاظ علمي"/>
            <w10:wrap type="square" side="right"/>
          </v:shape>
        </w:pict>
      </w:r>
    </w:p>
    <w:p w:rsidR="0088265D" w:rsidRDefault="0088265D" w:rsidP="0088265D">
      <w:pPr>
        <w:bidi/>
        <w:jc w:val="center"/>
        <w:rPr>
          <w:rFonts w:ascii="Naskh1 Left Italic" w:hAnsi="Naskh1 Left Italic" w:cs="Kufi07 Left Italic"/>
          <w:b/>
          <w:bCs/>
          <w:sz w:val="56"/>
          <w:szCs w:val="56"/>
          <w:lang w:bidi="ar-TN"/>
        </w:rPr>
      </w:pPr>
    </w:p>
    <w:p w:rsidR="0088265D" w:rsidRDefault="0088265D" w:rsidP="0088265D">
      <w:pPr>
        <w:bidi/>
        <w:ind w:firstLine="1953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6960EB"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  <w:t>كفاية المجال:</w:t>
      </w:r>
      <w:r w:rsidRPr="006960EB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 xml:space="preserve"> حلّ وضعيّات مشكل دالّة    </w:t>
      </w:r>
    </w:p>
    <w:p w:rsidR="0088265D" w:rsidRPr="006960EB" w:rsidRDefault="0088265D" w:rsidP="0088265D">
      <w:pPr>
        <w:bidi/>
        <w:ind w:firstLine="1953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 w:rsidRPr="006960EB">
        <w:rPr>
          <w:rFonts w:ascii="Simplified Arabic" w:hAnsi="Simplified Arabic" w:cs="Simplified Arabic"/>
          <w:b/>
          <w:bCs/>
          <w:color w:val="0000FF"/>
          <w:sz w:val="40"/>
          <w:szCs w:val="40"/>
          <w:rtl/>
          <w:lang w:bidi="ar-TN"/>
        </w:rPr>
        <w:t>الكفاية النّهائيّة:</w:t>
      </w:r>
      <w:r w:rsidRPr="006960EB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 xml:space="preserve"> حلّ وضعيّات مشكل دالّة </w:t>
      </w:r>
      <w:r w:rsidRPr="0088265D"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  <w:t>بإنجاز بحوث و مشاريع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2476"/>
        <w:gridCol w:w="6378"/>
        <w:gridCol w:w="6120"/>
      </w:tblGrid>
      <w:tr w:rsidR="0088265D" w:rsidRPr="00F44211" w:rsidTr="0088265D">
        <w:trPr>
          <w:trHeight w:val="548"/>
          <w:jc w:val="center"/>
        </w:trPr>
        <w:tc>
          <w:tcPr>
            <w:tcW w:w="247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b/>
                <w:bCs/>
                <w:sz w:val="36"/>
                <w:szCs w:val="36"/>
                <w:rtl/>
                <w:lang w:bidi="ar-TN"/>
              </w:rPr>
              <w:t>فيزياء</w:t>
            </w:r>
          </w:p>
        </w:tc>
        <w:tc>
          <w:tcPr>
            <w:tcW w:w="612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b/>
                <w:bCs/>
                <w:sz w:val="36"/>
                <w:szCs w:val="36"/>
                <w:rtl/>
                <w:lang w:bidi="ar-TN"/>
              </w:rPr>
              <w:t>علم أحياء</w:t>
            </w:r>
          </w:p>
        </w:tc>
      </w:tr>
      <w:tr w:rsidR="0088265D" w:rsidRPr="00F44211" w:rsidTr="0088265D">
        <w:trPr>
          <w:trHeight w:val="1024"/>
          <w:jc w:val="center"/>
        </w:trPr>
        <w:tc>
          <w:tcPr>
            <w:tcW w:w="2476" w:type="dxa"/>
            <w:tcBorders>
              <w:top w:val="thickThinSmallGap" w:sz="24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مكوّن الكفاية</w:t>
            </w:r>
          </w:p>
        </w:tc>
        <w:tc>
          <w:tcPr>
            <w:tcW w:w="6378" w:type="dxa"/>
            <w:tcBorders>
              <w:top w:val="thickThinSmallGap" w:sz="24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حلّ وضعيّات مشكل بإنجاز بحوث و مشاريع متّصلة ببعض الظّواهر الفيزيائيّة</w:t>
            </w:r>
          </w:p>
        </w:tc>
        <w:tc>
          <w:tcPr>
            <w:tcW w:w="6120" w:type="dxa"/>
            <w:tcBorders>
              <w:top w:val="thickThinSmallGap" w:sz="24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حلّ وضعيّات مشكل بإنجاز بحوث و مشاريع متّصلة بالوظائف الحيويّة للكائنات الحيّة  في علاقتها بالمحيط </w:t>
            </w:r>
          </w:p>
        </w:tc>
      </w:tr>
      <w:tr w:rsidR="0088265D" w:rsidRPr="00F44211" w:rsidTr="0088265D">
        <w:trPr>
          <w:trHeight w:val="2576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الأهداف المميّزة</w:t>
            </w:r>
          </w:p>
        </w:tc>
        <w:tc>
          <w:tcPr>
            <w:tcW w:w="6378" w:type="dxa"/>
            <w:shd w:val="clear" w:color="auto" w:fill="auto"/>
          </w:tcPr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يركّب دارة كهربائيّة لإبراز التّأثير الحراري</w:t>
            </w:r>
          </w:p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يركّب دارة كهربائيّة لإبراز التّاثير الكيميائي تعرّف الوزن</w:t>
            </w:r>
          </w:p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المغانط</w:t>
            </w:r>
          </w:p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قطبي المغنط</w:t>
            </w:r>
          </w:p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إستعمال البوصلة في تحديد الإتّجاه</w:t>
            </w:r>
          </w:p>
          <w:p w:rsidR="0088265D" w:rsidRPr="00F44211" w:rsidRDefault="0088265D" w:rsidP="0088265D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تركيب دارة كهربائيّة لإبراز التّأثير المغناطيسي</w:t>
            </w:r>
          </w:p>
        </w:tc>
        <w:tc>
          <w:tcPr>
            <w:tcW w:w="6120" w:type="dxa"/>
            <w:shd w:val="clear" w:color="auto" w:fill="auto"/>
          </w:tcPr>
          <w:p w:rsidR="0088265D" w:rsidRPr="00F44211" w:rsidRDefault="0088265D" w:rsidP="0088265D">
            <w:pPr>
              <w:bidi/>
              <w:ind w:left="170"/>
              <w:jc w:val="both"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88265D" w:rsidRPr="00F44211" w:rsidRDefault="0088265D" w:rsidP="0088265D">
      <w:pPr>
        <w:bidi/>
        <w:jc w:val="center"/>
        <w:rPr>
          <w:sz w:val="36"/>
          <w:szCs w:val="36"/>
          <w:rtl/>
          <w:lang w:bidi="ar-TN"/>
        </w:rPr>
      </w:pPr>
    </w:p>
    <w:p w:rsidR="0088265D" w:rsidRPr="00F44211" w:rsidRDefault="00E14E8E" w:rsidP="0088265D">
      <w:pPr>
        <w:bidi/>
        <w:jc w:val="center"/>
        <w:rPr>
          <w:rFonts w:ascii="Tahoma" w:hAnsi="Tahoma" w:cs="Diwany6 Left Italic"/>
          <w:b/>
          <w:bCs/>
          <w:sz w:val="56"/>
          <w:szCs w:val="56"/>
          <w:rtl/>
          <w:lang w:bidi="ar-TN"/>
        </w:rPr>
      </w:pPr>
      <w:r w:rsidRPr="00E14E8E">
        <w:rPr>
          <w:rFonts w:ascii="Tahoma" w:hAnsi="Tahoma" w:cs="Diwany6 Left Italic"/>
          <w:b/>
          <w:bCs/>
          <w:sz w:val="72"/>
          <w:szCs w:val="72"/>
          <w:lang w:bidi="ar-TN"/>
        </w:rPr>
        <w:pict>
          <v:shape id="_x0000_i1030" type="#_x0000_t136" style="width:607.6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v-text-kern:t" trim="t" fitpath="t" string="التّعلّم المنهجي"/>
          </v:shape>
        </w:pic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81"/>
        <w:gridCol w:w="1745"/>
        <w:gridCol w:w="7803"/>
        <w:gridCol w:w="4556"/>
      </w:tblGrid>
      <w:tr w:rsidR="0088265D" w:rsidRPr="00F44211" w:rsidTr="0088265D">
        <w:trPr>
          <w:trHeight w:val="420"/>
          <w:jc w:val="center"/>
        </w:trPr>
        <w:tc>
          <w:tcPr>
            <w:tcW w:w="78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88265D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الأيّام</w:t>
            </w:r>
          </w:p>
        </w:tc>
        <w:tc>
          <w:tcPr>
            <w:tcW w:w="174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88265D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780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88265D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الهـــــدف</w:t>
            </w:r>
          </w:p>
        </w:tc>
        <w:tc>
          <w:tcPr>
            <w:tcW w:w="455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88265D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المحتــوى</w:t>
            </w:r>
          </w:p>
        </w:tc>
      </w:tr>
      <w:tr w:rsidR="0088265D" w:rsidRPr="00F44211" w:rsidTr="0088265D">
        <w:trPr>
          <w:trHeight w:val="959"/>
          <w:jc w:val="center"/>
        </w:trPr>
        <w:tc>
          <w:tcPr>
            <w:tcW w:w="781" w:type="dxa"/>
            <w:tcBorders>
              <w:top w:val="thinThickSmallGap" w:sz="24" w:space="0" w:color="auto"/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88265D">
              <w:rPr>
                <w:b/>
                <w:bCs/>
                <w:color w:val="CC0066"/>
                <w:sz w:val="36"/>
                <w:szCs w:val="36"/>
                <w:lang w:bidi="ar-TN"/>
              </w:rPr>
              <w:t>1</w:t>
            </w:r>
          </w:p>
        </w:tc>
        <w:tc>
          <w:tcPr>
            <w:tcW w:w="1745" w:type="dxa"/>
            <w:tcBorders>
              <w:top w:val="thinThickSmallGap" w:sz="2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top w:val="thinThickSmallGap" w:sz="2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يركّب دارة كهربائيّة لإبراز التّأثير الحراري للتّيّار الكهربائي.</w:t>
            </w:r>
          </w:p>
        </w:tc>
        <w:tc>
          <w:tcPr>
            <w:tcW w:w="4556" w:type="dxa"/>
            <w:tcBorders>
              <w:top w:val="thinThickSmallGap" w:sz="24" w:space="0" w:color="auto"/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التّأثير الحراري للتّيّار الكهربائي</w:t>
            </w:r>
          </w:p>
        </w:tc>
      </w:tr>
      <w:tr w:rsidR="0088265D" w:rsidRPr="00F44211" w:rsidTr="0088265D">
        <w:trPr>
          <w:trHeight w:val="594"/>
          <w:jc w:val="center"/>
        </w:trPr>
        <w:tc>
          <w:tcPr>
            <w:tcW w:w="781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88265D">
              <w:rPr>
                <w:b/>
                <w:bCs/>
                <w:color w:val="CC0066"/>
                <w:sz w:val="36"/>
                <w:szCs w:val="36"/>
                <w:lang w:bidi="ar-TN"/>
              </w:rPr>
              <w:t>2</w:t>
            </w:r>
          </w:p>
        </w:tc>
        <w:tc>
          <w:tcPr>
            <w:tcW w:w="0" w:type="auto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0" w:type="auto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يركّب دارة كهربائيّة لإبراز التّاثير الكيميائي للتّيّار الكهربائي</w:t>
            </w:r>
          </w:p>
        </w:tc>
        <w:tc>
          <w:tcPr>
            <w:tcW w:w="0" w:type="auto"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التّأثير الكيميائي للتّيّار الكهربائي</w:t>
            </w:r>
          </w:p>
        </w:tc>
      </w:tr>
      <w:tr w:rsidR="0088265D" w:rsidRPr="00F44211" w:rsidTr="0088265D">
        <w:trPr>
          <w:trHeight w:val="490"/>
          <w:jc w:val="center"/>
        </w:trPr>
        <w:tc>
          <w:tcPr>
            <w:tcW w:w="781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88265D">
              <w:rPr>
                <w:b/>
                <w:bCs/>
                <w:color w:val="CC0066"/>
                <w:sz w:val="36"/>
                <w:szCs w:val="36"/>
                <w:lang w:bidi="ar-TN"/>
              </w:rPr>
              <w:t>3</w:t>
            </w:r>
          </w:p>
        </w:tc>
        <w:tc>
          <w:tcPr>
            <w:tcW w:w="17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يتعرّف المغانط و قدرتها على جلب الموادّ الحديديّة.</w:t>
            </w:r>
          </w:p>
        </w:tc>
        <w:tc>
          <w:tcPr>
            <w:tcW w:w="4556" w:type="dxa"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أنواع المغانط و أشكالها.</w:t>
            </w:r>
          </w:p>
        </w:tc>
      </w:tr>
      <w:tr w:rsidR="0088265D" w:rsidRPr="00F44211" w:rsidTr="0088265D">
        <w:trPr>
          <w:trHeight w:val="917"/>
          <w:jc w:val="center"/>
        </w:trPr>
        <w:tc>
          <w:tcPr>
            <w:tcW w:w="781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88265D">
              <w:rPr>
                <w:b/>
                <w:bCs/>
                <w:color w:val="CC0066"/>
                <w:sz w:val="36"/>
                <w:szCs w:val="36"/>
                <w:lang w:bidi="ar-TN"/>
              </w:rPr>
              <w:t>4</w:t>
            </w:r>
          </w:p>
        </w:tc>
        <w:tc>
          <w:tcPr>
            <w:tcW w:w="17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</w:p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يتعرّف قطبي المغنط</w:t>
            </w:r>
          </w:p>
          <w:p w:rsidR="0088265D" w:rsidRPr="00F44211" w:rsidRDefault="0088265D" w:rsidP="0088265D">
            <w:pPr>
              <w:bidi/>
              <w:ind w:left="170"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556" w:type="dxa"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قطبا المغنط</w:t>
            </w:r>
          </w:p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التّجاذب/ التّنافر</w:t>
            </w:r>
          </w:p>
        </w:tc>
      </w:tr>
      <w:tr w:rsidR="0088265D" w:rsidRPr="00F44211" w:rsidTr="0088265D">
        <w:trPr>
          <w:trHeight w:val="594"/>
          <w:jc w:val="center"/>
        </w:trPr>
        <w:tc>
          <w:tcPr>
            <w:tcW w:w="781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7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يستعمل البوصلة في تحديد الإتّجاه</w:t>
            </w:r>
          </w:p>
        </w:tc>
        <w:tc>
          <w:tcPr>
            <w:tcW w:w="4556" w:type="dxa"/>
            <w:tcBorders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البوصلة</w:t>
            </w:r>
          </w:p>
        </w:tc>
      </w:tr>
      <w:tr w:rsidR="0088265D" w:rsidRPr="00F44211" w:rsidTr="0088265D">
        <w:trPr>
          <w:trHeight w:val="523"/>
          <w:jc w:val="center"/>
        </w:trPr>
        <w:tc>
          <w:tcPr>
            <w:tcW w:w="781" w:type="dxa"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88265D">
              <w:rPr>
                <w:b/>
                <w:bCs/>
                <w:color w:val="CC0066"/>
                <w:sz w:val="36"/>
                <w:szCs w:val="36"/>
                <w:lang w:bidi="ar-TN"/>
              </w:rPr>
              <w:t>6</w:t>
            </w:r>
          </w:p>
        </w:tc>
        <w:tc>
          <w:tcPr>
            <w:tcW w:w="17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يركّب دارة كهربائيّة لإبراز التّأثير المغناطيسي</w:t>
            </w:r>
          </w:p>
        </w:tc>
        <w:tc>
          <w:tcPr>
            <w:tcW w:w="4556" w:type="dxa"/>
            <w:tcBorders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التّأثير المغناطيسي للتّيّار الكهربائي</w:t>
            </w:r>
          </w:p>
        </w:tc>
      </w:tr>
      <w:tr w:rsidR="0088265D" w:rsidRPr="00F44211" w:rsidTr="0088265D">
        <w:trPr>
          <w:trHeight w:val="523"/>
          <w:jc w:val="center"/>
        </w:trPr>
        <w:tc>
          <w:tcPr>
            <w:tcW w:w="781" w:type="dxa"/>
            <w:tcBorders>
              <w:top w:val="double" w:sz="6" w:space="0" w:color="auto"/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88265D" w:rsidRDefault="0088265D" w:rsidP="0088265D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lang w:bidi="ar-TN"/>
              </w:rPr>
            </w:pPr>
            <w:r w:rsidRPr="0088265D">
              <w:rPr>
                <w:rFonts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>فيزياء</w:t>
            </w:r>
          </w:p>
        </w:tc>
        <w:tc>
          <w:tcPr>
            <w:tcW w:w="7803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 xml:space="preserve"> يتعرّف وزن الأجسام</w:t>
            </w:r>
          </w:p>
        </w:tc>
        <w:tc>
          <w:tcPr>
            <w:tcW w:w="4556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وزن الجسم / السّقوط الحرّ</w:t>
            </w:r>
          </w:p>
        </w:tc>
      </w:tr>
    </w:tbl>
    <w:p w:rsidR="0088265D" w:rsidRPr="00F44211" w:rsidRDefault="0088265D" w:rsidP="0088265D">
      <w:pPr>
        <w:bidi/>
        <w:jc w:val="center"/>
        <w:rPr>
          <w:sz w:val="36"/>
          <w:szCs w:val="36"/>
          <w:rtl/>
          <w:lang w:bidi="ar-TN"/>
        </w:rPr>
      </w:pPr>
    </w:p>
    <w:p w:rsidR="0088265D" w:rsidRPr="00F44211" w:rsidRDefault="0088265D" w:rsidP="0088265D">
      <w:pPr>
        <w:bidi/>
        <w:jc w:val="center"/>
        <w:rPr>
          <w:sz w:val="36"/>
          <w:szCs w:val="36"/>
          <w:rtl/>
          <w:lang w:bidi="ar-TN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2864"/>
        <w:gridCol w:w="11264"/>
      </w:tblGrid>
      <w:tr w:rsidR="0088265D" w:rsidRPr="00F44211" w:rsidTr="0088265D">
        <w:trPr>
          <w:trHeight w:val="2786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cs="Kufi20 Normal"/>
                <w:b/>
                <w:bCs/>
                <w:sz w:val="44"/>
                <w:szCs w:val="44"/>
                <w:rtl/>
                <w:lang w:bidi="ar-TN"/>
              </w:rPr>
            </w:pPr>
            <w:r w:rsidRPr="00F44211">
              <w:rPr>
                <w:rFonts w:cs="Kufi20 Normal" w:hint="cs"/>
                <w:b/>
                <w:bCs/>
                <w:sz w:val="44"/>
                <w:szCs w:val="44"/>
                <w:rtl/>
                <w:lang w:bidi="ar-TN"/>
              </w:rPr>
              <w:t>التّعلّم الإدماجي</w:t>
            </w:r>
          </w:p>
        </w:tc>
        <w:tc>
          <w:tcPr>
            <w:tcW w:w="11264" w:type="dxa"/>
            <w:shd w:val="clear" w:color="auto" w:fill="auto"/>
            <w:vAlign w:val="center"/>
          </w:tcPr>
          <w:p w:rsidR="0088265D" w:rsidRPr="008572BD" w:rsidRDefault="0088265D" w:rsidP="0088265D">
            <w:pPr>
              <w:bidi/>
              <w:spacing w:line="360" w:lineRule="auto"/>
              <w:jc w:val="center"/>
              <w:rPr>
                <w:b/>
                <w:bCs/>
                <w:color w:val="CC0066"/>
                <w:sz w:val="36"/>
                <w:szCs w:val="36"/>
                <w:u w:val="single"/>
                <w:rtl/>
                <w:lang w:bidi="ar-TN"/>
              </w:rPr>
            </w:pPr>
            <w:r w:rsidRPr="008572BD">
              <w:rPr>
                <w:rFonts w:hint="cs"/>
                <w:b/>
                <w:bCs/>
                <w:color w:val="CC0066"/>
                <w:sz w:val="36"/>
                <w:szCs w:val="36"/>
                <w:u w:val="single"/>
                <w:rtl/>
                <w:lang w:bidi="ar-TN"/>
              </w:rPr>
              <w:t>الأهداف:</w:t>
            </w:r>
          </w:p>
          <w:p w:rsidR="0088265D" w:rsidRPr="00F44211" w:rsidRDefault="0088265D" w:rsidP="0088265D">
            <w:pPr>
              <w:numPr>
                <w:ilvl w:val="0"/>
                <w:numId w:val="4"/>
              </w:numPr>
              <w:bidi/>
              <w:spacing w:after="0" w:line="360" w:lineRule="auto"/>
              <w:jc w:val="center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تأثيرات التّيّار الكهربائي.</w:t>
            </w:r>
          </w:p>
          <w:p w:rsidR="0088265D" w:rsidRPr="00F44211" w:rsidRDefault="0088265D" w:rsidP="0088265D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sz w:val="36"/>
                <w:szCs w:val="36"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المغنط و مجالات استثماره.</w:t>
            </w:r>
          </w:p>
          <w:p w:rsidR="0088265D" w:rsidRPr="0088265D" w:rsidRDefault="0088265D" w:rsidP="0088265D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تعرّف الوزن</w:t>
            </w:r>
          </w:p>
        </w:tc>
      </w:tr>
      <w:tr w:rsidR="0088265D" w:rsidRPr="00F44211" w:rsidTr="0088265D">
        <w:trPr>
          <w:trHeight w:val="2045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8572BD" w:rsidRDefault="0088265D" w:rsidP="0088265D">
            <w:pPr>
              <w:bidi/>
              <w:jc w:val="center"/>
              <w:rPr>
                <w:rFonts w:cs="Kufi20 Normal"/>
                <w:b/>
                <w:bCs/>
                <w:sz w:val="44"/>
                <w:szCs w:val="44"/>
                <w:rtl/>
                <w:lang w:bidi="ar-TN"/>
              </w:rPr>
            </w:pPr>
            <w:r w:rsidRPr="00F44211">
              <w:rPr>
                <w:rFonts w:cs="Kufi20 Normal" w:hint="cs"/>
                <w:b/>
                <w:bCs/>
                <w:sz w:val="44"/>
                <w:szCs w:val="44"/>
                <w:rtl/>
                <w:lang w:bidi="ar-TN"/>
              </w:rPr>
              <w:lastRenderedPageBreak/>
              <w:t>التّقييم</w:t>
            </w:r>
          </w:p>
          <w:p w:rsidR="0088265D" w:rsidRPr="00F44211" w:rsidRDefault="0088265D" w:rsidP="008572BD">
            <w:pPr>
              <w:bidi/>
              <w:jc w:val="center"/>
              <w:rPr>
                <w:rFonts w:cs="Kufi20 Normal"/>
                <w:b/>
                <w:bCs/>
                <w:sz w:val="44"/>
                <w:szCs w:val="44"/>
                <w:rtl/>
                <w:lang w:bidi="ar-TN"/>
              </w:rPr>
            </w:pPr>
            <w:r w:rsidRPr="00F44211">
              <w:rPr>
                <w:rFonts w:cs="Kufi20 Norm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F44211">
              <w:rPr>
                <w:rFonts w:cs="Kufi20 Normal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F44211">
              <w:rPr>
                <w:rFonts w:cs="Kufi20 Normal"/>
                <w:b/>
                <w:bCs/>
                <w:sz w:val="28"/>
                <w:szCs w:val="28"/>
                <w:rtl/>
                <w:lang w:bidi="ar-TN"/>
              </w:rPr>
              <w:t>الأداء المنتظر)</w:t>
            </w:r>
          </w:p>
        </w:tc>
        <w:tc>
          <w:tcPr>
            <w:tcW w:w="11264" w:type="dxa"/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  <w:p w:rsidR="0088265D" w:rsidRPr="00F44211" w:rsidRDefault="0088265D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يكون الطّفل ق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ادرا على حلّ وضعيّ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ات مشكل دالّة متّصلة بالتّك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اثر الزّهري و الوس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ط البيئ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ي و الطّاق</w:t>
            </w:r>
            <w:r w:rsidR="008572BD">
              <w:rPr>
                <w:rFonts w:hint="cs"/>
                <w:sz w:val="36"/>
                <w:szCs w:val="36"/>
                <w:rtl/>
                <w:lang w:bidi="ar-TN"/>
              </w:rPr>
              <w:t>ـــــــــــ</w:t>
            </w: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ة.</w:t>
            </w:r>
          </w:p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</w:tr>
      <w:tr w:rsidR="0088265D" w:rsidRPr="00F44211" w:rsidTr="0088265D">
        <w:trPr>
          <w:trHeight w:val="2045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center"/>
              <w:rPr>
                <w:rFonts w:cs="Kufi20 Normal"/>
                <w:b/>
                <w:bCs/>
                <w:sz w:val="44"/>
                <w:szCs w:val="44"/>
                <w:rtl/>
                <w:lang w:bidi="ar-TN"/>
              </w:rPr>
            </w:pPr>
            <w:r w:rsidRPr="00F44211">
              <w:rPr>
                <w:rFonts w:cs="Kufi20 Normal" w:hint="cs"/>
                <w:b/>
                <w:bCs/>
                <w:sz w:val="44"/>
                <w:szCs w:val="44"/>
                <w:rtl/>
                <w:lang w:bidi="ar-TN"/>
              </w:rPr>
              <w:t>الدّعم و العلاج</w:t>
            </w:r>
          </w:p>
        </w:tc>
        <w:tc>
          <w:tcPr>
            <w:tcW w:w="11264" w:type="dxa"/>
            <w:shd w:val="clear" w:color="auto" w:fill="auto"/>
            <w:vAlign w:val="center"/>
          </w:tcPr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  <w:p w:rsidR="0088265D" w:rsidRPr="00F44211" w:rsidRDefault="0088265D" w:rsidP="008826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F44211">
              <w:rPr>
                <w:rFonts w:hint="cs"/>
                <w:sz w:val="36"/>
                <w:szCs w:val="36"/>
                <w:rtl/>
                <w:lang w:bidi="ar-TN"/>
              </w:rPr>
              <w:t>أنشطة لعلاج النّقائص الّتي تظهر إثر نتائج التّشخيص</w:t>
            </w:r>
          </w:p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  <w:p w:rsidR="0088265D" w:rsidRPr="00F44211" w:rsidRDefault="0088265D" w:rsidP="0088265D">
            <w:pPr>
              <w:bidi/>
              <w:jc w:val="both"/>
              <w:rPr>
                <w:sz w:val="36"/>
                <w:szCs w:val="36"/>
                <w:rtl/>
                <w:lang w:bidi="ar-TN"/>
              </w:rPr>
            </w:pPr>
          </w:p>
        </w:tc>
      </w:tr>
    </w:tbl>
    <w:p w:rsidR="0088265D" w:rsidRPr="0088265D" w:rsidRDefault="0088265D" w:rsidP="0088265D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</w:p>
    <w:p w:rsidR="008572BD" w:rsidRDefault="008572BD" w:rsidP="008572BD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BB3167" w:rsidRDefault="00BB3167" w:rsidP="00BB3167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BB3167" w:rsidRDefault="00BB3167" w:rsidP="00BB3167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BB3167" w:rsidRDefault="00BB3167" w:rsidP="00BB3167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88265D" w:rsidRDefault="00E14E8E" w:rsidP="008572BD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>
        <w:rPr>
          <w:rFonts w:ascii="Simplified Arabic" w:hAnsi="Simplified Arabic" w:cs="Simplified Arabic"/>
          <w:noProof/>
          <w:sz w:val="24"/>
          <w:szCs w:val="24"/>
          <w:lang w:eastAsia="fr-FR"/>
        </w:rPr>
        <w:lastRenderedPageBreak/>
        <w:pict>
          <v:shape id="_x0000_s1062" type="#_x0000_t136" style="position:absolute;left:0;text-align:left;margin-left:25.05pt;margin-top:12pt;width:614.95pt;height:55.1pt;z-index:2516838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لغة عربيّة"/>
            <w10:wrap type="square" side="right"/>
          </v:shape>
        </w:pict>
      </w:r>
      <w:r w:rsidR="008572BD"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  <w:r w:rsidR="008572BD"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</w:p>
    <w:p w:rsidR="008572BD" w:rsidRDefault="008572BD" w:rsidP="008572BD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8572BD" w:rsidRDefault="008572BD" w:rsidP="008572BD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8572BD" w:rsidRDefault="008572BD" w:rsidP="008572BD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8572BD" w:rsidRDefault="00E14E8E" w:rsidP="008572BD">
      <w:pPr>
        <w:tabs>
          <w:tab w:val="left" w:pos="5952"/>
        </w:tabs>
        <w:bidi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  <w:r>
        <w:rPr>
          <w:rFonts w:ascii="Naskh1 Left Italic" w:hAnsi="Naskh1 Left Italic" w:cs="Kufi01 Normal"/>
          <w:b/>
          <w:bCs/>
          <w:noProof/>
          <w:sz w:val="40"/>
          <w:szCs w:val="40"/>
          <w:rtl/>
          <w:lang w:eastAsia="fr-FR"/>
        </w:rPr>
        <w:pict>
          <v:shape id="_x0000_s1063" type="#_x0000_t136" style="position:absolute;left:0;text-align:left;margin-left:85.55pt;margin-top:4.85pt;width:622.25pt;height:55.1pt;z-index:2516848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ndalus&quot;;font-weight:bold;v-text-kern:t" trim="t" fitpath="t" string="قراءة  +  تواصل  +  إنتاج  +  قواعد لغة"/>
            <w10:wrap type="square" side="left"/>
          </v:shape>
        </w:pict>
      </w:r>
      <w:r w:rsidR="008572BD"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  <w:tab/>
      </w:r>
    </w:p>
    <w:p w:rsidR="008572BD" w:rsidRDefault="008572BD" w:rsidP="008572BD">
      <w:pPr>
        <w:bidi/>
        <w:jc w:val="both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8572BD" w:rsidRDefault="008572BD" w:rsidP="008572BD">
      <w:pPr>
        <w:bidi/>
        <w:ind w:left="252"/>
        <w:jc w:val="both"/>
        <w:rPr>
          <w:rFonts w:ascii="Naskh1 Left Italic" w:hAnsi="Naskh1 Left Italic" w:cs="Kufi01 Normal"/>
          <w:b/>
          <w:bCs/>
          <w:color w:val="0000FF"/>
          <w:sz w:val="40"/>
          <w:szCs w:val="40"/>
          <w:rtl/>
          <w:lang w:bidi="ar-TN"/>
        </w:rPr>
      </w:pPr>
    </w:p>
    <w:p w:rsidR="008572BD" w:rsidRPr="00F44211" w:rsidRDefault="008572BD" w:rsidP="008572BD">
      <w:pPr>
        <w:bidi/>
        <w:ind w:left="252"/>
        <w:jc w:val="both"/>
        <w:rPr>
          <w:rFonts w:ascii="Naskh1 Left Italic" w:eastAsia="Calibri" w:hAnsi="Naskh1 Left Italic" w:cs="Kufi01 Left Italic"/>
          <w:b/>
          <w:bCs/>
          <w:sz w:val="48"/>
          <w:szCs w:val="48"/>
          <w:rtl/>
          <w:lang w:bidi="ar-TN"/>
        </w:rPr>
      </w:pPr>
      <w:r w:rsidRPr="008572BD">
        <w:rPr>
          <w:rFonts w:ascii="Naskh1 Left Italic" w:eastAsia="Calibri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>كفاية المجال:</w:t>
      </w:r>
      <w:r w:rsidRPr="00F44211">
        <w:rPr>
          <w:rFonts w:ascii="Naskh1 Left Italic" w:eastAsia="Calibri" w:hAnsi="Naskh1 Left Italic" w:cs="Kufi20 Normal" w:hint="cs"/>
          <w:b/>
          <w:bCs/>
          <w:sz w:val="48"/>
          <w:szCs w:val="48"/>
          <w:rtl/>
          <w:lang w:bidi="ar-TN"/>
        </w:rPr>
        <w:t xml:space="preserve"> 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>يتواصل المتعلّم باستعمال اللّغة العربيّـة</w:t>
      </w:r>
      <w:r w:rsidRPr="00F44211">
        <w:rPr>
          <w:rFonts w:ascii="Naskh1 Left Italic" w:eastAsia="Calibri" w:hAnsi="Naskh1 Left Italic" w:cs="Kufi01 Left Italic" w:hint="cs"/>
          <w:b/>
          <w:bCs/>
          <w:sz w:val="48"/>
          <w:szCs w:val="48"/>
          <w:rtl/>
          <w:lang w:bidi="ar-TN"/>
        </w:rPr>
        <w:t xml:space="preserve">      </w:t>
      </w:r>
    </w:p>
    <w:p w:rsidR="008572BD" w:rsidRPr="00F44211" w:rsidRDefault="008572BD" w:rsidP="008572BD">
      <w:pPr>
        <w:bidi/>
        <w:rPr>
          <w:rFonts w:ascii="Calibri" w:eastAsia="Calibri" w:hAnsi="Calibri" w:cs="Arial"/>
          <w:sz w:val="36"/>
          <w:szCs w:val="36"/>
          <w:rtl/>
          <w:lang w:bidi="ar-TN"/>
        </w:rPr>
      </w:pPr>
      <w:r w:rsidRPr="008572BD">
        <w:rPr>
          <w:rFonts w:ascii="Naskh1 Left Italic" w:eastAsia="Calibri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 xml:space="preserve">   كفاية المـوادّ: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8572BD">
        <w:rPr>
          <w:rFonts w:ascii="Calibri" w:eastAsia="Calibri" w:hAnsi="Calibri" w:cs="Arial" w:hint="cs"/>
          <w:b/>
          <w:bCs/>
          <w:color w:val="CC0066"/>
          <w:sz w:val="36"/>
          <w:szCs w:val="36"/>
          <w:rtl/>
          <w:lang w:bidi="ar-TN"/>
        </w:rPr>
        <w:t>التّواصل الشّفوي: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 xml:space="preserve"> يحاور الآخر منجزا أعمالا لغويّة محترما السّلوكات التّواصليّة.</w:t>
      </w:r>
    </w:p>
    <w:p w:rsidR="008572BD" w:rsidRPr="00F44211" w:rsidRDefault="008572BD" w:rsidP="008572BD">
      <w:pPr>
        <w:bidi/>
        <w:ind w:left="2236"/>
        <w:rPr>
          <w:rFonts w:ascii="Calibri" w:eastAsia="Calibri" w:hAnsi="Calibri" w:cs="Arial"/>
          <w:sz w:val="36"/>
          <w:szCs w:val="36"/>
          <w:rtl/>
          <w:lang w:bidi="ar-TN"/>
        </w:rPr>
      </w:pPr>
      <w:r w:rsidRPr="008572BD">
        <w:rPr>
          <w:rFonts w:ascii="Calibri" w:eastAsia="Calibri" w:hAnsi="Calibri" w:cs="Arial" w:hint="cs"/>
          <w:b/>
          <w:bCs/>
          <w:color w:val="CC0066"/>
          <w:sz w:val="36"/>
          <w:szCs w:val="36"/>
          <w:rtl/>
          <w:lang w:bidi="ar-TN"/>
        </w:rPr>
        <w:t>القـــــــــــــــراءة:</w:t>
      </w:r>
      <w:r w:rsidRPr="00F44211">
        <w:rPr>
          <w:rFonts w:ascii="Calibri" w:eastAsia="Calibri" w:hAnsi="Calibri" w:cs="Arial" w:hint="cs"/>
          <w:b/>
          <w:bCs/>
          <w:sz w:val="36"/>
          <w:szCs w:val="36"/>
          <w:rtl/>
          <w:lang w:bidi="ar-TN"/>
        </w:rPr>
        <w:t xml:space="preserve"> 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>يقرأ نصوصا متنوّعة</w:t>
      </w:r>
      <w:r w:rsidRPr="00F44211">
        <w:rPr>
          <w:rFonts w:ascii="Calibri" w:eastAsia="Calibri" w:hAnsi="Calibri" w:cs="Arial" w:hint="cs"/>
          <w:b/>
          <w:bCs/>
          <w:sz w:val="36"/>
          <w:szCs w:val="36"/>
          <w:rtl/>
          <w:lang w:bidi="ar-TN"/>
        </w:rPr>
        <w:t xml:space="preserve"> 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>موظّفا قدراته في بناء المعنى.</w:t>
      </w:r>
    </w:p>
    <w:p w:rsidR="008572BD" w:rsidRPr="00F44211" w:rsidRDefault="008572BD" w:rsidP="008572BD">
      <w:pPr>
        <w:bidi/>
        <w:ind w:left="2236"/>
        <w:rPr>
          <w:rFonts w:ascii="Calibri" w:eastAsia="Calibri" w:hAnsi="Calibri" w:cs="Arial"/>
          <w:sz w:val="36"/>
          <w:szCs w:val="36"/>
          <w:rtl/>
          <w:lang w:bidi="ar-TN"/>
        </w:rPr>
      </w:pPr>
      <w:r w:rsidRPr="008572BD">
        <w:rPr>
          <w:rFonts w:ascii="Calibri" w:eastAsia="Calibri" w:hAnsi="Calibri" w:cs="Arial" w:hint="cs"/>
          <w:b/>
          <w:bCs/>
          <w:color w:val="CC0066"/>
          <w:sz w:val="36"/>
          <w:szCs w:val="36"/>
          <w:rtl/>
          <w:lang w:bidi="ar-TN"/>
        </w:rPr>
        <w:t>الإنتاج الكتــابــي:</w:t>
      </w:r>
      <w:r w:rsidRPr="00F44211">
        <w:rPr>
          <w:rFonts w:ascii="Calibri" w:eastAsia="Calibri" w:hAnsi="Calibri" w:cs="Arial" w:hint="cs"/>
          <w:b/>
          <w:bCs/>
          <w:sz w:val="36"/>
          <w:szCs w:val="36"/>
          <w:rtl/>
          <w:lang w:bidi="ar-TN"/>
        </w:rPr>
        <w:t xml:space="preserve"> 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 xml:space="preserve">ينتج نصّا يوظّف فيه أنماطا متنوّعة من الكتابة. </w:t>
      </w:r>
    </w:p>
    <w:p w:rsidR="008572BD" w:rsidRDefault="008572BD" w:rsidP="008572BD">
      <w:pPr>
        <w:bidi/>
        <w:ind w:left="2236"/>
        <w:rPr>
          <w:rFonts w:ascii="Calibri" w:eastAsia="Calibri" w:hAnsi="Calibri" w:cs="Arial"/>
          <w:sz w:val="36"/>
          <w:szCs w:val="36"/>
          <w:lang w:bidi="ar-TN"/>
        </w:rPr>
      </w:pPr>
      <w:r w:rsidRPr="008572BD">
        <w:rPr>
          <w:rFonts w:ascii="Calibri" w:eastAsia="Calibri" w:hAnsi="Calibri" w:cs="Arial" w:hint="cs"/>
          <w:b/>
          <w:bCs/>
          <w:color w:val="CC0066"/>
          <w:sz w:val="36"/>
          <w:szCs w:val="36"/>
          <w:rtl/>
          <w:lang w:bidi="ar-TN"/>
        </w:rPr>
        <w:t>إستعمال قواعد اللّغة:</w:t>
      </w:r>
      <w:r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 xml:space="preserve"> يوظّف الأبنية اللّغويّة و قواعد الرّسم في التّواصل. </w:t>
      </w:r>
    </w:p>
    <w:p w:rsidR="00BB3167" w:rsidRDefault="00BB3167" w:rsidP="008572BD">
      <w:pPr>
        <w:bidi/>
        <w:ind w:left="2744"/>
        <w:rPr>
          <w:sz w:val="36"/>
          <w:szCs w:val="36"/>
          <w:rtl/>
          <w:lang w:bidi="ar-TN"/>
        </w:rPr>
      </w:pPr>
    </w:p>
    <w:p w:rsidR="008572BD" w:rsidRPr="00F44211" w:rsidRDefault="00E14E8E" w:rsidP="00BB3167">
      <w:pPr>
        <w:bidi/>
        <w:ind w:left="252"/>
        <w:jc w:val="center"/>
        <w:rPr>
          <w:rFonts w:ascii="Calibri" w:eastAsia="Calibri" w:hAnsi="Calibri" w:cs="Arial"/>
          <w:sz w:val="36"/>
          <w:szCs w:val="36"/>
          <w:rtl/>
          <w:lang w:bidi="ar-TN"/>
        </w:rPr>
      </w:pPr>
      <w:r w:rsidRPr="00E14E8E">
        <w:rPr>
          <w:rFonts w:ascii="Tahoma" w:hAnsi="Tahoma" w:cs="Diwany6 Left Italic"/>
          <w:b/>
          <w:bCs/>
          <w:sz w:val="72"/>
          <w:szCs w:val="72"/>
          <w:lang w:bidi="ar-TN"/>
        </w:rPr>
        <w:lastRenderedPageBreak/>
        <w:pict>
          <v:shape id="_x0000_i1031" type="#_x0000_t136" style="width:607.6pt;height:4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v-text-kern:t" trim="t" fitpath="t" string="التّعلّم المنهجي"/>
          </v:shape>
        </w:pict>
      </w:r>
      <w:r w:rsidR="008572BD" w:rsidRPr="00F44211">
        <w:rPr>
          <w:rFonts w:ascii="Calibri" w:eastAsia="Calibri" w:hAnsi="Calibri" w:cs="Arial" w:hint="cs"/>
          <w:sz w:val="36"/>
          <w:szCs w:val="36"/>
          <w:rtl/>
          <w:lang w:bidi="ar-TN"/>
        </w:rPr>
        <w:t xml:space="preserve">     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86"/>
        <w:gridCol w:w="1856"/>
        <w:gridCol w:w="11"/>
        <w:gridCol w:w="2389"/>
        <w:gridCol w:w="26"/>
        <w:gridCol w:w="3694"/>
        <w:gridCol w:w="49"/>
        <w:gridCol w:w="6473"/>
      </w:tblGrid>
      <w:tr w:rsidR="008572BD" w:rsidRPr="00F44211" w:rsidTr="00F62F8F">
        <w:trPr>
          <w:trHeight w:val="406"/>
          <w:jc w:val="center"/>
        </w:trPr>
        <w:tc>
          <w:tcPr>
            <w:tcW w:w="78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الأيّام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النّشاط</w:t>
            </w:r>
          </w:p>
        </w:tc>
        <w:tc>
          <w:tcPr>
            <w:tcW w:w="24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مكوّن الكفاية</w:t>
            </w:r>
          </w:p>
        </w:tc>
        <w:tc>
          <w:tcPr>
            <w:tcW w:w="37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الهـــــدف</w:t>
            </w:r>
          </w:p>
        </w:tc>
        <w:tc>
          <w:tcPr>
            <w:tcW w:w="647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المحتــوى</w:t>
            </w:r>
          </w:p>
        </w:tc>
      </w:tr>
      <w:tr w:rsidR="008572BD" w:rsidRPr="00F44211" w:rsidTr="00F62F8F">
        <w:trPr>
          <w:trHeight w:val="480"/>
          <w:jc w:val="center"/>
        </w:trPr>
        <w:tc>
          <w:tcPr>
            <w:tcW w:w="7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867" w:type="dxa"/>
            <w:gridSpan w:val="2"/>
            <w:tcBorders>
              <w:top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15" w:type="dxa"/>
            <w:gridSpan w:val="2"/>
            <w:tcBorders>
              <w:top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ينتج  خطابا</w:t>
            </w:r>
          </w:p>
        </w:tc>
        <w:tc>
          <w:tcPr>
            <w:tcW w:w="3743" w:type="dxa"/>
            <w:gridSpan w:val="2"/>
            <w:tcBorders>
              <w:top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B3167" w:rsidRDefault="008572BD" w:rsidP="00F62F8F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يدعم وجهة نظره بحجج </w:t>
            </w:r>
          </w:p>
          <w:p w:rsidR="008572BD" w:rsidRPr="00BB3167" w:rsidRDefault="008572BD" w:rsidP="00BB3167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( يعلّل، يستدلّ، يستعمل المثال)</w:t>
            </w:r>
          </w:p>
        </w:tc>
        <w:tc>
          <w:tcPr>
            <w:tcW w:w="6473" w:type="dxa"/>
            <w:tcBorders>
              <w:top w:val="thickThinSmallGap" w:sz="2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الأبحاث المنجزة في إطار المدارات المشتركة: مظاهر التّقدّم العلمي</w:t>
            </w:r>
          </w:p>
        </w:tc>
      </w:tr>
      <w:tr w:rsidR="008572BD" w:rsidRPr="00F44211" w:rsidTr="00F62F8F">
        <w:trPr>
          <w:trHeight w:val="399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يتعرّف القرائن المتواترة والمميّزة للنصّ أو لمقطع منه</w:t>
            </w:r>
          </w:p>
        </w:tc>
        <w:tc>
          <w:tcPr>
            <w:tcW w:w="6473" w:type="dxa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مميّزات المقطع التّفسيري: المصطلحات العلميّة</w:t>
            </w:r>
          </w:p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غابة في صندوق/ ص:149ع ق</w:t>
            </w:r>
          </w:p>
        </w:tc>
      </w:tr>
      <w:tr w:rsidR="008572BD" w:rsidRPr="00F44211" w:rsidTr="00BB3167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lang w:bidi="ar-TN"/>
              </w:rPr>
            </w:pPr>
          </w:p>
        </w:tc>
        <w:tc>
          <w:tcPr>
            <w:tcW w:w="1867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يتصرّف في الجملة</w:t>
            </w:r>
          </w:p>
        </w:tc>
        <w:tc>
          <w:tcPr>
            <w:tcW w:w="3743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تعرّف إعراب المثنّى : الرّفع بالألف / النّصب و الجرّ بالياء السّاكنة  </w:t>
            </w:r>
          </w:p>
        </w:tc>
      </w:tr>
      <w:tr w:rsidR="00BB3167" w:rsidRPr="00F44211" w:rsidTr="00F62F8F">
        <w:trPr>
          <w:trHeight w:val="646"/>
          <w:jc w:val="center"/>
        </w:trPr>
        <w:tc>
          <w:tcPr>
            <w:tcW w:w="786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2</w:t>
            </w:r>
          </w:p>
          <w:p w:rsidR="00BB3167" w:rsidRPr="00BB3167" w:rsidRDefault="00BB3167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rFonts w:ascii="Tahoma" w:eastAsia="Calibri" w:hAnsi="Tahoma" w:cs="Tahoma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473" w:type="dxa"/>
            <w:tcBorders>
              <w:top w:val="double" w:sz="12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مقال من موسوعة: الأسئلة الّتي تجيب عنها المقطع التّفسيري</w:t>
            </w:r>
          </w:p>
          <w:p w:rsidR="00BB3167" w:rsidRPr="00F44211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كيف تتغذّى الحشرات / ص: 153ع ق</w:t>
            </w:r>
          </w:p>
        </w:tc>
      </w:tr>
      <w:tr w:rsidR="00BB3167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يتصرّف في الجملة</w:t>
            </w:r>
          </w:p>
        </w:tc>
        <w:tc>
          <w:tcPr>
            <w:tcW w:w="3743" w:type="dxa"/>
            <w:gridSpan w:val="2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توظيف إعراب المثنّى : الرّفع بالألف / النّصب و الجرّ بالياء السّاكنة  </w:t>
            </w:r>
          </w:p>
        </w:tc>
      </w:tr>
      <w:tr w:rsidR="00BB3167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يخطّط لكتابة نصّ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3167" w:rsidRPr="00BB3167" w:rsidRDefault="00BB3167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ينظّم عناصر المنتوج المنتظر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3167" w:rsidRPr="00F44211" w:rsidRDefault="00BB3167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المقطع التّفسيري: موضوع / معلومات / أسباب و نتائج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lastRenderedPageBreak/>
              <w:t>3</w:t>
            </w: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القرائن المتواترة المميّزة للنّصّ ( أو المقطع منه )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الأدوات اللّغويّة المستعملة للتّفسير ـ حضور معجم مميّز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في المركبة الفضائيّة / ص: 160ع ق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إعراب جمع المذكّر السّ</w:t>
            </w:r>
            <w:r w:rsidR="00C51574">
              <w:rPr>
                <w:rFonts w:hint="cs"/>
                <w:sz w:val="32"/>
                <w:szCs w:val="32"/>
                <w:rtl/>
                <w:lang w:bidi="ar-TN"/>
              </w:rPr>
              <w:t>ــــ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الم: الرّفع بالواو / النّصب و الجرّ بياء المدّ 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يخطّط لكتابة نصّ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ينظّم عناصر المنتوج المنتظر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المقطع التّفسيري: ماذا أعرف عن...  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إستعمال المفردات المناسبة للموضوع. </w:t>
            </w:r>
          </w:p>
        </w:tc>
      </w:tr>
      <w:tr w:rsidR="008572BD" w:rsidRPr="00F44211" w:rsidTr="00F62F8F">
        <w:trPr>
          <w:cantSplit/>
          <w:trHeight w:val="480"/>
          <w:jc w:val="center"/>
        </w:trPr>
        <w:tc>
          <w:tcPr>
            <w:tcW w:w="786" w:type="dxa"/>
            <w:vMerge w:val="restart"/>
            <w:tcBorders>
              <w:top w:val="double" w:sz="6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lang w:bidi="ar-TN"/>
              </w:rPr>
              <w:t>4</w:t>
            </w: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Times New Roman" w:hint="cs"/>
                <w:b/>
                <w:bCs/>
                <w:sz w:val="32"/>
                <w:szCs w:val="32"/>
                <w:rtl/>
                <w:lang w:bidi="ar-TN"/>
              </w:rPr>
              <w:t>ينتج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خطابا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يدير الحوار: يتحكّم في الوقت</w:t>
            </w:r>
          </w:p>
        </w:tc>
        <w:tc>
          <w:tcPr>
            <w:tcW w:w="6473" w:type="dxa"/>
            <w:tcBorders>
              <w:top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الأبحاث المنجزة في إطار المدارات المشتركة: فوائد التّقدّم العلمي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بنية المقطع السّردي: الوصف و التّعليل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درس على سطح القمر / ص: 163ع ق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C51574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إعراب جمع المذكّر السّ</w:t>
            </w:r>
            <w:r w:rsidR="00C51574">
              <w:rPr>
                <w:rFonts w:hint="cs"/>
                <w:sz w:val="32"/>
                <w:szCs w:val="32"/>
                <w:rtl/>
                <w:lang w:bidi="ar-TN"/>
              </w:rPr>
              <w:t>ـــ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الم: الرّفع بالواو / النّصب و الجرّ بياء المدّ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مبنى النصّ و/ أو مضمونه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يلخّص  النصّ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تأليف مختصر للنصّ بعد تحديد الأفكار الرّئيسيّة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في المركبة الفضائيّة / ص: 160ع ق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علامات الإعراب في بعض الأسماء الخمسة: ذو، اب ، أخ : الرّفع بالواو و النّصب بالألف و الجرّ بالياء عند الإضافة</w:t>
            </w:r>
          </w:p>
        </w:tc>
      </w:tr>
      <w:tr w:rsidR="008572BD" w:rsidRPr="00F44211" w:rsidTr="00F62F8F">
        <w:trPr>
          <w:cantSplit/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يحرّر النصّ 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يستعمل الرّوابط اللّفظية الّتي يستوجبها نمط الكتابة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إستعمال الرّوابط اللّفظية عند تحرير المقطع التّفسيري: لماذا...؟ </w:t>
            </w:r>
          </w:p>
        </w:tc>
      </w:tr>
      <w:tr w:rsidR="008572BD" w:rsidRPr="00F44211" w:rsidTr="00F62F8F">
        <w:trPr>
          <w:trHeight w:val="899"/>
          <w:jc w:val="center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lang w:bidi="ar-TN"/>
              </w:rPr>
              <w:t>6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مبنى النصّ و/ أو مضمونه</w:t>
            </w:r>
          </w:p>
        </w:tc>
        <w:tc>
          <w:tcPr>
            <w:tcW w:w="3743" w:type="dxa"/>
            <w:gridSpan w:val="2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يلخّص  النصّ</w:t>
            </w:r>
          </w:p>
        </w:tc>
        <w:tc>
          <w:tcPr>
            <w:tcW w:w="6473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تأليف مختصر مع إبراز التّفصيل مع المقطع التّفسيري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فارس رغم أنفه / ص: 167ع ق</w:t>
            </w:r>
          </w:p>
        </w:tc>
      </w:tr>
      <w:tr w:rsidR="008572BD" w:rsidRPr="00F44211" w:rsidTr="00F62F8F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تعرّف علامة الإعراب المناسبة للوظيفة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علامات الإعراب في بعض الأسماء الخمسة: ذو، اب ، أخ : الرّفع بالواو و النّصب بالألف و الجرّ بالياء عند الإضافة</w:t>
            </w:r>
          </w:p>
        </w:tc>
      </w:tr>
      <w:tr w:rsidR="008572BD" w:rsidRPr="00F44211" w:rsidTr="00F62F8F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يحرّر النصّ 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يعرض نصّه عرضا واضحا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إستعمال سليم لعلامات التّنقيط و تباين الفقرة عند تحرير المقطع التّفسيري: الأسباب و النّتائج </w:t>
            </w:r>
          </w:p>
        </w:tc>
      </w:tr>
      <w:tr w:rsidR="008572BD" w:rsidRPr="00F44211" w:rsidTr="00F62F8F">
        <w:trPr>
          <w:trHeight w:val="480"/>
          <w:jc w:val="center"/>
        </w:trPr>
        <w:tc>
          <w:tcPr>
            <w:tcW w:w="786" w:type="dxa"/>
            <w:vMerge w:val="restart"/>
            <w:tcBorders>
              <w:top w:val="double" w:sz="6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يقيّم خطابا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يعتمد معايير من داخل خطاب الآخر و/أومن خارجه</w:t>
            </w:r>
          </w:p>
        </w:tc>
        <w:tc>
          <w:tcPr>
            <w:tcW w:w="6473" w:type="dxa"/>
            <w:tcBorders>
              <w:top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محاورات متعلّقة بسوء استعمال الإنسان للتّقدّم العلمي</w:t>
            </w:r>
          </w:p>
        </w:tc>
      </w:tr>
      <w:tr w:rsidR="008572BD" w:rsidRPr="00F44211" w:rsidTr="00F62F8F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الأسئلة الّتي يجيب عنها المقطع التّفسيري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من الزّورق إلى السّفينة / ص: 171 ع ق</w:t>
            </w:r>
          </w:p>
        </w:tc>
      </w:tr>
      <w:tr w:rsidR="008572BD" w:rsidRPr="00F44211" w:rsidTr="00F62F8F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يكتب المفردة كتابة صحيحة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رسم الواو و الياء في جمع المذكّر السّالم المضاف إلى اسم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تعرّف رسم الواو و الياء في جمع المذكّر السّالم المضاف </w:t>
            </w:r>
          </w:p>
        </w:tc>
      </w:tr>
      <w:tr w:rsidR="008572BD" w:rsidRPr="00F44211" w:rsidTr="00F62F8F">
        <w:trPr>
          <w:trHeight w:val="824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8</w:t>
            </w: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حكاية علميّة: من الظّاهرة الفيزيائيّة إلى الإستخدام التّقني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السّند: نصّ: مغامرة السيّدة غراهام / ص: 175 ع ق </w:t>
            </w:r>
          </w:p>
        </w:tc>
      </w:tr>
      <w:tr w:rsidR="008572BD" w:rsidRPr="00F44211" w:rsidTr="00F62F8F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يكتب المفردة كتابة صحيحة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رسم الواو و الياء في جمع المذكّر السّالم المضاف إلى اسم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رسم الواو و الياء في جمع المذكّر السّالم المضاف إلى اسم</w:t>
            </w:r>
          </w:p>
        </w:tc>
      </w:tr>
      <w:tr w:rsidR="008572BD" w:rsidRPr="00F44211" w:rsidTr="00F62F8F">
        <w:trPr>
          <w:trHeight w:val="872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28"/>
                <w:szCs w:val="28"/>
                <w:rtl/>
                <w:lang w:bidi="ar-TN"/>
              </w:rPr>
              <w:t>إنتاج كتابي</w:t>
            </w:r>
          </w:p>
        </w:tc>
        <w:tc>
          <w:tcPr>
            <w:tcW w:w="24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يقيّم إنتاجه </w:t>
            </w:r>
          </w:p>
        </w:tc>
        <w:tc>
          <w:tcPr>
            <w:tcW w:w="37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يقيّم صياغة منتوجه من حيث تحقيق عرض الكتاب</w:t>
            </w:r>
          </w:p>
        </w:tc>
        <w:tc>
          <w:tcPr>
            <w:tcW w:w="6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المنتوج الأوّلي و توافقه مع عرض الكتابة/ قواعد إتّساق النصّ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8572BD" w:rsidRPr="00F44211" w:rsidTr="00C51574">
        <w:trPr>
          <w:trHeight w:val="668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9</w:t>
            </w:r>
          </w:p>
        </w:tc>
        <w:tc>
          <w:tcPr>
            <w:tcW w:w="1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يتّخذ موقفا نقديّا من النصّ</w:t>
            </w:r>
          </w:p>
        </w:tc>
        <w:tc>
          <w:tcPr>
            <w:tcW w:w="37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يبدي رأيه في القضايا المطروحة</w:t>
            </w:r>
          </w:p>
        </w:tc>
        <w:tc>
          <w:tcPr>
            <w:tcW w:w="65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القضايا الّتي يطرحها النصّ / الإختراعات</w:t>
            </w:r>
          </w:p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نصّ: مغامرة السيّدة غراهام / ص: 175 ع ق</w:t>
            </w:r>
          </w:p>
        </w:tc>
      </w:tr>
      <w:tr w:rsidR="008572BD" w:rsidRPr="00F44211" w:rsidTr="00C51574">
        <w:trPr>
          <w:trHeight w:val="668"/>
          <w:jc w:val="center"/>
        </w:trPr>
        <w:tc>
          <w:tcPr>
            <w:tcW w:w="786" w:type="dxa"/>
            <w:vMerge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EF1B0D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 w:rsidRPr="00EF1B0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يكتب المفردة كتابة صحيحة</w:t>
            </w:r>
          </w:p>
        </w:tc>
        <w:tc>
          <w:tcPr>
            <w:tcW w:w="37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يرسم التّاء في آخر الإسم</w:t>
            </w:r>
          </w:p>
        </w:tc>
        <w:tc>
          <w:tcPr>
            <w:tcW w:w="65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رسم تاء جمع المؤنّث السّالم</w:t>
            </w:r>
          </w:p>
        </w:tc>
      </w:tr>
      <w:tr w:rsidR="008572BD" w:rsidRPr="00F44211" w:rsidTr="00C51574">
        <w:trPr>
          <w:trHeight w:val="668"/>
          <w:jc w:val="center"/>
        </w:trPr>
        <w:tc>
          <w:tcPr>
            <w:tcW w:w="786" w:type="dxa"/>
            <w:vMerge/>
            <w:tcBorders>
              <w:top w:val="thinThickSmallGap" w:sz="24" w:space="0" w:color="auto"/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يقيّم إنتاجه </w:t>
            </w:r>
          </w:p>
        </w:tc>
        <w:tc>
          <w:tcPr>
            <w:tcW w:w="37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يعيد صياغة منتوجه باعتماد حصيلة تقييمه</w:t>
            </w:r>
          </w:p>
        </w:tc>
        <w:tc>
          <w:tcPr>
            <w:tcW w:w="65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إنتاج نهائي للنصّ المتضمّن للمقطع التّفسيري باعتماد حصيلة التّقييم </w:t>
            </w:r>
          </w:p>
        </w:tc>
      </w:tr>
      <w:tr w:rsidR="008572BD" w:rsidRPr="00F44211" w:rsidTr="00F62F8F">
        <w:trPr>
          <w:trHeight w:val="705"/>
          <w:jc w:val="center"/>
        </w:trPr>
        <w:tc>
          <w:tcPr>
            <w:tcW w:w="786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10</w:t>
            </w:r>
          </w:p>
        </w:tc>
        <w:tc>
          <w:tcPr>
            <w:tcW w:w="1856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إدمـاج</w:t>
            </w:r>
          </w:p>
        </w:tc>
        <w:tc>
          <w:tcPr>
            <w:tcW w:w="12642" w:type="dxa"/>
            <w:gridSpan w:val="6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نشاط إدماجي لتوظيف مختلف أنشطة اللّغة العربيّة و ذلك من خلال:</w:t>
            </w:r>
          </w:p>
          <w:p w:rsidR="008572BD" w:rsidRPr="00F44211" w:rsidRDefault="008572BD" w:rsidP="008572BD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التّواصل الشفويّ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بمحاورة الآخر محترما السّلوكات التّواصليّة عند إنتاج الحوار بدعم وجهة نظره أو إدارة الحوار و ذلك خلال التّحاور حول فوائد و سوء استعمال التّقدّم العلمي</w:t>
            </w:r>
          </w:p>
          <w:p w:rsidR="008572BD" w:rsidRPr="00F44211" w:rsidRDefault="008572BD" w:rsidP="008572BD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القراءة: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و ذلك بتحديد خصائص النصّ التّفسيري و تلخيص النصّ و إبداء الرّأي </w:t>
            </w:r>
          </w:p>
          <w:p w:rsidR="008572BD" w:rsidRPr="00F44211" w:rsidRDefault="008572BD" w:rsidP="00F62F8F">
            <w:pPr>
              <w:bidi/>
              <w:ind w:left="340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السّنــد: نصّ: الماء  / ص: 180 من عالم القراءة</w:t>
            </w:r>
          </w:p>
          <w:p w:rsidR="008572BD" w:rsidRPr="00F44211" w:rsidRDefault="008572BD" w:rsidP="008572BD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إستعمال قواعد اللّغة: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باشتقاق و ذلك بتعرّف العلامة المناسبة للوظيفة: إعراب المثنّى و الجمع و البعض من الأسماء الخمسةو رسم الواو و الياء في جمع المذكّر السّالم المضاف إلى اسم</w:t>
            </w:r>
          </w:p>
          <w:p w:rsidR="008572BD" w:rsidRPr="00F44211" w:rsidRDefault="008572BD" w:rsidP="008572BD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الإنتاج الكتابي: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بانتاج نصّ سردي يتضمّن مقطعا تفسيريّا</w:t>
            </w:r>
          </w:p>
        </w:tc>
      </w:tr>
      <w:tr w:rsidR="008572BD" w:rsidRPr="00F44211" w:rsidTr="00F62F8F">
        <w:trPr>
          <w:trHeight w:val="500"/>
          <w:jc w:val="center"/>
        </w:trPr>
        <w:tc>
          <w:tcPr>
            <w:tcW w:w="786" w:type="dxa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11</w:t>
            </w: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</w:p>
        </w:tc>
        <w:tc>
          <w:tcPr>
            <w:tcW w:w="1856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32"/>
                <w:szCs w:val="32"/>
                <w:rtl/>
                <w:lang w:bidi="ar-TN"/>
              </w:rPr>
              <w:t>تقييم</w:t>
            </w:r>
          </w:p>
        </w:tc>
        <w:tc>
          <w:tcPr>
            <w:tcW w:w="12642" w:type="dxa"/>
            <w:gridSpan w:val="6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8572BD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التّواصل الشّفوي: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محاورة المتعلّم للآخر محترما السّلوكات التّواصليّة   حول فوائد التّقدّم العلمي مدعّما وجهة نظره بحجج</w:t>
            </w:r>
          </w:p>
          <w:p w:rsidR="008572BD" w:rsidRPr="00F44211" w:rsidRDefault="008572BD" w:rsidP="00F62F8F">
            <w:pPr>
              <w:bidi/>
              <w:ind w:left="170"/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الملاءمة، مع2: التّنغبم ، مع3: الإنسجام، مع4: الإتساق، مع5: الثّراء</w:t>
            </w:r>
          </w:p>
          <w:p w:rsidR="008572BD" w:rsidRPr="00F44211" w:rsidRDefault="008572BD" w:rsidP="008572BD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القراءة: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تحديد القرائن المميّزة للنصّ ، التّفسير، تلخيص نصّ، إبداء الرّأي</w:t>
            </w:r>
          </w:p>
          <w:p w:rsidR="008572BD" w:rsidRPr="00F44211" w:rsidRDefault="008572BD" w:rsidP="00F62F8F">
            <w:pPr>
              <w:bidi/>
              <w:ind w:left="170"/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 معايير التّقييم: مع1: القراءة الجهريّة، مع2: معالجة النصّ، مع3: التّصرّف في النصّ ، مع4: إبداء الرّأي  </w:t>
            </w:r>
          </w:p>
          <w:p w:rsidR="008572BD" w:rsidRPr="00F44211" w:rsidRDefault="008572BD" w:rsidP="008572BD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إستعمال قواعد اللّغة: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تعرّف الظّاهرة اللّغويّة من خلال تعرّف علامة الإعراب المناسبة للوظيفة/ توظيف الظّاهرة من خلال إنتاج جمل و نصوص تحتوي على الظّواهر المدروسة</w:t>
            </w:r>
          </w:p>
          <w:p w:rsidR="008572BD" w:rsidRPr="00F44211" w:rsidRDefault="008572BD" w:rsidP="00F62F8F">
            <w:pPr>
              <w:bidi/>
              <w:ind w:left="182"/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تعرّف الظّاهرة،  مع2: توظيف الظّاهرة اللّغويّة</w:t>
            </w:r>
          </w:p>
          <w:p w:rsidR="008572BD" w:rsidRPr="00F44211" w:rsidRDefault="008572BD" w:rsidP="008572BD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الإنتاج الكتابي: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إنتاج نصّ سردي يتضمّن مقاطع تفسيريّة.</w:t>
            </w:r>
          </w:p>
          <w:p w:rsidR="008572BD" w:rsidRPr="00F44211" w:rsidRDefault="008572BD" w:rsidP="00F62F8F">
            <w:pPr>
              <w:bidi/>
              <w:ind w:left="182"/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الملاءمة، مع2: سلامة بناء النصّ، مع3: التّصرّف في نمط الكتابة، مع 4: ثراء اللّغة و طرافتها،   مع5: حسن العرض</w:t>
            </w:r>
          </w:p>
        </w:tc>
      </w:tr>
      <w:tr w:rsidR="008572BD" w:rsidRPr="00F44211" w:rsidTr="00F62F8F">
        <w:trPr>
          <w:trHeight w:val="705"/>
          <w:jc w:val="center"/>
        </w:trPr>
        <w:tc>
          <w:tcPr>
            <w:tcW w:w="786" w:type="dxa"/>
            <w:tcBorders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72BD" w:rsidRPr="00BB3167" w:rsidRDefault="008572BD" w:rsidP="00F62F8F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BB3167"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  <w:t>12</w:t>
            </w:r>
          </w:p>
        </w:tc>
        <w:tc>
          <w:tcPr>
            <w:tcW w:w="1856" w:type="dxa"/>
            <w:tcBorders>
              <w:left w:val="doub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F62F8F">
            <w:pPr>
              <w:bidi/>
              <w:ind w:left="170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  <w:rtl/>
                <w:lang w:bidi="ar-TN"/>
              </w:rPr>
            </w:pPr>
            <w:r w:rsidRPr="00F44211">
              <w:rPr>
                <w:rFonts w:ascii="Tahoma" w:eastAsia="Calibri" w:hAnsi="Tahoma" w:cs="Tahoma" w:hint="cs"/>
                <w:b/>
                <w:bCs/>
                <w:sz w:val="28"/>
                <w:szCs w:val="28"/>
                <w:rtl/>
                <w:lang w:bidi="ar-TN"/>
              </w:rPr>
              <w:t>دعم و علاج</w:t>
            </w:r>
          </w:p>
        </w:tc>
        <w:tc>
          <w:tcPr>
            <w:tcW w:w="12642" w:type="dxa"/>
            <w:gridSpan w:val="6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72BD" w:rsidRPr="00F44211" w:rsidRDefault="008572BD" w:rsidP="008572BD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دعم وعلاج جماعي: تواصل شفوي ـ قراءة ـ إستعمال قواعد اللّغة ـ الإنتاج الكتابي  </w:t>
            </w:r>
          </w:p>
          <w:p w:rsidR="008572BD" w:rsidRPr="00F44211" w:rsidRDefault="008572BD" w:rsidP="008572BD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دعم و علاج يراعي الفروق الفرديّة في القراءة و قواعد لغة والإنتاج الكتابي </w:t>
            </w:r>
          </w:p>
        </w:tc>
      </w:tr>
    </w:tbl>
    <w:p w:rsidR="008572BD" w:rsidRDefault="008572BD" w:rsidP="008572BD">
      <w:pPr>
        <w:bidi/>
        <w:jc w:val="center"/>
        <w:rPr>
          <w:rFonts w:ascii="Calibri" w:eastAsia="Calibri" w:hAnsi="Calibri" w:cs="Arial"/>
          <w:sz w:val="36"/>
          <w:szCs w:val="36"/>
          <w:lang w:bidi="ar-TN"/>
        </w:rPr>
      </w:pPr>
    </w:p>
    <w:p w:rsidR="00AA7D2C" w:rsidRPr="00BE02F3" w:rsidRDefault="00AA7D2C" w:rsidP="00F62F8F">
      <w:pPr>
        <w:bidi/>
        <w:jc w:val="center"/>
        <w:rPr>
          <w:rFonts w:cs="Jadid05 Left Italic"/>
          <w:b/>
          <w:bCs/>
          <w:sz w:val="72"/>
          <w:szCs w:val="72"/>
          <w:lang w:bidi="ar-TN"/>
        </w:rPr>
      </w:pPr>
      <w:r w:rsidRPr="00BE02F3">
        <w:rPr>
          <w:rFonts w:cs="Jadid05 Left Italic" w:hint="cs"/>
          <w:b/>
          <w:bCs/>
          <w:sz w:val="72"/>
          <w:szCs w:val="72"/>
          <w:rtl/>
          <w:lang w:bidi="ar-TN"/>
        </w:rPr>
        <w:lastRenderedPageBreak/>
        <w:t xml:space="preserve">  </w:t>
      </w:r>
    </w:p>
    <w:p w:rsidR="00F62F8F" w:rsidRDefault="00E14E8E" w:rsidP="00AA7D2C">
      <w:pPr>
        <w:bidi/>
        <w:jc w:val="center"/>
        <w:rPr>
          <w:rFonts w:cs="Jadid05 Left Italic"/>
          <w:b/>
          <w:bCs/>
          <w:noProof/>
          <w:sz w:val="56"/>
          <w:szCs w:val="56"/>
          <w:lang w:bidi="ar-TN"/>
        </w:rPr>
      </w:pPr>
      <w:r w:rsidRPr="00E14E8E">
        <w:rPr>
          <w:rFonts w:cs="Jadid05 Left Italic"/>
          <w:b/>
          <w:bCs/>
          <w:noProof/>
          <w:sz w:val="72"/>
          <w:szCs w:val="72"/>
          <w:lang w:eastAsia="fr-FR"/>
        </w:rPr>
        <w:pict>
          <v:shape id="_x0000_s1081" type="#_x0000_t136" style="position:absolute;left:0;text-align:left;margin-left:72.3pt;margin-top:10.8pt;width:614.95pt;height:70.85pt;z-index:2516879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التربية الإسلاميّة"/>
            <w10:wrap type="square" side="right"/>
          </v:shape>
        </w:pict>
      </w:r>
    </w:p>
    <w:p w:rsidR="00AA7D2C" w:rsidRPr="00EC4B20" w:rsidRDefault="00AA7D2C" w:rsidP="00F62F8F">
      <w:pPr>
        <w:bidi/>
        <w:jc w:val="center"/>
        <w:rPr>
          <w:rFonts w:ascii="Naskh1 Left Italic" w:hAnsi="Naskh1 Left Italic" w:cs="Kufi01 Normal"/>
          <w:b/>
          <w:bCs/>
          <w:sz w:val="56"/>
          <w:szCs w:val="56"/>
          <w:rtl/>
          <w:lang w:bidi="ar-TN"/>
        </w:rPr>
      </w:pPr>
    </w:p>
    <w:p w:rsidR="00F62F8F" w:rsidRDefault="00F62F8F" w:rsidP="00F62F8F">
      <w:pPr>
        <w:tabs>
          <w:tab w:val="left" w:pos="383"/>
          <w:tab w:val="center" w:pos="7568"/>
        </w:tabs>
        <w:bidi/>
        <w:rPr>
          <w:rFonts w:ascii="Naskh1 Left Italic" w:hAnsi="Naskh1 Left Italic" w:cs="Kufi01 Normal"/>
          <w:b/>
          <w:bCs/>
          <w:color w:val="0000FF"/>
          <w:sz w:val="40"/>
          <w:szCs w:val="40"/>
          <w:rtl/>
          <w:lang w:bidi="ar-TN"/>
        </w:rPr>
      </w:pPr>
      <w:r>
        <w:rPr>
          <w:rFonts w:ascii="Naskh1 Left Italic" w:hAnsi="Naskh1 Left Italic" w:cs="Kufi01 Normal"/>
          <w:b/>
          <w:bCs/>
          <w:color w:val="0000FF"/>
          <w:sz w:val="40"/>
          <w:szCs w:val="40"/>
          <w:rtl/>
          <w:lang w:bidi="ar-TN"/>
        </w:rPr>
        <w:tab/>
      </w:r>
    </w:p>
    <w:p w:rsidR="00F62F8F" w:rsidRDefault="00F62F8F" w:rsidP="00F62F8F">
      <w:pPr>
        <w:tabs>
          <w:tab w:val="left" w:pos="383"/>
          <w:tab w:val="center" w:pos="7568"/>
        </w:tabs>
        <w:bidi/>
        <w:rPr>
          <w:rFonts w:ascii="Naskh1 Left Italic" w:hAnsi="Naskh1 Left Italic" w:cs="Kufi01 Normal"/>
          <w:b/>
          <w:bCs/>
          <w:color w:val="0000FF"/>
          <w:sz w:val="40"/>
          <w:szCs w:val="40"/>
          <w:rtl/>
          <w:lang w:bidi="ar-TN"/>
        </w:rPr>
      </w:pPr>
    </w:p>
    <w:p w:rsidR="00374935" w:rsidRDefault="00F62F8F" w:rsidP="00F62F8F">
      <w:pPr>
        <w:tabs>
          <w:tab w:val="left" w:pos="383"/>
          <w:tab w:val="center" w:pos="7568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</w:pPr>
      <w:r>
        <w:rPr>
          <w:rFonts w:ascii="Naskh1 Left Italic" w:hAnsi="Naskh1 Left Italic" w:cs="Kufi01 Normal"/>
          <w:b/>
          <w:bCs/>
          <w:color w:val="0000FF"/>
          <w:sz w:val="40"/>
          <w:szCs w:val="40"/>
          <w:rtl/>
          <w:lang w:bidi="ar-TN"/>
        </w:rPr>
        <w:tab/>
      </w:r>
      <w:r w:rsidR="00AA7D2C" w:rsidRPr="00F62F8F">
        <w:rPr>
          <w:rFonts w:ascii="Naskh1 Left Italic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>كفاية المج</w:t>
      </w:r>
      <w:r w:rsidR="00374935">
        <w:rPr>
          <w:rFonts w:ascii="Naskh1 Left Italic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>ــــ</w:t>
      </w:r>
      <w:r w:rsidR="00AA7D2C" w:rsidRPr="00F62F8F">
        <w:rPr>
          <w:rFonts w:ascii="Naskh1 Left Italic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>ال:</w:t>
      </w:r>
      <w:r w:rsidR="00AA7D2C" w:rsidRPr="00BE02F3">
        <w:rPr>
          <w:rFonts w:ascii="Naskh1 Left Italic" w:hAnsi="Naskh1 Left Italic" w:cs="Kufi20 Normal" w:hint="cs"/>
          <w:b/>
          <w:bCs/>
          <w:sz w:val="48"/>
          <w:szCs w:val="48"/>
          <w:rtl/>
          <w:lang w:bidi="ar-TN"/>
        </w:rPr>
        <w:t xml:space="preserve"> </w:t>
      </w:r>
      <w:r w:rsidR="00AA7D2C" w:rsidRPr="00374935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 xml:space="preserve">تبنّي إتّجاهات و اتّخاذ مواقف متّصلة بالقيم المرجعيّة الّتي تبنى عليها الشّخصيّة الوطنيّةو الإنتماء </w:t>
      </w:r>
    </w:p>
    <w:p w:rsidR="00AA7D2C" w:rsidRPr="00BE02F3" w:rsidRDefault="00AA7D2C" w:rsidP="00374935">
      <w:pPr>
        <w:tabs>
          <w:tab w:val="left" w:pos="383"/>
          <w:tab w:val="center" w:pos="7568"/>
        </w:tabs>
        <w:bidi/>
        <w:ind w:firstLine="2662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  <w:r w:rsidRPr="00374935">
        <w:rPr>
          <w:rFonts w:ascii="Simplified Arabic" w:hAnsi="Simplified Arabic" w:cs="Simplified Arabic"/>
          <w:b/>
          <w:bCs/>
          <w:sz w:val="40"/>
          <w:szCs w:val="40"/>
          <w:rtl/>
          <w:lang w:bidi="ar-TN"/>
        </w:rPr>
        <w:t>الحضاري.</w:t>
      </w:r>
      <w:r w:rsidRPr="00BE02F3">
        <w:rPr>
          <w:rFonts w:ascii="Naskh1 Left Italic" w:hAnsi="Naskh1 Left Italic" w:cs="Kufi01 Left Italic" w:hint="cs"/>
          <w:b/>
          <w:bCs/>
          <w:sz w:val="48"/>
          <w:szCs w:val="48"/>
          <w:rtl/>
          <w:lang w:bidi="ar-TN"/>
        </w:rPr>
        <w:t xml:space="preserve">      </w:t>
      </w:r>
    </w:p>
    <w:p w:rsidR="00AA7D2C" w:rsidRPr="00BE02F3" w:rsidRDefault="00E14E8E" w:rsidP="00374935">
      <w:pPr>
        <w:bidi/>
        <w:ind w:left="224"/>
        <w:rPr>
          <w:rFonts w:ascii="Naskh1 Left Italic" w:hAnsi="Naskh1 Left Italic" w:cs="Kufi01 Normal"/>
          <w:b/>
          <w:bCs/>
          <w:rtl/>
          <w:lang w:bidi="ar-TN"/>
        </w:rPr>
      </w:pPr>
      <w:r w:rsidRPr="00E14E8E">
        <w:rPr>
          <w:rFonts w:ascii="Naskh1 Left Italic" w:hAnsi="Naskh1 Left Italic" w:cs="Kufi01 Normal"/>
          <w:b/>
          <w:bCs/>
          <w:noProof/>
          <w:color w:val="0000FF"/>
          <w:sz w:val="40"/>
          <w:szCs w:val="40"/>
          <w:rtl/>
        </w:rPr>
        <w:pict>
          <v:shape id="_x0000_s1072" type="#_x0000_t202" style="position:absolute;left:0;text-align:left;margin-left:14.75pt;margin-top:8.2pt;width:614.75pt;height:175.6pt;z-index:251686912" stroked="f">
            <v:fill opacity="0"/>
            <v:textbox>
              <w:txbxContent>
                <w:p w:rsidR="00C711E4" w:rsidRPr="00374935" w:rsidRDefault="00C711E4" w:rsidP="00F62F8F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تلاوة السّور القرآنيّة و تمثّل معانيها.</w:t>
                  </w:r>
                </w:p>
                <w:p w:rsidR="00C711E4" w:rsidRPr="00374935" w:rsidRDefault="00C711E4" w:rsidP="00F62F8F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التّدلي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ــــــــ</w:t>
                  </w: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ل على المعاني و المفاهيم الإسلاميّة و الإفصاح عن عقيدة الإيمان باللّه و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الرّسول </w:t>
                  </w: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و </w:t>
                  </w: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الكتب السّماويّة.</w:t>
                  </w:r>
                </w:p>
                <w:p w:rsidR="00C711E4" w:rsidRPr="00374935" w:rsidRDefault="00C711E4" w:rsidP="00F62F8F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374935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توظيف المعاني و القيم الإسلاميّة في مواقف سلوكيّة موافقة لها.</w:t>
                  </w:r>
                </w:p>
                <w:p w:rsidR="00C711E4" w:rsidRPr="00F62F8F" w:rsidRDefault="00C711E4" w:rsidP="00F62F8F">
                  <w:pPr>
                    <w:bidi/>
                    <w:spacing w:after="0" w:line="240" w:lineRule="auto"/>
                    <w:jc w:val="both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C711E4" w:rsidRPr="0098312A" w:rsidRDefault="00C711E4" w:rsidP="00AA7D2C">
                  <w:pPr>
                    <w:bidi/>
                    <w:ind w:left="440"/>
                    <w:jc w:val="both"/>
                    <w:rPr>
                      <w:rFonts w:ascii="Naskh1 Left Italic" w:hAnsi="Naskh1 Left Italic" w:cs="Kufi01 Normal"/>
                      <w:b/>
                      <w:bCs/>
                      <w:color w:val="000080"/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 w:rsidR="00374935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 xml:space="preserve"> </w:t>
      </w:r>
      <w:r w:rsidR="00AA7D2C" w:rsidRPr="00F62F8F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>كف</w:t>
      </w:r>
      <w:r w:rsidR="00374935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>ـــ</w:t>
      </w:r>
      <w:r w:rsidR="00AA7D2C" w:rsidRPr="00F62F8F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>اية الم</w:t>
      </w:r>
      <w:r w:rsidR="00374935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>ــ</w:t>
      </w:r>
      <w:r w:rsidR="00AA7D2C" w:rsidRPr="00F62F8F">
        <w:rPr>
          <w:rFonts w:ascii="Naskh1 Left Italic" w:hAnsi="Naskh1 Left Italic" w:cs="Kufi01 Normal" w:hint="cs"/>
          <w:b/>
          <w:bCs/>
          <w:noProof/>
          <w:color w:val="0000FF"/>
          <w:sz w:val="40"/>
          <w:szCs w:val="40"/>
          <w:rtl/>
        </w:rPr>
        <w:t>ـادّة</w:t>
      </w:r>
      <w:r w:rsidR="00AA7D2C" w:rsidRPr="00374935">
        <w:rPr>
          <w:rFonts w:ascii="Naskh1 Left Italic" w:hAnsi="Naskh1 Left Italic" w:cs="Kufi01 Normal" w:hint="cs"/>
          <w:b/>
          <w:bCs/>
          <w:color w:val="0000FF"/>
          <w:sz w:val="40"/>
          <w:szCs w:val="40"/>
          <w:rtl/>
          <w:lang w:bidi="ar-TN"/>
        </w:rPr>
        <w:t>:</w:t>
      </w:r>
      <w:r w:rsidR="00AA7D2C" w:rsidRPr="00BE02F3">
        <w:rPr>
          <w:rFonts w:ascii="Naskh1 Left Italic" w:hAnsi="Naskh1 Left Italic" w:cs="Kufi01 Normal" w:hint="cs"/>
          <w:b/>
          <w:bCs/>
          <w:sz w:val="40"/>
          <w:szCs w:val="40"/>
          <w:rtl/>
          <w:lang w:bidi="ar-TN"/>
        </w:rPr>
        <w:t xml:space="preserve"> </w:t>
      </w:r>
    </w:p>
    <w:p w:rsidR="00F62F8F" w:rsidRDefault="00F62F8F" w:rsidP="00AA7D2C">
      <w:pPr>
        <w:bidi/>
        <w:ind w:left="2744"/>
        <w:rPr>
          <w:sz w:val="36"/>
          <w:szCs w:val="36"/>
          <w:rtl/>
          <w:lang w:bidi="ar-TN"/>
        </w:rPr>
      </w:pPr>
    </w:p>
    <w:p w:rsidR="00F62F8F" w:rsidRDefault="00F62F8F" w:rsidP="00F62F8F">
      <w:pPr>
        <w:bidi/>
        <w:ind w:left="2744"/>
        <w:rPr>
          <w:sz w:val="36"/>
          <w:szCs w:val="36"/>
          <w:rtl/>
          <w:lang w:bidi="ar-TN"/>
        </w:rPr>
      </w:pPr>
    </w:p>
    <w:p w:rsidR="00F62F8F" w:rsidRDefault="00F62F8F" w:rsidP="00F62F8F">
      <w:pPr>
        <w:bidi/>
        <w:ind w:left="2744"/>
        <w:rPr>
          <w:sz w:val="36"/>
          <w:szCs w:val="36"/>
          <w:rtl/>
          <w:lang w:bidi="ar-TN"/>
        </w:rPr>
      </w:pPr>
    </w:p>
    <w:p w:rsidR="00F62F8F" w:rsidRDefault="00F62F8F" w:rsidP="00F62F8F">
      <w:pPr>
        <w:bidi/>
        <w:ind w:left="2744"/>
        <w:rPr>
          <w:sz w:val="36"/>
          <w:szCs w:val="36"/>
          <w:rtl/>
          <w:lang w:bidi="ar-TN"/>
        </w:rPr>
      </w:pPr>
    </w:p>
    <w:p w:rsidR="00F62F8F" w:rsidRDefault="00F62F8F" w:rsidP="00F62F8F">
      <w:pPr>
        <w:bidi/>
        <w:ind w:left="2744"/>
        <w:rPr>
          <w:sz w:val="36"/>
          <w:szCs w:val="36"/>
          <w:rtl/>
          <w:lang w:bidi="ar-TN"/>
        </w:rPr>
      </w:pPr>
    </w:p>
    <w:p w:rsidR="00F62F8F" w:rsidRDefault="00F62F8F" w:rsidP="00F62F8F">
      <w:pPr>
        <w:bidi/>
        <w:ind w:left="2744"/>
        <w:rPr>
          <w:sz w:val="36"/>
          <w:szCs w:val="36"/>
          <w:rtl/>
          <w:lang w:bidi="ar-TN"/>
        </w:rPr>
      </w:pPr>
    </w:p>
    <w:p w:rsidR="00AA7D2C" w:rsidRPr="00BE02F3" w:rsidRDefault="00AA7D2C" w:rsidP="00F62F8F">
      <w:pPr>
        <w:bidi/>
        <w:ind w:left="2744"/>
        <w:rPr>
          <w:sz w:val="36"/>
          <w:szCs w:val="36"/>
          <w:rtl/>
          <w:lang w:bidi="ar-TN"/>
        </w:rPr>
      </w:pPr>
      <w:r w:rsidRPr="00BE02F3">
        <w:rPr>
          <w:rFonts w:hint="cs"/>
          <w:sz w:val="36"/>
          <w:szCs w:val="36"/>
          <w:rtl/>
          <w:lang w:bidi="ar-TN"/>
        </w:rPr>
        <w:t xml:space="preserve">                 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86"/>
        <w:gridCol w:w="1856"/>
        <w:gridCol w:w="11"/>
        <w:gridCol w:w="2881"/>
        <w:gridCol w:w="3720"/>
        <w:gridCol w:w="6030"/>
      </w:tblGrid>
      <w:tr w:rsidR="00AA7D2C" w:rsidRPr="00BE02F3" w:rsidTr="00F62F8F">
        <w:trPr>
          <w:trHeight w:val="406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الأيّام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النّشاط</w:t>
            </w:r>
          </w:p>
        </w:tc>
        <w:tc>
          <w:tcPr>
            <w:tcW w:w="2881" w:type="dxa"/>
            <w:shd w:val="clear" w:color="auto" w:fill="auto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مكوّن الكفاية</w:t>
            </w:r>
          </w:p>
        </w:tc>
        <w:tc>
          <w:tcPr>
            <w:tcW w:w="3720" w:type="dxa"/>
            <w:shd w:val="clear" w:color="auto" w:fill="auto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الهـــــدف</w:t>
            </w:r>
          </w:p>
        </w:tc>
        <w:tc>
          <w:tcPr>
            <w:tcW w:w="6030" w:type="dxa"/>
            <w:shd w:val="clear" w:color="auto" w:fill="auto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المحتــوى</w:t>
            </w:r>
          </w:p>
        </w:tc>
      </w:tr>
      <w:tr w:rsidR="00AA7D2C" w:rsidRPr="00BE02F3" w:rsidTr="00F62F8F">
        <w:trPr>
          <w:trHeight w:val="399"/>
          <w:jc w:val="center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F62F8F" w:rsidRDefault="00F62F8F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color w:val="CC0066"/>
                <w:sz w:val="28"/>
                <w:szCs w:val="28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هدي قرآني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التّلاوة السّليمة للسّور القرآنيّة في خشوع.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يستجلي المعاني الإجماليّة لسورة النّبأ و يحدّد القيم الواردة بها.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سورة النّبأ: تقديم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rFonts w:ascii="Tahoma" w:hAnsi="Tahoma" w:cs="Tahoma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عقيدة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التّدليل على المعاني و المفاهيم الإسلاميّة إعتمادا على التّأمّل و التّفكير بالإفصاح عن عقيدة الإيمان بالكتب السّماويّة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يتعرّف المتعلّم الكتب السّماويّة</w:t>
            </w:r>
          </w:p>
          <w:p w:rsidR="00AA7D2C" w:rsidRPr="00BE02F3" w:rsidRDefault="00AA7D2C" w:rsidP="00AA7D2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يحدّد شرائع الكتب السّماويّة</w:t>
            </w:r>
          </w:p>
          <w:p w:rsidR="00AA7D2C" w:rsidRPr="00BE02F3" w:rsidRDefault="00AA7D2C" w:rsidP="00AA7D2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يفصح عن إيمانه بالكتب السّماويّة و احترام أهلها.</w:t>
            </w:r>
          </w:p>
          <w:p w:rsidR="00AA7D2C" w:rsidRPr="00BE02F3" w:rsidRDefault="00AA7D2C" w:rsidP="00AA7D2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يتلو الآيات تلاوة سليمة و في خشوع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ind w:left="170"/>
              <w:jc w:val="center"/>
              <w:rPr>
                <w:noProof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noProof/>
                <w:sz w:val="32"/>
                <w:szCs w:val="32"/>
                <w:rtl/>
                <w:lang w:bidi="ar-TN"/>
              </w:rPr>
              <w:t xml:space="preserve">القرآن ، التّوراة ، الإنجيل </w:t>
            </w:r>
          </w:p>
          <w:p w:rsidR="00AA7D2C" w:rsidRPr="00BE02F3" w:rsidRDefault="00AA7D2C" w:rsidP="00F62F8F">
            <w:pPr>
              <w:bidi/>
              <w:ind w:left="170"/>
              <w:jc w:val="both"/>
              <w:rPr>
                <w:noProof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noProof/>
                <w:sz w:val="32"/>
                <w:szCs w:val="32"/>
                <w:rtl/>
                <w:lang w:bidi="ar-TN"/>
              </w:rPr>
              <w:t xml:space="preserve">"اللّه لا اله إلاّ هو الحيّ القيّوم نزّل عليكم الكتاب بالحقّ مصدّقا لما بين يديه و أنزل التّوراة و الإتجيل من قبل هدى للنّاس و أنزل الفرقان." </w:t>
            </w:r>
            <w:r w:rsidRPr="00BE02F3">
              <w:rPr>
                <w:rFonts w:hint="cs"/>
                <w:b/>
                <w:bCs/>
                <w:noProof/>
                <w:sz w:val="32"/>
                <w:szCs w:val="32"/>
                <w:rtl/>
                <w:lang w:bidi="ar-TN"/>
              </w:rPr>
              <w:t>(آل عمران / 2 ، 3 ، 4 )</w:t>
            </w:r>
          </w:p>
          <w:p w:rsidR="00AA7D2C" w:rsidRPr="00BE02F3" w:rsidRDefault="00AA7D2C" w:rsidP="00F62F8F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F62F8F" w:rsidRDefault="00F62F8F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F62F8F" w:rsidRDefault="00F62F8F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AA7D2C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2</w:t>
            </w:r>
          </w:p>
          <w:p w:rsidR="00F62F8F" w:rsidRPr="00F62F8F" w:rsidRDefault="00F62F8F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F62F8F" w:rsidRDefault="00F62F8F" w:rsidP="00F62F8F">
            <w:pPr>
              <w:bidi/>
              <w:jc w:val="center"/>
              <w:rPr>
                <w:rFonts w:ascii="Tahoma" w:hAnsi="Tahoma" w:cs="Tahoma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rPr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هدي قرآني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EC4B20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C4B2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التّلاوة السّليمة للسّور القرآنيّة في خشوع.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EC4B20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C4B2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يتلو الجزء الثّاني من سورة النّازعات تلاوة سليمة و واعية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EC4B20" w:rsidRDefault="00AA7D2C" w:rsidP="00F62F8F">
            <w:pPr>
              <w:bidi/>
              <w:ind w:left="170"/>
              <w:jc w:val="center"/>
              <w:rPr>
                <w:sz w:val="28"/>
                <w:szCs w:val="28"/>
                <w:rtl/>
                <w:lang w:bidi="ar-TN"/>
              </w:rPr>
            </w:pPr>
            <w:r w:rsidRPr="00EC4B20">
              <w:rPr>
                <w:rFonts w:hint="cs"/>
                <w:sz w:val="28"/>
                <w:szCs w:val="28"/>
                <w:rtl/>
                <w:lang w:bidi="ar-TN"/>
              </w:rPr>
              <w:t>سورة النّبأ: الجزء الأوّل</w:t>
            </w:r>
          </w:p>
          <w:p w:rsidR="00AA7D2C" w:rsidRPr="00EC4B20" w:rsidRDefault="00AA7D2C" w:rsidP="00F62F8F">
            <w:pPr>
              <w:bidi/>
              <w:ind w:left="17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A7D2C" w:rsidRPr="00BE02F3" w:rsidTr="00F62F8F">
        <w:trPr>
          <w:trHeight w:val="2011"/>
          <w:jc w:val="center"/>
        </w:trPr>
        <w:tc>
          <w:tcPr>
            <w:tcW w:w="786" w:type="dxa"/>
            <w:vMerge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أخلاق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توظيف المعاني و القيم الإسلاميّة في مواقف سلوكيّة دالّة على الآداب في المجتمع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يحدّد المتعلّم قيمة ترابط الأجيال</w:t>
            </w:r>
          </w:p>
          <w:p w:rsidR="00AA7D2C" w:rsidRPr="00BE02F3" w:rsidRDefault="00AA7D2C" w:rsidP="00AA7D2C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يعبّر عن واجب احترام المسنّين و يمثّل على مظاهر الإحسان إليهم</w:t>
            </w:r>
          </w:p>
          <w:p w:rsidR="00AA7D2C" w:rsidRPr="00BE02F3" w:rsidRDefault="00AA7D2C" w:rsidP="00AA7D2C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يتلو الآية تلاوة سليمة و في خشوع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sz w:val="28"/>
                <w:szCs w:val="28"/>
                <w:rtl/>
                <w:lang w:bidi="ar-TN"/>
              </w:rPr>
              <w:t>ترابط الأجيال و واجب احترام المسنّين و رعايتهم</w:t>
            </w:r>
          </w:p>
          <w:p w:rsidR="00AA7D2C" w:rsidRPr="00BE02F3" w:rsidRDefault="00AA7D2C" w:rsidP="00AA7D2C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TN"/>
              </w:rPr>
            </w:pPr>
            <w:r w:rsidRPr="00BE02F3">
              <w:rPr>
                <w:rFonts w:hint="cs"/>
                <w:sz w:val="28"/>
                <w:szCs w:val="28"/>
                <w:rtl/>
                <w:lang w:bidi="ar-TN"/>
              </w:rPr>
              <w:t xml:space="preserve">" و اللّه جعل لكم من أنفسكم أزواجا و جعل لكم من أزواجكم بنين و حفدة و رزقكم من الطّيّبات " </w:t>
            </w:r>
          </w:p>
          <w:p w:rsidR="00AA7D2C" w:rsidRPr="00BE02F3" w:rsidRDefault="00AA7D2C" w:rsidP="00F62F8F">
            <w:pPr>
              <w:bidi/>
              <w:ind w:left="170"/>
              <w:jc w:val="center"/>
              <w:rPr>
                <w:sz w:val="28"/>
                <w:szCs w:val="28"/>
                <w:rtl/>
                <w:lang w:bidi="ar-TN"/>
              </w:rPr>
            </w:pPr>
            <w:r w:rsidRPr="00BE02F3">
              <w:rPr>
                <w:rFonts w:hint="cs"/>
                <w:sz w:val="28"/>
                <w:szCs w:val="28"/>
                <w:rtl/>
                <w:lang w:bidi="ar-TN"/>
              </w:rPr>
              <w:t>( النّحل / 72 )</w:t>
            </w:r>
          </w:p>
          <w:p w:rsidR="00AA7D2C" w:rsidRPr="00BE02F3" w:rsidRDefault="00AA7D2C" w:rsidP="00AA7D2C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TN"/>
              </w:rPr>
            </w:pPr>
            <w:r w:rsidRPr="00BE02F3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" رحم اللّه امرأ سمع مقالتي فحفظها ثمّ أدّاها إلى من لم يسمعها." (أحمد)</w:t>
            </w:r>
          </w:p>
          <w:p w:rsidR="00AA7D2C" w:rsidRPr="00BE02F3" w:rsidRDefault="00AA7D2C" w:rsidP="00AA7D2C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28"/>
                <w:szCs w:val="28"/>
                <w:rtl/>
                <w:lang w:bidi="ar-TN"/>
              </w:rPr>
              <w:t>" رحم اللّه والدا أعان ولده على برّه "</w:t>
            </w:r>
            <w:r w:rsidRPr="00BE02F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(أبو الشّيخ)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lastRenderedPageBreak/>
              <w:t>3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هدي قرآني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62F8F" w:rsidRPr="00F62F8F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التّلاوة السّليمة للسّور القرآنيّة في خشوع.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يتلو الجزء الأوّل و الثّاني من سورة النّبأ تلاوة سليمة و واعية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سورة النّبأ: الجزء الثّاني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عبادات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تعرّف كيفيّة أداء الحجّ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b/>
                <w:bCs/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يذكر المتعلّمأركان الحجّ</w:t>
            </w:r>
          </w:p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يتعرّف المتعلّم كيفيّة أداء الحجّ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F62F8F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الحجّ</w:t>
            </w:r>
            <w:r w:rsidR="00AA7D2C" w:rsidRPr="00BE02F3">
              <w:rPr>
                <w:rFonts w:hint="cs"/>
                <w:sz w:val="32"/>
                <w:szCs w:val="32"/>
                <w:rtl/>
                <w:lang w:bidi="ar-TN"/>
              </w:rPr>
              <w:t>: أركانه و واجباته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F62F8F" w:rsidRDefault="00AA7D2C" w:rsidP="00F62F8F">
            <w:pPr>
              <w:bidi/>
              <w:jc w:val="center"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 xml:space="preserve">هدي </w:t>
            </w:r>
          </w:p>
          <w:p w:rsidR="00F62F8F" w:rsidRDefault="00F62F8F" w:rsidP="00F62F8F">
            <w:pPr>
              <w:bidi/>
              <w:jc w:val="center"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قرآني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التّلاوة السّليمة للسّور القرآنيّة في خشوع.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يستظهر كامل سورة النّبأ في خشوع  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سورة النّبأ : الجزء الثّالث</w:t>
            </w:r>
          </w:p>
        </w:tc>
      </w:tr>
      <w:tr w:rsidR="00AA7D2C" w:rsidRPr="00BE02F3" w:rsidTr="00F62F8F">
        <w:trPr>
          <w:trHeight w:val="646"/>
          <w:jc w:val="center"/>
        </w:trPr>
        <w:tc>
          <w:tcPr>
            <w:tcW w:w="786" w:type="dxa"/>
            <w:vMerge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أخلاق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توظيف المعاني و القيم الإسلاميّة في مواقف سلوكيّة دالّة على الآداب في المجتمع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يذكر مظاهر التّقارب البشري   و فوائده</w:t>
            </w:r>
          </w:p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يحدّد أهمّية احترام العقائد في تحقيق التّقارب الإنساني و نشر الإسلام</w:t>
            </w:r>
          </w:p>
          <w:p w:rsidR="00AA7D2C" w:rsidRPr="00BE02F3" w:rsidRDefault="00AA7D2C" w:rsidP="00AA7D2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يتلو الآية تلاوة سليمة و في خشوع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ind w:left="170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التّقارب البشري / إحترام العقائد:</w:t>
            </w:r>
          </w:p>
          <w:p w:rsidR="00AA7D2C" w:rsidRPr="00BE02F3" w:rsidRDefault="00AA7D2C" w:rsidP="00AA7D2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32"/>
                <w:szCs w:val="32"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 xml:space="preserve"> " و لا تجادلوا أهل الكتاب إلاّ بالّتي هي أحسن إلاّ الّذين ظلموا منهم و قولوا آمنّا بالّذي أنزل إلينا و أنزل إليكم و إلهنا و إلهكم واحد و نحن له مسلمون." </w:t>
            </w: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(العنكبوت/46)</w:t>
            </w:r>
          </w:p>
          <w:p w:rsidR="00AA7D2C" w:rsidRPr="00BE02F3" w:rsidRDefault="00AA7D2C" w:rsidP="00F62F8F">
            <w:pPr>
              <w:bidi/>
              <w:ind w:left="170"/>
              <w:rPr>
                <w:sz w:val="32"/>
                <w:szCs w:val="32"/>
                <w:rtl/>
                <w:lang w:bidi="ar-TN"/>
              </w:rPr>
            </w:pPr>
          </w:p>
        </w:tc>
      </w:tr>
      <w:tr w:rsidR="00AA7D2C" w:rsidRPr="00BE02F3" w:rsidTr="00F62F8F">
        <w:trPr>
          <w:trHeight w:val="705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إدمـاج</w:t>
            </w:r>
          </w:p>
        </w:tc>
        <w:tc>
          <w:tcPr>
            <w:tcW w:w="12642" w:type="dxa"/>
            <w:gridSpan w:val="4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ind w:left="170"/>
              <w:jc w:val="center"/>
              <w:rPr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يحلّل المتعلّمون وضعيّة إدماجيّة بالإجابة عن أسئلة متّصلة بسورة النّبأ و الإيمان بالكتب السّم</w:t>
            </w:r>
            <w:r w:rsidR="00F62F8F">
              <w:rPr>
                <w:rFonts w:hint="cs"/>
                <w:sz w:val="32"/>
                <w:szCs w:val="32"/>
                <w:rtl/>
                <w:lang w:bidi="ar-TN"/>
              </w:rPr>
              <w:t>ـــــ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اويّة و ترابط الأجي</w:t>
            </w:r>
            <w:r w:rsidR="00F62F8F"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ال و احترام المسنّين و التّقارب البشري و احترام العقائد و أداء الحجّ و تعرّف أركانه و واجباته.</w:t>
            </w:r>
          </w:p>
        </w:tc>
      </w:tr>
      <w:tr w:rsidR="00AA7D2C" w:rsidRPr="00BE02F3" w:rsidTr="00F62F8F">
        <w:trPr>
          <w:trHeight w:val="500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lastRenderedPageBreak/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</w:p>
          <w:p w:rsidR="00AA7D2C" w:rsidRPr="00F62F8F" w:rsidRDefault="00AA7D2C" w:rsidP="00F62F8F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تقييم</w:t>
            </w:r>
          </w:p>
          <w:p w:rsidR="00AA7D2C" w:rsidRPr="00F62F8F" w:rsidRDefault="00AA7D2C" w:rsidP="00F62F8F">
            <w:pPr>
              <w:bidi/>
              <w:rPr>
                <w:rFonts w:ascii="Tahoma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42" w:type="dxa"/>
            <w:gridSpan w:val="4"/>
            <w:shd w:val="clear" w:color="auto" w:fill="auto"/>
            <w:vAlign w:val="center"/>
          </w:tcPr>
          <w:p w:rsidR="00AA7D2C" w:rsidRPr="00BE02F3" w:rsidRDefault="00AA7D2C" w:rsidP="00AA7D2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يفهم الوضعيّة: 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>يفسّر ـ يعدّد ـ يذكر و يعبّر عن الإيمان بالكتب السّماويّة و احترام أهلها.</w:t>
            </w:r>
          </w:p>
          <w:p w:rsidR="00AA7D2C" w:rsidRPr="00BE02F3" w:rsidRDefault="00AA7D2C" w:rsidP="00AA7D2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يحلّل الوضعيّة: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 xml:space="preserve"> يستدلّ بآيات قرآنية و أحاديث نبويّة شريفة.</w:t>
            </w:r>
          </w:p>
          <w:p w:rsidR="00AA7D2C" w:rsidRPr="00BE02F3" w:rsidRDefault="00AA7D2C" w:rsidP="00AA7D2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2"/>
                <w:szCs w:val="32"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يؤدّي الفريضة: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 xml:space="preserve"> يؤدّي الحجّ و يحدّد أركانه و واجباته.</w:t>
            </w:r>
          </w:p>
          <w:p w:rsidR="00AA7D2C" w:rsidRPr="00BE02F3" w:rsidRDefault="00AA7D2C" w:rsidP="00F62F8F">
            <w:pPr>
              <w:bidi/>
              <w:ind w:left="170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يقيّم المواقف و السّلوكات: </w:t>
            </w:r>
            <w:r w:rsidRPr="00BE02F3">
              <w:rPr>
                <w:rFonts w:hint="cs"/>
                <w:sz w:val="32"/>
                <w:szCs w:val="32"/>
                <w:rtl/>
                <w:lang w:bidi="ar-TN"/>
              </w:rPr>
              <w:t xml:space="preserve">يبدي رأيا في قضيّة اختلاف العقائد و الأديان و كيفيّة التّعايش معا.   </w:t>
            </w:r>
          </w:p>
        </w:tc>
      </w:tr>
      <w:tr w:rsidR="00AA7D2C" w:rsidRPr="00BE02F3" w:rsidTr="00F62F8F">
        <w:trPr>
          <w:trHeight w:val="1040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jc w:val="center"/>
              <w:rPr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F62F8F">
              <w:rPr>
                <w:rFonts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A7D2C" w:rsidRPr="00F62F8F" w:rsidRDefault="00AA7D2C" w:rsidP="00F62F8F">
            <w:pPr>
              <w:bidi/>
              <w:ind w:left="170"/>
              <w:jc w:val="center"/>
              <w:rPr>
                <w:rFonts w:ascii="Tahoma" w:hAnsi="Tahoma" w:cs="Tahoma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F62F8F">
              <w:rPr>
                <w:rFonts w:ascii="Tahoma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دعم و علاج</w:t>
            </w:r>
          </w:p>
        </w:tc>
        <w:tc>
          <w:tcPr>
            <w:tcW w:w="12642" w:type="dxa"/>
            <w:gridSpan w:val="4"/>
            <w:shd w:val="clear" w:color="auto" w:fill="auto"/>
            <w:vAlign w:val="center"/>
          </w:tcPr>
          <w:p w:rsidR="00AA7D2C" w:rsidRPr="00BE02F3" w:rsidRDefault="00AA7D2C" w:rsidP="00F62F8F">
            <w:pPr>
              <w:bidi/>
              <w:ind w:left="12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02F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AA7D2C" w:rsidRPr="00BE02F3" w:rsidRDefault="00AA7D2C" w:rsidP="00AA7D2C">
      <w:pPr>
        <w:bidi/>
        <w:jc w:val="center"/>
        <w:rPr>
          <w:lang w:bidi="ar-TN"/>
        </w:rPr>
      </w:pPr>
    </w:p>
    <w:p w:rsidR="00AA7D2C" w:rsidRPr="00BE02F3" w:rsidRDefault="00AA7D2C" w:rsidP="00AA7D2C">
      <w:pPr>
        <w:rPr>
          <w:lang w:bidi="ar-TN"/>
        </w:rPr>
      </w:pPr>
    </w:p>
    <w:p w:rsidR="008572BD" w:rsidRPr="00AA7D2C" w:rsidRDefault="008572BD" w:rsidP="008572BD">
      <w:pPr>
        <w:bidi/>
        <w:jc w:val="center"/>
        <w:rPr>
          <w:rFonts w:ascii="Calibri" w:eastAsia="Calibri" w:hAnsi="Calibri" w:cs="Arial"/>
          <w:sz w:val="36"/>
          <w:szCs w:val="36"/>
          <w:lang w:bidi="ar-TN"/>
        </w:rPr>
      </w:pPr>
    </w:p>
    <w:p w:rsidR="008572BD" w:rsidRPr="00F44211" w:rsidRDefault="008572BD" w:rsidP="008572BD">
      <w:pPr>
        <w:bidi/>
        <w:jc w:val="center"/>
        <w:rPr>
          <w:rFonts w:ascii="Calibri" w:eastAsia="Calibri" w:hAnsi="Calibri" w:cs="Arial"/>
          <w:sz w:val="36"/>
          <w:szCs w:val="36"/>
          <w:rtl/>
          <w:lang w:bidi="ar-TN"/>
        </w:rPr>
      </w:pPr>
    </w:p>
    <w:p w:rsidR="00C711E4" w:rsidRDefault="00C711E4" w:rsidP="008572BD">
      <w:pPr>
        <w:tabs>
          <w:tab w:val="right" w:pos="535"/>
        </w:tabs>
        <w:bidi/>
        <w:ind w:left="535" w:right="567"/>
        <w:jc w:val="both"/>
        <w:rPr>
          <w:rFonts w:ascii="Calibri" w:eastAsia="Calibri" w:hAnsi="Calibri" w:cs="Jadid05 Left Italic" w:hint="cs"/>
          <w:b/>
          <w:bCs/>
          <w:sz w:val="72"/>
          <w:szCs w:val="72"/>
          <w:rtl/>
          <w:lang w:bidi="ar-TN"/>
        </w:rPr>
      </w:pPr>
    </w:p>
    <w:p w:rsidR="00C711E4" w:rsidRDefault="00C711E4" w:rsidP="00C711E4">
      <w:pPr>
        <w:tabs>
          <w:tab w:val="right" w:pos="535"/>
        </w:tabs>
        <w:bidi/>
        <w:ind w:left="535" w:right="567"/>
        <w:jc w:val="both"/>
        <w:rPr>
          <w:rFonts w:ascii="Calibri" w:eastAsia="Calibri" w:hAnsi="Calibri" w:cs="Jadid05 Left Italic" w:hint="cs"/>
          <w:b/>
          <w:bCs/>
          <w:sz w:val="72"/>
          <w:szCs w:val="72"/>
          <w:rtl/>
          <w:lang w:bidi="ar-TN"/>
        </w:rPr>
      </w:pPr>
    </w:p>
    <w:p w:rsidR="00C711E4" w:rsidRDefault="00C711E4" w:rsidP="00C711E4">
      <w:pPr>
        <w:tabs>
          <w:tab w:val="right" w:pos="535"/>
        </w:tabs>
        <w:bidi/>
        <w:ind w:left="535" w:right="567"/>
        <w:jc w:val="both"/>
        <w:rPr>
          <w:rFonts w:ascii="Calibri" w:eastAsia="Calibri" w:hAnsi="Calibri" w:cs="Jadid05 Left Italic" w:hint="cs"/>
          <w:b/>
          <w:bCs/>
          <w:sz w:val="72"/>
          <w:szCs w:val="72"/>
          <w:rtl/>
          <w:lang w:bidi="ar-TN"/>
        </w:rPr>
      </w:pPr>
    </w:p>
    <w:p w:rsidR="00C711E4" w:rsidRDefault="00C711E4" w:rsidP="00C711E4">
      <w:pPr>
        <w:tabs>
          <w:tab w:val="right" w:pos="535"/>
        </w:tabs>
        <w:bidi/>
        <w:ind w:left="535" w:right="567"/>
        <w:jc w:val="both"/>
        <w:rPr>
          <w:rFonts w:ascii="Calibri" w:eastAsia="Calibri" w:hAnsi="Calibri" w:cs="Jadid05 Left Italic" w:hint="cs"/>
          <w:b/>
          <w:bCs/>
          <w:sz w:val="72"/>
          <w:szCs w:val="72"/>
          <w:rtl/>
          <w:lang w:bidi="ar-TN"/>
        </w:rPr>
      </w:pPr>
    </w:p>
    <w:p w:rsidR="00C711E4" w:rsidRDefault="00C711E4" w:rsidP="00C711E4">
      <w:pPr>
        <w:tabs>
          <w:tab w:val="left" w:pos="4298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>
        <w:rPr>
          <w:rFonts w:ascii="Naskh1 Left Italic" w:hAnsi="Naskh1 Left Italic" w:cs="Kufi01 Normal"/>
          <w:b/>
          <w:bCs/>
          <w:noProof/>
          <w:sz w:val="40"/>
          <w:szCs w:val="40"/>
          <w:rtl/>
          <w:lang w:eastAsia="fr-FR"/>
        </w:rPr>
        <w:lastRenderedPageBreak/>
        <w:pict>
          <v:shape id="_x0000_s1091" type="#_x0000_t136" style="position:absolute;left:0;text-align:left;margin-left:85.55pt;margin-top:24pt;width:614.95pt;height:55.1pt;z-index:2516910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dalus&quot;;font-weight:bold;v-text-kern:t" trim="t" fitpath="t" string="مجال لغة عربيّة"/>
            <w10:wrap type="square" side="right"/>
          </v:shape>
        </w:pict>
      </w:r>
      <w:r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  <w:r>
        <w:rPr>
          <w:rFonts w:ascii="Simplified Arabic" w:hAnsi="Simplified Arabic" w:cs="Simplified Arabic"/>
          <w:sz w:val="24"/>
          <w:szCs w:val="24"/>
          <w:rtl/>
          <w:lang w:bidi="ar-TN"/>
        </w:rPr>
        <w:tab/>
      </w:r>
    </w:p>
    <w:p w:rsidR="00C711E4" w:rsidRDefault="00C711E4" w:rsidP="00C711E4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C711E4" w:rsidRDefault="00C711E4" w:rsidP="00C711E4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C711E4" w:rsidRDefault="00C711E4" w:rsidP="00C711E4">
      <w:pPr>
        <w:bidi/>
        <w:jc w:val="center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C711E4" w:rsidRDefault="00C711E4" w:rsidP="00C711E4">
      <w:pPr>
        <w:tabs>
          <w:tab w:val="left" w:pos="5952"/>
        </w:tabs>
        <w:bidi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  <w:r>
        <w:rPr>
          <w:rFonts w:ascii="Naskh1 Left Italic" w:hAnsi="Naskh1 Left Italic" w:cs="Kufi01 Normal"/>
          <w:b/>
          <w:bCs/>
          <w:noProof/>
          <w:sz w:val="40"/>
          <w:szCs w:val="40"/>
          <w:rtl/>
          <w:lang w:eastAsia="fr-FR"/>
        </w:rPr>
        <w:pict>
          <v:shape id="_x0000_s1090" type="#_x0000_t136" style="position:absolute;left:0;text-align:left;margin-left:85.55pt;margin-top:4.85pt;width:622.25pt;height:55.1pt;z-index:25168998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ndalus&quot;;font-weight:bold;v-text-kern:t" trim="t" fitpath="t" string="قراءة  +  تواصل  +  إنتاج  +  قواعد لغة"/>
            <w10:wrap type="square" side="left"/>
          </v:shape>
        </w:pict>
      </w:r>
      <w:r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  <w:tab/>
      </w:r>
    </w:p>
    <w:p w:rsidR="00C711E4" w:rsidRDefault="00C711E4" w:rsidP="00C711E4">
      <w:pPr>
        <w:bidi/>
        <w:jc w:val="both"/>
        <w:rPr>
          <w:rFonts w:ascii="Naskh1 Left Italic" w:hAnsi="Naskh1 Left Italic" w:cs="Kufi01 Normal"/>
          <w:b/>
          <w:bCs/>
          <w:sz w:val="40"/>
          <w:szCs w:val="40"/>
          <w:rtl/>
          <w:lang w:bidi="ar-TN"/>
        </w:rPr>
      </w:pPr>
    </w:p>
    <w:p w:rsidR="00C711E4" w:rsidRPr="00F44211" w:rsidRDefault="00C711E4" w:rsidP="00C711E4">
      <w:pPr>
        <w:bidi/>
        <w:jc w:val="center"/>
        <w:rPr>
          <w:rFonts w:ascii="Naskh1 Left Italic" w:eastAsia="Calibri" w:hAnsi="Naskh1 Left Italic" w:cs="Kufi01 Normal" w:hint="cs"/>
          <w:b/>
          <w:bCs/>
          <w:sz w:val="40"/>
          <w:szCs w:val="40"/>
          <w:rtl/>
          <w:lang w:bidi="ar-TN"/>
        </w:rPr>
      </w:pPr>
      <w:r w:rsidRPr="00F44211">
        <w:rPr>
          <w:rFonts w:ascii="Naskh1 Left Italic" w:eastAsia="Calibri" w:hAnsi="Naskh1 Left Italic" w:cs="Kufi01 Normal" w:hint="cs"/>
          <w:b/>
          <w:bCs/>
          <w:sz w:val="40"/>
          <w:szCs w:val="40"/>
          <w:rtl/>
          <w:lang w:bidi="ar-TN"/>
        </w:rPr>
        <w:t xml:space="preserve"> </w:t>
      </w:r>
    </w:p>
    <w:p w:rsidR="00C711E4" w:rsidRPr="00C711E4" w:rsidRDefault="00C711E4" w:rsidP="00C711E4">
      <w:pPr>
        <w:bidi/>
        <w:ind w:firstLine="252"/>
        <w:jc w:val="both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</w:pPr>
      <w:r w:rsidRPr="00C711E4">
        <w:rPr>
          <w:rFonts w:ascii="Simplified Arabic" w:eastAsia="Calibri" w:hAnsi="Simplified Arabic" w:cs="Simplified Arabic"/>
          <w:b/>
          <w:bCs/>
          <w:color w:val="0000FF"/>
          <w:sz w:val="36"/>
          <w:szCs w:val="36"/>
          <w:rtl/>
          <w:lang w:bidi="ar-TN"/>
        </w:rPr>
        <w:t>كفاية المجال:</w:t>
      </w:r>
      <w:r w:rsidRPr="00C711E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>يتواصل المتعلّم باستعمال اللّغة العربيّـة</w:t>
      </w:r>
      <w:r w:rsidRPr="00C711E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  <w:t xml:space="preserve">      </w:t>
      </w:r>
    </w:p>
    <w:p w:rsidR="00C711E4" w:rsidRPr="00C711E4" w:rsidRDefault="00C711E4" w:rsidP="00C711E4">
      <w:pPr>
        <w:bidi/>
        <w:rPr>
          <w:rFonts w:ascii="Simplified Arabic" w:eastAsia="Calibri" w:hAnsi="Simplified Arabic" w:cs="Simplified Arabic"/>
          <w:sz w:val="36"/>
          <w:szCs w:val="36"/>
          <w:rtl/>
          <w:lang w:bidi="ar-TN"/>
        </w:rPr>
      </w:pPr>
      <w:r w:rsidRPr="00C711E4">
        <w:rPr>
          <w:rFonts w:ascii="Simplified Arabic" w:eastAsia="Calibri" w:hAnsi="Simplified Arabic" w:cs="Simplified Arabic"/>
          <w:b/>
          <w:bCs/>
          <w:color w:val="0000FF"/>
          <w:sz w:val="36"/>
          <w:szCs w:val="36"/>
          <w:rtl/>
          <w:lang w:bidi="ar-TN"/>
        </w:rPr>
        <w:t xml:space="preserve">   كفاية المـوادّ: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 xml:space="preserve"> 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TN"/>
        </w:rPr>
        <w:t xml:space="preserve">  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 xml:space="preserve"> </w:t>
      </w: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lang w:bidi="ar-TN"/>
        </w:rPr>
        <w:sym w:font="Wingdings" w:char="F077"/>
      </w: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rtl/>
          <w:lang w:bidi="ar-TN"/>
        </w:rPr>
        <w:t xml:space="preserve"> التّواصل الشّفوي: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 xml:space="preserve"> يحاور الآخر منجزا أعمالا لغويّة محترما السّلوكات التّواصليّة.</w:t>
      </w:r>
    </w:p>
    <w:p w:rsidR="00C711E4" w:rsidRPr="00C711E4" w:rsidRDefault="00C711E4" w:rsidP="00C711E4">
      <w:pPr>
        <w:bidi/>
        <w:ind w:left="2378"/>
        <w:rPr>
          <w:rFonts w:ascii="Simplified Arabic" w:eastAsia="Calibri" w:hAnsi="Simplified Arabic" w:cs="Simplified Arabic"/>
          <w:sz w:val="36"/>
          <w:szCs w:val="36"/>
          <w:rtl/>
          <w:lang w:bidi="ar-TN"/>
        </w:rPr>
      </w:pP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lang w:bidi="ar-TN"/>
        </w:rPr>
        <w:sym w:font="Wingdings" w:char="F077"/>
      </w: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rtl/>
          <w:lang w:bidi="ar-TN"/>
        </w:rPr>
        <w:t xml:space="preserve"> القـــــــــــــــراءة:</w:t>
      </w:r>
      <w:r w:rsidRPr="00C711E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>يقرأ نصوصا متنوّعة</w:t>
      </w:r>
      <w:r w:rsidRPr="00C711E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>موظّفا قدراته في بناء المعنى.</w:t>
      </w:r>
    </w:p>
    <w:p w:rsidR="00C711E4" w:rsidRPr="00C711E4" w:rsidRDefault="00C711E4" w:rsidP="00C711E4">
      <w:pPr>
        <w:bidi/>
        <w:ind w:left="2378"/>
        <w:rPr>
          <w:rFonts w:ascii="Simplified Arabic" w:eastAsia="Calibri" w:hAnsi="Simplified Arabic" w:cs="Simplified Arabic"/>
          <w:sz w:val="36"/>
          <w:szCs w:val="36"/>
          <w:rtl/>
          <w:lang w:bidi="ar-TN"/>
        </w:rPr>
      </w:pP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lang w:bidi="ar-TN"/>
        </w:rPr>
        <w:sym w:font="Wingdings" w:char="F077"/>
      </w: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rtl/>
          <w:lang w:bidi="ar-TN"/>
        </w:rPr>
        <w:t xml:space="preserve"> الإنتاج الكتــابــي:</w:t>
      </w:r>
      <w:r w:rsidRPr="00C711E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 xml:space="preserve">ينتج نصّا يوظّف فيه أنماطا متنوّعة من الكتابة. </w:t>
      </w:r>
    </w:p>
    <w:p w:rsidR="00C711E4" w:rsidRPr="00C711E4" w:rsidRDefault="00C711E4" w:rsidP="00C711E4">
      <w:pPr>
        <w:bidi/>
        <w:ind w:left="2378"/>
        <w:rPr>
          <w:rFonts w:ascii="Simplified Arabic" w:eastAsia="Calibri" w:hAnsi="Simplified Arabic" w:cs="Simplified Arabic"/>
          <w:sz w:val="36"/>
          <w:szCs w:val="36"/>
          <w:rtl/>
          <w:lang w:bidi="ar-TN"/>
        </w:rPr>
      </w:pP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lang w:bidi="ar-TN"/>
        </w:rPr>
        <w:sym w:font="Wingdings" w:char="F077"/>
      </w:r>
      <w:r w:rsidRPr="00C711E4">
        <w:rPr>
          <w:rFonts w:ascii="Simplified Arabic" w:eastAsia="Calibri" w:hAnsi="Simplified Arabic" w:cs="Simplified Arabic"/>
          <w:b/>
          <w:bCs/>
          <w:color w:val="CC0066"/>
          <w:sz w:val="36"/>
          <w:szCs w:val="36"/>
          <w:rtl/>
          <w:lang w:bidi="ar-TN"/>
        </w:rPr>
        <w:t xml:space="preserve"> قواعد اللّغة:</w:t>
      </w:r>
      <w:r w:rsidRPr="00C711E4">
        <w:rPr>
          <w:rFonts w:ascii="Simplified Arabic" w:eastAsia="Calibri" w:hAnsi="Simplified Arabic" w:cs="Simplified Arabic"/>
          <w:sz w:val="36"/>
          <w:szCs w:val="36"/>
          <w:rtl/>
          <w:lang w:bidi="ar-TN"/>
        </w:rPr>
        <w:t xml:space="preserve"> يوظّف الأبنية اللّغويّة و قواعد الرّسم في التّواصل.</w:t>
      </w:r>
    </w:p>
    <w:p w:rsidR="00C711E4" w:rsidRPr="00F44211" w:rsidRDefault="00C711E4" w:rsidP="00C711E4">
      <w:pPr>
        <w:bidi/>
        <w:ind w:left="2744"/>
        <w:rPr>
          <w:rFonts w:ascii="Calibri" w:eastAsia="Calibri" w:hAnsi="Calibri" w:cs="Arial"/>
          <w:sz w:val="36"/>
          <w:szCs w:val="36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86"/>
        <w:gridCol w:w="1868"/>
        <w:gridCol w:w="2400"/>
        <w:gridCol w:w="3840"/>
        <w:gridCol w:w="6390"/>
      </w:tblGrid>
      <w:tr w:rsidR="00C711E4" w:rsidRPr="00F44211" w:rsidTr="00C711E4">
        <w:trPr>
          <w:trHeight w:val="406"/>
          <w:jc w:val="center"/>
        </w:trPr>
        <w:tc>
          <w:tcPr>
            <w:tcW w:w="7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lastRenderedPageBreak/>
              <w:t>الأيّام</w:t>
            </w:r>
          </w:p>
        </w:tc>
        <w:tc>
          <w:tcPr>
            <w:tcW w:w="1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النّشاط</w:t>
            </w:r>
          </w:p>
        </w:tc>
        <w:tc>
          <w:tcPr>
            <w:tcW w:w="2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مكوّن الكفاية</w:t>
            </w:r>
          </w:p>
        </w:tc>
        <w:tc>
          <w:tcPr>
            <w:tcW w:w="3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الهـــــدف</w:t>
            </w:r>
          </w:p>
        </w:tc>
        <w:tc>
          <w:tcPr>
            <w:tcW w:w="6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المحتــوى</w:t>
            </w:r>
          </w:p>
        </w:tc>
      </w:tr>
      <w:tr w:rsidR="00C711E4" w:rsidRPr="00F44211" w:rsidTr="00C711E4">
        <w:trPr>
          <w:trHeight w:val="480"/>
          <w:jc w:val="center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868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Tahoma" w:eastAsia="Calibri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00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ينتج  خطابا</w:t>
            </w:r>
          </w:p>
        </w:tc>
        <w:tc>
          <w:tcPr>
            <w:tcW w:w="3840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يراعي خصائص الخطاب الشّفوي</w:t>
            </w:r>
          </w:p>
        </w:tc>
        <w:tc>
          <w:tcPr>
            <w:tcW w:w="6390" w:type="dxa"/>
            <w:tcBorders>
              <w:top w:val="thinThickSmallGap" w:sz="2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محاورات حول الإستعداد للحفل المدرسي: إعداد مسرحيّة</w:t>
            </w:r>
          </w:p>
        </w:tc>
      </w:tr>
      <w:tr w:rsidR="00C711E4" w:rsidRPr="00F44211" w:rsidTr="00C711E4">
        <w:trPr>
          <w:trHeight w:val="399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طريقة عمل: الأمر في التّعليمات، ترتيب التّعليمات</w:t>
            </w:r>
          </w:p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درس في البذر/ ص:183ع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lang w:bidi="ar-TN"/>
              </w:rPr>
            </w:pPr>
          </w:p>
        </w:tc>
        <w:tc>
          <w:tcPr>
            <w:tcW w:w="186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الجملة</w:t>
            </w:r>
          </w:p>
        </w:tc>
        <w:tc>
          <w:tcPr>
            <w:tcW w:w="38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عناصر بعض التّراكيب الجزئيّة و يستعملها</w:t>
            </w:r>
          </w:p>
        </w:tc>
        <w:tc>
          <w:tcPr>
            <w:tcW w:w="6390" w:type="dxa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تعرّف المركّب التّمييزي: التّمييز مفردة/ مركّب بالجرّ   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86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Tahoma" w:eastAsia="Calibri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قواعد لعبة: صيغة الأمر: ترتيب التّعليمات</w:t>
            </w:r>
          </w:p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الإوزّة المطيعة / ص: 187ع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top w:val="double" w:sz="6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الجملة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  بعض التّراكيب الجزئيّة و يستعملها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توظيف المركّب التّمييزي: التّمييز مفردة/ مركّب بالجرّ   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top w:val="thickThinSmallGap" w:sz="24" w:space="0" w:color="auto"/>
              <w:left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يخطّط لكتابة نصّ</w:t>
            </w:r>
          </w:p>
        </w:tc>
        <w:tc>
          <w:tcPr>
            <w:tcW w:w="384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ينظّم عناصر المنتوج المنتظر</w:t>
            </w:r>
          </w:p>
        </w:tc>
        <w:tc>
          <w:tcPr>
            <w:tcW w:w="639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خصائص المقطع التّوجيهي: تعليمات، نصائح، توجيهات</w:t>
            </w:r>
          </w:p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نصائح و توجيهات: صيغة الأمر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إلى أبناء المدارس / ص: 191ع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  بعض التّراكيب الجزئيّة و يستعملها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تعرّف المركّب الموصولي الإسمي 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يحرّر النصّ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إستعمال معجم ملائم للموضوع المطروق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المقطع الت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وجيهي: الأمر و النّهي </w:t>
            </w:r>
          </w:p>
        </w:tc>
      </w:tr>
      <w:tr w:rsidR="00C711E4" w:rsidRPr="00F44211" w:rsidTr="00C711E4">
        <w:trPr>
          <w:trHeight w:val="480"/>
          <w:jc w:val="center"/>
        </w:trPr>
        <w:tc>
          <w:tcPr>
            <w:tcW w:w="786" w:type="dxa"/>
            <w:vMerge w:val="restart"/>
            <w:tcBorders>
              <w:top w:val="double" w:sz="6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/>
                <w:b/>
                <w:bCs/>
                <w:color w:val="0000FF"/>
                <w:sz w:val="36"/>
                <w:szCs w:val="36"/>
                <w:lang w:bidi="ar-TN"/>
              </w:rPr>
              <w:t>4</w:t>
            </w: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Tahoma" w:eastAsia="Calibri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0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lang w:bidi="ar-TN"/>
              </w:rPr>
              <w:t>ينتج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خطابا</w:t>
            </w:r>
          </w:p>
        </w:tc>
        <w:tc>
          <w:tcPr>
            <w:tcW w:w="38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يستعمل وسائل التّعبير اللّغوي(الإشارة ـ الإيماء ـ قسمات الوجه...)</w:t>
            </w:r>
          </w:p>
        </w:tc>
        <w:tc>
          <w:tcPr>
            <w:tcW w:w="6390" w:type="dxa"/>
            <w:tcBorders>
              <w:top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محاورات في إطار مسرحيّة يتمّ عرضها في الحفل المدرسي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طريقة عمل: نصائح و توجيهات ، صيغة الأمر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الحمامة المطوّقة / ص: 194ع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عناصر بعض التّراكيب الجزئيّة و يستعملها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 المركّب الموصولي الإسمي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5</w:t>
            </w:r>
          </w:p>
          <w:p w:rsid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lastRenderedPageBreak/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قواعد لعبة: ترتيب التّعليمات/ إستعمال المصادر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ترويض الصّقر / ص: 198ع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  <w:t xml:space="preserve">يتصرّف في </w:t>
            </w: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يتعرّف عناصر بعض التّراكيب الجزئيّة و يستعملها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المركّب التّمييزي و المركّب الموصولي الإسمي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 xml:space="preserve">يحرّر النصّ 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إستعمال معجم ملائم للموضوع المطروق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المقطع التّوجيهي: إستعمال المصادر 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 w:val="restart"/>
            <w:tcBorders>
              <w:top w:val="double" w:sz="6" w:space="0" w:color="auto"/>
              <w:left w:val="thickThinSmallGap" w:sz="2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FF"/>
                <w:sz w:val="36"/>
                <w:szCs w:val="36"/>
                <w:lang w:bidi="ar-TN"/>
              </w:rPr>
            </w:pPr>
            <w:r w:rsidRPr="00C711E4">
              <w:rPr>
                <w:rFonts w:ascii="Calibri" w:eastAsia="Calibri" w:hAnsi="Calibri" w:cs="Arial"/>
                <w:b/>
                <w:bCs/>
                <w:color w:val="0000FF"/>
                <w:sz w:val="36"/>
                <w:szCs w:val="36"/>
                <w:lang w:bidi="ar-TN"/>
              </w:rPr>
              <w:t>6</w:t>
            </w: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5B12F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5B12F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  <w:t>يحلّل النصّ إلى مكوّناته و يتبيّن ما بينها من علاقات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يتعرّف نوع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نصائح و توجيهات: المراوحة بين صيغة الأمر و المصدر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من أجل صحّة الرّضيع / ص: 202ع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top w:val="thickThinSmallGap" w:sz="24" w:space="0" w:color="auto"/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  <w:t xml:space="preserve">يتصرّف في </w:t>
            </w: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الفعل</w:t>
            </w:r>
          </w:p>
        </w:tc>
        <w:tc>
          <w:tcPr>
            <w:tcW w:w="384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يشتقّ من الفعل الثّلاثي بعض الأسماء</w:t>
            </w:r>
          </w:p>
        </w:tc>
        <w:tc>
          <w:tcPr>
            <w:tcW w:w="6390" w:type="dxa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اسم الفاعل من المزيد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يحرّر النصّ 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يعرض نصّه عرضا واضحا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سلامة التّنقيط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الفقرات في المقطع التّوجيهي </w:t>
            </w:r>
          </w:p>
        </w:tc>
      </w:tr>
      <w:tr w:rsidR="00C711E4" w:rsidRPr="00F44211" w:rsidTr="00C711E4">
        <w:trPr>
          <w:trHeight w:val="480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Tahoma" w:eastAsia="Calibri" w:hAnsi="Tahoma" w:cs="Tahoma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تواصل شفوي</w:t>
            </w:r>
          </w:p>
        </w:tc>
        <w:tc>
          <w:tcPr>
            <w:tcW w:w="240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ينتج خطابا</w:t>
            </w:r>
          </w:p>
        </w:tc>
        <w:tc>
          <w:tcPr>
            <w:tcW w:w="38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يتقمّص أدوارا</w:t>
            </w:r>
            <w:r w:rsidRPr="00F44211">
              <w:rPr>
                <w:rFonts w:ascii="Calibri" w:eastAsia="Calibri" w:hAnsi="Calibri" w:cs="Arial" w:hint="cs"/>
                <w:b/>
                <w:bCs/>
                <w:vanish/>
                <w:sz w:val="32"/>
                <w:szCs w:val="32"/>
                <w:rtl/>
                <w:lang w:bidi="ar-TN"/>
              </w:rPr>
              <w:t>طابامقطع التّوجيهيدبين صيغة الأمر و المصدرقسمات الوجه...)يل إنتاج جمل و نصوص تحتوي على الظّواهر المدروسة في جمع المذكّر السّالم</w:t>
            </w:r>
          </w:p>
        </w:tc>
        <w:tc>
          <w:tcPr>
            <w:tcW w:w="6390" w:type="dxa"/>
            <w:tcBorders>
              <w:top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تقمّص الأدوار في مسرحيّة تقدّم في الحفل المدرسي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مبنى النصّ و / أو مضمونه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يلخّص النصّ دون الإخلال بمعناه العام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إنتاج تأليف مختصر يعرّف بموضوع المقطع التّوجيهي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حسن التّدبير / ص: 206ع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الفعل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يشتقّ من الفعل الثّلاثي بعض الأسماء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توظيف اسم الفاعل من المزيد </w:t>
            </w:r>
          </w:p>
        </w:tc>
      </w:tr>
      <w:tr w:rsidR="00C711E4" w:rsidRPr="00F44211" w:rsidTr="00C711E4">
        <w:trPr>
          <w:trHeight w:val="824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lastRenderedPageBreak/>
              <w:t>8</w:t>
            </w: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يتّخذ موقفا نقديّا من النصّ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يبدي رأيه في القضايا الّتي يطرحها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إبراز قضيّة حسن التّصرّف و إبداء الرّأي فيها سلبا و إيجابا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نص: حسن التّدبير / ص: 206ع ق</w:t>
            </w:r>
          </w:p>
        </w:tc>
      </w:tr>
      <w:tr w:rsidR="00C711E4" w:rsidRPr="00F44211" w:rsidTr="00C711E4">
        <w:trPr>
          <w:trHeight w:val="646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يتصرّف في الفعل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يشتقّ من الفعل الثّلاثي بعض الأسماء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تعرّف اسم المفعول من المزيد</w:t>
            </w:r>
          </w:p>
        </w:tc>
      </w:tr>
      <w:tr w:rsidR="00C711E4" w:rsidRPr="00F44211" w:rsidTr="00C711E4">
        <w:trPr>
          <w:trHeight w:val="872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يقيّم إنتاجه 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يتثبّت من تحقيق غرض الكتابة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ورود المقطع التّوجيهي ضمن النصّ ـ التّثبّت من موضوعية المنتوج الأوّلي </w:t>
            </w:r>
          </w:p>
        </w:tc>
      </w:tr>
      <w:tr w:rsidR="00C711E4" w:rsidRPr="00F44211" w:rsidTr="00C711E4">
        <w:trPr>
          <w:trHeight w:val="668"/>
          <w:jc w:val="center"/>
        </w:trPr>
        <w:tc>
          <w:tcPr>
            <w:tcW w:w="786" w:type="dxa"/>
            <w:vMerge w:val="restart"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9</w:t>
            </w: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قراءة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يتّخذ موقفا نقديّا من النصّ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يقترح حلولا للقضايا الّتي يطرحها النصّ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إقتراح حلول لمقاومة التّدخين و كيفيّة ذلك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السّند: نصّ: له الإختيار / ص: 210ع ق</w:t>
            </w:r>
          </w:p>
        </w:tc>
      </w:tr>
      <w:tr w:rsidR="00C711E4" w:rsidRPr="00F44211" w:rsidTr="00C711E4">
        <w:trPr>
          <w:trHeight w:val="668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قواعد لغة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يتصرّف في الفعل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E91EA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</w:pPr>
            <w:r w:rsidRPr="00E91E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TN"/>
              </w:rPr>
              <w:t>يشتقّ من الفعل الثّلاثي بعض الأسماء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توظيف اسم المفعول من المزيد</w:t>
            </w:r>
          </w:p>
        </w:tc>
      </w:tr>
      <w:tr w:rsidR="00C711E4" w:rsidRPr="00F44211" w:rsidTr="00C711E4">
        <w:trPr>
          <w:trHeight w:val="668"/>
          <w:jc w:val="center"/>
        </w:trPr>
        <w:tc>
          <w:tcPr>
            <w:tcW w:w="786" w:type="dxa"/>
            <w:vMerge/>
            <w:tcBorders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يقيّم إنتاجه </w:t>
            </w:r>
          </w:p>
        </w:tc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11E4" w:rsidRPr="005B12FD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rtl/>
                <w:lang w:bidi="ar-TN"/>
              </w:rPr>
            </w:pPr>
            <w:r w:rsidRPr="005B12FD">
              <w:rPr>
                <w:rFonts w:ascii="Calibri" w:eastAsia="Calibri" w:hAnsi="Calibri" w:cs="Arial" w:hint="cs"/>
                <w:b/>
                <w:bCs/>
                <w:rtl/>
                <w:lang w:bidi="ar-TN"/>
              </w:rPr>
              <w:t>يقيّم صياغة منتوجه من حيث سلامة التّركيب ـ ملاءمة المعجم ـ الموضوع ـ أدوات الرّبط ـ علامات التّنقيط ـ سلامة العرض</w:t>
            </w:r>
          </w:p>
        </w:tc>
        <w:tc>
          <w:tcPr>
            <w:tcW w:w="6390" w:type="dxa"/>
            <w:tcBorders>
              <w:top w:val="double" w:sz="6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قواعد إتّساق النصّ</w:t>
            </w:r>
          </w:p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المنتوج النّهائي</w:t>
            </w:r>
          </w:p>
        </w:tc>
      </w:tr>
      <w:tr w:rsidR="00C711E4" w:rsidRPr="00F44211" w:rsidTr="00C711E4">
        <w:trPr>
          <w:trHeight w:val="705"/>
          <w:jc w:val="center"/>
        </w:trPr>
        <w:tc>
          <w:tcPr>
            <w:tcW w:w="786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10</w:t>
            </w:r>
          </w:p>
        </w:tc>
        <w:tc>
          <w:tcPr>
            <w:tcW w:w="1868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ind w:left="170"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إدمـاج</w:t>
            </w:r>
          </w:p>
        </w:tc>
        <w:tc>
          <w:tcPr>
            <w:tcW w:w="12630" w:type="dxa"/>
            <w:gridSpan w:val="3"/>
            <w:tcBorders>
              <w:top w:val="thinThickSmallGap" w:sz="2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bidi/>
              <w:ind w:left="170"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نشاط إدماجي لتوظيف مختلف أنشطة اللّغة العربيّة و ذلك من خلال:</w:t>
            </w:r>
          </w:p>
          <w:p w:rsidR="00C711E4" w:rsidRPr="00F44211" w:rsidRDefault="00C711E4" w:rsidP="00C711E4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التّواصل الشفويّ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بمحاورة الآخر محترما السّلوكات التّواصليّة عند إنتاج  الخطاب بمراعاة خصائص الخطاب الشّفوي و استعمال وسائل التّعبير غير اللّغوي عند تقمّص دور في مسرحيّة</w:t>
            </w:r>
          </w:p>
          <w:p w:rsidR="00C711E4" w:rsidRPr="00F44211" w:rsidRDefault="00C711E4" w:rsidP="00C711E4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القراءة: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و ذلك بتحديد خصائص المقطع التّوجيهي و التّصرّف في النصّ و إبداء الرّأي في القضايا الّتي يطرحها </w:t>
            </w:r>
          </w:p>
          <w:p w:rsidR="000E10EF" w:rsidRDefault="000E10EF" w:rsidP="00C711E4">
            <w:pPr>
              <w:bidi/>
              <w:ind w:left="340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  <w:p w:rsidR="00C711E4" w:rsidRPr="00F44211" w:rsidRDefault="00C711E4" w:rsidP="000E10EF">
            <w:pPr>
              <w:bidi/>
              <w:ind w:left="340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lastRenderedPageBreak/>
              <w:t>السّنــد: نصّ: إقتناص الثّعبان  / ص: 216 من عالم القراءة</w:t>
            </w:r>
          </w:p>
          <w:p w:rsidR="00C711E4" w:rsidRPr="00F44211" w:rsidRDefault="00C711E4" w:rsidP="00C711E4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إستعمال قواعد اللّغة: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  و ذلك بتعرّف و توظيف المركّب التّمييزي و المركّب الموصولي الإسمي و اسم الفاعل و اسم المفعول من الثّلاثي المزيد</w:t>
            </w:r>
          </w:p>
          <w:p w:rsidR="00C711E4" w:rsidRDefault="00C711E4" w:rsidP="00C711E4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الإنتاج الكتابي: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بانتاج المقطع التّوجيهي ضمن النصّ السّردي</w:t>
            </w:r>
          </w:p>
          <w:p w:rsidR="000E10EF" w:rsidRPr="00F44211" w:rsidRDefault="000E10EF" w:rsidP="000E10EF">
            <w:pPr>
              <w:bidi/>
              <w:spacing w:after="0" w:line="240" w:lineRule="auto"/>
              <w:ind w:left="340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</w:tc>
      </w:tr>
      <w:tr w:rsidR="00C711E4" w:rsidRPr="00F44211" w:rsidTr="00C711E4">
        <w:trPr>
          <w:trHeight w:val="500"/>
          <w:jc w:val="center"/>
        </w:trPr>
        <w:tc>
          <w:tcPr>
            <w:tcW w:w="786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11</w:t>
            </w: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6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ind w:left="170"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32"/>
                <w:szCs w:val="32"/>
                <w:rtl/>
                <w:lang w:bidi="ar-TN"/>
              </w:rPr>
              <w:t>تقييم</w:t>
            </w:r>
          </w:p>
        </w:tc>
        <w:tc>
          <w:tcPr>
            <w:tcW w:w="12630" w:type="dxa"/>
            <w:gridSpan w:val="3"/>
            <w:tcBorders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11E4" w:rsidRPr="00F44211" w:rsidRDefault="00C711E4" w:rsidP="00C711E4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التّواصل الشّفوي: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محاورة المتعلّم للآخر ضمن عرض مسرحي يتقمّص فيه دورا معيّنا و مراعيا خصائص الخطاب الشّفوي</w:t>
            </w:r>
          </w:p>
          <w:p w:rsidR="00C711E4" w:rsidRPr="00F44211" w:rsidRDefault="00C711E4" w:rsidP="00C711E4">
            <w:pPr>
              <w:bidi/>
              <w:ind w:left="170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الملاءمة، مع2: التّنغبم ، مع3: الإنسجام، مع4: الإتساق، مع5: الثّراء</w:t>
            </w:r>
          </w:p>
          <w:p w:rsidR="00C711E4" w:rsidRPr="00F44211" w:rsidRDefault="00C711E4" w:rsidP="00C711E4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القراءة: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تحديد القرائن المميّزة للمقطع التّوجيهي، تلخيص النصّ و إبداء الرّأي</w:t>
            </w:r>
          </w:p>
          <w:p w:rsidR="00C711E4" w:rsidRPr="00F44211" w:rsidRDefault="00C711E4" w:rsidP="00C711E4">
            <w:pPr>
              <w:bidi/>
              <w:ind w:left="170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 معايير التّقييم: مع1: القراءة الجهريّة، مع2: معالجة النصّ، مع3: التّصرّف في النصّ ، مع4: إبداء الرّأي  </w:t>
            </w:r>
          </w:p>
          <w:p w:rsidR="00C711E4" w:rsidRPr="00F44211" w:rsidRDefault="00C711E4" w:rsidP="00C711E4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إستعمال قواعد اللّغة: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تعرّف الظّاهرة اللّغويّة : المركّب التّمييزي و المركّب الموصولي الإسمي و اشتقاق اسم الفاعل و اسم المفعول من الفعل الثّلاثي المزيد و توظيفها.</w:t>
            </w:r>
          </w:p>
          <w:p w:rsidR="00C711E4" w:rsidRPr="00F44211" w:rsidRDefault="00C711E4" w:rsidP="00C711E4">
            <w:pPr>
              <w:bidi/>
              <w:ind w:left="182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تعرّف الظّاهرة،  مع2: توظيف الظّاهرة اللّغويّة</w:t>
            </w:r>
          </w:p>
          <w:p w:rsidR="00C711E4" w:rsidRPr="00F44211" w:rsidRDefault="00C711E4" w:rsidP="00C711E4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الإنتاج الكتابي:</w:t>
            </w: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الأداء المنتظر: إنتاج نصّ سردي يتضمّن مقاطع توجيهيّة</w:t>
            </w:r>
          </w:p>
          <w:p w:rsidR="00C711E4" w:rsidRPr="00F44211" w:rsidRDefault="00C711E4" w:rsidP="00C711E4">
            <w:pPr>
              <w:bidi/>
              <w:ind w:left="182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 معايير التّقييم: مع1: الملاءمة، مع2: سلامة بناء النصّ، مع3: التّصرّف في نمط الكتابة، مع 4: ثراء اللّغة و طرافتها،   مع5: حسن العرض</w:t>
            </w:r>
          </w:p>
        </w:tc>
      </w:tr>
      <w:tr w:rsidR="00C711E4" w:rsidRPr="00F44211" w:rsidTr="00C711E4">
        <w:trPr>
          <w:trHeight w:val="705"/>
          <w:jc w:val="center"/>
        </w:trPr>
        <w:tc>
          <w:tcPr>
            <w:tcW w:w="786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</w:pPr>
            <w:r w:rsidRPr="00C711E4">
              <w:rPr>
                <w:rFonts w:ascii="Calibri" w:eastAsia="Calibri" w:hAnsi="Calibri" w:cs="Arial" w:hint="cs"/>
                <w:b/>
                <w:bCs/>
                <w:color w:val="0000FF"/>
                <w:sz w:val="36"/>
                <w:szCs w:val="36"/>
                <w:rtl/>
                <w:lang w:bidi="ar-TN"/>
              </w:rPr>
              <w:t>12</w:t>
            </w:r>
          </w:p>
        </w:tc>
        <w:tc>
          <w:tcPr>
            <w:tcW w:w="18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711E4" w:rsidRPr="00C711E4" w:rsidRDefault="00C711E4" w:rsidP="00C711E4">
            <w:pPr>
              <w:bidi/>
              <w:ind w:left="170"/>
              <w:jc w:val="center"/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</w:pPr>
            <w:r w:rsidRPr="00C711E4">
              <w:rPr>
                <w:rFonts w:ascii="Tahoma" w:eastAsia="Calibri" w:hAnsi="Tahoma" w:cs="Tahoma" w:hint="cs"/>
                <w:b/>
                <w:bCs/>
                <w:color w:val="CC0066"/>
                <w:sz w:val="28"/>
                <w:szCs w:val="28"/>
                <w:rtl/>
                <w:lang w:bidi="ar-TN"/>
              </w:rPr>
              <w:t>دعم و علاج</w:t>
            </w:r>
          </w:p>
        </w:tc>
        <w:tc>
          <w:tcPr>
            <w:tcW w:w="12630" w:type="dxa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0EF" w:rsidRDefault="000E10EF" w:rsidP="000E10EF">
            <w:pPr>
              <w:bidi/>
              <w:spacing w:after="0" w:line="240" w:lineRule="auto"/>
              <w:ind w:left="182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  <w:p w:rsidR="00C711E4" w:rsidRPr="00F44211" w:rsidRDefault="00C711E4" w:rsidP="000E10EF">
            <w:pPr>
              <w:bidi/>
              <w:spacing w:after="0" w:line="240" w:lineRule="auto"/>
              <w:ind w:left="182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دعم وعلاج جماعي: تواصل شفوي ـ قراءة ـ إستعمال قواعد اللّغة ـ الإنتاج الكتابي  </w:t>
            </w:r>
          </w:p>
          <w:p w:rsidR="00C711E4" w:rsidRDefault="00C711E4" w:rsidP="00C711E4">
            <w:pPr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Calibri" w:eastAsia="Calibri" w:hAnsi="Calibri" w:cs="Arial" w:hint="cs"/>
                <w:sz w:val="32"/>
                <w:szCs w:val="32"/>
                <w:lang w:bidi="ar-TN"/>
              </w:rPr>
            </w:pPr>
            <w:r w:rsidRPr="00F44211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 xml:space="preserve"> دعم و علاج يراعي الفروق الفرديّة في القراءة و قواعد لغة والإنتاج الكتابي </w:t>
            </w:r>
          </w:p>
          <w:p w:rsidR="000E10EF" w:rsidRPr="00F44211" w:rsidRDefault="000E10EF" w:rsidP="000E10EF">
            <w:pPr>
              <w:bidi/>
              <w:spacing w:after="0" w:line="240" w:lineRule="auto"/>
              <w:ind w:left="352"/>
              <w:jc w:val="both"/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</w:pPr>
          </w:p>
        </w:tc>
      </w:tr>
    </w:tbl>
    <w:p w:rsidR="00C711E4" w:rsidRPr="00F44211" w:rsidRDefault="00C711E4" w:rsidP="00C711E4">
      <w:pPr>
        <w:bidi/>
        <w:jc w:val="center"/>
        <w:rPr>
          <w:rFonts w:ascii="Calibri" w:eastAsia="Calibri" w:hAnsi="Calibri" w:cs="Arial"/>
          <w:lang w:bidi="ar-TN"/>
        </w:rPr>
      </w:pPr>
    </w:p>
    <w:p w:rsidR="0088265D" w:rsidRDefault="00C711E4" w:rsidP="00C711E4">
      <w:pPr>
        <w:tabs>
          <w:tab w:val="right" w:pos="535"/>
        </w:tabs>
        <w:bidi/>
        <w:ind w:left="535" w:right="567"/>
        <w:jc w:val="both"/>
        <w:rPr>
          <w:rFonts w:ascii="Calibri" w:eastAsia="Calibri" w:hAnsi="Calibri" w:cs="Jadid05 Left Italic"/>
          <w:b/>
          <w:bCs/>
          <w:sz w:val="72"/>
          <w:szCs w:val="72"/>
          <w:rtl/>
          <w:lang w:bidi="ar-TN"/>
        </w:rPr>
      </w:pPr>
      <w:r>
        <w:rPr>
          <w:rFonts w:ascii="Calibri" w:eastAsia="Calibri" w:hAnsi="Calibri" w:cs="Arial"/>
          <w:lang w:bidi="ar-TN"/>
        </w:rPr>
        <w:br w:type="page"/>
      </w:r>
      <w:r w:rsidR="008572BD">
        <w:rPr>
          <w:rFonts w:ascii="Calibri" w:eastAsia="Calibri" w:hAnsi="Calibri" w:cs="Jadid05 Left Italic"/>
          <w:b/>
          <w:bCs/>
          <w:sz w:val="72"/>
          <w:szCs w:val="72"/>
          <w:rtl/>
          <w:lang w:bidi="ar-TN"/>
        </w:rPr>
        <w:lastRenderedPageBreak/>
        <w:br w:type="page"/>
      </w:r>
    </w:p>
    <w:p w:rsidR="00AF093F" w:rsidRPr="00302108" w:rsidRDefault="00AF093F" w:rsidP="00AF093F">
      <w:pPr>
        <w:tabs>
          <w:tab w:val="right" w:pos="535"/>
        </w:tabs>
        <w:bidi/>
        <w:ind w:left="535" w:right="567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sectPr w:rsidR="00AF093F" w:rsidRPr="00302108" w:rsidSect="0084164F">
      <w:footerReference w:type="default" r:id="rId7"/>
      <w:pgSz w:w="16838" w:h="11906" w:orient="landscape"/>
      <w:pgMar w:top="851" w:right="851" w:bottom="851" w:left="851" w:header="709" w:footer="709" w:gutter="0"/>
      <w:pgBorders w:offsetFrom="page">
        <w:top w:val="zanyTriangles" w:sz="13" w:space="24" w:color="0000FF"/>
        <w:left w:val="zanyTriangles" w:sz="13" w:space="24" w:color="0000FF"/>
        <w:bottom w:val="zanyTriangles" w:sz="13" w:space="24" w:color="0000FF"/>
        <w:right w:val="zanyTriangles" w:sz="13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23" w:rsidRDefault="00F92F23" w:rsidP="006960EB">
      <w:pPr>
        <w:spacing w:after="0" w:line="240" w:lineRule="auto"/>
      </w:pPr>
      <w:r>
        <w:separator/>
      </w:r>
    </w:p>
  </w:endnote>
  <w:endnote w:type="continuationSeparator" w:id="1">
    <w:p w:rsidR="00F92F23" w:rsidRDefault="00F92F23" w:rsidP="006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Jadid05 Left Ital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Naskh1 Left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ufi07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ufi07 Left Ital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iwany6 Left Ital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ufi20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ufi01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ufi01 Left Ital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E4" w:rsidRDefault="00C711E4" w:rsidP="00BB3167">
    <w:pPr>
      <w:pStyle w:val="Pieddepage"/>
    </w:pPr>
    <w:r>
      <w:ptab w:relativeTo="margin" w:alignment="center" w:leader="none"/>
    </w:r>
    <w:r>
      <w:ptab w:relativeTo="margin" w:alignment="right" w:leader="none"/>
    </w:r>
    <w:r w:rsidRPr="00BB3167">
      <w:rPr>
        <w:rFonts w:ascii="Simplified Arabic" w:hAnsi="Simplified Arabic" w:cs="Simplified Arabic"/>
        <w:b/>
        <w:bCs/>
        <w:color w:val="CC0066"/>
        <w:sz w:val="24"/>
        <w:szCs w:val="24"/>
        <w:rtl/>
      </w:rPr>
      <w:t xml:space="preserve">  هيام بوجمعة</w:t>
    </w:r>
    <w:r w:rsidRPr="00BB3167">
      <w:rPr>
        <w:rFonts w:ascii="Simplified Arabic" w:hAnsi="Simplified Arabic" w:cs="Simplified Arabic"/>
        <w:b/>
        <w:bCs/>
        <w:color w:val="CC0066"/>
        <w:sz w:val="32"/>
        <w:szCs w:val="32"/>
      </w:rPr>
      <w:sym w:font="Wingdings" w:char="F03F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23" w:rsidRDefault="00F92F23" w:rsidP="006960EB">
      <w:pPr>
        <w:spacing w:after="0" w:line="240" w:lineRule="auto"/>
      </w:pPr>
      <w:r>
        <w:separator/>
      </w:r>
    </w:p>
  </w:footnote>
  <w:footnote w:type="continuationSeparator" w:id="1">
    <w:p w:rsidR="00F92F23" w:rsidRDefault="00F92F23" w:rsidP="0069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510"/>
    <w:multiLevelType w:val="hybridMultilevel"/>
    <w:tmpl w:val="102A5FB8"/>
    <w:lvl w:ilvl="0" w:tplc="B0460398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94186"/>
    <w:multiLevelType w:val="hybridMultilevel"/>
    <w:tmpl w:val="ED8838CE"/>
    <w:lvl w:ilvl="0" w:tplc="4DE8538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6DE1"/>
    <w:multiLevelType w:val="hybridMultilevel"/>
    <w:tmpl w:val="8ABCF39A"/>
    <w:lvl w:ilvl="0" w:tplc="4DE8538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F91"/>
    <w:multiLevelType w:val="hybridMultilevel"/>
    <w:tmpl w:val="87CE5CAA"/>
    <w:lvl w:ilvl="0" w:tplc="99D86BF2">
      <w:start w:val="1"/>
      <w:numFmt w:val="bullet"/>
      <w:lvlText w:val=""/>
      <w:lvlJc w:val="left"/>
      <w:pPr>
        <w:tabs>
          <w:tab w:val="num" w:pos="352"/>
        </w:tabs>
        <w:ind w:left="352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2CDA67BD"/>
    <w:multiLevelType w:val="hybridMultilevel"/>
    <w:tmpl w:val="BC7C7D16"/>
    <w:lvl w:ilvl="0" w:tplc="B9240DDE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7EACF838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51EE6"/>
    <w:multiLevelType w:val="hybridMultilevel"/>
    <w:tmpl w:val="557CD4CC"/>
    <w:lvl w:ilvl="0" w:tplc="399C791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341D0A75"/>
    <w:multiLevelType w:val="hybridMultilevel"/>
    <w:tmpl w:val="D3A05E96"/>
    <w:lvl w:ilvl="0" w:tplc="BD38B6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525A7"/>
    <w:multiLevelType w:val="hybridMultilevel"/>
    <w:tmpl w:val="5112A250"/>
    <w:lvl w:ilvl="0" w:tplc="75FCE10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7EACF838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75BEC"/>
    <w:multiLevelType w:val="hybridMultilevel"/>
    <w:tmpl w:val="6C04701A"/>
    <w:lvl w:ilvl="0" w:tplc="4DE85382">
      <w:start w:val="1"/>
      <w:numFmt w:val="bullet"/>
      <w:lvlText w:val=""/>
      <w:lvlJc w:val="left"/>
      <w:pPr>
        <w:tabs>
          <w:tab w:val="num" w:pos="352"/>
        </w:tabs>
        <w:ind w:left="352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53024845"/>
    <w:multiLevelType w:val="hybridMultilevel"/>
    <w:tmpl w:val="9A1C9D2A"/>
    <w:lvl w:ilvl="0" w:tplc="2F4248D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7EACF838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2764E"/>
    <w:multiLevelType w:val="hybridMultilevel"/>
    <w:tmpl w:val="35B60A6C"/>
    <w:lvl w:ilvl="0" w:tplc="9A4847B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B0460398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510C6"/>
    <w:multiLevelType w:val="hybridMultilevel"/>
    <w:tmpl w:val="413E53E6"/>
    <w:lvl w:ilvl="0" w:tplc="4DE8538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736F7"/>
    <w:multiLevelType w:val="hybridMultilevel"/>
    <w:tmpl w:val="B94AB9B4"/>
    <w:lvl w:ilvl="0" w:tplc="99D86BF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3">
    <w:nsid w:val="65721A12"/>
    <w:multiLevelType w:val="hybridMultilevel"/>
    <w:tmpl w:val="D910F2C4"/>
    <w:lvl w:ilvl="0" w:tplc="4DE8538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6D867AC4"/>
    <w:multiLevelType w:val="hybridMultilevel"/>
    <w:tmpl w:val="CEDC83DE"/>
    <w:lvl w:ilvl="0" w:tplc="68AE6EF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CA10B9A"/>
    <w:multiLevelType w:val="hybridMultilevel"/>
    <w:tmpl w:val="65CE016A"/>
    <w:lvl w:ilvl="0" w:tplc="9A4847B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 w:hint="default"/>
        <w:sz w:val="28"/>
      </w:rPr>
    </w:lvl>
    <w:lvl w:ilvl="1" w:tplc="7EACF838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08"/>
    <w:rsid w:val="00004BEC"/>
    <w:rsid w:val="000126AC"/>
    <w:rsid w:val="00043B5D"/>
    <w:rsid w:val="00063AB2"/>
    <w:rsid w:val="000819B6"/>
    <w:rsid w:val="000924C4"/>
    <w:rsid w:val="000C35B4"/>
    <w:rsid w:val="000E10EF"/>
    <w:rsid w:val="0011152C"/>
    <w:rsid w:val="00124154"/>
    <w:rsid w:val="00163873"/>
    <w:rsid w:val="001A2E40"/>
    <w:rsid w:val="001E7B10"/>
    <w:rsid w:val="002E390F"/>
    <w:rsid w:val="00302108"/>
    <w:rsid w:val="00346AC9"/>
    <w:rsid w:val="00374935"/>
    <w:rsid w:val="003A02D2"/>
    <w:rsid w:val="003E5170"/>
    <w:rsid w:val="00427FA4"/>
    <w:rsid w:val="004B31A8"/>
    <w:rsid w:val="004C5D44"/>
    <w:rsid w:val="004D2B0E"/>
    <w:rsid w:val="00542E2E"/>
    <w:rsid w:val="00543BA4"/>
    <w:rsid w:val="0055100F"/>
    <w:rsid w:val="005A4661"/>
    <w:rsid w:val="005E236A"/>
    <w:rsid w:val="0061558C"/>
    <w:rsid w:val="0067790D"/>
    <w:rsid w:val="006960EB"/>
    <w:rsid w:val="006A2D53"/>
    <w:rsid w:val="00722572"/>
    <w:rsid w:val="007857B3"/>
    <w:rsid w:val="00785D77"/>
    <w:rsid w:val="007B47FB"/>
    <w:rsid w:val="00826A15"/>
    <w:rsid w:val="0084164F"/>
    <w:rsid w:val="00847ED5"/>
    <w:rsid w:val="008572BD"/>
    <w:rsid w:val="0088265D"/>
    <w:rsid w:val="0088402C"/>
    <w:rsid w:val="008B71C5"/>
    <w:rsid w:val="008E6A7C"/>
    <w:rsid w:val="008F7A94"/>
    <w:rsid w:val="0091682F"/>
    <w:rsid w:val="0092335C"/>
    <w:rsid w:val="009E7EC2"/>
    <w:rsid w:val="00A81689"/>
    <w:rsid w:val="00A829C0"/>
    <w:rsid w:val="00AA7D2C"/>
    <w:rsid w:val="00AD0DA2"/>
    <w:rsid w:val="00AD4FD4"/>
    <w:rsid w:val="00AF093F"/>
    <w:rsid w:val="00AF3A82"/>
    <w:rsid w:val="00B25773"/>
    <w:rsid w:val="00B36E48"/>
    <w:rsid w:val="00B5272A"/>
    <w:rsid w:val="00B72A8E"/>
    <w:rsid w:val="00B959E8"/>
    <w:rsid w:val="00BA36AA"/>
    <w:rsid w:val="00BB3167"/>
    <w:rsid w:val="00C44164"/>
    <w:rsid w:val="00C51574"/>
    <w:rsid w:val="00C711E4"/>
    <w:rsid w:val="00C71379"/>
    <w:rsid w:val="00C72C11"/>
    <w:rsid w:val="00C91917"/>
    <w:rsid w:val="00CB3340"/>
    <w:rsid w:val="00CC013F"/>
    <w:rsid w:val="00CD20A4"/>
    <w:rsid w:val="00CE00EB"/>
    <w:rsid w:val="00CE3F86"/>
    <w:rsid w:val="00CF3091"/>
    <w:rsid w:val="00D73AA4"/>
    <w:rsid w:val="00DA2839"/>
    <w:rsid w:val="00DB21BC"/>
    <w:rsid w:val="00DD2559"/>
    <w:rsid w:val="00DD654D"/>
    <w:rsid w:val="00E14E8E"/>
    <w:rsid w:val="00E20F03"/>
    <w:rsid w:val="00E431F1"/>
    <w:rsid w:val="00E845E5"/>
    <w:rsid w:val="00F11CE2"/>
    <w:rsid w:val="00F62F8F"/>
    <w:rsid w:val="00F92F23"/>
    <w:rsid w:val="00FD2938"/>
    <w:rsid w:val="00FF0C6D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96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60EB"/>
  </w:style>
  <w:style w:type="paragraph" w:styleId="Pieddepage">
    <w:name w:val="footer"/>
    <w:basedOn w:val="Normal"/>
    <w:link w:val="PieddepageCar"/>
    <w:uiPriority w:val="99"/>
    <w:semiHidden/>
    <w:unhideWhenUsed/>
    <w:rsid w:val="00696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0EB"/>
  </w:style>
  <w:style w:type="paragraph" w:styleId="Textedebulles">
    <w:name w:val="Balloon Text"/>
    <w:basedOn w:val="Normal"/>
    <w:link w:val="TextedebullesCar"/>
    <w:uiPriority w:val="99"/>
    <w:semiHidden/>
    <w:unhideWhenUsed/>
    <w:rsid w:val="0069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0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43</Pages>
  <Words>4872</Words>
  <Characters>26798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Said</cp:lastModifiedBy>
  <cp:revision>34</cp:revision>
  <cp:lastPrinted>2013-05-19T15:14:00Z</cp:lastPrinted>
  <dcterms:created xsi:type="dcterms:W3CDTF">2012-09-19T19:21:00Z</dcterms:created>
  <dcterms:modified xsi:type="dcterms:W3CDTF">2013-05-19T15:14:00Z</dcterms:modified>
</cp:coreProperties>
</file>