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1315"/>
        <w:tblW w:w="0" w:type="auto"/>
        <w:tblBorders>
          <w:top w:val="single" w:sz="12" w:space="0" w:color="17365D" w:themeColor="text2" w:themeShade="BF"/>
          <w:left w:val="single" w:sz="12" w:space="0" w:color="17365D" w:themeColor="text2" w:themeShade="BF"/>
          <w:bottom w:val="single" w:sz="12" w:space="0" w:color="17365D" w:themeColor="text2" w:themeShade="BF"/>
          <w:right w:val="single" w:sz="12" w:space="0" w:color="17365D" w:themeColor="text2" w:themeShade="BF"/>
          <w:insideH w:val="single" w:sz="12" w:space="0" w:color="17365D" w:themeColor="text2" w:themeShade="BF"/>
          <w:insideV w:val="single" w:sz="12" w:space="0" w:color="17365D" w:themeColor="text2" w:themeShade="BF"/>
        </w:tblBorders>
        <w:tblLook w:val="04A0"/>
      </w:tblPr>
      <w:tblGrid>
        <w:gridCol w:w="8694"/>
      </w:tblGrid>
      <w:tr w:rsidR="0082535C" w:rsidRPr="0082535C" w:rsidTr="0082535C">
        <w:trPr>
          <w:trHeight w:val="261"/>
        </w:trPr>
        <w:tc>
          <w:tcPr>
            <w:tcW w:w="8694" w:type="dxa"/>
            <w:shd w:val="clear" w:color="auto" w:fill="DBE5F1" w:themeFill="accent1" w:themeFillTint="33"/>
          </w:tcPr>
          <w:p w:rsidR="0082535C" w:rsidRPr="0082535C" w:rsidRDefault="0082535C" w:rsidP="0082535C">
            <w:pPr>
              <w:jc w:val="center"/>
              <w:rPr>
                <w:rFonts w:ascii="Tahoma" w:hAnsi="Tahoma" w:cs="Tahoma"/>
                <w:b/>
                <w:bCs/>
                <w:color w:val="C00000"/>
                <w:sz w:val="40"/>
                <w:szCs w:val="40"/>
              </w:rPr>
            </w:pPr>
            <w:proofErr w:type="spellStart"/>
            <w:r w:rsidRPr="0082535C">
              <w:rPr>
                <w:rFonts w:ascii="Tahoma" w:hAnsi="Tahoma" w:cs="Tahoma"/>
                <w:b/>
                <w:bCs/>
                <w:color w:val="C00000"/>
                <w:sz w:val="40"/>
                <w:szCs w:val="40"/>
                <w:rtl/>
              </w:rPr>
              <w:t>كفايات</w:t>
            </w:r>
            <w:proofErr w:type="spellEnd"/>
            <w:r w:rsidRPr="0082535C">
              <w:rPr>
                <w:rFonts w:ascii="Tahoma" w:hAnsi="Tahoma" w:cs="Tahoma"/>
                <w:b/>
                <w:bCs/>
                <w:color w:val="C00000"/>
                <w:sz w:val="40"/>
                <w:szCs w:val="40"/>
                <w:rtl/>
              </w:rPr>
              <w:t xml:space="preserve"> المادة</w:t>
            </w:r>
          </w:p>
        </w:tc>
      </w:tr>
      <w:tr w:rsidR="0082535C" w:rsidRPr="0082535C" w:rsidTr="0082535C">
        <w:trPr>
          <w:trHeight w:val="247"/>
        </w:trPr>
        <w:tc>
          <w:tcPr>
            <w:tcW w:w="8694" w:type="dxa"/>
          </w:tcPr>
          <w:p w:rsidR="0082535C" w:rsidRPr="0082535C" w:rsidRDefault="0082535C" w:rsidP="0082535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2535C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ينخرط المتعلّم في الحياة العامّة </w:t>
            </w:r>
            <w:proofErr w:type="spellStart"/>
            <w:r w:rsidRPr="0082535C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إعتمادا</w:t>
            </w:r>
            <w:proofErr w:type="spellEnd"/>
            <w:r w:rsidRPr="0082535C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على قيم المواطنة و المدنيّة و حقوق الإنسان.</w:t>
            </w:r>
          </w:p>
        </w:tc>
      </w:tr>
      <w:tr w:rsidR="0082535C" w:rsidRPr="0082535C" w:rsidTr="0082535C">
        <w:trPr>
          <w:trHeight w:val="261"/>
        </w:trPr>
        <w:tc>
          <w:tcPr>
            <w:tcW w:w="8694" w:type="dxa"/>
          </w:tcPr>
          <w:p w:rsidR="0082535C" w:rsidRPr="0082535C" w:rsidRDefault="0082535C" w:rsidP="0082535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2535C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يتبنّى موقفا نقديّا تجاه موضوع مجتمعي.</w:t>
            </w:r>
          </w:p>
        </w:tc>
      </w:tr>
      <w:tr w:rsidR="0082535C" w:rsidRPr="0082535C" w:rsidTr="0082535C">
        <w:trPr>
          <w:trHeight w:val="261"/>
        </w:trPr>
        <w:tc>
          <w:tcPr>
            <w:tcW w:w="8694" w:type="dxa"/>
          </w:tcPr>
          <w:p w:rsidR="0082535C" w:rsidRPr="0082535C" w:rsidRDefault="0082535C" w:rsidP="0082535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2535C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يبدي اعتزازه بذاته تجسيدا لانتماءاته الثّقافيّة و الحضاريّة.</w:t>
            </w:r>
          </w:p>
        </w:tc>
      </w:tr>
    </w:tbl>
    <w:p w:rsidR="0082535C" w:rsidRDefault="002803C6" w:rsidP="00E42856">
      <w:pPr>
        <w:jc w:val="right"/>
      </w:pPr>
      <w:r w:rsidRPr="002803C6">
        <w:rPr>
          <w:noProof/>
          <w:lang w:eastAsia="fr-FR"/>
        </w:rPr>
        <w:drawing>
          <wp:inline distT="0" distB="0" distL="0" distR="0">
            <wp:extent cx="1638300" cy="989929"/>
            <wp:effectExtent l="0" t="0" r="0" b="0"/>
            <wp:docPr id="3" name="Image 0" descr="16-05-13_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-05-13_110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410" cy="9906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2B0C9C">
        <w:rPr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50pt;margin-top:0;width:399pt;height:51pt;z-index:251659264;mso-position-horizontal-relative:text;mso-position-vertical-relative:tex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توزيع الفترة الأولى للتربية المدنية"/>
            <w10:wrap type="square" side="left"/>
          </v:shape>
        </w:pict>
      </w:r>
      <w:r w:rsidR="002B0C9C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0.15pt;margin-top:-24.7pt;width:151.8pt;height:37.85pt;z-index:251658240;mso-position-horizontal-relative:text;mso-position-vertical-relative:text;mso-width-relative:margin;mso-height-relative:margin" strokecolor="white [3212]">
            <v:textbox>
              <w:txbxContent>
                <w:p w:rsidR="00E42856" w:rsidRPr="00B13B36" w:rsidRDefault="00E42856" w:rsidP="00E42856">
                  <w:pPr>
                    <w:jc w:val="right"/>
                    <w:rPr>
                      <w:rFonts w:ascii="Tahoma" w:hAnsi="Tahoma" w:cs="Tahoma"/>
                      <w:b/>
                      <w:bCs/>
                      <w:color w:val="7030A0"/>
                      <w:sz w:val="32"/>
                      <w:szCs w:val="32"/>
                      <w:lang w:bidi="ar-TN"/>
                    </w:rPr>
                  </w:pPr>
                  <w:proofErr w:type="gramStart"/>
                  <w:r w:rsidRPr="00B13B36">
                    <w:rPr>
                      <w:rFonts w:ascii="Tahoma" w:hAnsi="Tahoma" w:cs="Tahoma" w:hint="cs"/>
                      <w:b/>
                      <w:bCs/>
                      <w:color w:val="7030A0"/>
                      <w:sz w:val="32"/>
                      <w:szCs w:val="32"/>
                      <w:rtl/>
                      <w:lang w:bidi="ar-TN"/>
                    </w:rPr>
                    <w:t>السنة</w:t>
                  </w:r>
                  <w:proofErr w:type="gramEnd"/>
                  <w:r w:rsidRPr="00B13B36">
                    <w:rPr>
                      <w:rFonts w:ascii="Tahoma" w:hAnsi="Tahoma" w:cs="Tahoma" w:hint="cs"/>
                      <w:b/>
                      <w:bCs/>
                      <w:color w:val="7030A0"/>
                      <w:sz w:val="32"/>
                      <w:szCs w:val="32"/>
                      <w:rtl/>
                      <w:lang w:bidi="ar-TN"/>
                    </w:rPr>
                    <w:t xml:space="preserve"> السادسة</w:t>
                  </w:r>
                </w:p>
              </w:txbxContent>
            </v:textbox>
          </v:shape>
        </w:pict>
      </w:r>
    </w:p>
    <w:p w:rsidR="0082535C" w:rsidRDefault="0082535C" w:rsidP="0082535C"/>
    <w:p w:rsidR="003D7768" w:rsidRDefault="003D7768" w:rsidP="0082535C">
      <w:pPr>
        <w:jc w:val="center"/>
      </w:pPr>
    </w:p>
    <w:p w:rsidR="003D7768" w:rsidRDefault="003D7768" w:rsidP="003D7768"/>
    <w:p w:rsidR="003D7768" w:rsidRPr="000E7E6D" w:rsidRDefault="003D7768" w:rsidP="003D7768">
      <w:pPr>
        <w:tabs>
          <w:tab w:val="left" w:pos="4695"/>
        </w:tabs>
        <w:rPr>
          <w:b/>
          <w:bCs/>
          <w:sz w:val="36"/>
          <w:szCs w:val="36"/>
        </w:rPr>
      </w:pPr>
      <w:r>
        <w:tab/>
      </w:r>
    </w:p>
    <w:tbl>
      <w:tblPr>
        <w:bidiVisual/>
        <w:tblW w:w="14594" w:type="dxa"/>
        <w:jc w:val="center"/>
        <w:tblInd w:w="85" w:type="dxa"/>
        <w:tblBorders>
          <w:top w:val="single" w:sz="18" w:space="0" w:color="17365D" w:themeColor="text2" w:themeShade="BF"/>
          <w:left w:val="single" w:sz="18" w:space="0" w:color="17365D" w:themeColor="text2" w:themeShade="BF"/>
          <w:bottom w:val="single" w:sz="18" w:space="0" w:color="17365D" w:themeColor="text2" w:themeShade="BF"/>
          <w:right w:val="single" w:sz="18" w:space="0" w:color="17365D" w:themeColor="text2" w:themeShade="BF"/>
          <w:insideH w:val="single" w:sz="18" w:space="0" w:color="17365D" w:themeColor="text2" w:themeShade="BF"/>
          <w:insideV w:val="single" w:sz="18" w:space="0" w:color="17365D" w:themeColor="text2" w:themeShade="BF"/>
        </w:tblBorders>
        <w:tblLayout w:type="fixed"/>
        <w:tblLook w:val="01E0"/>
      </w:tblPr>
      <w:tblGrid>
        <w:gridCol w:w="1411"/>
        <w:gridCol w:w="2526"/>
        <w:gridCol w:w="3711"/>
        <w:gridCol w:w="2268"/>
        <w:gridCol w:w="4678"/>
      </w:tblGrid>
      <w:tr w:rsidR="00530625" w:rsidRPr="000E7E6D" w:rsidTr="00DB4812">
        <w:trPr>
          <w:trHeight w:val="216"/>
          <w:jc w:val="center"/>
        </w:trPr>
        <w:tc>
          <w:tcPr>
            <w:tcW w:w="1411" w:type="dxa"/>
            <w:shd w:val="clear" w:color="auto" w:fill="F2DBDB" w:themeFill="accent2" w:themeFillTint="33"/>
            <w:vAlign w:val="center"/>
          </w:tcPr>
          <w:p w:rsidR="003D7768" w:rsidRPr="001043CC" w:rsidRDefault="003D7768" w:rsidP="00CD4B06">
            <w:pPr>
              <w:bidi/>
              <w:spacing w:after="0" w:line="240" w:lineRule="auto"/>
              <w:ind w:left="360"/>
              <w:jc w:val="center"/>
              <w:rPr>
                <w:rFonts w:ascii="Tahoma" w:hAnsi="Tahoma" w:cs="Tahoma"/>
                <w:b/>
                <w:bCs/>
                <w:color w:val="0070C0"/>
                <w:sz w:val="32"/>
                <w:szCs w:val="32"/>
                <w:rtl/>
                <w:lang w:bidi="ar-TN"/>
              </w:rPr>
            </w:pPr>
            <w:proofErr w:type="gramStart"/>
            <w:r w:rsidRPr="001043CC">
              <w:rPr>
                <w:rFonts w:ascii="Tahoma" w:hAnsi="Tahoma" w:cs="Tahoma"/>
                <w:b/>
                <w:bCs/>
                <w:color w:val="0070C0"/>
                <w:sz w:val="32"/>
                <w:szCs w:val="32"/>
                <w:rtl/>
                <w:lang w:bidi="ar-TN"/>
              </w:rPr>
              <w:t>الأيّام</w:t>
            </w:r>
            <w:proofErr w:type="gramEnd"/>
          </w:p>
        </w:tc>
        <w:tc>
          <w:tcPr>
            <w:tcW w:w="2526" w:type="dxa"/>
            <w:shd w:val="clear" w:color="auto" w:fill="F2DBDB" w:themeFill="accent2" w:themeFillTint="33"/>
            <w:vAlign w:val="center"/>
          </w:tcPr>
          <w:p w:rsidR="003D7768" w:rsidRPr="001043CC" w:rsidRDefault="003D7768" w:rsidP="006D74BA">
            <w:pPr>
              <w:bidi/>
              <w:spacing w:after="0" w:line="240" w:lineRule="auto"/>
              <w:ind w:left="360"/>
              <w:jc w:val="center"/>
              <w:rPr>
                <w:rFonts w:ascii="Tahoma" w:hAnsi="Tahoma" w:cs="Tahoma"/>
                <w:b/>
                <w:bCs/>
                <w:color w:val="0070C0"/>
                <w:sz w:val="36"/>
                <w:szCs w:val="36"/>
                <w:rtl/>
                <w:lang w:bidi="ar-TN"/>
              </w:rPr>
            </w:pPr>
            <w:proofErr w:type="gramStart"/>
            <w:r w:rsidRPr="001043CC">
              <w:rPr>
                <w:rFonts w:ascii="Tahoma" w:hAnsi="Tahoma" w:cs="Tahoma"/>
                <w:b/>
                <w:bCs/>
                <w:color w:val="0070C0"/>
                <w:sz w:val="36"/>
                <w:szCs w:val="36"/>
                <w:rtl/>
                <w:lang w:bidi="ar-TN"/>
              </w:rPr>
              <w:t>مكوّن</w:t>
            </w:r>
            <w:proofErr w:type="gramEnd"/>
            <w:r w:rsidRPr="001043CC">
              <w:rPr>
                <w:rFonts w:ascii="Tahoma" w:hAnsi="Tahoma" w:cs="Tahoma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 الكفاية</w:t>
            </w:r>
          </w:p>
        </w:tc>
        <w:tc>
          <w:tcPr>
            <w:tcW w:w="3711" w:type="dxa"/>
            <w:shd w:val="clear" w:color="auto" w:fill="F2DBDB" w:themeFill="accent2" w:themeFillTint="33"/>
            <w:vAlign w:val="center"/>
          </w:tcPr>
          <w:p w:rsidR="003D7768" w:rsidRPr="001043CC" w:rsidRDefault="003D7768" w:rsidP="006D74BA">
            <w:pPr>
              <w:bidi/>
              <w:spacing w:after="0" w:line="240" w:lineRule="auto"/>
              <w:ind w:left="360"/>
              <w:jc w:val="center"/>
              <w:rPr>
                <w:rFonts w:ascii="Tahoma" w:hAnsi="Tahoma" w:cs="Tahoma"/>
                <w:b/>
                <w:bCs/>
                <w:color w:val="0070C0"/>
                <w:sz w:val="36"/>
                <w:szCs w:val="36"/>
                <w:rtl/>
                <w:lang w:bidi="ar-TN"/>
              </w:rPr>
            </w:pPr>
            <w:proofErr w:type="gramStart"/>
            <w:r w:rsidRPr="001043CC">
              <w:rPr>
                <w:rFonts w:ascii="Tahoma" w:hAnsi="Tahoma" w:cs="Tahoma"/>
                <w:b/>
                <w:bCs/>
                <w:color w:val="0070C0"/>
                <w:sz w:val="36"/>
                <w:szCs w:val="36"/>
                <w:rtl/>
                <w:lang w:bidi="ar-TN"/>
              </w:rPr>
              <w:t>الهـــــدف</w:t>
            </w:r>
            <w:proofErr w:type="gramEnd"/>
            <w:r w:rsidR="000E7E6D" w:rsidRPr="001043CC">
              <w:rPr>
                <w:rFonts w:ascii="Tahoma" w:hAnsi="Tahoma" w:cs="Tahoma"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 المميز</w:t>
            </w:r>
          </w:p>
        </w:tc>
        <w:tc>
          <w:tcPr>
            <w:tcW w:w="2268" w:type="dxa"/>
            <w:shd w:val="clear" w:color="auto" w:fill="F2DBDB" w:themeFill="accent2" w:themeFillTint="33"/>
            <w:vAlign w:val="center"/>
          </w:tcPr>
          <w:p w:rsidR="003D7768" w:rsidRPr="001043CC" w:rsidRDefault="003D7768" w:rsidP="006D74BA">
            <w:pPr>
              <w:bidi/>
              <w:spacing w:after="0" w:line="240" w:lineRule="auto"/>
              <w:ind w:left="360"/>
              <w:jc w:val="center"/>
              <w:rPr>
                <w:rFonts w:ascii="Tahoma" w:hAnsi="Tahoma" w:cs="Tahoma"/>
                <w:b/>
                <w:bCs/>
                <w:color w:val="0070C0"/>
                <w:sz w:val="36"/>
                <w:szCs w:val="36"/>
                <w:rtl/>
                <w:lang w:bidi="ar-TN"/>
              </w:rPr>
            </w:pPr>
            <w:proofErr w:type="gramStart"/>
            <w:r w:rsidRPr="001043CC">
              <w:rPr>
                <w:rFonts w:ascii="Tahoma" w:hAnsi="Tahoma" w:cs="Tahoma"/>
                <w:b/>
                <w:bCs/>
                <w:color w:val="0070C0"/>
                <w:sz w:val="36"/>
                <w:szCs w:val="36"/>
                <w:rtl/>
                <w:lang w:bidi="ar-TN"/>
              </w:rPr>
              <w:t>المحتــوى</w:t>
            </w:r>
            <w:proofErr w:type="gramEnd"/>
          </w:p>
        </w:tc>
        <w:tc>
          <w:tcPr>
            <w:tcW w:w="4678" w:type="dxa"/>
            <w:shd w:val="clear" w:color="auto" w:fill="F2DBDB" w:themeFill="accent2" w:themeFillTint="33"/>
            <w:vAlign w:val="center"/>
          </w:tcPr>
          <w:p w:rsidR="003D7768" w:rsidRPr="001043CC" w:rsidRDefault="003D7768" w:rsidP="006D74BA">
            <w:pPr>
              <w:bidi/>
              <w:spacing w:after="0" w:line="240" w:lineRule="auto"/>
              <w:ind w:left="360"/>
              <w:jc w:val="center"/>
              <w:rPr>
                <w:rFonts w:ascii="Tahoma" w:hAnsi="Tahoma" w:cs="Tahoma"/>
                <w:b/>
                <w:bCs/>
                <w:color w:val="0070C0"/>
                <w:sz w:val="36"/>
                <w:szCs w:val="36"/>
                <w:rtl/>
                <w:lang w:bidi="ar-TN"/>
              </w:rPr>
            </w:pPr>
            <w:proofErr w:type="gramStart"/>
            <w:r w:rsidRPr="001043CC">
              <w:rPr>
                <w:rFonts w:ascii="Tahoma" w:hAnsi="Tahoma" w:cs="Tahoma"/>
                <w:b/>
                <w:bCs/>
                <w:color w:val="0070C0"/>
                <w:sz w:val="36"/>
                <w:szCs w:val="36"/>
                <w:rtl/>
                <w:lang w:bidi="ar-TN"/>
              </w:rPr>
              <w:t>الهدف</w:t>
            </w:r>
            <w:proofErr w:type="gramEnd"/>
          </w:p>
        </w:tc>
      </w:tr>
      <w:tr w:rsidR="00530625" w:rsidRPr="000E7E6D" w:rsidTr="00DB4812">
        <w:trPr>
          <w:trHeight w:val="289"/>
          <w:jc w:val="center"/>
        </w:trPr>
        <w:tc>
          <w:tcPr>
            <w:tcW w:w="1411" w:type="dxa"/>
            <w:shd w:val="clear" w:color="auto" w:fill="DBE5F1" w:themeFill="accent1" w:themeFillTint="33"/>
            <w:vAlign w:val="center"/>
          </w:tcPr>
          <w:p w:rsidR="003D7768" w:rsidRPr="001043CC" w:rsidRDefault="003D7768" w:rsidP="006D74B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C00000"/>
                <w:sz w:val="32"/>
                <w:szCs w:val="32"/>
                <w:rtl/>
                <w:lang w:bidi="ar-TN"/>
              </w:rPr>
            </w:pPr>
            <w:r w:rsidRPr="001043CC">
              <w:rPr>
                <w:rFonts w:ascii="Tahoma" w:hAnsi="Tahoma" w:cs="Tahoma"/>
                <w:b/>
                <w:bCs/>
                <w:color w:val="C00000"/>
                <w:sz w:val="32"/>
                <w:szCs w:val="32"/>
                <w:rtl/>
                <w:lang w:bidi="ar-TN"/>
              </w:rPr>
              <w:t>01</w:t>
            </w:r>
          </w:p>
        </w:tc>
        <w:tc>
          <w:tcPr>
            <w:tcW w:w="2526" w:type="dxa"/>
            <w:vMerge w:val="restart"/>
            <w:shd w:val="clear" w:color="auto" w:fill="auto"/>
            <w:vAlign w:val="center"/>
          </w:tcPr>
          <w:p w:rsidR="00530625" w:rsidRDefault="00530625" w:rsidP="006D74BA">
            <w:pPr>
              <w:bidi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530625" w:rsidRDefault="00530625" w:rsidP="00530625">
            <w:pPr>
              <w:bidi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530625" w:rsidRDefault="003D7768" w:rsidP="00530625">
            <w:pPr>
              <w:bidi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تطوير</w:t>
            </w:r>
            <w:proofErr w:type="gramEnd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شخصيته المتوازنة</w:t>
            </w:r>
          </w:p>
          <w:p w:rsidR="00530625" w:rsidRDefault="003D7768" w:rsidP="00530625">
            <w:pPr>
              <w:bidi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و المتماسكة في علاقته بالآخرين</w:t>
            </w:r>
          </w:p>
          <w:p w:rsidR="00530625" w:rsidRDefault="00530625" w:rsidP="0053062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B04AD2" w:rsidRPr="00530625" w:rsidRDefault="00B04AD2" w:rsidP="00B04AD2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711" w:type="dxa"/>
            <w:shd w:val="clear" w:color="auto" w:fill="auto"/>
            <w:vAlign w:val="center"/>
          </w:tcPr>
          <w:p w:rsidR="003D7768" w:rsidRPr="000E7E6D" w:rsidRDefault="003D7768" w:rsidP="006D74B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إبراز</w:t>
            </w:r>
            <w:proofErr w:type="gramEnd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هويّته الشّخصيّة و الجماعيّة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7768" w:rsidRPr="000E7E6D" w:rsidRDefault="003D7768" w:rsidP="006D74B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تعريف</w:t>
            </w:r>
            <w:proofErr w:type="gramEnd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البلديّة</w:t>
            </w:r>
          </w:p>
        </w:tc>
        <w:tc>
          <w:tcPr>
            <w:tcW w:w="4678" w:type="dxa"/>
            <w:vAlign w:val="center"/>
          </w:tcPr>
          <w:p w:rsidR="003D7768" w:rsidRPr="000E7E6D" w:rsidRDefault="003D7768" w:rsidP="006D74BA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أن</w:t>
            </w:r>
            <w:proofErr w:type="gramEnd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يتعرف التلاميذ إلى البلدية من حيث هي جمعية عمومية محلية تتمتع بالاستقلال المالي والشخصية المدنية</w:t>
            </w:r>
          </w:p>
        </w:tc>
      </w:tr>
      <w:tr w:rsidR="00530625" w:rsidRPr="000E7E6D" w:rsidTr="00DB4812">
        <w:trPr>
          <w:trHeight w:val="384"/>
          <w:jc w:val="center"/>
        </w:trPr>
        <w:tc>
          <w:tcPr>
            <w:tcW w:w="1411" w:type="dxa"/>
            <w:shd w:val="clear" w:color="auto" w:fill="DBE5F1" w:themeFill="accent1" w:themeFillTint="33"/>
            <w:vAlign w:val="center"/>
          </w:tcPr>
          <w:p w:rsidR="003D7768" w:rsidRPr="001043CC" w:rsidRDefault="003D7768" w:rsidP="006D74B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C00000"/>
                <w:sz w:val="32"/>
                <w:szCs w:val="32"/>
                <w:rtl/>
                <w:lang w:bidi="ar-TN"/>
              </w:rPr>
            </w:pPr>
            <w:r w:rsidRPr="001043CC">
              <w:rPr>
                <w:rFonts w:ascii="Tahoma" w:hAnsi="Tahoma" w:cs="Tahoma"/>
                <w:b/>
                <w:bCs/>
                <w:color w:val="C00000"/>
                <w:sz w:val="32"/>
                <w:szCs w:val="32"/>
                <w:rtl/>
                <w:lang w:bidi="ar-TN"/>
              </w:rPr>
              <w:t>02</w:t>
            </w:r>
          </w:p>
        </w:tc>
        <w:tc>
          <w:tcPr>
            <w:tcW w:w="2526" w:type="dxa"/>
            <w:vMerge/>
            <w:shd w:val="clear" w:color="auto" w:fill="auto"/>
            <w:vAlign w:val="center"/>
          </w:tcPr>
          <w:p w:rsidR="003D7768" w:rsidRPr="000E7E6D" w:rsidRDefault="003D7768" w:rsidP="006D74BA">
            <w:pPr>
              <w:bidi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711" w:type="dxa"/>
            <w:shd w:val="clear" w:color="auto" w:fill="auto"/>
            <w:vAlign w:val="center"/>
          </w:tcPr>
          <w:p w:rsidR="003D7768" w:rsidRPr="000E7E6D" w:rsidRDefault="003D7768" w:rsidP="006D74B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تطوير روح المواطنة لديه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7768" w:rsidRPr="000E7E6D" w:rsidRDefault="003D7768" w:rsidP="006D74B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التّنظيم الإداري للبلديّة</w:t>
            </w:r>
          </w:p>
        </w:tc>
        <w:tc>
          <w:tcPr>
            <w:tcW w:w="4678" w:type="dxa"/>
            <w:vAlign w:val="center"/>
          </w:tcPr>
          <w:p w:rsidR="009A3092" w:rsidRDefault="003D7768" w:rsidP="009A3092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أن يتعرف التلاميذ إلى التنظيم الإداري للبلدية (المجلس </w:t>
            </w:r>
            <w:proofErr w:type="gramStart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البلدي</w:t>
            </w:r>
            <w:r w:rsidR="009A3092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</w:t>
            </w:r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</w:t>
            </w:r>
            <w:r w:rsidR="009A3092"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الرئي</w:t>
            </w:r>
            <w:r w:rsidR="009A3092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س</w:t>
            </w:r>
            <w:proofErr w:type="gramEnd"/>
            <w:r w:rsidR="009A3092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،المساعدون،المستشارون،الموظفون</w:t>
            </w:r>
          </w:p>
          <w:p w:rsidR="003D7768" w:rsidRPr="000E7E6D" w:rsidRDefault="009A3092" w:rsidP="00EC09AC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والعملة والكاتب العام</w:t>
            </w:r>
            <w:proofErr w:type="spellStart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</w:tr>
      <w:tr w:rsidR="00530625" w:rsidRPr="000E7E6D" w:rsidTr="00DB4812">
        <w:trPr>
          <w:trHeight w:val="107"/>
          <w:jc w:val="center"/>
        </w:trPr>
        <w:tc>
          <w:tcPr>
            <w:tcW w:w="1411" w:type="dxa"/>
            <w:shd w:val="clear" w:color="auto" w:fill="DBE5F1" w:themeFill="accent1" w:themeFillTint="33"/>
            <w:vAlign w:val="center"/>
          </w:tcPr>
          <w:p w:rsidR="004F2AFA" w:rsidRPr="001043CC" w:rsidRDefault="003D7768" w:rsidP="004F2AF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C00000"/>
                <w:sz w:val="32"/>
                <w:szCs w:val="32"/>
                <w:rtl/>
                <w:lang w:bidi="ar-TN"/>
              </w:rPr>
            </w:pPr>
            <w:r w:rsidRPr="001043CC">
              <w:rPr>
                <w:rFonts w:ascii="Tahoma" w:hAnsi="Tahoma" w:cs="Tahoma"/>
                <w:b/>
                <w:bCs/>
                <w:color w:val="C00000"/>
                <w:sz w:val="32"/>
                <w:szCs w:val="32"/>
                <w:rtl/>
                <w:lang w:bidi="ar-TN"/>
              </w:rPr>
              <w:t>03</w:t>
            </w:r>
          </w:p>
          <w:p w:rsidR="00AE760D" w:rsidRPr="001043CC" w:rsidRDefault="00AE760D" w:rsidP="00AE760D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C00000"/>
                <w:sz w:val="32"/>
                <w:szCs w:val="32"/>
                <w:rtl/>
                <w:lang w:bidi="ar-TN"/>
              </w:rPr>
            </w:pPr>
          </w:p>
          <w:p w:rsidR="00AE760D" w:rsidRPr="001043CC" w:rsidRDefault="00AE760D" w:rsidP="00AE760D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C00000"/>
                <w:sz w:val="32"/>
                <w:szCs w:val="32"/>
                <w:rtl/>
                <w:lang w:bidi="ar-TN"/>
              </w:rPr>
            </w:pPr>
          </w:p>
        </w:tc>
        <w:tc>
          <w:tcPr>
            <w:tcW w:w="2526" w:type="dxa"/>
            <w:vMerge/>
            <w:shd w:val="clear" w:color="auto" w:fill="auto"/>
            <w:vAlign w:val="center"/>
          </w:tcPr>
          <w:p w:rsidR="003D7768" w:rsidRPr="000E7E6D" w:rsidRDefault="003D7768" w:rsidP="006D74BA">
            <w:pPr>
              <w:bidi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711" w:type="dxa"/>
            <w:shd w:val="clear" w:color="auto" w:fill="auto"/>
            <w:vAlign w:val="center"/>
          </w:tcPr>
          <w:p w:rsidR="000E7E6D" w:rsidRPr="000E7E6D" w:rsidRDefault="003D7768" w:rsidP="0053062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الوعي بأهمّية التّواصل مع الآخرين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7768" w:rsidRPr="000E7E6D" w:rsidRDefault="003D7768" w:rsidP="006D74B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وظائف البلديّة</w:t>
            </w:r>
          </w:p>
        </w:tc>
        <w:tc>
          <w:tcPr>
            <w:tcW w:w="4678" w:type="dxa"/>
            <w:vAlign w:val="center"/>
          </w:tcPr>
          <w:p w:rsidR="003D7768" w:rsidRPr="000E7E6D" w:rsidRDefault="003D7768" w:rsidP="006D74BA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أن يميز التلاميذ بين الوظائف </w:t>
            </w:r>
            <w:proofErr w:type="gramStart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التنموية</w:t>
            </w:r>
            <w:proofErr w:type="gramEnd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</w:t>
            </w:r>
            <w:r w:rsidR="000E7E6D" w:rsidRPr="000E7E6D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والإدارية</w:t>
            </w:r>
            <w:r w:rsidR="00DE0417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للبلدية</w:t>
            </w:r>
          </w:p>
        </w:tc>
      </w:tr>
      <w:tr w:rsidR="00530625" w:rsidRPr="000E7E6D" w:rsidTr="00DB4812">
        <w:trPr>
          <w:trHeight w:val="358"/>
          <w:jc w:val="center"/>
        </w:trPr>
        <w:tc>
          <w:tcPr>
            <w:tcW w:w="1411" w:type="dxa"/>
            <w:shd w:val="clear" w:color="auto" w:fill="DBE5F1" w:themeFill="accent1" w:themeFillTint="33"/>
            <w:vAlign w:val="center"/>
          </w:tcPr>
          <w:p w:rsidR="003D7768" w:rsidRPr="001043CC" w:rsidRDefault="003D7768" w:rsidP="006D74B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C00000"/>
                <w:sz w:val="32"/>
                <w:szCs w:val="32"/>
                <w:rtl/>
                <w:lang w:bidi="ar-TN"/>
              </w:rPr>
            </w:pPr>
            <w:r w:rsidRPr="001043CC">
              <w:rPr>
                <w:rFonts w:ascii="Tahoma" w:hAnsi="Tahoma" w:cs="Tahoma"/>
                <w:b/>
                <w:bCs/>
                <w:color w:val="C00000"/>
                <w:sz w:val="32"/>
                <w:szCs w:val="32"/>
                <w:rtl/>
                <w:lang w:bidi="ar-TN"/>
              </w:rPr>
              <w:lastRenderedPageBreak/>
              <w:t>04</w:t>
            </w:r>
          </w:p>
        </w:tc>
        <w:tc>
          <w:tcPr>
            <w:tcW w:w="2526" w:type="dxa"/>
            <w:vMerge w:val="restart"/>
            <w:shd w:val="clear" w:color="auto" w:fill="auto"/>
            <w:vAlign w:val="center"/>
          </w:tcPr>
          <w:p w:rsidR="000E7E6D" w:rsidRPr="000E7E6D" w:rsidRDefault="000E7E6D" w:rsidP="00AE760D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0E7E6D" w:rsidRPr="000E7E6D" w:rsidRDefault="000E7E6D" w:rsidP="000E7E6D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3D7768" w:rsidRPr="000E7E6D" w:rsidRDefault="003D7768" w:rsidP="000E7E6D">
            <w:pPr>
              <w:bidi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تثمين </w:t>
            </w:r>
            <w:proofErr w:type="spellStart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إنتمائه</w:t>
            </w:r>
            <w:proofErr w:type="spellEnd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إلى وطنه تونس</w:t>
            </w:r>
          </w:p>
          <w:p w:rsidR="000E7E6D" w:rsidRPr="000E7E6D" w:rsidRDefault="000E7E6D" w:rsidP="000E7E6D">
            <w:pPr>
              <w:bidi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0E7E6D" w:rsidRPr="000E7E6D" w:rsidRDefault="000E7E6D" w:rsidP="000E7E6D">
            <w:pPr>
              <w:bidi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0E7E6D" w:rsidRPr="000E7E6D" w:rsidRDefault="000E7E6D" w:rsidP="000E7E6D">
            <w:pPr>
              <w:bidi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0E7E6D" w:rsidRPr="000E7E6D" w:rsidRDefault="000E7E6D" w:rsidP="000E7E6D">
            <w:pPr>
              <w:bidi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711" w:type="dxa"/>
            <w:vMerge w:val="restart"/>
            <w:shd w:val="clear" w:color="auto" w:fill="auto"/>
            <w:vAlign w:val="center"/>
          </w:tcPr>
          <w:p w:rsidR="003D7768" w:rsidRPr="000E7E6D" w:rsidRDefault="003D7768" w:rsidP="006D74B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إبراز</w:t>
            </w:r>
            <w:proofErr w:type="gramEnd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هويّته الشّخصيّة و الجماعيّة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7768" w:rsidRPr="000E7E6D" w:rsidRDefault="003D7768" w:rsidP="006D74B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تعريف</w:t>
            </w:r>
            <w:proofErr w:type="gramEnd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الولاية</w:t>
            </w:r>
          </w:p>
        </w:tc>
        <w:tc>
          <w:tcPr>
            <w:tcW w:w="4678" w:type="dxa"/>
            <w:vAlign w:val="center"/>
          </w:tcPr>
          <w:p w:rsidR="003D7768" w:rsidRPr="000E7E6D" w:rsidRDefault="003D7768" w:rsidP="006D74BA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أن يتعرف التلاميذ إلى الولاية من حيث </w:t>
            </w:r>
            <w:r w:rsidR="00B04AD2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هي جمعية عمومية محلية تتمتع </w:t>
            </w:r>
            <w:proofErr w:type="spellStart"/>
            <w:r w:rsidR="00B04AD2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بال</w:t>
            </w:r>
            <w:r w:rsidR="00B04AD2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إ</w:t>
            </w:r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ستقلال</w:t>
            </w:r>
            <w:proofErr w:type="spellEnd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المالي والشخصية المدنية</w:t>
            </w:r>
          </w:p>
        </w:tc>
      </w:tr>
      <w:tr w:rsidR="00530625" w:rsidRPr="000E7E6D" w:rsidTr="00DB4812">
        <w:trPr>
          <w:trHeight w:val="62"/>
          <w:jc w:val="center"/>
        </w:trPr>
        <w:tc>
          <w:tcPr>
            <w:tcW w:w="1411" w:type="dxa"/>
            <w:shd w:val="clear" w:color="auto" w:fill="DBE5F1" w:themeFill="accent1" w:themeFillTint="33"/>
            <w:vAlign w:val="center"/>
          </w:tcPr>
          <w:p w:rsidR="003D7768" w:rsidRPr="001043CC" w:rsidRDefault="003D7768" w:rsidP="006D74B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C00000"/>
                <w:sz w:val="32"/>
                <w:szCs w:val="32"/>
                <w:rtl/>
                <w:lang w:bidi="ar-TN"/>
              </w:rPr>
            </w:pPr>
            <w:r w:rsidRPr="001043CC">
              <w:rPr>
                <w:rFonts w:ascii="Tahoma" w:hAnsi="Tahoma" w:cs="Tahoma"/>
                <w:b/>
                <w:bCs/>
                <w:color w:val="C00000"/>
                <w:sz w:val="32"/>
                <w:szCs w:val="32"/>
                <w:rtl/>
                <w:lang w:bidi="ar-TN"/>
              </w:rPr>
              <w:t>05</w:t>
            </w:r>
          </w:p>
        </w:tc>
        <w:tc>
          <w:tcPr>
            <w:tcW w:w="2526" w:type="dxa"/>
            <w:vMerge/>
            <w:shd w:val="clear" w:color="auto" w:fill="auto"/>
            <w:vAlign w:val="center"/>
          </w:tcPr>
          <w:p w:rsidR="003D7768" w:rsidRPr="000E7E6D" w:rsidRDefault="003D7768" w:rsidP="006D74BA">
            <w:pPr>
              <w:bidi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711" w:type="dxa"/>
            <w:vMerge/>
            <w:shd w:val="clear" w:color="auto" w:fill="auto"/>
            <w:vAlign w:val="center"/>
          </w:tcPr>
          <w:p w:rsidR="003D7768" w:rsidRPr="000E7E6D" w:rsidRDefault="003D7768" w:rsidP="006D74BA">
            <w:pPr>
              <w:bidi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D7768" w:rsidRPr="000E7E6D" w:rsidRDefault="003D7768" w:rsidP="006D74B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التّنظيم الإداري للولاية</w:t>
            </w:r>
          </w:p>
        </w:tc>
        <w:tc>
          <w:tcPr>
            <w:tcW w:w="4678" w:type="dxa"/>
            <w:vAlign w:val="center"/>
          </w:tcPr>
          <w:p w:rsidR="003D7768" w:rsidRPr="000E7E6D" w:rsidRDefault="003D7768" w:rsidP="006D74BA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أن يتعرف التلاميذ إلى التنظيم الإداري للولاية</w:t>
            </w:r>
          </w:p>
        </w:tc>
      </w:tr>
      <w:tr w:rsidR="00530625" w:rsidRPr="000E7E6D" w:rsidTr="006F214B">
        <w:trPr>
          <w:trHeight w:val="62"/>
          <w:jc w:val="center"/>
        </w:trPr>
        <w:tc>
          <w:tcPr>
            <w:tcW w:w="1411" w:type="dxa"/>
            <w:shd w:val="clear" w:color="auto" w:fill="DBE5F1" w:themeFill="accent1" w:themeFillTint="33"/>
            <w:vAlign w:val="center"/>
          </w:tcPr>
          <w:p w:rsidR="003D7768" w:rsidRPr="001043CC" w:rsidRDefault="003D7768" w:rsidP="006D74B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C00000"/>
                <w:sz w:val="32"/>
                <w:szCs w:val="32"/>
                <w:rtl/>
                <w:lang w:bidi="ar-TN"/>
              </w:rPr>
            </w:pPr>
            <w:r w:rsidRPr="001043CC">
              <w:rPr>
                <w:rFonts w:ascii="Tahoma" w:hAnsi="Tahoma" w:cs="Tahoma"/>
                <w:b/>
                <w:bCs/>
                <w:color w:val="C00000"/>
                <w:sz w:val="32"/>
                <w:szCs w:val="32"/>
                <w:rtl/>
                <w:lang w:bidi="ar-TN"/>
              </w:rPr>
              <w:t>06</w:t>
            </w:r>
          </w:p>
        </w:tc>
        <w:tc>
          <w:tcPr>
            <w:tcW w:w="2526" w:type="dxa"/>
            <w:vMerge/>
            <w:tcBorders>
              <w:bottom w:val="single" w:sz="18" w:space="0" w:color="17365D" w:themeColor="text2" w:themeShade="BF"/>
            </w:tcBorders>
            <w:shd w:val="clear" w:color="auto" w:fill="auto"/>
            <w:vAlign w:val="center"/>
          </w:tcPr>
          <w:p w:rsidR="003D7768" w:rsidRPr="000E7E6D" w:rsidRDefault="003D7768" w:rsidP="006D74BA">
            <w:pPr>
              <w:bidi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711" w:type="dxa"/>
            <w:shd w:val="clear" w:color="auto" w:fill="auto"/>
            <w:vAlign w:val="center"/>
          </w:tcPr>
          <w:p w:rsidR="003D7768" w:rsidRPr="000E7E6D" w:rsidRDefault="003D7768" w:rsidP="006D74B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تطوير روح المواطنة لديه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7768" w:rsidRPr="000E7E6D" w:rsidRDefault="003D7768" w:rsidP="006D74B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واجبات الولاية نحو المواطن</w:t>
            </w:r>
          </w:p>
        </w:tc>
        <w:tc>
          <w:tcPr>
            <w:tcW w:w="4678" w:type="dxa"/>
            <w:vAlign w:val="center"/>
          </w:tcPr>
          <w:p w:rsidR="003D7768" w:rsidRPr="000E7E6D" w:rsidRDefault="003D7768" w:rsidP="006D74BA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أن يتعرف التلاميذ </w:t>
            </w:r>
            <w:proofErr w:type="gramStart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إلى</w:t>
            </w:r>
            <w:proofErr w:type="gramEnd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واجبات الولاية نحو الولاية</w:t>
            </w:r>
          </w:p>
        </w:tc>
      </w:tr>
      <w:tr w:rsidR="000E7E6D" w:rsidRPr="000E7E6D" w:rsidTr="006F214B">
        <w:trPr>
          <w:trHeight w:val="130"/>
          <w:jc w:val="center"/>
        </w:trPr>
        <w:tc>
          <w:tcPr>
            <w:tcW w:w="1411" w:type="dxa"/>
            <w:shd w:val="clear" w:color="auto" w:fill="DBE5F1" w:themeFill="accent1" w:themeFillTint="33"/>
            <w:vAlign w:val="center"/>
          </w:tcPr>
          <w:p w:rsidR="003D7768" w:rsidRPr="001043CC" w:rsidRDefault="003D7768" w:rsidP="006D74B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C00000"/>
                <w:sz w:val="32"/>
                <w:szCs w:val="32"/>
                <w:rtl/>
                <w:lang w:bidi="ar-TN"/>
              </w:rPr>
            </w:pPr>
            <w:r w:rsidRPr="001043CC">
              <w:rPr>
                <w:rFonts w:ascii="Tahoma" w:hAnsi="Tahoma" w:cs="Tahoma"/>
                <w:b/>
                <w:bCs/>
                <w:color w:val="C00000"/>
                <w:sz w:val="32"/>
                <w:szCs w:val="32"/>
                <w:rtl/>
                <w:lang w:bidi="ar-TN"/>
              </w:rPr>
              <w:t>07</w:t>
            </w:r>
          </w:p>
        </w:tc>
        <w:tc>
          <w:tcPr>
            <w:tcW w:w="2526" w:type="dxa"/>
            <w:shd w:val="clear" w:color="auto" w:fill="DBE5F1" w:themeFill="accent1" w:themeFillTint="33"/>
            <w:vAlign w:val="center"/>
          </w:tcPr>
          <w:p w:rsidR="003D7768" w:rsidRPr="000E7E6D" w:rsidRDefault="003D7768" w:rsidP="006F214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 w:rsidRPr="006F214B">
              <w:rPr>
                <w:rFonts w:ascii="Tahoma" w:hAnsi="Tahoma" w:cs="Tahoma"/>
                <w:b/>
                <w:bCs/>
                <w:color w:val="C00000"/>
                <w:sz w:val="32"/>
                <w:szCs w:val="32"/>
                <w:rtl/>
                <w:lang w:bidi="ar-TN"/>
              </w:rPr>
              <w:t>إدمـاج</w:t>
            </w:r>
            <w:proofErr w:type="gramEnd"/>
          </w:p>
        </w:tc>
        <w:tc>
          <w:tcPr>
            <w:tcW w:w="10657" w:type="dxa"/>
            <w:gridSpan w:val="3"/>
            <w:shd w:val="clear" w:color="auto" w:fill="auto"/>
            <w:vAlign w:val="center"/>
          </w:tcPr>
          <w:p w:rsidR="001D3EE1" w:rsidRDefault="003D7768" w:rsidP="006D74BA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يحلّل المتعلّم وضعيّات مشكل متّصلة بالتّعايش مع المجموعة في إطار بعض الهياكل الوطنيّة </w:t>
            </w:r>
            <w:proofErr w:type="spellStart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(</w:t>
            </w:r>
            <w:proofErr w:type="spellEnd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البلديّة </w:t>
            </w:r>
          </w:p>
          <w:p w:rsidR="003D7768" w:rsidRPr="000E7E6D" w:rsidRDefault="003C0F92" w:rsidP="001D3EE1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و</w:t>
            </w:r>
            <w:r w:rsidR="003D7768"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الولاية </w:t>
            </w:r>
            <w:proofErr w:type="spellStart"/>
            <w:r w:rsidR="003D7768"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)</w:t>
            </w:r>
            <w:proofErr w:type="spellEnd"/>
            <w:r w:rsidR="003D7768"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محترما مبدأ التّلازم بين الحقّ و الواجب</w:t>
            </w:r>
          </w:p>
        </w:tc>
      </w:tr>
      <w:tr w:rsidR="000E7E6D" w:rsidRPr="000E7E6D" w:rsidTr="006F214B">
        <w:trPr>
          <w:trHeight w:val="258"/>
          <w:jc w:val="center"/>
        </w:trPr>
        <w:tc>
          <w:tcPr>
            <w:tcW w:w="1411" w:type="dxa"/>
            <w:tcBorders>
              <w:bottom w:val="single" w:sz="18" w:space="0" w:color="17365D" w:themeColor="text2" w:themeShade="BF"/>
            </w:tcBorders>
            <w:shd w:val="clear" w:color="auto" w:fill="DBE5F1" w:themeFill="accent1" w:themeFillTint="33"/>
            <w:vAlign w:val="center"/>
          </w:tcPr>
          <w:p w:rsidR="003D7768" w:rsidRPr="001043CC" w:rsidRDefault="003D7768" w:rsidP="006D74B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C00000"/>
                <w:sz w:val="32"/>
                <w:szCs w:val="32"/>
                <w:rtl/>
                <w:lang w:bidi="ar-TN"/>
              </w:rPr>
            </w:pPr>
            <w:r w:rsidRPr="001043CC">
              <w:rPr>
                <w:rFonts w:ascii="Tahoma" w:hAnsi="Tahoma" w:cs="Tahoma"/>
                <w:b/>
                <w:bCs/>
                <w:color w:val="C00000"/>
                <w:sz w:val="32"/>
                <w:szCs w:val="32"/>
                <w:rtl/>
                <w:lang w:bidi="ar-TN"/>
              </w:rPr>
              <w:t>08</w:t>
            </w:r>
          </w:p>
        </w:tc>
        <w:tc>
          <w:tcPr>
            <w:tcW w:w="2526" w:type="dxa"/>
            <w:tcBorders>
              <w:bottom w:val="single" w:sz="18" w:space="0" w:color="17365D" w:themeColor="text2" w:themeShade="BF"/>
            </w:tcBorders>
            <w:shd w:val="clear" w:color="auto" w:fill="DBE5F1" w:themeFill="accent1" w:themeFillTint="33"/>
            <w:vAlign w:val="center"/>
          </w:tcPr>
          <w:p w:rsidR="003D7768" w:rsidRPr="000E7E6D" w:rsidRDefault="003D7768" w:rsidP="006F214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 w:rsidRPr="006F214B">
              <w:rPr>
                <w:rFonts w:ascii="Tahoma" w:hAnsi="Tahoma" w:cs="Tahoma"/>
                <w:b/>
                <w:bCs/>
                <w:color w:val="C00000"/>
                <w:sz w:val="32"/>
                <w:szCs w:val="32"/>
                <w:rtl/>
                <w:lang w:bidi="ar-TN"/>
              </w:rPr>
              <w:t>تقييم</w:t>
            </w:r>
            <w:proofErr w:type="gramEnd"/>
          </w:p>
        </w:tc>
        <w:tc>
          <w:tcPr>
            <w:tcW w:w="10657" w:type="dxa"/>
            <w:gridSpan w:val="3"/>
            <w:shd w:val="clear" w:color="auto" w:fill="auto"/>
            <w:vAlign w:val="center"/>
          </w:tcPr>
          <w:p w:rsidR="003D7768" w:rsidRPr="000E7E6D" w:rsidRDefault="003D7768" w:rsidP="006D74BA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أن يحل التلاميذ وضعية </w:t>
            </w:r>
            <w:proofErr w:type="spellStart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تقييمية</w:t>
            </w:r>
            <w:proofErr w:type="spellEnd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ادماجية متعلقة بكل من الولاية والبلدية وتنظيمهما الإداري وواجبات كل منهما نحو المواطن</w:t>
            </w:r>
          </w:p>
        </w:tc>
      </w:tr>
      <w:tr w:rsidR="00CD4B06" w:rsidRPr="000E7E6D" w:rsidTr="006F214B">
        <w:trPr>
          <w:trHeight w:val="1440"/>
          <w:jc w:val="center"/>
        </w:trPr>
        <w:tc>
          <w:tcPr>
            <w:tcW w:w="3937" w:type="dxa"/>
            <w:gridSpan w:val="2"/>
            <w:shd w:val="clear" w:color="auto" w:fill="F2DBDB" w:themeFill="accent2" w:themeFillTint="33"/>
            <w:vAlign w:val="center"/>
          </w:tcPr>
          <w:p w:rsidR="003D7768" w:rsidRPr="006F214B" w:rsidRDefault="003D7768" w:rsidP="006D74BA">
            <w:pPr>
              <w:bidi/>
              <w:spacing w:after="0" w:line="240" w:lineRule="auto"/>
              <w:ind w:left="170"/>
              <w:jc w:val="center"/>
              <w:rPr>
                <w:rFonts w:ascii="Tahoma" w:hAnsi="Tahoma" w:cs="Tahoma"/>
                <w:b/>
                <w:bCs/>
                <w:color w:val="0070C0"/>
                <w:sz w:val="32"/>
                <w:szCs w:val="32"/>
                <w:rtl/>
                <w:lang w:bidi="ar-TN"/>
              </w:rPr>
            </w:pPr>
          </w:p>
          <w:p w:rsidR="003D7768" w:rsidRPr="006F214B" w:rsidRDefault="003D7768" w:rsidP="006D74BA">
            <w:pPr>
              <w:bidi/>
              <w:spacing w:after="0" w:line="240" w:lineRule="auto"/>
              <w:ind w:left="170"/>
              <w:jc w:val="center"/>
              <w:rPr>
                <w:rFonts w:ascii="Tahoma" w:hAnsi="Tahoma" w:cs="Tahoma"/>
                <w:b/>
                <w:bCs/>
                <w:color w:val="0070C0"/>
                <w:sz w:val="32"/>
                <w:szCs w:val="32"/>
                <w:rtl/>
                <w:lang w:bidi="ar-TN"/>
              </w:rPr>
            </w:pPr>
            <w:proofErr w:type="gramStart"/>
            <w:r w:rsidRPr="006F214B">
              <w:rPr>
                <w:rFonts w:ascii="Tahoma" w:hAnsi="Tahoma" w:cs="Tahoma"/>
                <w:b/>
                <w:bCs/>
                <w:color w:val="0070C0"/>
                <w:sz w:val="32"/>
                <w:szCs w:val="32"/>
                <w:rtl/>
                <w:lang w:bidi="ar-TN"/>
              </w:rPr>
              <w:t>معايير</w:t>
            </w:r>
            <w:proofErr w:type="gramEnd"/>
            <w:r w:rsidRPr="006F214B">
              <w:rPr>
                <w:rFonts w:ascii="Tahoma" w:hAnsi="Tahoma" w:cs="Tahoma"/>
                <w:b/>
                <w:bCs/>
                <w:color w:val="0070C0"/>
                <w:sz w:val="32"/>
                <w:szCs w:val="32"/>
                <w:rtl/>
                <w:lang w:bidi="ar-TN"/>
              </w:rPr>
              <w:t xml:space="preserve"> التقييم</w:t>
            </w:r>
          </w:p>
          <w:p w:rsidR="003D7768" w:rsidRPr="006F214B" w:rsidRDefault="003D7768" w:rsidP="006D74BA">
            <w:pPr>
              <w:bidi/>
              <w:spacing w:after="0" w:line="240" w:lineRule="auto"/>
              <w:ind w:left="170"/>
              <w:jc w:val="center"/>
              <w:rPr>
                <w:rFonts w:ascii="Tahoma" w:hAnsi="Tahoma" w:cs="Tahoma"/>
                <w:b/>
                <w:bCs/>
                <w:color w:val="0070C0"/>
                <w:sz w:val="32"/>
                <w:szCs w:val="32"/>
                <w:rtl/>
                <w:lang w:bidi="ar-TN"/>
              </w:rPr>
            </w:pPr>
          </w:p>
        </w:tc>
        <w:tc>
          <w:tcPr>
            <w:tcW w:w="10657" w:type="dxa"/>
            <w:gridSpan w:val="3"/>
            <w:shd w:val="clear" w:color="auto" w:fill="auto"/>
            <w:vAlign w:val="center"/>
          </w:tcPr>
          <w:p w:rsidR="003D7768" w:rsidRPr="000E7E6D" w:rsidRDefault="003D7768" w:rsidP="006D74BA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فهم </w:t>
            </w:r>
            <w:proofErr w:type="spellStart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الوضعيّة:</w:t>
            </w:r>
            <w:proofErr w:type="spellEnd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يربط المتعلّم </w:t>
            </w:r>
            <w:proofErr w:type="gramStart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كلّ</w:t>
            </w:r>
            <w:proofErr w:type="gramEnd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فرد بالهيكل البلدي الّذي ينتمي إليه.</w:t>
            </w:r>
          </w:p>
          <w:p w:rsidR="003D7768" w:rsidRPr="000E7E6D" w:rsidRDefault="003D7768" w:rsidP="006D74BA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proofErr w:type="gramStart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تحليل</w:t>
            </w:r>
            <w:proofErr w:type="gramEnd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الوضعيّة:</w:t>
            </w:r>
            <w:proofErr w:type="spellEnd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يحلّل المتعلّم واجبات الولاية تجاه المواطن.</w:t>
            </w:r>
          </w:p>
          <w:p w:rsidR="003D7768" w:rsidRPr="000E7E6D" w:rsidRDefault="003D7768" w:rsidP="006D74BA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تقييم </w:t>
            </w:r>
            <w:proofErr w:type="spellStart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المواقف:</w:t>
            </w:r>
            <w:proofErr w:type="spellEnd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يقيّم المتعلّم الخدمات الّتي تقدّمها البلديّة </w:t>
            </w:r>
            <w:proofErr w:type="spellStart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للمتساكنين</w:t>
            </w:r>
            <w:proofErr w:type="spellEnd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.</w:t>
            </w:r>
          </w:p>
          <w:p w:rsidR="003D7768" w:rsidRPr="000E7E6D" w:rsidRDefault="003D7768" w:rsidP="006D74BA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تقديم حلول و </w:t>
            </w:r>
            <w:proofErr w:type="spellStart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بدائل:</w:t>
            </w:r>
            <w:proofErr w:type="spellEnd"/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يقدّم حلولا تحلّ قضيّة تهرّب المواطن من تحمّل المسؤوليّة إزاء العمل البلدي.</w:t>
            </w:r>
          </w:p>
        </w:tc>
      </w:tr>
      <w:tr w:rsidR="00CD4B06" w:rsidRPr="000E7E6D" w:rsidTr="006F214B">
        <w:trPr>
          <w:trHeight w:val="61"/>
          <w:jc w:val="center"/>
        </w:trPr>
        <w:tc>
          <w:tcPr>
            <w:tcW w:w="3937" w:type="dxa"/>
            <w:gridSpan w:val="2"/>
            <w:shd w:val="clear" w:color="auto" w:fill="F2DBDB" w:themeFill="accent2" w:themeFillTint="33"/>
            <w:vAlign w:val="center"/>
          </w:tcPr>
          <w:p w:rsidR="003D7768" w:rsidRPr="006F214B" w:rsidRDefault="003D7768" w:rsidP="006D74BA">
            <w:pPr>
              <w:bidi/>
              <w:spacing w:after="0" w:line="240" w:lineRule="auto"/>
              <w:ind w:left="360"/>
              <w:jc w:val="center"/>
              <w:rPr>
                <w:rFonts w:ascii="Tahoma" w:hAnsi="Tahoma" w:cs="Tahoma"/>
                <w:b/>
                <w:bCs/>
                <w:color w:val="0070C0"/>
                <w:sz w:val="32"/>
                <w:szCs w:val="32"/>
                <w:rtl/>
                <w:lang w:bidi="ar-TN"/>
              </w:rPr>
            </w:pPr>
            <w:r w:rsidRPr="006F214B">
              <w:rPr>
                <w:rFonts w:ascii="Tahoma" w:hAnsi="Tahoma" w:cs="Tahoma"/>
                <w:b/>
                <w:bCs/>
                <w:color w:val="0070C0"/>
                <w:sz w:val="32"/>
                <w:szCs w:val="32"/>
                <w:rtl/>
                <w:lang w:bidi="ar-TN"/>
              </w:rPr>
              <w:t>دعم و علاج</w:t>
            </w:r>
          </w:p>
        </w:tc>
        <w:tc>
          <w:tcPr>
            <w:tcW w:w="10657" w:type="dxa"/>
            <w:gridSpan w:val="3"/>
            <w:shd w:val="clear" w:color="auto" w:fill="auto"/>
            <w:vAlign w:val="center"/>
          </w:tcPr>
          <w:p w:rsidR="003D7768" w:rsidRPr="000E7E6D" w:rsidRDefault="003D7768" w:rsidP="006D74BA">
            <w:pPr>
              <w:bidi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0E7E6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وضعيّات دعم و علاج تبنى في ضوء نتائج التّقييم</w:t>
            </w:r>
          </w:p>
        </w:tc>
      </w:tr>
    </w:tbl>
    <w:p w:rsidR="004969A0" w:rsidRPr="000E7E6D" w:rsidRDefault="0063708D" w:rsidP="003D7768">
      <w:pPr>
        <w:tabs>
          <w:tab w:val="left" w:pos="4695"/>
        </w:tabs>
        <w:rPr>
          <w:rFonts w:asciiTheme="majorBidi" w:hAnsiTheme="majorBidi" w:cstheme="majorBidi"/>
          <w:sz w:val="32"/>
          <w:szCs w:val="32"/>
          <w:lang w:bidi="ar-TN"/>
        </w:rPr>
      </w:pPr>
    </w:p>
    <w:sectPr w:rsidR="004969A0" w:rsidRPr="000E7E6D" w:rsidSect="00E42856">
      <w:pgSz w:w="16838" w:h="11906" w:orient="landscape"/>
      <w:pgMar w:top="1417" w:right="1417" w:bottom="1417" w:left="1417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2856"/>
    <w:rsid w:val="0004175E"/>
    <w:rsid w:val="000E7E6D"/>
    <w:rsid w:val="001043CC"/>
    <w:rsid w:val="00150106"/>
    <w:rsid w:val="001A433D"/>
    <w:rsid w:val="001D3EE1"/>
    <w:rsid w:val="002803C6"/>
    <w:rsid w:val="002B0C9C"/>
    <w:rsid w:val="003C0F92"/>
    <w:rsid w:val="003D7768"/>
    <w:rsid w:val="00452E57"/>
    <w:rsid w:val="004F2AFA"/>
    <w:rsid w:val="00530625"/>
    <w:rsid w:val="0063708D"/>
    <w:rsid w:val="006F214B"/>
    <w:rsid w:val="0082535C"/>
    <w:rsid w:val="009A3092"/>
    <w:rsid w:val="00AE760D"/>
    <w:rsid w:val="00B04AD2"/>
    <w:rsid w:val="00BB297A"/>
    <w:rsid w:val="00BC6A89"/>
    <w:rsid w:val="00CD4B06"/>
    <w:rsid w:val="00D338EA"/>
    <w:rsid w:val="00DB4812"/>
    <w:rsid w:val="00DE0417"/>
    <w:rsid w:val="00E42856"/>
    <w:rsid w:val="00E937C4"/>
    <w:rsid w:val="00EC09AC"/>
    <w:rsid w:val="00FC2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1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0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3C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25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SOUHAIB</dc:creator>
  <cp:keywords/>
  <dc:description/>
  <cp:lastModifiedBy>SOUHAIB</cp:lastModifiedBy>
  <cp:revision>66</cp:revision>
  <dcterms:created xsi:type="dcterms:W3CDTF">2013-10-14T07:52:00Z</dcterms:created>
  <dcterms:modified xsi:type="dcterms:W3CDTF">2013-10-14T08:29:00Z</dcterms:modified>
</cp:coreProperties>
</file>