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A" w:rsidRDefault="00AF7B10" w:rsidP="007F144B">
      <w:pPr>
        <w:jc w:val="right"/>
      </w:pPr>
      <w:r w:rsidRPr="00AF7B10">
        <w:rPr>
          <w:noProof/>
          <w:lang w:eastAsia="fr-FR"/>
        </w:rPr>
        <w:drawing>
          <wp:inline distT="0" distB="0" distL="0" distR="0">
            <wp:extent cx="1638300" cy="1304925"/>
            <wp:effectExtent l="19050" t="0" r="0" b="0"/>
            <wp:docPr id="3" name="Image 0" descr="16-05-13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5-13_1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0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7541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0pt;margin-top:0;width:399pt;height:51pt;z-index:25165926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توزيع الفترة الثالثة للرياضيات"/>
            <w10:wrap type="square" side="left"/>
          </v:shape>
        </w:pict>
      </w:r>
      <w:r w:rsidR="0054754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15pt;margin-top:-24.7pt;width:151.8pt;height:37.85pt;z-index:251658240;mso-position-horizontal-relative:text;mso-position-vertical-relative:text;mso-width-relative:margin;mso-height-relative:margin" strokecolor="white [3212]">
            <v:textbox>
              <w:txbxContent>
                <w:p w:rsidR="007F144B" w:rsidRPr="00B13B36" w:rsidRDefault="007F144B" w:rsidP="007F144B">
                  <w:pPr>
                    <w:jc w:val="right"/>
                    <w:rPr>
                      <w:rFonts w:ascii="Tahoma" w:hAnsi="Tahoma" w:cs="Tahoma"/>
                      <w:b/>
                      <w:bCs/>
                      <w:color w:val="7030A0"/>
                      <w:sz w:val="32"/>
                      <w:szCs w:val="32"/>
                      <w:lang w:bidi="ar-TN"/>
                    </w:rPr>
                  </w:pPr>
                  <w:proofErr w:type="gramStart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>السنة</w:t>
                  </w:r>
                  <w:proofErr w:type="gramEnd"/>
                  <w:r w:rsidRPr="00B13B36">
                    <w:rPr>
                      <w:rFonts w:ascii="Tahoma" w:hAnsi="Tahoma" w:cs="Tahoma" w:hint="cs"/>
                      <w:b/>
                      <w:bCs/>
                      <w:color w:val="7030A0"/>
                      <w:sz w:val="32"/>
                      <w:szCs w:val="32"/>
                      <w:rtl/>
                      <w:lang w:bidi="ar-TN"/>
                    </w:rPr>
                    <w:t xml:space="preserve"> السادسة</w:t>
                  </w:r>
                </w:p>
              </w:txbxContent>
            </v:textbox>
          </v:shape>
        </w:pict>
      </w:r>
    </w:p>
    <w:tbl>
      <w:tblPr>
        <w:bidiVisual/>
        <w:tblW w:w="14972" w:type="dxa"/>
        <w:jc w:val="center"/>
        <w:tblInd w:w="100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1E0"/>
      </w:tblPr>
      <w:tblGrid>
        <w:gridCol w:w="1611"/>
        <w:gridCol w:w="1414"/>
        <w:gridCol w:w="22"/>
        <w:gridCol w:w="2849"/>
        <w:gridCol w:w="3347"/>
        <w:gridCol w:w="5729"/>
      </w:tblGrid>
      <w:tr w:rsidR="00CB0BA2" w:rsidRPr="0019588A" w:rsidTr="007010C8">
        <w:trPr>
          <w:trHeight w:val="29"/>
          <w:jc w:val="center"/>
        </w:trPr>
        <w:tc>
          <w:tcPr>
            <w:tcW w:w="1611" w:type="dxa"/>
            <w:shd w:val="clear" w:color="auto" w:fill="F2DBDB" w:themeFill="accent2" w:themeFillTint="33"/>
            <w:vAlign w:val="center"/>
          </w:tcPr>
          <w:p w:rsidR="0019588A" w:rsidRPr="0019588A" w:rsidRDefault="0019588A" w:rsidP="00B476B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</w:t>
            </w:r>
            <w:r w:rsidR="00B476B3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حص</w:t>
            </w:r>
            <w:r w:rsidR="00922636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ص</w:t>
            </w:r>
            <w:proofErr w:type="gramEnd"/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2871" w:type="dxa"/>
            <w:gridSpan w:val="2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مكوّن</w:t>
            </w:r>
            <w:proofErr w:type="gramEnd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 xml:space="preserve"> الكفاية</w:t>
            </w:r>
          </w:p>
        </w:tc>
        <w:tc>
          <w:tcPr>
            <w:tcW w:w="3347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الهـــــدف</w:t>
            </w:r>
            <w:proofErr w:type="gramEnd"/>
            <w:r w:rsidR="00333401">
              <w:rPr>
                <w:rFonts w:ascii="Tahoma" w:hAnsi="Tahoma" w:cs="Tahoma" w:hint="cs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 xml:space="preserve"> المميز</w:t>
            </w:r>
          </w:p>
        </w:tc>
        <w:tc>
          <w:tcPr>
            <w:tcW w:w="5729" w:type="dxa"/>
            <w:shd w:val="clear" w:color="auto" w:fill="F2DBDB" w:themeFill="accent2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365F91" w:themeColor="accent1" w:themeShade="BF"/>
                <w:sz w:val="36"/>
                <w:szCs w:val="36"/>
                <w:rtl/>
                <w:lang w:bidi="ar-TN"/>
              </w:rPr>
              <w:t>المحتــوى</w:t>
            </w:r>
            <w:proofErr w:type="gramEnd"/>
          </w:p>
        </w:tc>
      </w:tr>
      <w:tr w:rsidR="00D20329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D20329" w:rsidRPr="0019588A" w:rsidRDefault="00D2032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01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D20329" w:rsidRPr="0019588A" w:rsidRDefault="00D2032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  <w:p w:rsidR="00D20329" w:rsidRPr="0019588A" w:rsidRDefault="00D2032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D20329" w:rsidRPr="001C3234" w:rsidRDefault="00D20329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C3234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D20329" w:rsidRPr="001C3234" w:rsidRDefault="00D20329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تعرف قابلية القسمة على عدد صحيح طبيعي</w:t>
            </w:r>
          </w:p>
          <w:p w:rsidR="00D20329" w:rsidRPr="001C3234" w:rsidRDefault="00D2032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</w:tcPr>
          <w:p w:rsidR="00D20329" w:rsidRPr="00584E8A" w:rsidRDefault="00D20329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قابلية القسمة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2 و 5</w:t>
            </w:r>
          </w:p>
        </w:tc>
      </w:tr>
      <w:tr w:rsidR="00D20329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D20329" w:rsidRPr="0019588A" w:rsidRDefault="00D20329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02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D20329" w:rsidRPr="0019588A" w:rsidRDefault="00D20329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</w:tcPr>
          <w:p w:rsidR="00D20329" w:rsidRPr="0019588A" w:rsidRDefault="00D2032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D20329" w:rsidRPr="0019588A" w:rsidRDefault="00D20329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D20329" w:rsidRPr="006B7A44" w:rsidRDefault="00D20329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قابلية القسمة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3 و 9</w:t>
            </w:r>
          </w:p>
        </w:tc>
      </w:tr>
      <w:tr w:rsidR="00D20329" w:rsidRPr="0019588A" w:rsidTr="007010C8">
        <w:trPr>
          <w:trHeight w:val="491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D20329" w:rsidRPr="0019588A" w:rsidRDefault="00D20329" w:rsidP="00D20329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03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D20329" w:rsidRPr="0019588A" w:rsidRDefault="00D20329" w:rsidP="00D20329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D20329" w:rsidRPr="0019588A" w:rsidRDefault="00D20329" w:rsidP="00D2032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D20329" w:rsidRPr="00EE4379" w:rsidRDefault="00D20329" w:rsidP="00D20329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</w:tcPr>
          <w:p w:rsidR="00D20329" w:rsidRPr="00AF54FD" w:rsidRDefault="00D20329" w:rsidP="00D2032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قابلية القسمة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2 و 5 و 3 و 9</w:t>
            </w:r>
          </w:p>
        </w:tc>
      </w:tr>
      <w:tr w:rsidR="0019588A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691910" w:rsidP="00691910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04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60630F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333401" w:rsidRDefault="00333401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333401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33340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9588A" w:rsidRPr="00333401" w:rsidRDefault="00D20329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التبليغ بلغة رياضية سليمة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19588A" w:rsidRPr="00390AB3" w:rsidRDefault="00D20329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spellStart"/>
            <w:r w:rsidRPr="00D20329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إستعمال</w:t>
            </w:r>
            <w:proofErr w:type="spellEnd"/>
            <w:r w:rsidRPr="00D20329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D20329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تمشّيات</w:t>
            </w:r>
            <w:proofErr w:type="spellEnd"/>
            <w:r w:rsidRPr="00D20329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مختلفة لحلّ وضعيّة</w:t>
            </w:r>
          </w:p>
        </w:tc>
      </w:tr>
      <w:tr w:rsidR="007C3FD7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691910" w:rsidP="00691910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05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7C3FD7" w:rsidRPr="0019588A" w:rsidRDefault="00892C06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</w:tcPr>
          <w:p w:rsidR="007C3FD7" w:rsidRDefault="007C3FD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7C3FD7" w:rsidRPr="0019588A" w:rsidRDefault="00892C06" w:rsidP="00892C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C3234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130CE5" w:rsidRDefault="00892C06" w:rsidP="00892C06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التّصرّف في الأعداد </w:t>
            </w:r>
            <w:proofErr w:type="spellStart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تكوينا و كتابة و قراءة و تركيبا </w:t>
            </w:r>
          </w:p>
          <w:p w:rsidR="007C3FD7" w:rsidRPr="007C3FD7" w:rsidRDefault="00892C06" w:rsidP="00130C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مقارنة</w:t>
            </w:r>
            <w:proofErr w:type="gramEnd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ترتيبا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7C3FD7" w:rsidRPr="001958D0" w:rsidRDefault="00130CE5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30CE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الكتابة المختلفة لعدد كسري</w:t>
            </w:r>
          </w:p>
        </w:tc>
      </w:tr>
      <w:tr w:rsidR="007C3FD7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69191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06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7C3FD7" w:rsidRPr="001958D0" w:rsidRDefault="00130CE5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 w:rsidRPr="00130CE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مقارنة</w:t>
            </w:r>
            <w:proofErr w:type="gramEnd"/>
            <w:r w:rsidRPr="00130CE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عددين كسريين لهما نفس البسط أو نفس المقام</w:t>
            </w:r>
          </w:p>
        </w:tc>
      </w:tr>
      <w:tr w:rsidR="007C3FD7" w:rsidRPr="0019588A" w:rsidTr="007010C8">
        <w:trPr>
          <w:trHeight w:val="69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69191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07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2614F9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7C3FD7" w:rsidRPr="0019588A" w:rsidRDefault="007C3FD7" w:rsidP="00891BD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7C3FD7" w:rsidRPr="001958D0" w:rsidRDefault="007010C8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010C8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مقارنة عددين كسريين يختلفان في </w:t>
            </w:r>
            <w:proofErr w:type="spellStart"/>
            <w:r w:rsidRPr="007010C8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البسطين</w:t>
            </w:r>
            <w:proofErr w:type="spellEnd"/>
            <w:r w:rsidRPr="007010C8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أو المقامين</w:t>
            </w:r>
          </w:p>
        </w:tc>
      </w:tr>
      <w:tr w:rsidR="007C3FD7" w:rsidRPr="0019588A" w:rsidTr="007010C8">
        <w:trPr>
          <w:trHeight w:val="127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C3FD7" w:rsidRPr="0019588A" w:rsidRDefault="0069191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08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7C3FD7" w:rsidRPr="0019588A" w:rsidRDefault="007C3FD7" w:rsidP="006E09C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7C3FD7" w:rsidRPr="0019588A" w:rsidRDefault="007C3FD7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</w:tcPr>
          <w:p w:rsidR="007C3FD7" w:rsidRPr="001958D0" w:rsidRDefault="00CF309D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CF309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توظيف مقارنة الأعداد </w:t>
            </w:r>
            <w:proofErr w:type="spellStart"/>
            <w:r w:rsidRPr="00CF309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الكسريّة</w:t>
            </w:r>
            <w:proofErr w:type="spellEnd"/>
            <w:r w:rsidRPr="00CF309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ترتيبها</w:t>
            </w:r>
          </w:p>
        </w:tc>
      </w:tr>
      <w:tr w:rsidR="0019588A" w:rsidRPr="0019588A" w:rsidTr="007010C8">
        <w:trPr>
          <w:trHeight w:val="358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69191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09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751A7E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19588A" w:rsidRPr="00751A7E" w:rsidRDefault="00751A7E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9588A" w:rsidRPr="00A753F5" w:rsidRDefault="00A753F5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صحّة </w:t>
            </w:r>
            <w:proofErr w:type="spellStart"/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التّمشّي</w:t>
            </w:r>
            <w:proofErr w:type="spellEnd"/>
            <w:r w:rsidRPr="00A753F5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في إنجاز مرحلة من مراحل الحلّ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19588A" w:rsidRPr="008265B5" w:rsidRDefault="00691910" w:rsidP="0069191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spellStart"/>
            <w:r w:rsidRPr="0069191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إستعمال</w:t>
            </w:r>
            <w:proofErr w:type="spellEnd"/>
            <w:r w:rsidRPr="0069191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69191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تمشّيات</w:t>
            </w:r>
            <w:proofErr w:type="spellEnd"/>
            <w:r w:rsidRPr="0069191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مختلفة لحلّ وضعيّة</w:t>
            </w:r>
          </w:p>
        </w:tc>
      </w:tr>
      <w:tr w:rsidR="00467392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67392" w:rsidRPr="0019588A" w:rsidRDefault="00A1451F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10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467392" w:rsidRPr="0019588A" w:rsidRDefault="00467392" w:rsidP="003C743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467392" w:rsidRPr="00467392" w:rsidRDefault="00467392" w:rsidP="009A2AD3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E505EA" w:rsidRDefault="00E505EA" w:rsidP="00A1451F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</w:pPr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التّصرّف في الأعداد </w:t>
            </w:r>
            <w:r w:rsidR="00A1451F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العشرية </w:t>
            </w:r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تكوينا و كتابة و قراءة و تركيبا </w:t>
            </w:r>
          </w:p>
          <w:p w:rsidR="00467392" w:rsidRPr="00467392" w:rsidRDefault="00E505EA" w:rsidP="00E505EA">
            <w:pPr>
              <w:bidi/>
              <w:spacing w:after="0" w:line="240" w:lineRule="auto"/>
              <w:ind w:left="17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و </w:t>
            </w:r>
            <w:proofErr w:type="gramStart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مقارنة</w:t>
            </w:r>
            <w:proofErr w:type="gramEnd"/>
            <w:r w:rsidRPr="00892C06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ترتيبا</w:t>
            </w:r>
          </w:p>
        </w:tc>
        <w:tc>
          <w:tcPr>
            <w:tcW w:w="5729" w:type="dxa"/>
            <w:shd w:val="clear" w:color="auto" w:fill="auto"/>
          </w:tcPr>
          <w:p w:rsidR="00467392" w:rsidRPr="00050E1D" w:rsidRDefault="00A1451F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A1451F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التّعرّف على الأعداد العشريّة</w:t>
            </w:r>
          </w:p>
        </w:tc>
      </w:tr>
      <w:tr w:rsidR="00467392" w:rsidRPr="0019588A" w:rsidTr="007010C8">
        <w:trPr>
          <w:trHeight w:val="88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467392" w:rsidRPr="0019588A" w:rsidRDefault="00A1451F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11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467392" w:rsidRPr="0019588A" w:rsidRDefault="00467392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467392" w:rsidRPr="0019588A" w:rsidRDefault="00467392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467392" w:rsidRPr="00050E1D" w:rsidRDefault="003C73F7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3C73F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كتابة الأعداد العشريّة بطرق مختلفة</w:t>
            </w:r>
          </w:p>
        </w:tc>
      </w:tr>
      <w:tr w:rsidR="003E6A2D" w:rsidRPr="0019588A" w:rsidTr="003E6A2D">
        <w:trPr>
          <w:trHeight w:val="370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3E6A2D" w:rsidRPr="0019588A" w:rsidRDefault="00D01678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lastRenderedPageBreak/>
              <w:t>12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3E6A2D" w:rsidRPr="0019588A" w:rsidRDefault="003E6A2D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حساب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3E6A2D" w:rsidRPr="0019588A" w:rsidRDefault="003E6A2D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67392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3E6A2D" w:rsidRPr="003E6A2D" w:rsidRDefault="003E6A2D" w:rsidP="003E6A2D">
            <w:pPr>
              <w:bidi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proofErr w:type="spellStart"/>
            <w:r w:rsidRPr="003E6A2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إستثمار</w:t>
            </w:r>
            <w:proofErr w:type="spellEnd"/>
            <w:r w:rsidRPr="003E6A2D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التّناسب في حساب أعداد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3E6A2D" w:rsidRPr="00175A8D" w:rsidRDefault="008906E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906E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تعرّف النّسبة </w:t>
            </w:r>
            <w:proofErr w:type="spellStart"/>
            <w:r w:rsidRPr="008906E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المائويّة</w:t>
            </w:r>
            <w:proofErr w:type="spellEnd"/>
          </w:p>
        </w:tc>
      </w:tr>
      <w:tr w:rsidR="003E6A2D" w:rsidRPr="0019588A" w:rsidTr="007010C8">
        <w:trPr>
          <w:trHeight w:val="370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3E6A2D" w:rsidRDefault="00D01678" w:rsidP="009A2AD3">
            <w:pPr>
              <w:bidi/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13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3E6A2D" w:rsidRPr="0019588A" w:rsidRDefault="003E6A2D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3E6A2D" w:rsidRPr="00467392" w:rsidRDefault="003E6A2D" w:rsidP="009A2AD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3E6A2D" w:rsidRPr="003E6A2D" w:rsidRDefault="003E6A2D" w:rsidP="003E6A2D">
            <w:pPr>
              <w:bidi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3E6A2D" w:rsidRPr="00175A8D" w:rsidRDefault="008906E0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8906E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توظيف التّناسب في حساب مقادير النّسبة </w:t>
            </w:r>
            <w:proofErr w:type="spellStart"/>
            <w:r w:rsidRPr="008906E0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المائويّة</w:t>
            </w:r>
            <w:proofErr w:type="spellEnd"/>
          </w:p>
        </w:tc>
      </w:tr>
      <w:tr w:rsidR="003E6A2D" w:rsidRPr="0019588A" w:rsidTr="007010C8">
        <w:trPr>
          <w:trHeight w:val="370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3E6A2D" w:rsidRDefault="00D01678" w:rsidP="009A2AD3">
            <w:pPr>
              <w:bidi/>
              <w:spacing w:after="0" w:line="240" w:lineRule="auto"/>
              <w:jc w:val="center"/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14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3E6A2D" w:rsidRPr="0019588A" w:rsidRDefault="003E6A2D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3E6A2D" w:rsidRPr="00467392" w:rsidRDefault="003E6A2D" w:rsidP="009A2AD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3E6A2D" w:rsidRPr="003E6A2D" w:rsidRDefault="003E6A2D" w:rsidP="003E6A2D">
            <w:pPr>
              <w:bidi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3E6A2D" w:rsidRPr="00175A8D" w:rsidRDefault="00E842F3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E842F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توظيف التّناسب في حساب مقادير النّسبة </w:t>
            </w:r>
            <w:proofErr w:type="spellStart"/>
            <w:r w:rsidRPr="00E842F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المائويّة</w:t>
            </w:r>
            <w:proofErr w:type="spellEnd"/>
          </w:p>
        </w:tc>
      </w:tr>
      <w:tr w:rsidR="0019588A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14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A83628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19588A" w:rsidRDefault="00713B9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9588A" w:rsidRPr="00100D97" w:rsidRDefault="00100D97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التّبليغ بلغة رياضيّة ملائمة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19588A" w:rsidRPr="00100D97" w:rsidRDefault="00ED373B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حل الوضعية بأكثر من طريقة</w:t>
            </w:r>
          </w:p>
        </w:tc>
      </w:tr>
      <w:tr w:rsidR="00ED373B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D373B" w:rsidRPr="0019588A" w:rsidRDefault="00ED373B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15</w:t>
            </w:r>
          </w:p>
        </w:tc>
        <w:tc>
          <w:tcPr>
            <w:tcW w:w="1414" w:type="dxa"/>
            <w:vMerge w:val="restart"/>
            <w:shd w:val="clear" w:color="auto" w:fill="DBE5F1" w:themeFill="accent1" w:themeFillTint="33"/>
            <w:vAlign w:val="center"/>
          </w:tcPr>
          <w:p w:rsidR="00ED373B" w:rsidRPr="0019588A" w:rsidRDefault="00ED373B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هندسة</w:t>
            </w:r>
            <w:proofErr w:type="gramEnd"/>
          </w:p>
        </w:tc>
        <w:tc>
          <w:tcPr>
            <w:tcW w:w="2871" w:type="dxa"/>
            <w:gridSpan w:val="2"/>
            <w:vMerge w:val="restart"/>
            <w:shd w:val="clear" w:color="auto" w:fill="auto"/>
            <w:vAlign w:val="center"/>
          </w:tcPr>
          <w:p w:rsidR="00ED373B" w:rsidRPr="00450077" w:rsidRDefault="00ED373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خاصّيات الأشكال الهندسيّة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ED373B" w:rsidRPr="00450077" w:rsidRDefault="00ED373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حساب قيس </w:t>
            </w:r>
            <w:proofErr w:type="gramStart"/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محيط</w:t>
            </w:r>
            <w:proofErr w:type="gramEnd"/>
            <w:r w:rsidRPr="0045007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شكل مركّب من الأشكال المدروسة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ED373B" w:rsidRPr="00ED373B" w:rsidRDefault="00ED373B" w:rsidP="009A2AD3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D373B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حساب مساحة مثلّث</w:t>
            </w:r>
          </w:p>
        </w:tc>
      </w:tr>
      <w:tr w:rsidR="00ED373B" w:rsidRPr="0019588A" w:rsidTr="00EC4AA0">
        <w:trPr>
          <w:trHeight w:val="818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ED373B" w:rsidRPr="0019588A" w:rsidRDefault="00ED373B" w:rsidP="00ED373B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16</w:t>
            </w:r>
          </w:p>
        </w:tc>
        <w:tc>
          <w:tcPr>
            <w:tcW w:w="1414" w:type="dxa"/>
            <w:vMerge/>
            <w:shd w:val="clear" w:color="auto" w:fill="DBE5F1" w:themeFill="accent1" w:themeFillTint="33"/>
            <w:vAlign w:val="center"/>
          </w:tcPr>
          <w:p w:rsidR="00ED373B" w:rsidRPr="0019588A" w:rsidRDefault="00ED373B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</w:p>
        </w:tc>
        <w:tc>
          <w:tcPr>
            <w:tcW w:w="2871" w:type="dxa"/>
            <w:gridSpan w:val="2"/>
            <w:vMerge/>
            <w:shd w:val="clear" w:color="auto" w:fill="auto"/>
            <w:vAlign w:val="center"/>
          </w:tcPr>
          <w:p w:rsidR="00ED373B" w:rsidRPr="0019588A" w:rsidRDefault="00ED373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ED373B" w:rsidRPr="0019588A" w:rsidRDefault="00ED373B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5729" w:type="dxa"/>
            <w:shd w:val="clear" w:color="auto" w:fill="auto"/>
            <w:vAlign w:val="center"/>
          </w:tcPr>
          <w:p w:rsidR="00ED373B" w:rsidRPr="00ED373B" w:rsidRDefault="00ED373B" w:rsidP="00ED373B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proofErr w:type="gramStart"/>
            <w:r w:rsidRPr="00ED373B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توظيف</w:t>
            </w:r>
            <w:proofErr w:type="gramEnd"/>
            <w:r w:rsidRPr="00ED373B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حساب مساحة مثلّث</w:t>
            </w:r>
          </w:p>
        </w:tc>
      </w:tr>
      <w:tr w:rsidR="0019588A" w:rsidRPr="0019588A" w:rsidTr="007010C8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18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B2007E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حلّ مسائل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19588A" w:rsidRPr="0019588A" w:rsidRDefault="00B2007E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التّدريب على حل</w:t>
            </w:r>
            <w:r w:rsidRPr="00751A7E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 w:rsidRPr="00751A7E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المسائل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9588A" w:rsidRPr="0019588A" w:rsidRDefault="00500B96" w:rsidP="009A2AD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00D97"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التّبليغ بلغة رياضيّة ملائمة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19588A" w:rsidRPr="0019588A" w:rsidRDefault="00C57E33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حل الوضعية بأكثر من طريقة</w:t>
            </w:r>
          </w:p>
        </w:tc>
      </w:tr>
      <w:tr w:rsidR="00774DA1" w:rsidRPr="0019588A" w:rsidTr="00130CE5">
        <w:trPr>
          <w:trHeight w:val="5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774DA1" w:rsidRPr="0019588A" w:rsidRDefault="00774DA1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lang w:bidi="ar-TN"/>
              </w:rPr>
              <w:t>19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774DA1" w:rsidRPr="0019588A" w:rsidRDefault="00774DA1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إدماج</w:t>
            </w:r>
            <w:proofErr w:type="gramEnd"/>
          </w:p>
        </w:tc>
        <w:tc>
          <w:tcPr>
            <w:tcW w:w="11947" w:type="dxa"/>
            <w:gridSpan w:val="4"/>
            <w:shd w:val="clear" w:color="auto" w:fill="auto"/>
            <w:vAlign w:val="center"/>
          </w:tcPr>
          <w:p w:rsidR="00774DA1" w:rsidRPr="00774DA1" w:rsidRDefault="00774DA1" w:rsidP="00774DA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774DA1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حلّ وضعيّات مشكل دالّة بتوظيف العمليّات على الأعداد و خاصّيات الأشكال الهندسيّة</w:t>
            </w:r>
          </w:p>
        </w:tc>
      </w:tr>
      <w:tr w:rsidR="00CB0BA2" w:rsidRPr="0019588A" w:rsidTr="00130CE5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CB0BA2" w:rsidRPr="0019588A" w:rsidRDefault="00870700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20</w:t>
            </w:r>
          </w:p>
        </w:tc>
        <w:tc>
          <w:tcPr>
            <w:tcW w:w="1436" w:type="dxa"/>
            <w:gridSpan w:val="2"/>
            <w:shd w:val="clear" w:color="auto" w:fill="DBE5F1" w:themeFill="accent1" w:themeFillTint="33"/>
            <w:vAlign w:val="center"/>
          </w:tcPr>
          <w:p w:rsidR="00CB0BA2" w:rsidRPr="0019588A" w:rsidRDefault="00CB0BA2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990033"/>
                <w:sz w:val="32"/>
                <w:szCs w:val="32"/>
                <w:rtl/>
                <w:lang w:bidi="ar-TN"/>
              </w:rPr>
              <w:t>تقييم</w:t>
            </w:r>
            <w:proofErr w:type="gramEnd"/>
          </w:p>
        </w:tc>
        <w:tc>
          <w:tcPr>
            <w:tcW w:w="11925" w:type="dxa"/>
            <w:gridSpan w:val="3"/>
            <w:shd w:val="clear" w:color="auto" w:fill="auto"/>
            <w:vAlign w:val="center"/>
          </w:tcPr>
          <w:p w:rsidR="00472779" w:rsidRDefault="00472779" w:rsidP="00CB0BA2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rtl/>
                <w:lang w:bidi="ar-TN"/>
              </w:rPr>
              <w:t>الأداء المنتظر:</w:t>
            </w: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أن يحلّ المتعلّم وضعيّات مشكل دالّة</w:t>
            </w:r>
            <w:r w:rsidR="0024114D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تتعلق ب</w:t>
            </w: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: </w:t>
            </w:r>
          </w:p>
          <w:p w:rsidR="00472779" w:rsidRDefault="00472779" w:rsidP="00472779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ـ توظيف العمليات الأربع على الأعداد العشريّة</w:t>
            </w:r>
          </w:p>
          <w:p w:rsidR="00472779" w:rsidRDefault="00472779" w:rsidP="00472779">
            <w:pPr>
              <w:bidi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ـ توظيف السلّم و النّسبة </w:t>
            </w:r>
            <w:proofErr w:type="spellStart"/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المائويّة</w:t>
            </w:r>
            <w:proofErr w:type="spellEnd"/>
          </w:p>
          <w:p w:rsidR="00CB0BA2" w:rsidRPr="00472779" w:rsidRDefault="00472779" w:rsidP="00472779">
            <w:pPr>
              <w:bidi/>
              <w:spacing w:after="0" w:line="240" w:lineRule="auto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47277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ـ توظيف خاصّيات متوازيات الأضلاع و المثلّثات</w:t>
            </w:r>
          </w:p>
        </w:tc>
      </w:tr>
      <w:tr w:rsidR="0019588A" w:rsidRPr="0019588A" w:rsidTr="00130CE5">
        <w:trPr>
          <w:trHeight w:val="64"/>
          <w:jc w:val="center"/>
        </w:trPr>
        <w:tc>
          <w:tcPr>
            <w:tcW w:w="1611" w:type="dxa"/>
            <w:shd w:val="clear" w:color="auto" w:fill="DBE5F1" w:themeFill="accent1" w:themeFillTint="33"/>
            <w:vAlign w:val="center"/>
          </w:tcPr>
          <w:p w:rsidR="0019588A" w:rsidRPr="0019588A" w:rsidRDefault="00D3083C" w:rsidP="009A2AD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32"/>
                <w:szCs w:val="32"/>
                <w:rtl/>
                <w:lang w:bidi="ar-TN"/>
              </w:rPr>
              <w:t>21</w:t>
            </w:r>
          </w:p>
        </w:tc>
        <w:tc>
          <w:tcPr>
            <w:tcW w:w="1414" w:type="dxa"/>
            <w:shd w:val="clear" w:color="auto" w:fill="DBE5F1" w:themeFill="accent1" w:themeFillTint="33"/>
            <w:vAlign w:val="center"/>
          </w:tcPr>
          <w:p w:rsidR="0019588A" w:rsidRPr="0019588A" w:rsidRDefault="0019588A" w:rsidP="0019588A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="Tahoma" w:hAnsi="Tahoma" w:cs="Tahoma"/>
                <w:b/>
                <w:bCs/>
                <w:color w:val="990033"/>
                <w:sz w:val="32"/>
                <w:szCs w:val="32"/>
                <w:rtl/>
                <w:lang w:bidi="ar-TN"/>
              </w:rPr>
              <w:t>دعم علاج</w:t>
            </w:r>
          </w:p>
        </w:tc>
        <w:tc>
          <w:tcPr>
            <w:tcW w:w="11947" w:type="dxa"/>
            <w:gridSpan w:val="4"/>
            <w:shd w:val="clear" w:color="auto" w:fill="auto"/>
            <w:vAlign w:val="center"/>
          </w:tcPr>
          <w:p w:rsidR="0019588A" w:rsidRPr="0019588A" w:rsidRDefault="0019588A" w:rsidP="009A2AD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19588A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وضعيّات دعم و علاج تبنى في ضوء نتائج التّقييم</w:t>
            </w:r>
          </w:p>
        </w:tc>
      </w:tr>
    </w:tbl>
    <w:p w:rsidR="00CB0BA2" w:rsidRDefault="00CB0BA2" w:rsidP="0019588A">
      <w:pPr>
        <w:jc w:val="right"/>
      </w:pPr>
    </w:p>
    <w:p w:rsidR="00CB0BA2" w:rsidRPr="00CB0BA2" w:rsidRDefault="00CB0BA2" w:rsidP="00CB0BA2"/>
    <w:p w:rsidR="00CB0BA2" w:rsidRDefault="00CB0BA2" w:rsidP="00CB0BA2"/>
    <w:p w:rsidR="004969A0" w:rsidRPr="00CB0BA2" w:rsidRDefault="00CB0BA2" w:rsidP="00CB0BA2">
      <w:pPr>
        <w:tabs>
          <w:tab w:val="left" w:pos="5880"/>
        </w:tabs>
      </w:pPr>
      <w:r>
        <w:tab/>
      </w:r>
    </w:p>
    <w:sectPr w:rsidR="004969A0" w:rsidRPr="00CB0BA2" w:rsidSect="007F144B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144B"/>
    <w:rsid w:val="00020495"/>
    <w:rsid w:val="00024F98"/>
    <w:rsid w:val="00050E1D"/>
    <w:rsid w:val="00063CEF"/>
    <w:rsid w:val="00087F5E"/>
    <w:rsid w:val="00100D97"/>
    <w:rsid w:val="00113B3A"/>
    <w:rsid w:val="00130CE5"/>
    <w:rsid w:val="001410B5"/>
    <w:rsid w:val="00154AE4"/>
    <w:rsid w:val="00175A8D"/>
    <w:rsid w:val="0019588A"/>
    <w:rsid w:val="001958D0"/>
    <w:rsid w:val="001A1B56"/>
    <w:rsid w:val="001A433D"/>
    <w:rsid w:val="001C3234"/>
    <w:rsid w:val="0024114D"/>
    <w:rsid w:val="0025232E"/>
    <w:rsid w:val="002614F9"/>
    <w:rsid w:val="00267FBF"/>
    <w:rsid w:val="002F6474"/>
    <w:rsid w:val="003032B0"/>
    <w:rsid w:val="00333401"/>
    <w:rsid w:val="00390AB3"/>
    <w:rsid w:val="003C73F7"/>
    <w:rsid w:val="003C743A"/>
    <w:rsid w:val="003D042C"/>
    <w:rsid w:val="003E6A2D"/>
    <w:rsid w:val="003F0377"/>
    <w:rsid w:val="00450077"/>
    <w:rsid w:val="00467392"/>
    <w:rsid w:val="00472779"/>
    <w:rsid w:val="004D217B"/>
    <w:rsid w:val="00500B96"/>
    <w:rsid w:val="00547541"/>
    <w:rsid w:val="00584E8A"/>
    <w:rsid w:val="005B1E98"/>
    <w:rsid w:val="005C3FD8"/>
    <w:rsid w:val="00604A1F"/>
    <w:rsid w:val="0060630F"/>
    <w:rsid w:val="00621962"/>
    <w:rsid w:val="00661A2D"/>
    <w:rsid w:val="00691910"/>
    <w:rsid w:val="006B7A44"/>
    <w:rsid w:val="006E09C0"/>
    <w:rsid w:val="007010C8"/>
    <w:rsid w:val="00713B9B"/>
    <w:rsid w:val="00751A7E"/>
    <w:rsid w:val="00774DA1"/>
    <w:rsid w:val="00790640"/>
    <w:rsid w:val="007C3FD7"/>
    <w:rsid w:val="007D68E9"/>
    <w:rsid w:val="007F144B"/>
    <w:rsid w:val="007F496B"/>
    <w:rsid w:val="008265B5"/>
    <w:rsid w:val="00870700"/>
    <w:rsid w:val="008906E0"/>
    <w:rsid w:val="00891BD5"/>
    <w:rsid w:val="00892C06"/>
    <w:rsid w:val="008B533C"/>
    <w:rsid w:val="00922636"/>
    <w:rsid w:val="00995361"/>
    <w:rsid w:val="009A7BC9"/>
    <w:rsid w:val="009C0571"/>
    <w:rsid w:val="009E6D22"/>
    <w:rsid w:val="00A1451F"/>
    <w:rsid w:val="00A753F5"/>
    <w:rsid w:val="00A83628"/>
    <w:rsid w:val="00AC716A"/>
    <w:rsid w:val="00AE55A7"/>
    <w:rsid w:val="00AF54FD"/>
    <w:rsid w:val="00AF7B10"/>
    <w:rsid w:val="00B10B7A"/>
    <w:rsid w:val="00B2007E"/>
    <w:rsid w:val="00B476B3"/>
    <w:rsid w:val="00B6092E"/>
    <w:rsid w:val="00B77391"/>
    <w:rsid w:val="00BC6A89"/>
    <w:rsid w:val="00C57E33"/>
    <w:rsid w:val="00C8232E"/>
    <w:rsid w:val="00CB0BA2"/>
    <w:rsid w:val="00CF309D"/>
    <w:rsid w:val="00D01678"/>
    <w:rsid w:val="00D20329"/>
    <w:rsid w:val="00D3083C"/>
    <w:rsid w:val="00DC38E0"/>
    <w:rsid w:val="00E505EA"/>
    <w:rsid w:val="00E842F3"/>
    <w:rsid w:val="00ED373B"/>
    <w:rsid w:val="00E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SOUHAIB</cp:lastModifiedBy>
  <cp:revision>282</cp:revision>
  <dcterms:created xsi:type="dcterms:W3CDTF">2013-10-14T07:09:00Z</dcterms:created>
  <dcterms:modified xsi:type="dcterms:W3CDTF">2014-02-16T12:17:00Z</dcterms:modified>
</cp:coreProperties>
</file>