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901"/>
        <w:gridCol w:w="10"/>
        <w:gridCol w:w="5313"/>
        <w:gridCol w:w="2993"/>
      </w:tblGrid>
      <w:tr w:rsidR="00F930B7" w:rsidRPr="00F930B7" w:rsidTr="001D66E5">
        <w:trPr>
          <w:trHeight w:val="866"/>
          <w:jc w:val="center"/>
        </w:trPr>
        <w:tc>
          <w:tcPr>
            <w:tcW w:w="19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930B7" w:rsidRPr="00F930B7" w:rsidRDefault="00F930B7" w:rsidP="00F930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val="fr-FR" w:eastAsia="fr-FR"/>
              </w:rPr>
              <w:t>الوحدة: 2</w:t>
            </w:r>
          </w:p>
        </w:tc>
        <w:tc>
          <w:tcPr>
            <w:tcW w:w="53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930B7" w:rsidRPr="00F930B7" w:rsidRDefault="00F930B7" w:rsidP="00F930B7">
            <w:pPr>
              <w:tabs>
                <w:tab w:val="left" w:pos="5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val="fr-FR" w:eastAsia="fr-FR" w:bidi="ar-TN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val="fr-FR" w:eastAsia="fr-FR" w:bidi="ar-TN"/>
              </w:rPr>
              <w:t xml:space="preserve">أنشطـــة الــــدعم </w:t>
            </w:r>
            <w:proofErr w:type="gramStart"/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val="fr-FR" w:eastAsia="fr-FR" w:bidi="ar-TN"/>
              </w:rPr>
              <w:t>و العـــلاج</w:t>
            </w:r>
            <w:proofErr w:type="gramEnd"/>
          </w:p>
          <w:p w:rsidR="00F930B7" w:rsidRPr="00F930B7" w:rsidRDefault="00F930B7" w:rsidP="00F930B7">
            <w:pPr>
              <w:tabs>
                <w:tab w:val="left" w:pos="5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val="fr-FR" w:eastAsia="fr-FR" w:bidi="ar-TN"/>
              </w:rPr>
              <w:t>مادة: قواعد اللّغة</w:t>
            </w:r>
          </w:p>
        </w:tc>
        <w:tc>
          <w:tcPr>
            <w:tcW w:w="2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930B7" w:rsidRPr="00F930B7" w:rsidRDefault="00F930B7" w:rsidP="00F93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fr-FR" w:eastAsia="fr-FR" w:bidi="ar-TN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  <w:lang w:val="fr-FR" w:eastAsia="fr-FR" w:bidi="ar-TN"/>
              </w:rPr>
              <w:t>السنة السادسة</w:t>
            </w:r>
          </w:p>
        </w:tc>
      </w:tr>
      <w:tr w:rsidR="00F930B7" w:rsidRPr="00F930B7" w:rsidTr="001D66E5">
        <w:trPr>
          <w:trHeight w:val="498"/>
          <w:jc w:val="center"/>
        </w:trPr>
        <w:tc>
          <w:tcPr>
            <w:tcW w:w="19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930B7" w:rsidRPr="00F930B7" w:rsidRDefault="00F930B7" w:rsidP="00F93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>الفريق</w:t>
            </w:r>
          </w:p>
          <w:p w:rsidR="00F930B7" w:rsidRPr="00F930B7" w:rsidRDefault="00F930B7" w:rsidP="00F93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>2</w:t>
            </w:r>
          </w:p>
        </w:tc>
        <w:tc>
          <w:tcPr>
            <w:tcW w:w="531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930B7" w:rsidRPr="00F930B7" w:rsidRDefault="00F930B7" w:rsidP="00F93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>الصعوبة</w:t>
            </w:r>
          </w:p>
          <w:p w:rsidR="00F930B7" w:rsidRPr="00F930B7" w:rsidRDefault="00F930B7" w:rsidP="00F930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 w:bidi="ar-TN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fr-FR" w:eastAsia="fr-FR" w:bidi="ar-TN"/>
              </w:rPr>
              <w:t xml:space="preserve">تمييز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fr-FR" w:eastAsia="fr-FR" w:bidi="ar-TN"/>
              </w:rPr>
              <w:t>الأسماء المعارف عن الأسماء النكرة</w:t>
            </w:r>
          </w:p>
        </w:tc>
        <w:tc>
          <w:tcPr>
            <w:tcW w:w="299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930B7" w:rsidRPr="00F930B7" w:rsidRDefault="00F930B7" w:rsidP="00F930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fr-FR" w:eastAsia="fr-FR"/>
              </w:rPr>
            </w:pPr>
            <w:r w:rsidRPr="00F930B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fr-FR" w:eastAsia="fr-FR"/>
              </w:rPr>
              <w:t>المحتوى</w:t>
            </w:r>
          </w:p>
          <w:p w:rsidR="00F930B7" w:rsidRPr="00F930B7" w:rsidRDefault="00F930B7" w:rsidP="00F930B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fr-FR"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val="fr-FR" w:eastAsia="fr-FR"/>
              </w:rPr>
              <w:t>المعرف بالإضافة والمعرف بال</w:t>
            </w:r>
          </w:p>
        </w:tc>
      </w:tr>
    </w:tbl>
    <w:p w:rsidR="00D31E7E" w:rsidRDefault="00F930B7" w:rsidP="00F930B7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7018EAB9" wp14:editId="784B7C02">
            <wp:extent cx="6170295" cy="63246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425" cy="632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B7" w:rsidRDefault="00F930B7" w:rsidP="00F930B7">
      <w:pPr>
        <w:rPr>
          <w:rtl/>
          <w:lang w:bidi="ar-TN"/>
        </w:rPr>
      </w:pPr>
      <w:r>
        <w:rPr>
          <w:rFonts w:hint="cs"/>
          <w:rtl/>
          <w:lang w:bidi="ar-TN"/>
        </w:rPr>
        <w:t>4-1/</w:t>
      </w:r>
      <w:r>
        <w:rPr>
          <w:noProof/>
        </w:rPr>
        <w:drawing>
          <wp:inline distT="0" distB="0" distL="0" distR="0" wp14:anchorId="1B3C7895" wp14:editId="56240B7C">
            <wp:extent cx="6571429" cy="1219048"/>
            <wp:effectExtent l="0" t="0" r="127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29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0B7" w:rsidRDefault="00F930B7" w:rsidP="00F930B7">
      <w:pPr>
        <w:jc w:val="center"/>
        <w:rPr>
          <w:rtl/>
          <w:lang w:bidi="ar-TN"/>
        </w:rPr>
      </w:pPr>
    </w:p>
    <w:p w:rsidR="00F930B7" w:rsidRDefault="00F930B7" w:rsidP="00F930B7">
      <w:pPr>
        <w:jc w:val="center"/>
        <w:rPr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59067F24" wp14:editId="6F05169C">
            <wp:extent cx="5980952" cy="6228571"/>
            <wp:effectExtent l="0" t="0" r="127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952" cy="6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65A" w:rsidRPr="00B5465A" w:rsidRDefault="00B5465A" w:rsidP="00B5465A">
      <w:pPr>
        <w:rPr>
          <w:rFonts w:ascii="Times New Roman" w:eastAsia="Times New Roman" w:hAnsi="Times New Roman" w:cs="Times New Roman"/>
          <w:sz w:val="32"/>
          <w:szCs w:val="32"/>
          <w:rtl/>
          <w:lang w:val="fr-FR" w:eastAsia="fr-FR"/>
        </w:rPr>
      </w:pPr>
      <w:r>
        <w:rPr>
          <w:rFonts w:hint="cs"/>
          <w:rtl/>
          <w:lang w:bidi="ar-TN"/>
        </w:rPr>
        <w:t>10</w:t>
      </w:r>
      <w:proofErr w:type="gramStart"/>
      <w:r>
        <w:rPr>
          <w:rFonts w:hint="cs"/>
          <w:rtl/>
          <w:lang w:bidi="ar-TN"/>
        </w:rPr>
        <w:t>/</w:t>
      </w:r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>- ضجر</w:t>
      </w:r>
      <w:proofErr w:type="gramEnd"/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 xml:space="preserve"> الطفل فعدا نحو الشاطئ وعلا صخرة تشرف على البحر، وهناك طاب له المقام فشدا مع الطيور ولها بعدّ الأمواج المتتالية.     أكمل:</w:t>
      </w:r>
    </w:p>
    <w:p w:rsidR="00B5465A" w:rsidRPr="00B5465A" w:rsidRDefault="00B5465A" w:rsidP="00B5465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/>
        </w:rPr>
      </w:pPr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>- ضجرت البنت .................. نحو الشاطئ و............. صخرة تشرف على البحر، وهناك طاب ........ المقام ........... مع الطيور و............... بعدّ الأمواج المتتالية.</w:t>
      </w:r>
    </w:p>
    <w:p w:rsidR="00B5465A" w:rsidRPr="00B5465A" w:rsidRDefault="00B5465A" w:rsidP="00B5465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/>
        </w:rPr>
      </w:pPr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>- ضجر الولدان .................. نحو الشاطئ و............. صخرة تشرف على البحر، وهناك طاب ........ المقام ........... مع الطيور و................ بعدّ الأمواج المتتالية.</w:t>
      </w:r>
    </w:p>
    <w:p w:rsidR="00B5465A" w:rsidRPr="00B5465A" w:rsidRDefault="00B5465A" w:rsidP="00B5465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/>
        </w:rPr>
      </w:pPr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>- ضجرت البنتان .................. نحو الشاطئ و............. صخرة تشرف على البحر، وهناك طاب ........ المقام........... مع الطيور و............... بعدّ الأمواج المتتالية.</w:t>
      </w:r>
    </w:p>
    <w:p w:rsidR="00B5465A" w:rsidRPr="00B5465A" w:rsidRDefault="00B5465A" w:rsidP="00B5465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/>
        </w:rPr>
      </w:pPr>
      <w:r w:rsidRPr="00B5465A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/>
        </w:rPr>
        <w:t>- ضجر الأولاد .................. نحو الشاطئ و............. صخرة تشرف على البحر، وهناك طاب ........ المقام........... مع الطيور و............... بعدّ الأمواج المتتالية.</w:t>
      </w:r>
    </w:p>
    <w:p w:rsidR="00F930B7" w:rsidRDefault="00F930B7" w:rsidP="00B5465A">
      <w:pPr>
        <w:rPr>
          <w:rFonts w:hint="cs"/>
          <w:lang w:bidi="ar-TN"/>
        </w:rPr>
      </w:pPr>
      <w:bookmarkStart w:id="0" w:name="_GoBack"/>
      <w:bookmarkEnd w:id="0"/>
    </w:p>
    <w:sectPr w:rsidR="00F930B7" w:rsidSect="0031415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B7"/>
    <w:rsid w:val="0031415A"/>
    <w:rsid w:val="006E4A1D"/>
    <w:rsid w:val="00B5465A"/>
    <w:rsid w:val="00D31E7E"/>
    <w:rsid w:val="00F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29343-7939-4949-84B9-9BAD0252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e_AlMatee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1</cp:revision>
  <dcterms:created xsi:type="dcterms:W3CDTF">2015-01-05T09:38:00Z</dcterms:created>
  <dcterms:modified xsi:type="dcterms:W3CDTF">2015-01-05T09:53:00Z</dcterms:modified>
</cp:coreProperties>
</file>