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9B" w:rsidRPr="003D5730" w:rsidRDefault="001716E0" w:rsidP="00C467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FF9900"/>
        <w:tabs>
          <w:tab w:val="left" w:pos="142"/>
        </w:tabs>
        <w:jc w:val="center"/>
        <w:rPr>
          <w:b/>
          <w:sz w:val="40"/>
          <w:szCs w:val="40"/>
        </w:rPr>
      </w:pPr>
      <w:r w:rsidRPr="003D5730">
        <w:rPr>
          <w:b/>
          <w:sz w:val="40"/>
          <w:szCs w:val="40"/>
        </w:rPr>
        <w:t>Correction e</w:t>
      </w:r>
      <w:r w:rsidR="000C54F8" w:rsidRPr="003D5730">
        <w:rPr>
          <w:b/>
          <w:sz w:val="40"/>
          <w:szCs w:val="40"/>
        </w:rPr>
        <w:t>xercices</w:t>
      </w:r>
      <w:r w:rsidR="0076098E" w:rsidRPr="003D5730">
        <w:rPr>
          <w:b/>
          <w:sz w:val="40"/>
          <w:szCs w:val="40"/>
        </w:rPr>
        <w:t xml:space="preserve"> – 1èreS</w:t>
      </w:r>
      <w:r w:rsidR="000C54F8" w:rsidRPr="003D5730">
        <w:rPr>
          <w:b/>
          <w:sz w:val="40"/>
          <w:szCs w:val="40"/>
          <w:vertAlign w:val="subscript"/>
        </w:rPr>
        <w:t>1</w:t>
      </w:r>
    </w:p>
    <w:p w:rsidR="0020359B" w:rsidRDefault="0020359B"/>
    <w:p w:rsidR="007738D4" w:rsidRDefault="007738D4"/>
    <w:p w:rsidR="0020359B" w:rsidRPr="001D0270" w:rsidRDefault="0076098E">
      <w:pPr>
        <w:rPr>
          <w:b/>
          <w:sz w:val="28"/>
          <w:szCs w:val="28"/>
          <w:bdr w:val="single" w:sz="12" w:space="0" w:color="auto"/>
          <w:shd w:val="clear" w:color="auto" w:fill="FFCC99"/>
        </w:rPr>
      </w:pPr>
      <w:r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>Exercice</w:t>
      </w:r>
      <w:r w:rsidR="004800D4"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 xml:space="preserve"> </w:t>
      </w:r>
      <w:r w:rsidR="003804D9"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>n°</w:t>
      </w:r>
      <w:r w:rsidR="007D02E9">
        <w:rPr>
          <w:b/>
          <w:sz w:val="28"/>
          <w:szCs w:val="28"/>
          <w:bdr w:val="single" w:sz="12" w:space="0" w:color="auto"/>
          <w:shd w:val="clear" w:color="auto" w:fill="FFCC99"/>
        </w:rPr>
        <w:t>83</w:t>
      </w:r>
      <w:r w:rsidR="003804D9"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 xml:space="preserve"> page </w:t>
      </w:r>
      <w:r w:rsidR="007738D4"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>2</w:t>
      </w:r>
      <w:r w:rsidR="007D02E9">
        <w:rPr>
          <w:b/>
          <w:sz w:val="28"/>
          <w:szCs w:val="28"/>
          <w:bdr w:val="single" w:sz="12" w:space="0" w:color="auto"/>
          <w:shd w:val="clear" w:color="auto" w:fill="FFCC99"/>
        </w:rPr>
        <w:t>7</w:t>
      </w:r>
      <w:r w:rsidR="00E91CDF"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>6</w:t>
      </w:r>
      <w:r w:rsidR="004800D4"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 xml:space="preserve"> </w:t>
      </w:r>
    </w:p>
    <w:p w:rsidR="00551A14" w:rsidRDefault="007D02E9">
      <w:pPr>
        <w:ind w:left="56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a)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OM</m:t>
                  </m:r>
                </m:e>
              </m:acc>
              <m:r>
                <w:rPr>
                  <w:rFonts w:ascii="Cambria Math" w:hAnsi="Cambria Math"/>
                </w:rPr>
                <m:t>;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OA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⟺M∈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OC</m:t>
              </m:r>
            </m:e>
          </m:d>
          <m:r>
            <w:rPr>
              <w:rFonts w:ascii="Cambria Math" w:hAnsi="Cambria Math"/>
            </w:rPr>
            <m:t>, M≠O</m:t>
          </m:r>
        </m:oMath>
      </m:oMathPara>
    </w:p>
    <w:p w:rsidR="007D02E9" w:rsidRDefault="007D02E9">
      <w:pPr>
        <w:ind w:left="56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b)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</m:t>
                  </m:r>
                </m:e>
              </m:acc>
              <m:r>
                <w:rPr>
                  <w:rFonts w:ascii="Cambria Math" w:hAnsi="Cambria Math"/>
                </w:rPr>
                <m:t>;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MB</m:t>
                  </m:r>
                </m:e>
              </m:acc>
            </m:e>
          </m:d>
          <m:r>
            <w:rPr>
              <w:rFonts w:ascii="Cambria Math" w:hAnsi="Cambria Math"/>
            </w:rPr>
            <m:t>=0⟺M∈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r>
            <m:rPr>
              <m:lit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AB]</m:t>
          </m:r>
        </m:oMath>
      </m:oMathPara>
    </w:p>
    <w:p w:rsidR="007D02E9" w:rsidRDefault="007D02E9">
      <w:pPr>
        <w:ind w:left="56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c)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MB</m:t>
                  </m:r>
                </m:e>
              </m:acc>
              <m:r>
                <w:rPr>
                  <w:rFonts w:ascii="Cambria Math" w:hAnsi="Cambria Math"/>
                </w:rPr>
                <m:t>;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MC</m:t>
                  </m:r>
                </m:e>
              </m:acc>
            </m:e>
          </m:d>
          <m:r>
            <w:rPr>
              <w:rFonts w:ascii="Cambria Math" w:hAnsi="Cambria Math"/>
            </w:rPr>
            <m:t>=π⟺M∈[BC]\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B;C</m:t>
              </m:r>
            </m:e>
          </m:d>
        </m:oMath>
      </m:oMathPara>
    </w:p>
    <w:p w:rsidR="007D02E9" w:rsidRPr="007D02E9" w:rsidRDefault="007D02E9">
      <w:pPr>
        <w:ind w:left="56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d)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</m:t>
                  </m:r>
                </m:e>
              </m:acc>
              <m:r>
                <w:rPr>
                  <w:rFonts w:ascii="Cambria Math" w:hAnsi="Cambria Math"/>
                </w:rPr>
                <m:t>;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MC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⟺M </m:t>
          </m:r>
          <m:r>
            <m:rPr>
              <m:nor/>
            </m:rPr>
            <w:rPr>
              <w:rFonts w:ascii="Cambria Math" w:hAnsi="Cambria Math"/>
            </w:rPr>
            <m:t xml:space="preserve">appartient au demi-cercle de diamètre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w:rPr>
                  <w:rFonts w:ascii="Cambria Math" w:hAnsi="Cambria Math"/>
                </w:rPr>
                <m:t>AC</m:t>
              </m:r>
            </m:e>
          </m:d>
          <m:r>
            <m:rPr>
              <m:nor/>
            </m:rPr>
            <w:rPr>
              <w:rFonts w:ascii="Cambria Math" w:hAnsi="Cambria Math"/>
            </w:rPr>
            <m:t xml:space="preserve">, demi-cercle situé dans </m:t>
          </m:r>
        </m:oMath>
      </m:oMathPara>
    </w:p>
    <w:p w:rsidR="007D02E9" w:rsidRPr="007D02E9" w:rsidRDefault="007D02E9">
      <w:pPr>
        <w:ind w:left="560"/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/>
            </w:rPr>
            <m:t xml:space="preserve">le demi-plan délimité par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w:rPr>
                  <w:rFonts w:ascii="Cambria Math" w:hAnsi="Cambria Math"/>
                </w:rPr>
                <m:t>AC</m:t>
              </m:r>
            </m:e>
          </m:d>
          <m:r>
            <m:rPr>
              <m:nor/>
            </m:rPr>
            <w:rPr>
              <w:rFonts w:ascii="Cambria Math" w:hAnsi="Cambria Math"/>
            </w:rPr>
            <m:t>et ne contenant pas O</m:t>
          </m:r>
          <m:r>
            <w:rPr>
              <w:rFonts w:ascii="Cambria Math" w:hAnsi="Cambria Math"/>
            </w:rPr>
            <m:t>.</m:t>
          </m:r>
        </m:oMath>
      </m:oMathPara>
    </w:p>
    <w:p w:rsidR="007D02E9" w:rsidRDefault="007D02E9">
      <w:pPr>
        <w:ind w:left="560"/>
      </w:pPr>
    </w:p>
    <w:p w:rsidR="007D02E9" w:rsidRPr="001D0270" w:rsidRDefault="007D02E9" w:rsidP="007D02E9">
      <w:pPr>
        <w:rPr>
          <w:b/>
          <w:sz w:val="28"/>
          <w:szCs w:val="28"/>
          <w:bdr w:val="single" w:sz="12" w:space="0" w:color="auto"/>
          <w:shd w:val="clear" w:color="auto" w:fill="FFCC99"/>
        </w:rPr>
      </w:pPr>
      <w:r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>Exercice n°</w:t>
      </w:r>
      <w:r>
        <w:rPr>
          <w:b/>
          <w:sz w:val="28"/>
          <w:szCs w:val="28"/>
          <w:bdr w:val="single" w:sz="12" w:space="0" w:color="auto"/>
          <w:shd w:val="clear" w:color="auto" w:fill="FFCC99"/>
        </w:rPr>
        <w:t>86</w:t>
      </w:r>
      <w:r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 xml:space="preserve"> page 2</w:t>
      </w:r>
      <w:r>
        <w:rPr>
          <w:b/>
          <w:sz w:val="28"/>
          <w:szCs w:val="28"/>
          <w:bdr w:val="single" w:sz="12" w:space="0" w:color="auto"/>
          <w:shd w:val="clear" w:color="auto" w:fill="FFCC99"/>
        </w:rPr>
        <w:t>7</w:t>
      </w:r>
      <w:r w:rsidRPr="001D0270">
        <w:rPr>
          <w:b/>
          <w:sz w:val="28"/>
          <w:szCs w:val="28"/>
          <w:bdr w:val="single" w:sz="12" w:space="0" w:color="auto"/>
          <w:shd w:val="clear" w:color="auto" w:fill="FFCC99"/>
        </w:rPr>
        <w:t xml:space="preserve">6 </w:t>
      </w:r>
    </w:p>
    <w:p w:rsidR="007D02E9" w:rsidRDefault="007D02E9" w:rsidP="007D02E9">
      <w:pPr>
        <w:ind w:left="560"/>
      </w:pPr>
      <w:r w:rsidRPr="007D02E9">
        <w:rPr>
          <w:b/>
        </w:rPr>
        <w:t>1-</w:t>
      </w:r>
      <w:r>
        <w:t xml:space="preserve"> r = 2 et </w:t>
      </w:r>
      <m:oMath>
        <m:r>
          <w:rPr>
            <w:rFonts w:ascii="Cambria Math" w:hAnsi="Cambria Math"/>
          </w:rPr>
          <m:t>θ</m:t>
        </m:r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t xml:space="preserve"> donc les coordonnées polaires de A sont </w:t>
      </w:r>
      <w:proofErr w:type="gramStart"/>
      <w:r w:rsidRPr="0047470C">
        <w:rPr>
          <w:b/>
          <w:color w:val="C00000"/>
        </w:rPr>
        <w:t>A(</w:t>
      </w:r>
      <w:proofErr w:type="gramEnd"/>
      <w:r w:rsidRPr="0047470C">
        <w:rPr>
          <w:b/>
          <w:color w:val="C00000"/>
        </w:rPr>
        <w:t xml:space="preserve">2 ; </w:t>
      </w:r>
      <m:oMath>
        <m:f>
          <m:fPr>
            <m:ctrlPr>
              <w:rPr>
                <w:rFonts w:ascii="Cambria Math" w:hAnsi="Cambria Math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3</m:t>
            </m:r>
          </m:den>
        </m:f>
      </m:oMath>
      <w:r w:rsidRPr="0047470C">
        <w:rPr>
          <w:b/>
          <w:color w:val="C00000"/>
        </w:rPr>
        <w:t>)</w:t>
      </w:r>
      <w:r w:rsidRPr="0047470C">
        <w:t>.</w:t>
      </w:r>
    </w:p>
    <w:p w:rsidR="00D660F2" w:rsidRDefault="00D660F2" w:rsidP="007D02E9">
      <w:pPr>
        <w:ind w:left="560"/>
      </w:pPr>
    </w:p>
    <w:p w:rsidR="007D02E9" w:rsidRDefault="007D02E9" w:rsidP="007D02E9">
      <w:pPr>
        <w:ind w:left="560"/>
      </w:pPr>
      <w:r w:rsidRPr="0047470C">
        <w:rPr>
          <w:b/>
        </w:rPr>
        <w:t>2-</w:t>
      </w:r>
      <w:r w:rsidR="0047470C">
        <w:rPr>
          <w:b/>
        </w:rPr>
        <w:t xml:space="preserve"> a)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47470C">
        <w:t xml:space="preserve"> donc </w:t>
      </w:r>
      <w:proofErr w:type="gramStart"/>
      <w:r w:rsidR="0047470C" w:rsidRPr="0047470C">
        <w:rPr>
          <w:b/>
          <w:color w:val="C00000"/>
        </w:rPr>
        <w:t>B(</w:t>
      </w:r>
      <w:proofErr w:type="gramEnd"/>
      <w:r w:rsidR="0047470C" w:rsidRPr="0047470C">
        <w:rPr>
          <w:b/>
          <w:color w:val="C00000"/>
        </w:rPr>
        <w:t xml:space="preserve">2 ; </w:t>
      </w:r>
      <m:oMath>
        <m:f>
          <m:fPr>
            <m:ctrlPr>
              <w:rPr>
                <w:rFonts w:ascii="Cambria Math" w:hAnsi="Cambria Math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6</m:t>
            </m:r>
          </m:den>
        </m:f>
      </m:oMath>
      <w:r w:rsidR="0047470C" w:rsidRPr="0047470C">
        <w:rPr>
          <w:b/>
          <w:color w:val="C00000"/>
        </w:rPr>
        <w:t>)</w:t>
      </w:r>
      <w:r w:rsidR="0047470C">
        <w:t>.</w:t>
      </w:r>
    </w:p>
    <w:p w:rsidR="00D660F2" w:rsidRPr="0047470C" w:rsidRDefault="00D660F2" w:rsidP="007D02E9">
      <w:pPr>
        <w:ind w:left="560"/>
      </w:pPr>
    </w:p>
    <w:p w:rsidR="007D02E9" w:rsidRDefault="0047470C" w:rsidP="007D02E9">
      <w:pPr>
        <w:ind w:left="560"/>
      </w:pPr>
      <w:r w:rsidRPr="0047470C">
        <w:rPr>
          <w:b/>
        </w:rPr>
        <w:t>b)</w:t>
      </w:r>
      <w:r>
        <w:t xml:space="preserve"> Les coordonnées cartésiennes de B sont </w:t>
      </w:r>
      <w:proofErr w:type="gramStart"/>
      <w:r w:rsidRPr="0047470C">
        <w:rPr>
          <w:b/>
          <w:color w:val="C00000"/>
        </w:rPr>
        <w:t>B(</w:t>
      </w:r>
      <w:proofErr w:type="gramEnd"/>
      <w:r w:rsidRPr="0047470C">
        <w:rPr>
          <w:b/>
          <w:color w:val="C00000"/>
        </w:rPr>
        <w:t>-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color w:val="C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C00000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color w:val="C00000"/>
          </w:rPr>
          <m:t>;</m:t>
        </m:r>
      </m:oMath>
      <w:r w:rsidRPr="0047470C">
        <w:rPr>
          <w:b/>
          <w:color w:val="C00000"/>
        </w:rPr>
        <w:t>1)</w:t>
      </w:r>
      <w:r>
        <w:t>.</w:t>
      </w:r>
    </w:p>
    <w:p w:rsidR="00D660F2" w:rsidRDefault="00D660F2" w:rsidP="007D02E9">
      <w:pPr>
        <w:ind w:left="560"/>
      </w:pPr>
    </w:p>
    <w:p w:rsidR="007D02E9" w:rsidRDefault="0047470C" w:rsidP="007D02E9">
      <w:pPr>
        <w:ind w:left="560"/>
      </w:pPr>
      <w:r w:rsidRPr="0047470C">
        <w:rPr>
          <w:b/>
        </w:rPr>
        <w:t>3)</w:t>
      </w:r>
      <w:r>
        <w:t xml:space="preserve"> Les coordonnées du milieu I de [AB] sont </w:t>
      </w:r>
      <w:proofErr w:type="gramStart"/>
      <w:r w:rsidRPr="0047470C">
        <w:rPr>
          <w:b/>
          <w:color w:val="C00000"/>
        </w:rPr>
        <w:t>I(</w:t>
      </w:r>
      <m:oMath>
        <w:proofErr w:type="gramEnd"/>
        <m:f>
          <m:fPr>
            <m:ctrlPr>
              <w:rPr>
                <w:rFonts w:ascii="Cambria Math" w:hAnsi="Cambria Math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color w:val="C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C00000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color w:val="C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2</m:t>
            </m:r>
          </m:den>
        </m:f>
      </m:oMath>
      <w:r w:rsidRPr="0047470C">
        <w:rPr>
          <w:b/>
          <w:color w:val="C00000"/>
        </w:rPr>
        <w:t>)</w:t>
      </w:r>
      <w:r>
        <w:t>.</w:t>
      </w:r>
    </w:p>
    <w:p w:rsidR="00D660F2" w:rsidRDefault="00D660F2" w:rsidP="007D02E9">
      <w:pPr>
        <w:ind w:left="560"/>
      </w:pPr>
    </w:p>
    <w:p w:rsidR="0047470C" w:rsidRDefault="0047470C" w:rsidP="007D02E9">
      <w:pPr>
        <w:ind w:left="560"/>
      </w:pPr>
      <w:r w:rsidRPr="0047470C">
        <w:rPr>
          <w:b/>
        </w:rPr>
        <w:t>4)</w:t>
      </w:r>
      <w:r>
        <w:t xml:space="preserve"> On obtient le rayon polaire à l’aide des coordonnées cartésienne de I et de la formule du cours : </w:t>
      </w:r>
    </w:p>
    <w:p w:rsidR="007D02E9" w:rsidRDefault="0047470C" w:rsidP="007D02E9">
      <w:pPr>
        <w:ind w:left="560"/>
      </w:pPr>
      <w:r>
        <w:t xml:space="preserve">r =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7D02E9" w:rsidRDefault="0047470C">
      <w:pPr>
        <w:ind w:left="560"/>
      </w:pPr>
      <w:r>
        <w:t xml:space="preserve">D’autre part, le triangle AOB est isocèle en O (par définition de B), et comme I est le milieu de [AB], la droite (OI) est la bissectrice </w:t>
      </w:r>
      <w:proofErr w:type="gramStart"/>
      <w:r>
        <w:t xml:space="preserve">de </w:t>
      </w:r>
      <m:oMath>
        <w:proofErr w:type="gramEnd"/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AOB</m:t>
            </m:r>
          </m:e>
        </m:acc>
      </m:oMath>
      <w:r>
        <w:t>. Donc </w:t>
      </w:r>
      <w:proofErr w:type="gramStart"/>
      <w:r>
        <w:t xml:space="preserve">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OA</m:t>
                </m:r>
              </m:e>
            </m:acc>
            <m:r>
              <w:rPr>
                <w:rFonts w:ascii="Cambria Math" w:hAnsi="Cambria Math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OI</m:t>
                </m:r>
              </m:e>
            </m:acc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  <m:r>
          <w:rPr>
            <w:rFonts w:ascii="Cambria Math" w:hAnsi="Cambria Math"/>
          </w:rPr>
          <m:t>;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  <m:r>
          <w:rPr>
            <w:rFonts w:ascii="Cambria Math" w:hAnsi="Cambria Math"/>
          </w:rPr>
          <m:t>)</m:t>
        </m:r>
      </m:oMath>
      <w:r>
        <w:t>.</w:t>
      </w:r>
      <w:proofErr w:type="gramEnd"/>
    </w:p>
    <w:p w:rsidR="0047470C" w:rsidRDefault="0047470C">
      <w:pPr>
        <w:ind w:left="560"/>
      </w:pPr>
      <w:r>
        <w:t xml:space="preserve">A l’aide des coordonnées polaires de A et de B et de la relation de Chasles, on obtient </w:t>
      </w:r>
      <m:oMath>
        <m:r>
          <w:rPr>
            <w:rFonts w:ascii="Cambria Math" w:hAnsi="Cambria Math"/>
          </w:rPr>
          <m:t>θ</m:t>
        </m:r>
      </m:oMath>
      <w:r>
        <w:t xml:space="preserve"> </w:t>
      </w:r>
      <w:proofErr w:type="gramStart"/>
      <w:r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>
        <w:t>.</w:t>
      </w:r>
    </w:p>
    <w:p w:rsidR="0047470C" w:rsidRDefault="0047470C">
      <w:pPr>
        <w:ind w:left="560"/>
      </w:pPr>
      <w:r>
        <w:t xml:space="preserve">Donc </w:t>
      </w:r>
      <w:r>
        <w:rPr>
          <w:b/>
          <w:color w:val="C00000"/>
        </w:rPr>
        <w:t>I</w:t>
      </w:r>
      <w:r w:rsidRPr="0047470C">
        <w:rPr>
          <w:b/>
          <w:color w:val="C00000"/>
        </w:rPr>
        <w:t>(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color w:val="C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C00000"/>
              </w:rPr>
              <m:t>2</m:t>
            </m:r>
          </m:e>
        </m:rad>
      </m:oMath>
      <w:r w:rsidRPr="0047470C">
        <w:rPr>
          <w:b/>
          <w:color w:val="C00000"/>
        </w:rPr>
        <w:t> </w:t>
      </w:r>
      <w:proofErr w:type="gramStart"/>
      <w:r w:rsidRPr="0047470C">
        <w:rPr>
          <w:b/>
          <w:color w:val="C00000"/>
        </w:rPr>
        <w:t xml:space="preserve">; </w:t>
      </w:r>
      <m:oMath>
        <w:proofErr w:type="gramEnd"/>
        <m:f>
          <m:fPr>
            <m:ctrlPr>
              <w:rPr>
                <w:rFonts w:ascii="Cambria Math" w:hAnsi="Cambria Math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7</m:t>
            </m:r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28"/>
                <w:szCs w:val="28"/>
              </w:rPr>
              <m:t>12</m:t>
            </m:r>
          </m:den>
        </m:f>
      </m:oMath>
      <w:r w:rsidRPr="0047470C">
        <w:rPr>
          <w:b/>
          <w:color w:val="C00000"/>
        </w:rPr>
        <w:t>)</w:t>
      </w:r>
      <w:r w:rsidRPr="0047470C">
        <w:t>.</w:t>
      </w:r>
    </w:p>
    <w:p w:rsidR="007D02E9" w:rsidRDefault="007D02E9">
      <w:pPr>
        <w:ind w:left="560"/>
      </w:pPr>
    </w:p>
    <w:p w:rsidR="00D660F2" w:rsidRDefault="00D660F2">
      <w:pPr>
        <w:ind w:left="560"/>
      </w:pPr>
      <w:r w:rsidRPr="00D660F2">
        <w:rPr>
          <w:b/>
        </w:rPr>
        <w:t>5)</w:t>
      </w:r>
      <w:r>
        <w:t xml:space="preserve"> Les questions 3) et 4) et les formules de passage des coordonnées cartésiennes </w:t>
      </w:r>
      <w:proofErr w:type="gramStart"/>
      <w:r>
        <w:t>au coordonnées polaires</w:t>
      </w:r>
      <w:proofErr w:type="gramEnd"/>
      <w:r>
        <w:t xml:space="preserve"> donnent :</w:t>
      </w:r>
    </w:p>
    <w:p w:rsidR="00D660F2" w:rsidRDefault="00784A59">
      <w:pPr>
        <w:ind w:left="560"/>
      </w:pPr>
      <m:oMathPara>
        <m:oMath>
          <m:func>
            <m:funcPr>
              <m:ctrlPr>
                <w:rPr>
                  <w:rFonts w:ascii="Cambria Math" w:hAnsi="Cambria Math"/>
                  <w:b/>
                  <w:color w:val="C00000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color w:val="C00000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C0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</w:rPr>
                        <m:t>12</m:t>
                      </m:r>
                    </m:den>
                  </m:f>
                </m:e>
              </m:d>
              <m:ctrlPr>
                <w:rPr>
                  <w:rFonts w:ascii="Cambria Math" w:hAnsi="Cambria Math"/>
                  <w:b/>
                  <w:i/>
                  <w:color w:val="C00000"/>
                </w:rPr>
              </m:ctrlPr>
            </m:e>
          </m:func>
          <m:r>
            <m:rPr>
              <m:sty m:val="bi"/>
            </m:rPr>
            <w:rPr>
              <w:rFonts w:ascii="Cambria Math" w:hAnsi="Cambria Math"/>
              <w:color w:val="C0000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C00000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color w:val="C0000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color w:val="C00000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color w:val="C0000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</w:rPr>
                    <m:t>6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C00000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et </m:t>
          </m:r>
          <m:func>
            <m:funcPr>
              <m:ctrlPr>
                <w:rPr>
                  <w:rFonts w:ascii="Cambria Math" w:hAnsi="Cambria Math"/>
                  <w:b/>
                  <w:color w:val="C00000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color w:val="C00000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C0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</w:rPr>
                        <m:t>12</m:t>
                      </m:r>
                    </m:den>
                  </m:f>
                </m:e>
              </m:d>
              <m:ctrlPr>
                <w:rPr>
                  <w:rFonts w:ascii="Cambria Math" w:hAnsi="Cambria Math"/>
                  <w:b/>
                  <w:i/>
                  <w:color w:val="C00000"/>
                </w:rPr>
              </m:ctrlPr>
            </m:e>
          </m:func>
          <m:r>
            <m:rPr>
              <m:sty m:val="bi"/>
            </m:rPr>
            <w:rPr>
              <w:rFonts w:ascii="Cambria Math" w:hAnsi="Cambria Math"/>
              <w:color w:val="C0000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C00000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color w:val="C0000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color w:val="C00000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color w:val="C0000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</w:rPr>
                    <m:t>6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C00000"/>
                </w:rPr>
                <m:t>4</m:t>
              </m:r>
            </m:den>
          </m:f>
        </m:oMath>
      </m:oMathPara>
    </w:p>
    <w:p w:rsidR="00D660F2" w:rsidRDefault="00D660F2">
      <w:pPr>
        <w:ind w:left="560"/>
      </w:pPr>
    </w:p>
    <w:p w:rsidR="00D660F2" w:rsidRPr="00D660F2" w:rsidRDefault="00D660F2">
      <w:pPr>
        <w:ind w:left="560"/>
        <w:rPr>
          <w:b/>
          <w:color w:val="7030A0"/>
        </w:rPr>
      </w:pPr>
      <w:r w:rsidRPr="00D660F2">
        <w:rPr>
          <w:b/>
          <w:color w:val="7030A0"/>
        </w:rPr>
        <w:t>Les étapes des calculs n’apparaissent pas dans cette correction, il faut donc absolument les faire pour vraiment comprendre cet exercice si cela n’a pas été le cas en premier lieu.</w:t>
      </w:r>
    </w:p>
    <w:p w:rsidR="00D660F2" w:rsidRDefault="00D660F2">
      <w:pPr>
        <w:ind w:left="560"/>
      </w:pPr>
    </w:p>
    <w:sectPr w:rsidR="00D660F2" w:rsidSect="006123D8">
      <w:type w:val="continuous"/>
      <w:pgSz w:w="11880" w:h="16800"/>
      <w:pgMar w:top="568" w:right="681" w:bottom="426" w:left="709" w:header="1077" w:footer="107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AA7BA8"/>
    <w:rsid w:val="000A2C09"/>
    <w:rsid w:val="000C54F8"/>
    <w:rsid w:val="0011343A"/>
    <w:rsid w:val="001342FC"/>
    <w:rsid w:val="001716E0"/>
    <w:rsid w:val="00194EC4"/>
    <w:rsid w:val="001B7F3A"/>
    <w:rsid w:val="001D0270"/>
    <w:rsid w:val="0020359B"/>
    <w:rsid w:val="00296C4D"/>
    <w:rsid w:val="002A141E"/>
    <w:rsid w:val="002B4C7E"/>
    <w:rsid w:val="003804D9"/>
    <w:rsid w:val="003905E6"/>
    <w:rsid w:val="003D5730"/>
    <w:rsid w:val="00412F20"/>
    <w:rsid w:val="004557FC"/>
    <w:rsid w:val="0047470C"/>
    <w:rsid w:val="004800D4"/>
    <w:rsid w:val="004A37DA"/>
    <w:rsid w:val="004A7301"/>
    <w:rsid w:val="00551A14"/>
    <w:rsid w:val="005B01F0"/>
    <w:rsid w:val="006123D8"/>
    <w:rsid w:val="00647C42"/>
    <w:rsid w:val="006531BD"/>
    <w:rsid w:val="0076098E"/>
    <w:rsid w:val="007738D4"/>
    <w:rsid w:val="00777363"/>
    <w:rsid w:val="00784A59"/>
    <w:rsid w:val="00785FA1"/>
    <w:rsid w:val="007D02E9"/>
    <w:rsid w:val="007E589E"/>
    <w:rsid w:val="007E6CC8"/>
    <w:rsid w:val="00807EC0"/>
    <w:rsid w:val="008F4EA5"/>
    <w:rsid w:val="00983F22"/>
    <w:rsid w:val="009C1A90"/>
    <w:rsid w:val="00A96021"/>
    <w:rsid w:val="00AA7BA8"/>
    <w:rsid w:val="00AC3432"/>
    <w:rsid w:val="00B30F2E"/>
    <w:rsid w:val="00BB59D1"/>
    <w:rsid w:val="00BC7B46"/>
    <w:rsid w:val="00C07A58"/>
    <w:rsid w:val="00C177E4"/>
    <w:rsid w:val="00C22EFB"/>
    <w:rsid w:val="00C43CD9"/>
    <w:rsid w:val="00C467A5"/>
    <w:rsid w:val="00CF40BF"/>
    <w:rsid w:val="00D36FB7"/>
    <w:rsid w:val="00D43B17"/>
    <w:rsid w:val="00D660F2"/>
    <w:rsid w:val="00DB6E21"/>
    <w:rsid w:val="00E91CDF"/>
    <w:rsid w:val="00EC384B"/>
    <w:rsid w:val="00F91CA9"/>
    <w:rsid w:val="00FC6C2C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F0"/>
    <w:rPr>
      <w:rFonts w:ascii="Times" w:hAnsi="Times" w:cs="Time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60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0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02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B6E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Arithmétique</vt:lpstr>
    </vt:vector>
  </TitlesOfParts>
  <Company>Nec Computers International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Arithmétique</dc:title>
  <dc:creator>WORD 5.1 / Loic et Clotilde</dc:creator>
  <cp:lastModifiedBy>Famille</cp:lastModifiedBy>
  <cp:revision>2</cp:revision>
  <dcterms:created xsi:type="dcterms:W3CDTF">2011-03-29T15:21:00Z</dcterms:created>
  <dcterms:modified xsi:type="dcterms:W3CDTF">2011-03-29T15:21:00Z</dcterms:modified>
</cp:coreProperties>
</file>