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428"/>
        <w:gridCol w:w="4102"/>
        <w:gridCol w:w="2748"/>
      </w:tblGrid>
      <w:tr w:rsidR="00B05BB3" w:rsidRPr="0022466A">
        <w:trPr>
          <w:trHeight w:val="1146"/>
          <w:jc w:val="center"/>
        </w:trPr>
        <w:tc>
          <w:tcPr>
            <w:tcW w:w="2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BB3" w:rsidRPr="0022466A" w:rsidRDefault="00022EDB" w:rsidP="00B05BB3">
            <w:pPr>
              <w:pStyle w:val="En-tte"/>
              <w:rPr>
                <w:rFonts w:ascii="CastleT" w:hAnsi="CastleT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22466A">
              <w:rPr>
                <w:rFonts w:ascii="CastleT" w:hAnsi="CastleT" w:cs="Times New Roman"/>
                <w:b/>
                <w:bCs/>
                <w:i/>
                <w:iCs/>
                <w:sz w:val="24"/>
                <w:szCs w:val="24"/>
                <w:lang w:val="en-GB"/>
              </w:rPr>
              <w:t>Lycée</w:t>
            </w:r>
            <w:proofErr w:type="spellEnd"/>
            <w:r w:rsidRPr="0022466A">
              <w:rPr>
                <w:rFonts w:ascii="CastleT" w:hAnsi="CastleT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22466A">
              <w:rPr>
                <w:rFonts w:ascii="CastleT" w:hAnsi="CastleT" w:cs="Times New Roman"/>
                <w:b/>
                <w:bCs/>
                <w:i/>
                <w:iCs/>
                <w:sz w:val="24"/>
                <w:szCs w:val="24"/>
                <w:lang w:val="en-GB"/>
              </w:rPr>
              <w:t>Kerker</w:t>
            </w:r>
            <w:proofErr w:type="spellEnd"/>
          </w:p>
          <w:p w:rsidR="00B05BB3" w:rsidRPr="0022466A" w:rsidRDefault="00022EDB" w:rsidP="00B05BB3">
            <w:pPr>
              <w:pStyle w:val="En-tt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22466A">
              <w:rPr>
                <w:rFonts w:ascii="CastleT" w:hAnsi="CastleT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  <w:t>P</w:t>
            </w:r>
            <w:r w:rsidR="00B05BB3" w:rsidRPr="0022466A">
              <w:rPr>
                <w:rFonts w:ascii="CastleT" w:hAnsi="CastleT" w:cs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  <w:t>rof</w:t>
            </w:r>
            <w:r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 :  </w:t>
            </w:r>
            <w:proofErr w:type="spellStart"/>
            <w:r w:rsidRPr="002246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Merkhi</w:t>
            </w:r>
            <w:proofErr w:type="spellEnd"/>
          </w:p>
          <w:p w:rsidR="00B05BB3" w:rsidRPr="0022466A" w:rsidRDefault="00B05BB3" w:rsidP="00B05BB3">
            <w:pPr>
              <w:pStyle w:val="En-tt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                      </w:t>
            </w:r>
          </w:p>
          <w:p w:rsidR="00B05BB3" w:rsidRPr="0022466A" w:rsidRDefault="00B05BB3" w:rsidP="00B05BB3">
            <w:pPr>
              <w:pStyle w:val="En-tt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                          </w:t>
            </w:r>
          </w:p>
        </w:tc>
        <w:tc>
          <w:tcPr>
            <w:tcW w:w="4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BB3" w:rsidRPr="0022466A" w:rsidRDefault="00B05BB3" w:rsidP="00B05BB3">
            <w:pPr>
              <w:pStyle w:val="En-tte"/>
              <w:jc w:val="center"/>
              <w:rPr>
                <w:rFonts w:ascii="Albertus Medium" w:hAnsi="Albertus Medium" w:cs="Times New Roman"/>
                <w:b/>
                <w:bCs/>
                <w:i/>
                <w:iCs/>
                <w:sz w:val="24"/>
                <w:szCs w:val="24"/>
              </w:rPr>
            </w:pPr>
            <w:r w:rsidRPr="0022466A">
              <w:rPr>
                <w:rFonts w:ascii="Albertus Medium" w:hAnsi="Albertus Medium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Devoir </w:t>
            </w:r>
            <w:r w:rsidR="00022EDB" w:rsidRPr="0022466A">
              <w:rPr>
                <w:rFonts w:ascii="Albertus Medium" w:hAnsi="Albertus Medium" w:cs="Times New Roman"/>
                <w:b/>
                <w:bCs/>
                <w:i/>
                <w:iCs/>
                <w:sz w:val="24"/>
                <w:szCs w:val="24"/>
                <w:u w:val="single"/>
              </w:rPr>
              <w:t>de contrôle</w:t>
            </w:r>
            <w:r w:rsidRPr="0022466A">
              <w:rPr>
                <w:rFonts w:ascii="Albertus Medium" w:hAnsi="Albertus Medium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2466A">
              <w:rPr>
                <w:rFonts w:ascii="Albertus Medium" w:hAnsi="Albertus Medium" w:cs="Times New Roman"/>
                <w:b/>
                <w:bCs/>
                <w:i/>
                <w:iCs/>
                <w:sz w:val="24"/>
                <w:szCs w:val="24"/>
                <w:u w:val="single"/>
              </w:rPr>
              <w:t>N° :6</w:t>
            </w:r>
          </w:p>
          <w:p w:rsidR="00B05BB3" w:rsidRPr="0022466A" w:rsidRDefault="00B05BB3" w:rsidP="00B05BB3">
            <w:pPr>
              <w:pStyle w:val="En-tte"/>
              <w:jc w:val="center"/>
              <w:rPr>
                <w:rFonts w:ascii="Arial Black" w:hAnsi="Arial Black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2466A">
              <w:rPr>
                <w:rFonts w:ascii="Arial Black" w:hAnsi="Arial Black" w:cs="Times New Roman"/>
                <w:b/>
                <w:bCs/>
                <w:i/>
                <w:iCs/>
                <w:sz w:val="24"/>
                <w:szCs w:val="24"/>
                <w:u w:val="single"/>
              </w:rPr>
              <w:t>- Mathématiques-</w:t>
            </w:r>
          </w:p>
          <w:p w:rsidR="00B05BB3" w:rsidRPr="0022466A" w:rsidRDefault="00B05BB3" w:rsidP="00B05BB3"/>
          <w:p w:rsidR="00B05BB3" w:rsidRPr="0022466A" w:rsidRDefault="00B05BB3" w:rsidP="00B05BB3">
            <w:pPr>
              <w:rPr>
                <w:b/>
                <w:bCs/>
              </w:rPr>
            </w:pPr>
            <w:r w:rsidRPr="0022466A">
              <w:rPr>
                <w:b/>
                <w:bCs/>
              </w:rPr>
              <w:t xml:space="preserve">                        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BB3" w:rsidRPr="0022466A" w:rsidRDefault="00B05BB3" w:rsidP="00B05BB3">
            <w:pPr>
              <w:pStyle w:val="En-tte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466A">
              <w:rPr>
                <w:rFonts w:ascii="Arial Black" w:hAnsi="Arial Black" w:cs="Times New Roman"/>
                <w:i/>
                <w:iCs/>
                <w:sz w:val="24"/>
                <w:szCs w:val="24"/>
                <w:u w:val="single"/>
              </w:rPr>
              <w:t>Classe</w:t>
            </w:r>
            <w:r w:rsidRPr="0022466A">
              <w:rPr>
                <w:rFonts w:ascii="Arial Black" w:hAnsi="Arial Black" w:cs="Times New Roman"/>
                <w:i/>
                <w:iCs/>
                <w:sz w:val="24"/>
                <w:szCs w:val="24"/>
              </w:rPr>
              <w:t> :</w:t>
            </w:r>
            <w:r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</w:t>
            </w:r>
            <w:r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ère</w:t>
            </w:r>
            <w:r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année</w:t>
            </w:r>
          </w:p>
          <w:p w:rsidR="00B05BB3" w:rsidRPr="0022466A" w:rsidRDefault="00B05BB3" w:rsidP="00022EDB">
            <w:pPr>
              <w:pStyle w:val="En-tte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466A">
              <w:rPr>
                <w:rFonts w:ascii="Arial Black" w:hAnsi="Arial Black" w:cs="Times New Roman"/>
                <w:i/>
                <w:iCs/>
                <w:sz w:val="24"/>
                <w:szCs w:val="24"/>
                <w:u w:val="single"/>
              </w:rPr>
              <w:t>Date</w:t>
            </w:r>
            <w:r w:rsidRPr="0022466A">
              <w:rPr>
                <w:rFonts w:ascii="Arial Black" w:hAnsi="Arial Black" w:cs="Times New Roman"/>
                <w:i/>
                <w:iCs/>
                <w:sz w:val="24"/>
                <w:szCs w:val="24"/>
              </w:rPr>
              <w:t xml:space="preserve"> : </w:t>
            </w:r>
            <w:r w:rsidR="00022EDB"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07</w:t>
            </w:r>
            <w:r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22EDB"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/05</w:t>
            </w:r>
            <w:r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  2009</w:t>
            </w:r>
          </w:p>
          <w:p w:rsidR="00B05BB3" w:rsidRPr="0022466A" w:rsidRDefault="00B05BB3" w:rsidP="00B05BB3">
            <w:pPr>
              <w:pStyle w:val="En-tte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466A">
              <w:rPr>
                <w:rFonts w:ascii="Arial Black" w:hAnsi="Arial Black" w:cs="Times New Roman"/>
                <w:i/>
                <w:iCs/>
                <w:sz w:val="24"/>
                <w:szCs w:val="24"/>
                <w:u w:val="single"/>
              </w:rPr>
              <w:t>Durée</w:t>
            </w:r>
            <w:r w:rsidRPr="0022466A">
              <w:rPr>
                <w:rFonts w:ascii="Arial Black" w:hAnsi="Arial Black" w:cs="Times New Roman"/>
                <w:i/>
                <w:iCs/>
                <w:sz w:val="24"/>
                <w:szCs w:val="24"/>
              </w:rPr>
              <w:t> :</w:t>
            </w:r>
            <w:r w:rsidRPr="002246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45mn</w:t>
            </w:r>
          </w:p>
        </w:tc>
      </w:tr>
    </w:tbl>
    <w:p w:rsidR="00B05BB3" w:rsidRPr="0022466A" w:rsidRDefault="00B05BB3" w:rsidP="00B05BB3">
      <w:pPr>
        <w:rPr>
          <w:sz w:val="28"/>
          <w:szCs w:val="28"/>
        </w:rPr>
      </w:pPr>
    </w:p>
    <w:p w:rsidR="00E1288F" w:rsidRPr="0022466A" w:rsidRDefault="00E1288F" w:rsidP="00E559EF">
      <w:pPr>
        <w:rPr>
          <w:rFonts w:ascii="Monotype Corsiva" w:hAnsi="Monotype Corsiva"/>
          <w:b/>
          <w:bCs/>
          <w:i/>
          <w:iCs/>
          <w:sz w:val="28"/>
          <w:szCs w:val="28"/>
          <w:u w:val="single"/>
        </w:rPr>
      </w:pPr>
    </w:p>
    <w:p w:rsidR="00E1288F" w:rsidRPr="0022466A" w:rsidRDefault="00E1288F" w:rsidP="00E1288F">
      <w:pPr>
        <w:rPr>
          <w:sz w:val="28"/>
          <w:szCs w:val="28"/>
        </w:rPr>
      </w:pPr>
    </w:p>
    <w:p w:rsidR="009169F5" w:rsidRDefault="00E1288F" w:rsidP="00854F43">
      <w:pPr>
        <w:rPr>
          <w:sz w:val="28"/>
          <w:szCs w:val="28"/>
        </w:rPr>
      </w:pPr>
      <w:r w:rsidRPr="0022466A">
        <w:rPr>
          <w:sz w:val="28"/>
          <w:szCs w:val="28"/>
        </w:rPr>
        <w:t xml:space="preserve">Dans le plan rapporté à un repère </w:t>
      </w:r>
      <w:r w:rsidR="00E02F11" w:rsidRPr="0022466A">
        <w:rPr>
          <w:sz w:val="28"/>
          <w:szCs w:val="28"/>
        </w:rPr>
        <w:t>orthonormé</w:t>
      </w:r>
      <w:r w:rsidR="00022EDB" w:rsidRPr="0022466A">
        <w:rPr>
          <w:position w:val="-10"/>
          <w:sz w:val="28"/>
          <w:szCs w:val="28"/>
        </w:rPr>
        <w:object w:dxaOrig="11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0.25pt" o:ole="">
            <v:imagedata r:id="rId6" o:title=""/>
          </v:shape>
          <o:OLEObject Type="Embed" ProgID="Equation.3" ShapeID="_x0000_i1025" DrawAspect="Content" ObjectID="_1303098131" r:id="rId7"/>
        </w:object>
      </w:r>
      <w:r w:rsidR="00E02F11" w:rsidRPr="0022466A">
        <w:rPr>
          <w:sz w:val="28"/>
          <w:szCs w:val="28"/>
        </w:rPr>
        <w:t xml:space="preserve">, on </w:t>
      </w:r>
      <w:r w:rsidR="00A65002">
        <w:rPr>
          <w:sz w:val="28"/>
          <w:szCs w:val="28"/>
        </w:rPr>
        <w:t xml:space="preserve"> donne les points </w:t>
      </w:r>
    </w:p>
    <w:p w:rsidR="009169F5" w:rsidRDefault="009169F5" w:rsidP="00854F43">
      <w:pPr>
        <w:rPr>
          <w:sz w:val="28"/>
          <w:szCs w:val="28"/>
        </w:rPr>
      </w:pPr>
    </w:p>
    <w:p w:rsidR="00E1288F" w:rsidRPr="0022466A" w:rsidRDefault="00A65002" w:rsidP="00854F4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A(</w:t>
      </w:r>
      <w:proofErr w:type="gramEnd"/>
      <w:r>
        <w:rPr>
          <w:sz w:val="28"/>
          <w:szCs w:val="28"/>
        </w:rPr>
        <w:t>-2 ;-3</w:t>
      </w:r>
      <w:r w:rsidR="00E1288F" w:rsidRPr="0022466A">
        <w:rPr>
          <w:sz w:val="28"/>
          <w:szCs w:val="28"/>
        </w:rPr>
        <w:t xml:space="preserve">) ; </w:t>
      </w:r>
      <w:r>
        <w:rPr>
          <w:sz w:val="28"/>
          <w:szCs w:val="28"/>
        </w:rPr>
        <w:t xml:space="preserve"> B(-3 ;4</w:t>
      </w:r>
      <w:r w:rsidR="00E1288F" w:rsidRPr="0022466A">
        <w:rPr>
          <w:sz w:val="28"/>
          <w:szCs w:val="28"/>
        </w:rPr>
        <w:t>) ;</w:t>
      </w:r>
      <w:r w:rsidR="00E559EF" w:rsidRPr="0022466A">
        <w:rPr>
          <w:sz w:val="28"/>
          <w:szCs w:val="28"/>
        </w:rPr>
        <w:t xml:space="preserve"> </w:t>
      </w:r>
      <w:r>
        <w:rPr>
          <w:sz w:val="28"/>
          <w:szCs w:val="28"/>
        </w:rPr>
        <w:t>C(4 ;5) et D(5 ;-2</w:t>
      </w:r>
      <w:r w:rsidR="00E1288F" w:rsidRPr="0022466A">
        <w:rPr>
          <w:sz w:val="28"/>
          <w:szCs w:val="28"/>
        </w:rPr>
        <w:t xml:space="preserve">) </w:t>
      </w:r>
    </w:p>
    <w:p w:rsidR="00E1288F" w:rsidRPr="0022466A" w:rsidRDefault="00E1288F" w:rsidP="00E1288F">
      <w:pPr>
        <w:rPr>
          <w:sz w:val="28"/>
          <w:szCs w:val="28"/>
        </w:rPr>
      </w:pPr>
    </w:p>
    <w:p w:rsidR="00E1288F" w:rsidRDefault="00E1288F" w:rsidP="00E1288F">
      <w:pPr>
        <w:rPr>
          <w:sz w:val="28"/>
          <w:szCs w:val="28"/>
        </w:rPr>
      </w:pPr>
      <w:r w:rsidRPr="0022466A">
        <w:rPr>
          <w:sz w:val="28"/>
          <w:szCs w:val="28"/>
        </w:rPr>
        <w:t xml:space="preserve">1/ Faire une figure </w:t>
      </w:r>
    </w:p>
    <w:p w:rsidR="009169F5" w:rsidRPr="0022466A" w:rsidRDefault="009169F5" w:rsidP="00E1288F">
      <w:pPr>
        <w:rPr>
          <w:sz w:val="28"/>
          <w:szCs w:val="28"/>
        </w:rPr>
      </w:pPr>
    </w:p>
    <w:p w:rsidR="00611B97" w:rsidRDefault="00E1288F" w:rsidP="00854F43">
      <w:pPr>
        <w:rPr>
          <w:sz w:val="28"/>
          <w:szCs w:val="28"/>
        </w:rPr>
      </w:pPr>
      <w:r w:rsidRPr="0022466A">
        <w:rPr>
          <w:sz w:val="28"/>
          <w:szCs w:val="28"/>
        </w:rPr>
        <w:t xml:space="preserve">2/ </w:t>
      </w:r>
      <w:r w:rsidR="000A4B38" w:rsidRPr="0022466A">
        <w:rPr>
          <w:sz w:val="28"/>
          <w:szCs w:val="28"/>
        </w:rPr>
        <w:t xml:space="preserve">a) </w:t>
      </w:r>
      <w:r w:rsidRPr="0022466A">
        <w:rPr>
          <w:sz w:val="28"/>
          <w:szCs w:val="28"/>
        </w:rPr>
        <w:t xml:space="preserve">Calculer les composantes de chacun des vecteurs </w:t>
      </w:r>
      <w:r w:rsidR="000A4B38" w:rsidRPr="0022466A">
        <w:rPr>
          <w:position w:val="-4"/>
          <w:sz w:val="28"/>
          <w:szCs w:val="28"/>
        </w:rPr>
        <w:object w:dxaOrig="400" w:dyaOrig="340">
          <v:shape id="_x0000_i1026" type="#_x0000_t75" style="width:20.25pt;height:17.25pt" o:ole="">
            <v:imagedata r:id="rId8" o:title=""/>
          </v:shape>
          <o:OLEObject Type="Embed" ProgID="Equation.3" ShapeID="_x0000_i1026" DrawAspect="Content" ObjectID="_1303098132" r:id="rId9"/>
        </w:object>
      </w:r>
      <w:r w:rsidR="00854F43">
        <w:rPr>
          <w:sz w:val="28"/>
          <w:szCs w:val="28"/>
        </w:rPr>
        <w:t xml:space="preserve">  </w:t>
      </w:r>
      <w:proofErr w:type="gramStart"/>
      <w:r w:rsidR="00854F43">
        <w:rPr>
          <w:sz w:val="28"/>
          <w:szCs w:val="28"/>
        </w:rPr>
        <w:t xml:space="preserve">et </w:t>
      </w:r>
      <w:proofErr w:type="gramEnd"/>
      <w:r w:rsidR="000A4B38" w:rsidRPr="0022466A">
        <w:rPr>
          <w:position w:val="-6"/>
          <w:sz w:val="28"/>
          <w:szCs w:val="28"/>
        </w:rPr>
        <w:object w:dxaOrig="440" w:dyaOrig="360">
          <v:shape id="_x0000_i1027" type="#_x0000_t75" style="width:21.75pt;height:18pt" o:ole="">
            <v:imagedata r:id="rId10" o:title=""/>
          </v:shape>
          <o:OLEObject Type="Embed" ProgID="Equation.3" ShapeID="_x0000_i1027" DrawAspect="Content" ObjectID="_1303098133" r:id="rId11"/>
        </w:object>
      </w:r>
      <w:r w:rsidR="00E02F11" w:rsidRPr="0022466A">
        <w:rPr>
          <w:sz w:val="28"/>
          <w:szCs w:val="28"/>
        </w:rPr>
        <w:t>.</w:t>
      </w:r>
    </w:p>
    <w:p w:rsidR="009169F5" w:rsidRPr="0022466A" w:rsidRDefault="009169F5" w:rsidP="00854F43">
      <w:pPr>
        <w:rPr>
          <w:sz w:val="28"/>
          <w:szCs w:val="28"/>
        </w:rPr>
      </w:pPr>
    </w:p>
    <w:p w:rsidR="000A4B38" w:rsidRDefault="000A4B38">
      <w:pPr>
        <w:rPr>
          <w:sz w:val="28"/>
          <w:szCs w:val="28"/>
        </w:rPr>
      </w:pPr>
      <w:r w:rsidRPr="0022466A">
        <w:rPr>
          <w:sz w:val="28"/>
          <w:szCs w:val="28"/>
        </w:rPr>
        <w:t xml:space="preserve">    b) En déduire que le quadrilatère</w:t>
      </w:r>
      <w:r w:rsidR="00E559EF" w:rsidRPr="0022466A">
        <w:rPr>
          <w:sz w:val="28"/>
          <w:szCs w:val="28"/>
        </w:rPr>
        <w:t xml:space="preserve"> </w:t>
      </w:r>
      <w:r w:rsidR="00E559EF" w:rsidRPr="0022466A">
        <w:rPr>
          <w:position w:val="-6"/>
          <w:sz w:val="28"/>
          <w:szCs w:val="28"/>
        </w:rPr>
        <w:object w:dxaOrig="720" w:dyaOrig="279">
          <v:shape id="_x0000_i1028" type="#_x0000_t75" style="width:36pt;height:14.25pt" o:ole="">
            <v:imagedata r:id="rId12" o:title=""/>
          </v:shape>
          <o:OLEObject Type="Embed" ProgID="Equation.3" ShapeID="_x0000_i1028" DrawAspect="Content" ObjectID="_1303098134" r:id="rId13"/>
        </w:object>
      </w:r>
      <w:r w:rsidR="00312B34" w:rsidRPr="0022466A">
        <w:rPr>
          <w:sz w:val="28"/>
          <w:szCs w:val="28"/>
        </w:rPr>
        <w:t xml:space="preserve"> </w:t>
      </w:r>
      <w:r w:rsidRPr="0022466A">
        <w:rPr>
          <w:sz w:val="28"/>
          <w:szCs w:val="28"/>
        </w:rPr>
        <w:t xml:space="preserve">est un parallélogramme </w:t>
      </w:r>
    </w:p>
    <w:p w:rsidR="009169F5" w:rsidRPr="0022466A" w:rsidRDefault="009169F5">
      <w:pPr>
        <w:rPr>
          <w:sz w:val="28"/>
          <w:szCs w:val="28"/>
        </w:rPr>
      </w:pPr>
    </w:p>
    <w:p w:rsidR="000A4B38" w:rsidRDefault="00854F43" w:rsidP="00854F43">
      <w:pPr>
        <w:rPr>
          <w:sz w:val="28"/>
          <w:szCs w:val="28"/>
        </w:rPr>
      </w:pPr>
      <w:r>
        <w:rPr>
          <w:sz w:val="28"/>
          <w:szCs w:val="28"/>
        </w:rPr>
        <w:t>3/ a) Calculer les distances</w:t>
      </w:r>
      <w:r w:rsidRPr="00854F43">
        <w:rPr>
          <w:position w:val="-4"/>
          <w:sz w:val="28"/>
          <w:szCs w:val="28"/>
        </w:rPr>
        <w:object w:dxaOrig="400" w:dyaOrig="260">
          <v:shape id="_x0000_i1029" type="#_x0000_t75" style="width:20.25pt;height:13.5pt" o:ole="">
            <v:imagedata r:id="rId14" o:title=""/>
          </v:shape>
          <o:OLEObject Type="Embed" ProgID="Equation.3" ShapeID="_x0000_i1029" DrawAspect="Content" ObjectID="_1303098135" r:id="rId15"/>
        </w:object>
      </w:r>
      <w:r>
        <w:rPr>
          <w:sz w:val="28"/>
          <w:szCs w:val="28"/>
        </w:rPr>
        <w:t xml:space="preserve">, </w:t>
      </w:r>
      <w:r w:rsidRPr="00854F43">
        <w:rPr>
          <w:position w:val="-4"/>
          <w:sz w:val="28"/>
          <w:szCs w:val="28"/>
        </w:rPr>
        <w:object w:dxaOrig="420" w:dyaOrig="260">
          <v:shape id="_x0000_i1030" type="#_x0000_t75" style="width:21pt;height:13.5pt" o:ole="">
            <v:imagedata r:id="rId16" o:title=""/>
          </v:shape>
          <o:OLEObject Type="Embed" ProgID="Equation.3" ShapeID="_x0000_i1030" DrawAspect="Content" ObjectID="_1303098136" r:id="rId17"/>
        </w:objec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et</w:t>
      </w:r>
      <w:r w:rsidR="00A65002">
        <w:rPr>
          <w:sz w:val="28"/>
          <w:szCs w:val="28"/>
        </w:rPr>
        <w:t xml:space="preserve"> </w:t>
      </w:r>
      <w:proofErr w:type="gramEnd"/>
      <w:r w:rsidRPr="00854F43">
        <w:rPr>
          <w:position w:val="-4"/>
          <w:sz w:val="28"/>
          <w:szCs w:val="28"/>
        </w:rPr>
        <w:object w:dxaOrig="400" w:dyaOrig="260">
          <v:shape id="_x0000_i1031" type="#_x0000_t75" style="width:20.25pt;height:13.5pt" o:ole="">
            <v:imagedata r:id="rId18" o:title=""/>
          </v:shape>
          <o:OLEObject Type="Embed" ProgID="Equation.3" ShapeID="_x0000_i1031" DrawAspect="Content" ObjectID="_1303098137" r:id="rId19"/>
        </w:object>
      </w:r>
      <w:r w:rsidR="00E02F11" w:rsidRPr="0022466A">
        <w:rPr>
          <w:sz w:val="28"/>
          <w:szCs w:val="28"/>
        </w:rPr>
        <w:t>.</w:t>
      </w:r>
    </w:p>
    <w:p w:rsidR="009169F5" w:rsidRPr="0022466A" w:rsidRDefault="009169F5" w:rsidP="00854F43">
      <w:pPr>
        <w:rPr>
          <w:sz w:val="28"/>
          <w:szCs w:val="28"/>
        </w:rPr>
      </w:pPr>
    </w:p>
    <w:p w:rsidR="007B63E0" w:rsidRDefault="000A4B38" w:rsidP="00E559EF">
      <w:pPr>
        <w:rPr>
          <w:sz w:val="28"/>
          <w:szCs w:val="28"/>
        </w:rPr>
      </w:pPr>
      <w:r w:rsidRPr="0022466A">
        <w:rPr>
          <w:sz w:val="28"/>
          <w:szCs w:val="28"/>
        </w:rPr>
        <w:t xml:space="preserve">    b) Déduire que </w:t>
      </w:r>
      <w:r w:rsidR="00E559EF" w:rsidRPr="0022466A">
        <w:rPr>
          <w:position w:val="-6"/>
          <w:sz w:val="28"/>
          <w:szCs w:val="28"/>
        </w:rPr>
        <w:object w:dxaOrig="720" w:dyaOrig="279">
          <v:shape id="_x0000_i1032" type="#_x0000_t75" style="width:36pt;height:14.25pt" o:ole="">
            <v:imagedata r:id="rId20" o:title=""/>
          </v:shape>
          <o:OLEObject Type="Embed" ProgID="Equation.3" ShapeID="_x0000_i1032" DrawAspect="Content" ObjectID="_1303098138" r:id="rId21"/>
        </w:object>
      </w:r>
      <w:r w:rsidR="007B63E0" w:rsidRPr="0022466A">
        <w:rPr>
          <w:sz w:val="28"/>
          <w:szCs w:val="28"/>
        </w:rPr>
        <w:t xml:space="preserve">est un carré </w:t>
      </w:r>
    </w:p>
    <w:p w:rsidR="009169F5" w:rsidRPr="0022466A" w:rsidRDefault="009169F5" w:rsidP="00E559EF">
      <w:pPr>
        <w:rPr>
          <w:sz w:val="28"/>
          <w:szCs w:val="28"/>
        </w:rPr>
      </w:pPr>
    </w:p>
    <w:p w:rsidR="007B63E0" w:rsidRDefault="00E02F11" w:rsidP="00854F43">
      <w:pPr>
        <w:rPr>
          <w:sz w:val="28"/>
          <w:szCs w:val="28"/>
        </w:rPr>
      </w:pPr>
      <w:r w:rsidRPr="0022466A">
        <w:rPr>
          <w:sz w:val="28"/>
          <w:szCs w:val="28"/>
        </w:rPr>
        <w:t xml:space="preserve">    c) C</w:t>
      </w:r>
      <w:r w:rsidR="007B63E0" w:rsidRPr="0022466A">
        <w:rPr>
          <w:sz w:val="28"/>
          <w:szCs w:val="28"/>
        </w:rPr>
        <w:t xml:space="preserve">alculer les coordonnées de son </w:t>
      </w:r>
      <w:proofErr w:type="gramStart"/>
      <w:r w:rsidR="007B63E0" w:rsidRPr="0022466A">
        <w:rPr>
          <w:sz w:val="28"/>
          <w:szCs w:val="28"/>
        </w:rPr>
        <w:t>centre</w:t>
      </w:r>
      <w:r w:rsidR="002D7EE7">
        <w:rPr>
          <w:sz w:val="28"/>
          <w:szCs w:val="28"/>
        </w:rPr>
        <w:t xml:space="preserve"> </w:t>
      </w:r>
      <w:r w:rsidR="00A65002">
        <w:rPr>
          <w:sz w:val="28"/>
          <w:szCs w:val="28"/>
        </w:rPr>
        <w:t xml:space="preserve"> </w:t>
      </w:r>
      <w:proofErr w:type="gramEnd"/>
      <w:r w:rsidR="00854F43" w:rsidRPr="00854F43">
        <w:rPr>
          <w:position w:val="-4"/>
          <w:sz w:val="28"/>
          <w:szCs w:val="28"/>
        </w:rPr>
        <w:object w:dxaOrig="260" w:dyaOrig="260">
          <v:shape id="_x0000_i1033" type="#_x0000_t75" style="width:12.75pt;height:13.5pt" o:ole="">
            <v:imagedata r:id="rId22" o:title=""/>
          </v:shape>
          <o:OLEObject Type="Embed" ProgID="Equation.3" ShapeID="_x0000_i1033" DrawAspect="Content" ObjectID="_1303098139" r:id="rId23"/>
        </w:object>
      </w:r>
      <w:r w:rsidRPr="0022466A">
        <w:rPr>
          <w:sz w:val="28"/>
          <w:szCs w:val="28"/>
        </w:rPr>
        <w:t>.</w:t>
      </w:r>
    </w:p>
    <w:p w:rsidR="009169F5" w:rsidRPr="0022466A" w:rsidRDefault="009169F5" w:rsidP="00854F43">
      <w:pPr>
        <w:rPr>
          <w:sz w:val="28"/>
          <w:szCs w:val="28"/>
        </w:rPr>
      </w:pPr>
    </w:p>
    <w:p w:rsidR="007B63E0" w:rsidRDefault="007B63E0" w:rsidP="00E559EF">
      <w:pPr>
        <w:rPr>
          <w:sz w:val="28"/>
          <w:szCs w:val="28"/>
        </w:rPr>
      </w:pPr>
      <w:r w:rsidRPr="0022466A">
        <w:rPr>
          <w:sz w:val="28"/>
          <w:szCs w:val="28"/>
        </w:rPr>
        <w:t xml:space="preserve">4/ Soit E ( </w:t>
      </w:r>
      <w:r w:rsidRPr="0022466A">
        <w:rPr>
          <w:position w:val="-24"/>
          <w:sz w:val="28"/>
          <w:szCs w:val="28"/>
        </w:rPr>
        <w:object w:dxaOrig="420" w:dyaOrig="620">
          <v:shape id="_x0000_i1034" type="#_x0000_t75" style="width:21pt;height:30.75pt" o:ole="">
            <v:imagedata r:id="rId24" o:title=""/>
          </v:shape>
          <o:OLEObject Type="Embed" ProgID="Equation.3" ShapeID="_x0000_i1034" DrawAspect="Content" ObjectID="_1303098140" r:id="rId25"/>
        </w:object>
      </w:r>
      <w:r w:rsidR="00A65002">
        <w:rPr>
          <w:sz w:val="28"/>
          <w:szCs w:val="28"/>
        </w:rPr>
        <w:t> ; -5</w:t>
      </w:r>
      <w:r w:rsidRPr="0022466A">
        <w:rPr>
          <w:sz w:val="28"/>
          <w:szCs w:val="28"/>
        </w:rPr>
        <w:t xml:space="preserve">). </w:t>
      </w:r>
      <w:r w:rsidR="00E559EF" w:rsidRPr="0022466A">
        <w:rPr>
          <w:sz w:val="28"/>
          <w:szCs w:val="28"/>
        </w:rPr>
        <w:t xml:space="preserve">Déterminer le réel </w:t>
      </w:r>
      <w:r w:rsidR="00E559EF" w:rsidRPr="0022466A">
        <w:rPr>
          <w:position w:val="-6"/>
          <w:sz w:val="28"/>
          <w:szCs w:val="28"/>
        </w:rPr>
        <w:object w:dxaOrig="240" w:dyaOrig="220">
          <v:shape id="_x0000_i1035" type="#_x0000_t75" style="width:12pt;height:11.25pt" o:ole="">
            <v:imagedata r:id="rId26" o:title=""/>
          </v:shape>
          <o:OLEObject Type="Embed" ProgID="Equation.3" ShapeID="_x0000_i1035" DrawAspect="Content" ObjectID="_1303098141" r:id="rId27"/>
        </w:object>
      </w:r>
      <w:r w:rsidR="00E559EF" w:rsidRPr="0022466A">
        <w:rPr>
          <w:sz w:val="28"/>
          <w:szCs w:val="28"/>
        </w:rPr>
        <w:t xml:space="preserve"> </w:t>
      </w:r>
      <w:r w:rsidR="002D7EE7">
        <w:rPr>
          <w:sz w:val="28"/>
          <w:szCs w:val="28"/>
        </w:rPr>
        <w:t xml:space="preserve">pour </w:t>
      </w:r>
      <w:proofErr w:type="gramStart"/>
      <w:r w:rsidR="002D7EE7">
        <w:rPr>
          <w:sz w:val="28"/>
          <w:szCs w:val="28"/>
        </w:rPr>
        <w:t xml:space="preserve">que  </w:t>
      </w:r>
      <w:proofErr w:type="gramEnd"/>
      <w:r w:rsidR="00E559EF" w:rsidRPr="0022466A">
        <w:rPr>
          <w:position w:val="-6"/>
          <w:sz w:val="28"/>
          <w:szCs w:val="28"/>
        </w:rPr>
        <w:object w:dxaOrig="1200" w:dyaOrig="360">
          <v:shape id="_x0000_i1036" type="#_x0000_t75" style="width:60pt;height:18pt" o:ole="">
            <v:imagedata r:id="rId28" o:title=""/>
          </v:shape>
          <o:OLEObject Type="Embed" ProgID="Equation.3" ShapeID="_x0000_i1036" DrawAspect="Content" ObjectID="_1303098142" r:id="rId29"/>
        </w:object>
      </w:r>
      <w:r w:rsidR="00E02F11" w:rsidRPr="0022466A">
        <w:rPr>
          <w:sz w:val="28"/>
          <w:szCs w:val="28"/>
        </w:rPr>
        <w:t>.</w:t>
      </w:r>
      <w:r w:rsidRPr="0022466A">
        <w:rPr>
          <w:sz w:val="28"/>
          <w:szCs w:val="28"/>
        </w:rPr>
        <w:t xml:space="preserve"> </w:t>
      </w:r>
    </w:p>
    <w:p w:rsidR="002D7EE7" w:rsidRDefault="002D7EE7" w:rsidP="00E559EF">
      <w:pPr>
        <w:rPr>
          <w:sz w:val="28"/>
          <w:szCs w:val="28"/>
        </w:rPr>
      </w:pPr>
    </w:p>
    <w:p w:rsidR="009169F5" w:rsidRDefault="002D7EE7" w:rsidP="006358FC">
      <w:pPr>
        <w:rPr>
          <w:sz w:val="28"/>
          <w:szCs w:val="28"/>
        </w:rPr>
      </w:pPr>
      <w:r>
        <w:rPr>
          <w:sz w:val="28"/>
          <w:szCs w:val="28"/>
        </w:rPr>
        <w:t xml:space="preserve">5/  Déterminer  les points </w:t>
      </w:r>
      <w:r w:rsidR="00377D77">
        <w:rPr>
          <w:sz w:val="28"/>
          <w:szCs w:val="28"/>
        </w:rPr>
        <w:t xml:space="preserve"> </w:t>
      </w:r>
      <w:r w:rsidRPr="00377D77">
        <w:rPr>
          <w:position w:val="-10"/>
          <w:sz w:val="28"/>
          <w:szCs w:val="28"/>
        </w:rPr>
        <w:object w:dxaOrig="820" w:dyaOrig="320">
          <v:shape id="_x0000_i1076" type="#_x0000_t75" style="width:41.25pt;height:15.75pt" o:ole="">
            <v:imagedata r:id="rId30" o:title=""/>
          </v:shape>
          <o:OLEObject Type="Embed" ProgID="Equation.3" ShapeID="_x0000_i1076" DrawAspect="Content" ObjectID="_1303098143" r:id="rId31"/>
        </w:object>
      </w:r>
      <w:r w:rsidR="00377D77">
        <w:rPr>
          <w:position w:val="-6"/>
          <w:sz w:val="28"/>
          <w:szCs w:val="28"/>
        </w:rPr>
        <w:t xml:space="preserve"> pour </w:t>
      </w:r>
      <w:proofErr w:type="gramStart"/>
      <w:r w:rsidR="00377D77">
        <w:rPr>
          <w:position w:val="-6"/>
          <w:sz w:val="28"/>
          <w:szCs w:val="28"/>
        </w:rPr>
        <w:t xml:space="preserve">que </w:t>
      </w:r>
      <w:r w:rsidR="006358FC">
        <w:rPr>
          <w:position w:val="-6"/>
          <w:sz w:val="28"/>
          <w:szCs w:val="28"/>
        </w:rPr>
        <w:t xml:space="preserve"> </w:t>
      </w:r>
      <w:proofErr w:type="gramEnd"/>
      <w:r w:rsidRPr="00377D77">
        <w:rPr>
          <w:position w:val="-4"/>
          <w:sz w:val="28"/>
          <w:szCs w:val="28"/>
        </w:rPr>
        <w:object w:dxaOrig="840" w:dyaOrig="260">
          <v:shape id="_x0000_i1103" type="#_x0000_t75" style="width:42pt;height:12.75pt" o:ole="">
            <v:imagedata r:id="rId32" o:title=""/>
          </v:shape>
          <o:OLEObject Type="Embed" ProgID="Equation.3" ShapeID="_x0000_i1103" DrawAspect="Content" ObjectID="_1303098144" r:id="rId33"/>
        </w:object>
      </w:r>
      <w:r>
        <w:rPr>
          <w:position w:val="-6"/>
          <w:sz w:val="28"/>
          <w:szCs w:val="28"/>
        </w:rPr>
        <w:t>.</w:t>
      </w:r>
    </w:p>
    <w:p w:rsidR="00377D77" w:rsidRPr="0022466A" w:rsidRDefault="00377D77" w:rsidP="00E559EF">
      <w:pPr>
        <w:rPr>
          <w:sz w:val="28"/>
          <w:szCs w:val="28"/>
        </w:rPr>
      </w:pPr>
    </w:p>
    <w:p w:rsidR="007B63E0" w:rsidRDefault="002D7EE7" w:rsidP="007B63E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B63E0" w:rsidRPr="0022466A">
        <w:rPr>
          <w:sz w:val="28"/>
          <w:szCs w:val="28"/>
        </w:rPr>
        <w:t xml:space="preserve">/ </w:t>
      </w:r>
      <w:r w:rsidR="000A4B38" w:rsidRPr="0022466A">
        <w:rPr>
          <w:sz w:val="28"/>
          <w:szCs w:val="28"/>
        </w:rPr>
        <w:t xml:space="preserve"> </w:t>
      </w:r>
      <w:r w:rsidR="007B63E0" w:rsidRPr="0022466A">
        <w:rPr>
          <w:sz w:val="28"/>
          <w:szCs w:val="28"/>
        </w:rPr>
        <w:t>Soit G le centre de gravité du triangle</w:t>
      </w:r>
      <w:r w:rsidR="00E559EF" w:rsidRPr="0022466A">
        <w:rPr>
          <w:position w:val="-6"/>
          <w:sz w:val="28"/>
          <w:szCs w:val="28"/>
        </w:rPr>
        <w:object w:dxaOrig="560" w:dyaOrig="279">
          <v:shape id="_x0000_i1037" type="#_x0000_t75" style="width:27.75pt;height:14.25pt" o:ole="">
            <v:imagedata r:id="rId34" o:title=""/>
          </v:shape>
          <o:OLEObject Type="Embed" ProgID="Equation.3" ShapeID="_x0000_i1037" DrawAspect="Content" ObjectID="_1303098145" r:id="rId35"/>
        </w:object>
      </w:r>
      <w:r w:rsidR="007B63E0" w:rsidRPr="0022466A">
        <w:rPr>
          <w:sz w:val="28"/>
          <w:szCs w:val="28"/>
        </w:rPr>
        <w:t xml:space="preserve"> </w:t>
      </w:r>
      <w:r w:rsidR="00E559EF" w:rsidRPr="0022466A">
        <w:rPr>
          <w:sz w:val="28"/>
          <w:szCs w:val="28"/>
        </w:rPr>
        <w:t>.</w:t>
      </w:r>
    </w:p>
    <w:p w:rsidR="009169F5" w:rsidRPr="0022466A" w:rsidRDefault="009169F5" w:rsidP="007B63E0">
      <w:pPr>
        <w:rPr>
          <w:sz w:val="28"/>
          <w:szCs w:val="28"/>
        </w:rPr>
      </w:pPr>
    </w:p>
    <w:p w:rsidR="00854F43" w:rsidRPr="009169F5" w:rsidRDefault="007B63E0" w:rsidP="00854F43">
      <w:pPr>
        <w:numPr>
          <w:ilvl w:val="0"/>
          <w:numId w:val="1"/>
        </w:numPr>
        <w:rPr>
          <w:sz w:val="28"/>
          <w:szCs w:val="28"/>
        </w:rPr>
      </w:pPr>
      <w:r w:rsidRPr="0022466A">
        <w:rPr>
          <w:sz w:val="28"/>
          <w:szCs w:val="28"/>
        </w:rPr>
        <w:t xml:space="preserve">Déterminer les coordonnées du point </w:t>
      </w:r>
      <w:r w:rsidR="00854F43">
        <w:rPr>
          <w:sz w:val="28"/>
          <w:szCs w:val="28"/>
        </w:rPr>
        <w:t xml:space="preserve"> </w:t>
      </w:r>
      <w:r w:rsidR="00854F43" w:rsidRPr="00854F43">
        <w:rPr>
          <w:position w:val="-6"/>
          <w:sz w:val="28"/>
          <w:szCs w:val="28"/>
        </w:rPr>
        <w:object w:dxaOrig="260" w:dyaOrig="279">
          <v:shape id="_x0000_i1038" type="#_x0000_t75" style="width:12.75pt;height:14.25pt" o:ole="">
            <v:imagedata r:id="rId36" o:title=""/>
          </v:shape>
          <o:OLEObject Type="Embed" ProgID="Equation.3" ShapeID="_x0000_i1038" DrawAspect="Content" ObjectID="_1303098146" r:id="rId37"/>
        </w:object>
      </w:r>
      <w:r w:rsidRPr="0022466A">
        <w:rPr>
          <w:sz w:val="28"/>
          <w:szCs w:val="28"/>
        </w:rPr>
        <w:t xml:space="preserve"> dans le repère </w:t>
      </w:r>
      <w:r w:rsidR="00E559EF" w:rsidRPr="0022466A">
        <w:rPr>
          <w:position w:val="-10"/>
          <w:sz w:val="28"/>
          <w:szCs w:val="28"/>
        </w:rPr>
        <w:object w:dxaOrig="820" w:dyaOrig="400">
          <v:shape id="_x0000_i1039" type="#_x0000_t75" style="width:41.25pt;height:20.25pt" o:ole="">
            <v:imagedata r:id="rId38" o:title=""/>
          </v:shape>
          <o:OLEObject Type="Embed" ProgID="Equation.3" ShapeID="_x0000_i1039" DrawAspect="Content" ObjectID="_1303098147" r:id="rId39"/>
        </w:object>
      </w:r>
    </w:p>
    <w:p w:rsidR="009169F5" w:rsidRDefault="009169F5" w:rsidP="009169F5">
      <w:pPr>
        <w:ind w:left="540"/>
        <w:rPr>
          <w:sz w:val="28"/>
          <w:szCs w:val="28"/>
        </w:rPr>
      </w:pPr>
    </w:p>
    <w:p w:rsidR="00854F43" w:rsidRPr="002D7EE7" w:rsidRDefault="00854F43" w:rsidP="00854F4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Montrer </w:t>
      </w:r>
      <w:proofErr w:type="gramStart"/>
      <w:r>
        <w:rPr>
          <w:sz w:val="28"/>
          <w:szCs w:val="28"/>
        </w:rPr>
        <w:t xml:space="preserve">que  </w:t>
      </w:r>
      <w:proofErr w:type="gramEnd"/>
      <w:r w:rsidR="002D7EE7" w:rsidRPr="00854F43">
        <w:rPr>
          <w:position w:val="-6"/>
          <w:sz w:val="28"/>
          <w:szCs w:val="28"/>
        </w:rPr>
        <w:object w:dxaOrig="1920" w:dyaOrig="360">
          <v:shape id="_x0000_i1105" type="#_x0000_t75" style="width:95.25pt;height:18pt" o:ole="">
            <v:imagedata r:id="rId40" o:title=""/>
          </v:shape>
          <o:OLEObject Type="Embed" ProgID="Equation.3" ShapeID="_x0000_i1105" DrawAspect="Content" ObjectID="_1303098148" r:id="rId41"/>
        </w:object>
      </w:r>
      <w:r>
        <w:rPr>
          <w:position w:val="-10"/>
          <w:sz w:val="28"/>
          <w:szCs w:val="28"/>
        </w:rPr>
        <w:t>.</w:t>
      </w:r>
    </w:p>
    <w:p w:rsidR="002D7EE7" w:rsidRDefault="002D7EE7" w:rsidP="002D7EE7">
      <w:pPr>
        <w:pStyle w:val="Paragraphedeliste"/>
        <w:rPr>
          <w:sz w:val="28"/>
          <w:szCs w:val="28"/>
        </w:rPr>
      </w:pPr>
    </w:p>
    <w:p w:rsidR="002D7EE7" w:rsidRPr="009169F5" w:rsidRDefault="002D7EE7" w:rsidP="00854F4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Déduire que  </w:t>
      </w:r>
      <w:r w:rsidRPr="002D7EE7">
        <w:rPr>
          <w:position w:val="-24"/>
          <w:sz w:val="28"/>
          <w:szCs w:val="28"/>
        </w:rPr>
        <w:object w:dxaOrig="2460" w:dyaOrig="620">
          <v:shape id="_x0000_i1110" type="#_x0000_t75" style="width:122.25pt;height:30.75pt" o:ole="">
            <v:imagedata r:id="rId42" o:title=""/>
          </v:shape>
          <o:OLEObject Type="Embed" ProgID="Equation.3" ShapeID="_x0000_i1110" DrawAspect="Content" ObjectID="_1303098149" r:id="rId43"/>
        </w:object>
      </w:r>
    </w:p>
    <w:p w:rsidR="002D7EE7" w:rsidRPr="00854F43" w:rsidRDefault="002D7EE7" w:rsidP="002D7EE7">
      <w:pPr>
        <w:rPr>
          <w:sz w:val="28"/>
          <w:szCs w:val="28"/>
        </w:rPr>
      </w:pPr>
    </w:p>
    <w:p w:rsidR="007B63E0" w:rsidRPr="0022466A" w:rsidRDefault="007B63E0" w:rsidP="00022EDB">
      <w:pPr>
        <w:numPr>
          <w:ilvl w:val="0"/>
          <w:numId w:val="1"/>
        </w:numPr>
        <w:rPr>
          <w:sz w:val="28"/>
          <w:szCs w:val="28"/>
        </w:rPr>
      </w:pPr>
      <w:r w:rsidRPr="0022466A">
        <w:rPr>
          <w:sz w:val="28"/>
          <w:szCs w:val="28"/>
        </w:rPr>
        <w:t xml:space="preserve">Déterminer </w:t>
      </w:r>
      <w:r w:rsidR="00E02F11" w:rsidRPr="0022466A">
        <w:rPr>
          <w:sz w:val="28"/>
          <w:szCs w:val="28"/>
        </w:rPr>
        <w:t>les coordonnées</w:t>
      </w:r>
      <w:r w:rsidR="00854F43">
        <w:rPr>
          <w:sz w:val="28"/>
          <w:szCs w:val="28"/>
        </w:rPr>
        <w:t xml:space="preserve"> du point  </w:t>
      </w:r>
      <w:r w:rsidR="00854F43" w:rsidRPr="00854F43">
        <w:rPr>
          <w:position w:val="-6"/>
          <w:sz w:val="28"/>
          <w:szCs w:val="28"/>
        </w:rPr>
        <w:object w:dxaOrig="260" w:dyaOrig="279">
          <v:shape id="_x0000_i1041" type="#_x0000_t75" style="width:12.75pt;height:14.25pt" o:ole="">
            <v:imagedata r:id="rId44" o:title=""/>
          </v:shape>
          <o:OLEObject Type="Embed" ProgID="Equation.3" ShapeID="_x0000_i1041" DrawAspect="Content" ObjectID="_1303098150" r:id="rId45"/>
        </w:object>
      </w:r>
      <w:r w:rsidRPr="0022466A">
        <w:rPr>
          <w:sz w:val="28"/>
          <w:szCs w:val="28"/>
        </w:rPr>
        <w:t xml:space="preserve"> dans le </w:t>
      </w:r>
      <w:r w:rsidR="00E02F11" w:rsidRPr="0022466A">
        <w:rPr>
          <w:sz w:val="28"/>
          <w:szCs w:val="28"/>
        </w:rPr>
        <w:t>repère</w:t>
      </w:r>
      <w:r w:rsidR="00854F43" w:rsidRPr="0022466A">
        <w:rPr>
          <w:position w:val="-10"/>
          <w:sz w:val="28"/>
          <w:szCs w:val="28"/>
        </w:rPr>
        <w:object w:dxaOrig="1160" w:dyaOrig="400">
          <v:shape id="_x0000_i1042" type="#_x0000_t75" style="width:57.75pt;height:20.25pt" o:ole="">
            <v:imagedata r:id="rId46" o:title=""/>
          </v:shape>
          <o:OLEObject Type="Embed" ProgID="Equation.3" ShapeID="_x0000_i1042" DrawAspect="Content" ObjectID="_1303098151" r:id="rId47"/>
        </w:object>
      </w:r>
      <w:r w:rsidR="00022EDB" w:rsidRPr="0022466A">
        <w:rPr>
          <w:sz w:val="28"/>
          <w:szCs w:val="28"/>
        </w:rPr>
        <w:t xml:space="preserve">. </w:t>
      </w:r>
    </w:p>
    <w:p w:rsidR="000A4B38" w:rsidRPr="0022466A" w:rsidRDefault="000A4B38">
      <w:pPr>
        <w:rPr>
          <w:sz w:val="28"/>
          <w:szCs w:val="28"/>
        </w:rPr>
      </w:pPr>
      <w:r w:rsidRPr="0022466A">
        <w:rPr>
          <w:sz w:val="28"/>
          <w:szCs w:val="28"/>
        </w:rPr>
        <w:t xml:space="preserve"> </w:t>
      </w:r>
    </w:p>
    <w:p w:rsidR="007B63E0" w:rsidRPr="0022466A" w:rsidRDefault="007B63E0">
      <w:pPr>
        <w:rPr>
          <w:sz w:val="28"/>
          <w:szCs w:val="28"/>
        </w:rPr>
      </w:pPr>
    </w:p>
    <w:p w:rsidR="007B63E0" w:rsidRPr="0022466A" w:rsidRDefault="007B63E0">
      <w:pPr>
        <w:rPr>
          <w:sz w:val="28"/>
          <w:szCs w:val="28"/>
        </w:rPr>
      </w:pPr>
    </w:p>
    <w:p w:rsidR="007B63E0" w:rsidRPr="0022466A" w:rsidRDefault="007B63E0" w:rsidP="007B63E0">
      <w:pPr>
        <w:rPr>
          <w:sz w:val="28"/>
          <w:szCs w:val="28"/>
        </w:rPr>
      </w:pPr>
      <w:r w:rsidRPr="0022466A">
        <w:rPr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</w:p>
    <w:p w:rsidR="007B63E0" w:rsidRPr="0022466A" w:rsidRDefault="007B63E0" w:rsidP="009169F5">
      <w:pPr>
        <w:rPr>
          <w:sz w:val="28"/>
          <w:szCs w:val="28"/>
        </w:rPr>
      </w:pPr>
      <w:r w:rsidRPr="0022466A">
        <w:rPr>
          <w:sz w:val="28"/>
          <w:szCs w:val="28"/>
        </w:rPr>
        <w:t xml:space="preserve">        </w:t>
      </w:r>
    </w:p>
    <w:sectPr w:rsidR="007B63E0" w:rsidRPr="0022466A" w:rsidSect="00F2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stleT">
    <w:altName w:val="Lucida Sans Unicode"/>
    <w:charset w:val="00"/>
    <w:family w:val="swiss"/>
    <w:pitch w:val="variable"/>
    <w:sig w:usb0="00000001" w:usb1="00000000" w:usb2="00000000" w:usb3="00000000" w:csb0="00000013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F5198"/>
    <w:multiLevelType w:val="hybridMultilevel"/>
    <w:tmpl w:val="006C6740"/>
    <w:lvl w:ilvl="0" w:tplc="C624E31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05BB3"/>
    <w:rsid w:val="00022EDB"/>
    <w:rsid w:val="000A4B38"/>
    <w:rsid w:val="000A7740"/>
    <w:rsid w:val="002034C0"/>
    <w:rsid w:val="0022466A"/>
    <w:rsid w:val="002D7EE7"/>
    <w:rsid w:val="00312B34"/>
    <w:rsid w:val="00377D77"/>
    <w:rsid w:val="00531B1C"/>
    <w:rsid w:val="005B6982"/>
    <w:rsid w:val="00611B97"/>
    <w:rsid w:val="006358FC"/>
    <w:rsid w:val="007B63E0"/>
    <w:rsid w:val="007F1538"/>
    <w:rsid w:val="00854F43"/>
    <w:rsid w:val="00873D17"/>
    <w:rsid w:val="009169F5"/>
    <w:rsid w:val="00A44A3D"/>
    <w:rsid w:val="00A65002"/>
    <w:rsid w:val="00B05BB3"/>
    <w:rsid w:val="00B22F7C"/>
    <w:rsid w:val="00B5125C"/>
    <w:rsid w:val="00DC60F5"/>
    <w:rsid w:val="00E02F11"/>
    <w:rsid w:val="00E1288F"/>
    <w:rsid w:val="00E559EF"/>
    <w:rsid w:val="00F23679"/>
    <w:rsid w:val="00F7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BB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locked/>
    <w:rsid w:val="00B05BB3"/>
    <w:rPr>
      <w:rFonts w:ascii="Courier New" w:hAnsi="Courier New" w:cs="Courier New"/>
      <w:lang w:val="fr-FR" w:eastAsia="fr-FR" w:bidi="ar-SA"/>
    </w:rPr>
  </w:style>
  <w:style w:type="paragraph" w:styleId="En-tte">
    <w:name w:val="header"/>
    <w:basedOn w:val="Normal"/>
    <w:link w:val="En-tteCar"/>
    <w:rsid w:val="00B05BB3"/>
    <w:pPr>
      <w:tabs>
        <w:tab w:val="center" w:pos="4536"/>
        <w:tab w:val="right" w:pos="9072"/>
      </w:tabs>
    </w:pPr>
    <w:rPr>
      <w:rFonts w:ascii="Courier New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D7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54139-9506-4B37-9EBB-216F8B5B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150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</vt:lpstr>
    </vt:vector>
  </TitlesOfParts>
  <Company>TOSHIBA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PC</dc:creator>
  <cp:lastModifiedBy>mohamed</cp:lastModifiedBy>
  <cp:revision>8</cp:revision>
  <dcterms:created xsi:type="dcterms:W3CDTF">2009-05-04T19:10:00Z</dcterms:created>
  <dcterms:modified xsi:type="dcterms:W3CDTF">2009-05-06T04:54:00Z</dcterms:modified>
</cp:coreProperties>
</file>