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99" w:rsidRDefault="003B34A3" w:rsidP="001B0499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-14.2pt;margin-top:-5.55pt;width:170.1pt;height:108.3pt;z-index:251650560" filled="f" strokeweight="6pt">
            <v:stroke linestyle="thickBetweenThin"/>
            <v:textbox style="mso-next-textbox:#_x0000_s1048">
              <w:txbxContent>
                <w:p w:rsidR="001B0499" w:rsidRDefault="001B0499" w:rsidP="001B0499"/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34" type="#_x0000_t202" style="position:absolute;margin-left:334.05pt;margin-top:-1.35pt;width:188.1pt;height:30.3pt;z-index:251651584" filled="f" stroked="f">
            <v:textbox style="mso-next-textbox:#_x0000_s1034">
              <w:txbxContent>
                <w:p w:rsidR="001B0499" w:rsidRPr="00EC6EE2" w:rsidRDefault="001B0499" w:rsidP="001B0499">
                  <w:pP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Année scolaire : 2010</w:t>
                  </w:r>
                  <w:r w:rsidRPr="00EC6EE2"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/</w:t>
                  </w:r>
                  <w:r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C6EE2"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20</w:t>
                  </w:r>
                  <w:r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11</w:t>
                  </w: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30" type="#_x0000_t202" style="position:absolute;margin-left:327.6pt;margin-top:-3.3pt;width:198.45pt;height:108.3pt;z-index:251652608" filled="f" strokeweight="6pt">
            <v:stroke linestyle="thickBetweenThin"/>
            <v:textbox style="mso-next-textbox:#_x0000_s1030">
              <w:txbxContent>
                <w:p w:rsidR="001B0499" w:rsidRDefault="001B0499" w:rsidP="001B0499"/>
                <w:p w:rsidR="001B0499" w:rsidRDefault="001B0499" w:rsidP="001B0499"/>
                <w:p w:rsidR="001B0499" w:rsidRDefault="001B0499" w:rsidP="001B0499"/>
                <w:p w:rsidR="001B0499" w:rsidRDefault="001B0499" w:rsidP="001B0499"/>
                <w:p w:rsidR="001B0499" w:rsidRDefault="001B0499" w:rsidP="001B0499"/>
                <w:p w:rsidR="001B0499" w:rsidRDefault="001B0499" w:rsidP="001B0499">
                  <w:pPr>
                    <w:rPr>
                      <w:sz w:val="16"/>
                      <w:szCs w:val="16"/>
                    </w:rPr>
                  </w:pPr>
                </w:p>
                <w:p w:rsidR="001B0499" w:rsidRPr="001B0499" w:rsidRDefault="001B0499" w:rsidP="001B0499">
                  <w:pPr>
                    <w:rPr>
                      <w:sz w:val="16"/>
                      <w:szCs w:val="16"/>
                    </w:rPr>
                  </w:pPr>
                  <w:r w:rsidRPr="001B0499">
                    <w:rPr>
                      <w:sz w:val="16"/>
                      <w:szCs w:val="16"/>
                    </w:rPr>
                    <w:t>14/10/2010</w:t>
                  </w: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margin-left:162.8pt;margin-top:5.95pt;width:157.6pt;height:89.45pt;z-index:251653632" filled="f" strokeweight="2.25pt"/>
        </w:pict>
      </w:r>
    </w:p>
    <w:p w:rsidR="001B0499" w:rsidRDefault="003B34A3" w:rsidP="001B0499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47" type="#_x0000_t144" style="position:absolute;margin-left:20.7pt;margin-top:9.45pt;width:92.25pt;height:33.75pt;z-index:251654656" fillcolor="black">
            <v:shadow color="#868686"/>
            <v:textpath style="font-family:&quot;Lucida Handwriting&quot;;font-size:8pt" fitshape="t" trim="t" string="LYCEE ZAHROUNI&#10;TUNIS"/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031" style="position:absolute;rotation:90;z-index:251655680" from="426.55pt,-82.9pt" to="426.55pt,109.85pt" strokeweight="6pt">
            <v:stroke linestyle="thickBetweenThin"/>
          </v:line>
        </w:pict>
      </w:r>
    </w:p>
    <w:p w:rsidR="001B0499" w:rsidRDefault="003B34A3" w:rsidP="001B0499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shape id="_x0000_s1046" type="#_x0000_t202" style="position:absolute;margin-left:-9.3pt;margin-top:12.75pt;width:153.9pt;height:42.3pt;z-index:251656704" filled="f" stroked="f" strokeweight="6pt">
            <v:stroke linestyle="thickBetweenThin"/>
            <v:textbox style="mso-next-textbox:#_x0000_s1046">
              <w:txbxContent>
                <w:p w:rsidR="001B0499" w:rsidRPr="00EC6EE2" w:rsidRDefault="001B0499" w:rsidP="001B0499">
                  <w:pPr>
                    <w:pStyle w:val="En-tte"/>
                    <w:ind w:left="513" w:hanging="570"/>
                    <w:jc w:val="center"/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</w:rPr>
                  </w:pPr>
                  <w:r w:rsidRPr="00EC6EE2"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</w:rPr>
                    <w:t>Proposé par :</w:t>
                  </w:r>
                </w:p>
                <w:p w:rsidR="001B0499" w:rsidRPr="00EC6EE2" w:rsidRDefault="001B0499" w:rsidP="001B0499">
                  <w:pPr>
                    <w:pStyle w:val="En-tte"/>
                    <w:ind w:left="-57"/>
                    <w:jc w:val="center"/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  <w:lang w:val="en-US"/>
                    </w:rPr>
                  </w:pPr>
                  <w:proofErr w:type="spellStart"/>
                  <w:r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  <w:lang w:val="en-US"/>
                    </w:rPr>
                    <w:t>Boussada</w:t>
                  </w:r>
                  <w:proofErr w:type="spellEnd"/>
                  <w:r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  <w:lang w:val="en-US"/>
                    </w:rPr>
                    <w:t xml:space="preserve"> A</w:t>
                  </w:r>
                </w:p>
                <w:p w:rsidR="001B0499" w:rsidRPr="00EC6EE2" w:rsidRDefault="001B0499" w:rsidP="001B0499">
                  <w:pPr>
                    <w:jc w:val="center"/>
                    <w:rPr>
                      <w:color w:val="000000"/>
                    </w:rPr>
                  </w:pPr>
                </w:p>
              </w:txbxContent>
            </v:textbox>
          </v:shape>
        </w:pict>
      </w:r>
      <w:r w:rsidR="001B0499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1764030</wp:posOffset>
            </wp:positionH>
            <wp:positionV relativeFrom="paragraph">
              <wp:posOffset>129540</wp:posOffset>
            </wp:positionV>
            <wp:extent cx="71755" cy="312420"/>
            <wp:effectExtent l="19050" t="0" r="4445" b="0"/>
            <wp:wrapNone/>
            <wp:docPr id="26" name="Image 26" descr="http://sciences-physiques.ac-dijon.fr/documents/chimie/Verrerie/gif/tube_essais_bouch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ciences-physiques.ac-dijon.fr/documents/chimie/Verrerie/gif/tube_essais_bouch_small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-8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0499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129540</wp:posOffset>
            </wp:positionV>
            <wp:extent cx="252095" cy="285115"/>
            <wp:effectExtent l="19050" t="0" r="0" b="0"/>
            <wp:wrapNone/>
            <wp:docPr id="25" name="Image 25" descr="http://sciences-physiques.ac-dijon.fr/documents/chimie/Verrerie/gif/erlen_rempl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ciences-physiques.ac-dijon.fr/documents/chimie/Verrerie/gif/erlen_rempl_small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-6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0499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1474470</wp:posOffset>
            </wp:positionH>
            <wp:positionV relativeFrom="paragraph">
              <wp:posOffset>95250</wp:posOffset>
            </wp:positionV>
            <wp:extent cx="252095" cy="382905"/>
            <wp:effectExtent l="0" t="0" r="0" b="0"/>
            <wp:wrapNone/>
            <wp:docPr id="23" name="Image 23" descr="http://sciences-physiques.ac-dijon.fr/documents/chimie/Verrerie/gif/ballon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ciences-physiques.ac-dijon.fr/documents/chimie/Verrerie/gif/ballon_small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-6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0499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59055</wp:posOffset>
            </wp:positionV>
            <wp:extent cx="79375" cy="358775"/>
            <wp:effectExtent l="19050" t="0" r="0" b="0"/>
            <wp:wrapNone/>
            <wp:docPr id="22" name="Image 22" descr="http://sciences-physiques.ac-dijon.fr/documents/chimie/Verrerie/gif/eprouv_gr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ciences-physiques.ac-dijon.fr/documents/chimie/Verrerie/gif/eprouv_grad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lum bright="-40000" contrast="-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utch801 XBd BT" w:hAnsi="Dutch801 XBd BT"/>
          <w:b/>
          <w:bCs/>
          <w:noProof/>
          <w:u w:val="single"/>
        </w:rPr>
        <w:pict>
          <v:line id="_x0000_s1041" style="position:absolute;z-index:251657728;mso-position-horizontal-relative:text;mso-position-vertical-relative:text" from="440.1pt,1.9pt" to="440.1pt,30.55pt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38" type="#_x0000_t202" style="position:absolute;margin-left:332.55pt;margin-top:6pt;width:51.3pt;height:22.8pt;z-index:251658752;mso-position-horizontal-relative:text;mso-position-vertical-relative:text" filled="f" stroked="f">
            <v:textbox style="mso-next-textbox:#_x0000_s1038">
              <w:txbxContent>
                <w:p w:rsidR="001B0499" w:rsidRPr="001F6721" w:rsidRDefault="001B0499" w:rsidP="001B0499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</w:pPr>
                  <w:r w:rsidRPr="001F6721"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  <w:t xml:space="preserve">Date : </w:t>
                  </w:r>
                </w:p>
                <w:p w:rsidR="001B0499" w:rsidRPr="001F6721" w:rsidRDefault="001B0499" w:rsidP="001B0499"/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37" type="#_x0000_t202" style="position:absolute;margin-left:385.2pt;margin-top:6pt;width:51.3pt;height:22.8pt;z-index:251659776;mso-position-horizontal-relative:text;mso-position-vertical-relative:text" filled="f" stroked="f">
            <v:textbox style="mso-next-textbox:#_x0000_s1037">
              <w:txbxContent>
                <w:p w:rsidR="001B0499" w:rsidRPr="001F6721" w:rsidRDefault="001B0499" w:rsidP="001B0499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</w:pPr>
                  <w:r w:rsidRPr="001F6721"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  <w:t xml:space="preserve">Durée : </w:t>
                  </w:r>
                </w:p>
                <w:p w:rsidR="001B0499" w:rsidRPr="001F6721" w:rsidRDefault="001B0499" w:rsidP="001B0499"/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35" type="#_x0000_t202" style="position:absolute;margin-left:454.95pt;margin-top:5.25pt;width:63.75pt;height:21.15pt;z-index:251660800;mso-position-horizontal-relative:text;mso-position-vertical-relative:text" filled="f" stroked="f">
            <v:textbox style="mso-next-textbox:#_x0000_s1035">
              <w:txbxContent>
                <w:p w:rsidR="001B0499" w:rsidRPr="00EC6EE2" w:rsidRDefault="001B0499" w:rsidP="001B0499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</w:pPr>
                  <w:r w:rsidRPr="00EC6EE2"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  <w:t>Niveau :</w:t>
                  </w: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033" style="position:absolute;z-index:251661824;mso-position-horizontal-relative:text;mso-position-vertical-relative:text" from="383.85pt,2.25pt" to="383.85pt,30.9pt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83.45pt;margin-top:4.2pt;width:129.75pt;height:12.75pt;z-index:251662848;mso-position-horizontal-relative:text;mso-position-vertical-relative:text" fillcolor="black">
            <v:shadow color="#868686"/>
            <v:textpath style="font-family:&quot;Lucida Handwriting&quot;;font-size:10pt;v-text-kern:t" trim="t" fitpath="t" string="Atome -Ion  simple"/>
          </v:shape>
        </w:pict>
      </w:r>
    </w:p>
    <w:p w:rsidR="001B0499" w:rsidRDefault="001B0499" w:rsidP="001B0499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</w:p>
    <w:p w:rsidR="001B0499" w:rsidRDefault="003B34A3" w:rsidP="001B0499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 w:rsidRPr="003B34A3">
        <w:rPr>
          <w:rFonts w:ascii="Arial Narrow" w:hAnsi="Arial Narrow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405.45pt;margin-top:9.4pt;width:11.9pt;height:14.45pt;z-index:-251652608">
            <v:imagedata r:id="rId13" o:title=""/>
          </v:shape>
          <o:OLEObject Type="Embed" ProgID="PBrush" ShapeID="_x0000_s1049" DrawAspect="Content" ObjectID="_1385735418" r:id="rId14"/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042" style="position:absolute;z-index:251664896" from="440.1pt,7.6pt" to="440.1pt,47.55pt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040" style="position:absolute;z-index:251665920" from="383.85pt,7.95pt" to="383.85pt,47.9pt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032" style="position:absolute;rotation:90;z-index:251666944" from="426.85pt,-90.45pt" to="426.85pt,102.3pt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029" type="#_x0000_t144" style="position:absolute;margin-left:190.2pt;margin-top:8.25pt;width:111.75pt;height:12.75pt;z-index:251667968" fillcolor="black">
            <v:shadow color="#868686"/>
            <v:textpath style="font-family:&quot;Lucida Handwriting&quot;;font-size:10pt" fitshape="t" trim="t" string="SCIENCES PHYSIQUES"/>
          </v:shape>
        </w:pict>
      </w:r>
    </w:p>
    <w:p w:rsidR="001B0499" w:rsidRDefault="001B0499" w:rsidP="001B0499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97155</wp:posOffset>
            </wp:positionV>
            <wp:extent cx="161925" cy="254000"/>
            <wp:effectExtent l="19050" t="0" r="9525" b="0"/>
            <wp:wrapNone/>
            <wp:docPr id="28" name="Image 28" descr="http://sciences-physiques.ac-dijon.fr/documents/chimie/Verrerie/gif/pHmetre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ciences-physiques.ac-dijon.fr/documents/chimie/Verrerie/gif/pHmetre_small.g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lum bright="-60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1163955</wp:posOffset>
            </wp:positionH>
            <wp:positionV relativeFrom="paragraph">
              <wp:posOffset>67310</wp:posOffset>
            </wp:positionV>
            <wp:extent cx="165735" cy="250825"/>
            <wp:effectExtent l="19050" t="0" r="5715" b="0"/>
            <wp:wrapNone/>
            <wp:docPr id="27" name="Image 27" descr="http://sciences-physiques.ac-dijon.fr/documents/chimie/Verrerie/gif/electroU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ciences-physiques.ac-dijon.fr/documents/chimie/Verrerie/gif/electroU_small.g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lum bright="-6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78105</wp:posOffset>
            </wp:positionV>
            <wp:extent cx="190500" cy="222885"/>
            <wp:effectExtent l="19050" t="0" r="0" b="0"/>
            <wp:wrapNone/>
            <wp:docPr id="24" name="Image 24" descr="http://sciences-physiques.ac-dijon.fr/documents/chimie/Verrerie/gif/becher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ciences-physiques.ac-dijon.fr/documents/chimie/Verrerie/gif/becher_small.gif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lum bright="-6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34A3">
        <w:rPr>
          <w:rFonts w:ascii="Dutch801 XBd BT" w:hAnsi="Dutch801 XBd BT"/>
          <w:b/>
          <w:bCs/>
          <w:noProof/>
          <w:u w:val="single"/>
        </w:rPr>
        <w:pict>
          <v:group id="_x0000_s1043" style="position:absolute;margin-left:24.9pt;margin-top:4.8pt;width:1in;height:38.3pt;z-index:251668992;mso-position-horizontal-relative:text;mso-position-vertical-relative:text" coordorigin="623,6585" coordsize="1440,766">
            <v:shape id="_x0000_s1044" type="#_x0000_t75" style="position:absolute;left:857;top:6585;width:916;height:766">
              <v:imagedata r:id="rId21" o:title="" gain="109227f" blacklevel="-13107f"/>
            </v:shape>
            <v:shape id="_x0000_s1045" type="#_x0000_t202" style="position:absolute;left:623;top:7122;width:1440;height:171" stroked="f">
              <v:imagedata gain="109227f" blacklevel="-13107f"/>
              <v:textbox style="mso-next-textbox:#_x0000_s1045">
                <w:txbxContent>
                  <w:p w:rsidR="001B0499" w:rsidRDefault="001B0499" w:rsidP="001B0499"/>
                </w:txbxContent>
              </v:textbox>
            </v:shape>
          </v:group>
          <o:OLEObject Type="Embed" ProgID="Package" ShapeID="_x0000_s1044" DrawAspect="Content" ObjectID="_1385735419" r:id="rId22"/>
        </w:pict>
      </w:r>
      <w:r w:rsidR="003B34A3">
        <w:rPr>
          <w:rFonts w:ascii="Dutch801 XBd BT" w:hAnsi="Dutch801 XBd BT"/>
          <w:b/>
          <w:bCs/>
          <w:noProof/>
          <w:u w:val="single"/>
        </w:rPr>
        <w:pict>
          <v:shape id="_x0000_s1039" type="#_x0000_t202" style="position:absolute;margin-left:432.3pt;margin-top:3.45pt;width:96.9pt;height:39.9pt;z-index:251670016;mso-position-horizontal-relative:text;mso-position-vertical-relative:text" filled="f" stroked="f">
            <v:textbox style="mso-next-textbox:#_x0000_s1039">
              <w:txbxContent>
                <w:p w:rsidR="001B0499" w:rsidRPr="001F6721" w:rsidRDefault="001B0499" w:rsidP="001B0499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i/>
                      <w:iCs/>
                      <w:sz w:val="28"/>
                      <w:szCs w:val="28"/>
                    </w:rPr>
                    <w:t xml:space="preserve">   1ere Année</w:t>
                  </w:r>
                </w:p>
                <w:p w:rsidR="001B0499" w:rsidRPr="001F6721" w:rsidRDefault="001B0499" w:rsidP="001B0499">
                  <w:pPr>
                    <w:pStyle w:val="En-tte"/>
                    <w:ind w:left="44"/>
                    <w:jc w:val="center"/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</w:pPr>
                </w:p>
                <w:p w:rsidR="001B0499" w:rsidRPr="001F6721" w:rsidRDefault="001B0499" w:rsidP="001B0499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3B34A3">
        <w:rPr>
          <w:rFonts w:ascii="Dutch801 XBd BT" w:hAnsi="Dutch801 XBd BT"/>
          <w:b/>
          <w:bCs/>
          <w:noProof/>
          <w:u w:val="single"/>
        </w:rPr>
        <w:pict>
          <v:shape id="_x0000_s1036" type="#_x0000_t202" style="position:absolute;margin-left:382.95pt;margin-top:4.5pt;width:65.85pt;height:22.8pt;z-index:251671040;mso-position-horizontal-relative:text;mso-position-vertical-relative:text" filled="f" stroked="f">
            <v:textbox style="mso-next-textbox:#_x0000_s1036">
              <w:txbxContent>
                <w:p w:rsidR="001B0499" w:rsidRPr="00EC6EE2" w:rsidRDefault="001B0499" w:rsidP="001B0499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  <w:p w:rsidR="001B0499" w:rsidRPr="00EC6EE2" w:rsidRDefault="001B0499" w:rsidP="001B0499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p w:rsidR="001B0499" w:rsidRDefault="001B0499" w:rsidP="001B0499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</w:p>
    <w:p w:rsidR="001B0499" w:rsidRDefault="003B34A3" w:rsidP="001B0499">
      <w:pPr>
        <w:pStyle w:val="Pieddepage"/>
        <w:tabs>
          <w:tab w:val="clear" w:pos="4536"/>
          <w:tab w:val="clear" w:pos="9072"/>
        </w:tabs>
        <w:rPr>
          <w:rFonts w:asciiTheme="minorBidi" w:hAnsiTheme="minorBidi" w:cstheme="minorBidi"/>
          <w:b/>
          <w:bCs/>
        </w:rPr>
      </w:pPr>
      <w:r w:rsidRPr="003B34A3">
        <w:rPr>
          <w:rFonts w:ascii="Dutch801 XBd BT" w:hAnsi="Dutch801 XBd BT"/>
          <w:b/>
          <w:bCs/>
          <w:noProof/>
          <w:u w:val="single"/>
        </w:rPr>
        <w:pict>
          <v:line id="_x0000_s1026" style="position:absolute;z-index:251672064" from="-18.75pt,7.65pt" to="528.35pt,7.65pt" strokeweight="1.5pt">
            <v:stroke dashstyle="longDash"/>
          </v:line>
        </w:pict>
      </w:r>
    </w:p>
    <w:p w:rsidR="001B0499" w:rsidRDefault="001B0499" w:rsidP="001B0499">
      <w:pPr>
        <w:autoSpaceDE w:val="0"/>
        <w:autoSpaceDN w:val="0"/>
        <w:adjustRightInd w:val="0"/>
        <w:rPr>
          <w:rFonts w:asciiTheme="minorBidi" w:hAnsiTheme="minorBidi"/>
          <w:b/>
          <w:bCs/>
          <w:sz w:val="26"/>
          <w:szCs w:val="26"/>
          <w:u w:val="single"/>
        </w:rPr>
      </w:pPr>
    </w:p>
    <w:p w:rsidR="00B749F5" w:rsidRDefault="00B749F5" w:rsidP="00B749F5">
      <w:pPr>
        <w:rPr>
          <w:b/>
          <w:bCs/>
          <w:u w:val="single"/>
        </w:rPr>
      </w:pPr>
      <w:r>
        <w:rPr>
          <w:b/>
          <w:bCs/>
          <w:u w:val="single"/>
        </w:rPr>
        <w:t>Exercice 1 :</w:t>
      </w:r>
    </w:p>
    <w:p w:rsidR="00B749F5" w:rsidRDefault="00B749F5" w:rsidP="00B749F5">
      <w:r>
        <w:t xml:space="preserve">A)  Définir : </w:t>
      </w:r>
    </w:p>
    <w:p w:rsidR="00B749F5" w:rsidRDefault="00B749F5" w:rsidP="00B749F5">
      <w:pPr>
        <w:numPr>
          <w:ilvl w:val="0"/>
          <w:numId w:val="1"/>
        </w:numPr>
      </w:pPr>
      <w:r>
        <w:t>Mélange homogène (donner deux exemples).</w:t>
      </w:r>
    </w:p>
    <w:p w:rsidR="00B749F5" w:rsidRDefault="00B749F5" w:rsidP="00B749F5">
      <w:pPr>
        <w:numPr>
          <w:ilvl w:val="0"/>
          <w:numId w:val="1"/>
        </w:numPr>
      </w:pPr>
      <w:r>
        <w:t>Ion simple.</w:t>
      </w:r>
    </w:p>
    <w:p w:rsidR="00B749F5" w:rsidRDefault="00B749F5" w:rsidP="00B749F5">
      <w:pPr>
        <w:jc w:val="both"/>
      </w:pPr>
      <w:r>
        <w:t>B)  On donne les ions suivants :</w:t>
      </w:r>
    </w:p>
    <w:p w:rsidR="00B749F5" w:rsidRDefault="00B749F5" w:rsidP="00B749F5">
      <w:pPr>
        <w:jc w:val="both"/>
      </w:pPr>
      <w:r w:rsidRPr="003B34A3">
        <w:rPr>
          <w:position w:val="-4"/>
        </w:rPr>
        <w:object w:dxaOrig="400" w:dyaOrig="300">
          <v:shape id="_x0000_i1025" type="#_x0000_t75" style="width:20.25pt;height:15pt" o:ole="" o:bullet="t">
            <v:imagedata r:id="rId23" o:title=""/>
          </v:shape>
          <o:OLEObject Type="Embed" ProgID="Equation.DSMT4" ShapeID="_x0000_i1025" DrawAspect="Content" ObjectID="_1385735403" r:id="rId24"/>
        </w:object>
      </w:r>
      <w:r>
        <w:t xml:space="preserve"> , </w:t>
      </w:r>
      <w:r w:rsidRPr="003B34A3">
        <w:rPr>
          <w:position w:val="-6"/>
        </w:rPr>
        <w:object w:dxaOrig="420" w:dyaOrig="320">
          <v:shape id="_x0000_i1026" type="#_x0000_t75" style="width:21pt;height:15.75pt" o:ole="">
            <v:imagedata r:id="rId25" o:title=""/>
          </v:shape>
          <o:OLEObject Type="Embed" ProgID="Equation.DSMT4" ShapeID="_x0000_i1026" DrawAspect="Content" ObjectID="_1385735404" r:id="rId26"/>
        </w:object>
      </w:r>
      <w:r>
        <w:t xml:space="preserve"> , </w:t>
      </w:r>
      <w:r w:rsidRPr="003B34A3">
        <w:rPr>
          <w:position w:val="-6"/>
        </w:rPr>
        <w:object w:dxaOrig="400" w:dyaOrig="320">
          <v:shape id="_x0000_i1027" type="#_x0000_t75" style="width:20.25pt;height:15.75pt" o:ole="">
            <v:imagedata r:id="rId27" o:title=""/>
          </v:shape>
          <o:OLEObject Type="Embed" ProgID="Equation.DSMT4" ShapeID="_x0000_i1027" DrawAspect="Content" ObjectID="_1385735405" r:id="rId28"/>
        </w:object>
      </w:r>
      <w:r>
        <w:t xml:space="preserve"> , </w:t>
      </w:r>
      <w:r w:rsidRPr="003B34A3">
        <w:rPr>
          <w:position w:val="-4"/>
        </w:rPr>
        <w:object w:dxaOrig="499" w:dyaOrig="300">
          <v:shape id="_x0000_i1028" type="#_x0000_t75" style="width:24.75pt;height:15pt" o:ole="">
            <v:imagedata r:id="rId29" o:title=""/>
          </v:shape>
          <o:OLEObject Type="Embed" ProgID="Equation.DSMT4" ShapeID="_x0000_i1028" DrawAspect="Content" ObjectID="_1385735406" r:id="rId30"/>
        </w:object>
      </w:r>
    </w:p>
    <w:p w:rsidR="00B749F5" w:rsidRDefault="00B749F5" w:rsidP="00B749F5">
      <w:pPr>
        <w:numPr>
          <w:ilvl w:val="0"/>
          <w:numId w:val="3"/>
        </w:numPr>
        <w:jc w:val="both"/>
      </w:pPr>
      <w:r>
        <w:t>Classer ces ions en anions et cations .</w:t>
      </w:r>
    </w:p>
    <w:p w:rsidR="00B749F5" w:rsidRDefault="00B749F5" w:rsidP="00B749F5">
      <w:pPr>
        <w:numPr>
          <w:ilvl w:val="0"/>
          <w:numId w:val="3"/>
        </w:numPr>
        <w:jc w:val="both"/>
      </w:pPr>
      <w:r>
        <w:t>Expliquer la formation de chacun de ces ions en précisant à chaque fois le nombre d’électrons perdus ou gagnés.</w:t>
      </w:r>
    </w:p>
    <w:p w:rsidR="00B749F5" w:rsidRDefault="00B749F5" w:rsidP="00B749F5">
      <w:pPr>
        <w:ind w:left="360"/>
        <w:jc w:val="both"/>
      </w:pPr>
      <w:r>
        <w:rPr>
          <w:b/>
          <w:bCs/>
          <w:u w:val="single"/>
        </w:rPr>
        <w:t>On donne</w:t>
      </w:r>
      <w:r>
        <w:t xml:space="preserve"> : H, O, Cl  et Al sont les symboles chimiques, </w:t>
      </w:r>
      <w:r>
        <w:rPr>
          <w:u w:val="single"/>
        </w:rPr>
        <w:t>respectivement</w:t>
      </w:r>
      <w:r>
        <w:t xml:space="preserve">, de </w:t>
      </w:r>
      <w:r>
        <w:rPr>
          <w:u w:val="single"/>
        </w:rPr>
        <w:t>l’hydrogène</w:t>
      </w:r>
      <w:r>
        <w:t xml:space="preserve">, </w:t>
      </w:r>
      <w:r>
        <w:rPr>
          <w:u w:val="single"/>
        </w:rPr>
        <w:t>l’oxygène</w:t>
      </w:r>
      <w:r>
        <w:t xml:space="preserve">, le </w:t>
      </w:r>
      <w:r>
        <w:rPr>
          <w:u w:val="single"/>
        </w:rPr>
        <w:t>chlore</w:t>
      </w:r>
      <w:r>
        <w:t xml:space="preserve"> et </w:t>
      </w:r>
      <w:r>
        <w:rPr>
          <w:u w:val="single"/>
        </w:rPr>
        <w:t>l’aluminium</w:t>
      </w:r>
      <w:r>
        <w:t>.</w:t>
      </w:r>
    </w:p>
    <w:p w:rsidR="00B749F5" w:rsidRDefault="00B749F5" w:rsidP="00B749F5">
      <w:pPr>
        <w:jc w:val="both"/>
      </w:pPr>
      <w:r>
        <w:t>C)  L’atome de fer (Fe) possède 26 électrons :</w:t>
      </w:r>
    </w:p>
    <w:p w:rsidR="00B749F5" w:rsidRDefault="00B749F5" w:rsidP="00B749F5">
      <w:pPr>
        <w:numPr>
          <w:ilvl w:val="0"/>
          <w:numId w:val="4"/>
        </w:numPr>
        <w:jc w:val="both"/>
      </w:pPr>
      <w:r>
        <w:t xml:space="preserve">Calculer la charge totale </w:t>
      </w:r>
      <w:r w:rsidRPr="003B34A3">
        <w:rPr>
          <w:position w:val="-14"/>
        </w:rPr>
        <w:object w:dxaOrig="520" w:dyaOrig="400">
          <v:shape id="_x0000_i1029" type="#_x0000_t75" style="width:26.25pt;height:20.25pt" o:ole="">
            <v:imagedata r:id="rId31" o:title=""/>
          </v:shape>
          <o:OLEObject Type="Embed" ProgID="Equation.DSMT4" ShapeID="_x0000_i1029" DrawAspect="Content" ObjectID="_1385735407" r:id="rId32"/>
        </w:object>
      </w:r>
      <w:r>
        <w:t xml:space="preserve"> de ses électrons.</w:t>
      </w:r>
    </w:p>
    <w:p w:rsidR="00B749F5" w:rsidRDefault="00B749F5" w:rsidP="00B749F5">
      <w:pPr>
        <w:numPr>
          <w:ilvl w:val="0"/>
          <w:numId w:val="4"/>
        </w:numPr>
        <w:jc w:val="both"/>
      </w:pPr>
      <w:r>
        <w:t xml:space="preserve">En déduire la charge </w:t>
      </w:r>
      <w:r w:rsidRPr="003B34A3">
        <w:rPr>
          <w:position w:val="-14"/>
        </w:rPr>
        <w:object w:dxaOrig="520" w:dyaOrig="400">
          <v:shape id="_x0000_i1030" type="#_x0000_t75" style="width:26.25pt;height:20.25pt" o:ole="">
            <v:imagedata r:id="rId31" o:title=""/>
          </v:shape>
          <o:OLEObject Type="Embed" ProgID="Equation.DSMT4" ShapeID="_x0000_i1030" DrawAspect="Content" ObjectID="_1385735408" r:id="rId33"/>
        </w:object>
      </w:r>
      <w:r>
        <w:t xml:space="preserve"> de son noyau.</w:t>
      </w:r>
    </w:p>
    <w:p w:rsidR="00B749F5" w:rsidRDefault="00B749F5" w:rsidP="00B749F5">
      <w:pPr>
        <w:numPr>
          <w:ilvl w:val="0"/>
          <w:numId w:val="4"/>
        </w:numPr>
        <w:jc w:val="both"/>
      </w:pPr>
      <w:r>
        <w:t>Cet atome peut perdre deux électrons et se transforme en un ion simple :</w:t>
      </w:r>
    </w:p>
    <w:p w:rsidR="00B749F5" w:rsidRDefault="00B749F5" w:rsidP="00B749F5">
      <w:pPr>
        <w:numPr>
          <w:ilvl w:val="1"/>
          <w:numId w:val="4"/>
        </w:numPr>
        <w:jc w:val="both"/>
      </w:pPr>
      <w:r>
        <w:t>Ecrire le symbole de cet ion.</w:t>
      </w:r>
    </w:p>
    <w:p w:rsidR="00B749F5" w:rsidRDefault="00B749F5" w:rsidP="00B749F5">
      <w:pPr>
        <w:numPr>
          <w:ilvl w:val="1"/>
          <w:numId w:val="4"/>
        </w:numPr>
        <w:jc w:val="both"/>
      </w:pPr>
      <w:r>
        <w:t>Déterminer la charge électrique de cet ion (en Coulomb).</w:t>
      </w:r>
    </w:p>
    <w:p w:rsidR="00B749F5" w:rsidRDefault="00B749F5" w:rsidP="00B749F5">
      <w:pPr>
        <w:ind w:left="1080"/>
        <w:jc w:val="both"/>
      </w:pPr>
      <w:r>
        <w:t>On donne : La charge élémentaire : e = 1 ; 6. 10</w:t>
      </w:r>
      <w:r>
        <w:rPr>
          <w:vertAlign w:val="superscript"/>
        </w:rPr>
        <w:t>-19</w:t>
      </w:r>
      <w:r>
        <w:t xml:space="preserve"> C.</w:t>
      </w:r>
    </w:p>
    <w:p w:rsidR="00B749F5" w:rsidRDefault="00B749F5" w:rsidP="00B749F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Exercice 2 :</w:t>
      </w:r>
    </w:p>
    <w:p w:rsidR="00B749F5" w:rsidRDefault="00B749F5" w:rsidP="00B749F5">
      <w:pPr>
        <w:jc w:val="both"/>
      </w:pPr>
      <w:r>
        <w:t>Répondre par Vrai ou Faux :</w:t>
      </w:r>
    </w:p>
    <w:p w:rsidR="00B749F5" w:rsidRDefault="00B749F5" w:rsidP="00B749F5">
      <w:pPr>
        <w:numPr>
          <w:ilvl w:val="1"/>
          <w:numId w:val="1"/>
        </w:numPr>
        <w:tabs>
          <w:tab w:val="left" w:pos="720"/>
        </w:tabs>
        <w:ind w:hanging="1080"/>
        <w:jc w:val="both"/>
      </w:pPr>
      <w:r>
        <w:t>Un mélange hétérogène de deux liquides présente toujours deux phases : ………………..</w:t>
      </w:r>
    </w:p>
    <w:p w:rsidR="00B749F5" w:rsidRDefault="00B749F5" w:rsidP="00B749F5">
      <w:pPr>
        <w:numPr>
          <w:ilvl w:val="1"/>
          <w:numId w:val="1"/>
        </w:numPr>
        <w:tabs>
          <w:tab w:val="left" w:pos="720"/>
        </w:tabs>
        <w:ind w:hanging="1080"/>
        <w:jc w:val="both"/>
      </w:pPr>
      <w:r>
        <w:t>Tout corps qui contient du carbone est un corps organique : ………………………</w:t>
      </w:r>
    </w:p>
    <w:p w:rsidR="00B749F5" w:rsidRDefault="00B749F5" w:rsidP="00B749F5">
      <w:pPr>
        <w:numPr>
          <w:ilvl w:val="1"/>
          <w:numId w:val="1"/>
        </w:numPr>
        <w:tabs>
          <w:tab w:val="left" w:pos="720"/>
        </w:tabs>
        <w:ind w:hanging="1080"/>
        <w:jc w:val="both"/>
      </w:pPr>
      <w:r>
        <w:t>Un corps pur ne peut avoir qu’une structure moléculaire :…………………………</w:t>
      </w:r>
    </w:p>
    <w:p w:rsidR="00B749F5" w:rsidRDefault="00B749F5" w:rsidP="00B749F5">
      <w:pPr>
        <w:numPr>
          <w:ilvl w:val="1"/>
          <w:numId w:val="1"/>
        </w:numPr>
        <w:tabs>
          <w:tab w:val="left" w:pos="720"/>
        </w:tabs>
        <w:ind w:hanging="1080"/>
        <w:jc w:val="both"/>
      </w:pPr>
      <w:r>
        <w:t>Dans la masse d’un atome on peut négliger la masse du noyau : …………………….</w:t>
      </w:r>
    </w:p>
    <w:p w:rsidR="00B749F5" w:rsidRDefault="00B749F5" w:rsidP="00B749F5">
      <w:pPr>
        <w:tabs>
          <w:tab w:val="left" w:pos="72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Exercice 3 :</w:t>
      </w:r>
    </w:p>
    <w:p w:rsidR="00B749F5" w:rsidRDefault="00B749F5" w:rsidP="00B749F5">
      <w:pPr>
        <w:numPr>
          <w:ilvl w:val="0"/>
          <w:numId w:val="5"/>
        </w:numPr>
        <w:jc w:val="both"/>
      </w:pPr>
      <w:r>
        <w:t>Définir l’alliage et donner un exemple.</w:t>
      </w:r>
    </w:p>
    <w:p w:rsidR="00B749F5" w:rsidRDefault="00B749F5" w:rsidP="00B749F5">
      <w:pPr>
        <w:numPr>
          <w:ilvl w:val="0"/>
          <w:numId w:val="5"/>
        </w:numPr>
        <w:tabs>
          <w:tab w:val="left" w:pos="720"/>
        </w:tabs>
        <w:jc w:val="both"/>
      </w:pPr>
      <w:r>
        <w:t>Définir la molécule et donner la formule de la molécule d’un corps à structure moléculaire.</w:t>
      </w:r>
    </w:p>
    <w:p w:rsidR="00B749F5" w:rsidRDefault="00B749F5" w:rsidP="00B749F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Exercice 4 :</w:t>
      </w:r>
    </w:p>
    <w:p w:rsidR="00B749F5" w:rsidRDefault="00B749F5" w:rsidP="00B749F5">
      <w:pPr>
        <w:jc w:val="both"/>
      </w:pPr>
      <w:r>
        <w:t>Dire chaque fois s’il s’agit d’un corps pur ou d’un mélange.</w:t>
      </w:r>
    </w:p>
    <w:p w:rsidR="00B749F5" w:rsidRDefault="00B749F5" w:rsidP="00B749F5">
      <w:pPr>
        <w:numPr>
          <w:ilvl w:val="0"/>
          <w:numId w:val="6"/>
        </w:numPr>
        <w:jc w:val="both"/>
      </w:pPr>
      <w:r>
        <w:t>Le lait …………………………………………………………………………………</w:t>
      </w:r>
    </w:p>
    <w:p w:rsidR="00B749F5" w:rsidRDefault="00B749F5" w:rsidP="00B749F5">
      <w:pPr>
        <w:numPr>
          <w:ilvl w:val="0"/>
          <w:numId w:val="6"/>
        </w:numPr>
        <w:jc w:val="both"/>
      </w:pPr>
      <w:r>
        <w:t>L’eau minéral ………………………………………………………………………….</w:t>
      </w:r>
    </w:p>
    <w:p w:rsidR="00B749F5" w:rsidRDefault="00B749F5" w:rsidP="00B749F5">
      <w:pPr>
        <w:numPr>
          <w:ilvl w:val="0"/>
          <w:numId w:val="6"/>
        </w:numPr>
        <w:jc w:val="both"/>
      </w:pPr>
      <w:r>
        <w:t>L’huile ………………………………………………………………………………….</w:t>
      </w:r>
    </w:p>
    <w:p w:rsidR="00B749F5" w:rsidRDefault="001B0499" w:rsidP="00B749F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Exercice 5</w:t>
      </w:r>
      <w:r w:rsidR="00B749F5">
        <w:rPr>
          <w:b/>
          <w:bCs/>
          <w:u w:val="single"/>
        </w:rPr>
        <w:t> :</w:t>
      </w:r>
    </w:p>
    <w:p w:rsidR="00B749F5" w:rsidRDefault="00B749F5" w:rsidP="00B749F5">
      <w:pPr>
        <w:jc w:val="both"/>
      </w:pPr>
      <w:r>
        <w:t xml:space="preserve">On donne : </w:t>
      </w:r>
    </w:p>
    <w:p w:rsidR="00B749F5" w:rsidRDefault="00B749F5" w:rsidP="00B749F5">
      <w:pPr>
        <w:jc w:val="both"/>
      </w:pPr>
      <w:r>
        <w:t xml:space="preserve">-  La charge élémentaire </w:t>
      </w:r>
      <w:r w:rsidRPr="003B34A3">
        <w:rPr>
          <w:position w:val="-10"/>
        </w:rPr>
        <w:object w:dxaOrig="1440" w:dyaOrig="360">
          <v:shape id="_x0000_i1031" type="#_x0000_t75" style="width:1in;height:18pt" o:ole="">
            <v:imagedata r:id="rId34" o:title=""/>
          </v:shape>
          <o:OLEObject Type="Embed" ProgID="Equation.DSMT4" ShapeID="_x0000_i1031" DrawAspect="Content" ObjectID="_1385735409" r:id="rId35"/>
        </w:object>
      </w:r>
    </w:p>
    <w:p w:rsidR="00B749F5" w:rsidRDefault="00B749F5" w:rsidP="00B749F5">
      <w:pPr>
        <w:jc w:val="both"/>
      </w:pPr>
      <w:r>
        <w:t>-  Le tableau suivant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00"/>
        <w:gridCol w:w="2001"/>
        <w:gridCol w:w="2001"/>
        <w:gridCol w:w="2001"/>
        <w:gridCol w:w="2001"/>
      </w:tblGrid>
      <w:tr w:rsidR="00B749F5" w:rsidTr="004359B4">
        <w:tc>
          <w:tcPr>
            <w:tcW w:w="2000" w:type="dxa"/>
          </w:tcPr>
          <w:p w:rsidR="00B749F5" w:rsidRDefault="00B749F5" w:rsidP="004359B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 de l’atome</w:t>
            </w:r>
          </w:p>
        </w:tc>
        <w:tc>
          <w:tcPr>
            <w:tcW w:w="2001" w:type="dxa"/>
            <w:vAlign w:val="center"/>
          </w:tcPr>
          <w:p w:rsidR="00B749F5" w:rsidRDefault="00B749F5" w:rsidP="00435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Azote</w:t>
            </w:r>
          </w:p>
        </w:tc>
        <w:tc>
          <w:tcPr>
            <w:tcW w:w="2001" w:type="dxa"/>
            <w:vAlign w:val="center"/>
          </w:tcPr>
          <w:p w:rsidR="00B749F5" w:rsidRDefault="00B749F5" w:rsidP="00435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Hydrogène</w:t>
            </w:r>
          </w:p>
        </w:tc>
        <w:tc>
          <w:tcPr>
            <w:tcW w:w="2001" w:type="dxa"/>
            <w:vAlign w:val="center"/>
          </w:tcPr>
          <w:p w:rsidR="00B749F5" w:rsidRDefault="00B749F5" w:rsidP="00435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Oxygène</w:t>
            </w:r>
          </w:p>
        </w:tc>
        <w:tc>
          <w:tcPr>
            <w:tcW w:w="2001" w:type="dxa"/>
            <w:vAlign w:val="center"/>
          </w:tcPr>
          <w:p w:rsidR="00B749F5" w:rsidRDefault="00B749F5" w:rsidP="00435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Aluminium</w:t>
            </w:r>
          </w:p>
        </w:tc>
      </w:tr>
      <w:tr w:rsidR="00B749F5" w:rsidTr="004359B4">
        <w:tc>
          <w:tcPr>
            <w:tcW w:w="2000" w:type="dxa"/>
          </w:tcPr>
          <w:p w:rsidR="00B749F5" w:rsidRDefault="00B749F5" w:rsidP="004359B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Symbole de l’atome</w:t>
            </w:r>
          </w:p>
        </w:tc>
        <w:tc>
          <w:tcPr>
            <w:tcW w:w="2001" w:type="dxa"/>
            <w:vAlign w:val="center"/>
          </w:tcPr>
          <w:p w:rsidR="00B749F5" w:rsidRDefault="00B749F5" w:rsidP="004359B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N</w:t>
            </w:r>
          </w:p>
        </w:tc>
        <w:tc>
          <w:tcPr>
            <w:tcW w:w="2001" w:type="dxa"/>
            <w:vAlign w:val="center"/>
          </w:tcPr>
          <w:p w:rsidR="00B749F5" w:rsidRDefault="00B749F5" w:rsidP="004359B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H</w:t>
            </w:r>
          </w:p>
        </w:tc>
        <w:tc>
          <w:tcPr>
            <w:tcW w:w="2001" w:type="dxa"/>
            <w:vAlign w:val="center"/>
          </w:tcPr>
          <w:p w:rsidR="00B749F5" w:rsidRDefault="00B749F5" w:rsidP="004359B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O</w:t>
            </w:r>
          </w:p>
        </w:tc>
        <w:tc>
          <w:tcPr>
            <w:tcW w:w="2001" w:type="dxa"/>
            <w:vAlign w:val="center"/>
          </w:tcPr>
          <w:p w:rsidR="00B749F5" w:rsidRDefault="00B749F5" w:rsidP="004359B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Al</w:t>
            </w:r>
          </w:p>
        </w:tc>
      </w:tr>
      <w:tr w:rsidR="00B749F5" w:rsidTr="004359B4">
        <w:tc>
          <w:tcPr>
            <w:tcW w:w="2000" w:type="dxa"/>
          </w:tcPr>
          <w:p w:rsidR="00B749F5" w:rsidRDefault="00B749F5" w:rsidP="004359B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Nombre d’électrons dans l’atome</w:t>
            </w:r>
          </w:p>
        </w:tc>
        <w:tc>
          <w:tcPr>
            <w:tcW w:w="2001" w:type="dxa"/>
            <w:vAlign w:val="center"/>
          </w:tcPr>
          <w:p w:rsidR="00B749F5" w:rsidRDefault="00B749F5" w:rsidP="004359B4">
            <w:pPr>
              <w:jc w:val="center"/>
            </w:pPr>
            <w:r>
              <w:t>7</w:t>
            </w:r>
          </w:p>
        </w:tc>
        <w:tc>
          <w:tcPr>
            <w:tcW w:w="2001" w:type="dxa"/>
            <w:vAlign w:val="center"/>
          </w:tcPr>
          <w:p w:rsidR="00B749F5" w:rsidRDefault="00B749F5" w:rsidP="004359B4">
            <w:pPr>
              <w:jc w:val="center"/>
            </w:pPr>
            <w:r>
              <w:t>1</w:t>
            </w:r>
          </w:p>
        </w:tc>
        <w:tc>
          <w:tcPr>
            <w:tcW w:w="2001" w:type="dxa"/>
            <w:vAlign w:val="center"/>
          </w:tcPr>
          <w:p w:rsidR="00B749F5" w:rsidRDefault="00B749F5" w:rsidP="004359B4">
            <w:pPr>
              <w:jc w:val="center"/>
            </w:pPr>
            <w:r>
              <w:t>8</w:t>
            </w:r>
          </w:p>
        </w:tc>
        <w:tc>
          <w:tcPr>
            <w:tcW w:w="2001" w:type="dxa"/>
            <w:vAlign w:val="center"/>
          </w:tcPr>
          <w:p w:rsidR="00B749F5" w:rsidRDefault="00B749F5" w:rsidP="004359B4">
            <w:pPr>
              <w:jc w:val="center"/>
            </w:pPr>
            <w:r>
              <w:t>13</w:t>
            </w:r>
          </w:p>
        </w:tc>
      </w:tr>
    </w:tbl>
    <w:p w:rsidR="001B0499" w:rsidRDefault="001B0499" w:rsidP="001B0499">
      <w:pPr>
        <w:jc w:val="both"/>
      </w:pPr>
    </w:p>
    <w:p w:rsidR="001B0499" w:rsidRDefault="001B0499" w:rsidP="001B0499">
      <w:pPr>
        <w:ind w:left="420"/>
        <w:jc w:val="both"/>
      </w:pPr>
    </w:p>
    <w:p w:rsidR="001B0499" w:rsidRDefault="001B0499" w:rsidP="001B0499">
      <w:pPr>
        <w:ind w:left="420"/>
        <w:jc w:val="both"/>
      </w:pPr>
    </w:p>
    <w:p w:rsidR="00B749F5" w:rsidRDefault="00B749F5" w:rsidP="00B749F5">
      <w:pPr>
        <w:numPr>
          <w:ilvl w:val="0"/>
          <w:numId w:val="7"/>
        </w:numPr>
        <w:jc w:val="both"/>
      </w:pPr>
      <w:r>
        <w:lastRenderedPageBreak/>
        <w:t xml:space="preserve">L’ion Aluminium a </w:t>
      </w:r>
      <w:r w:rsidR="00C37CAB">
        <w:t>pour</w:t>
      </w:r>
      <w:r>
        <w:t xml:space="preserve"> </w:t>
      </w:r>
      <w:r w:rsidR="00C37CAB">
        <w:t xml:space="preserve">symbole </w:t>
      </w:r>
      <w:r w:rsidRPr="003B34A3">
        <w:rPr>
          <w:position w:val="-4"/>
        </w:rPr>
        <w:object w:dxaOrig="499" w:dyaOrig="300">
          <v:shape id="_x0000_i1032" type="#_x0000_t75" style="width:24.75pt;height:15pt" o:ole="">
            <v:imagedata r:id="rId36" o:title=""/>
          </v:shape>
          <o:OLEObject Type="Embed" ProgID="Equation.DSMT4" ShapeID="_x0000_i1032" DrawAspect="Content" ObjectID="_1385735410" r:id="rId37"/>
        </w:object>
      </w:r>
      <w:r>
        <w:t>.</w:t>
      </w:r>
    </w:p>
    <w:p w:rsidR="00B749F5" w:rsidRDefault="00B749F5" w:rsidP="00B749F5">
      <w:pPr>
        <w:numPr>
          <w:ilvl w:val="1"/>
          <w:numId w:val="7"/>
        </w:numPr>
        <w:jc w:val="both"/>
      </w:pPr>
      <w:r>
        <w:t>Expliquer comment se forme cet ion à partir de l’atome correspondant.</w:t>
      </w:r>
    </w:p>
    <w:p w:rsidR="00B749F5" w:rsidRDefault="00B749F5" w:rsidP="00B749F5">
      <w:pPr>
        <w:numPr>
          <w:ilvl w:val="1"/>
          <w:numId w:val="7"/>
        </w:numPr>
        <w:jc w:val="both"/>
      </w:pPr>
      <w:r>
        <w:t>Préciser le nombre d’électrons qu’il contient.</w:t>
      </w:r>
    </w:p>
    <w:p w:rsidR="00B749F5" w:rsidRDefault="00B749F5" w:rsidP="00B749F5">
      <w:pPr>
        <w:numPr>
          <w:ilvl w:val="1"/>
          <w:numId w:val="7"/>
        </w:numPr>
        <w:jc w:val="both"/>
      </w:pPr>
      <w:r>
        <w:t>Calculer la charge de son noyau.</w:t>
      </w:r>
    </w:p>
    <w:p w:rsidR="00B749F5" w:rsidRDefault="00B749F5" w:rsidP="00B749F5">
      <w:pPr>
        <w:numPr>
          <w:ilvl w:val="0"/>
          <w:numId w:val="7"/>
        </w:numPr>
        <w:jc w:val="both"/>
      </w:pPr>
      <w:r>
        <w:t xml:space="preserve">L’ion oxygène contient le même nombre d’électrons que l’ion </w:t>
      </w:r>
      <w:r w:rsidRPr="003B34A3">
        <w:rPr>
          <w:position w:val="-4"/>
        </w:rPr>
        <w:object w:dxaOrig="499" w:dyaOrig="300">
          <v:shape id="_x0000_i1033" type="#_x0000_t75" style="width:24.75pt;height:15pt" o:ole="">
            <v:imagedata r:id="rId36" o:title=""/>
          </v:shape>
          <o:OLEObject Type="Embed" ProgID="Equation.DSMT4" ShapeID="_x0000_i1033" DrawAspect="Content" ObjectID="_1385735411" r:id="rId38"/>
        </w:object>
      </w:r>
      <w:r>
        <w:t>. Déduire le symbole de l’ion oxygène.</w:t>
      </w:r>
    </w:p>
    <w:p w:rsidR="00B749F5" w:rsidRDefault="00B749F5" w:rsidP="00B749F5">
      <w:pPr>
        <w:ind w:left="420"/>
        <w:jc w:val="both"/>
      </w:pPr>
    </w:p>
    <w:p w:rsidR="00B749F5" w:rsidRDefault="001B0499" w:rsidP="00B749F5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Exercice 6</w:t>
      </w:r>
      <w:r w:rsidR="00B749F5">
        <w:rPr>
          <w:b/>
          <w:bCs/>
          <w:u w:val="single"/>
        </w:rPr>
        <w:t> :</w:t>
      </w:r>
    </w:p>
    <w:p w:rsidR="00B749F5" w:rsidRDefault="00B749F5" w:rsidP="00B749F5">
      <w:pPr>
        <w:jc w:val="both"/>
      </w:pPr>
      <w:r>
        <w:t>L’atome de magnésium de symbole Mg, possède 12 électrons.</w:t>
      </w:r>
    </w:p>
    <w:p w:rsidR="00B749F5" w:rsidRDefault="00B749F5" w:rsidP="00B749F5">
      <w:pPr>
        <w:numPr>
          <w:ilvl w:val="0"/>
          <w:numId w:val="8"/>
        </w:numPr>
        <w:jc w:val="both"/>
      </w:pPr>
      <w:r>
        <w:t>Calculer la charge par tous les électrons de l’atome de magnésium.</w:t>
      </w:r>
    </w:p>
    <w:p w:rsidR="00B749F5" w:rsidRDefault="00B749F5" w:rsidP="00B749F5">
      <w:pPr>
        <w:numPr>
          <w:ilvl w:val="0"/>
          <w:numId w:val="8"/>
        </w:numPr>
        <w:jc w:val="both"/>
      </w:pPr>
      <w:r>
        <w:t>Déterminer la charge du noyau de l’atome de magnésium.</w:t>
      </w:r>
    </w:p>
    <w:p w:rsidR="00B749F5" w:rsidRDefault="00B749F5" w:rsidP="00B749F5">
      <w:pPr>
        <w:numPr>
          <w:ilvl w:val="0"/>
          <w:numId w:val="8"/>
        </w:numPr>
        <w:jc w:val="both"/>
      </w:pPr>
      <w:r>
        <w:t xml:space="preserve">L’atome de magnésium se transforme en un ion simple qui porte une charge électrique positive </w:t>
      </w:r>
      <w:r w:rsidRPr="003B34A3">
        <w:rPr>
          <w:position w:val="-10"/>
        </w:rPr>
        <w:object w:dxaOrig="1400" w:dyaOrig="360">
          <v:shape id="_x0000_i1034" type="#_x0000_t75" style="width:69.75pt;height:18pt" o:ole="">
            <v:imagedata r:id="rId39" o:title=""/>
          </v:shape>
          <o:OLEObject Type="Embed" ProgID="Equation.DSMT4" ShapeID="_x0000_i1034" DrawAspect="Content" ObjectID="_1385735412" r:id="rId40"/>
        </w:object>
      </w:r>
    </w:p>
    <w:p w:rsidR="00B749F5" w:rsidRDefault="00B749F5" w:rsidP="00B749F5">
      <w:pPr>
        <w:numPr>
          <w:ilvl w:val="1"/>
          <w:numId w:val="8"/>
        </w:numPr>
        <w:jc w:val="both"/>
      </w:pPr>
      <w:r>
        <w:t>Dire si l’atome de magnésium a gagnés ou a perdu des électrons. Justifier la réponse.</w:t>
      </w:r>
    </w:p>
    <w:p w:rsidR="00B749F5" w:rsidRDefault="00B749F5" w:rsidP="00B749F5">
      <w:pPr>
        <w:numPr>
          <w:ilvl w:val="1"/>
          <w:numId w:val="8"/>
        </w:numPr>
        <w:jc w:val="both"/>
      </w:pPr>
      <w:r>
        <w:t>Trouver le nombre d’électrons gagnés ou perdus .</w:t>
      </w:r>
    </w:p>
    <w:p w:rsidR="00B749F5" w:rsidRDefault="00B749F5" w:rsidP="00B749F5">
      <w:pPr>
        <w:numPr>
          <w:ilvl w:val="1"/>
          <w:numId w:val="8"/>
        </w:numPr>
        <w:jc w:val="both"/>
      </w:pPr>
      <w:r>
        <w:t>Donner le symbole de l’ion obtenu. S’agit-il d’un anion ou d’un cation.</w:t>
      </w:r>
    </w:p>
    <w:p w:rsidR="001B0499" w:rsidRDefault="001B0499" w:rsidP="001B049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Exercice 7 :</w:t>
      </w:r>
    </w:p>
    <w:p w:rsidR="001B0499" w:rsidRDefault="001B0499" w:rsidP="001B0499">
      <w:pPr>
        <w:jc w:val="both"/>
      </w:pPr>
      <w:r>
        <w:t xml:space="preserve">On donne : </w:t>
      </w:r>
      <w:r w:rsidRPr="003B34A3">
        <w:rPr>
          <w:position w:val="-10"/>
        </w:rPr>
        <w:object w:dxaOrig="1440" w:dyaOrig="360">
          <v:shape id="_x0000_i1035" type="#_x0000_t75" style="width:1in;height:18pt" o:ole="">
            <v:imagedata r:id="rId34" o:title=""/>
          </v:shape>
          <o:OLEObject Type="Embed" ProgID="Equation.DSMT4" ShapeID="_x0000_i1035" DrawAspect="Content" ObjectID="_1385735413" r:id="rId41"/>
        </w:object>
      </w:r>
    </w:p>
    <w:p w:rsidR="001B0499" w:rsidRDefault="001B0499" w:rsidP="001B0499">
      <w:pPr>
        <w:jc w:val="both"/>
      </w:pPr>
      <w:r>
        <w:t>Soit le tableau suivant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851"/>
        <w:gridCol w:w="851"/>
        <w:gridCol w:w="851"/>
        <w:gridCol w:w="851"/>
        <w:gridCol w:w="851"/>
      </w:tblGrid>
      <w:tr w:rsidR="001B0499" w:rsidTr="004359B4">
        <w:tc>
          <w:tcPr>
            <w:tcW w:w="2835" w:type="dxa"/>
          </w:tcPr>
          <w:p w:rsidR="001B0499" w:rsidRDefault="001B0499" w:rsidP="004359B4">
            <w:pPr>
              <w:jc w:val="both"/>
            </w:pPr>
            <w:r>
              <w:t>Nom de l’atome</w:t>
            </w:r>
          </w:p>
        </w:tc>
        <w:tc>
          <w:tcPr>
            <w:tcW w:w="851" w:type="dxa"/>
          </w:tcPr>
          <w:p w:rsidR="001B0499" w:rsidRDefault="001B0499" w:rsidP="004359B4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Fer</w:t>
            </w:r>
            <w:proofErr w:type="spellEnd"/>
          </w:p>
        </w:tc>
        <w:tc>
          <w:tcPr>
            <w:tcW w:w="851" w:type="dxa"/>
          </w:tcPr>
          <w:p w:rsidR="001B0499" w:rsidRDefault="001B0499" w:rsidP="004359B4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Cobalt</w:t>
            </w:r>
            <w:proofErr w:type="spellEnd"/>
          </w:p>
        </w:tc>
        <w:tc>
          <w:tcPr>
            <w:tcW w:w="851" w:type="dxa"/>
          </w:tcPr>
          <w:p w:rsidR="001B0499" w:rsidRDefault="001B0499" w:rsidP="004359B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Nickel</w:t>
            </w:r>
          </w:p>
        </w:tc>
        <w:tc>
          <w:tcPr>
            <w:tcW w:w="851" w:type="dxa"/>
          </w:tcPr>
          <w:p w:rsidR="001B0499" w:rsidRDefault="001B0499" w:rsidP="004359B4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Cuivre</w:t>
            </w:r>
            <w:proofErr w:type="spellEnd"/>
          </w:p>
        </w:tc>
        <w:tc>
          <w:tcPr>
            <w:tcW w:w="851" w:type="dxa"/>
          </w:tcPr>
          <w:p w:rsidR="001B0499" w:rsidRDefault="001B0499" w:rsidP="004359B4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Zinc</w:t>
            </w:r>
            <w:proofErr w:type="spellEnd"/>
          </w:p>
        </w:tc>
      </w:tr>
      <w:tr w:rsidR="001B0499" w:rsidTr="004359B4">
        <w:tc>
          <w:tcPr>
            <w:tcW w:w="2835" w:type="dxa"/>
          </w:tcPr>
          <w:p w:rsidR="001B0499" w:rsidRDefault="001B0499" w:rsidP="004359B4">
            <w:pPr>
              <w:jc w:val="both"/>
            </w:pPr>
            <w:r>
              <w:t>Symbole de l’atome</w:t>
            </w:r>
          </w:p>
        </w:tc>
        <w:tc>
          <w:tcPr>
            <w:tcW w:w="851" w:type="dxa"/>
          </w:tcPr>
          <w:p w:rsidR="001B0499" w:rsidRDefault="001B0499" w:rsidP="004359B4">
            <w:pPr>
              <w:jc w:val="center"/>
            </w:pPr>
            <w:r>
              <w:t>Fe</w:t>
            </w:r>
          </w:p>
        </w:tc>
        <w:tc>
          <w:tcPr>
            <w:tcW w:w="851" w:type="dxa"/>
          </w:tcPr>
          <w:p w:rsidR="001B0499" w:rsidRDefault="001B0499" w:rsidP="004359B4">
            <w:pPr>
              <w:jc w:val="center"/>
            </w:pPr>
            <w:r>
              <w:t>Co</w:t>
            </w:r>
          </w:p>
        </w:tc>
        <w:tc>
          <w:tcPr>
            <w:tcW w:w="851" w:type="dxa"/>
          </w:tcPr>
          <w:p w:rsidR="001B0499" w:rsidRDefault="001B0499" w:rsidP="004359B4">
            <w:pPr>
              <w:jc w:val="center"/>
            </w:pPr>
            <w:r>
              <w:t>Ni</w:t>
            </w:r>
          </w:p>
        </w:tc>
        <w:tc>
          <w:tcPr>
            <w:tcW w:w="851" w:type="dxa"/>
          </w:tcPr>
          <w:p w:rsidR="001B0499" w:rsidRDefault="001B0499" w:rsidP="004359B4">
            <w:pPr>
              <w:jc w:val="center"/>
            </w:pPr>
            <w:r>
              <w:t>Cu</w:t>
            </w:r>
          </w:p>
        </w:tc>
        <w:tc>
          <w:tcPr>
            <w:tcW w:w="851" w:type="dxa"/>
          </w:tcPr>
          <w:p w:rsidR="001B0499" w:rsidRDefault="001B0499" w:rsidP="004359B4">
            <w:pPr>
              <w:jc w:val="center"/>
            </w:pPr>
            <w:r>
              <w:t>Zn</w:t>
            </w:r>
          </w:p>
        </w:tc>
      </w:tr>
      <w:tr w:rsidR="001B0499" w:rsidTr="004359B4">
        <w:tc>
          <w:tcPr>
            <w:tcW w:w="2835" w:type="dxa"/>
          </w:tcPr>
          <w:p w:rsidR="001B0499" w:rsidRDefault="001B0499" w:rsidP="004359B4">
            <w:pPr>
              <w:jc w:val="both"/>
            </w:pPr>
            <w:r>
              <w:t>Ombre d’électrons</w:t>
            </w:r>
          </w:p>
        </w:tc>
        <w:tc>
          <w:tcPr>
            <w:tcW w:w="851" w:type="dxa"/>
          </w:tcPr>
          <w:p w:rsidR="001B0499" w:rsidRDefault="001B0499" w:rsidP="004359B4">
            <w:pPr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1B0499" w:rsidRDefault="001B0499" w:rsidP="004359B4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1B0499" w:rsidRDefault="001B0499" w:rsidP="004359B4">
            <w:pPr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1B0499" w:rsidRDefault="001B0499" w:rsidP="004359B4">
            <w:pPr>
              <w:jc w:val="center"/>
            </w:pPr>
            <w:r>
              <w:t>29</w:t>
            </w:r>
          </w:p>
        </w:tc>
        <w:tc>
          <w:tcPr>
            <w:tcW w:w="851" w:type="dxa"/>
          </w:tcPr>
          <w:p w:rsidR="001B0499" w:rsidRDefault="001B0499" w:rsidP="004359B4">
            <w:pPr>
              <w:jc w:val="center"/>
            </w:pPr>
            <w:r>
              <w:t>30</w:t>
            </w:r>
          </w:p>
        </w:tc>
      </w:tr>
    </w:tbl>
    <w:p w:rsidR="001B0499" w:rsidRDefault="001B0499" w:rsidP="001B0499">
      <w:pPr>
        <w:numPr>
          <w:ilvl w:val="0"/>
          <w:numId w:val="9"/>
        </w:numPr>
        <w:jc w:val="both"/>
      </w:pPr>
      <w:r>
        <w:t xml:space="preserve">Le noyau d’un atome a une charge : </w:t>
      </w:r>
      <w:r w:rsidRPr="003B34A3">
        <w:rPr>
          <w:position w:val="-14"/>
        </w:rPr>
        <w:object w:dxaOrig="1900" w:dyaOrig="400">
          <v:shape id="_x0000_i1036" type="#_x0000_t75" style="width:95.25pt;height:20.25pt" o:ole="">
            <v:imagedata r:id="rId42" o:title=""/>
          </v:shape>
          <o:OLEObject Type="Embed" ProgID="Equation.DSMT4" ShapeID="_x0000_i1036" DrawAspect="Content" ObjectID="_1385735414" r:id="rId43"/>
        </w:object>
      </w:r>
      <w:r>
        <w:t>.</w:t>
      </w:r>
    </w:p>
    <w:p w:rsidR="001B0499" w:rsidRDefault="001B0499" w:rsidP="001B0499">
      <w:pPr>
        <w:numPr>
          <w:ilvl w:val="1"/>
          <w:numId w:val="9"/>
        </w:numPr>
        <w:jc w:val="both"/>
      </w:pPr>
      <w:r>
        <w:t>Déterminer le nombre d’électrons dans cet atome.</w:t>
      </w:r>
    </w:p>
    <w:p w:rsidR="001B0499" w:rsidRDefault="001B0499" w:rsidP="001B0499">
      <w:pPr>
        <w:numPr>
          <w:ilvl w:val="1"/>
          <w:numId w:val="9"/>
        </w:numPr>
        <w:jc w:val="both"/>
      </w:pPr>
      <w:r>
        <w:t>Donner le nom de cet atome en utilisant le tableau ci-dessus.</w:t>
      </w:r>
    </w:p>
    <w:p w:rsidR="001B0499" w:rsidRDefault="001B0499" w:rsidP="001B0499">
      <w:pPr>
        <w:numPr>
          <w:ilvl w:val="0"/>
          <w:numId w:val="9"/>
        </w:numPr>
        <w:jc w:val="both"/>
      </w:pPr>
      <w:r>
        <w:t>L’atome précédent peut se transformer en un ion renfermant 27 électrons.</w:t>
      </w:r>
    </w:p>
    <w:p w:rsidR="001B0499" w:rsidRDefault="001B0499" w:rsidP="001B0499">
      <w:pPr>
        <w:numPr>
          <w:ilvl w:val="1"/>
          <w:numId w:val="9"/>
        </w:numPr>
        <w:jc w:val="both"/>
      </w:pPr>
      <w:r>
        <w:t>L’ion obtenu est-il un anion ou un cation ? Justifier la réponse.</w:t>
      </w:r>
    </w:p>
    <w:p w:rsidR="001B0499" w:rsidRDefault="001B0499" w:rsidP="001B0499">
      <w:pPr>
        <w:numPr>
          <w:ilvl w:val="1"/>
          <w:numId w:val="9"/>
        </w:numPr>
        <w:jc w:val="both"/>
      </w:pPr>
      <w:r>
        <w:t>Déterminer la charge du noyau de cet ion.</w:t>
      </w:r>
    </w:p>
    <w:p w:rsidR="001B0499" w:rsidRDefault="001B0499" w:rsidP="001B0499">
      <w:pPr>
        <w:numPr>
          <w:ilvl w:val="1"/>
          <w:numId w:val="9"/>
        </w:numPr>
        <w:jc w:val="both"/>
      </w:pPr>
      <w:r>
        <w:t>Déterminer la charge de l’ion.</w:t>
      </w:r>
    </w:p>
    <w:p w:rsidR="001B0499" w:rsidRDefault="001B0499" w:rsidP="001B0499">
      <w:pPr>
        <w:numPr>
          <w:ilvl w:val="1"/>
          <w:numId w:val="9"/>
        </w:numPr>
        <w:jc w:val="both"/>
      </w:pPr>
      <w:r>
        <w:t>Ecrire le symbole de cet ion.</w:t>
      </w:r>
    </w:p>
    <w:p w:rsidR="001B0499" w:rsidRDefault="001B0499" w:rsidP="001B049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Exercice 8 :</w:t>
      </w:r>
    </w:p>
    <w:p w:rsidR="001B0499" w:rsidRDefault="001B0499" w:rsidP="001B0499">
      <w:pPr>
        <w:jc w:val="both"/>
      </w:pPr>
      <w:r>
        <w:t>L’atome de sodium de symbole Na possède 11 électrons qui gravitent autour de son noyau.</w:t>
      </w:r>
    </w:p>
    <w:p w:rsidR="001B0499" w:rsidRDefault="001B0499" w:rsidP="001B0499">
      <w:pPr>
        <w:numPr>
          <w:ilvl w:val="0"/>
          <w:numId w:val="10"/>
        </w:numPr>
        <w:jc w:val="both"/>
      </w:pPr>
    </w:p>
    <w:p w:rsidR="001B0499" w:rsidRDefault="001B0499" w:rsidP="001B0499">
      <w:pPr>
        <w:numPr>
          <w:ilvl w:val="1"/>
          <w:numId w:val="10"/>
        </w:numPr>
        <w:jc w:val="both"/>
      </w:pPr>
      <w:r>
        <w:t>Donner le signe de la charge du noyau.</w:t>
      </w:r>
    </w:p>
    <w:p w:rsidR="001B0499" w:rsidRDefault="001B0499" w:rsidP="001B0499">
      <w:pPr>
        <w:numPr>
          <w:ilvl w:val="1"/>
          <w:numId w:val="10"/>
        </w:numPr>
        <w:jc w:val="both"/>
      </w:pPr>
      <w:r>
        <w:t>Donner le signe de la charge d’un électron.</w:t>
      </w:r>
    </w:p>
    <w:p w:rsidR="001B0499" w:rsidRDefault="001B0499" w:rsidP="001B0499">
      <w:pPr>
        <w:numPr>
          <w:ilvl w:val="1"/>
          <w:numId w:val="10"/>
        </w:numPr>
        <w:jc w:val="both"/>
      </w:pPr>
      <w:r>
        <w:t>Donner , sans calcul, la valeur de la charge globale de l’atome.</w:t>
      </w:r>
    </w:p>
    <w:p w:rsidR="001B0499" w:rsidRDefault="001B0499" w:rsidP="001B0499">
      <w:pPr>
        <w:numPr>
          <w:ilvl w:val="0"/>
          <w:numId w:val="10"/>
        </w:numPr>
        <w:jc w:val="both"/>
      </w:pPr>
      <w:r>
        <w:t xml:space="preserve">Calculer charge </w:t>
      </w:r>
      <w:r w:rsidRPr="003B34A3">
        <w:rPr>
          <w:position w:val="-10"/>
        </w:rPr>
        <w:object w:dxaOrig="260" w:dyaOrig="320">
          <v:shape id="_x0000_i1037" type="#_x0000_t75" style="width:12.75pt;height:15.75pt" o:ole="">
            <v:imagedata r:id="rId44" o:title=""/>
          </v:shape>
          <o:OLEObject Type="Embed" ProgID="Equation.DSMT4" ShapeID="_x0000_i1037" DrawAspect="Content" ObjectID="_1385735415" r:id="rId45"/>
        </w:object>
      </w:r>
      <w:r>
        <w:t>portée par tous les électrons de l’atome.</w:t>
      </w:r>
    </w:p>
    <w:p w:rsidR="001B0499" w:rsidRDefault="001B0499" w:rsidP="001B0499">
      <w:pPr>
        <w:ind w:left="360"/>
        <w:jc w:val="both"/>
      </w:pPr>
      <w:r>
        <w:rPr>
          <w:b/>
          <w:bCs/>
        </w:rPr>
        <w:t>On donne </w:t>
      </w:r>
      <w:r>
        <w:t xml:space="preserve">: la charge élémentaire </w:t>
      </w:r>
      <w:r w:rsidRPr="003B34A3">
        <w:rPr>
          <w:position w:val="-10"/>
        </w:rPr>
        <w:object w:dxaOrig="1440" w:dyaOrig="360">
          <v:shape id="_x0000_i1038" type="#_x0000_t75" style="width:1in;height:18pt" o:ole="">
            <v:imagedata r:id="rId34" o:title=""/>
          </v:shape>
          <o:OLEObject Type="Embed" ProgID="Equation.DSMT4" ShapeID="_x0000_i1038" DrawAspect="Content" ObjectID="_1385735416" r:id="rId46"/>
        </w:object>
      </w:r>
      <w:r>
        <w:t>.</w:t>
      </w:r>
    </w:p>
    <w:p w:rsidR="001B0499" w:rsidRDefault="001B0499" w:rsidP="001B0499">
      <w:pPr>
        <w:numPr>
          <w:ilvl w:val="0"/>
          <w:numId w:val="10"/>
        </w:numPr>
        <w:jc w:val="both"/>
      </w:pPr>
      <w:r>
        <w:t xml:space="preserve">Déduire la charge </w:t>
      </w:r>
      <w:r w:rsidRPr="003B34A3">
        <w:rPr>
          <w:position w:val="-10"/>
        </w:rPr>
        <w:object w:dxaOrig="320" w:dyaOrig="320">
          <v:shape id="_x0000_i1039" type="#_x0000_t75" style="width:15.75pt;height:15.75pt" o:ole="">
            <v:imagedata r:id="rId47" o:title=""/>
          </v:shape>
          <o:OLEObject Type="Embed" ProgID="Equation.DSMT4" ShapeID="_x0000_i1039" DrawAspect="Content" ObjectID="_1385735417" r:id="rId48"/>
        </w:object>
      </w:r>
      <w:r>
        <w:t xml:space="preserve"> du noyau de l’atome de sodium.</w:t>
      </w:r>
    </w:p>
    <w:p w:rsidR="001B0499" w:rsidRDefault="001B0499" w:rsidP="001B0499">
      <w:pPr>
        <w:numPr>
          <w:ilvl w:val="0"/>
          <w:numId w:val="10"/>
        </w:numPr>
        <w:jc w:val="both"/>
      </w:pPr>
      <w:r>
        <w:t>L’atome de sodium peut perdre un électron. On obtient l’ion sodium.</w:t>
      </w:r>
    </w:p>
    <w:p w:rsidR="001B0499" w:rsidRDefault="001B0499" w:rsidP="001B0499">
      <w:pPr>
        <w:numPr>
          <w:ilvl w:val="1"/>
          <w:numId w:val="10"/>
        </w:numPr>
        <w:jc w:val="both"/>
      </w:pPr>
      <w:r>
        <w:t>S’agit-il d’un anion ou d’un cation ?</w:t>
      </w:r>
    </w:p>
    <w:p w:rsidR="001B0499" w:rsidRDefault="001B0499" w:rsidP="001B0499">
      <w:pPr>
        <w:numPr>
          <w:ilvl w:val="1"/>
          <w:numId w:val="10"/>
        </w:numPr>
        <w:jc w:val="both"/>
      </w:pPr>
      <w:r>
        <w:t>Donner le symbole de l’ion sodium ;</w:t>
      </w:r>
    </w:p>
    <w:p w:rsidR="001B0499" w:rsidRDefault="001B0499" w:rsidP="001B0499">
      <w:pPr>
        <w:numPr>
          <w:ilvl w:val="1"/>
          <w:numId w:val="10"/>
        </w:numPr>
        <w:jc w:val="both"/>
      </w:pPr>
      <w:r>
        <w:t>Donner la valeur de la charge de l’ion sodium.</w:t>
      </w:r>
    </w:p>
    <w:p w:rsidR="001B0499" w:rsidRDefault="001B0499" w:rsidP="001B0499">
      <w:pPr>
        <w:numPr>
          <w:ilvl w:val="1"/>
          <w:numId w:val="10"/>
        </w:numPr>
        <w:jc w:val="both"/>
      </w:pPr>
      <w:r>
        <w:t>Préciser la valeur de la charge du noyau de l’ion sodium.</w:t>
      </w:r>
    </w:p>
    <w:p w:rsidR="001B0499" w:rsidRDefault="001B0499" w:rsidP="001B0499">
      <w:pPr>
        <w:jc w:val="both"/>
      </w:pPr>
    </w:p>
    <w:p w:rsidR="00B749F5" w:rsidRDefault="00B749F5" w:rsidP="00B749F5">
      <w:pPr>
        <w:ind w:left="420"/>
        <w:jc w:val="both"/>
      </w:pPr>
    </w:p>
    <w:p w:rsidR="00B749F5" w:rsidRDefault="00B749F5" w:rsidP="00B749F5">
      <w:pPr>
        <w:jc w:val="both"/>
      </w:pPr>
    </w:p>
    <w:p w:rsidR="00B749F5" w:rsidRDefault="00B749F5" w:rsidP="00B749F5">
      <w:pPr>
        <w:tabs>
          <w:tab w:val="left" w:pos="720"/>
        </w:tabs>
        <w:jc w:val="both"/>
      </w:pPr>
    </w:p>
    <w:p w:rsidR="00752914" w:rsidRDefault="00752914"/>
    <w:sectPr w:rsidR="00752914" w:rsidSect="001B0499">
      <w:pgSz w:w="11906" w:h="16838"/>
      <w:pgMar w:top="709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utch801 X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1AD0"/>
    <w:multiLevelType w:val="hybridMultilevel"/>
    <w:tmpl w:val="2F5E796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0D6A4D"/>
    <w:multiLevelType w:val="hybridMultilevel"/>
    <w:tmpl w:val="876A572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8CB5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B658E8"/>
    <w:multiLevelType w:val="hybridMultilevel"/>
    <w:tmpl w:val="92C050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E813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060D1"/>
    <w:multiLevelType w:val="hybridMultilevel"/>
    <w:tmpl w:val="4F3AC00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80A8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E71642"/>
    <w:multiLevelType w:val="hybridMultilevel"/>
    <w:tmpl w:val="77427B18"/>
    <w:lvl w:ilvl="0" w:tplc="13D89F2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A65A747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559B696E"/>
    <w:multiLevelType w:val="hybridMultilevel"/>
    <w:tmpl w:val="F612A86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9E22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A25858"/>
    <w:multiLevelType w:val="hybridMultilevel"/>
    <w:tmpl w:val="298670B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6A21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594AB1"/>
    <w:multiLevelType w:val="hybridMultilevel"/>
    <w:tmpl w:val="B302F82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CC5B92"/>
    <w:multiLevelType w:val="hybridMultilevel"/>
    <w:tmpl w:val="57BEAC5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D11DF"/>
    <w:multiLevelType w:val="hybridMultilevel"/>
    <w:tmpl w:val="B47EC24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49F5"/>
    <w:rsid w:val="001B0499"/>
    <w:rsid w:val="003B34A3"/>
    <w:rsid w:val="00752914"/>
    <w:rsid w:val="007F4AD4"/>
    <w:rsid w:val="00844EEE"/>
    <w:rsid w:val="008801A6"/>
    <w:rsid w:val="00994732"/>
    <w:rsid w:val="00B749F5"/>
    <w:rsid w:val="00C37CAB"/>
    <w:rsid w:val="00E25BB5"/>
    <w:rsid w:val="00FC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B04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04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1B04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B049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http://sciences-physiques.ac-dijon.fr/documents/chimie/Verrerie/gif/electroU_small.gif" TargetMode="External"/><Relationship Id="rId26" Type="http://schemas.openxmlformats.org/officeDocument/2006/relationships/oleObject" Target="embeddings/oleObject4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http://sciences-physiques.ac-dijon.fr/documents/chimie/Verrerie/gif/eprouv_grad.gif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wmf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image" Target="http://sciences-physiques.ac-dijon.fr/documents/chimie/Verrerie/gif/pHmetre_small.gif" TargetMode="External"/><Relationship Id="rId20" Type="http://schemas.openxmlformats.org/officeDocument/2006/relationships/image" Target="http://sciences-physiques.ac-dijon.fr/documents/chimie/Verrerie/gif/becher_small.gif" TargetMode="External"/><Relationship Id="rId29" Type="http://schemas.openxmlformats.org/officeDocument/2006/relationships/image" Target="media/image13.wmf"/><Relationship Id="rId41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http://sciences-physiques.ac-dijon.fr/documents/chimie/Verrerie/gif/tube_essais_bouch_small.gif" TargetMode="External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oleObject" Target="embeddings/oleObject10.bin"/><Relationship Id="rId40" Type="http://schemas.openxmlformats.org/officeDocument/2006/relationships/oleObject" Target="embeddings/oleObject12.bin"/><Relationship Id="rId45" Type="http://schemas.openxmlformats.org/officeDocument/2006/relationships/oleObject" Target="embeddings/oleObject15.bin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wmf"/><Relationship Id="rId28" Type="http://schemas.openxmlformats.org/officeDocument/2006/relationships/oleObject" Target="embeddings/oleObject5.bin"/><Relationship Id="rId36" Type="http://schemas.openxmlformats.org/officeDocument/2006/relationships/image" Target="media/image16.wmf"/><Relationship Id="rId49" Type="http://schemas.openxmlformats.org/officeDocument/2006/relationships/fontTable" Target="fontTable.xml"/><Relationship Id="rId10" Type="http://schemas.openxmlformats.org/officeDocument/2006/relationships/image" Target="http://sciences-physiques.ac-dijon.fr/documents/chimie/Verrerie/gif/ballon_small.gif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2.bin"/><Relationship Id="rId27" Type="http://schemas.openxmlformats.org/officeDocument/2006/relationships/image" Target="media/image12.wmf"/><Relationship Id="rId30" Type="http://schemas.openxmlformats.org/officeDocument/2006/relationships/oleObject" Target="embeddings/oleObject6.bin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4.bin"/><Relationship Id="rId48" Type="http://schemas.openxmlformats.org/officeDocument/2006/relationships/oleObject" Target="embeddings/oleObject17.bin"/><Relationship Id="rId8" Type="http://schemas.openxmlformats.org/officeDocument/2006/relationships/image" Target="http://sciences-physiques.ac-dijon.fr/documents/chimie/Verrerie/gif/erlen_rempl_small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prof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Chortani Atef</cp:lastModifiedBy>
  <cp:revision>2</cp:revision>
  <dcterms:created xsi:type="dcterms:W3CDTF">2011-12-18T16:43:00Z</dcterms:created>
  <dcterms:modified xsi:type="dcterms:W3CDTF">2011-12-18T16:43:00Z</dcterms:modified>
</cp:coreProperties>
</file>