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83" w:rsidRDefault="005E07D1" w:rsidP="00DD7A83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14.2pt;margin-top:-5.55pt;width:170.1pt;height:108.3pt;z-index:251685888" filled="f" strokeweight="6pt">
            <v:stroke linestyle="thickBetweenThin"/>
            <v:textbox style="mso-next-textbox:#_x0000_s1048">
              <w:txbxContent>
                <w:p w:rsidR="00DD7A83" w:rsidRDefault="00DD7A83" w:rsidP="00DD7A83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49" type="#_x0000_t202" style="position:absolute;margin-left:334.05pt;margin-top:-1.35pt;width:188.1pt;height:30.3pt;z-index:251686912" filled="f" stroked="f">
            <v:textbox style="mso-next-textbox:#_x0000_s1049">
              <w:txbxContent>
                <w:p w:rsidR="00DD7A83" w:rsidRPr="00EC6EE2" w:rsidRDefault="00DD7A83" w:rsidP="00DD7A83">
                  <w:pP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Année scolaire : 2010</w:t>
                  </w: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/</w:t>
                  </w: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50" type="#_x0000_t202" style="position:absolute;margin-left:327.6pt;margin-top:-3.3pt;width:198.45pt;height:108.3pt;z-index:251687936" filled="f" strokeweight="6pt">
            <v:stroke linestyle="thickBetweenThin"/>
            <v:textbox style="mso-next-textbox:#_x0000_s1050">
              <w:txbxContent>
                <w:p w:rsidR="00DD7A83" w:rsidRDefault="00DD7A83" w:rsidP="00DD7A83"/>
                <w:p w:rsidR="00DD7A83" w:rsidRDefault="00DD7A83" w:rsidP="00DD7A83"/>
                <w:p w:rsidR="00DD7A83" w:rsidRDefault="00DD7A83" w:rsidP="00DD7A83"/>
                <w:p w:rsidR="00DD7A83" w:rsidRDefault="00DD7A83" w:rsidP="00DD7A83"/>
                <w:p w:rsidR="00DD7A83" w:rsidRDefault="00DD7A83" w:rsidP="00DD7A83"/>
                <w:p w:rsidR="00DD7A83" w:rsidRDefault="00DD7A83" w:rsidP="00DD7A83">
                  <w:pPr>
                    <w:rPr>
                      <w:sz w:val="16"/>
                      <w:szCs w:val="16"/>
                    </w:rPr>
                  </w:pPr>
                </w:p>
                <w:p w:rsidR="00DD7A83" w:rsidRPr="001B0499" w:rsidRDefault="00DD7A83" w:rsidP="00DD7A83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1" type="#_x0000_t98" style="position:absolute;margin-left:162.8pt;margin-top:5.95pt;width:157.6pt;height:89.45pt;z-index:251688960" filled="f" strokeweight="2.25pt"/>
        </w:pict>
      </w:r>
    </w:p>
    <w:p w:rsidR="00DD7A83" w:rsidRDefault="005E07D1" w:rsidP="00DD7A83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52" type="#_x0000_t144" style="position:absolute;margin-left:20.7pt;margin-top:9.45pt;width:92.25pt;height:33.75pt;z-index:251689984" fillcolor="black">
            <v:shadow color="#868686"/>
            <v:textpath style="font-family:&quot;Lucida Handwriting&quot;;font-size:8pt" fitshape="t" trim="t" string="LYCEE ZAHROUNI&#10;TUNIS"/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53" style="position:absolute;rotation:90;z-index:251691008" from="426.55pt,-82.9pt" to="426.55pt,109.85pt" strokeweight="6pt">
            <v:stroke linestyle="thickBetweenThin"/>
          </v:line>
        </w:pict>
      </w:r>
    </w:p>
    <w:p w:rsidR="00DD7A83" w:rsidRDefault="005E07D1" w:rsidP="00DD7A83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 id="_x0000_s1054" type="#_x0000_t202" style="position:absolute;margin-left:-9.3pt;margin-top:12.75pt;width:153.9pt;height:42.3pt;z-index:251692032" filled="f" stroked="f" strokeweight="6pt">
            <v:stroke linestyle="thickBetweenThin"/>
            <v:textbox style="mso-next-textbox:#_x0000_s1054">
              <w:txbxContent>
                <w:p w:rsidR="00DD7A83" w:rsidRPr="00EC6EE2" w:rsidRDefault="00DD7A83" w:rsidP="00DD7A83">
                  <w:pPr>
                    <w:pStyle w:val="En-tte"/>
                    <w:ind w:left="513" w:hanging="570"/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</w:rPr>
                  </w:pPr>
                  <w:r w:rsidRPr="00EC6EE2"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</w:rPr>
                    <w:t>Proposé par :</w:t>
                  </w:r>
                </w:p>
                <w:p w:rsidR="00DD7A83" w:rsidRPr="00EC6EE2" w:rsidRDefault="00DD7A83" w:rsidP="00DD7A83">
                  <w:pPr>
                    <w:pStyle w:val="En-tte"/>
                    <w:ind w:left="-57"/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</w:pPr>
                  <w:r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  <w:t>Boussada A</w:t>
                  </w:r>
                </w:p>
                <w:p w:rsidR="00DD7A83" w:rsidRPr="00EC6EE2" w:rsidRDefault="00DD7A83" w:rsidP="00DD7A83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shape>
        </w:pict>
      </w:r>
      <w:r w:rsidR="00DD7A83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1764030</wp:posOffset>
            </wp:positionH>
            <wp:positionV relativeFrom="paragraph">
              <wp:posOffset>129540</wp:posOffset>
            </wp:positionV>
            <wp:extent cx="71755" cy="312420"/>
            <wp:effectExtent l="19050" t="0" r="4445" b="0"/>
            <wp:wrapNone/>
            <wp:docPr id="26" name="Image 26" descr="http://sciences-physiques.ac-dijon.fr/documents/chimie/Verrerie/gif/tube_essais_bouch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ciences-physiques.ac-dijon.fr/documents/chimie/Verrerie/gif/tube_essais_bouch_small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bright="-8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A83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129540</wp:posOffset>
            </wp:positionV>
            <wp:extent cx="252095" cy="285115"/>
            <wp:effectExtent l="19050" t="0" r="0" b="0"/>
            <wp:wrapNone/>
            <wp:docPr id="25" name="Image 25" descr="http://sciences-physiques.ac-dijon.fr/documents/chimie/Verrerie/gif/erlen_rempl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ciences-physiques.ac-dijon.fr/documents/chimie/Verrerie/gif/erlen_rempl_small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A83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95250</wp:posOffset>
            </wp:positionV>
            <wp:extent cx="252095" cy="382905"/>
            <wp:effectExtent l="0" t="0" r="0" b="0"/>
            <wp:wrapNone/>
            <wp:docPr id="23" name="Image 23" descr="http://sciences-physiques.ac-dijon.fr/documents/chimie/Verrerie/gif/ballon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ciences-physiques.ac-dijon.fr/documents/chimie/Verrerie/gif/ballon_small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lum bright="-6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A83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59055</wp:posOffset>
            </wp:positionV>
            <wp:extent cx="79375" cy="358775"/>
            <wp:effectExtent l="19050" t="0" r="0" b="0"/>
            <wp:wrapNone/>
            <wp:docPr id="22" name="Image 22" descr="http://sciences-physiques.ac-dijon.fr/documents/chimie/Verrerie/gif/eprouv_gr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ciences-physiques.ac-dijon.fr/documents/chimie/Verrerie/gif/eprouv_grad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lum bright="-40000" contrast="-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utch801 XBd BT" w:hAnsi="Dutch801 XBd BT"/>
          <w:b/>
          <w:bCs/>
          <w:noProof/>
          <w:u w:val="single"/>
        </w:rPr>
        <w:pict>
          <v:line id="_x0000_s1055" style="position:absolute;z-index:251693056;mso-position-horizontal-relative:text;mso-position-vertical-relative:text" from="440.1pt,1.9pt" to="440.1pt,30.5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56" type="#_x0000_t202" style="position:absolute;margin-left:332.55pt;margin-top:6pt;width:51.3pt;height:22.8pt;z-index:251694080;mso-position-horizontal-relative:text;mso-position-vertical-relative:text" filled="f" stroked="f">
            <v:textbox style="mso-next-textbox:#_x0000_s1056">
              <w:txbxContent>
                <w:p w:rsidR="00DD7A83" w:rsidRPr="001F6721" w:rsidRDefault="00DD7A83" w:rsidP="00DD7A83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1F6721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 xml:space="preserve">Date : </w:t>
                  </w:r>
                </w:p>
                <w:p w:rsidR="00DD7A83" w:rsidRPr="001F6721" w:rsidRDefault="00DD7A83" w:rsidP="00DD7A83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57" type="#_x0000_t202" style="position:absolute;margin-left:385.2pt;margin-top:6pt;width:51.3pt;height:22.8pt;z-index:251695104;mso-position-horizontal-relative:text;mso-position-vertical-relative:text" filled="f" stroked="f">
            <v:textbox style="mso-next-textbox:#_x0000_s1057">
              <w:txbxContent>
                <w:p w:rsidR="00DD7A83" w:rsidRPr="001F6721" w:rsidRDefault="00DD7A83" w:rsidP="00DD7A83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1F6721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 xml:space="preserve">Durée : </w:t>
                  </w:r>
                </w:p>
                <w:p w:rsidR="00DD7A83" w:rsidRPr="001F6721" w:rsidRDefault="00DD7A83" w:rsidP="00DD7A83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58" type="#_x0000_t202" style="position:absolute;margin-left:454.95pt;margin-top:5.25pt;width:63.75pt;height:21.15pt;z-index:251696128;mso-position-horizontal-relative:text;mso-position-vertical-relative:text" filled="f" stroked="f">
            <v:textbox style="mso-next-textbox:#_x0000_s1058">
              <w:txbxContent>
                <w:p w:rsidR="00DD7A83" w:rsidRPr="00EC6EE2" w:rsidRDefault="00DD7A83" w:rsidP="00DD7A83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EC6EE2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>Niveau :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59" style="position:absolute;z-index:251697152;mso-position-horizontal-relative:text;mso-position-vertical-relative:text" from="383.85pt,2.25pt" to="383.85pt,30.9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margin-left:183.45pt;margin-top:4.2pt;width:129.75pt;height:12.75pt;z-index:251698176;mso-position-horizontal-relative:text;mso-position-vertical-relative:text" fillcolor="black">
            <v:shadow color="#868686"/>
            <v:textpath style="font-family:&quot;Lucida Handwriting&quot;;font-size:10pt;v-text-kern:t" trim="t" fitpath="t" string="Intensité du courant électrique"/>
          </v:shape>
        </w:pict>
      </w:r>
    </w:p>
    <w:p w:rsidR="00DD7A83" w:rsidRDefault="00DD7A83" w:rsidP="00DD7A83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DD7A83" w:rsidRDefault="005E07D1" w:rsidP="00DD7A83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 w:rsidRPr="005E07D1">
        <w:rPr>
          <w:rFonts w:ascii="Arial Narrow" w:hAnsi="Arial Narrow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margin-left:405.45pt;margin-top:9.4pt;width:11.9pt;height:14.45pt;z-index:-251617280">
            <v:imagedata r:id="rId16" o:title=""/>
          </v:shape>
          <o:OLEObject Type="Embed" ProgID="PBrush" ShapeID="_x0000_s1061" DrawAspect="Content" ObjectID="_1385733120" r:id="rId17"/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62" style="position:absolute;z-index:251700224" from="440.1pt,7.6pt" to="440.1pt,47.5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63" style="position:absolute;z-index:251701248" from="383.85pt,7.95pt" to="383.85pt,47.9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64" style="position:absolute;rotation:90;z-index:251702272" from="426.85pt,-90.45pt" to="426.85pt,102.3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65" type="#_x0000_t144" style="position:absolute;margin-left:190.2pt;margin-top:8.25pt;width:111.75pt;height:12.75pt;z-index:251703296" fillcolor="black">
            <v:shadow color="#868686"/>
            <v:textpath style="font-family:&quot;Lucida Handwriting&quot;;font-size:10pt" fitshape="t" trim="t" string="SCIENCES PHYSIQUES"/>
          </v:shape>
        </w:pict>
      </w:r>
    </w:p>
    <w:p w:rsidR="00DD7A83" w:rsidRDefault="005E07D1" w:rsidP="00DD7A83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group id="_x0000_s1066" style="position:absolute;margin-left:27.45pt;margin-top:3.2pt;width:1in;height:24.1pt;z-index:251704320" coordorigin="623,6585" coordsize="1440,766">
            <v:shape id="_x0000_s1067" type="#_x0000_t75" style="position:absolute;left:857;top:6585;width:916;height:766">
              <v:imagedata r:id="rId18" o:title="" gain="109227f" blacklevel="-13107f"/>
            </v:shape>
            <v:shape id="_x0000_s1068" type="#_x0000_t202" style="position:absolute;left:623;top:7122;width:1440;height:171" stroked="f">
              <v:imagedata gain="109227f" blacklevel="-13107f"/>
              <v:textbox style="mso-next-textbox:#_x0000_s1068">
                <w:txbxContent>
                  <w:p w:rsidR="00DD7A83" w:rsidRDefault="00DD7A83" w:rsidP="00DD7A83"/>
                </w:txbxContent>
              </v:textbox>
            </v:shape>
          </v:group>
          <o:OLEObject Type="Embed" ProgID="Package" ShapeID="_x0000_s1067" DrawAspect="Content" ObjectID="_1385733121" r:id="rId19"/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69" type="#_x0000_t202" style="position:absolute;margin-left:440.1pt;margin-top:3.2pt;width:96.9pt;height:39.9pt;z-index:251705344" filled="f" stroked="f">
            <v:textbox style="mso-next-textbox:#_x0000_s1069">
              <w:txbxContent>
                <w:p w:rsidR="00DD7A83" w:rsidRPr="001F6721" w:rsidRDefault="00DD7A83" w:rsidP="00DD7A83">
                  <w:pPr>
                    <w:pStyle w:val="En-tte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i/>
                      <w:iCs/>
                      <w:sz w:val="28"/>
                      <w:szCs w:val="28"/>
                    </w:rPr>
                    <w:t xml:space="preserve"> 1ere Année</w:t>
                  </w:r>
                </w:p>
                <w:p w:rsidR="00DD7A83" w:rsidRPr="001F6721" w:rsidRDefault="00DD7A83" w:rsidP="00DD7A8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D7A83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97155</wp:posOffset>
            </wp:positionV>
            <wp:extent cx="161925" cy="254000"/>
            <wp:effectExtent l="19050" t="0" r="9525" b="0"/>
            <wp:wrapNone/>
            <wp:docPr id="28" name="Image 28" descr="http://sciences-physiques.ac-dijon.fr/documents/chimie/Verrerie/gif/pHmetre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ciences-physiques.ac-dijon.fr/documents/chimie/Verrerie/gif/pHmetre_small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bright="-60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A83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67310</wp:posOffset>
            </wp:positionV>
            <wp:extent cx="165735" cy="250825"/>
            <wp:effectExtent l="19050" t="0" r="5715" b="0"/>
            <wp:wrapNone/>
            <wp:docPr id="27" name="Image 27" descr="http://sciences-physiques.ac-dijon.fr/documents/chimie/Verrerie/gif/electroU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ciences-physiques.ac-dijon.fr/documents/chimie/Verrerie/gif/electroU_small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A83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78105</wp:posOffset>
            </wp:positionV>
            <wp:extent cx="190500" cy="222885"/>
            <wp:effectExtent l="19050" t="0" r="0" b="0"/>
            <wp:wrapNone/>
            <wp:docPr id="24" name="Image 24" descr="http://sciences-physiques.ac-dijon.fr/documents/chimie/Verrerie/gif/becher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ciences-physiques.ac-dijon.fr/documents/chimie/Verrerie/gif/becher_small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utch801 XBd BT" w:hAnsi="Dutch801 XBd BT"/>
          <w:b/>
          <w:bCs/>
          <w:noProof/>
          <w:u w:val="single"/>
        </w:rPr>
        <w:pict>
          <v:shape id="_x0000_s1070" type="#_x0000_t202" style="position:absolute;margin-left:382.95pt;margin-top:4.5pt;width:65.85pt;height:22.8pt;z-index:251706368;mso-position-horizontal-relative:text;mso-position-vertical-relative:text" filled="f" stroked="f">
            <v:textbox style="mso-next-textbox:#_x0000_s1070">
              <w:txbxContent>
                <w:p w:rsidR="00DD7A83" w:rsidRPr="00EC6EE2" w:rsidRDefault="00DD7A83" w:rsidP="00DD7A83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DD7A83" w:rsidRPr="00EC6EE2" w:rsidRDefault="00DD7A83" w:rsidP="00DD7A83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DD7A83" w:rsidRDefault="00DD7A83" w:rsidP="00DD7A83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DD7A83" w:rsidRPr="00DD7A83" w:rsidRDefault="005E07D1" w:rsidP="00DD7A83">
      <w:pPr>
        <w:pStyle w:val="Pieddepage"/>
        <w:tabs>
          <w:tab w:val="clear" w:pos="4536"/>
          <w:tab w:val="clear" w:pos="9072"/>
        </w:tabs>
        <w:rPr>
          <w:rFonts w:asciiTheme="minorBidi" w:hAnsiTheme="minorBidi" w:cstheme="minorBidi"/>
          <w:b/>
          <w:bCs/>
        </w:rPr>
      </w:pPr>
      <w:r w:rsidRPr="005E07D1">
        <w:rPr>
          <w:rFonts w:ascii="Dutch801 XBd BT" w:hAnsi="Dutch801 XBd BT"/>
          <w:b/>
          <w:bCs/>
          <w:noProof/>
          <w:u w:val="single"/>
        </w:rPr>
        <w:pict>
          <v:line id="_x0000_s1071" style="position:absolute;z-index:251707392" from="-18.75pt,7.65pt" to="528.35pt,7.65pt" strokeweight="1.5pt">
            <v:stroke dashstyle="longDash"/>
          </v:line>
        </w:pict>
      </w:r>
    </w:p>
    <w:p w:rsidR="00226FE4" w:rsidRPr="002D1627" w:rsidRDefault="00226FE4" w:rsidP="00226FE4">
      <w:pPr>
        <w:jc w:val="right"/>
        <w:rPr>
          <w:rFonts w:ascii="Rockwell" w:hAnsi="Rockwell"/>
          <w:u w:val="single"/>
        </w:rPr>
      </w:pPr>
      <w:r w:rsidRPr="002D1627">
        <w:rPr>
          <w:rFonts w:ascii="Rockwell" w:hAnsi="Rockwell"/>
          <w:b/>
          <w:bCs/>
          <w:u w:val="single"/>
        </w:rPr>
        <w:t xml:space="preserve">Exercice </w:t>
      </w:r>
      <w:r w:rsidR="00636334">
        <w:rPr>
          <w:rFonts w:ascii="Rockwell" w:hAnsi="Rockwell"/>
          <w:b/>
          <w:bCs/>
          <w:u w:val="single"/>
        </w:rPr>
        <w:t xml:space="preserve"> </w:t>
      </w:r>
      <w:r w:rsidRPr="002D1627">
        <w:rPr>
          <w:rFonts w:ascii="Rockwell" w:hAnsi="Rockwell"/>
          <w:b/>
          <w:bCs/>
          <w:u w:val="single"/>
        </w:rPr>
        <w:t>N°</w:t>
      </w:r>
      <w:r w:rsidRPr="002D1627">
        <w:rPr>
          <w:rFonts w:ascii="Rockwell" w:hAnsi="Rockwell"/>
          <w:u w:val="single"/>
        </w:rPr>
        <w:t>1</w:t>
      </w:r>
    </w:p>
    <w:p w:rsidR="00BA0B49" w:rsidRPr="00636334" w:rsidRDefault="00226FE4" w:rsidP="00CC22B7">
      <w:pPr>
        <w:jc w:val="right"/>
        <w:rPr>
          <w:lang w:val="fr-FR"/>
        </w:rPr>
      </w:pPr>
      <w:r w:rsidRPr="00636334">
        <w:rPr>
          <w:lang w:val="fr-FR"/>
        </w:rPr>
        <w:t xml:space="preserve">Recopier </w:t>
      </w:r>
      <w:r w:rsidRPr="00DD7A83">
        <w:rPr>
          <w:lang w:val="fr-FR"/>
        </w:rPr>
        <w:t xml:space="preserve">les </w:t>
      </w:r>
      <w:r w:rsidRPr="00636334">
        <w:rPr>
          <w:lang w:val="fr-FR"/>
        </w:rPr>
        <w:t xml:space="preserve">phrases en les complétant: </w:t>
      </w:r>
    </w:p>
    <w:p w:rsidR="00226FE4" w:rsidRPr="00636334" w:rsidRDefault="00226FE4" w:rsidP="00226FE4">
      <w:pPr>
        <w:jc w:val="right"/>
        <w:rPr>
          <w:lang w:val="fr-FR"/>
        </w:rPr>
      </w:pPr>
      <w:r w:rsidRPr="00636334">
        <w:rPr>
          <w:lang w:val="fr-FR"/>
        </w:rPr>
        <w:t>a-  Un ………….permet de mesurer l’intensité d’un courant.</w:t>
      </w:r>
    </w:p>
    <w:p w:rsidR="00226FE4" w:rsidRPr="00636334" w:rsidRDefault="00226FE4" w:rsidP="00226FE4">
      <w:pPr>
        <w:jc w:val="right"/>
        <w:rPr>
          <w:lang w:val="fr-FR"/>
        </w:rPr>
      </w:pPr>
      <w:r w:rsidRPr="00636334">
        <w:rPr>
          <w:lang w:val="fr-FR"/>
        </w:rPr>
        <w:t>b-  L’unité d’intensité est ……….</w:t>
      </w:r>
    </w:p>
    <w:p w:rsidR="00226FE4" w:rsidRPr="00636334" w:rsidRDefault="00226FE4" w:rsidP="00F64CFC">
      <w:pPr>
        <w:jc w:val="right"/>
        <w:rPr>
          <w:lang w:val="fr-FR"/>
        </w:rPr>
      </w:pPr>
      <w:r w:rsidRPr="00636334">
        <w:rPr>
          <w:lang w:val="fr-FR"/>
        </w:rPr>
        <w:t>c-  Le passage d’un courant électrique dans un conducteur …</w:t>
      </w:r>
      <w:r w:rsidR="00F64CFC" w:rsidRPr="00636334">
        <w:rPr>
          <w:lang w:val="fr-FR"/>
        </w:rPr>
        <w:t>…. ce conducteur</w:t>
      </w:r>
      <w:r w:rsidRPr="00636334">
        <w:rPr>
          <w:lang w:val="fr-FR"/>
        </w:rPr>
        <w:t xml:space="preserve">  </w:t>
      </w:r>
    </w:p>
    <w:p w:rsidR="00226FE4" w:rsidRPr="00636334" w:rsidRDefault="00226FE4" w:rsidP="00F64CFC">
      <w:pPr>
        <w:jc w:val="right"/>
        <w:rPr>
          <w:lang w:val="fr-FR"/>
        </w:rPr>
      </w:pPr>
      <w:r w:rsidRPr="00636334">
        <w:rPr>
          <w:lang w:val="fr-FR"/>
        </w:rPr>
        <w:t xml:space="preserve">d-  Lorsque l’on place un fil </w:t>
      </w:r>
      <w:r w:rsidR="00F64CFC" w:rsidRPr="00636334">
        <w:rPr>
          <w:lang w:val="fr-FR"/>
        </w:rPr>
        <w:t xml:space="preserve">en dérivation entre les bornes </w:t>
      </w:r>
      <w:r w:rsidRPr="00636334">
        <w:rPr>
          <w:lang w:val="fr-FR"/>
        </w:rPr>
        <w:t>d’une lampe, le courant passe dans le …….. on dit que l’on a ……….. la lampe</w:t>
      </w:r>
    </w:p>
    <w:p w:rsidR="00226FE4" w:rsidRPr="00636334" w:rsidRDefault="00226FE4" w:rsidP="00226FE4">
      <w:pPr>
        <w:jc w:val="right"/>
        <w:rPr>
          <w:rFonts w:ascii="Rockwell" w:hAnsi="Rockwell"/>
          <w:u w:val="single"/>
          <w:lang w:val="fr-FR"/>
        </w:rPr>
      </w:pPr>
      <w:r w:rsidRPr="00636334">
        <w:rPr>
          <w:rFonts w:ascii="Rockwell" w:hAnsi="Rockwell"/>
          <w:b/>
          <w:bCs/>
          <w:u w:val="single"/>
          <w:lang w:val="fr-FR"/>
        </w:rPr>
        <w:t>Exercice N°</w:t>
      </w:r>
      <w:r w:rsidRPr="00636334">
        <w:rPr>
          <w:rFonts w:ascii="Rockwell" w:hAnsi="Rockwell"/>
          <w:u w:val="single"/>
          <w:lang w:val="fr-FR"/>
        </w:rPr>
        <w:t>2</w:t>
      </w:r>
    </w:p>
    <w:p w:rsidR="00226FE4" w:rsidRPr="00636334" w:rsidRDefault="00226FE4" w:rsidP="00226FE4">
      <w:pPr>
        <w:bidi w:val="0"/>
        <w:rPr>
          <w:lang w:val="fr-FR"/>
        </w:rPr>
      </w:pPr>
      <w:r w:rsidRPr="00636334">
        <w:rPr>
          <w:lang w:val="fr-FR"/>
        </w:rPr>
        <w:t>Recopier les phrases en choisissant la bonne réponse.</w:t>
      </w:r>
    </w:p>
    <w:p w:rsidR="00226FE4" w:rsidRPr="00636334" w:rsidRDefault="00226FE4" w:rsidP="00226FE4">
      <w:pPr>
        <w:pStyle w:val="Paragraphedeliste"/>
        <w:numPr>
          <w:ilvl w:val="0"/>
          <w:numId w:val="1"/>
        </w:numPr>
        <w:bidi w:val="0"/>
        <w:rPr>
          <w:lang w:val="fr-FR"/>
        </w:rPr>
      </w:pPr>
      <w:r w:rsidRPr="00636334">
        <w:rPr>
          <w:lang w:val="fr-FR"/>
        </w:rPr>
        <w:t>On place un ampèremètre en série</w:t>
      </w:r>
      <w:r w:rsidR="00F64CFC" w:rsidRPr="00636334">
        <w:rPr>
          <w:lang w:val="fr-FR"/>
        </w:rPr>
        <w:t xml:space="preserve"> </w:t>
      </w:r>
      <w:r w:rsidRPr="00636334">
        <w:rPr>
          <w:lang w:val="fr-FR"/>
        </w:rPr>
        <w:t>/</w:t>
      </w:r>
      <w:r w:rsidR="00F64CFC" w:rsidRPr="00636334">
        <w:rPr>
          <w:b/>
          <w:bCs/>
          <w:lang w:val="fr-FR"/>
        </w:rPr>
        <w:t xml:space="preserve"> </w:t>
      </w:r>
      <w:r w:rsidRPr="00636334">
        <w:rPr>
          <w:lang w:val="fr-FR"/>
        </w:rPr>
        <w:t>en dérivation.</w:t>
      </w:r>
    </w:p>
    <w:p w:rsidR="00F64CFC" w:rsidRPr="00636334" w:rsidRDefault="00F64CFC" w:rsidP="00226FE4">
      <w:pPr>
        <w:pStyle w:val="Paragraphedeliste"/>
        <w:numPr>
          <w:ilvl w:val="0"/>
          <w:numId w:val="1"/>
        </w:numPr>
        <w:bidi w:val="0"/>
        <w:rPr>
          <w:lang w:val="fr-FR"/>
        </w:rPr>
      </w:pPr>
      <w:r w:rsidRPr="00636334">
        <w:rPr>
          <w:lang w:val="fr-FR"/>
        </w:rPr>
        <w:t>Lorsqu’un circuit est ouvert l’ampèremètre donne</w:t>
      </w:r>
      <w:r w:rsidR="00636334">
        <w:rPr>
          <w:lang w:val="fr-FR"/>
        </w:rPr>
        <w:t xml:space="preserve"> </w:t>
      </w:r>
      <w:r w:rsidRPr="00636334">
        <w:rPr>
          <w:lang w:val="fr-FR"/>
        </w:rPr>
        <w:t>une indication / ne donne pas une indication.</w:t>
      </w:r>
    </w:p>
    <w:p w:rsidR="00F64CFC" w:rsidRPr="00636334" w:rsidRDefault="00636334" w:rsidP="00F64CFC">
      <w:pPr>
        <w:pStyle w:val="Paragraphedeliste"/>
        <w:numPr>
          <w:ilvl w:val="0"/>
          <w:numId w:val="1"/>
        </w:numPr>
        <w:bidi w:val="0"/>
        <w:rPr>
          <w:lang w:val="fr-FR"/>
        </w:rPr>
      </w:pPr>
      <w:r w:rsidRPr="00636334">
        <w:rPr>
          <w:lang w:val="fr-FR"/>
        </w:rPr>
        <w:t>Lorsque</w:t>
      </w:r>
      <w:r w:rsidR="00F64CFC" w:rsidRPr="00636334">
        <w:rPr>
          <w:lang w:val="fr-FR"/>
        </w:rPr>
        <w:t xml:space="preserve"> l’on court-circuite une lampe, celle-ci brille / ne brille pas.</w:t>
      </w:r>
    </w:p>
    <w:p w:rsidR="00F64CFC" w:rsidRPr="00636334" w:rsidRDefault="00636334" w:rsidP="00F64CFC">
      <w:pPr>
        <w:pStyle w:val="Paragraphedeliste"/>
        <w:numPr>
          <w:ilvl w:val="0"/>
          <w:numId w:val="1"/>
        </w:numPr>
        <w:bidi w:val="0"/>
        <w:rPr>
          <w:lang w:val="fr-FR"/>
        </w:rPr>
      </w:pPr>
      <w:r w:rsidRPr="00636334">
        <w:rPr>
          <w:lang w:val="fr-FR"/>
        </w:rPr>
        <w:t>Lorsque</w:t>
      </w:r>
      <w:r w:rsidR="00F64CFC" w:rsidRPr="00636334">
        <w:rPr>
          <w:lang w:val="fr-FR"/>
        </w:rPr>
        <w:t xml:space="preserve"> l’intensité du courant qui passe dans un conducteur augmente, l’échauffement du conducteur augmente / diminue.</w:t>
      </w:r>
    </w:p>
    <w:p w:rsidR="002D7931" w:rsidRPr="00636334" w:rsidRDefault="00F64CFC" w:rsidP="002D7931">
      <w:pPr>
        <w:pStyle w:val="Paragraphedeliste"/>
        <w:numPr>
          <w:ilvl w:val="0"/>
          <w:numId w:val="1"/>
        </w:numPr>
        <w:bidi w:val="0"/>
        <w:rPr>
          <w:lang w:val="fr-FR"/>
        </w:rPr>
      </w:pPr>
      <w:r w:rsidRPr="00636334">
        <w:rPr>
          <w:lang w:val="fr-FR"/>
        </w:rPr>
        <w:t xml:space="preserve">Un court-circuit est dangereux car l’intensité du courant fourni par le générateur peut devenir trés faible / </w:t>
      </w:r>
      <w:r w:rsidR="00636334" w:rsidRPr="00636334">
        <w:rPr>
          <w:lang w:val="fr-FR"/>
        </w:rPr>
        <w:t>très</w:t>
      </w:r>
      <w:r w:rsidRPr="00636334">
        <w:rPr>
          <w:lang w:val="fr-FR"/>
        </w:rPr>
        <w:t xml:space="preserve"> grande. </w:t>
      </w:r>
      <w:r w:rsidR="00226FE4" w:rsidRPr="00636334">
        <w:rPr>
          <w:lang w:val="fr-FR"/>
        </w:rPr>
        <w:t xml:space="preserve"> </w:t>
      </w:r>
    </w:p>
    <w:p w:rsidR="002D7931" w:rsidRPr="00636334" w:rsidRDefault="00226FE4" w:rsidP="002D7931">
      <w:pPr>
        <w:jc w:val="right"/>
        <w:rPr>
          <w:rFonts w:ascii="Rockwell" w:hAnsi="Rockwell"/>
          <w:u w:val="single"/>
          <w:lang w:val="fr-FR"/>
        </w:rPr>
      </w:pPr>
      <w:r w:rsidRPr="00636334">
        <w:rPr>
          <w:lang w:val="fr-FR"/>
        </w:rPr>
        <w:t xml:space="preserve"> </w:t>
      </w:r>
      <w:r w:rsidR="002D7931" w:rsidRPr="00636334">
        <w:rPr>
          <w:rFonts w:ascii="Rockwell" w:hAnsi="Rockwell"/>
          <w:b/>
          <w:bCs/>
          <w:u w:val="single"/>
          <w:lang w:val="fr-FR"/>
        </w:rPr>
        <w:t>Exercice N°</w:t>
      </w:r>
      <w:r w:rsidR="002D7931" w:rsidRPr="00636334">
        <w:rPr>
          <w:rFonts w:ascii="Rockwell" w:hAnsi="Rockwell"/>
          <w:u w:val="single"/>
          <w:lang w:val="fr-FR"/>
        </w:rPr>
        <w:t>3</w:t>
      </w:r>
    </w:p>
    <w:p w:rsidR="002D7931" w:rsidRPr="00636334" w:rsidRDefault="00E97543" w:rsidP="002D7931">
      <w:pPr>
        <w:bidi w:val="0"/>
        <w:rPr>
          <w:lang w:val="fr-FR"/>
        </w:rPr>
      </w:pPr>
      <w:r w:rsidRPr="00636334">
        <w:rPr>
          <w:lang w:val="fr-FR"/>
        </w:rPr>
        <w:t xml:space="preserve">Un élève mesure l’intensité d’un courant à l’aide d’un ampèremètre </w:t>
      </w:r>
      <w:r w:rsidR="00636334" w:rsidRPr="00636334">
        <w:rPr>
          <w:lang w:val="fr-FR"/>
        </w:rPr>
        <w:t>dont</w:t>
      </w:r>
      <w:r w:rsidRPr="00636334">
        <w:rPr>
          <w:lang w:val="fr-FR"/>
        </w:rPr>
        <w:t xml:space="preserve"> les calibres sont les suivants : 2A</w:t>
      </w:r>
    </w:p>
    <w:p w:rsidR="00E97543" w:rsidRPr="00636334" w:rsidRDefault="00E97543" w:rsidP="00E97543">
      <w:pPr>
        <w:bidi w:val="0"/>
        <w:rPr>
          <w:lang w:val="fr-FR"/>
        </w:rPr>
      </w:pPr>
      <w:r w:rsidRPr="00636334">
        <w:rPr>
          <w:lang w:val="fr-FR"/>
        </w:rPr>
        <w:t>200 mA, 10 A, il lit : 1,2 A.</w:t>
      </w:r>
    </w:p>
    <w:p w:rsidR="00E97543" w:rsidRPr="00636334" w:rsidRDefault="00E97543" w:rsidP="00E97543">
      <w:pPr>
        <w:pStyle w:val="Paragraphedeliste"/>
        <w:numPr>
          <w:ilvl w:val="0"/>
          <w:numId w:val="2"/>
        </w:numPr>
        <w:bidi w:val="0"/>
        <w:rPr>
          <w:lang w:val="fr-FR"/>
        </w:rPr>
      </w:pPr>
      <w:r w:rsidRPr="00636334">
        <w:rPr>
          <w:lang w:val="fr-FR"/>
        </w:rPr>
        <w:t>Quel autre calibre peut-il utiliser?</w:t>
      </w:r>
    </w:p>
    <w:p w:rsidR="00E97543" w:rsidRPr="00636334" w:rsidRDefault="00E97543" w:rsidP="00E97543">
      <w:pPr>
        <w:pStyle w:val="Paragraphedeliste"/>
        <w:numPr>
          <w:ilvl w:val="0"/>
          <w:numId w:val="2"/>
        </w:numPr>
        <w:bidi w:val="0"/>
        <w:rPr>
          <w:lang w:val="fr-FR"/>
        </w:rPr>
      </w:pPr>
      <w:r w:rsidRPr="00636334">
        <w:rPr>
          <w:lang w:val="fr-FR"/>
        </w:rPr>
        <w:t>Il utilise le calibre 200 mA. L’ampèremètre indique 0 A ? Pourquoi ?</w:t>
      </w:r>
    </w:p>
    <w:p w:rsidR="004F6D3E" w:rsidRPr="00636334" w:rsidRDefault="00E97543" w:rsidP="00636334">
      <w:pPr>
        <w:pStyle w:val="Paragraphedeliste"/>
        <w:numPr>
          <w:ilvl w:val="0"/>
          <w:numId w:val="2"/>
        </w:numPr>
        <w:bidi w:val="0"/>
        <w:rPr>
          <w:lang w:val="fr-FR"/>
        </w:rPr>
      </w:pPr>
      <w:r w:rsidRPr="00636334">
        <w:rPr>
          <w:lang w:val="fr-FR"/>
        </w:rPr>
        <w:t>A l’</w:t>
      </w:r>
      <w:r w:rsidR="00636334" w:rsidRPr="00636334">
        <w:rPr>
          <w:lang w:val="fr-FR"/>
        </w:rPr>
        <w:t>intérieur</w:t>
      </w:r>
      <w:r w:rsidRPr="00636334">
        <w:rPr>
          <w:lang w:val="fr-FR"/>
        </w:rPr>
        <w:t xml:space="preserve"> de l’appareil se trouve un fusible </w:t>
      </w:r>
      <w:r w:rsidR="00636334" w:rsidRPr="00636334">
        <w:rPr>
          <w:lang w:val="fr-FR"/>
        </w:rPr>
        <w:t>dont</w:t>
      </w:r>
      <w:r w:rsidRPr="00636334">
        <w:rPr>
          <w:lang w:val="fr-FR"/>
        </w:rPr>
        <w:t xml:space="preserve"> le fil est fondu. Pourquoi le fil est-il fondu ? Quelle est l’utilité du fusible ?</w:t>
      </w:r>
      <w:r w:rsidR="00E47A00" w:rsidRPr="00636334">
        <w:rPr>
          <w:lang w:val="fr-FR"/>
        </w:rPr>
        <w:t xml:space="preserve">     </w:t>
      </w:r>
    </w:p>
    <w:p w:rsidR="00E97543" w:rsidRPr="00636334" w:rsidRDefault="005E07D1" w:rsidP="004F6D3E">
      <w:pPr>
        <w:pStyle w:val="Paragraphedeliste"/>
        <w:numPr>
          <w:ilvl w:val="0"/>
          <w:numId w:val="2"/>
        </w:numPr>
        <w:bidi w:val="0"/>
        <w:rPr>
          <w:lang w:val="fr-FR"/>
        </w:rPr>
      </w:pPr>
      <w:r>
        <w:rPr>
          <w:noProof/>
          <w:lang w:val="fr-FR" w:eastAsia="fr-FR"/>
        </w:rPr>
        <w:pict>
          <v:group id="_x0000_s1047" style="position:absolute;left:0;text-align:left;margin-left:339pt;margin-top:10.5pt;width:124.5pt;height:78pt;z-index:251675648" coordorigin="7290,8505" coordsize="2490,1560">
            <v:group id="_x0000_s1044" style="position:absolute;left:7290;top:8505;width:2490;height:1560" coordorigin="7290,8655" coordsize="2490,15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left:9210;top:9270;width:0;height:210" o:connectortype="straight"/>
              <v:shape id="_x0000_s1031" type="#_x0000_t32" style="position:absolute;left:9090;top:9150;width:0;height:525" o:connectortype="straight"/>
              <v:shape id="_x0000_s1032" type="#_x0000_t32" style="position:absolute;left:8310;top:9405;width:780;height:0;flip:x" o:connectortype="straight"/>
              <v:rect id="_x0000_s1033" style="position:absolute;left:7815;top:9315;width:480;height:210"/>
              <v:shape id="_x0000_s1034" type="#_x0000_t32" style="position:absolute;left:7305;top:9405;width:510;height:0;flip:x" o:connectortype="straight"/>
              <v:shape id="_x0000_s1035" type="#_x0000_t32" style="position:absolute;left:7290;top:8745;width:15;height:1365" o:connectortype="straight"/>
              <v:shape id="_x0000_s1036" type="#_x0000_t32" style="position:absolute;left:7305;top:8745;width:645;height:0" o:connectortype="straight"/>
              <v:shape id="_x0000_s1037" type="#_x0000_t32" style="position:absolute;left:7290;top:10110;width:660;height:0" o:connectortype="straight"/>
              <v:rect id="_x0000_s1038" style="position:absolute;left:7950;top:8655;width:525;height:210"/>
              <v:rect id="_x0000_s1039" style="position:absolute;left:7950;top:10035;width:450;height:180"/>
              <v:shape id="_x0000_s1040" type="#_x0000_t32" style="position:absolute;left:9210;top:9360;width:570;height:0" o:connectortype="straight"/>
              <v:shape id="_x0000_s1041" type="#_x0000_t32" style="position:absolute;left:8475;top:8745;width:1305;height:0" o:connectortype="straight"/>
              <v:shape id="_x0000_s1042" type="#_x0000_t32" style="position:absolute;left:8400;top:10110;width:1380;height:0" o:connectortype="straight"/>
              <v:shape id="_x0000_s1043" type="#_x0000_t32" style="position:absolute;left:9780;top:8745;width:0;height:1365;flip:y" o:connectortype="straight"/>
            </v:group>
            <v:shape id="_x0000_s1045" type="#_x0000_t32" style="position:absolute;left:7500;top:8595;width:135;height:0" o:connectortype="straight">
              <v:stroke endarrow="block"/>
            </v:shape>
          </v:group>
        </w:pict>
      </w:r>
      <w:r w:rsidR="00E47A00" w:rsidRPr="00636334">
        <w:rPr>
          <w:lang w:val="fr-FR"/>
        </w:rPr>
        <w:t xml:space="preserve">                                              </w:t>
      </w:r>
      <w:r w:rsidR="004F6D3E" w:rsidRPr="00636334">
        <w:rPr>
          <w:lang w:val="fr-FR"/>
        </w:rPr>
        <w:t xml:space="preserve">                                                    </w:t>
      </w:r>
      <w:r w:rsidR="00E47A00" w:rsidRPr="00636334">
        <w:rPr>
          <w:lang w:val="fr-FR"/>
        </w:rPr>
        <w:t>I</w:t>
      </w:r>
      <w:r w:rsidR="00E47A00" w:rsidRPr="00636334">
        <w:rPr>
          <w:vertAlign w:val="subscript"/>
          <w:lang w:val="fr-FR"/>
        </w:rPr>
        <w:t>1</w:t>
      </w:r>
      <w:r w:rsidR="00E47A00" w:rsidRPr="00636334">
        <w:rPr>
          <w:lang w:val="fr-FR"/>
        </w:rPr>
        <w:t xml:space="preserve"> = 2A</w:t>
      </w:r>
    </w:p>
    <w:p w:rsidR="00E97543" w:rsidRPr="00636334" w:rsidRDefault="00E97543" w:rsidP="00E97543">
      <w:pPr>
        <w:bidi w:val="0"/>
        <w:rPr>
          <w:lang w:val="fr-FR"/>
        </w:rPr>
      </w:pPr>
      <w:r w:rsidRPr="00636334">
        <w:rPr>
          <w:lang w:val="fr-FR"/>
        </w:rPr>
        <w:t xml:space="preserve"> </w:t>
      </w:r>
      <w:r w:rsidRPr="00636334">
        <w:rPr>
          <w:rFonts w:ascii="Rockwell" w:hAnsi="Rockwell"/>
          <w:b/>
          <w:bCs/>
          <w:u w:val="single"/>
          <w:lang w:val="fr-FR"/>
        </w:rPr>
        <w:t>Exercice N°</w:t>
      </w:r>
      <w:r w:rsidRPr="00636334">
        <w:rPr>
          <w:rFonts w:ascii="Rockwell" w:hAnsi="Rockwell"/>
          <w:u w:val="single"/>
          <w:lang w:val="fr-FR"/>
        </w:rPr>
        <w:t>4</w:t>
      </w:r>
      <w:r w:rsidR="00E47A00" w:rsidRPr="00636334">
        <w:rPr>
          <w:rFonts w:ascii="Rockwell" w:hAnsi="Rockwell"/>
          <w:u w:val="single"/>
          <w:lang w:val="fr-FR"/>
        </w:rPr>
        <w:t xml:space="preserve">                                                                                 </w:t>
      </w:r>
    </w:p>
    <w:p w:rsidR="00E47A00" w:rsidRPr="00636334" w:rsidRDefault="00E47A00" w:rsidP="00E47A00">
      <w:pPr>
        <w:bidi w:val="0"/>
        <w:rPr>
          <w:lang w:val="fr-FR"/>
        </w:rPr>
      </w:pPr>
      <w:r w:rsidRPr="00636334">
        <w:rPr>
          <w:lang w:val="fr-FR"/>
        </w:rPr>
        <w:t xml:space="preserve">Le générateur G débite un courant continu d’intensité I . </w:t>
      </w:r>
    </w:p>
    <w:p w:rsidR="00E47A00" w:rsidRPr="00636334" w:rsidRDefault="00E47A00" w:rsidP="00E47A00">
      <w:pPr>
        <w:bidi w:val="0"/>
        <w:rPr>
          <w:lang w:val="fr-FR"/>
        </w:rPr>
      </w:pPr>
      <w:r w:rsidRPr="00636334">
        <w:rPr>
          <w:lang w:val="fr-FR"/>
        </w:rPr>
        <w:t xml:space="preserve">Une quantité d’électricité Q = 3000 C le traverse en 10 minutes.       A                                           B           </w:t>
      </w:r>
    </w:p>
    <w:p w:rsidR="00E47A00" w:rsidRPr="00636334" w:rsidRDefault="00E47A00" w:rsidP="00E47A00">
      <w:pPr>
        <w:bidi w:val="0"/>
        <w:rPr>
          <w:lang w:val="fr-FR"/>
        </w:rPr>
      </w:pPr>
      <w:r w:rsidRPr="00636334">
        <w:rPr>
          <w:lang w:val="fr-FR"/>
        </w:rPr>
        <w:t xml:space="preserve">Déterminer le sens des courants dans chaque branche et les </w:t>
      </w:r>
    </w:p>
    <w:p w:rsidR="00E47A00" w:rsidRPr="00636334" w:rsidRDefault="00E47A00" w:rsidP="00E47A00">
      <w:pPr>
        <w:bidi w:val="0"/>
        <w:rPr>
          <w:lang w:val="fr-FR"/>
        </w:rPr>
      </w:pPr>
      <w:r w:rsidRPr="00636334">
        <w:rPr>
          <w:lang w:val="fr-FR"/>
        </w:rPr>
        <w:t>valeurs des intensités I et I</w:t>
      </w:r>
      <w:r w:rsidRPr="00636334">
        <w:rPr>
          <w:vertAlign w:val="subscript"/>
          <w:lang w:val="fr-FR"/>
        </w:rPr>
        <w:t>2</w:t>
      </w:r>
      <w:r w:rsidRPr="00636334">
        <w:rPr>
          <w:lang w:val="fr-FR"/>
        </w:rPr>
        <w:t xml:space="preserve"> .</w:t>
      </w:r>
    </w:p>
    <w:p w:rsidR="00E47A00" w:rsidRPr="00636334" w:rsidRDefault="00E47A00" w:rsidP="00E47A00">
      <w:pPr>
        <w:bidi w:val="0"/>
        <w:rPr>
          <w:lang w:val="fr-FR"/>
        </w:rPr>
      </w:pPr>
      <w:r w:rsidRPr="00636334">
        <w:rPr>
          <w:rFonts w:ascii="Rockwell" w:hAnsi="Rockwell"/>
          <w:lang w:val="fr-FR"/>
        </w:rPr>
        <w:t xml:space="preserve">                                                                                                                   I</w:t>
      </w:r>
      <w:r w:rsidRPr="00636334">
        <w:rPr>
          <w:rFonts w:ascii="Rockwell" w:hAnsi="Rockwell"/>
          <w:vertAlign w:val="subscript"/>
          <w:lang w:val="fr-FR"/>
        </w:rPr>
        <w:t>2</w:t>
      </w:r>
    </w:p>
    <w:p w:rsidR="00E47A00" w:rsidRPr="00636334" w:rsidRDefault="00E47A00" w:rsidP="00E47A00">
      <w:pPr>
        <w:bidi w:val="0"/>
        <w:rPr>
          <w:lang w:val="fr-FR"/>
        </w:rPr>
      </w:pPr>
      <w:r w:rsidRPr="00636334">
        <w:rPr>
          <w:lang w:val="fr-FR"/>
        </w:rPr>
        <w:t xml:space="preserve"> </w:t>
      </w:r>
      <w:r w:rsidRPr="00636334">
        <w:rPr>
          <w:rFonts w:ascii="Rockwell" w:hAnsi="Rockwell"/>
          <w:b/>
          <w:bCs/>
          <w:lang w:val="fr-FR"/>
        </w:rPr>
        <w:t>Exercice N°</w:t>
      </w:r>
      <w:r w:rsidRPr="00636334">
        <w:rPr>
          <w:rFonts w:ascii="Rockwell" w:hAnsi="Rockwell"/>
          <w:lang w:val="fr-FR"/>
        </w:rPr>
        <w:t xml:space="preserve">5                                                                                          </w:t>
      </w:r>
      <w:r w:rsidRPr="00636334">
        <w:rPr>
          <w:rFonts w:ascii="Rockwell" w:hAnsi="Rockwell"/>
          <w:u w:val="single"/>
          <w:lang w:val="fr-FR"/>
        </w:rPr>
        <w:t xml:space="preserve">    </w:t>
      </w:r>
    </w:p>
    <w:p w:rsidR="00226FE4" w:rsidRPr="00636334" w:rsidRDefault="004F6D3E" w:rsidP="00E47A00">
      <w:pPr>
        <w:bidi w:val="0"/>
        <w:rPr>
          <w:lang w:val="fr-FR"/>
        </w:rPr>
      </w:pPr>
      <w:r w:rsidRPr="00636334">
        <w:rPr>
          <w:noProof/>
          <w:lang w:val="fr-FR"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85725</wp:posOffset>
            </wp:positionV>
            <wp:extent cx="2333625" cy="2143125"/>
            <wp:effectExtent l="19050" t="0" r="9525" b="0"/>
            <wp:wrapSquare wrapText="bothSides"/>
            <wp:docPr id="5" name="Image 1" descr="C:\Documents and Settings\Houssem\Mes documents\Mes images\Bibliothèque multimédia Microsoft\70F1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ussem\Mes documents\Mes images\Bibliothèque multimédia Microsoft\70F12520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A00" w:rsidRPr="00636334">
        <w:rPr>
          <w:lang w:val="fr-FR"/>
        </w:rPr>
        <w:t>Soit le circuit de la figure ci-contre où A</w:t>
      </w:r>
      <w:r w:rsidR="00E47A00" w:rsidRPr="00636334">
        <w:rPr>
          <w:vertAlign w:val="subscript"/>
          <w:lang w:val="fr-FR"/>
        </w:rPr>
        <w:t>1</w:t>
      </w:r>
      <w:r w:rsidR="00E47A00" w:rsidRPr="00636334">
        <w:rPr>
          <w:lang w:val="fr-FR"/>
        </w:rPr>
        <w:t>, A</w:t>
      </w:r>
      <w:r w:rsidR="00E47A00" w:rsidRPr="00636334">
        <w:rPr>
          <w:vertAlign w:val="subscript"/>
          <w:lang w:val="fr-FR"/>
        </w:rPr>
        <w:t>2</w:t>
      </w:r>
      <w:r w:rsidR="00E47A00" w:rsidRPr="00636334">
        <w:rPr>
          <w:lang w:val="fr-FR"/>
        </w:rPr>
        <w:t>, A</w:t>
      </w:r>
      <w:r w:rsidR="00E47A00" w:rsidRPr="00636334">
        <w:rPr>
          <w:vertAlign w:val="subscript"/>
          <w:lang w:val="fr-FR"/>
        </w:rPr>
        <w:t>3</w:t>
      </w:r>
      <w:r w:rsidR="00E47A00" w:rsidRPr="00636334">
        <w:rPr>
          <w:lang w:val="fr-FR"/>
        </w:rPr>
        <w:t>, A</w:t>
      </w:r>
      <w:r w:rsidR="00E47A00" w:rsidRPr="00636334">
        <w:rPr>
          <w:vertAlign w:val="subscript"/>
          <w:lang w:val="fr-FR"/>
        </w:rPr>
        <w:t>4</w:t>
      </w:r>
      <w:r w:rsidR="00E47A00" w:rsidRPr="00636334">
        <w:rPr>
          <w:lang w:val="fr-FR"/>
        </w:rPr>
        <w:t>, A</w:t>
      </w:r>
      <w:r w:rsidR="00E47A00" w:rsidRPr="00636334">
        <w:rPr>
          <w:vertAlign w:val="subscript"/>
          <w:lang w:val="fr-FR"/>
        </w:rPr>
        <w:t>5</w:t>
      </w:r>
      <w:r w:rsidR="00E47A00" w:rsidRPr="00636334">
        <w:rPr>
          <w:lang w:val="fr-FR"/>
        </w:rPr>
        <w:t xml:space="preserve"> et A</w:t>
      </w:r>
      <w:r w:rsidR="00E47A00" w:rsidRPr="00636334">
        <w:rPr>
          <w:vertAlign w:val="subscript"/>
          <w:lang w:val="fr-FR"/>
        </w:rPr>
        <w:t>6</w:t>
      </w:r>
      <w:r w:rsidR="00E47A00" w:rsidRPr="00636334">
        <w:rPr>
          <w:lang w:val="fr-FR"/>
        </w:rPr>
        <w:t xml:space="preserve"> sont des ampèremètres.</w:t>
      </w:r>
    </w:p>
    <w:p w:rsidR="00E47A00" w:rsidRPr="00636334" w:rsidRDefault="00E47A00" w:rsidP="00E47A00">
      <w:pPr>
        <w:pStyle w:val="Paragraphedeliste"/>
        <w:numPr>
          <w:ilvl w:val="0"/>
          <w:numId w:val="3"/>
        </w:numPr>
        <w:bidi w:val="0"/>
        <w:rPr>
          <w:lang w:val="fr-FR"/>
        </w:rPr>
      </w:pPr>
      <w:r w:rsidRPr="00636334">
        <w:rPr>
          <w:lang w:val="fr-FR"/>
        </w:rPr>
        <w:t>Les cinq lampes L</w:t>
      </w:r>
      <w:r w:rsidRPr="00636334">
        <w:rPr>
          <w:vertAlign w:val="subscript"/>
          <w:lang w:val="fr-FR"/>
        </w:rPr>
        <w:t>2</w:t>
      </w:r>
      <w:r w:rsidRPr="00636334">
        <w:rPr>
          <w:lang w:val="fr-FR"/>
        </w:rPr>
        <w:t>, L</w:t>
      </w:r>
      <w:r w:rsidRPr="00636334">
        <w:rPr>
          <w:vertAlign w:val="subscript"/>
          <w:lang w:val="fr-FR"/>
        </w:rPr>
        <w:t>3</w:t>
      </w:r>
      <w:r w:rsidRPr="00636334">
        <w:rPr>
          <w:lang w:val="fr-FR"/>
        </w:rPr>
        <w:t>, L</w:t>
      </w:r>
      <w:r w:rsidRPr="00636334">
        <w:rPr>
          <w:vertAlign w:val="subscript"/>
          <w:lang w:val="fr-FR"/>
        </w:rPr>
        <w:t>4</w:t>
      </w:r>
      <w:r w:rsidRPr="00636334">
        <w:rPr>
          <w:lang w:val="fr-FR"/>
        </w:rPr>
        <w:t xml:space="preserve"> et L</w:t>
      </w:r>
      <w:r w:rsidRPr="00636334">
        <w:rPr>
          <w:vertAlign w:val="subscript"/>
          <w:lang w:val="fr-FR"/>
        </w:rPr>
        <w:t>5</w:t>
      </w:r>
      <w:r w:rsidR="00636334">
        <w:rPr>
          <w:lang w:val="fr-FR"/>
        </w:rPr>
        <w:t xml:space="preserve"> sont identiques et l’int</w:t>
      </w:r>
      <w:r w:rsidRPr="00636334">
        <w:rPr>
          <w:lang w:val="fr-FR"/>
        </w:rPr>
        <w:t>ensité I</w:t>
      </w:r>
      <w:r w:rsidRPr="00636334">
        <w:rPr>
          <w:vertAlign w:val="subscript"/>
          <w:lang w:val="fr-FR"/>
        </w:rPr>
        <w:t>1</w:t>
      </w:r>
      <w:r w:rsidRPr="00636334">
        <w:rPr>
          <w:lang w:val="fr-FR"/>
        </w:rPr>
        <w:t xml:space="preserve"> vaut 200 mA. Déterminer les valeurs des intensités inconnues  I</w:t>
      </w:r>
      <w:r w:rsidRPr="00636334">
        <w:rPr>
          <w:vertAlign w:val="subscript"/>
          <w:lang w:val="fr-FR"/>
        </w:rPr>
        <w:t>2</w:t>
      </w:r>
      <w:r w:rsidRPr="00636334">
        <w:rPr>
          <w:lang w:val="fr-FR"/>
        </w:rPr>
        <w:t>, I</w:t>
      </w:r>
      <w:r w:rsidRPr="00636334">
        <w:rPr>
          <w:vertAlign w:val="subscript"/>
          <w:lang w:val="fr-FR"/>
        </w:rPr>
        <w:t>3</w:t>
      </w:r>
      <w:r w:rsidRPr="00636334">
        <w:rPr>
          <w:lang w:val="fr-FR"/>
        </w:rPr>
        <w:t>, I</w:t>
      </w:r>
      <w:r w:rsidRPr="00636334">
        <w:rPr>
          <w:vertAlign w:val="subscript"/>
          <w:lang w:val="fr-FR"/>
        </w:rPr>
        <w:t>4</w:t>
      </w:r>
      <w:r w:rsidRPr="00636334">
        <w:rPr>
          <w:lang w:val="fr-FR"/>
        </w:rPr>
        <w:t>, I</w:t>
      </w:r>
      <w:r w:rsidRPr="00636334">
        <w:rPr>
          <w:vertAlign w:val="subscript"/>
          <w:lang w:val="fr-FR"/>
        </w:rPr>
        <w:t>5</w:t>
      </w:r>
      <w:r w:rsidRPr="00636334">
        <w:rPr>
          <w:lang w:val="fr-FR"/>
        </w:rPr>
        <w:t xml:space="preserve"> et I</w:t>
      </w:r>
      <w:r w:rsidRPr="00636334">
        <w:rPr>
          <w:vertAlign w:val="subscript"/>
          <w:lang w:val="fr-FR"/>
        </w:rPr>
        <w:t>6</w:t>
      </w:r>
      <w:r w:rsidRPr="00636334">
        <w:rPr>
          <w:lang w:val="fr-FR"/>
        </w:rPr>
        <w:t>.</w:t>
      </w:r>
      <w:r w:rsidR="006E3FDF" w:rsidRPr="00636334">
        <w:rPr>
          <w:lang w:val="fr-FR"/>
        </w:rPr>
        <w:t xml:space="preserve">                                                                            </w:t>
      </w:r>
      <w:r w:rsidR="006E3FDF" w:rsidRPr="00636334">
        <w:rPr>
          <w:b/>
          <w:bCs/>
          <w:lang w:val="fr-FR"/>
        </w:rPr>
        <w:t>Indication</w:t>
      </w:r>
      <w:r w:rsidR="006E3FDF" w:rsidRPr="00636334">
        <w:rPr>
          <w:lang w:val="fr-FR"/>
        </w:rPr>
        <w:t xml:space="preserve"> : le problème présente une symétrie; tirez-en une conséquence.</w:t>
      </w:r>
    </w:p>
    <w:p w:rsidR="006E3FDF" w:rsidRPr="00636334" w:rsidRDefault="006E3FDF" w:rsidP="00496180">
      <w:pPr>
        <w:pStyle w:val="Paragraphedeliste"/>
        <w:numPr>
          <w:ilvl w:val="0"/>
          <w:numId w:val="3"/>
        </w:numPr>
        <w:bidi w:val="0"/>
        <w:rPr>
          <w:lang w:val="fr-FR"/>
        </w:rPr>
      </w:pPr>
      <w:r w:rsidRPr="00636334">
        <w:rPr>
          <w:lang w:val="fr-FR"/>
        </w:rPr>
        <w:t>Les cinq lampes ne sont plus identiques. Les ampèremètres A</w:t>
      </w:r>
      <w:r w:rsidRPr="00636334">
        <w:rPr>
          <w:vertAlign w:val="subscript"/>
          <w:lang w:val="fr-FR"/>
        </w:rPr>
        <w:t>1</w:t>
      </w:r>
      <w:r w:rsidRPr="00636334">
        <w:rPr>
          <w:lang w:val="fr-FR"/>
        </w:rPr>
        <w:t xml:space="preserve"> et A</w:t>
      </w:r>
      <w:r w:rsidRPr="00636334">
        <w:rPr>
          <w:vertAlign w:val="subscript"/>
          <w:lang w:val="fr-FR"/>
        </w:rPr>
        <w:t>2</w:t>
      </w:r>
      <w:r w:rsidRPr="00636334">
        <w:rPr>
          <w:lang w:val="fr-FR"/>
        </w:rPr>
        <w:t xml:space="preserve"> indiqu</w:t>
      </w:r>
      <w:r w:rsidR="00496180" w:rsidRPr="00636334">
        <w:rPr>
          <w:lang w:val="fr-FR"/>
        </w:rPr>
        <w:t xml:space="preserve">ent les intensités :             </w:t>
      </w:r>
      <w:r w:rsidR="00301A01" w:rsidRPr="00636334">
        <w:rPr>
          <w:lang w:val="fr-FR"/>
        </w:rPr>
        <w:t>I</w:t>
      </w:r>
      <w:r w:rsidR="00301A01" w:rsidRPr="00636334">
        <w:rPr>
          <w:vertAlign w:val="subscript"/>
          <w:lang w:val="fr-FR"/>
        </w:rPr>
        <w:t>1</w:t>
      </w:r>
      <w:r w:rsidR="00301A01" w:rsidRPr="00636334">
        <w:rPr>
          <w:lang w:val="fr-FR"/>
        </w:rPr>
        <w:t xml:space="preserve"> </w:t>
      </w:r>
      <w:r w:rsidRPr="00636334">
        <w:rPr>
          <w:lang w:val="fr-FR"/>
        </w:rPr>
        <w:t>= 300 mA;  I</w:t>
      </w:r>
      <w:r w:rsidRPr="00636334">
        <w:rPr>
          <w:vertAlign w:val="subscript"/>
          <w:lang w:val="fr-FR"/>
        </w:rPr>
        <w:t>2</w:t>
      </w:r>
      <w:r w:rsidRPr="00636334">
        <w:rPr>
          <w:lang w:val="fr-FR"/>
        </w:rPr>
        <w:t xml:space="preserve"> = 100 mA et l’ampèremètre A</w:t>
      </w:r>
      <w:r w:rsidRPr="00636334">
        <w:rPr>
          <w:vertAlign w:val="subscript"/>
          <w:lang w:val="fr-FR"/>
        </w:rPr>
        <w:t>4</w:t>
      </w:r>
      <w:r w:rsidRPr="00636334">
        <w:rPr>
          <w:lang w:val="fr-FR"/>
        </w:rPr>
        <w:t xml:space="preserve"> révèle le passage </w:t>
      </w:r>
      <w:r w:rsidR="00301A01" w:rsidRPr="00636334">
        <w:rPr>
          <w:lang w:val="fr-FR"/>
        </w:rPr>
        <w:t xml:space="preserve">d’un </w:t>
      </w:r>
      <w:r w:rsidRPr="00636334">
        <w:rPr>
          <w:lang w:val="fr-FR"/>
        </w:rPr>
        <w:t>cour</w:t>
      </w:r>
      <w:r w:rsidR="00301A01" w:rsidRPr="00636334">
        <w:rPr>
          <w:lang w:val="fr-FR"/>
        </w:rPr>
        <w:t xml:space="preserve">ant dans le sens A vers B </w:t>
      </w:r>
      <w:r w:rsidRPr="00636334">
        <w:rPr>
          <w:lang w:val="fr-FR"/>
        </w:rPr>
        <w:t>et d’intensité I</w:t>
      </w:r>
      <w:r w:rsidRPr="00636334">
        <w:rPr>
          <w:vertAlign w:val="subscript"/>
          <w:lang w:val="fr-FR"/>
        </w:rPr>
        <w:t>4</w:t>
      </w:r>
      <w:r w:rsidRPr="00636334">
        <w:rPr>
          <w:lang w:val="fr-FR"/>
        </w:rPr>
        <w:t xml:space="preserve"> = 50 mA. Déterminer les valeurs des intensités I</w:t>
      </w:r>
      <w:r w:rsidRPr="00636334">
        <w:rPr>
          <w:vertAlign w:val="subscript"/>
          <w:lang w:val="fr-FR"/>
        </w:rPr>
        <w:t>3</w:t>
      </w:r>
      <w:r w:rsidRPr="00636334">
        <w:rPr>
          <w:lang w:val="fr-FR"/>
        </w:rPr>
        <w:t>, I</w:t>
      </w:r>
      <w:r w:rsidRPr="00636334">
        <w:rPr>
          <w:vertAlign w:val="subscript"/>
          <w:lang w:val="fr-FR"/>
        </w:rPr>
        <w:t>5</w:t>
      </w:r>
      <w:r w:rsidRPr="00636334">
        <w:rPr>
          <w:lang w:val="fr-FR"/>
        </w:rPr>
        <w:t xml:space="preserve"> </w:t>
      </w:r>
      <w:r w:rsidR="00301A01" w:rsidRPr="00636334">
        <w:rPr>
          <w:lang w:val="fr-FR"/>
        </w:rPr>
        <w:t xml:space="preserve">  </w:t>
      </w:r>
      <w:r w:rsidRPr="00636334">
        <w:rPr>
          <w:lang w:val="fr-FR"/>
        </w:rPr>
        <w:t>et I</w:t>
      </w:r>
      <w:r w:rsidRPr="00636334">
        <w:rPr>
          <w:vertAlign w:val="subscript"/>
          <w:lang w:val="fr-FR"/>
        </w:rPr>
        <w:t>6</w:t>
      </w:r>
      <w:r w:rsidRPr="00636334">
        <w:rPr>
          <w:lang w:val="fr-FR"/>
        </w:rPr>
        <w:t>.</w:t>
      </w:r>
    </w:p>
    <w:p w:rsidR="006E3FDF" w:rsidRPr="00636334" w:rsidRDefault="006E3FDF" w:rsidP="00636334">
      <w:pPr>
        <w:pStyle w:val="Paragraphedeliste"/>
        <w:numPr>
          <w:ilvl w:val="0"/>
          <w:numId w:val="3"/>
        </w:numPr>
        <w:bidi w:val="0"/>
        <w:rPr>
          <w:lang w:val="fr-FR"/>
        </w:rPr>
      </w:pPr>
      <w:r w:rsidRPr="00636334">
        <w:rPr>
          <w:lang w:val="fr-FR"/>
        </w:rPr>
        <w:t xml:space="preserve">Déterminer l’intensité du courant qui revient au générateur </w:t>
      </w:r>
    </w:p>
    <w:sectPr w:rsidR="006E3FDF" w:rsidRPr="00636334" w:rsidSect="00DD7A83">
      <w:pgSz w:w="11906" w:h="16838"/>
      <w:pgMar w:top="568" w:right="72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C1" w:rsidRDefault="00A074C1" w:rsidP="00DD7A83">
      <w:r>
        <w:separator/>
      </w:r>
    </w:p>
  </w:endnote>
  <w:endnote w:type="continuationSeparator" w:id="1">
    <w:p w:rsidR="00A074C1" w:rsidRDefault="00A074C1" w:rsidP="00DD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utch801 X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C1" w:rsidRDefault="00A074C1" w:rsidP="00DD7A83">
      <w:r>
        <w:separator/>
      </w:r>
    </w:p>
  </w:footnote>
  <w:footnote w:type="continuationSeparator" w:id="1">
    <w:p w:rsidR="00A074C1" w:rsidRDefault="00A074C1" w:rsidP="00DD7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67F6"/>
    <w:multiLevelType w:val="hybridMultilevel"/>
    <w:tmpl w:val="1BE2188A"/>
    <w:lvl w:ilvl="0" w:tplc="353807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F0796"/>
    <w:multiLevelType w:val="hybridMultilevel"/>
    <w:tmpl w:val="E012B610"/>
    <w:lvl w:ilvl="0" w:tplc="D6786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86D00"/>
    <w:multiLevelType w:val="hybridMultilevel"/>
    <w:tmpl w:val="35C4ED70"/>
    <w:lvl w:ilvl="0" w:tplc="32426D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412"/>
    <w:rsid w:val="00226FE4"/>
    <w:rsid w:val="002B5972"/>
    <w:rsid w:val="002D7931"/>
    <w:rsid w:val="002F7103"/>
    <w:rsid w:val="00301A01"/>
    <w:rsid w:val="00440246"/>
    <w:rsid w:val="00452E70"/>
    <w:rsid w:val="00496180"/>
    <w:rsid w:val="004F6D3E"/>
    <w:rsid w:val="00515943"/>
    <w:rsid w:val="005E07D1"/>
    <w:rsid w:val="00636334"/>
    <w:rsid w:val="006E3FDF"/>
    <w:rsid w:val="00735412"/>
    <w:rsid w:val="00917055"/>
    <w:rsid w:val="00A074C1"/>
    <w:rsid w:val="00AF60F4"/>
    <w:rsid w:val="00B52F8A"/>
    <w:rsid w:val="00BA0B49"/>
    <w:rsid w:val="00CC22B7"/>
    <w:rsid w:val="00DC6F90"/>
    <w:rsid w:val="00DD7A83"/>
    <w:rsid w:val="00E47A00"/>
    <w:rsid w:val="00E97543"/>
    <w:rsid w:val="00F64CFC"/>
    <w:rsid w:val="00FD39E7"/>
    <w:rsid w:val="00FF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3" type="connector" idref="#_x0000_s1042"/>
        <o:r id="V:Rule14" type="connector" idref="#_x0000_s1034"/>
        <o:r id="V:Rule15" type="connector" idref="#_x0000_s1040"/>
        <o:r id="V:Rule16" type="connector" idref="#_x0000_s1043"/>
        <o:r id="V:Rule17" type="connector" idref="#_x0000_s1045"/>
        <o:r id="V:Rule18" type="connector" idref="#_x0000_s1030"/>
        <o:r id="V:Rule19" type="connector" idref="#_x0000_s1031"/>
        <o:r id="V:Rule20" type="connector" idref="#_x0000_s1037"/>
        <o:r id="V:Rule21" type="connector" idref="#_x0000_s1041"/>
        <o:r id="V:Rule22" type="connector" idref="#_x0000_s1032"/>
        <o:r id="V:Rule23" type="connector" idref="#_x0000_s1036"/>
        <o:r id="V:Rule2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6FE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3FD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F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FDF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rsid w:val="00DD7A83"/>
    <w:pPr>
      <w:tabs>
        <w:tab w:val="center" w:pos="4536"/>
        <w:tab w:val="right" w:pos="9072"/>
      </w:tabs>
      <w:bidi w:val="0"/>
    </w:pPr>
    <w:rPr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D7A8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DD7A83"/>
    <w:pPr>
      <w:tabs>
        <w:tab w:val="center" w:pos="4536"/>
        <w:tab w:val="right" w:pos="9072"/>
      </w:tabs>
      <w:bidi w:val="0"/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rsid w:val="00DD7A8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sciences-physiques.ac-dijon.fr/documents/chimie/Verrerie/gif/ballon_small.gif" TargetMode="External"/><Relationship Id="rId18" Type="http://schemas.openxmlformats.org/officeDocument/2006/relationships/image" Target="media/image6.wmf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http://sciences-physiques.ac-dijon.fr/documents/chimie/Verrerie/gif/pHmetre_small.gi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1.bin"/><Relationship Id="rId25" Type="http://schemas.openxmlformats.org/officeDocument/2006/relationships/image" Target="http://sciences-physiques.ac-dijon.fr/documents/chimie/Verrerie/gif/becher_small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sciences-physiques.ac-dijon.fr/documents/chimie/Verrerie/gif/erlen_rempl_small.gif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http://sciences-physiques.ac-dijon.fr/documents/chimie/Verrerie/gif/eprouv_grad.gif" TargetMode="External"/><Relationship Id="rId23" Type="http://schemas.openxmlformats.org/officeDocument/2006/relationships/image" Target="http://sciences-physiques.ac-dijon.fr/documents/chimie/Verrerie/gif/electroU_small.gi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http://sciences-physiques.ac-dijon.fr/documents/chimie/Verrerie/gif/tube_essais_bouch_small.g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2D77-8377-4255-A120-B8D259E3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Derouich</dc:creator>
  <cp:keywords/>
  <dc:description/>
  <cp:lastModifiedBy>Chortani Atef</cp:lastModifiedBy>
  <cp:revision>2</cp:revision>
  <dcterms:created xsi:type="dcterms:W3CDTF">2011-12-18T16:06:00Z</dcterms:created>
  <dcterms:modified xsi:type="dcterms:W3CDTF">2011-12-18T16:06:00Z</dcterms:modified>
</cp:coreProperties>
</file>