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236"/>
        <w:tblW w:w="9606" w:type="dxa"/>
        <w:tblLook w:val="04A0"/>
      </w:tblPr>
      <w:tblGrid>
        <w:gridCol w:w="4077"/>
        <w:gridCol w:w="2728"/>
        <w:gridCol w:w="2801"/>
      </w:tblGrid>
      <w:tr w:rsidR="00A70CFC" w:rsidTr="00B9745F">
        <w:trPr>
          <w:trHeight w:val="943"/>
        </w:trPr>
        <w:tc>
          <w:tcPr>
            <w:tcW w:w="407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A70CFC" w:rsidRPr="00343FE7" w:rsidRDefault="00A70CFC" w:rsidP="00B9745F">
            <w:pPr>
              <w:ind w:left="142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>
              <w:fldChar w:fldCharType="begin"/>
            </w:r>
            <w:r>
              <w:instrText>HYPERLINK "http://www.matheleve.com/"</w:instrText>
            </w:r>
            <w:r>
              <w:fldChar w:fldCharType="separate"/>
            </w:r>
            <w:r w:rsidRPr="0042239A">
              <w:rPr>
                <w:rStyle w:val="Lienhypertexte"/>
                <w:rFonts w:ascii="Monotype Corsiva" w:hAnsi="Monotype Corsiva"/>
                <w:b/>
                <w:bCs/>
                <w:color w:val="auto"/>
                <w:sz w:val="32"/>
                <w:szCs w:val="32"/>
              </w:rPr>
              <w:t>Mathématiques aux élèves</w:t>
            </w:r>
            <w:r>
              <w:fldChar w:fldCharType="end"/>
            </w:r>
          </w:p>
          <w:p w:rsidR="00A70CFC" w:rsidRDefault="00A70CFC" w:rsidP="00B9745F">
            <w:pPr>
              <w:rPr>
                <w:rFonts w:ascii="Monotype Corsiva" w:hAnsi="Monotype Corsiva"/>
                <w:sz w:val="28"/>
                <w:szCs w:val="28"/>
              </w:rPr>
            </w:pPr>
            <w:r w:rsidRPr="00C57932">
              <w:rPr>
                <w:rFonts w:ascii="Monotype Corsiva" w:hAnsi="Monotype Corsiva"/>
              </w:rPr>
              <w:t xml:space="preserve">Site web : </w:t>
            </w:r>
            <w:hyperlink r:id="rId4" w:history="1">
              <w:r w:rsidRPr="00C57932">
                <w:rPr>
                  <w:rStyle w:val="Lienhypertexte"/>
                  <w:color w:val="auto"/>
                </w:rPr>
                <w:t>http://www.matheleve.com/</w:t>
              </w:r>
            </w:hyperlink>
          </w:p>
          <w:p w:rsidR="00A70CFC" w:rsidRPr="006B1631" w:rsidRDefault="00A70CFC" w:rsidP="00B9745F">
            <w:pPr>
              <w:rPr>
                <w:rFonts w:ascii="Cambria Math" w:hAnsi="Cambria Math"/>
                <w:sz w:val="32"/>
                <w:szCs w:val="32"/>
              </w:rPr>
            </w:pPr>
            <w:r w:rsidRPr="00C57932">
              <w:rPr>
                <w:rFonts w:ascii="Monotype Corsiva" w:hAnsi="Monotype Corsiva"/>
                <w:sz w:val="28"/>
                <w:szCs w:val="28"/>
              </w:rPr>
              <w:t>Email </w:t>
            </w:r>
            <w:proofErr w:type="gramStart"/>
            <w:r w:rsidRPr="00C57932">
              <w:rPr>
                <w:rFonts w:ascii="Monotype Corsiva" w:hAnsi="Monotype Corsiva"/>
                <w:sz w:val="28"/>
                <w:szCs w:val="28"/>
              </w:rPr>
              <w:t>:</w:t>
            </w:r>
            <w:proofErr w:type="gramEnd"/>
            <w:r w:rsidRPr="00C57932">
              <w:rPr>
                <w:rFonts w:ascii="Monotype Corsiva" w:hAnsi="Monotype Corsiva"/>
                <w:sz w:val="28"/>
                <w:szCs w:val="28"/>
              </w:rPr>
              <w:fldChar w:fldCharType="begin"/>
            </w:r>
            <w:r w:rsidRPr="00C57932">
              <w:rPr>
                <w:rFonts w:ascii="Monotype Corsiva" w:hAnsi="Monotype Corsiva"/>
                <w:sz w:val="28"/>
                <w:szCs w:val="28"/>
              </w:rPr>
              <w:instrText xml:space="preserve"> HYPERLINK "mailto:contact%20@matheleve.com" </w:instrText>
            </w:r>
            <w:r w:rsidRPr="00C57932">
              <w:rPr>
                <w:rFonts w:ascii="Monotype Corsiva" w:hAnsi="Monotype Corsiva"/>
                <w:sz w:val="28"/>
                <w:szCs w:val="28"/>
              </w:rPr>
              <w:fldChar w:fldCharType="separate"/>
            </w:r>
            <w:r w:rsidRPr="00C57932">
              <w:rPr>
                <w:rStyle w:val="Lienhypertexte"/>
                <w:rFonts w:ascii="Monotype Corsiva" w:hAnsi="Monotype Corsiva"/>
                <w:color w:val="auto"/>
                <w:sz w:val="28"/>
                <w:szCs w:val="28"/>
              </w:rPr>
              <w:t>contact</w:t>
            </w:r>
            <w:r w:rsidRPr="00C57932">
              <w:rPr>
                <w:rStyle w:val="Lienhypertexte"/>
                <w:rFonts w:ascii="Monotype Corsiva" w:hAnsi="Monotype Corsiva" w:cs="Arial"/>
                <w:color w:val="auto"/>
                <w:sz w:val="28"/>
                <w:szCs w:val="28"/>
              </w:rPr>
              <w:t xml:space="preserve"> @matheleve.com</w:t>
            </w:r>
            <w:r w:rsidRPr="00C57932">
              <w:rPr>
                <w:rFonts w:ascii="Monotype Corsiva" w:hAnsi="Monotype Corsiva"/>
                <w:sz w:val="28"/>
                <w:szCs w:val="28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70CFC" w:rsidRPr="00AD4C67" w:rsidRDefault="00A70CFC" w:rsidP="00B9745F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48.65pt;margin-top:5.6pt;width:198pt;height:33.3pt;z-index:251660288;mso-position-horizontal-relative:text;mso-position-vertical-relative:text" stroked="f">
                  <v:textbox style="mso-next-textbox:#_x0000_s1038">
                    <w:txbxContent>
                      <w:p w:rsidR="00A70CFC" w:rsidRPr="00A70CFC" w:rsidRDefault="00A70CFC" w:rsidP="00A70CFC">
                        <w:pPr>
                          <w:rPr>
                            <w:rFonts w:ascii="Monotype Corsiva" w:hAnsi="Monotype Corsiva"/>
                            <w:b/>
                            <w:bCs/>
                            <w:sz w:val="36"/>
                            <w:szCs w:val="280"/>
                          </w:rPr>
                        </w:pPr>
                        <w:r w:rsidRPr="00A70CFC">
                          <w:rPr>
                            <w:rFonts w:ascii="Monotype Corsiva" w:eastAsia="Calibri" w:hAnsi="Monotype Corsiva" w:cs="Arial"/>
                            <w:b/>
                            <w:bCs/>
                            <w:sz w:val="44"/>
                            <w:szCs w:val="44"/>
                          </w:rPr>
                          <w:t>Notions de polynômes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1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</w:tc>
      </w:tr>
      <w:tr w:rsidR="00A70CFC" w:rsidTr="00B9745F">
        <w:trPr>
          <w:trHeight w:val="248"/>
        </w:trPr>
        <w:tc>
          <w:tcPr>
            <w:tcW w:w="407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70CFC" w:rsidRPr="00FA4A90" w:rsidRDefault="00A70CFC" w:rsidP="00B9745F">
            <w:pPr>
              <w:rPr>
                <w:rFonts w:ascii="Cambria Math" w:hAnsi="Cambria Math"/>
              </w:rPr>
            </w:pPr>
          </w:p>
        </w:tc>
        <w:tc>
          <w:tcPr>
            <w:tcW w:w="27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70CFC" w:rsidRPr="00E56B3A" w:rsidRDefault="00A70CFC" w:rsidP="00B9745F">
            <w:pPr>
              <w:jc w:val="center"/>
              <w:rPr>
                <w:rFonts w:ascii="Monotype Corsiva" w:hAnsi="Monotype Corsiva"/>
                <w:u w:val="none"/>
              </w:rPr>
            </w:pPr>
            <w:r>
              <w:rPr>
                <w:rFonts w:ascii="Monotype Corsiva" w:hAnsi="Monotype Corsiva"/>
                <w:u w:val="none"/>
              </w:rPr>
              <w:t>Cour</w:t>
            </w:r>
          </w:p>
        </w:tc>
        <w:tc>
          <w:tcPr>
            <w:tcW w:w="28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70CFC" w:rsidRPr="00E56B3A" w:rsidRDefault="00A70CFC" w:rsidP="00A70CFC">
            <w:pPr>
              <w:rPr>
                <w:rFonts w:ascii="Monotype Corsiva" w:hAnsi="Monotype Corsiva"/>
                <w:b/>
                <w:bCs/>
                <w:u w:val="none"/>
              </w:rPr>
            </w:pPr>
            <w:r>
              <w:rPr>
                <w:rFonts w:ascii="Monotype Corsiva" w:hAnsi="Monotype Corsiva"/>
                <w:sz w:val="32"/>
                <w:szCs w:val="32"/>
                <w:u w:val="none"/>
              </w:rPr>
              <w:t xml:space="preserve">   </w:t>
            </w:r>
            <w:r>
              <w:rPr>
                <w:rFonts w:ascii="Monotype Corsiva" w:hAnsi="Monotype Corsiva"/>
                <w:sz w:val="32"/>
                <w:szCs w:val="32"/>
                <w:u w:val="none"/>
              </w:rPr>
              <w:t>2</w:t>
            </w:r>
            <w:r w:rsidRPr="00E56B3A">
              <w:rPr>
                <w:rFonts w:ascii="Monotype Corsiva" w:hAnsi="Monotype Corsiva"/>
                <w:sz w:val="32"/>
                <w:szCs w:val="32"/>
                <w:u w:val="none"/>
              </w:rPr>
              <w:t xml:space="preserve"> </w:t>
            </w:r>
            <w:proofErr w:type="spellStart"/>
            <w:r w:rsidRPr="00E56B3A">
              <w:rPr>
                <w:rFonts w:ascii="Monotype Corsiva" w:hAnsi="Monotype Corsiva"/>
                <w:sz w:val="32"/>
                <w:szCs w:val="32"/>
                <w:u w:val="none"/>
                <w:vertAlign w:val="superscript"/>
              </w:rPr>
              <w:t>ème</w:t>
            </w:r>
            <w:proofErr w:type="spellEnd"/>
            <w:r w:rsidRPr="00E56B3A">
              <w:rPr>
                <w:rFonts w:ascii="Monotype Corsiva" w:hAnsi="Monotype Corsiva"/>
                <w:sz w:val="32"/>
                <w:szCs w:val="32"/>
                <w:u w:val="none"/>
                <w:vertAlign w:val="superscript"/>
              </w:rPr>
              <w:t xml:space="preserve"> </w:t>
            </w:r>
            <w:r w:rsidRPr="00E56B3A">
              <w:rPr>
                <w:rFonts w:ascii="Monotype Corsiva" w:hAnsi="Monotype Corsiva"/>
                <w:sz w:val="32"/>
                <w:szCs w:val="32"/>
                <w:u w:val="none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  <w:u w:val="none"/>
              </w:rPr>
              <w:t>Sc</w:t>
            </w:r>
            <w:proofErr w:type="spellEnd"/>
            <w:r>
              <w:rPr>
                <w:rFonts w:ascii="Monotype Corsiva" w:hAnsi="Monotype Corsiva"/>
                <w:sz w:val="32"/>
                <w:szCs w:val="32"/>
                <w:u w:val="none"/>
              </w:rPr>
              <w:t xml:space="preserve"> et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  <w:u w:val="none"/>
              </w:rPr>
              <w:t>Inf</w:t>
            </w:r>
            <w:proofErr w:type="spellEnd"/>
          </w:p>
        </w:tc>
      </w:tr>
    </w:tbl>
    <w:p w:rsidR="00A70CFC" w:rsidRDefault="00A70CFC" w:rsidP="00C703B2">
      <w:pPr>
        <w:spacing w:line="276" w:lineRule="auto"/>
        <w:rPr>
          <w:b/>
          <w:color w:val="FF0000"/>
          <w:sz w:val="28"/>
          <w:szCs w:val="28"/>
        </w:rPr>
      </w:pPr>
    </w:p>
    <w:p w:rsidR="00A70CFC" w:rsidRDefault="00A70CFC" w:rsidP="00C703B2">
      <w:pPr>
        <w:spacing w:line="276" w:lineRule="auto"/>
        <w:rPr>
          <w:b/>
          <w:color w:val="FF0000"/>
          <w:sz w:val="28"/>
          <w:szCs w:val="28"/>
        </w:rPr>
      </w:pPr>
    </w:p>
    <w:p w:rsidR="00A70CFC" w:rsidRDefault="00A70CFC" w:rsidP="00C703B2">
      <w:pPr>
        <w:spacing w:line="276" w:lineRule="auto"/>
        <w:rPr>
          <w:b/>
          <w:color w:val="FF0000"/>
          <w:sz w:val="28"/>
          <w:szCs w:val="28"/>
        </w:rPr>
      </w:pPr>
    </w:p>
    <w:p w:rsidR="00A70CFC" w:rsidRDefault="00A70CFC" w:rsidP="00A70CFC">
      <w:pPr>
        <w:spacing w:line="276" w:lineRule="auto"/>
        <w:ind w:left="14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</w:t>
      </w:r>
    </w:p>
    <w:p w:rsidR="00AC7F6E" w:rsidRDefault="00A70CFC" w:rsidP="00A70CFC">
      <w:pPr>
        <w:spacing w:line="276" w:lineRule="auto"/>
        <w:ind w:left="142"/>
        <w:rPr>
          <w:b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>I)</w:t>
      </w:r>
      <w:r w:rsidR="002C1199" w:rsidRPr="0037750E">
        <w:rPr>
          <w:b/>
          <w:color w:val="FF0000"/>
          <w:sz w:val="28"/>
          <w:szCs w:val="28"/>
        </w:rPr>
        <w:t>Fonction</w:t>
      </w:r>
      <w:proofErr w:type="gramEnd"/>
      <w:r w:rsidR="002C1199" w:rsidRPr="0037750E">
        <w:rPr>
          <w:b/>
          <w:color w:val="FF0000"/>
          <w:sz w:val="28"/>
          <w:szCs w:val="28"/>
        </w:rPr>
        <w:t xml:space="preserve"> polynôme :</w:t>
      </w:r>
      <w:r w:rsidR="002C1199" w:rsidRPr="0037750E">
        <w:rPr>
          <w:b/>
          <w:color w:val="FF0000"/>
        </w:rPr>
        <w:t xml:space="preserve"> </w:t>
      </w:r>
      <w:r w:rsidR="002C1199" w:rsidRPr="001220BC">
        <w:rPr>
          <w:b/>
        </w:rPr>
        <w:br/>
      </w:r>
      <w:r w:rsidR="002C1199" w:rsidRPr="001220BC">
        <w:rPr>
          <w:b/>
        </w:rPr>
        <w:br/>
      </w:r>
      <w:r w:rsidR="002C1199" w:rsidRPr="0019263D">
        <w:rPr>
          <w:color w:val="00B0F0"/>
          <w:sz w:val="28"/>
          <w:szCs w:val="28"/>
        </w:rPr>
        <w:t xml:space="preserve">   </w:t>
      </w:r>
      <w:r w:rsidR="008C3102" w:rsidRPr="0019263D">
        <w:rPr>
          <w:b/>
          <w:color w:val="00B0F0"/>
          <w:sz w:val="28"/>
          <w:szCs w:val="28"/>
        </w:rPr>
        <w:t>1</w:t>
      </w:r>
      <w:r w:rsidR="002C1199" w:rsidRPr="0019263D">
        <w:rPr>
          <w:b/>
          <w:color w:val="00B0F0"/>
          <w:sz w:val="28"/>
          <w:szCs w:val="28"/>
        </w:rPr>
        <w:t>) Définition:</w:t>
      </w:r>
    </w:p>
    <w:p w:rsidR="0023167C" w:rsidRDefault="00AC7F6E" w:rsidP="00C703B2">
      <w:pPr>
        <w:spacing w:line="276" w:lineRule="auto"/>
      </w:pPr>
      <w:r>
        <w:rPr>
          <w:b/>
          <w:sz w:val="28"/>
          <w:szCs w:val="28"/>
        </w:rPr>
        <w:t xml:space="preserve">      </w:t>
      </w:r>
      <w:r w:rsidR="0023167C">
        <w:t xml:space="preserve"> Toute fonction du type</w:t>
      </w:r>
      <w:proofErr w:type="gramStart"/>
      <w:r w:rsidR="0023167C">
        <w:t xml:space="preserve">:  </w:t>
      </w:r>
      <w:r w:rsidR="002C1199" w:rsidRPr="001220BC">
        <w:t>f</w:t>
      </w:r>
      <w:proofErr w:type="gramEnd"/>
      <w:r w:rsidR="002C1199" w:rsidRPr="001220BC">
        <w:t>(x) = a</w:t>
      </w:r>
      <w:r w:rsidR="002C1199" w:rsidRPr="001220BC">
        <w:rPr>
          <w:vertAlign w:val="subscript"/>
        </w:rPr>
        <w:t>n</w:t>
      </w:r>
      <w:r w:rsidR="002C1199" w:rsidRPr="001220BC">
        <w:rPr>
          <w:vertAlign w:val="superscript"/>
        </w:rPr>
        <w:t xml:space="preserve"> </w:t>
      </w:r>
      <w:proofErr w:type="spellStart"/>
      <w:r w:rsidR="002C1199" w:rsidRPr="001220BC">
        <w:t>x</w:t>
      </w:r>
      <w:r w:rsidR="002C1199" w:rsidRPr="001220BC">
        <w:rPr>
          <w:vertAlign w:val="superscript"/>
        </w:rPr>
        <w:t>n</w:t>
      </w:r>
      <w:proofErr w:type="spellEnd"/>
      <w:r w:rsidR="002C1199" w:rsidRPr="001220BC">
        <w:t xml:space="preserve"> + a</w:t>
      </w:r>
      <w:r w:rsidR="002C1199" w:rsidRPr="001220BC">
        <w:rPr>
          <w:vertAlign w:val="subscript"/>
        </w:rPr>
        <w:t>n-1</w:t>
      </w:r>
      <w:r w:rsidR="002C1199" w:rsidRPr="001220BC">
        <w:t>x</w:t>
      </w:r>
      <w:r w:rsidR="002C1199" w:rsidRPr="001220BC">
        <w:rPr>
          <w:vertAlign w:val="superscript"/>
        </w:rPr>
        <w:t>n-1</w:t>
      </w:r>
      <w:r w:rsidR="002C1199" w:rsidRPr="001220BC">
        <w:t xml:space="preserve"> + a</w:t>
      </w:r>
      <w:r w:rsidR="002C1199" w:rsidRPr="001220BC">
        <w:rPr>
          <w:vertAlign w:val="subscript"/>
        </w:rPr>
        <w:t>n-2</w:t>
      </w:r>
      <w:r w:rsidR="002C1199" w:rsidRPr="001220BC">
        <w:t>x</w:t>
      </w:r>
      <w:r w:rsidR="002C1199" w:rsidRPr="001220BC">
        <w:rPr>
          <w:vertAlign w:val="superscript"/>
        </w:rPr>
        <w:t>n-2</w:t>
      </w:r>
      <w:r w:rsidR="002C1199" w:rsidRPr="001220BC">
        <w:t xml:space="preserve"> +.......................+ a</w:t>
      </w:r>
      <w:r w:rsidR="002C1199" w:rsidRPr="001220BC">
        <w:rPr>
          <w:vertAlign w:val="subscript"/>
        </w:rPr>
        <w:t>2</w:t>
      </w:r>
      <w:r w:rsidR="002C1199" w:rsidRPr="001220BC">
        <w:t>x</w:t>
      </w:r>
      <w:r w:rsidR="002C1199" w:rsidRPr="001220BC">
        <w:rPr>
          <w:vertAlign w:val="superscript"/>
        </w:rPr>
        <w:t>2</w:t>
      </w:r>
      <w:r w:rsidR="002C1199" w:rsidRPr="001220BC">
        <w:t xml:space="preserve"> + a</w:t>
      </w:r>
      <w:r w:rsidR="002C1199" w:rsidRPr="001220BC">
        <w:rPr>
          <w:vertAlign w:val="subscript"/>
        </w:rPr>
        <w:t>1</w:t>
      </w:r>
      <w:r w:rsidR="002C1199" w:rsidRPr="001220BC">
        <w:t>x + a</w:t>
      </w:r>
      <w:r w:rsidR="002C1199" w:rsidRPr="001220BC">
        <w:rPr>
          <w:vertAlign w:val="subscript"/>
        </w:rPr>
        <w:t>0</w:t>
      </w:r>
      <w:r>
        <w:t xml:space="preserve">  </w:t>
      </w:r>
    </w:p>
    <w:p w:rsidR="00E56317" w:rsidRDefault="0023167C" w:rsidP="00C703B2">
      <w:pPr>
        <w:spacing w:line="276" w:lineRule="auto"/>
        <w:ind w:left="284"/>
      </w:pPr>
      <w:r>
        <w:t xml:space="preserve">    </w:t>
      </w:r>
      <w:r w:rsidR="002C1199" w:rsidRPr="001220BC">
        <w:t>avec:  a</w:t>
      </w:r>
      <w:r w:rsidR="002C1199" w:rsidRPr="001220BC">
        <w:rPr>
          <w:vertAlign w:val="subscript"/>
        </w:rPr>
        <w:t>n</w:t>
      </w:r>
      <w:r w:rsidR="002C1199" w:rsidRPr="001220BC">
        <w:t xml:space="preserve">  ;  a</w:t>
      </w:r>
      <w:r w:rsidR="002C1199" w:rsidRPr="001220BC">
        <w:rPr>
          <w:vertAlign w:val="subscript"/>
        </w:rPr>
        <w:t>n-1</w:t>
      </w:r>
      <w:r w:rsidR="002C1199" w:rsidRPr="001220BC">
        <w:t xml:space="preserve">  ;  a</w:t>
      </w:r>
      <w:r w:rsidR="002C1199" w:rsidRPr="001220BC">
        <w:rPr>
          <w:vertAlign w:val="subscript"/>
        </w:rPr>
        <w:t>n-2</w:t>
      </w:r>
      <w:r w:rsidR="002C1199" w:rsidRPr="001220BC">
        <w:t xml:space="preserve">  ;.....;  a</w:t>
      </w:r>
      <w:r w:rsidR="002C1199" w:rsidRPr="001220BC">
        <w:rPr>
          <w:vertAlign w:val="subscript"/>
        </w:rPr>
        <w:t>2</w:t>
      </w:r>
      <w:r w:rsidR="002C1199" w:rsidRPr="001220BC">
        <w:t xml:space="preserve">  ;  a</w:t>
      </w:r>
      <w:r w:rsidR="002C1199" w:rsidRPr="001220BC">
        <w:rPr>
          <w:vertAlign w:val="subscript"/>
        </w:rPr>
        <w:t>1</w:t>
      </w:r>
      <w:r w:rsidR="002C1199" w:rsidRPr="001220BC">
        <w:t xml:space="preserve">  ;  a</w:t>
      </w:r>
      <w:r w:rsidR="002C1199" w:rsidRPr="001220BC">
        <w:rPr>
          <w:vertAlign w:val="subscript"/>
        </w:rPr>
        <w:t>0</w:t>
      </w:r>
      <w:r w:rsidR="002C1199" w:rsidRPr="001220BC">
        <w:t xml:space="preserve">  réels quelconques fixés  (a</w:t>
      </w:r>
      <w:r w:rsidR="002C1199" w:rsidRPr="001220BC">
        <w:rPr>
          <w:vertAlign w:val="subscript"/>
        </w:rPr>
        <w:t>n</w:t>
      </w:r>
      <w:r w:rsidR="002C1199" w:rsidRPr="001220BC">
        <w:rPr>
          <w:position w:val="-4"/>
          <w:sz w:val="20"/>
          <w:vertAlign w:val="subscript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6" o:title=""/>
          </v:shape>
          <o:OLEObject Type="Embed" ProgID="Equation.3" ShapeID="_x0000_i1025" DrawAspect="Content" ObjectID="_1362158696" r:id="rId7"/>
        </w:object>
      </w:r>
      <w:r w:rsidR="00AC7F6E">
        <w:t>0)</w:t>
      </w:r>
      <w:r w:rsidR="002C1199" w:rsidRPr="001220BC">
        <w:t xml:space="preserve">  est une fonction polynôme de </w:t>
      </w:r>
      <w:r>
        <w:t xml:space="preserve">      </w:t>
      </w:r>
      <w:r w:rsidR="002C1199" w:rsidRPr="001220BC">
        <w:t>degré  n  ( on dit aussi un polynôme de degré  n  et on note :  d</w:t>
      </w:r>
      <w:r w:rsidR="002C1199" w:rsidRPr="001220BC">
        <w:rPr>
          <w:vertAlign w:val="superscript"/>
        </w:rPr>
        <w:t>o</w:t>
      </w:r>
      <w:r w:rsidR="002C1199" w:rsidRPr="001220BC">
        <w:t>(</w:t>
      </w:r>
      <w:r w:rsidR="00AC7F6E">
        <w:t>f</w:t>
      </w:r>
      <w:r w:rsidR="002C1199" w:rsidRPr="001220BC">
        <w:t>) = n)</w:t>
      </w:r>
      <w:r w:rsidR="002C1199" w:rsidRPr="001220BC">
        <w:rPr>
          <w:b/>
        </w:rPr>
        <w:br/>
      </w:r>
      <w:r w:rsidR="002C1199" w:rsidRPr="001220BC">
        <w:rPr>
          <w:b/>
        </w:rPr>
        <w:br/>
      </w:r>
      <w:r w:rsidR="008C3102" w:rsidRPr="0019263D">
        <w:rPr>
          <w:b/>
          <w:color w:val="00B0F0"/>
          <w:sz w:val="28"/>
          <w:szCs w:val="28"/>
        </w:rPr>
        <w:t>2</w:t>
      </w:r>
      <w:r w:rsidR="002C1199" w:rsidRPr="0019263D">
        <w:rPr>
          <w:b/>
          <w:color w:val="00B0F0"/>
          <w:sz w:val="28"/>
          <w:szCs w:val="28"/>
        </w:rPr>
        <w:t>) Exemples</w:t>
      </w:r>
      <w:r w:rsidR="002C1199" w:rsidRPr="00E56317">
        <w:rPr>
          <w:b/>
          <w:sz w:val="28"/>
          <w:szCs w:val="28"/>
        </w:rPr>
        <w:t>:</w:t>
      </w:r>
      <w:r w:rsidR="002C1199" w:rsidRPr="001220BC">
        <w:t xml:space="preserve">  </w:t>
      </w:r>
    </w:p>
    <w:p w:rsidR="002C1199" w:rsidRPr="001220BC" w:rsidRDefault="00E56317" w:rsidP="00C703B2">
      <w:pPr>
        <w:spacing w:line="276" w:lineRule="auto"/>
      </w:pPr>
      <w:r>
        <w:t xml:space="preserve">                             </w:t>
      </w:r>
      <w:r w:rsidR="002C1199" w:rsidRPr="001220BC">
        <w:t>Le polynôme  P (x) = 3x</w:t>
      </w:r>
      <w:r w:rsidR="002C1199" w:rsidRPr="001220BC">
        <w:rPr>
          <w:vertAlign w:val="superscript"/>
        </w:rPr>
        <w:t>2</w:t>
      </w:r>
      <w:r w:rsidR="002C1199" w:rsidRPr="001220BC">
        <w:t xml:space="preserve"> - </w:t>
      </w:r>
      <w:r w:rsidR="002C1199" w:rsidRPr="001220BC">
        <w:rPr>
          <w:position w:val="-22"/>
          <w:sz w:val="20"/>
        </w:rPr>
        <w:object w:dxaOrig="220" w:dyaOrig="560">
          <v:shape id="_x0000_i1026" type="#_x0000_t75" style="width:11.25pt;height:27.75pt" o:ole="">
            <v:imagedata r:id="rId8" o:title=""/>
          </v:shape>
          <o:OLEObject Type="Embed" ProgID="Equation.3" ShapeID="_x0000_i1026" DrawAspect="Content" ObjectID="_1362158697" r:id="rId9"/>
        </w:object>
      </w:r>
      <w:r w:rsidR="002C1199" w:rsidRPr="001220BC">
        <w:t xml:space="preserve">x +  1  est de degré   2   </w:t>
      </w:r>
      <w:r w:rsidR="002C1199" w:rsidRPr="001220BC">
        <w:br/>
        <w:t xml:space="preserve">                              Le polynôme  Q(x) = -</w:t>
      </w:r>
      <w:r w:rsidR="002C1199" w:rsidRPr="001220BC">
        <w:rPr>
          <w:position w:val="-22"/>
          <w:sz w:val="20"/>
        </w:rPr>
        <w:object w:dxaOrig="200" w:dyaOrig="560">
          <v:shape id="_x0000_i1027" type="#_x0000_t75" style="width:9.75pt;height:27.75pt" o:ole="">
            <v:imagedata r:id="rId10" o:title=""/>
          </v:shape>
          <o:OLEObject Type="Embed" ProgID="Equation.3" ShapeID="_x0000_i1027" DrawAspect="Content" ObjectID="_1362158698" r:id="rId11"/>
        </w:object>
      </w:r>
      <w:r w:rsidR="002C1199" w:rsidRPr="001220BC">
        <w:t>x</w:t>
      </w:r>
      <w:r w:rsidR="002C1199" w:rsidRPr="001220BC">
        <w:rPr>
          <w:vertAlign w:val="superscript"/>
        </w:rPr>
        <w:t>5</w:t>
      </w:r>
      <w:r w:rsidR="002C1199" w:rsidRPr="001220BC">
        <w:t xml:space="preserve"> - 5x  est de degré 5          </w:t>
      </w:r>
      <w:r w:rsidR="002C1199" w:rsidRPr="001220BC">
        <w:br/>
        <w:t xml:space="preserve">                              Le polynôme R(x) = - 2x + </w:t>
      </w:r>
      <w:r w:rsidR="002C1199" w:rsidRPr="001220BC">
        <w:rPr>
          <w:position w:val="-6"/>
          <w:sz w:val="20"/>
        </w:rPr>
        <w:object w:dxaOrig="340" w:dyaOrig="300">
          <v:shape id="_x0000_i1028" type="#_x0000_t75" style="width:17.25pt;height:15pt" o:ole="">
            <v:imagedata r:id="rId12" o:title=""/>
          </v:shape>
          <o:OLEObject Type="Embed" ProgID="Equation.3" ShapeID="_x0000_i1028" DrawAspect="Content" ObjectID="_1362158699" r:id="rId13"/>
        </w:object>
      </w:r>
      <w:r w:rsidR="002C1199" w:rsidRPr="001220BC">
        <w:t xml:space="preserve">  est de degré  1         </w:t>
      </w:r>
      <w:r w:rsidR="002C1199" w:rsidRPr="001220BC">
        <w:br/>
        <w:t xml:space="preserve">                              Le polynôme  S(x) = </w:t>
      </w:r>
      <w:r w:rsidR="002C1199" w:rsidRPr="001220BC">
        <w:rPr>
          <w:position w:val="-24"/>
          <w:sz w:val="20"/>
        </w:rPr>
        <w:object w:dxaOrig="400" w:dyaOrig="580">
          <v:shape id="_x0000_i1029" type="#_x0000_t75" style="width:20.25pt;height:29.25pt" o:ole="">
            <v:imagedata r:id="rId14" o:title=""/>
          </v:shape>
          <o:OLEObject Type="Embed" ProgID="Equation.3" ShapeID="_x0000_i1029" DrawAspect="Content" ObjectID="_1362158700" r:id="rId15"/>
        </w:object>
      </w:r>
      <w:r w:rsidR="002C1199" w:rsidRPr="001220BC">
        <w:t xml:space="preserve">  est de degré  0                  </w:t>
      </w:r>
      <w:r w:rsidR="002C1199" w:rsidRPr="001220BC">
        <w:br/>
      </w:r>
      <w:r w:rsidR="008C3102">
        <w:rPr>
          <w:b/>
          <w:bCs/>
          <w:sz w:val="28"/>
          <w:szCs w:val="28"/>
        </w:rPr>
        <w:t xml:space="preserve">   </w:t>
      </w:r>
      <w:r w:rsidR="008C3102" w:rsidRPr="0019263D">
        <w:rPr>
          <w:b/>
          <w:bCs/>
          <w:color w:val="00B0F0"/>
          <w:sz w:val="28"/>
          <w:szCs w:val="28"/>
        </w:rPr>
        <w:t>3)</w:t>
      </w:r>
      <w:r w:rsidR="00201B6C" w:rsidRPr="0019263D">
        <w:rPr>
          <w:b/>
          <w:bCs/>
          <w:color w:val="00B0F0"/>
          <w:sz w:val="28"/>
          <w:szCs w:val="28"/>
        </w:rPr>
        <w:t>E</w:t>
      </w:r>
      <w:r w:rsidR="001220BC" w:rsidRPr="0019263D">
        <w:rPr>
          <w:b/>
          <w:bCs/>
          <w:color w:val="00B0F0"/>
          <w:sz w:val="28"/>
          <w:szCs w:val="28"/>
        </w:rPr>
        <w:t>xercice</w:t>
      </w:r>
      <w:r w:rsidR="00201B6C" w:rsidRPr="001220BC">
        <w:rPr>
          <w:b/>
          <w:bCs/>
          <w:sz w:val="28"/>
          <w:szCs w:val="28"/>
        </w:rPr>
        <w:t xml:space="preserve"> </w:t>
      </w:r>
      <w:r w:rsidR="002C1199" w:rsidRPr="001220BC">
        <w:br/>
        <w:t xml:space="preserve">Développer, réduire </w:t>
      </w:r>
      <w:r w:rsidR="00201B6C" w:rsidRPr="001220BC">
        <w:t>,</w:t>
      </w:r>
      <w:r w:rsidR="002C1199" w:rsidRPr="001220BC">
        <w:t xml:space="preserve"> ordonner les polynômes</w:t>
      </w:r>
      <w:r w:rsidR="00201B6C" w:rsidRPr="001220BC">
        <w:t xml:space="preserve"> puis donner leurs degrés </w:t>
      </w:r>
      <w:r w:rsidR="002C1199" w:rsidRPr="001220BC">
        <w:t>:</w:t>
      </w:r>
    </w:p>
    <w:p w:rsidR="0037750E" w:rsidRDefault="00201B6C" w:rsidP="00C703B2">
      <w:pPr>
        <w:spacing w:line="276" w:lineRule="auto"/>
      </w:pPr>
      <w:r w:rsidRPr="001220BC">
        <w:br/>
        <w:t xml:space="preserve">               </w:t>
      </w:r>
      <w:r w:rsidR="002C1199" w:rsidRPr="001220BC">
        <w:t>P(x) = (x</w:t>
      </w:r>
      <w:r w:rsidR="002C1199" w:rsidRPr="001220BC">
        <w:rPr>
          <w:vertAlign w:val="superscript"/>
        </w:rPr>
        <w:t>2</w:t>
      </w:r>
      <w:r w:rsidR="002C1199" w:rsidRPr="001220BC">
        <w:t xml:space="preserve"> + x + 1)</w:t>
      </w:r>
      <w:r w:rsidR="002C1199" w:rsidRPr="001220BC">
        <w:rPr>
          <w:vertAlign w:val="superscript"/>
        </w:rPr>
        <w:t>2</w:t>
      </w:r>
      <w:r w:rsidR="002C1199" w:rsidRPr="001220BC">
        <w:t xml:space="preserve">  </w:t>
      </w:r>
      <w:r w:rsidRPr="001220BC">
        <w:t>+x</w:t>
      </w:r>
      <w:r w:rsidRPr="001220BC">
        <w:rPr>
          <w:vertAlign w:val="superscript"/>
        </w:rPr>
        <w:t>5</w:t>
      </w:r>
      <w:r w:rsidR="002C1199" w:rsidRPr="001220BC">
        <w:t xml:space="preserve">    ;      Q(x) = </w:t>
      </w:r>
      <w:proofErr w:type="gramStart"/>
      <w:r w:rsidR="002C1199" w:rsidRPr="001220BC">
        <w:t>( -</w:t>
      </w:r>
      <w:proofErr w:type="gramEnd"/>
      <w:r w:rsidR="002C1199" w:rsidRPr="001220BC">
        <w:t xml:space="preserve"> x</w:t>
      </w:r>
      <w:r w:rsidR="002C1199" w:rsidRPr="001220BC">
        <w:rPr>
          <w:vertAlign w:val="superscript"/>
        </w:rPr>
        <w:t>2</w:t>
      </w:r>
      <w:r w:rsidR="002C1199" w:rsidRPr="001220BC">
        <w:t xml:space="preserve"> - 2x - 3)</w:t>
      </w:r>
      <w:r w:rsidR="002C1199" w:rsidRPr="001220BC">
        <w:rPr>
          <w:vertAlign w:val="superscript"/>
        </w:rPr>
        <w:t>2</w:t>
      </w:r>
      <w:r w:rsidR="002C1199" w:rsidRPr="001220BC">
        <w:t xml:space="preserve">  </w:t>
      </w:r>
      <w:r w:rsidRPr="001220BC">
        <w:t>-x</w:t>
      </w:r>
      <w:r w:rsidRPr="001220BC">
        <w:rPr>
          <w:vertAlign w:val="superscript"/>
        </w:rPr>
        <w:t>4</w:t>
      </w:r>
      <w:r w:rsidR="002C1199" w:rsidRPr="001220BC">
        <w:t xml:space="preserve">    ;     </w:t>
      </w:r>
      <w:r w:rsidRPr="001220BC">
        <w:t>R</w:t>
      </w:r>
      <w:r w:rsidR="002C1199" w:rsidRPr="001220BC">
        <w:t>(x) = ( - 2x</w:t>
      </w:r>
      <w:r w:rsidR="002C1199" w:rsidRPr="001220BC">
        <w:rPr>
          <w:vertAlign w:val="superscript"/>
        </w:rPr>
        <w:t>2</w:t>
      </w:r>
      <w:r w:rsidR="002C1199" w:rsidRPr="001220BC">
        <w:t xml:space="preserve"> + x - 3)</w:t>
      </w:r>
      <w:r w:rsidR="002C1199" w:rsidRPr="001220BC">
        <w:rPr>
          <w:vertAlign w:val="superscript"/>
        </w:rPr>
        <w:t>2</w:t>
      </w:r>
      <w:r w:rsidRPr="001220BC">
        <w:t xml:space="preserve">  </w:t>
      </w:r>
      <w:r w:rsidRPr="001220BC">
        <w:br/>
      </w:r>
      <w:r w:rsidRPr="001220BC">
        <w:br/>
      </w:r>
      <w:r w:rsidRPr="001220BC">
        <w:tab/>
      </w:r>
      <w:r w:rsidR="0068264A">
        <w:t xml:space="preserve">    </w:t>
      </w:r>
      <w:r w:rsidRPr="001220BC">
        <w:t>T</w:t>
      </w:r>
      <w:r w:rsidR="002C1199" w:rsidRPr="001220BC">
        <w:t>(x) = (3x - 5)</w:t>
      </w:r>
      <w:r w:rsidR="002C1199" w:rsidRPr="001220BC">
        <w:rPr>
          <w:vertAlign w:val="superscript"/>
        </w:rPr>
        <w:t>4</w:t>
      </w:r>
      <w:r w:rsidR="002C1199" w:rsidRPr="001220BC">
        <w:t xml:space="preserve">            ;     </w:t>
      </w:r>
      <w:r w:rsidRPr="001220BC">
        <w:t>S</w:t>
      </w:r>
      <w:r w:rsidR="002C1199" w:rsidRPr="001220BC">
        <w:t>(x) = ( - 2x + 3)</w:t>
      </w:r>
      <w:r w:rsidR="002C1199" w:rsidRPr="001220BC">
        <w:rPr>
          <w:vertAlign w:val="superscript"/>
        </w:rPr>
        <w:t>4</w:t>
      </w:r>
    </w:p>
    <w:p w:rsidR="002C1199" w:rsidRDefault="002C1199" w:rsidP="00C703B2">
      <w:pPr>
        <w:spacing w:line="276" w:lineRule="auto"/>
        <w:rPr>
          <w:b/>
          <w:bCs/>
          <w:sz w:val="28"/>
          <w:szCs w:val="28"/>
        </w:rPr>
      </w:pPr>
      <w:r w:rsidRPr="001220BC">
        <w:br/>
      </w:r>
      <w:r w:rsidR="008C3102" w:rsidRPr="0037750E">
        <w:rPr>
          <w:b/>
          <w:bCs/>
          <w:color w:val="FF0000"/>
          <w:sz w:val="28"/>
          <w:szCs w:val="28"/>
        </w:rPr>
        <w:t>II</w:t>
      </w:r>
      <w:r w:rsidR="0037750E" w:rsidRPr="0037750E">
        <w:rPr>
          <w:b/>
          <w:bCs/>
          <w:color w:val="FF0000"/>
          <w:sz w:val="28"/>
          <w:szCs w:val="28"/>
        </w:rPr>
        <w:t>) Factorisation</w:t>
      </w:r>
      <w:r w:rsidR="008C3102" w:rsidRPr="0037750E">
        <w:rPr>
          <w:b/>
          <w:bCs/>
          <w:color w:val="FF0000"/>
          <w:sz w:val="28"/>
          <w:szCs w:val="28"/>
        </w:rPr>
        <w:t xml:space="preserve"> d’un polynôme</w:t>
      </w:r>
      <w:r w:rsidR="008C3102" w:rsidRPr="001220BC">
        <w:rPr>
          <w:b/>
          <w:bCs/>
          <w:sz w:val="28"/>
          <w:szCs w:val="28"/>
        </w:rPr>
        <w:t xml:space="preserve"> </w:t>
      </w:r>
    </w:p>
    <w:p w:rsidR="0037750E" w:rsidRPr="001220BC" w:rsidRDefault="0037750E" w:rsidP="00C703B2">
      <w:pPr>
        <w:spacing w:line="276" w:lineRule="auto"/>
        <w:rPr>
          <w:b/>
          <w:bCs/>
          <w:sz w:val="28"/>
          <w:szCs w:val="28"/>
        </w:rPr>
      </w:pPr>
    </w:p>
    <w:p w:rsidR="00B43048" w:rsidRPr="001220BC" w:rsidRDefault="008C3102" w:rsidP="00C703B2">
      <w:pPr>
        <w:spacing w:line="276" w:lineRule="auto"/>
      </w:pPr>
      <w:r>
        <w:t>*</w:t>
      </w:r>
      <w:r w:rsidR="00B43048" w:rsidRPr="001220BC">
        <w:t xml:space="preserve">On dit que </w:t>
      </w:r>
      <w:r w:rsidR="00831515" w:rsidRPr="001220BC">
        <w:rPr>
          <w:rFonts w:ascii="Symbol" w:hAnsi="Symbol"/>
        </w:rPr>
        <w:t></w:t>
      </w:r>
      <w:r w:rsidR="00B43048" w:rsidRPr="001220BC">
        <w:t xml:space="preserve"> est une racine d’un polynôme P si </w:t>
      </w:r>
      <w:r w:rsidR="00831515" w:rsidRPr="001220BC">
        <w:t>P (</w:t>
      </w:r>
      <w:r w:rsidR="00831515" w:rsidRPr="001220BC">
        <w:rPr>
          <w:rFonts w:ascii="Symbol" w:hAnsi="Symbol"/>
        </w:rPr>
        <w:t></w:t>
      </w:r>
      <w:r w:rsidR="00B43048" w:rsidRPr="001220BC">
        <w:t>)=0</w:t>
      </w:r>
    </w:p>
    <w:p w:rsidR="00831515" w:rsidRPr="001220BC" w:rsidRDefault="00831515" w:rsidP="00C703B2">
      <w:pPr>
        <w:spacing w:line="276" w:lineRule="auto"/>
      </w:pPr>
    </w:p>
    <w:p w:rsidR="00201B6C" w:rsidRPr="001220BC" w:rsidRDefault="008C3102" w:rsidP="00C703B2">
      <w:pPr>
        <w:spacing w:line="276" w:lineRule="auto"/>
      </w:pPr>
      <w:r>
        <w:t>**</w:t>
      </w:r>
      <w:r w:rsidR="00201B6C" w:rsidRPr="001220BC">
        <w:t xml:space="preserve">Si  </w:t>
      </w:r>
      <w:r w:rsidR="00201B6C" w:rsidRPr="001220BC">
        <w:rPr>
          <w:rFonts w:ascii="Symbol" w:hAnsi="Symbol"/>
        </w:rPr>
        <w:t></w:t>
      </w:r>
      <w:r w:rsidR="00201B6C" w:rsidRPr="001220BC">
        <w:rPr>
          <w:rFonts w:ascii="Symbol" w:hAnsi="Symbol"/>
        </w:rPr>
        <w:t></w:t>
      </w:r>
      <w:r w:rsidR="00201B6C" w:rsidRPr="001220BC">
        <w:rPr>
          <w:rFonts w:ascii="Symbol" w:hAnsi="Symbol"/>
        </w:rPr>
        <w:t></w:t>
      </w:r>
      <w:r w:rsidR="00201B6C" w:rsidRPr="001220BC">
        <w:t xml:space="preserve">est une racine du polynôme  P(x) </w:t>
      </w:r>
      <w:r w:rsidR="00201B6C" w:rsidRPr="001220BC">
        <w:br/>
        <w:t xml:space="preserve">Alors il existe un polynôme  Q(x)  tel que:  P(x) = (x - </w:t>
      </w:r>
      <w:r w:rsidR="00201B6C" w:rsidRPr="001220BC">
        <w:rPr>
          <w:rFonts w:ascii="Symbol" w:hAnsi="Symbol"/>
        </w:rPr>
        <w:t></w:t>
      </w:r>
      <w:r w:rsidR="00201B6C" w:rsidRPr="001220BC">
        <w:t xml:space="preserve">).Q(x)          </w:t>
      </w:r>
      <w:r w:rsidR="00201B6C" w:rsidRPr="001220BC">
        <w:br/>
        <w:t>« Si  P(</w:t>
      </w:r>
      <w:r w:rsidR="00201B6C" w:rsidRPr="001220BC">
        <w:rPr>
          <w:rFonts w:ascii="Symbol" w:hAnsi="Symbol"/>
        </w:rPr>
        <w:t></w:t>
      </w:r>
      <w:r w:rsidR="00201B6C" w:rsidRPr="001220BC">
        <w:t xml:space="preserve">) = </w:t>
      </w:r>
      <w:r w:rsidR="00831515" w:rsidRPr="001220BC">
        <w:t>0</w:t>
      </w:r>
      <w:r w:rsidR="00201B6C" w:rsidRPr="001220BC">
        <w:t xml:space="preserve">     , Alors on peut mettre  (x - </w:t>
      </w:r>
      <w:r w:rsidR="00201B6C" w:rsidRPr="001220BC">
        <w:rPr>
          <w:rFonts w:ascii="Symbol" w:hAnsi="Symbol"/>
        </w:rPr>
        <w:t></w:t>
      </w:r>
      <w:r w:rsidR="00201B6C" w:rsidRPr="001220BC">
        <w:t xml:space="preserve">)  en facteur dans  P(x)  </w:t>
      </w:r>
      <w:r w:rsidR="00831515" w:rsidRPr="001220BC">
        <w:t xml:space="preserve">et on dit que p factorisable par </w:t>
      </w:r>
      <w:r w:rsidR="00201B6C" w:rsidRPr="001220BC">
        <w:t> </w:t>
      </w:r>
      <w:r w:rsidR="00831515" w:rsidRPr="001220BC">
        <w:t xml:space="preserve">(x - </w:t>
      </w:r>
      <w:r w:rsidR="00831515" w:rsidRPr="001220BC">
        <w:rPr>
          <w:rFonts w:ascii="Symbol" w:hAnsi="Symbol"/>
        </w:rPr>
        <w:t></w:t>
      </w:r>
      <w:r w:rsidR="00831515" w:rsidRPr="001220BC">
        <w:t xml:space="preserve">)  </w:t>
      </w:r>
      <w:r w:rsidR="00201B6C" w:rsidRPr="001220BC">
        <w:t>»</w:t>
      </w:r>
    </w:p>
    <w:p w:rsidR="00B43048" w:rsidRPr="001220BC" w:rsidRDefault="00B43048" w:rsidP="00C703B2">
      <w:pPr>
        <w:spacing w:line="276" w:lineRule="auto"/>
      </w:pPr>
    </w:p>
    <w:p w:rsidR="00831515" w:rsidRPr="001220BC" w:rsidRDefault="008C3102" w:rsidP="00C703B2">
      <w:pPr>
        <w:spacing w:line="276" w:lineRule="auto"/>
      </w:pPr>
      <w:r>
        <w:t>***</w:t>
      </w:r>
      <w:r w:rsidR="002C1199" w:rsidRPr="001220BC">
        <w:t xml:space="preserve"> </w:t>
      </w:r>
      <w:r w:rsidR="00831515" w:rsidRPr="001220BC">
        <w:t xml:space="preserve">On dit qu’un polynôme P et factorisable par un polynôme Q s’il existe un polynôme </w:t>
      </w:r>
      <w:r w:rsidR="00831515" w:rsidRPr="001220BC">
        <w:rPr>
          <w:rFonts w:ascii="Cambria Math" w:hAnsi="Cambria Math" w:cs="Cambria Math"/>
        </w:rPr>
        <w:t>R</w:t>
      </w:r>
      <w:r w:rsidR="002C1199" w:rsidRPr="001220BC">
        <w:t xml:space="preserve"> </w:t>
      </w:r>
      <w:r w:rsidR="00831515" w:rsidRPr="001220BC">
        <w:t>tel que :</w:t>
      </w:r>
    </w:p>
    <w:p w:rsidR="00201B6C" w:rsidRPr="001220BC" w:rsidRDefault="00831515" w:rsidP="00C703B2">
      <w:pPr>
        <w:spacing w:line="276" w:lineRule="auto"/>
      </w:pPr>
      <w:r w:rsidRPr="001220BC">
        <w:t xml:space="preserve">             P(x)</w:t>
      </w:r>
      <w:r w:rsidR="0011069C">
        <w:t xml:space="preserve"> </w:t>
      </w:r>
      <w:r w:rsidRPr="001220BC">
        <w:t>=</w:t>
      </w:r>
      <w:r w:rsidR="0011069C">
        <w:t xml:space="preserve"> </w:t>
      </w:r>
      <w:r w:rsidRPr="001220BC">
        <w:t xml:space="preserve">Q(x) </w:t>
      </w:r>
      <w:r w:rsidRPr="001220BC">
        <w:rPr>
          <w:rFonts w:ascii="Cambria Math" w:hAnsi="Cambria Math"/>
        </w:rPr>
        <w:t>×</w:t>
      </w:r>
      <w:r w:rsidRPr="001220BC">
        <w:rPr>
          <w:rFonts w:ascii="Cambria Math" w:hAnsi="Cambria Math" w:cs="Cambria Math"/>
        </w:rPr>
        <w:t>R</w:t>
      </w:r>
      <w:r w:rsidRPr="001220BC">
        <w:t>(x)</w:t>
      </w:r>
      <w:r w:rsidR="002C1199" w:rsidRPr="001220BC">
        <w:t xml:space="preserve">                          </w:t>
      </w:r>
    </w:p>
    <w:p w:rsidR="00B4190C" w:rsidRPr="001220BC" w:rsidRDefault="002C1199" w:rsidP="00C703B2">
      <w:pPr>
        <w:spacing w:line="276" w:lineRule="auto"/>
        <w:rPr>
          <w:b/>
        </w:rPr>
      </w:pPr>
      <w:r w:rsidRPr="001220BC">
        <w:br/>
      </w:r>
      <w:r w:rsidR="0068264A" w:rsidRPr="0037750E">
        <w:rPr>
          <w:b/>
          <w:color w:val="FF0000"/>
          <w:sz w:val="28"/>
          <w:szCs w:val="28"/>
        </w:rPr>
        <w:t>III)</w:t>
      </w:r>
      <w:r w:rsidR="00B4190C" w:rsidRPr="0037750E">
        <w:rPr>
          <w:b/>
          <w:color w:val="FF0000"/>
          <w:sz w:val="28"/>
          <w:szCs w:val="28"/>
        </w:rPr>
        <w:t xml:space="preserve"> Fonction rationnelle:</w:t>
      </w:r>
      <w:r w:rsidR="00B4190C" w:rsidRPr="001220BC">
        <w:rPr>
          <w:b/>
        </w:rPr>
        <w:br/>
      </w:r>
      <w:r w:rsidR="00B4190C" w:rsidRPr="001220BC">
        <w:rPr>
          <w:b/>
        </w:rPr>
        <w:br/>
      </w:r>
      <w:r w:rsidR="0068264A" w:rsidRPr="0019263D">
        <w:rPr>
          <w:b/>
          <w:color w:val="00B0F0"/>
          <w:sz w:val="28"/>
          <w:szCs w:val="28"/>
        </w:rPr>
        <w:t>1</w:t>
      </w:r>
      <w:r w:rsidR="00B4190C" w:rsidRPr="0019263D">
        <w:rPr>
          <w:b/>
          <w:color w:val="00B0F0"/>
          <w:sz w:val="28"/>
          <w:szCs w:val="28"/>
        </w:rPr>
        <w:t>) Définition:</w:t>
      </w:r>
    </w:p>
    <w:p w:rsidR="00B4190C" w:rsidRPr="001220BC" w:rsidRDefault="00B4190C" w:rsidP="00C703B2">
      <w:pPr>
        <w:spacing w:line="276" w:lineRule="auto"/>
      </w:pPr>
      <w:r w:rsidRPr="001220BC">
        <w:t xml:space="preserve"> Une fonction rationnelle est le quotient de deux fonctions polynômes</w:t>
      </w:r>
    </w:p>
    <w:p w:rsidR="00B4190C" w:rsidRPr="0019263D" w:rsidRDefault="0020791F" w:rsidP="00C703B2">
      <w:pPr>
        <w:spacing w:line="276" w:lineRule="auto"/>
        <w:rPr>
          <w:b/>
          <w:bCs/>
          <w:color w:val="00B0F0"/>
          <w:sz w:val="28"/>
          <w:szCs w:val="28"/>
        </w:rPr>
      </w:pPr>
      <w:r w:rsidRPr="0020791F">
        <w:rPr>
          <w:b/>
          <w:bCs/>
          <w:sz w:val="28"/>
          <w:szCs w:val="28"/>
        </w:rPr>
        <w:t xml:space="preserve"> </w:t>
      </w:r>
      <w:r w:rsidR="0068264A" w:rsidRPr="0019263D">
        <w:rPr>
          <w:b/>
          <w:bCs/>
          <w:color w:val="00B0F0"/>
          <w:sz w:val="28"/>
          <w:szCs w:val="28"/>
        </w:rPr>
        <w:t>2</w:t>
      </w:r>
      <w:r w:rsidR="001220BC" w:rsidRPr="0019263D">
        <w:rPr>
          <w:b/>
          <w:bCs/>
          <w:color w:val="00B0F0"/>
          <w:sz w:val="28"/>
          <w:szCs w:val="28"/>
        </w:rPr>
        <w:t>) Exemple</w:t>
      </w:r>
      <w:r w:rsidR="00B4190C" w:rsidRPr="0019263D">
        <w:rPr>
          <w:b/>
          <w:bCs/>
          <w:color w:val="00B0F0"/>
          <w:sz w:val="28"/>
          <w:szCs w:val="28"/>
        </w:rPr>
        <w:t xml:space="preserve"> </w:t>
      </w:r>
    </w:p>
    <w:p w:rsidR="00B4190C" w:rsidRPr="001220BC" w:rsidRDefault="001220BC" w:rsidP="00C703B2">
      <w:pPr>
        <w:spacing w:line="276" w:lineRule="auto"/>
      </w:pPr>
      <w:r>
        <w:lastRenderedPageBreak/>
        <w:t xml:space="preserve"> </w:t>
      </w:r>
      <w: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Q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  <w:r w:rsidR="00B4190C" w:rsidRPr="001220BC">
        <w:br/>
      </w:r>
      <w:r w:rsidR="00B4190C" w:rsidRPr="0020791F">
        <w:rPr>
          <w:sz w:val="28"/>
          <w:szCs w:val="28"/>
        </w:rPr>
        <w:br/>
        <w:t xml:space="preserve">   </w:t>
      </w:r>
      <w:r w:rsidR="0020791F" w:rsidRPr="0019263D">
        <w:rPr>
          <w:b/>
          <w:color w:val="00B0F0"/>
          <w:sz w:val="28"/>
          <w:szCs w:val="28"/>
        </w:rPr>
        <w:t>3</w:t>
      </w:r>
      <w:r w:rsidR="00B4190C" w:rsidRPr="0019263D">
        <w:rPr>
          <w:b/>
          <w:color w:val="00B0F0"/>
          <w:sz w:val="28"/>
          <w:szCs w:val="28"/>
        </w:rPr>
        <w:t>) Exercice:</w:t>
      </w:r>
      <w:r w:rsidR="00B4190C" w:rsidRPr="001220BC">
        <w:t xml:space="preserve"> </w:t>
      </w:r>
    </w:p>
    <w:p w:rsidR="00B4190C" w:rsidRPr="001220BC" w:rsidRDefault="00B4190C" w:rsidP="00C703B2">
      <w:pPr>
        <w:spacing w:line="276" w:lineRule="auto"/>
      </w:pPr>
      <w:r w:rsidRPr="001220BC">
        <w:t>Déterminer le domaine de définition puis, écrire sous la forme du quotient de deux  fonctions polynômes:</w:t>
      </w:r>
      <w:r w:rsidRPr="001220BC">
        <w:br/>
      </w:r>
      <w:r w:rsidRPr="001220BC">
        <w:br/>
        <w:t xml:space="preserve"> a)  f(x) = 1 - </w:t>
      </w:r>
      <w:r w:rsidRPr="001220BC">
        <w:rPr>
          <w:position w:val="-22"/>
          <w:sz w:val="20"/>
        </w:rPr>
        <w:object w:dxaOrig="540" w:dyaOrig="560">
          <v:shape id="_x0000_i1030" type="#_x0000_t75" style="width:27pt;height:27.75pt" o:ole="">
            <v:imagedata r:id="rId16" o:title=""/>
          </v:shape>
          <o:OLEObject Type="Embed" ProgID="Equation.3" ShapeID="_x0000_i1030" DrawAspect="Content" ObjectID="_1362158701" r:id="rId17"/>
        </w:object>
      </w:r>
      <w:r w:rsidRPr="001220BC">
        <w:t xml:space="preserve">                        </w:t>
      </w:r>
      <w:r w:rsidRPr="001220BC">
        <w:tab/>
        <w:t xml:space="preserve">b)  f(x) = 4- </w:t>
      </w:r>
      <w:r w:rsidRPr="001220BC">
        <w:rPr>
          <w:position w:val="-22"/>
          <w:sz w:val="20"/>
        </w:rPr>
        <w:object w:dxaOrig="220" w:dyaOrig="560">
          <v:shape id="_x0000_i1031" type="#_x0000_t75" style="width:11.25pt;height:27.75pt" o:ole="">
            <v:imagedata r:id="rId18" o:title=""/>
          </v:shape>
          <o:OLEObject Type="Embed" ProgID="Equation.3" ShapeID="_x0000_i1031" DrawAspect="Content" ObjectID="_1362158702" r:id="rId19"/>
        </w:object>
      </w:r>
      <w:r w:rsidRPr="001220BC">
        <w:t xml:space="preserve"> - </w:t>
      </w:r>
      <w:r w:rsidRPr="001220BC">
        <w:rPr>
          <w:position w:val="-22"/>
          <w:sz w:val="20"/>
        </w:rPr>
        <w:object w:dxaOrig="580" w:dyaOrig="560">
          <v:shape id="_x0000_i1032" type="#_x0000_t75" style="width:29.25pt;height:27.75pt" o:ole="">
            <v:imagedata r:id="rId20" o:title=""/>
          </v:shape>
          <o:OLEObject Type="Embed" ProgID="Equation.3" ShapeID="_x0000_i1032" DrawAspect="Content" ObjectID="_1362158703" r:id="rId21"/>
        </w:object>
      </w:r>
      <w:r w:rsidRPr="001220BC">
        <w:t xml:space="preserve">   </w:t>
      </w:r>
    </w:p>
    <w:p w:rsidR="002C1199" w:rsidRPr="001220BC" w:rsidRDefault="00B4190C" w:rsidP="00C703B2">
      <w:pPr>
        <w:spacing w:line="276" w:lineRule="auto"/>
      </w:pPr>
      <w:r w:rsidRPr="001220BC">
        <w:br/>
        <w:t xml:space="preserve">c)  f(x) = 2x - </w:t>
      </w:r>
      <w:r w:rsidRPr="001220BC">
        <w:rPr>
          <w:position w:val="-22"/>
          <w:sz w:val="20"/>
        </w:rPr>
        <w:object w:dxaOrig="220" w:dyaOrig="560">
          <v:shape id="_x0000_i1033" type="#_x0000_t75" style="width:11.25pt;height:27.75pt" o:ole="">
            <v:imagedata r:id="rId22" o:title=""/>
          </v:shape>
          <o:OLEObject Type="Embed" ProgID="Equation.3" ShapeID="_x0000_i1033" DrawAspect="Content" ObjectID="_1362158704" r:id="rId23"/>
        </w:object>
      </w:r>
      <w:r w:rsidRPr="001220BC">
        <w:t xml:space="preserve"> + </w:t>
      </w:r>
      <w:r w:rsidRPr="001220BC">
        <w:rPr>
          <w:position w:val="-24"/>
          <w:sz w:val="20"/>
        </w:rPr>
        <w:object w:dxaOrig="780" w:dyaOrig="600">
          <v:shape id="_x0000_i1034" type="#_x0000_t75" style="width:39pt;height:30pt" o:ole="">
            <v:imagedata r:id="rId24" o:title=""/>
          </v:shape>
          <o:OLEObject Type="Embed" ProgID="Equation.3" ShapeID="_x0000_i1034" DrawAspect="Content" ObjectID="_1362158705" r:id="rId25"/>
        </w:object>
      </w:r>
      <w:r w:rsidRPr="001220BC">
        <w:t xml:space="preserve">                d)  f</w:t>
      </w:r>
      <w:r w:rsidRPr="001220BC">
        <w:rPr>
          <w:vertAlign w:val="subscript"/>
        </w:rPr>
        <w:t>4</w:t>
      </w:r>
      <w:r w:rsidRPr="001220BC">
        <w:t xml:space="preserve">(x) = x - </w:t>
      </w:r>
      <w:r w:rsidRPr="001220BC">
        <w:rPr>
          <w:position w:val="-22"/>
          <w:sz w:val="20"/>
        </w:rPr>
        <w:object w:dxaOrig="1120" w:dyaOrig="580">
          <v:shape id="_x0000_i1035" type="#_x0000_t75" style="width:56.25pt;height:29.25pt" o:ole="">
            <v:imagedata r:id="rId26" o:title=""/>
          </v:shape>
          <o:OLEObject Type="Embed" ProgID="Equation.3" ShapeID="_x0000_i1035" DrawAspect="Content" ObjectID="_1362158706" r:id="rId27"/>
        </w:object>
      </w:r>
      <w:r w:rsidRPr="001220BC">
        <w:t xml:space="preserve"> + </w:t>
      </w:r>
      <w:r w:rsidRPr="001220BC">
        <w:rPr>
          <w:position w:val="-22"/>
          <w:sz w:val="20"/>
        </w:rPr>
        <w:object w:dxaOrig="220" w:dyaOrig="560">
          <v:shape id="_x0000_i1036" type="#_x0000_t75" style="width:11.25pt;height:27.75pt" o:ole="">
            <v:imagedata r:id="rId28" o:title=""/>
          </v:shape>
          <o:OLEObject Type="Embed" ProgID="Equation.3" ShapeID="_x0000_i1036" DrawAspect="Content" ObjectID="_1362158707" r:id="rId29"/>
        </w:object>
      </w:r>
      <w:r w:rsidRPr="001220BC">
        <w:br/>
      </w:r>
    </w:p>
    <w:p w:rsidR="003A4320" w:rsidRPr="001220BC" w:rsidRDefault="002C1199" w:rsidP="00C703B2">
      <w:pPr>
        <w:spacing w:line="276" w:lineRule="auto"/>
      </w:pPr>
      <w:r w:rsidRPr="001220BC">
        <w:t xml:space="preserve"> </w:t>
      </w:r>
    </w:p>
    <w:sectPr w:rsidR="003A4320" w:rsidRPr="001220BC" w:rsidSect="00B109CA">
      <w:pgSz w:w="12240" w:h="15840"/>
      <w:pgMar w:top="851" w:right="707" w:bottom="568" w:left="709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199"/>
    <w:rsid w:val="000D529C"/>
    <w:rsid w:val="0011069C"/>
    <w:rsid w:val="001220BC"/>
    <w:rsid w:val="0019263D"/>
    <w:rsid w:val="00201B6C"/>
    <w:rsid w:val="0020791F"/>
    <w:rsid w:val="0023167C"/>
    <w:rsid w:val="002C1199"/>
    <w:rsid w:val="002C7A8E"/>
    <w:rsid w:val="003745A4"/>
    <w:rsid w:val="0037750E"/>
    <w:rsid w:val="003810EF"/>
    <w:rsid w:val="003A4320"/>
    <w:rsid w:val="00416F1F"/>
    <w:rsid w:val="0044348C"/>
    <w:rsid w:val="005555F9"/>
    <w:rsid w:val="00567054"/>
    <w:rsid w:val="005C59A7"/>
    <w:rsid w:val="0068264A"/>
    <w:rsid w:val="006B3E75"/>
    <w:rsid w:val="006C55DE"/>
    <w:rsid w:val="006C659D"/>
    <w:rsid w:val="00793FF8"/>
    <w:rsid w:val="00831515"/>
    <w:rsid w:val="008C3102"/>
    <w:rsid w:val="008D68B0"/>
    <w:rsid w:val="008E6643"/>
    <w:rsid w:val="00902E13"/>
    <w:rsid w:val="009D67B1"/>
    <w:rsid w:val="00A55C99"/>
    <w:rsid w:val="00A70CFC"/>
    <w:rsid w:val="00AA275C"/>
    <w:rsid w:val="00AC7F6E"/>
    <w:rsid w:val="00B03CB6"/>
    <w:rsid w:val="00B109CA"/>
    <w:rsid w:val="00B1359C"/>
    <w:rsid w:val="00B4190C"/>
    <w:rsid w:val="00B43048"/>
    <w:rsid w:val="00C703B2"/>
    <w:rsid w:val="00CB1071"/>
    <w:rsid w:val="00D861BC"/>
    <w:rsid w:val="00E56317"/>
    <w:rsid w:val="00EA0371"/>
    <w:rsid w:val="00F6507A"/>
    <w:rsid w:val="00FF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11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19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A70CFC"/>
    <w:pPr>
      <w:spacing w:after="0" w:line="240" w:lineRule="auto"/>
    </w:pPr>
    <w:rPr>
      <w:rFonts w:ascii="Verdana" w:hAnsi="Verdana" w:cs="Times New Roman"/>
      <w:color w:val="000000"/>
      <w:sz w:val="20"/>
      <w:szCs w:val="20"/>
      <w:u w:val="singl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70C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hyperlink" Target="http://www.matheleve.com/" TargetMode="Externa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SWEET</cp:lastModifiedBy>
  <cp:revision>18</cp:revision>
  <dcterms:created xsi:type="dcterms:W3CDTF">2009-09-03T00:30:00Z</dcterms:created>
  <dcterms:modified xsi:type="dcterms:W3CDTF">2011-03-20T19:38:00Z</dcterms:modified>
</cp:coreProperties>
</file>