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10031" w:type="dxa"/>
        <w:tblLook w:val="04A0"/>
      </w:tblPr>
      <w:tblGrid>
        <w:gridCol w:w="3670"/>
        <w:gridCol w:w="1541"/>
        <w:gridCol w:w="2268"/>
        <w:gridCol w:w="2552"/>
      </w:tblGrid>
      <w:tr w:rsidR="00C84AD7" w:rsidTr="00D06712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84AD7" w:rsidRPr="0095744F" w:rsidRDefault="00C84AD7" w:rsidP="00D06712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95744F">
                <w:rPr>
                  <w:rStyle w:val="Lienhypertexte"/>
                  <w:color w:val="auto"/>
                  <w:u w:val="none"/>
                </w:rPr>
                <w:t>http://www.matheleve.net/</w:t>
              </w:r>
            </w:hyperlink>
          </w:p>
          <w:p w:rsidR="00C84AD7" w:rsidRPr="0095744F" w:rsidRDefault="00C84AD7" w:rsidP="00D06712">
            <w:r w:rsidRPr="0095744F">
              <w:rPr>
                <w:rFonts w:ascii="Monotype Corsiva" w:hAnsi="Monotype Corsiva"/>
                <w:sz w:val="24"/>
                <w:szCs w:val="24"/>
              </w:rPr>
              <w:t>Email1 </w:t>
            </w:r>
            <w:proofErr w:type="gramStart"/>
            <w:r w:rsidRPr="0095744F">
              <w:rPr>
                <w:rFonts w:ascii="Monotype Corsiva" w:hAnsi="Monotype Corsiva"/>
                <w:sz w:val="24"/>
                <w:szCs w:val="24"/>
              </w:rPr>
              <w:t>:</w:t>
            </w:r>
            <w:proofErr w:type="gramEnd"/>
            <w:r w:rsidR="007E55A7" w:rsidRPr="0095744F">
              <w:fldChar w:fldCharType="begin"/>
            </w:r>
            <w:r w:rsidRPr="0095744F">
              <w:instrText>HYPERLINK "mailto:contact%20@matheleve.com"</w:instrText>
            </w:r>
            <w:r w:rsidR="007E55A7" w:rsidRPr="0095744F">
              <w:fldChar w:fldCharType="separate"/>
            </w:r>
            <w:r w:rsidRPr="0095744F">
              <w:rPr>
                <w:rStyle w:val="Lienhypertexte"/>
                <w:rFonts w:ascii="Monotype Corsiva" w:hAnsi="Monotype Corsiva"/>
                <w:color w:val="auto"/>
                <w:sz w:val="24"/>
                <w:szCs w:val="24"/>
                <w:u w:val="none"/>
              </w:rPr>
              <w:t>contact</w:t>
            </w:r>
            <w:r w:rsidRPr="0095744F">
              <w:rPr>
                <w:rStyle w:val="Lienhypertexte"/>
                <w:rFonts w:ascii="Monotype Corsiva" w:hAnsi="Monotype Corsiva" w:cs="Arial"/>
                <w:color w:val="auto"/>
                <w:sz w:val="24"/>
                <w:szCs w:val="24"/>
                <w:u w:val="none"/>
              </w:rPr>
              <w:t xml:space="preserve"> @matheleve.net</w:t>
            </w:r>
            <w:r w:rsidR="007E55A7" w:rsidRPr="0095744F">
              <w:fldChar w:fldCharType="end"/>
            </w:r>
          </w:p>
          <w:p w:rsidR="00C84AD7" w:rsidRPr="004377F4" w:rsidRDefault="00C84AD7" w:rsidP="00D06712">
            <w:pPr>
              <w:rPr>
                <w:rFonts w:ascii="Cambria Math" w:hAnsi="Cambria Math"/>
                <w:sz w:val="32"/>
                <w:szCs w:val="32"/>
              </w:rPr>
            </w:pPr>
            <w:r w:rsidRPr="0095744F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5" w:history="1">
              <w:r w:rsidRPr="0095744F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>matheleve@gmail.com</w:t>
              </w:r>
            </w:hyperlink>
          </w:p>
        </w:tc>
        <w:tc>
          <w:tcPr>
            <w:tcW w:w="636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84AD7" w:rsidRPr="004377F4" w:rsidRDefault="007E55A7" w:rsidP="00D06712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C84AD7" w:rsidRPr="00EA441B" w:rsidRDefault="00C84AD7" w:rsidP="00C84AD7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C84AD7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4AD7" w:rsidTr="00D06712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84AD7" w:rsidRPr="004377F4" w:rsidRDefault="00C84AD7" w:rsidP="00D06712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84AD7" w:rsidRPr="004377F4" w:rsidRDefault="00C84AD7" w:rsidP="00D06712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proofErr w:type="spellStart"/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>ème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8"/>
                <w:szCs w:val="28"/>
              </w:rPr>
              <w:t>Sc</w:t>
            </w:r>
            <w:proofErr w:type="spellEnd"/>
            <w:r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84AD7" w:rsidRPr="004377F4" w:rsidRDefault="00C84AD7" w:rsidP="00D0671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Vendredi 26-01-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84AD7" w:rsidRPr="004377F4" w:rsidRDefault="00C84AD7" w:rsidP="00D06712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C84AD7" w:rsidRDefault="00C84AD7" w:rsidP="00C84AD7">
      <w:pPr>
        <w:rPr>
          <w:b/>
          <w:bCs/>
          <w:sz w:val="28"/>
          <w:szCs w:val="32"/>
        </w:rPr>
      </w:pPr>
    </w:p>
    <w:p w:rsidR="00C84AD7" w:rsidRPr="00DA43E6" w:rsidRDefault="00C84AD7" w:rsidP="00C84AD7">
      <w:pPr>
        <w:rPr>
          <w:b/>
          <w:bCs/>
          <w:sz w:val="28"/>
          <w:szCs w:val="32"/>
        </w:rPr>
      </w:pPr>
      <w:r w:rsidRPr="00041796">
        <w:rPr>
          <w:b/>
          <w:bCs/>
          <w:sz w:val="28"/>
          <w:szCs w:val="32"/>
        </w:rPr>
        <w:t>Exercice 1</w:t>
      </w:r>
      <w:r>
        <w:rPr>
          <w:b/>
          <w:bCs/>
          <w:sz w:val="28"/>
          <w:szCs w:val="32"/>
        </w:rPr>
        <w:t>(6 points)</w:t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sz w:val="24"/>
          <w:szCs w:val="24"/>
        </w:rPr>
        <w:t>1) Un enfant  dessine trois bonshommes et les r</w:t>
      </w:r>
      <w:r w:rsidRPr="00DF53CF">
        <w:rPr>
          <w:rFonts w:ascii="Cambria Math" w:hAnsi="Cambria Math" w:hint="cs"/>
          <w:sz w:val="24"/>
          <w:szCs w:val="24"/>
        </w:rPr>
        <w:t>é</w:t>
      </w:r>
      <w:r w:rsidRPr="00DF53CF">
        <w:rPr>
          <w:rFonts w:ascii="Cambria Math" w:hAnsi="Cambria Math"/>
          <w:sz w:val="24"/>
          <w:szCs w:val="24"/>
        </w:rPr>
        <w:t>p</w:t>
      </w:r>
      <w:r w:rsidRPr="00DF53CF">
        <w:rPr>
          <w:rFonts w:ascii="Cambria Math" w:hAnsi="Cambria Math" w:hint="cs"/>
          <w:sz w:val="24"/>
          <w:szCs w:val="24"/>
        </w:rPr>
        <w:t>è</w:t>
      </w:r>
      <w:r w:rsidRPr="00DF53CF">
        <w:rPr>
          <w:rFonts w:ascii="Cambria Math" w:hAnsi="Cambria Math"/>
          <w:sz w:val="24"/>
          <w:szCs w:val="24"/>
        </w:rPr>
        <w:t>te l</w:t>
      </w:r>
      <w:r w:rsidRPr="00DF53CF">
        <w:rPr>
          <w:rFonts w:ascii="Cambria Math" w:hAnsi="Cambria Math" w:hint="cs"/>
          <w:sz w:val="24"/>
          <w:szCs w:val="24"/>
        </w:rPr>
        <w:t>’</w:t>
      </w:r>
      <w:r w:rsidRPr="00DF53CF">
        <w:rPr>
          <w:rFonts w:ascii="Cambria Math" w:hAnsi="Cambria Math"/>
          <w:sz w:val="24"/>
          <w:szCs w:val="24"/>
        </w:rPr>
        <w:t>un apr</w:t>
      </w:r>
      <w:r w:rsidRPr="00DF53CF">
        <w:rPr>
          <w:rFonts w:ascii="Cambria Math" w:hAnsi="Cambria Math" w:hint="cs"/>
          <w:sz w:val="24"/>
          <w:szCs w:val="24"/>
        </w:rPr>
        <w:t>è</w:t>
      </w:r>
      <w:r w:rsidRPr="00DF53CF">
        <w:rPr>
          <w:rFonts w:ascii="Cambria Math" w:hAnsi="Cambria Math"/>
          <w:sz w:val="24"/>
          <w:szCs w:val="24"/>
        </w:rPr>
        <w:t>s l</w:t>
      </w:r>
      <w:r w:rsidRPr="00DF53CF">
        <w:rPr>
          <w:rFonts w:ascii="Cambria Math" w:hAnsi="Cambria Math" w:hint="cs"/>
          <w:sz w:val="24"/>
          <w:szCs w:val="24"/>
        </w:rPr>
        <w:t>’</w:t>
      </w:r>
      <w:r w:rsidRPr="00DF53CF">
        <w:rPr>
          <w:rFonts w:ascii="Cambria Math" w:hAnsi="Cambria Math"/>
          <w:sz w:val="24"/>
          <w:szCs w:val="24"/>
        </w:rPr>
        <w:t>autre dans le m</w:t>
      </w:r>
      <w:r w:rsidRPr="00DF53CF">
        <w:rPr>
          <w:rFonts w:ascii="Cambria Math" w:hAnsi="Cambria Math" w:hint="cs"/>
          <w:sz w:val="24"/>
          <w:szCs w:val="24"/>
        </w:rPr>
        <w:t>ê</w:t>
      </w:r>
      <w:r w:rsidRPr="00DF53CF">
        <w:rPr>
          <w:rFonts w:ascii="Cambria Math" w:hAnsi="Cambria Math"/>
          <w:sz w:val="24"/>
          <w:szCs w:val="24"/>
        </w:rPr>
        <w:t>me ordre.</w:t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noProof/>
          <w:sz w:val="24"/>
          <w:szCs w:val="24"/>
          <w:lang w:eastAsia="fr-FR"/>
        </w:rPr>
        <w:drawing>
          <wp:inline distT="0" distB="0" distL="0" distR="0">
            <wp:extent cx="5446963" cy="474452"/>
            <wp:effectExtent l="19050" t="0" r="1337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7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sz w:val="24"/>
          <w:szCs w:val="24"/>
        </w:rPr>
        <w:t>Quel sera le 2012</w:t>
      </w:r>
      <w:r w:rsidRPr="00DF53CF">
        <w:rPr>
          <w:rFonts w:ascii="Cambria Math" w:hAnsi="Cambria Math"/>
          <w:sz w:val="24"/>
          <w:szCs w:val="24"/>
          <w:vertAlign w:val="superscript"/>
        </w:rPr>
        <w:t>i</w:t>
      </w:r>
      <w:r w:rsidRPr="00DF53CF">
        <w:rPr>
          <w:rFonts w:ascii="Cambria Math" w:hAnsi="Cambria Math" w:hint="cs"/>
          <w:sz w:val="24"/>
          <w:szCs w:val="24"/>
          <w:vertAlign w:val="superscript"/>
        </w:rPr>
        <w:t>è</w:t>
      </w:r>
      <w:r w:rsidRPr="00DF53CF">
        <w:rPr>
          <w:rFonts w:ascii="Cambria Math" w:hAnsi="Cambria Math"/>
          <w:sz w:val="24"/>
          <w:szCs w:val="24"/>
          <w:vertAlign w:val="superscript"/>
        </w:rPr>
        <w:t>me</w:t>
      </w:r>
      <w:r w:rsidRPr="00DF53CF">
        <w:rPr>
          <w:rFonts w:ascii="Cambria Math" w:hAnsi="Cambria Math"/>
          <w:sz w:val="24"/>
          <w:szCs w:val="24"/>
        </w:rPr>
        <w:t xml:space="preserve"> bonhomme ?</w:t>
      </w:r>
      <w:r>
        <w:rPr>
          <w:rFonts w:ascii="Cambria Math" w:hAnsi="Cambria Math"/>
          <w:sz w:val="24"/>
          <w:szCs w:val="24"/>
        </w:rPr>
        <w:t>justifier votre réponse.</w:t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noProof/>
          <w:sz w:val="24"/>
          <w:szCs w:val="24"/>
          <w:lang w:eastAsia="fr-FR"/>
        </w:rPr>
        <w:drawing>
          <wp:inline distT="0" distB="0" distL="0" distR="0">
            <wp:extent cx="4940234" cy="491705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sz w:val="24"/>
          <w:szCs w:val="24"/>
        </w:rPr>
        <w:t xml:space="preserve">2) Déterminer  le reste de la division euclidienne de 123456789000 par 11 est </w:t>
      </w:r>
      <w:r w:rsidRPr="00DF53CF">
        <w:rPr>
          <w:rFonts w:ascii="Cambria Math" w:hAnsi="Cambria Math" w:hint="cs"/>
          <w:sz w:val="24"/>
          <w:szCs w:val="24"/>
        </w:rPr>
        <w:t>é</w:t>
      </w:r>
      <w:r w:rsidRPr="00DF53CF">
        <w:rPr>
          <w:rFonts w:ascii="Cambria Math" w:hAnsi="Cambria Math"/>
          <w:sz w:val="24"/>
          <w:szCs w:val="24"/>
        </w:rPr>
        <w:t xml:space="preserve">gal </w:t>
      </w:r>
      <w:r w:rsidRPr="00DF53CF">
        <w:rPr>
          <w:rFonts w:ascii="Cambria Math" w:hAnsi="Cambria Math" w:hint="cs"/>
          <w:sz w:val="24"/>
          <w:szCs w:val="24"/>
        </w:rPr>
        <w:t>à</w:t>
      </w:r>
      <w:r w:rsidRPr="00DF53CF">
        <w:rPr>
          <w:rFonts w:ascii="Cambria Math" w:hAnsi="Cambria Math"/>
          <w:sz w:val="24"/>
          <w:szCs w:val="24"/>
        </w:rPr>
        <w:t> :</w:t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sz w:val="24"/>
          <w:szCs w:val="24"/>
        </w:rPr>
        <w:t>3) Indiquer parmi ces nombres, celui  qui est divisible par 25 et 9</w:t>
      </w:r>
    </w:p>
    <w:p w:rsidR="00C84AD7" w:rsidRPr="00DF53CF" w:rsidRDefault="00C84AD7" w:rsidP="00C84AD7">
      <w:pPr>
        <w:rPr>
          <w:rFonts w:ascii="Cambria Math" w:hAnsi="Cambria Math"/>
          <w:sz w:val="24"/>
          <w:szCs w:val="24"/>
        </w:rPr>
      </w:pPr>
      <w:r w:rsidRPr="00DF53CF">
        <w:rPr>
          <w:rFonts w:ascii="Cambria Math" w:hAnsi="Cambria Math"/>
          <w:sz w:val="24"/>
          <w:szCs w:val="24"/>
        </w:rPr>
        <w:t xml:space="preserve"> a)250000000009                         b) 90000000000025                         b) 92000000000025</w:t>
      </w:r>
    </w:p>
    <w:p w:rsidR="00C84AD7" w:rsidRDefault="00C84AD7" w:rsidP="00C84AD7">
      <w:pPr>
        <w:rPr>
          <w:rFonts w:eastAsiaTheme="minorEastAsia"/>
        </w:rPr>
      </w:pPr>
      <w:r w:rsidRPr="00DF53CF">
        <w:rPr>
          <w:rFonts w:ascii="Cambria Math" w:hAnsi="Cambria Math"/>
          <w:sz w:val="24"/>
          <w:szCs w:val="24"/>
        </w:rPr>
        <w:t xml:space="preserve">4) Montrer que 13 divise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2012</m:t>
            </m:r>
          </m:sup>
        </m:sSup>
      </m:oMath>
    </w:p>
    <w:p w:rsidR="00C84AD7" w:rsidRPr="00041796" w:rsidRDefault="00C84AD7" w:rsidP="00C84AD7">
      <w:pPr>
        <w:rPr>
          <w:b/>
          <w:bCs/>
          <w:sz w:val="28"/>
          <w:szCs w:val="32"/>
        </w:rPr>
      </w:pPr>
      <w:r w:rsidRPr="00041796">
        <w:rPr>
          <w:b/>
          <w:bCs/>
          <w:sz w:val="28"/>
          <w:szCs w:val="32"/>
        </w:rPr>
        <w:t xml:space="preserve">Exercice </w:t>
      </w:r>
      <w:r>
        <w:rPr>
          <w:b/>
          <w:bCs/>
          <w:sz w:val="28"/>
          <w:szCs w:val="32"/>
        </w:rPr>
        <w:t>2(7 points)</w:t>
      </w:r>
    </w:p>
    <w:p w:rsidR="00C84AD7" w:rsidRDefault="00563B69" w:rsidP="000B2C9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ABC un triangle direct tel que </w:t>
      </w:r>
      <w:r w:rsidR="000B2C99">
        <w:rPr>
          <w:rFonts w:ascii="Cambria Math" w:hAnsi="Cambria Math"/>
          <w:sz w:val="24"/>
          <w:szCs w:val="24"/>
        </w:rPr>
        <w:t>AB=</w:t>
      </w:r>
      <w:r w:rsidR="00E71C04">
        <w:rPr>
          <w:rFonts w:ascii="Cambria Math" w:hAnsi="Cambria Math"/>
          <w:sz w:val="24"/>
          <w:szCs w:val="24"/>
        </w:rPr>
        <w:t>4, AC</w:t>
      </w:r>
      <w:r w:rsidR="000B2C99">
        <w:rPr>
          <w:rFonts w:ascii="Cambria Math" w:hAnsi="Cambria Math"/>
          <w:sz w:val="24"/>
          <w:szCs w:val="24"/>
        </w:rPr>
        <w:t xml:space="preserve">=3 et BC=5 </w:t>
      </w:r>
    </w:p>
    <w:p w:rsidR="000B2C99" w:rsidRDefault="00E71C04" w:rsidP="000B2C99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Soit R la rotation indirecte  de centre A  et d’angle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E71C04" w:rsidRPr="00E71C04" w:rsidRDefault="00E71C04" w:rsidP="00E71C0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1) Montrer </w:t>
      </w:r>
      <w:proofErr w:type="gramStart"/>
      <w:r>
        <w:rPr>
          <w:rFonts w:ascii="Cambria Math" w:hAnsi="Cambria Math"/>
          <w:sz w:val="24"/>
          <w:szCs w:val="24"/>
        </w:rPr>
        <w:t>que ABC</w:t>
      </w:r>
      <w:proofErr w:type="gramEnd"/>
      <w:r>
        <w:rPr>
          <w:rFonts w:ascii="Cambria Math" w:hAnsi="Cambria Math"/>
          <w:sz w:val="24"/>
          <w:szCs w:val="24"/>
        </w:rPr>
        <w:t xml:space="preserve"> est un triangle rectangle.</w:t>
      </w:r>
    </w:p>
    <w:p w:rsidR="000B2C99" w:rsidRDefault="00E71C04" w:rsidP="000B2C9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2) Déterminer</w:t>
      </w:r>
      <w:r w:rsidR="000B2C99">
        <w:rPr>
          <w:rFonts w:ascii="Cambria Math" w:eastAsiaTheme="minorEastAsia" w:hAnsi="Cambria Math"/>
          <w:sz w:val="24"/>
          <w:szCs w:val="24"/>
        </w:rPr>
        <w:t xml:space="preserve"> </w:t>
      </w:r>
      <w:r w:rsidR="003A66A9">
        <w:rPr>
          <w:rFonts w:ascii="Cambria Math" w:eastAsiaTheme="minorEastAsia" w:hAnsi="Cambria Math"/>
          <w:sz w:val="24"/>
          <w:szCs w:val="24"/>
        </w:rPr>
        <w:t>R (</w:t>
      </w:r>
      <w:r w:rsidR="000B2C99">
        <w:rPr>
          <w:rFonts w:ascii="Cambria Math" w:eastAsiaTheme="minorEastAsia" w:hAnsi="Cambria Math"/>
          <w:sz w:val="24"/>
          <w:szCs w:val="24"/>
        </w:rPr>
        <w:t xml:space="preserve">(AC)) et </w:t>
      </w:r>
      <w:r w:rsidR="003A66A9">
        <w:rPr>
          <w:rFonts w:ascii="Cambria Math" w:eastAsiaTheme="minorEastAsia" w:hAnsi="Cambria Math"/>
          <w:sz w:val="24"/>
          <w:szCs w:val="24"/>
        </w:rPr>
        <w:t>R (</w:t>
      </w:r>
      <w:r w:rsidR="000B2C99">
        <w:rPr>
          <w:rFonts w:ascii="Cambria Math" w:eastAsiaTheme="minorEastAsia" w:hAnsi="Cambria Math"/>
          <w:sz w:val="24"/>
          <w:szCs w:val="24"/>
        </w:rPr>
        <w:t>(AB))</w:t>
      </w:r>
    </w:p>
    <w:p w:rsidR="000B2C99" w:rsidRDefault="00E71C04" w:rsidP="003A66A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3) Construire</w:t>
      </w:r>
      <w:r w:rsidR="000B2C99">
        <w:rPr>
          <w:rFonts w:ascii="Cambria Math" w:eastAsiaTheme="minorEastAsia" w:hAnsi="Cambria Math"/>
          <w:sz w:val="24"/>
          <w:szCs w:val="24"/>
        </w:rPr>
        <w:t xml:space="preserve"> le point E</w:t>
      </w:r>
      <w:r w:rsidR="003A66A9">
        <w:rPr>
          <w:rFonts w:ascii="Cambria Math" w:eastAsiaTheme="minorEastAsia" w:hAnsi="Cambria Math"/>
          <w:sz w:val="24"/>
          <w:szCs w:val="24"/>
        </w:rPr>
        <w:t>=R(C)</w:t>
      </w:r>
      <w:r w:rsidR="000B2C99">
        <w:rPr>
          <w:rFonts w:ascii="Cambria Math" w:eastAsiaTheme="minorEastAsia" w:hAnsi="Cambria Math"/>
          <w:sz w:val="24"/>
          <w:szCs w:val="24"/>
        </w:rPr>
        <w:t xml:space="preserve">. </w:t>
      </w:r>
      <w:r>
        <w:rPr>
          <w:rFonts w:ascii="Cambria Math" w:eastAsiaTheme="minorEastAsia" w:hAnsi="Cambria Math"/>
          <w:sz w:val="24"/>
          <w:szCs w:val="24"/>
        </w:rPr>
        <w:t>vérifié</w:t>
      </w:r>
      <w:r w:rsidR="000B2C99">
        <w:rPr>
          <w:rFonts w:ascii="Cambria Math" w:eastAsiaTheme="minorEastAsia" w:hAnsi="Cambria Math"/>
          <w:sz w:val="24"/>
          <w:szCs w:val="24"/>
        </w:rPr>
        <w:t xml:space="preserve"> que E appartient à la droite (AB)</w:t>
      </w:r>
    </w:p>
    <w:p w:rsidR="000B2C99" w:rsidRDefault="00E71C04" w:rsidP="003A66A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4)a)Construire</w:t>
      </w:r>
      <w:r w:rsidR="000B2C99">
        <w:rPr>
          <w:rFonts w:ascii="Cambria Math" w:eastAsiaTheme="minorEastAsia" w:hAnsi="Cambria Math"/>
          <w:sz w:val="24"/>
          <w:szCs w:val="24"/>
        </w:rPr>
        <w:t xml:space="preserve"> le point F </w:t>
      </w:r>
      <w:r w:rsidR="003A66A9">
        <w:rPr>
          <w:rFonts w:ascii="Cambria Math" w:eastAsiaTheme="minorEastAsia" w:hAnsi="Cambria Math"/>
          <w:sz w:val="24"/>
          <w:szCs w:val="24"/>
        </w:rPr>
        <w:t>=R(B)</w:t>
      </w:r>
      <w:r>
        <w:rPr>
          <w:rFonts w:ascii="Cambria Math" w:eastAsiaTheme="minorEastAsia" w:hAnsi="Cambria Math"/>
          <w:sz w:val="24"/>
          <w:szCs w:val="24"/>
        </w:rPr>
        <w:t xml:space="preserve"> puis calculer AF.</w:t>
      </w:r>
    </w:p>
    <w:p w:rsidR="000B2C99" w:rsidRDefault="00E71C04" w:rsidP="00E71C04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Montrer</w:t>
      </w:r>
      <w:r w:rsidR="000B2C99">
        <w:rPr>
          <w:rFonts w:ascii="Cambria Math" w:eastAsiaTheme="minorEastAsia" w:hAnsi="Cambria Math"/>
          <w:sz w:val="24"/>
          <w:szCs w:val="24"/>
        </w:rPr>
        <w:t xml:space="preserve"> que </w:t>
      </w:r>
      <w:r>
        <w:rPr>
          <w:rFonts w:ascii="Cambria Math" w:eastAsiaTheme="minorEastAsia" w:hAnsi="Cambria Math"/>
          <w:sz w:val="24"/>
          <w:szCs w:val="24"/>
        </w:rPr>
        <w:t>(CB) ⊥ (EF</w:t>
      </w:r>
      <w:r w:rsidR="003A66A9">
        <w:rPr>
          <w:rFonts w:ascii="Cambria Math" w:eastAsiaTheme="minorEastAsia" w:hAnsi="Cambria Math"/>
          <w:sz w:val="24"/>
          <w:szCs w:val="24"/>
        </w:rPr>
        <w:t>), en</w:t>
      </w:r>
      <w:r>
        <w:rPr>
          <w:rFonts w:ascii="Cambria Math" w:eastAsiaTheme="minorEastAsia" w:hAnsi="Cambria Math"/>
          <w:sz w:val="24"/>
          <w:szCs w:val="24"/>
        </w:rPr>
        <w:t xml:space="preserve"> déduire que  (CE) ⊥ (BF)  </w:t>
      </w:r>
    </w:p>
    <w:p w:rsidR="00C84AD7" w:rsidRPr="00DF53CF" w:rsidRDefault="00C84AD7" w:rsidP="00C84AD7">
      <w:pPr>
        <w:rPr>
          <w:b/>
          <w:bCs/>
          <w:sz w:val="28"/>
          <w:szCs w:val="32"/>
        </w:rPr>
      </w:pPr>
      <w:r w:rsidRPr="00DF53CF">
        <w:rPr>
          <w:b/>
          <w:bCs/>
          <w:sz w:val="28"/>
          <w:szCs w:val="32"/>
        </w:rPr>
        <w:t xml:space="preserve">Exercice </w:t>
      </w:r>
      <w:r>
        <w:rPr>
          <w:b/>
          <w:bCs/>
          <w:sz w:val="28"/>
          <w:szCs w:val="32"/>
        </w:rPr>
        <w:t>3(7 points)</w:t>
      </w:r>
    </w:p>
    <w:p w:rsidR="00C84AD7" w:rsidRPr="008C7973" w:rsidRDefault="00C84AD7" w:rsidP="00C84AD7">
      <w:pPr>
        <w:rPr>
          <w:rFonts w:ascii="Cambria Math" w:hAnsi="Cambria Math"/>
          <w:sz w:val="24"/>
          <w:szCs w:val="24"/>
        </w:rPr>
      </w:pPr>
      <w:r w:rsidRPr="008C7973"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8C7973">
        <w:rPr>
          <w:rFonts w:ascii="Cambria Math" w:hAnsi="Cambria Math"/>
          <w:sz w:val="24"/>
          <w:szCs w:val="24"/>
        </w:rPr>
        <w:t xml:space="preserve"> un entier naturel .On pose  </w:t>
      </w:r>
      <m:oMath>
        <m:r>
          <w:rPr>
            <w:rFonts w:ascii="Cambria Math" w:hAnsi="Cambria Math"/>
            <w:sz w:val="24"/>
            <w:szCs w:val="24"/>
          </w:rPr>
          <m:t>a=6n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+13  et </m:t>
        </m:r>
        <m:r>
          <w:rPr>
            <w:rFonts w:ascii="Cambria Math" w:hAnsi="Cambria Math"/>
            <w:sz w:val="24"/>
            <w:szCs w:val="24"/>
          </w:rPr>
          <m:t>b=8n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+16</m:t>
        </m:r>
      </m:oMath>
      <w:r w:rsidRPr="008C7973">
        <w:rPr>
          <w:rFonts w:ascii="Cambria Math" w:hAnsi="Cambria Math"/>
          <w:sz w:val="24"/>
          <w:szCs w:val="24"/>
        </w:rPr>
        <w:t xml:space="preserve"> </w:t>
      </w:r>
    </w:p>
    <w:p w:rsidR="00C84AD7" w:rsidRPr="008C7973" w:rsidRDefault="00C84AD7" w:rsidP="00C84AD7">
      <w:pPr>
        <w:rPr>
          <w:rFonts w:ascii="Cambria Math" w:hAnsi="Cambria Math"/>
          <w:sz w:val="24"/>
          <w:szCs w:val="24"/>
        </w:rPr>
      </w:pPr>
      <w:r w:rsidRPr="008C7973">
        <w:rPr>
          <w:rFonts w:ascii="Cambria Math" w:hAnsi="Cambria Math"/>
          <w:sz w:val="24"/>
          <w:szCs w:val="24"/>
        </w:rPr>
        <w:t>1)a)</w:t>
      </w:r>
      <w:r>
        <w:rPr>
          <w:rFonts w:ascii="Cambria Math" w:hAnsi="Cambria Math"/>
          <w:sz w:val="24"/>
          <w:szCs w:val="24"/>
        </w:rPr>
        <w:t xml:space="preserve">Vérifier </w:t>
      </w:r>
      <w:proofErr w:type="gramStart"/>
      <w:r>
        <w:rPr>
          <w:rFonts w:ascii="Cambria Math" w:hAnsi="Cambria Math"/>
          <w:sz w:val="24"/>
          <w:szCs w:val="24"/>
        </w:rPr>
        <w:t xml:space="preserve">que 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  <w:r>
        <w:rPr>
          <w:rFonts w:ascii="Cambria Math" w:hAnsi="Cambria Math"/>
          <w:sz w:val="24"/>
          <w:szCs w:val="24"/>
        </w:rPr>
        <w:t xml:space="preserve">  impaire</w:t>
      </w:r>
      <w:proofErr w:type="gramEnd"/>
      <w:r>
        <w:rPr>
          <w:rFonts w:ascii="Cambria Math" w:hAnsi="Cambria Math"/>
          <w:sz w:val="24"/>
          <w:szCs w:val="24"/>
        </w:rPr>
        <w:t xml:space="preserve">. </w:t>
      </w:r>
    </w:p>
    <w:p w:rsidR="00C84AD7" w:rsidRPr="008C7973" w:rsidRDefault="00C84AD7" w:rsidP="00C84AD7">
      <w:pPr>
        <w:rPr>
          <w:rFonts w:ascii="Cambria Math" w:hAnsi="Cambria Math"/>
          <w:sz w:val="24"/>
          <w:szCs w:val="24"/>
        </w:rPr>
      </w:pPr>
      <w:r w:rsidRPr="008C7973">
        <w:rPr>
          <w:rFonts w:ascii="Cambria Math" w:hAnsi="Cambria Math"/>
          <w:sz w:val="24"/>
          <w:szCs w:val="24"/>
        </w:rPr>
        <w:t xml:space="preserve">b) Vérifier que </w:t>
      </w:r>
      <w:r>
        <w:rPr>
          <w:rFonts w:ascii="Cambria Math" w:hAnsi="Cambria Math"/>
          <w:sz w:val="24"/>
          <w:szCs w:val="24"/>
        </w:rPr>
        <w:t xml:space="preserve">4 </w:t>
      </w:r>
      <w:r w:rsidRPr="008C7973">
        <w:rPr>
          <w:rFonts w:ascii="Cambria Math" w:hAnsi="Cambria Math"/>
          <w:sz w:val="24"/>
          <w:szCs w:val="24"/>
        </w:rPr>
        <w:t>divise b</w:t>
      </w:r>
    </w:p>
    <w:p w:rsidR="00C84AD7" w:rsidRPr="008C7973" w:rsidRDefault="00C84AD7" w:rsidP="00C84AD7">
      <w:pPr>
        <w:rPr>
          <w:rFonts w:ascii="Cambria Math" w:eastAsiaTheme="minorEastAsia" w:hAnsi="Cambria Math"/>
          <w:iCs/>
          <w:sz w:val="24"/>
          <w:szCs w:val="24"/>
        </w:rPr>
      </w:pPr>
      <w:r w:rsidRPr="008C7973">
        <w:rPr>
          <w:rFonts w:ascii="Cambria Math" w:hAnsi="Cambria Math"/>
          <w:sz w:val="24"/>
          <w:szCs w:val="24"/>
        </w:rPr>
        <w:t xml:space="preserve">2) On note d le PGCD de </w:t>
      </w:r>
      <m:oMath>
        <m:r>
          <w:rPr>
            <w:rFonts w:ascii="Cambria Math" w:hAnsi="Cambria Math"/>
            <w:sz w:val="24"/>
            <w:szCs w:val="24"/>
          </w:rPr>
          <m:t>a et b</m:t>
        </m:r>
      </m:oMath>
    </w:p>
    <w:p w:rsidR="00C84AD7" w:rsidRPr="008C7973" w:rsidRDefault="00C84AD7" w:rsidP="00C84AD7">
      <w:pPr>
        <w:rPr>
          <w:rFonts w:ascii="Cambria Math" w:eastAsiaTheme="minorEastAsia" w:hAnsi="Cambria Math"/>
          <w:iCs/>
          <w:sz w:val="24"/>
          <w:szCs w:val="24"/>
        </w:rPr>
      </w:pPr>
      <w:r w:rsidRPr="008C7973">
        <w:rPr>
          <w:rFonts w:ascii="Cambria Math" w:hAnsi="Cambria Math"/>
          <w:sz w:val="24"/>
          <w:szCs w:val="24"/>
        </w:rPr>
        <w:t xml:space="preserve">a)Calculer d  pour </w:t>
      </w:r>
      <m:oMath>
        <m:r>
          <w:rPr>
            <w:rFonts w:ascii="Cambria Math" w:hAnsi="Cambria Math"/>
            <w:sz w:val="24"/>
            <w:szCs w:val="24"/>
          </w:rPr>
          <m:t>n=2</m:t>
        </m:r>
      </m:oMath>
    </w:p>
    <w:p w:rsidR="00DB5A19" w:rsidRPr="00C84AD7" w:rsidRDefault="00C84AD7" w:rsidP="00050FA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</w:t>
      </w:r>
      <w:r w:rsidRPr="008C7973">
        <w:rPr>
          <w:rFonts w:ascii="Cambria Math" w:hAnsi="Cambria Math"/>
          <w:sz w:val="24"/>
          <w:szCs w:val="24"/>
        </w:rPr>
        <w:t>) Calculer</w:t>
      </w:r>
      <m:oMath>
        <m:r>
          <w:rPr>
            <w:rFonts w:ascii="Cambria Math" w:hAnsi="Cambria Math"/>
            <w:sz w:val="24"/>
            <w:szCs w:val="24"/>
          </w:rPr>
          <m:t xml:space="preserve"> 4a-3b</m:t>
        </m:r>
      </m:oMath>
      <w:r w:rsidRPr="008C7973">
        <w:rPr>
          <w:rFonts w:ascii="Cambria Math" w:hAnsi="Cambria Math"/>
          <w:sz w:val="24"/>
          <w:szCs w:val="24"/>
        </w:rPr>
        <w:t xml:space="preserve">, en déduire </w:t>
      </w:r>
      <w:r w:rsidR="00050FAE">
        <w:rPr>
          <w:rFonts w:ascii="Cambria Math" w:hAnsi="Cambria Math"/>
          <w:sz w:val="24"/>
          <w:szCs w:val="24"/>
        </w:rPr>
        <w:t>les valeurs possibles de d</w:t>
      </w:r>
      <w:r>
        <w:rPr>
          <w:rFonts w:ascii="Cambria Math" w:hAnsi="Cambria Math"/>
          <w:sz w:val="24"/>
          <w:szCs w:val="24"/>
        </w:rPr>
        <w:t>.</w:t>
      </w:r>
    </w:p>
    <w:sectPr w:rsidR="00DB5A19" w:rsidRPr="00C84AD7" w:rsidSect="00E71C04">
      <w:pgSz w:w="11906" w:h="16838"/>
      <w:pgMar w:top="11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3971"/>
    <w:rsid w:val="00034DAD"/>
    <w:rsid w:val="00050FAE"/>
    <w:rsid w:val="000B2C99"/>
    <w:rsid w:val="003A66A9"/>
    <w:rsid w:val="00527C00"/>
    <w:rsid w:val="00563B69"/>
    <w:rsid w:val="0058683B"/>
    <w:rsid w:val="005D3971"/>
    <w:rsid w:val="007E55A7"/>
    <w:rsid w:val="008B2BF3"/>
    <w:rsid w:val="0095744F"/>
    <w:rsid w:val="00AA221F"/>
    <w:rsid w:val="00C84AD7"/>
    <w:rsid w:val="00DB5A19"/>
    <w:rsid w:val="00E7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4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84A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thelev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theleve.n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Ritej</cp:lastModifiedBy>
  <cp:revision>9</cp:revision>
  <dcterms:created xsi:type="dcterms:W3CDTF">2012-01-26T21:11:00Z</dcterms:created>
  <dcterms:modified xsi:type="dcterms:W3CDTF">2014-01-16T23:55:00Z</dcterms:modified>
</cp:coreProperties>
</file>