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A67" w:rsidRPr="00105E43" w:rsidRDefault="001F0A67" w:rsidP="001F0A67">
      <w:pPr>
        <w:rPr>
          <w:color w:val="0000FF"/>
          <w:rtl/>
          <w:lang w:bidi="ar-TN"/>
        </w:rPr>
      </w:pPr>
    </w:p>
    <w:p w:rsidR="001F0A67" w:rsidRPr="00105E43" w:rsidRDefault="001F0A67" w:rsidP="001F0A67">
      <w:pPr>
        <w:bidi/>
        <w:jc w:val="right"/>
        <w:rPr>
          <w:b/>
          <w:bCs/>
          <w:color w:val="0000FF"/>
          <w:sz w:val="32"/>
          <w:szCs w:val="32"/>
          <w:u w:val="single"/>
          <w:rtl/>
          <w:lang w:bidi="ar-TN"/>
        </w:rPr>
      </w:pPr>
      <w:r w:rsidRPr="00105E43">
        <w:rPr>
          <w:rFonts w:hint="cs"/>
          <w:b/>
          <w:bCs/>
          <w:color w:val="0000FF"/>
          <w:sz w:val="32"/>
          <w:szCs w:val="32"/>
          <w:u w:val="single"/>
          <w:rtl/>
          <w:lang w:bidi="ar-TN"/>
        </w:rPr>
        <w:t>الثالثة آداب</w:t>
      </w:r>
      <w:r>
        <w:rPr>
          <w:rFonts w:hint="cs"/>
          <w:b/>
          <w:bCs/>
          <w:color w:val="0000FF"/>
          <w:sz w:val="32"/>
          <w:szCs w:val="32"/>
          <w:u w:val="single"/>
          <w:rtl/>
          <w:lang w:bidi="ar-TN"/>
        </w:rPr>
        <w:t xml:space="preserve"> واقتصاد</w:t>
      </w:r>
    </w:p>
    <w:p w:rsidR="001F0A67" w:rsidRPr="00194619" w:rsidRDefault="001F0A67" w:rsidP="001F0A67">
      <w:pPr>
        <w:bidi/>
        <w:rPr>
          <w:rFonts w:cs="Traditional Arabic"/>
          <w:b/>
          <w:bCs/>
          <w:i/>
          <w:iCs/>
          <w:color w:val="984806" w:themeColor="accent6" w:themeShade="80"/>
          <w:sz w:val="40"/>
          <w:szCs w:val="40"/>
          <w:rtl/>
          <w:lang w:bidi="ar-TN"/>
        </w:rPr>
      </w:pPr>
      <w:r w:rsidRPr="007960C3">
        <w:rPr>
          <w:rFonts w:cs="Traditional Arabic" w:hint="cs"/>
          <w:b/>
          <w:bCs/>
          <w:i/>
          <w:iCs/>
          <w:color w:val="984806" w:themeColor="accent6" w:themeShade="80"/>
          <w:sz w:val="40"/>
          <w:szCs w:val="40"/>
          <w:u w:val="single"/>
          <w:rtl/>
          <w:lang w:bidi="ar-TN"/>
        </w:rPr>
        <w:t>المحور ا</w:t>
      </w:r>
      <w:r>
        <w:rPr>
          <w:rFonts w:cs="Traditional Arabic" w:hint="cs"/>
          <w:b/>
          <w:bCs/>
          <w:i/>
          <w:iCs/>
          <w:color w:val="984806" w:themeColor="accent6" w:themeShade="80"/>
          <w:sz w:val="40"/>
          <w:szCs w:val="40"/>
          <w:u w:val="single"/>
          <w:rtl/>
          <w:lang w:bidi="ar-TN"/>
        </w:rPr>
        <w:t>لخامس</w:t>
      </w:r>
      <w:r w:rsidRPr="007960C3">
        <w:rPr>
          <w:rFonts w:cs="Traditional Arabic" w:hint="cs"/>
          <w:b/>
          <w:bCs/>
          <w:i/>
          <w:iCs/>
          <w:color w:val="984806" w:themeColor="accent6" w:themeShade="80"/>
          <w:sz w:val="40"/>
          <w:szCs w:val="40"/>
          <w:u w:val="single"/>
          <w:rtl/>
          <w:lang w:bidi="ar-TN"/>
        </w:rPr>
        <w:t>:</w:t>
      </w:r>
      <w:r w:rsidRPr="007960C3">
        <w:rPr>
          <w:rFonts w:cs="Traditional Arabic" w:hint="cs"/>
          <w:b/>
          <w:bCs/>
          <w:i/>
          <w:iCs/>
          <w:color w:val="984806" w:themeColor="accent6" w:themeShade="80"/>
          <w:sz w:val="40"/>
          <w:szCs w:val="40"/>
          <w:rtl/>
          <w:lang w:bidi="ar-TN"/>
        </w:rPr>
        <w:t xml:space="preserve"> </w:t>
      </w:r>
      <w:r>
        <w:rPr>
          <w:rFonts w:cs="Traditional Arabic" w:hint="cs"/>
          <w:b/>
          <w:bCs/>
          <w:i/>
          <w:iCs/>
          <w:color w:val="984806" w:themeColor="accent6" w:themeShade="80"/>
          <w:sz w:val="40"/>
          <w:szCs w:val="40"/>
          <w:rtl/>
          <w:lang w:bidi="ar-TN"/>
        </w:rPr>
        <w:t xml:space="preserve">النهضة العربية الحديثة وتطور الايالة التونسية في القرن التاسع عشر </w:t>
      </w:r>
      <w:r w:rsidRPr="007960C3">
        <w:rPr>
          <w:rFonts w:cs="Traditional Arabic" w:hint="cs"/>
          <w:b/>
          <w:bCs/>
          <w:i/>
          <w:iCs/>
          <w:color w:val="984806" w:themeColor="accent6" w:themeShade="80"/>
          <w:sz w:val="40"/>
          <w:szCs w:val="40"/>
          <w:rtl/>
          <w:lang w:bidi="ar-TN"/>
        </w:rPr>
        <w:t>.</w:t>
      </w:r>
    </w:p>
    <w:p w:rsidR="001F0A67" w:rsidRDefault="001F0A67" w:rsidP="001F0A67">
      <w:pPr>
        <w:bidi/>
        <w:ind w:left="360"/>
        <w:jc w:val="both"/>
        <w:rPr>
          <w:rFonts w:cs="Traditional Arabic"/>
          <w:b/>
          <w:bCs/>
          <w:i/>
          <w:iCs/>
          <w:color w:val="0000FF"/>
          <w:sz w:val="44"/>
          <w:szCs w:val="44"/>
          <w:rtl/>
          <w:lang w:bidi="ar-TN"/>
        </w:rPr>
      </w:pPr>
      <w:r>
        <w:rPr>
          <w:rFonts w:cs="Traditional Arabic" w:hint="cs"/>
          <w:b/>
          <w:bCs/>
          <w:i/>
          <w:iCs/>
          <w:color w:val="FF0000"/>
          <w:sz w:val="32"/>
          <w:szCs w:val="32"/>
          <w:u w:val="single"/>
          <w:rtl/>
          <w:lang w:bidi="ar-TN"/>
        </w:rPr>
        <w:t>الدرس الثاني</w:t>
      </w:r>
      <w:r w:rsidRPr="00194619">
        <w:rPr>
          <w:rFonts w:cs="Traditional Arabic" w:hint="cs"/>
          <w:b/>
          <w:bCs/>
          <w:i/>
          <w:iCs/>
          <w:color w:val="FF0000"/>
          <w:sz w:val="36"/>
          <w:szCs w:val="36"/>
          <w:rtl/>
          <w:lang w:bidi="ar-TN"/>
        </w:rPr>
        <w:t xml:space="preserve">:     </w:t>
      </w:r>
      <w:r>
        <w:rPr>
          <w:rFonts w:cs="Traditional Arabic" w:hint="cs"/>
          <w:b/>
          <w:bCs/>
          <w:i/>
          <w:iCs/>
          <w:color w:val="FF0000"/>
          <w:sz w:val="40"/>
          <w:szCs w:val="40"/>
          <w:rtl/>
          <w:lang w:bidi="ar-TN"/>
        </w:rPr>
        <w:t>أزمة الايالة التونسية في القرن التاسع عشر</w:t>
      </w:r>
      <w:r w:rsidRPr="007960C3">
        <w:rPr>
          <w:rFonts w:cs="Traditional Arabic" w:hint="cs"/>
          <w:b/>
          <w:bCs/>
          <w:i/>
          <w:iCs/>
          <w:color w:val="0000FF"/>
          <w:sz w:val="44"/>
          <w:szCs w:val="44"/>
          <w:rtl/>
          <w:lang w:bidi="ar-TN"/>
        </w:rPr>
        <w:t xml:space="preserve"> </w:t>
      </w:r>
    </w:p>
    <w:p w:rsidR="001F0A67" w:rsidRPr="00194619" w:rsidRDefault="001F0A67" w:rsidP="001F0A67">
      <w:pPr>
        <w:bidi/>
        <w:ind w:left="360"/>
        <w:jc w:val="both"/>
        <w:rPr>
          <w:rFonts w:cs="Traditional Arabic"/>
          <w:b/>
          <w:bCs/>
          <w:i/>
          <w:iCs/>
          <w:color w:val="0000FF"/>
          <w:sz w:val="44"/>
          <w:szCs w:val="44"/>
          <w:rtl/>
          <w:lang w:bidi="ar-TN"/>
        </w:rPr>
      </w:pPr>
    </w:p>
    <w:p w:rsidR="001F0A67" w:rsidRPr="00194619" w:rsidRDefault="001F0A67" w:rsidP="001F0A67">
      <w:pPr>
        <w:bidi/>
        <w:jc w:val="both"/>
        <w:rPr>
          <w:rFonts w:cs="Traditional Arabic"/>
          <w:color w:val="0000FF"/>
          <w:sz w:val="32"/>
          <w:szCs w:val="32"/>
          <w:rtl/>
          <w:lang w:bidi="ar-TN"/>
        </w:rPr>
      </w:pPr>
      <w:r w:rsidRPr="00194619">
        <w:rPr>
          <w:rFonts w:cs="Traditional Arabic" w:hint="cs"/>
          <w:b/>
          <w:bCs/>
          <w:color w:val="0000FF"/>
          <w:sz w:val="32"/>
          <w:szCs w:val="32"/>
          <w:u w:val="single"/>
          <w:rtl/>
          <w:lang w:bidi="ar-TN"/>
        </w:rPr>
        <w:t>الأهداف المعرفيّة:</w:t>
      </w:r>
      <w:r w:rsidRPr="00194619">
        <w:rPr>
          <w:rFonts w:cs="Traditional Arabic" w:hint="cs"/>
          <w:color w:val="0000FF"/>
          <w:sz w:val="32"/>
          <w:szCs w:val="32"/>
          <w:rtl/>
          <w:lang w:bidi="ar-TN"/>
        </w:rPr>
        <w:t xml:space="preserve"> </w:t>
      </w:r>
      <w:r w:rsidRPr="001F0A67">
        <w:rPr>
          <w:rFonts w:cs="Traditional Arabic" w:hint="cs"/>
          <w:i/>
          <w:iCs/>
          <w:sz w:val="32"/>
          <w:szCs w:val="32"/>
          <w:rtl/>
          <w:lang w:bidi="ar-TN"/>
        </w:rPr>
        <w:t>تعرّف مظاهر الأزمة في تونس في القرن التاسع عشر وأسبابها</w:t>
      </w:r>
      <w:r w:rsidRPr="00194619">
        <w:rPr>
          <w:rFonts w:cs="Traditional Arabic" w:hint="cs"/>
          <w:sz w:val="32"/>
          <w:szCs w:val="32"/>
          <w:rtl/>
          <w:lang w:bidi="ar-TN"/>
        </w:rPr>
        <w:t>.</w:t>
      </w:r>
    </w:p>
    <w:p w:rsidR="001F0A67" w:rsidRPr="00105E43" w:rsidRDefault="001F0A67" w:rsidP="001F0A67">
      <w:pPr>
        <w:bidi/>
        <w:jc w:val="both"/>
        <w:rPr>
          <w:rFonts w:cs="Simplified Arabic"/>
          <w:color w:val="0000FF"/>
          <w:sz w:val="32"/>
          <w:szCs w:val="32"/>
          <w:rtl/>
          <w:lang w:bidi="ar-TN"/>
        </w:rPr>
      </w:pPr>
      <w:r w:rsidRPr="00194619">
        <w:rPr>
          <w:rFonts w:cs="Traditional Arabic" w:hint="cs"/>
          <w:b/>
          <w:bCs/>
          <w:color w:val="0000FF"/>
          <w:sz w:val="32"/>
          <w:szCs w:val="32"/>
          <w:u w:val="single"/>
          <w:rtl/>
          <w:lang w:bidi="ar-TN"/>
        </w:rPr>
        <w:t>الأهداف المهاريّة</w:t>
      </w:r>
      <w:r w:rsidRPr="00194619">
        <w:rPr>
          <w:rFonts w:cs="Traditional Arabic" w:hint="cs"/>
          <w:b/>
          <w:bCs/>
          <w:color w:val="0000FF"/>
          <w:sz w:val="32"/>
          <w:szCs w:val="32"/>
          <w:rtl/>
          <w:lang w:bidi="ar-TN"/>
        </w:rPr>
        <w:t>:</w:t>
      </w:r>
      <w:r w:rsidRPr="00194619">
        <w:rPr>
          <w:rFonts w:cs="Traditional Arabic" w:hint="cs"/>
          <w:color w:val="0000FF"/>
          <w:sz w:val="32"/>
          <w:szCs w:val="32"/>
          <w:rtl/>
          <w:lang w:bidi="ar-TN"/>
        </w:rPr>
        <w:t xml:space="preserve"> </w:t>
      </w:r>
      <w:r w:rsidRPr="00194619">
        <w:rPr>
          <w:rFonts w:cs="Traditional Arabic" w:hint="cs"/>
          <w:sz w:val="32"/>
          <w:szCs w:val="32"/>
          <w:rtl/>
          <w:lang w:bidi="ar-TN"/>
        </w:rPr>
        <w:t>استقراء وثائق تاريخيّة( نصوص, خرائط, صور...)</w:t>
      </w:r>
    </w:p>
    <w:p w:rsidR="001F0A67" w:rsidRPr="00105E43" w:rsidRDefault="001F0A67" w:rsidP="001F0A67">
      <w:pPr>
        <w:rPr>
          <w:color w:val="0000FF"/>
          <w:lang w:bidi="ar-TN"/>
        </w:rPr>
      </w:pPr>
    </w:p>
    <w:p w:rsidR="001F0A67" w:rsidRPr="007960C3" w:rsidRDefault="001F0A67" w:rsidP="001F0A67">
      <w:pPr>
        <w:bidi/>
        <w:rPr>
          <w:rFonts w:cs="Traditional Arabic"/>
          <w:b/>
          <w:bCs/>
          <w:color w:val="C00000"/>
          <w:sz w:val="28"/>
          <w:szCs w:val="28"/>
          <w:rtl/>
          <w:lang w:bidi="ar-SY"/>
        </w:rPr>
      </w:pPr>
      <w:r w:rsidRPr="007960C3">
        <w:rPr>
          <w:rFonts w:cs="Traditional Arabic" w:hint="cs"/>
          <w:b/>
          <w:bCs/>
          <w:color w:val="C00000"/>
          <w:sz w:val="28"/>
          <w:szCs w:val="28"/>
          <w:rtl/>
          <w:lang w:bidi="ar-SY"/>
        </w:rPr>
        <w:t>* الاختبار الشفوي:</w:t>
      </w:r>
    </w:p>
    <w:p w:rsidR="001F0A67" w:rsidRPr="00194619" w:rsidRDefault="001F0A67" w:rsidP="001F0A67">
      <w:pPr>
        <w:bidi/>
        <w:rPr>
          <w:rFonts w:cs="Traditional Arabic"/>
          <w:color w:val="000000" w:themeColor="text1"/>
          <w:sz w:val="28"/>
          <w:szCs w:val="28"/>
          <w:rtl/>
          <w:lang w:bidi="ar-SY"/>
        </w:rPr>
      </w:pPr>
      <w:r w:rsidRPr="00194619">
        <w:rPr>
          <w:rFonts w:cs="Traditional Arabic" w:hint="cs"/>
          <w:color w:val="C00000"/>
          <w:sz w:val="28"/>
          <w:szCs w:val="28"/>
          <w:rtl/>
          <w:lang w:bidi="ar-SY"/>
        </w:rPr>
        <w:t>1</w:t>
      </w:r>
      <w:r w:rsidRPr="00194619">
        <w:rPr>
          <w:rFonts w:cs="Traditional Arabic" w:hint="cs"/>
          <w:color w:val="000000" w:themeColor="text1"/>
          <w:sz w:val="28"/>
          <w:szCs w:val="28"/>
          <w:rtl/>
          <w:lang w:bidi="ar-SY"/>
        </w:rPr>
        <w:t xml:space="preserve"> </w:t>
      </w:r>
      <w:r w:rsidRPr="00194619">
        <w:rPr>
          <w:rFonts w:cs="Traditional Arabic"/>
          <w:color w:val="C00000"/>
          <w:sz w:val="28"/>
          <w:szCs w:val="28"/>
          <w:rtl/>
          <w:lang w:bidi="ar-SY"/>
        </w:rPr>
        <w:t>–</w:t>
      </w:r>
      <w:r w:rsidRPr="00194619">
        <w:rPr>
          <w:rFonts w:cs="Traditional Arabic" w:hint="cs"/>
          <w:color w:val="000000" w:themeColor="text1"/>
          <w:sz w:val="28"/>
          <w:szCs w:val="28"/>
          <w:rtl/>
          <w:lang w:bidi="ar-SY"/>
        </w:rPr>
        <w:t xml:space="preserve"> </w:t>
      </w:r>
      <w:r>
        <w:rPr>
          <w:rFonts w:cs="Traditional Arabic" w:hint="cs"/>
          <w:color w:val="000000" w:themeColor="text1"/>
          <w:sz w:val="28"/>
          <w:szCs w:val="28"/>
          <w:rtl/>
          <w:lang w:bidi="ar-SY"/>
        </w:rPr>
        <w:t>أذكر أهم جذور النهضة العربية الحديثة</w:t>
      </w:r>
      <w:r w:rsidRPr="00194619">
        <w:rPr>
          <w:rFonts w:cs="Traditional Arabic" w:hint="cs"/>
          <w:color w:val="000000" w:themeColor="text1"/>
          <w:sz w:val="28"/>
          <w:szCs w:val="28"/>
          <w:rtl/>
          <w:lang w:bidi="ar-SY"/>
        </w:rPr>
        <w:t>.</w:t>
      </w:r>
    </w:p>
    <w:p w:rsidR="001F0A67" w:rsidRPr="00194619" w:rsidRDefault="001F0A67" w:rsidP="001F0A67">
      <w:pPr>
        <w:bidi/>
        <w:rPr>
          <w:rFonts w:cs="Traditional Arabic"/>
          <w:color w:val="000000" w:themeColor="text1"/>
          <w:sz w:val="28"/>
          <w:szCs w:val="28"/>
          <w:rtl/>
          <w:lang w:bidi="ar-SY"/>
        </w:rPr>
      </w:pPr>
      <w:r w:rsidRPr="00194619">
        <w:rPr>
          <w:rFonts w:cs="Traditional Arabic" w:hint="cs"/>
          <w:color w:val="C00000"/>
          <w:sz w:val="28"/>
          <w:szCs w:val="28"/>
          <w:rtl/>
          <w:lang w:bidi="ar-SY"/>
        </w:rPr>
        <w:t>2</w:t>
      </w:r>
      <w:r w:rsidRPr="00194619">
        <w:rPr>
          <w:rFonts w:cs="Traditional Arabic" w:hint="cs"/>
          <w:color w:val="000000" w:themeColor="text1"/>
          <w:sz w:val="28"/>
          <w:szCs w:val="28"/>
          <w:rtl/>
          <w:lang w:bidi="ar-SY"/>
        </w:rPr>
        <w:t xml:space="preserve"> </w:t>
      </w:r>
      <w:r w:rsidRPr="00194619">
        <w:rPr>
          <w:rFonts w:cs="Traditional Arabic"/>
          <w:color w:val="C00000"/>
          <w:sz w:val="28"/>
          <w:szCs w:val="28"/>
          <w:rtl/>
          <w:lang w:bidi="ar-SY"/>
        </w:rPr>
        <w:t>–</w:t>
      </w:r>
      <w:r w:rsidRPr="00194619">
        <w:rPr>
          <w:rFonts w:cs="Traditional Arabic" w:hint="cs"/>
          <w:color w:val="000000" w:themeColor="text1"/>
          <w:sz w:val="28"/>
          <w:szCs w:val="28"/>
          <w:rtl/>
          <w:lang w:bidi="ar-SY"/>
        </w:rPr>
        <w:t xml:space="preserve"> </w:t>
      </w:r>
      <w:r>
        <w:rPr>
          <w:rFonts w:cs="Traditional Arabic" w:hint="cs"/>
          <w:color w:val="000000" w:themeColor="text1"/>
          <w:sz w:val="28"/>
          <w:szCs w:val="28"/>
          <w:rtl/>
          <w:lang w:bidi="ar-SY"/>
        </w:rPr>
        <w:t>حدد أهم ملامحها الثقافية والاجتماعية</w:t>
      </w:r>
      <w:r w:rsidRPr="00194619">
        <w:rPr>
          <w:rFonts w:cs="Traditional Arabic" w:hint="cs"/>
          <w:color w:val="000000" w:themeColor="text1"/>
          <w:sz w:val="28"/>
          <w:szCs w:val="28"/>
          <w:rtl/>
          <w:lang w:bidi="ar-SY"/>
        </w:rPr>
        <w:t>.</w:t>
      </w:r>
    </w:p>
    <w:p w:rsidR="001F0A67" w:rsidRPr="00194619" w:rsidRDefault="001F0A67" w:rsidP="001F0A67">
      <w:pPr>
        <w:bidi/>
        <w:rPr>
          <w:rFonts w:cs="Traditional Arabic"/>
          <w:color w:val="000000" w:themeColor="text1"/>
          <w:sz w:val="28"/>
          <w:szCs w:val="28"/>
          <w:rtl/>
          <w:lang w:bidi="ar-SY"/>
        </w:rPr>
      </w:pPr>
      <w:r w:rsidRPr="00194619">
        <w:rPr>
          <w:rFonts w:cs="Traditional Arabic" w:hint="cs"/>
          <w:color w:val="C00000"/>
          <w:sz w:val="28"/>
          <w:szCs w:val="28"/>
          <w:rtl/>
          <w:lang w:bidi="ar-SY"/>
        </w:rPr>
        <w:t>3</w:t>
      </w:r>
      <w:r w:rsidRPr="00194619">
        <w:rPr>
          <w:rFonts w:cs="Traditional Arabic" w:hint="cs"/>
          <w:color w:val="000000" w:themeColor="text1"/>
          <w:sz w:val="28"/>
          <w:szCs w:val="28"/>
          <w:rtl/>
          <w:lang w:bidi="ar-SY"/>
        </w:rPr>
        <w:t xml:space="preserve"> </w:t>
      </w:r>
      <w:r w:rsidRPr="00194619">
        <w:rPr>
          <w:rFonts w:cs="Traditional Arabic"/>
          <w:color w:val="C00000"/>
          <w:sz w:val="28"/>
          <w:szCs w:val="28"/>
          <w:rtl/>
          <w:lang w:bidi="ar-SY"/>
        </w:rPr>
        <w:t>–</w:t>
      </w:r>
      <w:r w:rsidRPr="00194619">
        <w:rPr>
          <w:rFonts w:cs="Traditional Arabic" w:hint="cs"/>
          <w:color w:val="C00000"/>
          <w:sz w:val="28"/>
          <w:szCs w:val="28"/>
          <w:rtl/>
          <w:lang w:bidi="ar-SY"/>
        </w:rPr>
        <w:t xml:space="preserve"> </w:t>
      </w:r>
      <w:r>
        <w:rPr>
          <w:rFonts w:cs="Traditional Arabic" w:hint="cs"/>
          <w:color w:val="000000" w:themeColor="text1"/>
          <w:sz w:val="28"/>
          <w:szCs w:val="28"/>
          <w:rtl/>
          <w:lang w:bidi="ar-SY"/>
        </w:rPr>
        <w:t>أذكر أهم رموز الحركة الإصلاحية والمبادئ السياسية التي نادوا بها.</w:t>
      </w:r>
    </w:p>
    <w:p w:rsidR="001F0A67" w:rsidRPr="0046625A" w:rsidRDefault="001F0A67" w:rsidP="001F0A67">
      <w:pPr>
        <w:bidi/>
        <w:rPr>
          <w:color w:val="000000" w:themeColor="text1"/>
          <w:sz w:val="28"/>
          <w:szCs w:val="28"/>
          <w:rtl/>
          <w:lang w:bidi="ar-SY"/>
        </w:rPr>
      </w:pPr>
      <w:r w:rsidRPr="00194619">
        <w:rPr>
          <w:rFonts w:cs="Traditional Arabic" w:hint="cs"/>
          <w:color w:val="C00000"/>
          <w:sz w:val="28"/>
          <w:szCs w:val="28"/>
          <w:rtl/>
          <w:lang w:bidi="ar-SY"/>
        </w:rPr>
        <w:t xml:space="preserve">4 </w:t>
      </w:r>
      <w:r w:rsidRPr="00194619">
        <w:rPr>
          <w:rFonts w:cs="Traditional Arabic"/>
          <w:color w:val="C00000"/>
          <w:sz w:val="28"/>
          <w:szCs w:val="28"/>
          <w:rtl/>
          <w:lang w:bidi="ar-SY"/>
        </w:rPr>
        <w:t>–</w:t>
      </w:r>
      <w:r w:rsidRPr="00194619">
        <w:rPr>
          <w:rFonts w:cs="Traditional Arabic" w:hint="cs"/>
          <w:color w:val="C00000"/>
          <w:sz w:val="28"/>
          <w:szCs w:val="28"/>
          <w:rtl/>
          <w:lang w:bidi="ar-SY"/>
        </w:rPr>
        <w:t xml:space="preserve"> </w:t>
      </w:r>
      <w:r>
        <w:rPr>
          <w:rFonts w:cs="Traditional Arabic" w:hint="cs"/>
          <w:color w:val="000000" w:themeColor="text1"/>
          <w:sz w:val="28"/>
          <w:szCs w:val="28"/>
          <w:rtl/>
          <w:lang w:bidi="ar-SY"/>
        </w:rPr>
        <w:t>وضّح هل نجحت هذه الحركة الإصلاحية في العالم العربي. ما دليلك على ذلك في البلاد التونسية</w:t>
      </w:r>
      <w:r>
        <w:rPr>
          <w:rFonts w:hint="cs"/>
          <w:color w:val="000000" w:themeColor="text1"/>
          <w:sz w:val="28"/>
          <w:szCs w:val="28"/>
          <w:rtl/>
          <w:lang w:bidi="ar-SY"/>
        </w:rPr>
        <w:t xml:space="preserve">. </w:t>
      </w:r>
      <w:r w:rsidRPr="001F0A67">
        <w:rPr>
          <w:rFonts w:cs="Traditional Arabic" w:hint="cs"/>
          <w:color w:val="000000" w:themeColor="text1"/>
          <w:sz w:val="28"/>
          <w:szCs w:val="28"/>
          <w:rtl/>
          <w:lang w:bidi="ar-SY"/>
        </w:rPr>
        <w:t>استغلال الاجابة وكتابة عنوان الدرس</w:t>
      </w:r>
    </w:p>
    <w:p w:rsidR="001F0A67" w:rsidRPr="00A77F54" w:rsidRDefault="001F0A67" w:rsidP="001F0A67">
      <w:pPr>
        <w:tabs>
          <w:tab w:val="left" w:pos="2381"/>
        </w:tabs>
        <w:bidi/>
        <w:rPr>
          <w:rtl/>
          <w:lang w:bidi="ar-SY"/>
        </w:rPr>
      </w:pPr>
      <w:r>
        <w:rPr>
          <w:rtl/>
          <w:lang w:bidi="ar-SY"/>
        </w:rPr>
        <w:tab/>
      </w:r>
    </w:p>
    <w:tbl>
      <w:tblPr>
        <w:tblStyle w:val="Grilledutableau"/>
        <w:bidiVisual/>
        <w:tblW w:w="11199" w:type="dxa"/>
        <w:jc w:val="center"/>
        <w:tblInd w:w="-341" w:type="dxa"/>
        <w:tblLayout w:type="fixed"/>
        <w:tblLook w:val="04A0"/>
      </w:tblPr>
      <w:tblGrid>
        <w:gridCol w:w="2627"/>
        <w:gridCol w:w="6849"/>
        <w:gridCol w:w="1723"/>
      </w:tblGrid>
      <w:tr w:rsidR="001F0A67" w:rsidTr="004B32C6">
        <w:trPr>
          <w:jc w:val="center"/>
        </w:trPr>
        <w:tc>
          <w:tcPr>
            <w:tcW w:w="2627" w:type="dxa"/>
            <w:shd w:val="clear" w:color="auto" w:fill="FDE9D9" w:themeFill="accent6" w:themeFillTint="33"/>
          </w:tcPr>
          <w:p w:rsidR="001F0A67" w:rsidRPr="00A77F54" w:rsidRDefault="001F0A67" w:rsidP="004B32C6">
            <w:pPr>
              <w:tabs>
                <w:tab w:val="left" w:pos="2381"/>
              </w:tabs>
              <w:bidi/>
              <w:jc w:val="center"/>
              <w:rPr>
                <w:rFonts w:cs="Simplified Arabic"/>
                <w:color w:val="C00000"/>
                <w:sz w:val="28"/>
                <w:szCs w:val="28"/>
                <w:rtl/>
                <w:lang w:bidi="ar-SY"/>
              </w:rPr>
            </w:pPr>
            <w:r w:rsidRPr="00A77F54">
              <w:rPr>
                <w:rFonts w:cs="Simplified Arabic" w:hint="cs"/>
                <w:color w:val="C00000"/>
                <w:sz w:val="28"/>
                <w:szCs w:val="28"/>
                <w:rtl/>
                <w:lang w:bidi="ar-SY"/>
              </w:rPr>
              <w:t>التمشي البيداغوجي</w:t>
            </w:r>
          </w:p>
        </w:tc>
        <w:tc>
          <w:tcPr>
            <w:tcW w:w="6849" w:type="dxa"/>
            <w:shd w:val="clear" w:color="auto" w:fill="FDE9D9" w:themeFill="accent6" w:themeFillTint="33"/>
          </w:tcPr>
          <w:p w:rsidR="001F0A67" w:rsidRPr="00A77F54" w:rsidRDefault="001F0A67" w:rsidP="004B32C6">
            <w:pPr>
              <w:tabs>
                <w:tab w:val="left" w:pos="2381"/>
              </w:tabs>
              <w:bidi/>
              <w:jc w:val="center"/>
              <w:rPr>
                <w:rFonts w:cs="Simplified Arabic"/>
                <w:color w:val="C00000"/>
                <w:sz w:val="28"/>
                <w:szCs w:val="28"/>
                <w:rtl/>
                <w:lang w:bidi="ar-SY"/>
              </w:rPr>
            </w:pPr>
            <w:r w:rsidRPr="00A77F54">
              <w:rPr>
                <w:rFonts w:cs="Simplified Arabic" w:hint="cs"/>
                <w:color w:val="C00000"/>
                <w:sz w:val="28"/>
                <w:szCs w:val="28"/>
                <w:rtl/>
                <w:lang w:bidi="ar-SY"/>
              </w:rPr>
              <w:t>التمشي المعرفي</w:t>
            </w:r>
          </w:p>
        </w:tc>
        <w:tc>
          <w:tcPr>
            <w:tcW w:w="1723" w:type="dxa"/>
            <w:shd w:val="clear" w:color="auto" w:fill="FDE9D9" w:themeFill="accent6" w:themeFillTint="33"/>
          </w:tcPr>
          <w:p w:rsidR="001F0A67" w:rsidRPr="00A77F54" w:rsidRDefault="001F0A67" w:rsidP="004B32C6">
            <w:pPr>
              <w:tabs>
                <w:tab w:val="left" w:pos="2381"/>
              </w:tabs>
              <w:bidi/>
              <w:jc w:val="center"/>
              <w:rPr>
                <w:rFonts w:cs="Simplified Arabic"/>
                <w:color w:val="C00000"/>
                <w:sz w:val="28"/>
                <w:szCs w:val="28"/>
                <w:rtl/>
                <w:lang w:bidi="ar-SY"/>
              </w:rPr>
            </w:pPr>
            <w:r w:rsidRPr="00A77F54">
              <w:rPr>
                <w:rFonts w:cs="Simplified Arabic" w:hint="cs"/>
                <w:color w:val="C00000"/>
                <w:sz w:val="28"/>
                <w:szCs w:val="28"/>
                <w:rtl/>
                <w:lang w:bidi="ar-SY"/>
              </w:rPr>
              <w:t>المفاهيم</w:t>
            </w:r>
          </w:p>
        </w:tc>
      </w:tr>
      <w:tr w:rsidR="001F0A67" w:rsidRPr="00A77F54" w:rsidTr="004B32C6">
        <w:trPr>
          <w:jc w:val="center"/>
        </w:trPr>
        <w:tc>
          <w:tcPr>
            <w:tcW w:w="2627" w:type="dxa"/>
          </w:tcPr>
          <w:p w:rsidR="001F0A67" w:rsidRPr="007960C3" w:rsidRDefault="001F0A67" w:rsidP="004B32C6">
            <w:pPr>
              <w:tabs>
                <w:tab w:val="left" w:pos="2381"/>
              </w:tabs>
              <w:bidi/>
              <w:rPr>
                <w:i/>
                <w:iCs/>
                <w:sz w:val="30"/>
                <w:szCs w:val="30"/>
                <w:rtl/>
                <w:lang w:bidi="ar-SY"/>
              </w:rPr>
            </w:pPr>
          </w:p>
          <w:p w:rsidR="001F0A67" w:rsidRPr="00CB6411" w:rsidRDefault="00CB6411" w:rsidP="00CB6411">
            <w:pPr>
              <w:tabs>
                <w:tab w:val="left" w:pos="2381"/>
              </w:tabs>
              <w:bidi/>
              <w:rPr>
                <w:i/>
                <w:iCs/>
                <w:sz w:val="30"/>
                <w:szCs w:val="30"/>
                <w:rtl/>
                <w:lang w:bidi="ar-SY"/>
              </w:rPr>
            </w:pPr>
            <w:r>
              <w:rPr>
                <w:rFonts w:cs="Traditional Arabic" w:hint="cs"/>
                <w:i/>
                <w:iCs/>
                <w:sz w:val="30"/>
                <w:szCs w:val="30"/>
                <w:rtl/>
                <w:lang w:bidi="ar-SY"/>
              </w:rPr>
              <w:t>حدد ماذا شهدت الايالة التونسية مع بداية القرن التاسع عشر. حد المجالات التي شملتها الأزمة.</w:t>
            </w:r>
          </w:p>
          <w:p w:rsidR="001F0A67" w:rsidRPr="001E2A27" w:rsidRDefault="001F0A67" w:rsidP="00CB6411">
            <w:pPr>
              <w:tabs>
                <w:tab w:val="left" w:pos="2381"/>
              </w:tabs>
              <w:bidi/>
              <w:rPr>
                <w:rFonts w:cs="Traditional Arabic"/>
                <w:i/>
                <w:iCs/>
                <w:color w:val="0070C0"/>
                <w:sz w:val="28"/>
                <w:szCs w:val="28"/>
                <w:u w:val="double"/>
                <w:rtl/>
                <w:lang w:bidi="ar-SY"/>
              </w:rPr>
            </w:pPr>
            <w:r w:rsidRPr="001E2A27">
              <w:rPr>
                <w:rFonts w:cs="Traditional Arabic" w:hint="cs"/>
                <w:b/>
                <w:bCs/>
                <w:i/>
                <w:iCs/>
                <w:color w:val="0070C0"/>
                <w:sz w:val="28"/>
                <w:szCs w:val="28"/>
                <w:u w:val="double"/>
                <w:rtl/>
                <w:lang w:bidi="ar-SY"/>
              </w:rPr>
              <w:t xml:space="preserve">النشاط الأول:التعرف إلى </w:t>
            </w:r>
            <w:r w:rsidR="00CB6411">
              <w:rPr>
                <w:rFonts w:cs="Traditional Arabic" w:hint="cs"/>
                <w:b/>
                <w:bCs/>
                <w:i/>
                <w:iCs/>
                <w:color w:val="0070C0"/>
                <w:sz w:val="28"/>
                <w:szCs w:val="28"/>
                <w:u w:val="double"/>
                <w:rtl/>
                <w:lang w:bidi="ar-SY"/>
              </w:rPr>
              <w:t>خصائص الأزمة المالية</w:t>
            </w:r>
          </w:p>
          <w:p w:rsidR="001F0A67" w:rsidRPr="001E2A27" w:rsidRDefault="001F0A67" w:rsidP="00CB6411">
            <w:pPr>
              <w:tabs>
                <w:tab w:val="left" w:pos="2381"/>
              </w:tabs>
              <w:bidi/>
              <w:jc w:val="center"/>
              <w:rPr>
                <w:rFonts w:cs="Traditional Arabic"/>
                <w:i/>
                <w:iCs/>
                <w:color w:val="FF0000"/>
                <w:sz w:val="28"/>
                <w:szCs w:val="28"/>
                <w:rtl/>
                <w:lang w:bidi="ar-SY"/>
              </w:rPr>
            </w:pPr>
            <w:r w:rsidRPr="001E2A27">
              <w:rPr>
                <w:rFonts w:cs="Traditional Arabic" w:hint="cs"/>
                <w:b/>
                <w:bCs/>
                <w:i/>
                <w:iCs/>
                <w:color w:val="FF0000"/>
                <w:sz w:val="28"/>
                <w:szCs w:val="28"/>
                <w:rtl/>
                <w:lang w:bidi="ar-SY"/>
              </w:rPr>
              <w:t xml:space="preserve">وثيقة عدد </w:t>
            </w:r>
            <w:r w:rsidR="00CB6411">
              <w:rPr>
                <w:rFonts w:cs="Traditional Arabic" w:hint="cs"/>
                <w:b/>
                <w:bCs/>
                <w:i/>
                <w:iCs/>
                <w:color w:val="FF0000"/>
                <w:sz w:val="28"/>
                <w:szCs w:val="28"/>
                <w:rtl/>
                <w:lang w:bidi="ar-SY"/>
              </w:rPr>
              <w:t>2</w:t>
            </w:r>
            <w:r w:rsidRPr="001E2A27">
              <w:rPr>
                <w:rFonts w:cs="Traditional Arabic" w:hint="cs"/>
                <w:b/>
                <w:bCs/>
                <w:i/>
                <w:iCs/>
                <w:color w:val="FF0000"/>
                <w:sz w:val="28"/>
                <w:szCs w:val="28"/>
                <w:rtl/>
                <w:lang w:bidi="ar-SY"/>
              </w:rPr>
              <w:t xml:space="preserve"> </w:t>
            </w:r>
            <w:r w:rsidR="00CB6411">
              <w:rPr>
                <w:rFonts w:cs="Traditional Arabic" w:hint="cs"/>
                <w:b/>
                <w:bCs/>
                <w:i/>
                <w:iCs/>
                <w:color w:val="FF0000"/>
                <w:sz w:val="28"/>
                <w:szCs w:val="28"/>
                <w:rtl/>
                <w:lang w:bidi="ar-SY"/>
              </w:rPr>
              <w:t>ص288</w:t>
            </w:r>
            <w:r w:rsidRPr="001E2A27">
              <w:rPr>
                <w:rFonts w:cs="Traditional Arabic" w:hint="cs"/>
                <w:b/>
                <w:bCs/>
                <w:i/>
                <w:iCs/>
                <w:color w:val="FF0000"/>
                <w:sz w:val="28"/>
                <w:szCs w:val="28"/>
                <w:rtl/>
                <w:lang w:bidi="ar-SY"/>
              </w:rPr>
              <w:t xml:space="preserve"> </w:t>
            </w:r>
          </w:p>
          <w:p w:rsidR="001F0A67" w:rsidRDefault="001F0A67" w:rsidP="00CB6411">
            <w:pPr>
              <w:tabs>
                <w:tab w:val="left" w:pos="2381"/>
              </w:tabs>
              <w:bidi/>
              <w:rPr>
                <w:rFonts w:cs="Traditional Arabic"/>
                <w:i/>
                <w:iCs/>
                <w:sz w:val="28"/>
                <w:szCs w:val="28"/>
                <w:rtl/>
                <w:lang w:bidi="ar-SY"/>
              </w:rPr>
            </w:pPr>
            <w:r w:rsidRPr="001E2A27">
              <w:rPr>
                <w:rFonts w:cs="Traditional Arabic" w:hint="cs"/>
                <w:i/>
                <w:iCs/>
                <w:sz w:val="28"/>
                <w:szCs w:val="28"/>
                <w:rtl/>
                <w:lang w:bidi="ar-SY"/>
              </w:rPr>
              <w:t xml:space="preserve">- </w:t>
            </w:r>
            <w:r w:rsidR="00CB6411">
              <w:rPr>
                <w:rFonts w:cs="Traditional Arabic" w:hint="cs"/>
                <w:i/>
                <w:iCs/>
                <w:sz w:val="28"/>
                <w:szCs w:val="28"/>
                <w:rtl/>
                <w:lang w:bidi="ar-SY"/>
              </w:rPr>
              <w:t>وضح من خلال الجدول مظاهر الأزمة المالية</w:t>
            </w:r>
            <w:r w:rsidRPr="001E2A27">
              <w:rPr>
                <w:rFonts w:cs="Traditional Arabic" w:hint="cs"/>
                <w:i/>
                <w:iCs/>
                <w:sz w:val="28"/>
                <w:szCs w:val="28"/>
                <w:rtl/>
                <w:lang w:bidi="ar-SY"/>
              </w:rPr>
              <w:t>.</w:t>
            </w:r>
          </w:p>
          <w:p w:rsidR="00CB6411" w:rsidRPr="00CB6411" w:rsidRDefault="00CB6411" w:rsidP="00CB6411">
            <w:pPr>
              <w:tabs>
                <w:tab w:val="left" w:pos="2381"/>
              </w:tabs>
              <w:bidi/>
              <w:rPr>
                <w:rFonts w:cs="Traditional Arabic"/>
                <w:i/>
                <w:iCs/>
                <w:sz w:val="28"/>
                <w:szCs w:val="28"/>
                <w:rtl/>
                <w:lang w:bidi="ar-SY"/>
              </w:rPr>
            </w:pPr>
          </w:p>
          <w:p w:rsidR="001F0A67" w:rsidRPr="00A108A9" w:rsidRDefault="00CB6411" w:rsidP="007727D3">
            <w:pPr>
              <w:tabs>
                <w:tab w:val="left" w:pos="2381"/>
              </w:tabs>
              <w:bidi/>
              <w:jc w:val="center"/>
              <w:rPr>
                <w:rFonts w:cs="Traditional Arabic"/>
                <w:b/>
                <w:bCs/>
                <w:i/>
                <w:iCs/>
                <w:color w:val="FF0000"/>
                <w:sz w:val="30"/>
                <w:szCs w:val="30"/>
                <w:rtl/>
                <w:lang w:bidi="ar-SY"/>
              </w:rPr>
            </w:pPr>
            <w:r>
              <w:rPr>
                <w:rFonts w:cs="Traditional Arabic" w:hint="cs"/>
                <w:b/>
                <w:bCs/>
                <w:i/>
                <w:iCs/>
                <w:color w:val="FF0000"/>
                <w:sz w:val="30"/>
                <w:szCs w:val="30"/>
                <w:rtl/>
                <w:lang w:bidi="ar-SY"/>
              </w:rPr>
              <w:t>وثائق عدد 3</w:t>
            </w:r>
            <w:r w:rsidR="007727D3">
              <w:rPr>
                <w:rFonts w:cs="Traditional Arabic" w:hint="cs"/>
                <w:b/>
                <w:bCs/>
                <w:i/>
                <w:iCs/>
                <w:color w:val="FF0000"/>
                <w:sz w:val="30"/>
                <w:szCs w:val="30"/>
                <w:rtl/>
                <w:lang w:bidi="ar-SY"/>
              </w:rPr>
              <w:t>ص288</w:t>
            </w:r>
          </w:p>
          <w:p w:rsidR="001F0A67" w:rsidRPr="007727D3" w:rsidRDefault="007727D3" w:rsidP="00907943">
            <w:pPr>
              <w:tabs>
                <w:tab w:val="left" w:pos="2381"/>
              </w:tabs>
              <w:bidi/>
              <w:rPr>
                <w:rFonts w:cs="Traditional Arabic"/>
                <w:i/>
                <w:iCs/>
                <w:sz w:val="30"/>
                <w:szCs w:val="30"/>
                <w:rtl/>
                <w:lang w:bidi="ar-SY"/>
              </w:rPr>
            </w:pPr>
            <w:r w:rsidRPr="007727D3">
              <w:rPr>
                <w:rFonts w:cs="Traditional Arabic" w:hint="cs"/>
                <w:i/>
                <w:iCs/>
                <w:sz w:val="30"/>
                <w:szCs w:val="30"/>
                <w:rtl/>
                <w:lang w:bidi="ar-SY"/>
              </w:rPr>
              <w:t>استخرج أهم أسباب الأزمة المالية التي عرفتها الايالة التونسية.</w:t>
            </w:r>
          </w:p>
          <w:p w:rsidR="00907943" w:rsidRDefault="00907943" w:rsidP="00907943">
            <w:pPr>
              <w:tabs>
                <w:tab w:val="left" w:pos="2381"/>
              </w:tabs>
              <w:bidi/>
              <w:rPr>
                <w:rFonts w:cs="Traditional Arabic"/>
                <w:i/>
                <w:iCs/>
                <w:sz w:val="30"/>
                <w:szCs w:val="30"/>
                <w:rtl/>
                <w:lang w:bidi="ar-SY"/>
              </w:rPr>
            </w:pPr>
          </w:p>
          <w:p w:rsidR="007727D3" w:rsidRPr="007727D3" w:rsidRDefault="007727D3" w:rsidP="007727D3">
            <w:pPr>
              <w:tabs>
                <w:tab w:val="left" w:pos="2381"/>
              </w:tabs>
              <w:bidi/>
              <w:jc w:val="center"/>
              <w:rPr>
                <w:rFonts w:cs="Traditional Arabic"/>
                <w:b/>
                <w:bCs/>
                <w:i/>
                <w:iCs/>
                <w:color w:val="FF0000"/>
                <w:sz w:val="30"/>
                <w:szCs w:val="30"/>
                <w:rtl/>
                <w:lang w:bidi="ar-SY"/>
              </w:rPr>
            </w:pPr>
            <w:r w:rsidRPr="007727D3">
              <w:rPr>
                <w:rFonts w:cs="Traditional Arabic" w:hint="cs"/>
                <w:b/>
                <w:bCs/>
                <w:i/>
                <w:iCs/>
                <w:color w:val="FF0000"/>
                <w:sz w:val="30"/>
                <w:szCs w:val="30"/>
                <w:rtl/>
                <w:lang w:bidi="ar-SY"/>
              </w:rPr>
              <w:t>وثائق5+6صفحة289</w:t>
            </w:r>
          </w:p>
          <w:p w:rsidR="007727D3" w:rsidRDefault="007727D3" w:rsidP="007727D3">
            <w:pPr>
              <w:tabs>
                <w:tab w:val="left" w:pos="2381"/>
              </w:tabs>
              <w:bidi/>
              <w:rPr>
                <w:rFonts w:cs="Traditional Arabic"/>
                <w:i/>
                <w:iCs/>
                <w:sz w:val="28"/>
                <w:szCs w:val="28"/>
                <w:rtl/>
                <w:lang w:bidi="ar-SY"/>
              </w:rPr>
            </w:pPr>
            <w:r w:rsidRPr="007727D3">
              <w:rPr>
                <w:rFonts w:cs="Traditional Arabic" w:hint="cs"/>
                <w:i/>
                <w:iCs/>
                <w:sz w:val="28"/>
                <w:szCs w:val="28"/>
                <w:rtl/>
                <w:lang w:bidi="ar-SY"/>
              </w:rPr>
              <w:t xml:space="preserve">بين السياسة التي اتبعها الوزير </w:t>
            </w:r>
            <w:r w:rsidRPr="007727D3">
              <w:rPr>
                <w:rFonts w:cs="Traditional Arabic" w:hint="cs"/>
                <w:i/>
                <w:iCs/>
                <w:sz w:val="28"/>
                <w:szCs w:val="28"/>
                <w:rtl/>
                <w:lang w:bidi="ar-SY"/>
              </w:rPr>
              <w:lastRenderedPageBreak/>
              <w:t>مصطفى خزندار . فيما ساهمت</w:t>
            </w:r>
          </w:p>
          <w:p w:rsidR="007727D3" w:rsidRDefault="007727D3" w:rsidP="007727D3">
            <w:pPr>
              <w:tabs>
                <w:tab w:val="left" w:pos="2381"/>
              </w:tabs>
              <w:bidi/>
              <w:rPr>
                <w:rFonts w:cs="Traditional Arabic"/>
                <w:i/>
                <w:iCs/>
                <w:sz w:val="28"/>
                <w:szCs w:val="28"/>
                <w:rtl/>
                <w:lang w:bidi="ar-SY"/>
              </w:rPr>
            </w:pPr>
          </w:p>
          <w:p w:rsidR="007727D3" w:rsidRPr="007727D3" w:rsidRDefault="007727D3" w:rsidP="007727D3">
            <w:pPr>
              <w:tabs>
                <w:tab w:val="left" w:pos="2381"/>
              </w:tabs>
              <w:bidi/>
              <w:rPr>
                <w:rFonts w:cs="Traditional Arabic"/>
                <w:i/>
                <w:iCs/>
                <w:sz w:val="28"/>
                <w:szCs w:val="28"/>
                <w:rtl/>
                <w:lang w:bidi="ar-SY"/>
              </w:rPr>
            </w:pPr>
          </w:p>
          <w:p w:rsidR="001F0A67" w:rsidRPr="001E2A27" w:rsidRDefault="007727D3" w:rsidP="00B22E27">
            <w:pPr>
              <w:tabs>
                <w:tab w:val="left" w:pos="2381"/>
              </w:tabs>
              <w:bidi/>
              <w:jc w:val="center"/>
              <w:rPr>
                <w:rFonts w:cs="Traditional Arabic"/>
                <w:b/>
                <w:bCs/>
                <w:i/>
                <w:iCs/>
                <w:color w:val="FF0000"/>
                <w:sz w:val="28"/>
                <w:szCs w:val="28"/>
                <w:rtl/>
                <w:lang w:bidi="ar-SY"/>
              </w:rPr>
            </w:pPr>
            <w:r>
              <w:rPr>
                <w:rFonts w:cs="Traditional Arabic" w:hint="cs"/>
                <w:b/>
                <w:bCs/>
                <w:i/>
                <w:iCs/>
                <w:color w:val="FF0000"/>
                <w:sz w:val="28"/>
                <w:szCs w:val="28"/>
                <w:rtl/>
                <w:lang w:bidi="ar-SY"/>
              </w:rPr>
              <w:t>وثيقة عدد 7صفحة 290</w:t>
            </w:r>
            <w:r w:rsidR="001F0A67" w:rsidRPr="001E2A27">
              <w:rPr>
                <w:rFonts w:cs="Traditional Arabic" w:hint="cs"/>
                <w:b/>
                <w:bCs/>
                <w:i/>
                <w:iCs/>
                <w:color w:val="FF0000"/>
                <w:sz w:val="28"/>
                <w:szCs w:val="28"/>
                <w:rtl/>
                <w:lang w:bidi="ar-SY"/>
              </w:rPr>
              <w:t xml:space="preserve"> </w:t>
            </w:r>
          </w:p>
          <w:p w:rsidR="001F0A67" w:rsidRDefault="007727D3" w:rsidP="004B32C6">
            <w:pPr>
              <w:tabs>
                <w:tab w:val="left" w:pos="2381"/>
              </w:tabs>
              <w:bidi/>
              <w:rPr>
                <w:rFonts w:cs="Traditional Arabic"/>
                <w:i/>
                <w:iCs/>
                <w:sz w:val="28"/>
                <w:szCs w:val="28"/>
                <w:rtl/>
                <w:lang w:bidi="ar-SY"/>
              </w:rPr>
            </w:pPr>
            <w:r>
              <w:rPr>
                <w:rFonts w:cs="Traditional Arabic" w:hint="cs"/>
                <w:i/>
                <w:iCs/>
                <w:sz w:val="28"/>
                <w:szCs w:val="28"/>
                <w:rtl/>
                <w:lang w:bidi="ar-SY"/>
              </w:rPr>
              <w:t>أذكر</w:t>
            </w:r>
            <w:r w:rsidR="00B22E27">
              <w:rPr>
                <w:rFonts w:cs="Traditional Arabic" w:hint="cs"/>
                <w:i/>
                <w:iCs/>
                <w:sz w:val="28"/>
                <w:szCs w:val="28"/>
                <w:rtl/>
                <w:lang w:bidi="ar-SY"/>
              </w:rPr>
              <w:t xml:space="preserve"> أهم</w:t>
            </w:r>
            <w:r>
              <w:rPr>
                <w:rFonts w:cs="Traditional Arabic" w:hint="cs"/>
                <w:i/>
                <w:iCs/>
                <w:sz w:val="28"/>
                <w:szCs w:val="28"/>
                <w:rtl/>
                <w:lang w:bidi="ar-SY"/>
              </w:rPr>
              <w:t xml:space="preserve"> </w:t>
            </w:r>
            <w:r w:rsidR="00A06D81">
              <w:rPr>
                <w:rFonts w:cs="Traditional Arabic" w:hint="cs"/>
                <w:i/>
                <w:iCs/>
                <w:sz w:val="28"/>
                <w:szCs w:val="28"/>
                <w:rtl/>
                <w:lang w:bidi="ar-SY"/>
              </w:rPr>
              <w:t xml:space="preserve">الإجراءات التي اتخذتها الدولة للحد من هذه الأزمة </w:t>
            </w:r>
          </w:p>
          <w:p w:rsidR="00B22E27" w:rsidRDefault="00B22E27" w:rsidP="00B22E27">
            <w:pPr>
              <w:tabs>
                <w:tab w:val="left" w:pos="2381"/>
              </w:tabs>
              <w:bidi/>
              <w:rPr>
                <w:rFonts w:cs="Traditional Arabic"/>
                <w:i/>
                <w:iCs/>
                <w:sz w:val="28"/>
                <w:szCs w:val="28"/>
                <w:rtl/>
                <w:lang w:bidi="ar-SY"/>
              </w:rPr>
            </w:pPr>
          </w:p>
          <w:p w:rsidR="00E33FF8" w:rsidRDefault="00E33FF8" w:rsidP="00E33FF8">
            <w:pPr>
              <w:tabs>
                <w:tab w:val="left" w:pos="2381"/>
              </w:tabs>
              <w:bidi/>
              <w:rPr>
                <w:rFonts w:cs="Traditional Arabic"/>
                <w:i/>
                <w:iCs/>
                <w:sz w:val="28"/>
                <w:szCs w:val="28"/>
                <w:rtl/>
                <w:lang w:bidi="ar-SY"/>
              </w:rPr>
            </w:pPr>
          </w:p>
          <w:p w:rsidR="00B22E27" w:rsidRPr="007727D3" w:rsidRDefault="00B22E27" w:rsidP="00B22E27">
            <w:pPr>
              <w:tabs>
                <w:tab w:val="left" w:pos="2381"/>
              </w:tabs>
              <w:bidi/>
              <w:rPr>
                <w:rFonts w:cs="Traditional Arabic"/>
                <w:sz w:val="30"/>
                <w:szCs w:val="30"/>
                <w:rtl/>
                <w:lang w:bidi="ar-SY"/>
              </w:rPr>
            </w:pPr>
          </w:p>
          <w:p w:rsidR="001F0A67" w:rsidRPr="001E2A27" w:rsidRDefault="00B22E27" w:rsidP="004B32C6">
            <w:pPr>
              <w:tabs>
                <w:tab w:val="left" w:pos="2381"/>
              </w:tabs>
              <w:bidi/>
              <w:jc w:val="center"/>
              <w:rPr>
                <w:rFonts w:cs="Traditional Arabic"/>
                <w:b/>
                <w:bCs/>
                <w:i/>
                <w:iCs/>
                <w:color w:val="FF0000"/>
                <w:sz w:val="28"/>
                <w:szCs w:val="28"/>
                <w:rtl/>
                <w:lang w:bidi="ar-SY"/>
              </w:rPr>
            </w:pPr>
            <w:r>
              <w:rPr>
                <w:rFonts w:cs="Traditional Arabic" w:hint="cs"/>
                <w:b/>
                <w:bCs/>
                <w:i/>
                <w:iCs/>
                <w:color w:val="FF0000"/>
                <w:sz w:val="28"/>
                <w:szCs w:val="28"/>
                <w:rtl/>
                <w:lang w:bidi="ar-SY"/>
              </w:rPr>
              <w:t>وثيقة عدد 8 صفحة 291</w:t>
            </w:r>
            <w:r w:rsidR="00E33FF8">
              <w:rPr>
                <w:rFonts w:cs="Traditional Arabic" w:hint="cs"/>
                <w:b/>
                <w:bCs/>
                <w:i/>
                <w:iCs/>
                <w:color w:val="FF0000"/>
                <w:sz w:val="28"/>
                <w:szCs w:val="28"/>
                <w:rtl/>
                <w:lang w:bidi="ar-SY"/>
              </w:rPr>
              <w:t>ومعطى مكمل ص 290</w:t>
            </w:r>
          </w:p>
          <w:p w:rsidR="001F0A67" w:rsidRDefault="00E33FF8" w:rsidP="004B32C6">
            <w:pPr>
              <w:tabs>
                <w:tab w:val="left" w:pos="2381"/>
              </w:tabs>
              <w:bidi/>
              <w:rPr>
                <w:rFonts w:cs="Traditional Arabic"/>
                <w:i/>
                <w:iCs/>
                <w:sz w:val="28"/>
                <w:szCs w:val="28"/>
                <w:rtl/>
                <w:lang w:bidi="ar-SY"/>
              </w:rPr>
            </w:pPr>
            <w:r>
              <w:rPr>
                <w:rFonts w:cs="Traditional Arabic" w:hint="cs"/>
                <w:i/>
                <w:iCs/>
                <w:sz w:val="28"/>
                <w:szCs w:val="28"/>
                <w:rtl/>
                <w:lang w:bidi="ar-SY"/>
              </w:rPr>
              <w:t>حدد الإجراء الثاني الذي اتخذته الدولة للحد من الأزمة المالية</w:t>
            </w:r>
            <w:r w:rsidR="001F0A67" w:rsidRPr="001E2A27">
              <w:rPr>
                <w:rFonts w:cs="Traditional Arabic" w:hint="cs"/>
                <w:i/>
                <w:iCs/>
                <w:sz w:val="28"/>
                <w:szCs w:val="28"/>
                <w:rtl/>
                <w:lang w:bidi="ar-SY"/>
              </w:rPr>
              <w:t>.</w:t>
            </w:r>
          </w:p>
          <w:p w:rsidR="00E33FF8" w:rsidRDefault="00E33FF8" w:rsidP="00E33FF8">
            <w:pPr>
              <w:tabs>
                <w:tab w:val="left" w:pos="2381"/>
              </w:tabs>
              <w:bidi/>
              <w:rPr>
                <w:rFonts w:cs="Traditional Arabic"/>
                <w:i/>
                <w:iCs/>
                <w:sz w:val="28"/>
                <w:szCs w:val="28"/>
                <w:rtl/>
                <w:lang w:bidi="ar-SY"/>
              </w:rPr>
            </w:pPr>
            <w:r>
              <w:rPr>
                <w:rFonts w:cs="Traditional Arabic" w:hint="cs"/>
                <w:i/>
                <w:iCs/>
                <w:sz w:val="28"/>
                <w:szCs w:val="28"/>
                <w:rtl/>
                <w:lang w:bidi="ar-SY"/>
              </w:rPr>
              <w:t xml:space="preserve">- </w:t>
            </w:r>
            <w:r w:rsidRPr="00E33FF8">
              <w:rPr>
                <w:rFonts w:cs="Traditional Arabic" w:hint="cs"/>
                <w:i/>
                <w:iCs/>
                <w:sz w:val="28"/>
                <w:szCs w:val="28"/>
                <w:rtl/>
                <w:lang w:bidi="ar-SY"/>
              </w:rPr>
              <w:t>صنّف هذه الديون</w:t>
            </w:r>
            <w:r>
              <w:rPr>
                <w:rFonts w:cs="Traditional Arabic" w:hint="cs"/>
                <w:i/>
                <w:iCs/>
                <w:sz w:val="28"/>
                <w:szCs w:val="28"/>
                <w:rtl/>
                <w:lang w:bidi="ar-SY"/>
              </w:rPr>
              <w:t>.</w:t>
            </w:r>
          </w:p>
          <w:p w:rsidR="00E33FF8" w:rsidRDefault="00E33FF8" w:rsidP="00E33FF8">
            <w:pPr>
              <w:tabs>
                <w:tab w:val="left" w:pos="2381"/>
              </w:tabs>
              <w:bidi/>
              <w:rPr>
                <w:rFonts w:cs="Traditional Arabic"/>
                <w:i/>
                <w:iCs/>
                <w:sz w:val="28"/>
                <w:szCs w:val="28"/>
                <w:rtl/>
                <w:lang w:bidi="ar-SY"/>
              </w:rPr>
            </w:pPr>
            <w:r>
              <w:rPr>
                <w:rFonts w:cs="Traditional Arabic" w:hint="cs"/>
                <w:i/>
                <w:iCs/>
                <w:sz w:val="28"/>
                <w:szCs w:val="28"/>
                <w:rtl/>
                <w:lang w:bidi="ar-SY"/>
              </w:rPr>
              <w:t>- هل نجحت هذه السياسة في خروج الدولة من أزمتهاالمالية.</w:t>
            </w:r>
          </w:p>
          <w:p w:rsidR="00E33FF8" w:rsidRPr="00E33FF8" w:rsidRDefault="00E33FF8" w:rsidP="00E33FF8">
            <w:pPr>
              <w:tabs>
                <w:tab w:val="left" w:pos="2381"/>
              </w:tabs>
              <w:bidi/>
              <w:rPr>
                <w:rFonts w:cs="Traditional Arabic"/>
                <w:i/>
                <w:iCs/>
                <w:sz w:val="28"/>
                <w:szCs w:val="28"/>
                <w:lang w:bidi="ar-SY"/>
              </w:rPr>
            </w:pPr>
            <w:r>
              <w:rPr>
                <w:rFonts w:cs="Traditional Arabic" w:hint="cs"/>
                <w:i/>
                <w:iCs/>
                <w:sz w:val="28"/>
                <w:szCs w:val="28"/>
                <w:rtl/>
                <w:lang w:bidi="ar-SY"/>
              </w:rPr>
              <w:t>ما تأثير ذلك على الاقتصاد والمجتمع.</w:t>
            </w:r>
          </w:p>
          <w:p w:rsidR="001F0A67" w:rsidRPr="00A9190C" w:rsidRDefault="00A9190C" w:rsidP="00A9190C">
            <w:pPr>
              <w:tabs>
                <w:tab w:val="left" w:pos="2381"/>
              </w:tabs>
              <w:bidi/>
              <w:rPr>
                <w:rFonts w:cs="Traditional Arabic"/>
                <w:i/>
                <w:iCs/>
                <w:sz w:val="30"/>
                <w:szCs w:val="30"/>
                <w:rtl/>
                <w:lang w:bidi="ar-SY"/>
              </w:rPr>
            </w:pPr>
            <w:r w:rsidRPr="001E2A27">
              <w:rPr>
                <w:rFonts w:cs="Traditional Arabic" w:hint="cs"/>
                <w:b/>
                <w:bCs/>
                <w:i/>
                <w:iCs/>
                <w:color w:val="0070C0"/>
                <w:sz w:val="28"/>
                <w:szCs w:val="28"/>
                <w:u w:val="double"/>
                <w:rtl/>
                <w:lang w:bidi="ar-SY"/>
              </w:rPr>
              <w:t>النشاط</w:t>
            </w:r>
            <w:r>
              <w:rPr>
                <w:rFonts w:cs="Traditional Arabic" w:hint="cs"/>
                <w:b/>
                <w:bCs/>
                <w:i/>
                <w:iCs/>
                <w:color w:val="0070C0"/>
                <w:sz w:val="28"/>
                <w:szCs w:val="28"/>
                <w:u w:val="double"/>
                <w:rtl/>
                <w:lang w:bidi="ar-SY"/>
              </w:rPr>
              <w:t xml:space="preserve"> الثاني </w:t>
            </w:r>
            <w:r w:rsidRPr="001E2A27">
              <w:rPr>
                <w:rFonts w:cs="Traditional Arabic" w:hint="cs"/>
                <w:b/>
                <w:bCs/>
                <w:i/>
                <w:iCs/>
                <w:color w:val="0070C0"/>
                <w:sz w:val="28"/>
                <w:szCs w:val="28"/>
                <w:u w:val="double"/>
                <w:rtl/>
                <w:lang w:bidi="ar-SY"/>
              </w:rPr>
              <w:t xml:space="preserve">:التعرف إلى </w:t>
            </w:r>
            <w:r>
              <w:rPr>
                <w:rFonts w:cs="Traditional Arabic" w:hint="cs"/>
                <w:b/>
                <w:bCs/>
                <w:i/>
                <w:iCs/>
                <w:color w:val="0070C0"/>
                <w:sz w:val="28"/>
                <w:szCs w:val="28"/>
                <w:u w:val="double"/>
                <w:rtl/>
                <w:lang w:bidi="ar-SY"/>
              </w:rPr>
              <w:t>الأزمة الاقتصادية والاجتماعية</w:t>
            </w:r>
          </w:p>
          <w:p w:rsidR="001F0A67" w:rsidRPr="001E2A27" w:rsidRDefault="001F0A67" w:rsidP="00A9190C">
            <w:pPr>
              <w:tabs>
                <w:tab w:val="left" w:pos="2381"/>
              </w:tabs>
              <w:bidi/>
              <w:rPr>
                <w:rFonts w:cs="Traditional Arabic"/>
                <w:b/>
                <w:bCs/>
                <w:i/>
                <w:iCs/>
                <w:color w:val="FF0000"/>
                <w:sz w:val="30"/>
                <w:szCs w:val="30"/>
                <w:rtl/>
                <w:lang w:bidi="ar-SY"/>
              </w:rPr>
            </w:pPr>
            <w:r w:rsidRPr="001E2A27">
              <w:rPr>
                <w:rFonts w:cs="Traditional Arabic" w:hint="cs"/>
                <w:b/>
                <w:bCs/>
                <w:i/>
                <w:iCs/>
                <w:color w:val="FF0000"/>
                <w:sz w:val="30"/>
                <w:szCs w:val="30"/>
                <w:rtl/>
                <w:lang w:bidi="ar-SY"/>
              </w:rPr>
              <w:t xml:space="preserve">وثيقة عدد </w:t>
            </w:r>
            <w:r w:rsidR="00A9190C">
              <w:rPr>
                <w:rFonts w:cs="Traditional Arabic" w:hint="cs"/>
                <w:b/>
                <w:bCs/>
                <w:i/>
                <w:iCs/>
                <w:color w:val="FF0000"/>
                <w:sz w:val="30"/>
                <w:szCs w:val="30"/>
                <w:rtl/>
                <w:lang w:bidi="ar-SY"/>
              </w:rPr>
              <w:t>9</w:t>
            </w:r>
            <w:r w:rsidRPr="001E2A27">
              <w:rPr>
                <w:rFonts w:cs="Traditional Arabic" w:hint="cs"/>
                <w:b/>
                <w:bCs/>
                <w:i/>
                <w:iCs/>
                <w:color w:val="FF0000"/>
                <w:sz w:val="30"/>
                <w:szCs w:val="30"/>
                <w:rtl/>
                <w:lang w:bidi="ar-SY"/>
              </w:rPr>
              <w:t xml:space="preserve"> صفحة </w:t>
            </w:r>
            <w:r w:rsidR="00A9190C">
              <w:rPr>
                <w:rFonts w:cs="Traditional Arabic" w:hint="cs"/>
                <w:b/>
                <w:bCs/>
                <w:i/>
                <w:iCs/>
                <w:color w:val="FF0000"/>
                <w:sz w:val="30"/>
                <w:szCs w:val="30"/>
                <w:rtl/>
                <w:lang w:bidi="ar-SY"/>
              </w:rPr>
              <w:t>291</w:t>
            </w:r>
          </w:p>
          <w:p w:rsidR="00A9190C" w:rsidRDefault="00A9190C" w:rsidP="00A9190C">
            <w:pPr>
              <w:tabs>
                <w:tab w:val="left" w:pos="2381"/>
              </w:tabs>
              <w:bidi/>
              <w:rPr>
                <w:rFonts w:cs="Traditional Arabic"/>
                <w:i/>
                <w:iCs/>
                <w:sz w:val="28"/>
                <w:szCs w:val="28"/>
                <w:rtl/>
                <w:lang w:bidi="ar-SY"/>
              </w:rPr>
            </w:pPr>
            <w:r>
              <w:rPr>
                <w:rFonts w:cs="Traditional Arabic" w:hint="cs"/>
                <w:i/>
                <w:iCs/>
                <w:sz w:val="28"/>
                <w:szCs w:val="28"/>
                <w:rtl/>
                <w:lang w:bidi="ar-SY"/>
              </w:rPr>
              <w:t>- بين مظاهر أزمة الفلاحة وأسبابها</w:t>
            </w:r>
          </w:p>
          <w:p w:rsidR="001F0A67" w:rsidRPr="00E335F6" w:rsidRDefault="00A9190C" w:rsidP="004B32C6">
            <w:pPr>
              <w:tabs>
                <w:tab w:val="left" w:pos="2381"/>
              </w:tabs>
              <w:bidi/>
              <w:rPr>
                <w:rFonts w:cs="Traditional Arabic"/>
                <w:b/>
                <w:bCs/>
                <w:i/>
                <w:iCs/>
                <w:color w:val="FF0000"/>
                <w:sz w:val="30"/>
                <w:szCs w:val="30"/>
                <w:rtl/>
                <w:lang w:bidi="ar-SY"/>
              </w:rPr>
            </w:pPr>
            <w:r>
              <w:rPr>
                <w:rFonts w:cs="Traditional Arabic" w:hint="cs"/>
                <w:b/>
                <w:bCs/>
                <w:i/>
                <w:iCs/>
                <w:color w:val="FF0000"/>
                <w:sz w:val="30"/>
                <w:szCs w:val="30"/>
                <w:rtl/>
                <w:lang w:bidi="ar-SY"/>
              </w:rPr>
              <w:t>وثيقة عدد 10 صفحة 292</w:t>
            </w:r>
          </w:p>
          <w:p w:rsidR="00A9190C" w:rsidRDefault="00A9190C" w:rsidP="00A9190C">
            <w:pPr>
              <w:tabs>
                <w:tab w:val="left" w:pos="2381"/>
              </w:tabs>
              <w:bidi/>
              <w:rPr>
                <w:rFonts w:cs="Traditional Arabic"/>
                <w:i/>
                <w:iCs/>
                <w:sz w:val="30"/>
                <w:szCs w:val="30"/>
                <w:rtl/>
                <w:lang w:bidi="ar-SY"/>
              </w:rPr>
            </w:pPr>
            <w:r>
              <w:rPr>
                <w:rFonts w:cs="Traditional Arabic" w:hint="cs"/>
                <w:i/>
                <w:iCs/>
                <w:sz w:val="30"/>
                <w:szCs w:val="30"/>
                <w:rtl/>
                <w:lang w:bidi="ar-SY"/>
              </w:rPr>
              <w:t>استخرج مظاهر أزمة القطاع الحرفي. حدد القطاعات الحرفية التي تضررت.حدد أسباب كسادها.</w:t>
            </w:r>
          </w:p>
          <w:p w:rsidR="00A9190C" w:rsidRPr="00A9190C" w:rsidRDefault="00A9190C" w:rsidP="00A9190C">
            <w:pPr>
              <w:tabs>
                <w:tab w:val="left" w:pos="2381"/>
              </w:tabs>
              <w:bidi/>
              <w:rPr>
                <w:rFonts w:cs="Traditional Arabic"/>
                <w:i/>
                <w:iCs/>
                <w:sz w:val="30"/>
                <w:szCs w:val="30"/>
                <w:rtl/>
                <w:lang w:bidi="ar-SY"/>
              </w:rPr>
            </w:pPr>
            <w:r>
              <w:rPr>
                <w:rFonts w:cs="Traditional Arabic" w:hint="cs"/>
                <w:i/>
                <w:iCs/>
                <w:sz w:val="30"/>
                <w:szCs w:val="30"/>
                <w:rtl/>
                <w:lang w:bidi="ar-SY"/>
              </w:rPr>
              <w:t>- بين تأثير هذه الأوضاع على التجارة الداخلية</w:t>
            </w:r>
          </w:p>
          <w:p w:rsidR="001F0A67" w:rsidRPr="007960C3" w:rsidRDefault="00A9190C" w:rsidP="004B32C6">
            <w:pPr>
              <w:tabs>
                <w:tab w:val="left" w:pos="2381"/>
              </w:tabs>
              <w:bidi/>
              <w:jc w:val="center"/>
              <w:rPr>
                <w:i/>
                <w:iCs/>
                <w:color w:val="FF0000"/>
                <w:sz w:val="28"/>
                <w:szCs w:val="28"/>
                <w:rtl/>
                <w:lang w:bidi="ar-SY"/>
              </w:rPr>
            </w:pPr>
            <w:r>
              <w:rPr>
                <w:rFonts w:hint="cs"/>
                <w:i/>
                <w:iCs/>
                <w:color w:val="FF0000"/>
                <w:sz w:val="28"/>
                <w:szCs w:val="28"/>
                <w:rtl/>
                <w:lang w:bidi="ar-SY"/>
              </w:rPr>
              <w:t>وثيقة عدد 10 ص292</w:t>
            </w:r>
          </w:p>
          <w:p w:rsidR="001F0A67" w:rsidRDefault="001F0A67" w:rsidP="00A9190C">
            <w:pPr>
              <w:bidi/>
              <w:rPr>
                <w:rFonts w:cs="Traditional Arabic"/>
                <w:i/>
                <w:iCs/>
                <w:sz w:val="28"/>
                <w:szCs w:val="28"/>
                <w:rtl/>
                <w:lang w:bidi="ar-SY"/>
              </w:rPr>
            </w:pPr>
            <w:r w:rsidRPr="001153F2">
              <w:rPr>
                <w:rFonts w:cs="Traditional Arabic" w:hint="cs"/>
                <w:i/>
                <w:iCs/>
                <w:sz w:val="28"/>
                <w:szCs w:val="28"/>
                <w:rtl/>
                <w:lang w:bidi="ar-SY"/>
              </w:rPr>
              <w:t xml:space="preserve">- </w:t>
            </w:r>
            <w:r w:rsidR="00A9190C">
              <w:rPr>
                <w:rFonts w:cs="Traditional Arabic" w:hint="cs"/>
                <w:i/>
                <w:iCs/>
                <w:sz w:val="28"/>
                <w:szCs w:val="28"/>
                <w:rtl/>
                <w:lang w:bidi="ar-SY"/>
              </w:rPr>
              <w:t>استخرج أهم مظاهر أزمة القطاع التجاري</w:t>
            </w:r>
            <w:r>
              <w:rPr>
                <w:rFonts w:cs="Traditional Arabic" w:hint="cs"/>
                <w:i/>
                <w:iCs/>
                <w:rtl/>
                <w:lang w:bidi="ar-SY"/>
              </w:rPr>
              <w:t xml:space="preserve"> </w:t>
            </w:r>
            <w:r w:rsidRPr="007960C3">
              <w:rPr>
                <w:rFonts w:cs="Traditional Arabic" w:hint="cs"/>
                <w:i/>
                <w:iCs/>
                <w:sz w:val="28"/>
                <w:szCs w:val="28"/>
                <w:rtl/>
                <w:lang w:bidi="ar-SY"/>
              </w:rPr>
              <w:t>.</w:t>
            </w:r>
          </w:p>
          <w:p w:rsidR="001F0A67" w:rsidRPr="00A9190C" w:rsidRDefault="00A9190C" w:rsidP="00A9190C">
            <w:pPr>
              <w:bidi/>
              <w:jc w:val="center"/>
              <w:rPr>
                <w:rFonts w:cs="Traditional Arabic"/>
                <w:i/>
                <w:iCs/>
                <w:color w:val="FF0000"/>
                <w:sz w:val="28"/>
                <w:szCs w:val="28"/>
                <w:rtl/>
                <w:lang w:bidi="ar-SY"/>
              </w:rPr>
            </w:pPr>
            <w:r w:rsidRPr="005B4562">
              <w:rPr>
                <w:rFonts w:cs="Traditional Arabic" w:hint="cs"/>
                <w:b/>
                <w:bCs/>
                <w:i/>
                <w:iCs/>
                <w:color w:val="FF0000"/>
                <w:sz w:val="28"/>
                <w:szCs w:val="28"/>
                <w:rtl/>
                <w:lang w:bidi="ar-SY"/>
              </w:rPr>
              <w:t>وثيقة</w:t>
            </w:r>
            <w:r w:rsidRPr="00A9190C">
              <w:rPr>
                <w:rFonts w:cs="Traditional Arabic" w:hint="cs"/>
                <w:i/>
                <w:iCs/>
                <w:color w:val="FF0000"/>
                <w:sz w:val="28"/>
                <w:szCs w:val="28"/>
                <w:rtl/>
                <w:lang w:bidi="ar-SY"/>
              </w:rPr>
              <w:t xml:space="preserve"> 12 ص 292</w:t>
            </w:r>
          </w:p>
          <w:p w:rsidR="00A9190C" w:rsidRPr="007960C3" w:rsidRDefault="00A9190C" w:rsidP="00A9190C">
            <w:pPr>
              <w:bidi/>
              <w:rPr>
                <w:rFonts w:cs="Traditional Arabic"/>
                <w:i/>
                <w:iCs/>
                <w:sz w:val="28"/>
                <w:szCs w:val="28"/>
                <w:rtl/>
                <w:lang w:bidi="ar-SY"/>
              </w:rPr>
            </w:pPr>
            <w:r>
              <w:rPr>
                <w:rFonts w:cs="Traditional Arabic" w:hint="cs"/>
                <w:i/>
                <w:iCs/>
                <w:sz w:val="28"/>
                <w:szCs w:val="28"/>
                <w:rtl/>
                <w:lang w:bidi="ar-SY"/>
              </w:rPr>
              <w:lastRenderedPageBreak/>
              <w:t>وضح تأثير ذلك على الريال.</w:t>
            </w:r>
          </w:p>
          <w:p w:rsidR="001F0A67" w:rsidRPr="007960C3" w:rsidRDefault="00A9190C" w:rsidP="004B32C6">
            <w:pPr>
              <w:bidi/>
              <w:jc w:val="center"/>
              <w:rPr>
                <w:i/>
                <w:iCs/>
                <w:color w:val="FF0000"/>
                <w:sz w:val="28"/>
                <w:szCs w:val="28"/>
                <w:rtl/>
                <w:lang w:bidi="ar-SY"/>
              </w:rPr>
            </w:pPr>
            <w:r>
              <w:rPr>
                <w:rFonts w:hint="cs"/>
                <w:i/>
                <w:iCs/>
                <w:color w:val="FF0000"/>
                <w:sz w:val="28"/>
                <w:szCs w:val="28"/>
                <w:rtl/>
                <w:lang w:bidi="ar-SY"/>
              </w:rPr>
              <w:t>وثائق عدد 13+14+15 صفحة 292+293</w:t>
            </w:r>
          </w:p>
          <w:p w:rsidR="001F0A67" w:rsidRPr="00CD1D77" w:rsidRDefault="00A9190C" w:rsidP="009B475B">
            <w:pPr>
              <w:bidi/>
              <w:rPr>
                <w:i/>
                <w:iCs/>
                <w:sz w:val="28"/>
                <w:szCs w:val="28"/>
                <w:rtl/>
                <w:lang w:bidi="ar-SY"/>
              </w:rPr>
            </w:pPr>
            <w:r>
              <w:rPr>
                <w:rFonts w:cs="Traditional Arabic" w:hint="cs"/>
                <w:i/>
                <w:iCs/>
                <w:sz w:val="28"/>
                <w:szCs w:val="28"/>
                <w:rtl/>
                <w:lang w:bidi="ar-SY"/>
              </w:rPr>
              <w:t xml:space="preserve">أبرز مظاهر تدهور الوضع الاجتماعي في الايالة التونسية في القرن التاسع </w:t>
            </w:r>
            <w:r w:rsidR="009B475B">
              <w:rPr>
                <w:rFonts w:cs="Traditional Arabic" w:hint="cs"/>
                <w:i/>
                <w:iCs/>
                <w:sz w:val="28"/>
                <w:szCs w:val="28"/>
                <w:rtl/>
                <w:lang w:bidi="ar-SY"/>
              </w:rPr>
              <w:t>.</w:t>
            </w:r>
          </w:p>
          <w:p w:rsidR="001F0A67" w:rsidRPr="007960C3" w:rsidRDefault="001F0A67" w:rsidP="004B32C6">
            <w:pPr>
              <w:bidi/>
              <w:rPr>
                <w:sz w:val="28"/>
                <w:szCs w:val="28"/>
                <w:rtl/>
                <w:lang w:bidi="ar-SY"/>
              </w:rPr>
            </w:pPr>
          </w:p>
          <w:p w:rsidR="001F0A67" w:rsidRDefault="001F0A67" w:rsidP="004B32C6">
            <w:pPr>
              <w:bidi/>
              <w:rPr>
                <w:rFonts w:cs="Traditional Arabic"/>
                <w:b/>
                <w:bCs/>
                <w:i/>
                <w:iCs/>
                <w:color w:val="FF0000"/>
                <w:sz w:val="28"/>
                <w:szCs w:val="28"/>
                <w:rtl/>
                <w:lang w:bidi="ar-SY"/>
              </w:rPr>
            </w:pPr>
          </w:p>
          <w:p w:rsidR="009B475B" w:rsidRDefault="009B475B" w:rsidP="009B475B">
            <w:pPr>
              <w:bidi/>
              <w:rPr>
                <w:rFonts w:cs="Traditional Arabic"/>
                <w:b/>
                <w:bCs/>
                <w:i/>
                <w:iCs/>
                <w:color w:val="FF0000"/>
                <w:sz w:val="28"/>
                <w:szCs w:val="28"/>
                <w:rtl/>
                <w:lang w:bidi="ar-SY"/>
              </w:rPr>
            </w:pPr>
          </w:p>
          <w:p w:rsidR="009B475B" w:rsidRDefault="009B475B" w:rsidP="009B475B">
            <w:pPr>
              <w:bidi/>
              <w:rPr>
                <w:rFonts w:cs="Traditional Arabic"/>
                <w:b/>
                <w:bCs/>
                <w:i/>
                <w:iCs/>
                <w:color w:val="FF0000"/>
                <w:sz w:val="28"/>
                <w:szCs w:val="28"/>
                <w:rtl/>
                <w:lang w:bidi="ar-SY"/>
              </w:rPr>
            </w:pPr>
          </w:p>
          <w:p w:rsidR="009B475B" w:rsidRPr="001153F2" w:rsidRDefault="009B475B" w:rsidP="009B475B">
            <w:pPr>
              <w:bidi/>
              <w:rPr>
                <w:rFonts w:cs="Traditional Arabic"/>
                <w:b/>
                <w:bCs/>
                <w:i/>
                <w:iCs/>
                <w:color w:val="FF0000"/>
                <w:sz w:val="28"/>
                <w:szCs w:val="28"/>
                <w:rtl/>
                <w:lang w:bidi="ar-SY"/>
              </w:rPr>
            </w:pPr>
            <w:r w:rsidRPr="001E2A27">
              <w:rPr>
                <w:rFonts w:cs="Traditional Arabic" w:hint="cs"/>
                <w:b/>
                <w:bCs/>
                <w:i/>
                <w:iCs/>
                <w:color w:val="0070C0"/>
                <w:sz w:val="28"/>
                <w:szCs w:val="28"/>
                <w:u w:val="double"/>
                <w:rtl/>
                <w:lang w:bidi="ar-SY"/>
              </w:rPr>
              <w:t>النشاط</w:t>
            </w:r>
            <w:r>
              <w:rPr>
                <w:rFonts w:cs="Traditional Arabic" w:hint="cs"/>
                <w:b/>
                <w:bCs/>
                <w:i/>
                <w:iCs/>
                <w:color w:val="0070C0"/>
                <w:sz w:val="28"/>
                <w:szCs w:val="28"/>
                <w:u w:val="double"/>
                <w:rtl/>
                <w:lang w:bidi="ar-SY"/>
              </w:rPr>
              <w:t xml:space="preserve"> الثالث </w:t>
            </w:r>
            <w:r w:rsidRPr="001E2A27">
              <w:rPr>
                <w:rFonts w:cs="Traditional Arabic" w:hint="cs"/>
                <w:b/>
                <w:bCs/>
                <w:i/>
                <w:iCs/>
                <w:color w:val="0070C0"/>
                <w:sz w:val="28"/>
                <w:szCs w:val="28"/>
                <w:u w:val="double"/>
                <w:rtl/>
                <w:lang w:bidi="ar-SY"/>
              </w:rPr>
              <w:t xml:space="preserve">:التعرف إلى </w:t>
            </w:r>
            <w:r>
              <w:rPr>
                <w:rFonts w:cs="Traditional Arabic" w:hint="cs"/>
                <w:b/>
                <w:bCs/>
                <w:i/>
                <w:iCs/>
                <w:color w:val="0070C0"/>
                <w:sz w:val="28"/>
                <w:szCs w:val="28"/>
                <w:u w:val="double"/>
                <w:rtl/>
                <w:lang w:bidi="ar-SY"/>
              </w:rPr>
              <w:t>الأزمة السياسية</w:t>
            </w:r>
          </w:p>
          <w:p w:rsidR="001F0A67" w:rsidRPr="001153F2" w:rsidRDefault="009B475B" w:rsidP="004B32C6">
            <w:pPr>
              <w:bidi/>
              <w:jc w:val="center"/>
              <w:rPr>
                <w:rFonts w:cs="Traditional Arabic"/>
                <w:b/>
                <w:bCs/>
                <w:i/>
                <w:iCs/>
                <w:color w:val="FF0000"/>
                <w:sz w:val="28"/>
                <w:szCs w:val="28"/>
                <w:rtl/>
                <w:lang w:bidi="ar-SY"/>
              </w:rPr>
            </w:pPr>
            <w:r>
              <w:rPr>
                <w:rFonts w:cs="Traditional Arabic" w:hint="cs"/>
                <w:b/>
                <w:bCs/>
                <w:i/>
                <w:iCs/>
                <w:color w:val="FF0000"/>
                <w:sz w:val="28"/>
                <w:szCs w:val="28"/>
                <w:rtl/>
                <w:lang w:bidi="ar-SY"/>
              </w:rPr>
              <w:t>وثيقة عدد 16 ص 293</w:t>
            </w:r>
          </w:p>
          <w:p w:rsidR="001F0A67" w:rsidRPr="009B475B" w:rsidRDefault="009B475B" w:rsidP="004B32C6">
            <w:pPr>
              <w:tabs>
                <w:tab w:val="left" w:pos="191"/>
              </w:tabs>
              <w:bidi/>
              <w:rPr>
                <w:rFonts w:cs="Traditional Arabic"/>
                <w:i/>
                <w:iCs/>
                <w:sz w:val="28"/>
                <w:szCs w:val="28"/>
                <w:rtl/>
                <w:lang w:bidi="ar-SY"/>
              </w:rPr>
            </w:pPr>
            <w:r w:rsidRPr="009B475B">
              <w:rPr>
                <w:rFonts w:cs="Traditional Arabic" w:hint="cs"/>
                <w:i/>
                <w:iCs/>
                <w:sz w:val="28"/>
                <w:szCs w:val="28"/>
                <w:rtl/>
                <w:lang w:bidi="ar-SY"/>
              </w:rPr>
              <w:t>أبرز خصائص نظام الحكم القائم في الايالة التونسية</w:t>
            </w:r>
          </w:p>
          <w:p w:rsidR="001F0A67" w:rsidRDefault="001F0A67" w:rsidP="004B32C6">
            <w:pPr>
              <w:bidi/>
              <w:rPr>
                <w:rFonts w:cs="Traditional Arabic"/>
                <w:b/>
                <w:bCs/>
                <w:i/>
                <w:iCs/>
                <w:sz w:val="28"/>
                <w:szCs w:val="28"/>
                <w:rtl/>
                <w:lang w:bidi="ar-SY"/>
              </w:rPr>
            </w:pPr>
          </w:p>
          <w:p w:rsidR="009B475B" w:rsidRPr="001153F2" w:rsidRDefault="009B475B" w:rsidP="009B475B">
            <w:pPr>
              <w:bidi/>
              <w:rPr>
                <w:rFonts w:cs="Traditional Arabic"/>
                <w:b/>
                <w:bCs/>
                <w:i/>
                <w:iCs/>
                <w:sz w:val="28"/>
                <w:szCs w:val="28"/>
                <w:rtl/>
                <w:lang w:bidi="ar-SY"/>
              </w:rPr>
            </w:pPr>
          </w:p>
          <w:p w:rsidR="001F0A67" w:rsidRPr="00CD1D77" w:rsidRDefault="009B475B" w:rsidP="004B32C6">
            <w:pPr>
              <w:bidi/>
              <w:jc w:val="center"/>
              <w:rPr>
                <w:rFonts w:cs="Traditional Arabic"/>
                <w:i/>
                <w:iCs/>
                <w:color w:val="FF0000"/>
                <w:sz w:val="28"/>
                <w:szCs w:val="28"/>
                <w:rtl/>
                <w:lang w:bidi="ar-SY"/>
              </w:rPr>
            </w:pPr>
            <w:r>
              <w:rPr>
                <w:rFonts w:cs="Traditional Arabic" w:hint="cs"/>
                <w:b/>
                <w:bCs/>
                <w:i/>
                <w:iCs/>
                <w:color w:val="FF0000"/>
                <w:sz w:val="28"/>
                <w:szCs w:val="28"/>
                <w:rtl/>
                <w:lang w:bidi="ar-SY"/>
              </w:rPr>
              <w:t>معطيات مكملة ووثيقة 17+18ص294</w:t>
            </w:r>
          </w:p>
          <w:p w:rsidR="001F0A67" w:rsidRPr="009B475B" w:rsidRDefault="009B475B" w:rsidP="004B32C6">
            <w:pPr>
              <w:bidi/>
              <w:rPr>
                <w:rFonts w:cs="Traditional Arabic"/>
                <w:i/>
                <w:iCs/>
                <w:sz w:val="28"/>
                <w:szCs w:val="28"/>
                <w:rtl/>
                <w:lang w:bidi="ar-SY"/>
              </w:rPr>
            </w:pPr>
            <w:r w:rsidRPr="009B475B">
              <w:rPr>
                <w:rFonts w:cs="Traditional Arabic" w:hint="cs"/>
                <w:i/>
                <w:iCs/>
                <w:sz w:val="28"/>
                <w:szCs w:val="28"/>
                <w:rtl/>
                <w:lang w:bidi="ar-SY"/>
              </w:rPr>
              <w:t>وضح ردة فعل الأهالي تجاه هذه السياسة. وضح من خلال الخريطة مجال امتداد الانتفاضة.</w:t>
            </w:r>
          </w:p>
          <w:p w:rsidR="001F0A67" w:rsidRPr="009B475B" w:rsidRDefault="009B475B" w:rsidP="009B475B">
            <w:pPr>
              <w:bidi/>
              <w:jc w:val="center"/>
              <w:rPr>
                <w:rFonts w:cs="Traditional Arabic"/>
                <w:b/>
                <w:bCs/>
                <w:i/>
                <w:iCs/>
                <w:color w:val="FF0000"/>
                <w:sz w:val="28"/>
                <w:szCs w:val="28"/>
                <w:rtl/>
                <w:lang w:bidi="ar-SY"/>
              </w:rPr>
            </w:pPr>
            <w:r w:rsidRPr="009B475B">
              <w:rPr>
                <w:rFonts w:cs="Traditional Arabic" w:hint="cs"/>
                <w:b/>
                <w:bCs/>
                <w:i/>
                <w:iCs/>
                <w:color w:val="FF0000"/>
                <w:sz w:val="28"/>
                <w:szCs w:val="28"/>
                <w:rtl/>
                <w:lang w:bidi="ar-SY"/>
              </w:rPr>
              <w:t>وثيقة عدد 20 ص296</w:t>
            </w:r>
          </w:p>
          <w:p w:rsidR="001F0A67" w:rsidRPr="009B475B" w:rsidRDefault="009B475B" w:rsidP="004B32C6">
            <w:pPr>
              <w:bidi/>
              <w:rPr>
                <w:i/>
                <w:iCs/>
                <w:sz w:val="28"/>
                <w:szCs w:val="28"/>
                <w:rtl/>
                <w:lang w:bidi="ar-SY"/>
              </w:rPr>
            </w:pPr>
            <w:r w:rsidRPr="009B475B">
              <w:rPr>
                <w:rFonts w:cs="Traditional Arabic" w:hint="cs"/>
                <w:i/>
                <w:iCs/>
                <w:sz w:val="28"/>
                <w:szCs w:val="28"/>
                <w:rtl/>
                <w:lang w:bidi="ar-SY"/>
              </w:rPr>
              <w:t>بين ردة فعل البعض الآخر</w:t>
            </w:r>
            <w:r w:rsidRPr="009B475B">
              <w:rPr>
                <w:rFonts w:hint="cs"/>
                <w:i/>
                <w:iCs/>
                <w:sz w:val="28"/>
                <w:szCs w:val="28"/>
                <w:rtl/>
                <w:lang w:bidi="ar-SY"/>
              </w:rPr>
              <w:t>.</w:t>
            </w:r>
          </w:p>
          <w:p w:rsidR="001F0A67" w:rsidRPr="00395686" w:rsidRDefault="00395686" w:rsidP="004B32C6">
            <w:pPr>
              <w:bidi/>
              <w:rPr>
                <w:rFonts w:cs="Traditional Arabic"/>
                <w:i/>
                <w:iCs/>
                <w:sz w:val="28"/>
                <w:szCs w:val="28"/>
                <w:rtl/>
                <w:lang w:bidi="ar-SY"/>
              </w:rPr>
            </w:pPr>
            <w:r w:rsidRPr="00395686">
              <w:rPr>
                <w:rFonts w:cs="Traditional Arabic" w:hint="cs"/>
                <w:i/>
                <w:iCs/>
                <w:sz w:val="28"/>
                <w:szCs w:val="28"/>
                <w:rtl/>
                <w:lang w:bidi="ar-SY"/>
              </w:rPr>
              <w:t>وضح أسبابها</w:t>
            </w:r>
            <w:r>
              <w:rPr>
                <w:rFonts w:cs="Traditional Arabic" w:hint="cs"/>
                <w:i/>
                <w:iCs/>
                <w:sz w:val="28"/>
                <w:szCs w:val="28"/>
                <w:rtl/>
                <w:lang w:bidi="ar-SY"/>
              </w:rPr>
              <w:t>.</w:t>
            </w:r>
          </w:p>
          <w:p w:rsidR="001F0A67" w:rsidRPr="00395686" w:rsidRDefault="00395686" w:rsidP="004B32C6">
            <w:pPr>
              <w:bidi/>
              <w:rPr>
                <w:rFonts w:cs="Traditional Arabic"/>
                <w:b/>
                <w:bCs/>
                <w:i/>
                <w:iCs/>
                <w:color w:val="FF0000"/>
                <w:sz w:val="28"/>
                <w:szCs w:val="28"/>
                <w:rtl/>
                <w:lang w:bidi="ar-SY"/>
              </w:rPr>
            </w:pPr>
            <w:r w:rsidRPr="00395686">
              <w:rPr>
                <w:rFonts w:cs="Traditional Arabic" w:hint="cs"/>
                <w:b/>
                <w:bCs/>
                <w:i/>
                <w:iCs/>
                <w:color w:val="FF0000"/>
                <w:sz w:val="28"/>
                <w:szCs w:val="28"/>
                <w:rtl/>
                <w:lang w:bidi="ar-SY"/>
              </w:rPr>
              <w:t>وثيقة عدد 21 صفحة 297</w:t>
            </w:r>
          </w:p>
          <w:p w:rsidR="001F0A67" w:rsidRPr="00395686" w:rsidRDefault="00395686" w:rsidP="004B32C6">
            <w:pPr>
              <w:bidi/>
              <w:rPr>
                <w:rFonts w:cs="Traditional Arabic"/>
                <w:i/>
                <w:iCs/>
                <w:sz w:val="28"/>
                <w:szCs w:val="28"/>
                <w:rtl/>
                <w:lang w:bidi="ar-SY"/>
              </w:rPr>
            </w:pPr>
            <w:r w:rsidRPr="00395686">
              <w:rPr>
                <w:rFonts w:cs="Traditional Arabic" w:hint="cs"/>
                <w:i/>
                <w:iCs/>
                <w:sz w:val="28"/>
                <w:szCs w:val="28"/>
                <w:rtl/>
                <w:lang w:bidi="ar-SY"/>
              </w:rPr>
              <w:t>بين دور الأجانب في تعميق الأزمة .</w:t>
            </w:r>
          </w:p>
          <w:p w:rsidR="00395686" w:rsidRPr="00395686" w:rsidRDefault="00395686" w:rsidP="00395686">
            <w:pPr>
              <w:bidi/>
              <w:rPr>
                <w:rFonts w:cs="Traditional Arabic"/>
                <w:i/>
                <w:iCs/>
                <w:sz w:val="28"/>
                <w:szCs w:val="28"/>
                <w:rtl/>
                <w:lang w:bidi="ar-SY"/>
              </w:rPr>
            </w:pPr>
            <w:r w:rsidRPr="00395686">
              <w:rPr>
                <w:rFonts w:cs="Traditional Arabic" w:hint="cs"/>
                <w:i/>
                <w:iCs/>
                <w:sz w:val="28"/>
                <w:szCs w:val="28"/>
                <w:rtl/>
                <w:lang w:bidi="ar-SY"/>
              </w:rPr>
              <w:t>وضح مظاهر التدخل الأجنبي في شؤون البلاد.</w:t>
            </w:r>
          </w:p>
          <w:p w:rsidR="00395686" w:rsidRPr="00395686" w:rsidRDefault="00395686" w:rsidP="00395686">
            <w:pPr>
              <w:bidi/>
              <w:rPr>
                <w:rFonts w:cs="Traditional Arabic"/>
                <w:i/>
                <w:iCs/>
                <w:sz w:val="28"/>
                <w:szCs w:val="28"/>
                <w:rtl/>
                <w:lang w:bidi="ar-SY"/>
              </w:rPr>
            </w:pPr>
          </w:p>
          <w:p w:rsidR="00395686" w:rsidRDefault="00395686" w:rsidP="00395686">
            <w:pPr>
              <w:bidi/>
              <w:rPr>
                <w:sz w:val="28"/>
                <w:szCs w:val="28"/>
                <w:rtl/>
                <w:lang w:bidi="ar-SY"/>
              </w:rPr>
            </w:pPr>
          </w:p>
          <w:p w:rsidR="00395686" w:rsidRDefault="00395686" w:rsidP="00395686">
            <w:pPr>
              <w:bidi/>
              <w:rPr>
                <w:sz w:val="28"/>
                <w:szCs w:val="28"/>
                <w:rtl/>
                <w:lang w:bidi="ar-SY"/>
              </w:rPr>
            </w:pPr>
          </w:p>
          <w:p w:rsidR="00395686" w:rsidRDefault="00395686" w:rsidP="00395686">
            <w:pPr>
              <w:bidi/>
              <w:rPr>
                <w:sz w:val="28"/>
                <w:szCs w:val="28"/>
                <w:rtl/>
                <w:lang w:bidi="ar-SY"/>
              </w:rPr>
            </w:pPr>
          </w:p>
          <w:p w:rsidR="00395686" w:rsidRPr="00395686" w:rsidRDefault="00395686" w:rsidP="00395686">
            <w:pPr>
              <w:bidi/>
              <w:rPr>
                <w:rFonts w:cs="Traditional Arabic"/>
                <w:i/>
                <w:iCs/>
                <w:sz w:val="28"/>
                <w:szCs w:val="28"/>
                <w:rtl/>
                <w:lang w:bidi="ar-SY"/>
              </w:rPr>
            </w:pPr>
            <w:r w:rsidRPr="00395686">
              <w:rPr>
                <w:rFonts w:cs="Traditional Arabic" w:hint="cs"/>
                <w:b/>
                <w:bCs/>
                <w:color w:val="FF0000"/>
                <w:sz w:val="28"/>
                <w:szCs w:val="28"/>
                <w:rtl/>
                <w:lang w:bidi="ar-SY"/>
              </w:rPr>
              <w:t>السطر الأخير</w:t>
            </w:r>
            <w:r>
              <w:rPr>
                <w:rFonts w:hint="cs"/>
                <w:sz w:val="28"/>
                <w:szCs w:val="28"/>
                <w:rtl/>
                <w:lang w:bidi="ar-SY"/>
              </w:rPr>
              <w:t xml:space="preserve">: </w:t>
            </w:r>
            <w:r w:rsidRPr="00395686">
              <w:rPr>
                <w:rFonts w:cs="Traditional Arabic" w:hint="cs"/>
                <w:i/>
                <w:iCs/>
                <w:sz w:val="28"/>
                <w:szCs w:val="28"/>
                <w:rtl/>
                <w:lang w:bidi="ar-SY"/>
              </w:rPr>
              <w:t>الى ما يرمي هذا التدخل.</w:t>
            </w:r>
          </w:p>
          <w:p w:rsidR="009B475B" w:rsidRPr="005B4562" w:rsidRDefault="009B475B" w:rsidP="009B475B">
            <w:pPr>
              <w:bidi/>
              <w:rPr>
                <w:i/>
                <w:iCs/>
                <w:sz w:val="28"/>
                <w:szCs w:val="28"/>
                <w:rtl/>
                <w:lang w:bidi="ar-SY"/>
              </w:rPr>
            </w:pPr>
          </w:p>
          <w:p w:rsidR="009B475B" w:rsidRPr="005B4562" w:rsidRDefault="005B4562" w:rsidP="005B4562">
            <w:pPr>
              <w:bidi/>
              <w:rPr>
                <w:rFonts w:cs="Traditional Arabic"/>
                <w:i/>
                <w:iCs/>
                <w:sz w:val="28"/>
                <w:szCs w:val="28"/>
                <w:rtl/>
                <w:lang w:bidi="ar-SY"/>
              </w:rPr>
            </w:pPr>
            <w:r w:rsidRPr="005B4562">
              <w:rPr>
                <w:rFonts w:cs="Traditional Arabic" w:hint="cs"/>
                <w:i/>
                <w:iCs/>
                <w:sz w:val="28"/>
                <w:szCs w:val="28"/>
                <w:rtl/>
                <w:lang w:bidi="ar-SY"/>
              </w:rPr>
              <w:t xml:space="preserve">وضح ماذا ستستوجب هذه الأزمة خاصة مع تعمق التدخل الأجنبي </w:t>
            </w:r>
            <w:r>
              <w:rPr>
                <w:rFonts w:cs="Traditional Arabic" w:hint="cs"/>
                <w:i/>
                <w:iCs/>
                <w:sz w:val="28"/>
                <w:szCs w:val="28"/>
                <w:rtl/>
                <w:lang w:bidi="ar-SY"/>
              </w:rPr>
              <w:t>في البلاد.</w:t>
            </w:r>
          </w:p>
          <w:p w:rsidR="001F0A67" w:rsidRPr="005B4562" w:rsidRDefault="001F0A67" w:rsidP="004B32C6">
            <w:pPr>
              <w:bidi/>
              <w:rPr>
                <w:rFonts w:cs="Traditional Arabic"/>
                <w:i/>
                <w:iCs/>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Default="001F0A67" w:rsidP="004B32C6">
            <w:pPr>
              <w:bidi/>
              <w:rPr>
                <w:sz w:val="28"/>
                <w:szCs w:val="28"/>
                <w:rtl/>
                <w:lang w:bidi="ar-SY"/>
              </w:rPr>
            </w:pPr>
          </w:p>
          <w:p w:rsidR="001F0A67" w:rsidRPr="00CD1D77" w:rsidRDefault="001F0A67" w:rsidP="004B32C6">
            <w:pPr>
              <w:bidi/>
              <w:rPr>
                <w:sz w:val="28"/>
                <w:szCs w:val="28"/>
                <w:rtl/>
                <w:lang w:bidi="ar-SY"/>
              </w:rPr>
            </w:pPr>
          </w:p>
          <w:p w:rsidR="001F0A67" w:rsidRPr="00CD1D77" w:rsidRDefault="001F0A67" w:rsidP="004B32C6">
            <w:pPr>
              <w:bidi/>
              <w:rPr>
                <w:sz w:val="28"/>
                <w:szCs w:val="28"/>
                <w:rtl/>
                <w:lang w:bidi="ar-SY"/>
              </w:rPr>
            </w:pPr>
          </w:p>
          <w:p w:rsidR="001F0A67" w:rsidRPr="00CD1D77" w:rsidRDefault="001F0A67" w:rsidP="004B32C6">
            <w:pPr>
              <w:bidi/>
              <w:jc w:val="center"/>
              <w:rPr>
                <w:b/>
                <w:bCs/>
                <w:color w:val="FF0000"/>
                <w:sz w:val="28"/>
                <w:szCs w:val="28"/>
                <w:rtl/>
                <w:lang w:bidi="ar-SY"/>
              </w:rPr>
            </w:pPr>
          </w:p>
          <w:p w:rsidR="001F0A67" w:rsidRPr="002A3ADE" w:rsidRDefault="001F0A67" w:rsidP="004B32C6">
            <w:pPr>
              <w:bidi/>
              <w:rPr>
                <w:sz w:val="28"/>
                <w:szCs w:val="28"/>
                <w:rtl/>
                <w:lang w:bidi="ar-SY"/>
              </w:rPr>
            </w:pPr>
          </w:p>
        </w:tc>
        <w:tc>
          <w:tcPr>
            <w:tcW w:w="6849" w:type="dxa"/>
          </w:tcPr>
          <w:p w:rsidR="001F0A67" w:rsidRPr="007960C3" w:rsidRDefault="001F0A67" w:rsidP="004B32C6">
            <w:pPr>
              <w:bidi/>
              <w:jc w:val="both"/>
              <w:rPr>
                <w:rFonts w:asciiTheme="majorBidi" w:hAnsiTheme="majorBidi" w:cs="Traditional Arabic"/>
                <w:i/>
                <w:iCs/>
                <w:color w:val="C00000"/>
                <w:sz w:val="40"/>
                <w:szCs w:val="40"/>
                <w:rtl/>
                <w:lang w:bidi="ar-TN"/>
              </w:rPr>
            </w:pPr>
            <w:r w:rsidRPr="007960C3">
              <w:rPr>
                <w:rFonts w:asciiTheme="majorBidi" w:hAnsiTheme="majorBidi" w:cs="Traditional Arabic"/>
                <w:b/>
                <w:bCs/>
                <w:i/>
                <w:iCs/>
                <w:color w:val="C00000"/>
                <w:sz w:val="40"/>
                <w:szCs w:val="40"/>
                <w:rtl/>
                <w:lang w:bidi="ar-TN"/>
              </w:rPr>
              <w:lastRenderedPageBreak/>
              <w:t>المقدّمة:</w:t>
            </w:r>
            <w:r w:rsidRPr="007960C3">
              <w:rPr>
                <w:rFonts w:asciiTheme="majorBidi" w:hAnsiTheme="majorBidi" w:cs="Traditional Arabic"/>
                <w:i/>
                <w:iCs/>
                <w:color w:val="C00000"/>
                <w:sz w:val="40"/>
                <w:szCs w:val="40"/>
                <w:rtl/>
                <w:lang w:bidi="ar-TN"/>
              </w:rPr>
              <w:t xml:space="preserve"> </w:t>
            </w:r>
          </w:p>
          <w:p w:rsidR="00EC7460" w:rsidRPr="00E975AC" w:rsidRDefault="00E975AC" w:rsidP="00E975AC">
            <w:pPr>
              <w:bidi/>
              <w:jc w:val="both"/>
              <w:rPr>
                <w:rFonts w:cs="Traditional Arabic"/>
                <w:i/>
                <w:iCs/>
                <w:sz w:val="30"/>
                <w:szCs w:val="30"/>
                <w:rtl/>
                <w:lang w:bidi="ar-TN"/>
              </w:rPr>
            </w:pPr>
            <w:r w:rsidRPr="00E975AC">
              <w:rPr>
                <w:rFonts w:cs="Traditional Arabic" w:hint="cs"/>
                <w:i/>
                <w:iCs/>
                <w:sz w:val="30"/>
                <w:szCs w:val="30"/>
                <w:rtl/>
                <w:lang w:bidi="ar-TN"/>
              </w:rPr>
              <w:t xml:space="preserve">تدرجت أوضاع </w:t>
            </w:r>
            <w:r>
              <w:rPr>
                <w:rFonts w:cs="Traditional Arabic" w:hint="cs"/>
                <w:i/>
                <w:iCs/>
                <w:sz w:val="30"/>
                <w:szCs w:val="30"/>
                <w:rtl/>
                <w:lang w:bidi="ar-TN"/>
              </w:rPr>
              <w:t>الايالة التونسية منذ وفاة حمودة باشا سنة 1814</w:t>
            </w:r>
            <w:r w:rsidRPr="00E975AC">
              <w:rPr>
                <w:rFonts w:cs="Traditional Arabic" w:hint="cs"/>
                <w:i/>
                <w:iCs/>
                <w:sz w:val="30"/>
                <w:szCs w:val="30"/>
                <w:rtl/>
                <w:lang w:bidi="ar-TN"/>
              </w:rPr>
              <w:t xml:space="preserve">  نحو التدهور الذي تحوّل إلى أزمة شاملة .</w:t>
            </w:r>
          </w:p>
          <w:p w:rsidR="001F0A67" w:rsidRPr="00E975AC" w:rsidRDefault="00EC7460" w:rsidP="00E975AC">
            <w:pPr>
              <w:bidi/>
              <w:jc w:val="both"/>
              <w:rPr>
                <w:rFonts w:cs="Traditional Arabic"/>
                <w:i/>
                <w:iCs/>
                <w:sz w:val="30"/>
                <w:szCs w:val="30"/>
                <w:rtl/>
                <w:lang w:bidi="ar-TN"/>
              </w:rPr>
            </w:pPr>
            <w:r w:rsidRPr="00E975AC">
              <w:rPr>
                <w:rFonts w:cs="Traditional Arabic"/>
                <w:i/>
                <w:iCs/>
                <w:sz w:val="30"/>
                <w:szCs w:val="30"/>
                <w:rtl/>
                <w:lang w:bidi="ar-TN"/>
              </w:rPr>
              <w:t xml:space="preserve">- فما هي </w:t>
            </w:r>
            <w:r w:rsidRPr="00E975AC">
              <w:rPr>
                <w:rFonts w:cs="Traditional Arabic" w:hint="cs"/>
                <w:i/>
                <w:iCs/>
                <w:sz w:val="30"/>
                <w:szCs w:val="30"/>
                <w:rtl/>
                <w:lang w:bidi="ar-TN"/>
              </w:rPr>
              <w:t>مظاهر هذه الأزمة وما هي أسبابها</w:t>
            </w:r>
            <w:r w:rsidRPr="00E975AC">
              <w:rPr>
                <w:rFonts w:cs="Traditional Arabic"/>
                <w:i/>
                <w:iCs/>
                <w:sz w:val="30"/>
                <w:szCs w:val="30"/>
                <w:rtl/>
                <w:lang w:bidi="ar-TN"/>
              </w:rPr>
              <w:t>؟</w:t>
            </w:r>
          </w:p>
          <w:p w:rsidR="001F0A67" w:rsidRPr="007960C3" w:rsidRDefault="00A216DD" w:rsidP="004B32C6">
            <w:pPr>
              <w:numPr>
                <w:ilvl w:val="0"/>
                <w:numId w:val="1"/>
              </w:numPr>
              <w:tabs>
                <w:tab w:val="clear" w:pos="740"/>
                <w:tab w:val="num" w:pos="372"/>
              </w:tabs>
              <w:bidi/>
              <w:jc w:val="both"/>
              <w:rPr>
                <w:rFonts w:cs="Traditional Arabic"/>
                <w:b/>
                <w:bCs/>
                <w:i/>
                <w:iCs/>
                <w:color w:val="00B050"/>
                <w:sz w:val="32"/>
                <w:szCs w:val="32"/>
                <w:u w:val="double"/>
                <w:lang w:bidi="ar-TN"/>
              </w:rPr>
            </w:pPr>
            <w:r>
              <w:rPr>
                <w:rFonts w:cs="Traditional Arabic" w:hint="cs"/>
                <w:b/>
                <w:bCs/>
                <w:i/>
                <w:iCs/>
                <w:color w:val="00B050"/>
                <w:sz w:val="32"/>
                <w:szCs w:val="32"/>
                <w:u w:val="double"/>
                <w:rtl/>
                <w:lang w:bidi="ar-TN"/>
              </w:rPr>
              <w:t>الأزمة المالية</w:t>
            </w:r>
            <w:r w:rsidR="001F0A67" w:rsidRPr="007960C3">
              <w:rPr>
                <w:rFonts w:cs="Traditional Arabic" w:hint="cs"/>
                <w:b/>
                <w:bCs/>
                <w:i/>
                <w:iCs/>
                <w:color w:val="00B050"/>
                <w:sz w:val="32"/>
                <w:szCs w:val="32"/>
                <w:u w:val="double"/>
                <w:rtl/>
                <w:lang w:bidi="ar-TN"/>
              </w:rPr>
              <w:t>:</w:t>
            </w:r>
          </w:p>
          <w:p w:rsidR="001F0A67" w:rsidRDefault="001F0A67" w:rsidP="00A216DD">
            <w:pPr>
              <w:bidi/>
              <w:jc w:val="both"/>
              <w:rPr>
                <w:rFonts w:cs="Traditional Arabic"/>
                <w:b/>
                <w:bCs/>
                <w:i/>
                <w:iCs/>
                <w:color w:val="C00000"/>
                <w:sz w:val="32"/>
                <w:szCs w:val="32"/>
                <w:u w:val="single"/>
                <w:rtl/>
                <w:lang w:bidi="ar-TN"/>
              </w:rPr>
            </w:pPr>
            <w:r w:rsidRPr="007960C3">
              <w:rPr>
                <w:rFonts w:cs="Traditional Arabic" w:hint="cs"/>
                <w:b/>
                <w:bCs/>
                <w:i/>
                <w:iCs/>
                <w:color w:val="C00000"/>
                <w:sz w:val="32"/>
                <w:szCs w:val="32"/>
                <w:u w:val="single"/>
                <w:rtl/>
                <w:lang w:bidi="ar-TN"/>
              </w:rPr>
              <w:t>1</w:t>
            </w:r>
            <w:r w:rsidRPr="007960C3">
              <w:rPr>
                <w:rFonts w:cs="Traditional Arabic"/>
                <w:b/>
                <w:bCs/>
                <w:i/>
                <w:iCs/>
                <w:color w:val="C00000"/>
                <w:sz w:val="32"/>
                <w:szCs w:val="32"/>
                <w:u w:val="single"/>
                <w:rtl/>
                <w:lang w:bidi="ar-TN"/>
              </w:rPr>
              <w:t>–</w:t>
            </w:r>
            <w:r w:rsidRPr="007960C3">
              <w:rPr>
                <w:rFonts w:cs="Traditional Arabic" w:hint="cs"/>
                <w:b/>
                <w:bCs/>
                <w:i/>
                <w:iCs/>
                <w:color w:val="C00000"/>
                <w:sz w:val="32"/>
                <w:szCs w:val="32"/>
                <w:u w:val="single"/>
                <w:rtl/>
                <w:lang w:bidi="ar-TN"/>
              </w:rPr>
              <w:t xml:space="preserve"> </w:t>
            </w:r>
            <w:r w:rsidR="00A216DD">
              <w:rPr>
                <w:rFonts w:cs="Traditional Arabic" w:hint="cs"/>
                <w:b/>
                <w:bCs/>
                <w:i/>
                <w:iCs/>
                <w:color w:val="C00000"/>
                <w:sz w:val="32"/>
                <w:szCs w:val="32"/>
                <w:u w:val="single"/>
                <w:rtl/>
                <w:lang w:bidi="ar-TN"/>
              </w:rPr>
              <w:t>مظاهر الأزمة واسبابها</w:t>
            </w:r>
            <w:r w:rsidRPr="007960C3">
              <w:rPr>
                <w:rFonts w:cs="Traditional Arabic" w:hint="cs"/>
                <w:b/>
                <w:bCs/>
                <w:i/>
                <w:iCs/>
                <w:color w:val="C00000"/>
                <w:sz w:val="32"/>
                <w:szCs w:val="32"/>
                <w:u w:val="single"/>
                <w:rtl/>
                <w:lang w:bidi="ar-TN"/>
              </w:rPr>
              <w:t>:</w:t>
            </w:r>
          </w:p>
          <w:p w:rsidR="00A216DD" w:rsidRPr="00A216DD" w:rsidRDefault="00A216DD" w:rsidP="00A216DD">
            <w:pPr>
              <w:bidi/>
              <w:jc w:val="both"/>
              <w:rPr>
                <w:rFonts w:cs="Traditional Arabic"/>
                <w:b/>
                <w:bCs/>
                <w:i/>
                <w:iCs/>
                <w:color w:val="002060"/>
                <w:sz w:val="32"/>
                <w:szCs w:val="32"/>
                <w:u w:val="single"/>
                <w:rtl/>
                <w:lang w:bidi="ar-TN"/>
              </w:rPr>
            </w:pPr>
            <w:r w:rsidRPr="00A216DD">
              <w:rPr>
                <w:rFonts w:cs="Traditional Arabic" w:hint="cs"/>
                <w:b/>
                <w:bCs/>
                <w:i/>
                <w:iCs/>
                <w:color w:val="002060"/>
                <w:sz w:val="32"/>
                <w:szCs w:val="32"/>
                <w:u w:val="single"/>
                <w:rtl/>
                <w:lang w:bidi="ar-TN"/>
              </w:rPr>
              <w:t>أ * مظاهرها:</w:t>
            </w:r>
          </w:p>
          <w:p w:rsidR="00A216DD" w:rsidRPr="00A216DD" w:rsidRDefault="00A216DD" w:rsidP="00A216DD">
            <w:pPr>
              <w:bidi/>
              <w:jc w:val="both"/>
              <w:rPr>
                <w:rFonts w:cs="Traditional Arabic"/>
                <w:i/>
                <w:iCs/>
                <w:sz w:val="30"/>
                <w:szCs w:val="30"/>
                <w:rtl/>
                <w:lang w:bidi="ar-TN"/>
              </w:rPr>
            </w:pPr>
            <w:r w:rsidRPr="00A216DD">
              <w:rPr>
                <w:rFonts w:cs="Traditional Arabic" w:hint="cs"/>
                <w:i/>
                <w:iCs/>
                <w:sz w:val="30"/>
                <w:szCs w:val="30"/>
                <w:rtl/>
                <w:lang w:bidi="ar-TN"/>
              </w:rPr>
              <w:t>تتمثل في عجز ميزانيّة الدولة حيث أن المصاريف فاقت المداخيل بـ: 1.7 مليون ريال سنة 1861</w:t>
            </w:r>
            <w:r>
              <w:rPr>
                <w:rFonts w:cs="Traditional Arabic" w:hint="cs"/>
                <w:i/>
                <w:iCs/>
                <w:sz w:val="30"/>
                <w:szCs w:val="30"/>
                <w:rtl/>
                <w:lang w:bidi="ar-TN"/>
              </w:rPr>
              <w:t>.</w:t>
            </w:r>
          </w:p>
          <w:p w:rsidR="001F0A67" w:rsidRPr="005237DC" w:rsidRDefault="00A216DD" w:rsidP="004B32C6">
            <w:pPr>
              <w:bidi/>
              <w:ind w:left="20"/>
              <w:jc w:val="both"/>
              <w:rPr>
                <w:rFonts w:cs="Traditional Arabic"/>
                <w:b/>
                <w:bCs/>
                <w:i/>
                <w:iCs/>
                <w:color w:val="002060"/>
                <w:sz w:val="32"/>
                <w:szCs w:val="32"/>
                <w:u w:val="single"/>
                <w:lang w:bidi="ar-TN"/>
              </w:rPr>
            </w:pPr>
            <w:r w:rsidRPr="005237DC">
              <w:rPr>
                <w:rFonts w:cs="Traditional Arabic" w:hint="cs"/>
                <w:b/>
                <w:bCs/>
                <w:i/>
                <w:iCs/>
                <w:color w:val="002060"/>
                <w:sz w:val="32"/>
                <w:szCs w:val="32"/>
                <w:u w:val="single"/>
                <w:rtl/>
                <w:lang w:bidi="ar-TN"/>
              </w:rPr>
              <w:t>ب* أسبابها:</w:t>
            </w:r>
          </w:p>
          <w:p w:rsidR="005237DC" w:rsidRPr="007727D3" w:rsidRDefault="005237DC" w:rsidP="007727D3">
            <w:pPr>
              <w:bidi/>
              <w:jc w:val="both"/>
              <w:rPr>
                <w:rFonts w:cs="Traditional Arabic"/>
                <w:i/>
                <w:iCs/>
                <w:sz w:val="30"/>
                <w:szCs w:val="30"/>
                <w:rtl/>
                <w:lang w:bidi="ar-TN"/>
              </w:rPr>
            </w:pPr>
            <w:r w:rsidRPr="007727D3">
              <w:rPr>
                <w:rFonts w:cs="Traditional Arabic"/>
                <w:i/>
                <w:iCs/>
                <w:sz w:val="30"/>
                <w:szCs w:val="30"/>
                <w:rtl/>
                <w:lang w:bidi="ar-TN"/>
              </w:rPr>
              <w:t xml:space="preserve">- </w:t>
            </w:r>
            <w:r w:rsidR="007727D3">
              <w:rPr>
                <w:rFonts w:cs="Traditional Arabic" w:hint="cs"/>
                <w:i/>
                <w:iCs/>
                <w:sz w:val="30"/>
                <w:szCs w:val="30"/>
                <w:rtl/>
                <w:lang w:bidi="ar-TN"/>
              </w:rPr>
              <w:t>تأثر موارد الدولة وخاصة الخارجية من توقف نشاط القرصنة</w:t>
            </w:r>
            <w:r w:rsidRPr="007727D3">
              <w:rPr>
                <w:rFonts w:cs="Traditional Arabic" w:hint="cs"/>
                <w:i/>
                <w:iCs/>
                <w:sz w:val="30"/>
                <w:szCs w:val="30"/>
                <w:rtl/>
                <w:lang w:bidi="ar-TN"/>
              </w:rPr>
              <w:t>.</w:t>
            </w:r>
          </w:p>
          <w:p w:rsidR="00CB6411" w:rsidRPr="007727D3" w:rsidRDefault="005237DC" w:rsidP="007727D3">
            <w:pPr>
              <w:bidi/>
              <w:jc w:val="both"/>
              <w:rPr>
                <w:rFonts w:cs="Traditional Arabic"/>
                <w:i/>
                <w:iCs/>
                <w:sz w:val="30"/>
                <w:szCs w:val="30"/>
                <w:rtl/>
                <w:lang w:bidi="ar-TN"/>
              </w:rPr>
            </w:pPr>
            <w:r w:rsidRPr="007727D3">
              <w:rPr>
                <w:rFonts w:cs="Traditional Arabic"/>
                <w:i/>
                <w:iCs/>
                <w:sz w:val="30"/>
                <w:szCs w:val="30"/>
                <w:rtl/>
                <w:lang w:bidi="ar-TN"/>
              </w:rPr>
              <w:t xml:space="preserve">- </w:t>
            </w:r>
            <w:r w:rsidR="00CB6411" w:rsidRPr="007727D3">
              <w:rPr>
                <w:rFonts w:cs="Traditional Arabic" w:hint="cs"/>
                <w:i/>
                <w:iCs/>
                <w:sz w:val="30"/>
                <w:szCs w:val="30"/>
                <w:rtl/>
                <w:lang w:bidi="ar-TN"/>
              </w:rPr>
              <w:t>إسراف الأسرة الحاكمة وإقدام البايات على انجازات مشاريع مكلفة وغير مجدية</w:t>
            </w:r>
            <w:r w:rsidR="007727D3">
              <w:rPr>
                <w:rFonts w:cs="Traditional Arabic" w:hint="cs"/>
                <w:i/>
                <w:iCs/>
                <w:sz w:val="30"/>
                <w:szCs w:val="30"/>
                <w:rtl/>
                <w:lang w:bidi="ar-TN"/>
              </w:rPr>
              <w:t xml:space="preserve"> مثل جلب مياه زغوان الى العاصمة.</w:t>
            </w:r>
          </w:p>
          <w:p w:rsidR="005237DC" w:rsidRDefault="00CB6411" w:rsidP="007727D3">
            <w:pPr>
              <w:bidi/>
              <w:jc w:val="both"/>
              <w:rPr>
                <w:rFonts w:cs="Traditional Arabic"/>
                <w:sz w:val="30"/>
                <w:szCs w:val="30"/>
                <w:rtl/>
                <w:lang w:bidi="ar-TN"/>
              </w:rPr>
            </w:pPr>
            <w:r>
              <w:rPr>
                <w:rFonts w:cs="Traditional Arabic" w:hint="cs"/>
                <w:sz w:val="30"/>
                <w:szCs w:val="30"/>
                <w:rtl/>
                <w:lang w:bidi="ar-TN"/>
              </w:rPr>
              <w:t xml:space="preserve">- </w:t>
            </w:r>
            <w:r w:rsidR="007727D3">
              <w:rPr>
                <w:rFonts w:cs="Traditional Arabic" w:hint="cs"/>
                <w:sz w:val="30"/>
                <w:szCs w:val="30"/>
                <w:rtl/>
                <w:lang w:bidi="ar-TN"/>
              </w:rPr>
              <w:t xml:space="preserve">ارتفاع </w:t>
            </w:r>
            <w:r w:rsidR="00081D7B">
              <w:rPr>
                <w:rFonts w:cs="Traditional Arabic" w:hint="cs"/>
                <w:sz w:val="30"/>
                <w:szCs w:val="30"/>
                <w:rtl/>
                <w:lang w:bidi="ar-TN"/>
              </w:rPr>
              <w:t xml:space="preserve">كلفة المشاركة في حروب الدولة العثمانية مثل حرب القرم (1854 </w:t>
            </w:r>
            <w:r w:rsidR="00081D7B">
              <w:rPr>
                <w:rFonts w:cs="Traditional Arabic"/>
                <w:sz w:val="30"/>
                <w:szCs w:val="30"/>
                <w:rtl/>
                <w:lang w:bidi="ar-TN"/>
              </w:rPr>
              <w:t>–</w:t>
            </w:r>
            <w:r w:rsidR="00081D7B">
              <w:rPr>
                <w:rFonts w:cs="Traditional Arabic" w:hint="cs"/>
                <w:sz w:val="30"/>
                <w:szCs w:val="30"/>
                <w:rtl/>
                <w:lang w:bidi="ar-TN"/>
              </w:rPr>
              <w:t xml:space="preserve"> 1856 )</w:t>
            </w:r>
          </w:p>
          <w:p w:rsidR="007727D3" w:rsidRDefault="007727D3" w:rsidP="007727D3">
            <w:pPr>
              <w:bidi/>
              <w:jc w:val="both"/>
              <w:rPr>
                <w:rFonts w:cs="Traditional Arabic"/>
                <w:sz w:val="30"/>
                <w:szCs w:val="30"/>
                <w:rtl/>
                <w:lang w:bidi="ar-TN"/>
              </w:rPr>
            </w:pPr>
            <w:r w:rsidRPr="007727D3">
              <w:rPr>
                <w:rFonts w:cs="Traditional Arabic" w:hint="cs"/>
                <w:i/>
                <w:iCs/>
                <w:sz w:val="30"/>
                <w:szCs w:val="30"/>
                <w:rtl/>
                <w:lang w:bidi="ar-TN"/>
              </w:rPr>
              <w:t>-  اختلاس بعض أعوان الدولة للأموال وأبرزهم مصطفى خزندار</w:t>
            </w:r>
            <w:r>
              <w:rPr>
                <w:rFonts w:cs="Traditional Arabic" w:hint="cs"/>
                <w:i/>
                <w:iCs/>
                <w:sz w:val="30"/>
                <w:szCs w:val="30"/>
                <w:rtl/>
                <w:lang w:bidi="ar-TN"/>
              </w:rPr>
              <w:t xml:space="preserve"> </w:t>
            </w:r>
            <w:r w:rsidRPr="007727D3">
              <w:rPr>
                <w:rFonts w:cs="Traditional Arabic" w:hint="cs"/>
                <w:i/>
                <w:iCs/>
                <w:sz w:val="30"/>
                <w:szCs w:val="30"/>
                <w:rtl/>
                <w:lang w:bidi="ar-TN"/>
              </w:rPr>
              <w:t>ومحمود بن عياد</w:t>
            </w:r>
            <w:r>
              <w:rPr>
                <w:rFonts w:cs="Traditional Arabic" w:hint="cs"/>
                <w:sz w:val="30"/>
                <w:szCs w:val="30"/>
                <w:rtl/>
                <w:lang w:bidi="ar-TN"/>
              </w:rPr>
              <w:t>.</w:t>
            </w:r>
          </w:p>
          <w:p w:rsidR="007727D3" w:rsidRDefault="007727D3" w:rsidP="007727D3">
            <w:pPr>
              <w:bidi/>
              <w:jc w:val="both"/>
              <w:rPr>
                <w:rFonts w:cs="Traditional Arabic"/>
                <w:sz w:val="30"/>
                <w:szCs w:val="30"/>
                <w:rtl/>
                <w:lang w:bidi="ar-TN"/>
              </w:rPr>
            </w:pPr>
          </w:p>
          <w:p w:rsidR="007727D3" w:rsidRDefault="007727D3" w:rsidP="007727D3">
            <w:pPr>
              <w:bidi/>
              <w:jc w:val="both"/>
              <w:rPr>
                <w:rFonts w:cs="Traditional Arabic"/>
                <w:sz w:val="30"/>
                <w:szCs w:val="30"/>
                <w:rtl/>
                <w:lang w:bidi="ar-TN"/>
              </w:rPr>
            </w:pPr>
          </w:p>
          <w:p w:rsidR="007727D3" w:rsidRDefault="007727D3" w:rsidP="007727D3">
            <w:pPr>
              <w:bidi/>
              <w:jc w:val="both"/>
              <w:rPr>
                <w:rFonts w:cs="Traditional Arabic"/>
                <w:sz w:val="30"/>
                <w:szCs w:val="30"/>
                <w:rtl/>
                <w:lang w:bidi="ar-TN"/>
              </w:rPr>
            </w:pPr>
          </w:p>
          <w:p w:rsidR="00081D7B" w:rsidRPr="00081D7B" w:rsidRDefault="00081D7B" w:rsidP="00081D7B">
            <w:pPr>
              <w:bidi/>
              <w:ind w:left="20"/>
              <w:jc w:val="both"/>
              <w:rPr>
                <w:rFonts w:cs="Traditional Arabic"/>
                <w:b/>
                <w:bCs/>
                <w:color w:val="C00000"/>
                <w:sz w:val="32"/>
                <w:szCs w:val="32"/>
                <w:u w:val="single"/>
                <w:rtl/>
                <w:lang w:bidi="ar-TN"/>
              </w:rPr>
            </w:pPr>
            <w:r w:rsidRPr="00081D7B">
              <w:rPr>
                <w:rFonts w:cs="Traditional Arabic" w:hint="cs"/>
                <w:b/>
                <w:bCs/>
                <w:color w:val="C00000"/>
                <w:sz w:val="30"/>
                <w:szCs w:val="30"/>
                <w:u w:val="single"/>
                <w:rtl/>
                <w:lang w:bidi="ar-TN"/>
              </w:rPr>
              <w:t>2</w:t>
            </w:r>
            <w:r w:rsidRPr="00081D7B">
              <w:rPr>
                <w:rFonts w:cs="Traditional Arabic" w:hint="cs"/>
                <w:b/>
                <w:bCs/>
                <w:color w:val="C00000"/>
                <w:sz w:val="32"/>
                <w:szCs w:val="32"/>
                <w:u w:val="single"/>
                <w:rtl/>
                <w:lang w:bidi="ar-TN"/>
              </w:rPr>
              <w:t>)إجراءات الحد من الأزمة</w:t>
            </w:r>
            <w:r w:rsidRPr="00081D7B">
              <w:rPr>
                <w:rFonts w:cs="Traditional Arabic"/>
                <w:b/>
                <w:bCs/>
                <w:color w:val="C00000"/>
                <w:sz w:val="32"/>
                <w:szCs w:val="32"/>
                <w:u w:val="single"/>
                <w:rtl/>
                <w:lang w:bidi="ar-TN"/>
              </w:rPr>
              <w:t>:</w:t>
            </w:r>
          </w:p>
          <w:p w:rsidR="00081D7B" w:rsidRDefault="00081D7B" w:rsidP="00081D7B">
            <w:pPr>
              <w:bidi/>
              <w:ind w:left="20"/>
              <w:jc w:val="both"/>
              <w:rPr>
                <w:rFonts w:cs="Traditional Arabic"/>
                <w:b/>
                <w:bCs/>
                <w:color w:val="002060"/>
                <w:sz w:val="30"/>
                <w:szCs w:val="30"/>
                <w:u w:val="single"/>
                <w:rtl/>
                <w:lang w:bidi="ar-TN"/>
              </w:rPr>
            </w:pPr>
            <w:r w:rsidRPr="00081D7B">
              <w:rPr>
                <w:rFonts w:cs="Traditional Arabic" w:hint="cs"/>
                <w:b/>
                <w:bCs/>
                <w:color w:val="002060"/>
                <w:sz w:val="30"/>
                <w:szCs w:val="30"/>
                <w:u w:val="single"/>
                <w:rtl/>
                <w:lang w:bidi="ar-TN"/>
              </w:rPr>
              <w:t>أ*الرفع من الضرائب:</w:t>
            </w:r>
          </w:p>
          <w:p w:rsidR="00081D7B" w:rsidRPr="00081D7B" w:rsidRDefault="00081D7B" w:rsidP="00081D7B">
            <w:pPr>
              <w:bidi/>
              <w:ind w:left="20"/>
              <w:jc w:val="both"/>
              <w:rPr>
                <w:rFonts w:cs="Traditional Arabic"/>
                <w:b/>
                <w:bCs/>
                <w:i/>
                <w:iCs/>
                <w:sz w:val="30"/>
                <w:szCs w:val="30"/>
                <w:u w:val="single"/>
                <w:rtl/>
                <w:lang w:bidi="ar-TN"/>
              </w:rPr>
            </w:pPr>
            <w:r w:rsidRPr="00081D7B">
              <w:rPr>
                <w:rFonts w:cs="Traditional Arabic" w:hint="cs"/>
                <w:b/>
                <w:bCs/>
                <w:sz w:val="30"/>
                <w:szCs w:val="30"/>
                <w:rtl/>
                <w:lang w:bidi="ar-TN"/>
              </w:rPr>
              <w:t xml:space="preserve">- </w:t>
            </w:r>
            <w:r w:rsidRPr="00081D7B">
              <w:rPr>
                <w:rFonts w:cs="Traditional Arabic" w:hint="cs"/>
                <w:sz w:val="30"/>
                <w:szCs w:val="30"/>
                <w:rtl/>
                <w:lang w:bidi="ar-TN"/>
              </w:rPr>
              <w:t>تعدّد الضرائب مثل العشر والقانون واللزمة والمحصولات وإقرار ضرائب جديدة</w:t>
            </w:r>
            <w:r w:rsidRPr="00081D7B">
              <w:rPr>
                <w:rFonts w:hint="cs"/>
                <w:sz w:val="30"/>
                <w:szCs w:val="30"/>
                <w:rtl/>
                <w:lang w:bidi="ar-TN"/>
              </w:rPr>
              <w:t xml:space="preserve"> </w:t>
            </w:r>
            <w:r w:rsidRPr="00081D7B">
              <w:rPr>
                <w:rFonts w:cs="Traditional Arabic" w:hint="cs"/>
                <w:i/>
                <w:iCs/>
                <w:sz w:val="30"/>
                <w:szCs w:val="30"/>
                <w:rtl/>
                <w:lang w:bidi="ar-TN"/>
              </w:rPr>
              <w:t>المجبى</w:t>
            </w:r>
            <w:r w:rsidRPr="00081D7B">
              <w:rPr>
                <w:rFonts w:cs="Traditional Arabic" w:hint="cs"/>
                <w:i/>
                <w:iCs/>
                <w:color w:val="002060"/>
                <w:sz w:val="30"/>
                <w:szCs w:val="30"/>
                <w:rtl/>
                <w:lang w:bidi="ar-TN"/>
              </w:rPr>
              <w:t xml:space="preserve"> </w:t>
            </w:r>
            <w:r w:rsidRPr="00081D7B">
              <w:rPr>
                <w:rFonts w:cs="Traditional Arabic" w:hint="cs"/>
                <w:i/>
                <w:iCs/>
                <w:sz w:val="30"/>
                <w:szCs w:val="30"/>
                <w:rtl/>
                <w:lang w:bidi="ar-TN"/>
              </w:rPr>
              <w:t>سنة 1856 التي بلغت 36 ريالاً على الشخص</w:t>
            </w:r>
            <w:r w:rsidRPr="00081D7B">
              <w:rPr>
                <w:rFonts w:cs="Traditional Arabic"/>
                <w:i/>
                <w:iCs/>
                <w:sz w:val="30"/>
                <w:szCs w:val="30"/>
                <w:rtl/>
                <w:lang w:bidi="ar-TN"/>
              </w:rPr>
              <w:t>.</w:t>
            </w:r>
          </w:p>
          <w:p w:rsidR="00081D7B" w:rsidRPr="00081D7B" w:rsidRDefault="00081D7B" w:rsidP="00081D7B">
            <w:pPr>
              <w:tabs>
                <w:tab w:val="num" w:pos="732"/>
              </w:tabs>
              <w:bidi/>
              <w:jc w:val="both"/>
              <w:rPr>
                <w:rFonts w:cs="Traditional Arabic"/>
                <w:i/>
                <w:iCs/>
                <w:sz w:val="30"/>
                <w:szCs w:val="30"/>
                <w:lang w:bidi="ar-TN"/>
              </w:rPr>
            </w:pPr>
            <w:r w:rsidRPr="00081D7B">
              <w:rPr>
                <w:rFonts w:cs="Traditional Arabic" w:hint="cs"/>
                <w:i/>
                <w:iCs/>
                <w:sz w:val="30"/>
                <w:szCs w:val="30"/>
                <w:rtl/>
                <w:lang w:bidi="ar-TN"/>
              </w:rPr>
              <w:t>- الرفع من قيمة الضرائب مثل ضريبة المجبى التي تضاعفت قيمتها لتبلغ 72 ريالا سنة 1963.</w:t>
            </w:r>
          </w:p>
          <w:p w:rsidR="00081D7B" w:rsidRPr="00081D7B" w:rsidRDefault="00081D7B" w:rsidP="00B90C75">
            <w:pPr>
              <w:tabs>
                <w:tab w:val="right" w:pos="852"/>
              </w:tabs>
              <w:bidi/>
              <w:jc w:val="both"/>
              <w:rPr>
                <w:rFonts w:cs="Traditional Arabic"/>
                <w:b/>
                <w:bCs/>
                <w:i/>
                <w:iCs/>
                <w:color w:val="002060"/>
                <w:sz w:val="30"/>
                <w:szCs w:val="30"/>
                <w:u w:val="single"/>
                <w:lang w:bidi="ar-TN"/>
              </w:rPr>
            </w:pPr>
            <w:r w:rsidRPr="00081D7B">
              <w:rPr>
                <w:rFonts w:cs="Traditional Arabic" w:hint="cs"/>
                <w:b/>
                <w:bCs/>
                <w:i/>
                <w:iCs/>
                <w:color w:val="002060"/>
                <w:sz w:val="30"/>
                <w:szCs w:val="30"/>
                <w:u w:val="single"/>
                <w:rtl/>
                <w:lang w:bidi="ar-TN"/>
              </w:rPr>
              <w:t xml:space="preserve">ب * </w:t>
            </w:r>
            <w:r w:rsidR="00B90C75">
              <w:rPr>
                <w:rFonts w:cs="Traditional Arabic" w:hint="cs"/>
                <w:b/>
                <w:bCs/>
                <w:i/>
                <w:iCs/>
                <w:color w:val="002060"/>
                <w:sz w:val="30"/>
                <w:szCs w:val="30"/>
                <w:u w:val="single"/>
                <w:rtl/>
                <w:lang w:bidi="ar-TN"/>
              </w:rPr>
              <w:t>سياسة الاقتراض</w:t>
            </w:r>
            <w:r w:rsidRPr="00081D7B">
              <w:rPr>
                <w:rFonts w:cs="Traditional Arabic" w:hint="cs"/>
                <w:b/>
                <w:bCs/>
                <w:i/>
                <w:iCs/>
                <w:color w:val="002060"/>
                <w:sz w:val="30"/>
                <w:szCs w:val="30"/>
                <w:u w:val="single"/>
                <w:rtl/>
                <w:lang w:bidi="ar-TN"/>
              </w:rPr>
              <w:t>:</w:t>
            </w:r>
          </w:p>
          <w:p w:rsidR="00081D7B" w:rsidRPr="00907943" w:rsidRDefault="00081D7B" w:rsidP="00081D7B">
            <w:pPr>
              <w:tabs>
                <w:tab w:val="num" w:pos="732"/>
              </w:tabs>
              <w:bidi/>
              <w:jc w:val="both"/>
              <w:rPr>
                <w:rFonts w:cs="Traditional Arabic"/>
                <w:i/>
                <w:iCs/>
                <w:color w:val="000000" w:themeColor="text1"/>
                <w:sz w:val="28"/>
                <w:szCs w:val="28"/>
                <w:lang w:bidi="ar-TN"/>
              </w:rPr>
            </w:pPr>
            <w:r w:rsidRPr="00907943">
              <w:rPr>
                <w:rFonts w:cs="Traditional Arabic" w:hint="cs"/>
                <w:i/>
                <w:iCs/>
                <w:color w:val="000000" w:themeColor="text1"/>
                <w:sz w:val="30"/>
                <w:szCs w:val="30"/>
                <w:rtl/>
                <w:lang w:bidi="ar-TN"/>
              </w:rPr>
              <w:t xml:space="preserve">أمام استفحال الأزمة وقع اللجوء </w:t>
            </w:r>
            <w:r w:rsidR="00B90C75" w:rsidRPr="00907943">
              <w:rPr>
                <w:rFonts w:cs="Traditional Arabic" w:hint="cs"/>
                <w:i/>
                <w:iCs/>
                <w:color w:val="000000" w:themeColor="text1"/>
                <w:sz w:val="30"/>
                <w:szCs w:val="30"/>
                <w:rtl/>
                <w:lang w:bidi="ar-TN"/>
              </w:rPr>
              <w:t>إلى</w:t>
            </w:r>
            <w:r w:rsidRPr="00907943">
              <w:rPr>
                <w:rFonts w:cs="Traditional Arabic" w:hint="cs"/>
                <w:i/>
                <w:iCs/>
                <w:color w:val="000000" w:themeColor="text1"/>
                <w:sz w:val="30"/>
                <w:szCs w:val="30"/>
                <w:rtl/>
                <w:lang w:bidi="ar-TN"/>
              </w:rPr>
              <w:t xml:space="preserve"> سياسة التداين سواء المقنع (غير المباشر)المتمثل في </w:t>
            </w:r>
            <w:r w:rsidRPr="002F0814">
              <w:rPr>
                <w:rFonts w:cs="Traditional Arabic" w:hint="cs"/>
                <w:i/>
                <w:iCs/>
                <w:color w:val="FF0000"/>
                <w:sz w:val="30"/>
                <w:szCs w:val="30"/>
                <w:rtl/>
                <w:lang w:bidi="ar-TN"/>
              </w:rPr>
              <w:t>السلّم</w:t>
            </w:r>
            <w:r w:rsidRPr="00907943">
              <w:rPr>
                <w:rFonts w:cs="Traditional Arabic" w:hint="cs"/>
                <w:i/>
                <w:iCs/>
                <w:color w:val="000000" w:themeColor="text1"/>
                <w:sz w:val="30"/>
                <w:szCs w:val="30"/>
                <w:rtl/>
                <w:lang w:bidi="ar-TN"/>
              </w:rPr>
              <w:t xml:space="preserve"> وهو عبارة عن بيع الدولة لزيت الزيتون للتجار قبل الإنتاج أو الاقتراض المباشر (ثلاث قروض متتالية 1962,1963,1965</w:t>
            </w:r>
            <w:r w:rsidRPr="00907943">
              <w:rPr>
                <w:rFonts w:cs="Traditional Arabic" w:hint="cs"/>
                <w:i/>
                <w:iCs/>
                <w:color w:val="000000" w:themeColor="text1"/>
                <w:sz w:val="28"/>
                <w:szCs w:val="28"/>
                <w:rtl/>
                <w:lang w:bidi="ar-TN"/>
              </w:rPr>
              <w:t>)</w:t>
            </w:r>
          </w:p>
          <w:p w:rsidR="00081D7B" w:rsidRPr="00907943" w:rsidRDefault="003C75B0" w:rsidP="001E770C">
            <w:pPr>
              <w:bidi/>
              <w:jc w:val="both"/>
              <w:rPr>
                <w:i/>
                <w:iCs/>
                <w:color w:val="000000" w:themeColor="text1"/>
                <w:sz w:val="28"/>
                <w:szCs w:val="28"/>
                <w:rtl/>
                <w:lang w:bidi="ar-TN"/>
              </w:rPr>
            </w:pPr>
            <w:r w:rsidRPr="003C75B0">
              <w:rPr>
                <w:b/>
                <w:bCs/>
                <w:noProof/>
                <w:color w:val="000000" w:themeColor="text1"/>
                <w:sz w:val="30"/>
                <w:szCs w:val="30"/>
                <w:u w:val="single"/>
                <w:rtl/>
              </w:rPr>
              <w:pict>
                <v:line id="_x0000_s1026" style="position:absolute;left:0;text-align:left;flip:x;z-index:251660288" from="303.85pt,13.25pt" to="327.85pt,13.25pt" strokecolor="red" strokeweight="3pt">
                  <v:stroke endarrow="block" linestyle="thinThin"/>
                </v:line>
              </w:pict>
            </w:r>
            <w:r w:rsidR="00081D7B" w:rsidRPr="00907943">
              <w:rPr>
                <w:rFonts w:hint="cs"/>
                <w:color w:val="000000" w:themeColor="text1"/>
                <w:sz w:val="28"/>
                <w:szCs w:val="28"/>
                <w:rtl/>
                <w:lang w:bidi="ar-TN"/>
              </w:rPr>
              <w:t xml:space="preserve">          </w:t>
            </w:r>
            <w:r w:rsidR="00081D7B" w:rsidRPr="00907943">
              <w:rPr>
                <w:rFonts w:cs="Traditional Arabic" w:hint="cs"/>
                <w:i/>
                <w:iCs/>
                <w:color w:val="000000" w:themeColor="text1"/>
                <w:sz w:val="30"/>
                <w:szCs w:val="30"/>
                <w:rtl/>
                <w:lang w:bidi="ar-TN"/>
              </w:rPr>
              <w:t xml:space="preserve">عمّقت هذه الإجراءات أزمة الميزانيّة التونسيّة حيث حاول الباي الحصول على قروض أخرى لكنه فشل </w:t>
            </w:r>
            <w:r w:rsidR="0042518B" w:rsidRPr="00907943">
              <w:rPr>
                <w:rFonts w:cs="Traditional Arabic" w:hint="cs"/>
                <w:i/>
                <w:iCs/>
                <w:color w:val="000000" w:themeColor="text1"/>
                <w:sz w:val="30"/>
                <w:szCs w:val="30"/>
                <w:rtl/>
                <w:lang w:bidi="ar-TN"/>
              </w:rPr>
              <w:t>فتحولت سياسة الاقتراض من وسيلة إصلاح إلى وسيلة إفلاس</w:t>
            </w:r>
            <w:r w:rsidR="00081D7B" w:rsidRPr="00907943">
              <w:rPr>
                <w:rFonts w:hint="cs"/>
                <w:color w:val="000000" w:themeColor="text1"/>
                <w:sz w:val="28"/>
                <w:szCs w:val="28"/>
                <w:rtl/>
                <w:lang w:bidi="ar-TN"/>
              </w:rPr>
              <w:t xml:space="preserve">. </w:t>
            </w:r>
            <w:r w:rsidR="00081D7B" w:rsidRPr="00907943">
              <w:rPr>
                <w:rFonts w:cs="Traditional Arabic" w:hint="cs"/>
                <w:i/>
                <w:iCs/>
                <w:color w:val="000000" w:themeColor="text1"/>
                <w:sz w:val="30"/>
                <w:szCs w:val="30"/>
                <w:rtl/>
                <w:lang w:bidi="ar-TN"/>
              </w:rPr>
              <w:t>أمّا داخليّا فقد ساهمت هذه الإجراءات في تعميق الأزمة الاقتصاديّة والاجتماعيّة التي تعيشها البلاد</w:t>
            </w:r>
            <w:r w:rsidR="00081D7B" w:rsidRPr="00907943">
              <w:rPr>
                <w:rFonts w:hint="cs"/>
                <w:i/>
                <w:iCs/>
                <w:color w:val="000000" w:themeColor="text1"/>
                <w:sz w:val="28"/>
                <w:szCs w:val="28"/>
                <w:rtl/>
                <w:lang w:bidi="ar-TN"/>
              </w:rPr>
              <w:t xml:space="preserve">. </w:t>
            </w:r>
          </w:p>
          <w:p w:rsidR="001F0A67" w:rsidRPr="007960C3" w:rsidRDefault="001E770C" w:rsidP="004B32C6">
            <w:pPr>
              <w:numPr>
                <w:ilvl w:val="0"/>
                <w:numId w:val="1"/>
              </w:numPr>
              <w:tabs>
                <w:tab w:val="clear" w:pos="740"/>
                <w:tab w:val="num" w:pos="132"/>
                <w:tab w:val="right" w:pos="492"/>
              </w:tabs>
              <w:bidi/>
              <w:ind w:left="12" w:hanging="8"/>
              <w:jc w:val="both"/>
              <w:rPr>
                <w:rFonts w:cs="Traditional Arabic"/>
                <w:b/>
                <w:bCs/>
                <w:i/>
                <w:iCs/>
                <w:color w:val="00B050"/>
                <w:sz w:val="32"/>
                <w:szCs w:val="32"/>
                <w:u w:val="double"/>
                <w:lang w:bidi="ar-TN"/>
              </w:rPr>
            </w:pPr>
            <w:r>
              <w:rPr>
                <w:rFonts w:cs="Traditional Arabic" w:hint="cs"/>
                <w:b/>
                <w:bCs/>
                <w:i/>
                <w:iCs/>
                <w:color w:val="00B050"/>
                <w:sz w:val="32"/>
                <w:szCs w:val="32"/>
                <w:u w:val="double"/>
                <w:rtl/>
                <w:lang w:bidi="ar-TN"/>
              </w:rPr>
              <w:t>الأزمة الاقتصادية والاجتماعيّة</w:t>
            </w:r>
            <w:r w:rsidR="001F0A67" w:rsidRPr="007960C3">
              <w:rPr>
                <w:rFonts w:cs="Traditional Arabic" w:hint="cs"/>
                <w:b/>
                <w:bCs/>
                <w:i/>
                <w:iCs/>
                <w:color w:val="00B050"/>
                <w:sz w:val="32"/>
                <w:szCs w:val="32"/>
                <w:u w:val="double"/>
                <w:rtl/>
                <w:lang w:bidi="ar-TN"/>
              </w:rPr>
              <w:t>:</w:t>
            </w:r>
          </w:p>
          <w:p w:rsidR="001F0A67" w:rsidRPr="000D6D28" w:rsidRDefault="001E770C" w:rsidP="005759D5">
            <w:pPr>
              <w:pStyle w:val="Paragraphedeliste"/>
              <w:numPr>
                <w:ilvl w:val="0"/>
                <w:numId w:val="2"/>
              </w:numPr>
              <w:tabs>
                <w:tab w:val="right" w:pos="252"/>
                <w:tab w:val="right" w:pos="372"/>
              </w:tabs>
              <w:bidi/>
              <w:jc w:val="both"/>
              <w:rPr>
                <w:rFonts w:cs="Traditional Arabic"/>
                <w:b/>
                <w:bCs/>
                <w:i/>
                <w:iCs/>
                <w:color w:val="C00000"/>
                <w:sz w:val="32"/>
                <w:szCs w:val="32"/>
                <w:lang w:bidi="ar-TN"/>
              </w:rPr>
            </w:pPr>
            <w:r>
              <w:rPr>
                <w:rFonts w:cs="Traditional Arabic" w:hint="cs"/>
                <w:b/>
                <w:bCs/>
                <w:i/>
                <w:iCs/>
                <w:color w:val="C00000"/>
                <w:sz w:val="32"/>
                <w:szCs w:val="32"/>
                <w:u w:val="single"/>
                <w:rtl/>
                <w:lang w:bidi="ar-TN"/>
              </w:rPr>
              <w:t>الأزمة الاقتصادية</w:t>
            </w:r>
            <w:r w:rsidR="001F0A67" w:rsidRPr="00097543">
              <w:rPr>
                <w:rFonts w:cs="Traditional Arabic" w:hint="cs"/>
                <w:b/>
                <w:bCs/>
                <w:i/>
                <w:iCs/>
                <w:color w:val="C00000"/>
                <w:sz w:val="32"/>
                <w:szCs w:val="32"/>
                <w:u w:val="single"/>
                <w:rtl/>
                <w:lang w:bidi="ar-TN"/>
              </w:rPr>
              <w:t>:</w:t>
            </w:r>
            <w:r w:rsidR="008B40AD">
              <w:rPr>
                <w:rFonts w:cs="Traditional Arabic" w:hint="cs"/>
                <w:b/>
                <w:bCs/>
                <w:i/>
                <w:iCs/>
                <w:color w:val="C00000"/>
                <w:sz w:val="32"/>
                <w:szCs w:val="32"/>
                <w:u w:val="single"/>
                <w:rtl/>
                <w:lang w:bidi="ar-TN"/>
              </w:rPr>
              <w:t xml:space="preserve"> </w:t>
            </w:r>
          </w:p>
          <w:p w:rsidR="008B40AD" w:rsidRPr="00907943" w:rsidRDefault="001F0A67" w:rsidP="00907943">
            <w:pPr>
              <w:tabs>
                <w:tab w:val="right" w:pos="252"/>
                <w:tab w:val="right" w:pos="372"/>
              </w:tabs>
              <w:bidi/>
              <w:ind w:left="12"/>
              <w:jc w:val="both"/>
              <w:rPr>
                <w:rFonts w:cs="Traditional Arabic"/>
                <w:i/>
                <w:iCs/>
                <w:color w:val="000000" w:themeColor="text1"/>
                <w:sz w:val="30"/>
                <w:szCs w:val="30"/>
                <w:lang w:bidi="ar-TN"/>
              </w:rPr>
            </w:pPr>
            <w:r w:rsidRPr="000D6D28">
              <w:rPr>
                <w:rFonts w:cs="Traditional Arabic" w:hint="cs"/>
                <w:b/>
                <w:bCs/>
                <w:i/>
                <w:iCs/>
                <w:color w:val="632423" w:themeColor="accent2" w:themeShade="80"/>
                <w:sz w:val="32"/>
                <w:szCs w:val="32"/>
                <w:rtl/>
                <w:lang w:bidi="ar-TN"/>
              </w:rPr>
              <w:t xml:space="preserve">أ </w:t>
            </w:r>
            <w:r w:rsidRPr="000D6D28">
              <w:rPr>
                <w:rFonts w:cs="Traditional Arabic"/>
                <w:b/>
                <w:bCs/>
                <w:i/>
                <w:iCs/>
                <w:color w:val="632423" w:themeColor="accent2" w:themeShade="80"/>
                <w:sz w:val="32"/>
                <w:szCs w:val="32"/>
                <w:rtl/>
                <w:lang w:bidi="ar-TN"/>
              </w:rPr>
              <w:t>–</w:t>
            </w:r>
            <w:r w:rsidRPr="000D6D28">
              <w:rPr>
                <w:rFonts w:cs="Traditional Arabic" w:hint="cs"/>
                <w:b/>
                <w:bCs/>
                <w:i/>
                <w:iCs/>
                <w:color w:val="632423" w:themeColor="accent2" w:themeShade="80"/>
                <w:sz w:val="32"/>
                <w:szCs w:val="32"/>
                <w:rtl/>
                <w:lang w:bidi="ar-TN"/>
              </w:rPr>
              <w:t xml:space="preserve"> </w:t>
            </w:r>
            <w:r w:rsidR="008B40AD">
              <w:rPr>
                <w:rFonts w:cs="Traditional Arabic" w:hint="cs"/>
                <w:b/>
                <w:bCs/>
                <w:i/>
                <w:iCs/>
                <w:color w:val="632423" w:themeColor="accent2" w:themeShade="80"/>
                <w:sz w:val="32"/>
                <w:szCs w:val="32"/>
                <w:rtl/>
                <w:lang w:bidi="ar-TN"/>
              </w:rPr>
              <w:t>أزمة</w:t>
            </w:r>
            <w:r w:rsidR="001E770C">
              <w:rPr>
                <w:rFonts w:cs="Traditional Arabic" w:hint="cs"/>
                <w:b/>
                <w:bCs/>
                <w:i/>
                <w:iCs/>
                <w:color w:val="632423" w:themeColor="accent2" w:themeShade="80"/>
                <w:sz w:val="32"/>
                <w:szCs w:val="32"/>
                <w:rtl/>
                <w:lang w:bidi="ar-TN"/>
              </w:rPr>
              <w:t xml:space="preserve"> الفلاحة:</w:t>
            </w:r>
            <w:r w:rsidR="008B40AD" w:rsidRPr="00907943">
              <w:rPr>
                <w:rFonts w:cs="Traditional Arabic" w:hint="cs"/>
                <w:i/>
                <w:iCs/>
                <w:color w:val="000000" w:themeColor="text1"/>
                <w:sz w:val="30"/>
                <w:szCs w:val="30"/>
                <w:rtl/>
                <w:lang w:bidi="ar-TN"/>
              </w:rPr>
              <w:t xml:space="preserve"> </w:t>
            </w:r>
          </w:p>
          <w:p w:rsidR="008B40AD" w:rsidRPr="00907943" w:rsidRDefault="008B40AD" w:rsidP="00907943">
            <w:pPr>
              <w:tabs>
                <w:tab w:val="num" w:pos="972"/>
                <w:tab w:val="right" w:pos="1092"/>
              </w:tabs>
              <w:bidi/>
              <w:ind w:left="12"/>
              <w:jc w:val="both"/>
              <w:rPr>
                <w:rFonts w:cs="Traditional Arabic"/>
                <w:i/>
                <w:iCs/>
                <w:color w:val="000000" w:themeColor="text1"/>
                <w:sz w:val="30"/>
                <w:szCs w:val="30"/>
                <w:rtl/>
                <w:lang w:bidi="ar-TN"/>
              </w:rPr>
            </w:pPr>
            <w:r w:rsidRPr="00907943">
              <w:rPr>
                <w:rFonts w:cs="Traditional Arabic" w:hint="cs"/>
                <w:i/>
                <w:iCs/>
                <w:color w:val="000000" w:themeColor="text1"/>
                <w:sz w:val="30"/>
                <w:szCs w:val="30"/>
                <w:rtl/>
                <w:lang w:bidi="ar-TN"/>
              </w:rPr>
              <w:t xml:space="preserve">تتمثل في انخفاض الإنتاج الفلاحي خاصّة في المواد الأساسيّة ( حبوب وزيتون) وتراجع المساحات المزروعة نتيجة تتالي سنوات الجفاف والضرائب المرتفعة </w:t>
            </w:r>
            <w:r w:rsidR="00907943" w:rsidRPr="00907943">
              <w:rPr>
                <w:rFonts w:cs="Traditional Arabic" w:hint="cs"/>
                <w:i/>
                <w:iCs/>
                <w:color w:val="000000" w:themeColor="text1"/>
                <w:sz w:val="30"/>
                <w:szCs w:val="30"/>
                <w:rtl/>
                <w:lang w:bidi="ar-TN"/>
              </w:rPr>
              <w:t>.</w:t>
            </w:r>
          </w:p>
          <w:p w:rsidR="00907943" w:rsidRPr="00907943" w:rsidRDefault="00907943" w:rsidP="00907943">
            <w:pPr>
              <w:tabs>
                <w:tab w:val="num" w:pos="972"/>
                <w:tab w:val="right" w:pos="1092"/>
              </w:tabs>
              <w:bidi/>
              <w:jc w:val="both"/>
              <w:rPr>
                <w:rFonts w:cs="Traditional Arabic"/>
                <w:b/>
                <w:bCs/>
                <w:color w:val="632423" w:themeColor="accent2" w:themeShade="80"/>
                <w:sz w:val="32"/>
                <w:szCs w:val="32"/>
                <w:rtl/>
                <w:lang w:bidi="ar-TN"/>
              </w:rPr>
            </w:pPr>
            <w:r w:rsidRPr="00907943">
              <w:rPr>
                <w:rFonts w:cs="Traditional Arabic" w:hint="cs"/>
                <w:b/>
                <w:bCs/>
                <w:color w:val="632423" w:themeColor="accent2" w:themeShade="80"/>
                <w:sz w:val="32"/>
                <w:szCs w:val="32"/>
                <w:rtl/>
                <w:lang w:bidi="ar-TN"/>
              </w:rPr>
              <w:t xml:space="preserve">ب- </w:t>
            </w:r>
            <w:r>
              <w:rPr>
                <w:rFonts w:cs="Traditional Arabic" w:hint="cs"/>
                <w:b/>
                <w:bCs/>
                <w:color w:val="632423" w:themeColor="accent2" w:themeShade="80"/>
                <w:sz w:val="32"/>
                <w:szCs w:val="32"/>
                <w:rtl/>
                <w:lang w:bidi="ar-TN"/>
              </w:rPr>
              <w:t>تدهور الأنشطة الحرفية</w:t>
            </w:r>
            <w:r w:rsidRPr="00907943">
              <w:rPr>
                <w:rFonts w:cs="Traditional Arabic" w:hint="cs"/>
                <w:b/>
                <w:bCs/>
                <w:color w:val="632423" w:themeColor="accent2" w:themeShade="80"/>
                <w:sz w:val="32"/>
                <w:szCs w:val="32"/>
                <w:rtl/>
                <w:lang w:bidi="ar-TN"/>
              </w:rPr>
              <w:t xml:space="preserve">: </w:t>
            </w:r>
          </w:p>
          <w:p w:rsidR="00907943" w:rsidRDefault="00907943" w:rsidP="00907943">
            <w:pPr>
              <w:tabs>
                <w:tab w:val="num" w:pos="972"/>
                <w:tab w:val="right" w:pos="1092"/>
              </w:tabs>
              <w:bidi/>
              <w:jc w:val="both"/>
              <w:rPr>
                <w:rFonts w:cs="Traditional Arabic"/>
                <w:i/>
                <w:iCs/>
                <w:color w:val="000000" w:themeColor="text1"/>
                <w:sz w:val="30"/>
                <w:szCs w:val="30"/>
                <w:rtl/>
                <w:lang w:bidi="ar-TN"/>
              </w:rPr>
            </w:pPr>
            <w:r w:rsidRPr="00907943">
              <w:rPr>
                <w:rFonts w:cs="Traditional Arabic" w:hint="cs"/>
                <w:i/>
                <w:iCs/>
                <w:color w:val="000000" w:themeColor="text1"/>
                <w:sz w:val="30"/>
                <w:szCs w:val="30"/>
                <w:rtl/>
                <w:lang w:bidi="ar-TN"/>
              </w:rPr>
              <w:t xml:space="preserve">تتمثل في كساد سوق الحرف مثل صناعة الشاشيّة والجلود نتيجة منافسة المنتجات الصناعيّة الأوروبيّة. </w:t>
            </w:r>
          </w:p>
          <w:p w:rsidR="00A9190C" w:rsidRPr="00907943" w:rsidRDefault="00A9190C" w:rsidP="00A9190C">
            <w:pPr>
              <w:tabs>
                <w:tab w:val="num" w:pos="972"/>
                <w:tab w:val="right" w:pos="1092"/>
              </w:tabs>
              <w:bidi/>
              <w:jc w:val="both"/>
              <w:rPr>
                <w:rFonts w:cs="Traditional Arabic"/>
                <w:i/>
                <w:iCs/>
                <w:color w:val="000000" w:themeColor="text1"/>
                <w:sz w:val="30"/>
                <w:szCs w:val="30"/>
                <w:lang w:bidi="ar-TN"/>
              </w:rPr>
            </w:pPr>
          </w:p>
          <w:p w:rsidR="00907943" w:rsidRPr="00907943" w:rsidRDefault="00907943" w:rsidP="00907943">
            <w:pPr>
              <w:tabs>
                <w:tab w:val="num" w:pos="972"/>
                <w:tab w:val="right" w:pos="1092"/>
              </w:tabs>
              <w:bidi/>
              <w:jc w:val="both"/>
              <w:rPr>
                <w:rFonts w:cs="Traditional Arabic"/>
                <w:i/>
                <w:iCs/>
                <w:sz w:val="30"/>
                <w:szCs w:val="30"/>
                <w:u w:val="single"/>
                <w:lang w:bidi="ar-TN"/>
              </w:rPr>
            </w:pPr>
            <w:r w:rsidRPr="00907943">
              <w:rPr>
                <w:rFonts w:cs="Traditional Arabic" w:hint="cs"/>
                <w:b/>
                <w:bCs/>
                <w:i/>
                <w:iCs/>
                <w:color w:val="632423" w:themeColor="accent2" w:themeShade="80"/>
                <w:sz w:val="32"/>
                <w:szCs w:val="32"/>
                <w:u w:val="single"/>
                <w:rtl/>
                <w:lang w:bidi="ar-TN"/>
              </w:rPr>
              <w:t>ج) أزمة القطاع التجاري:</w:t>
            </w:r>
            <w:r w:rsidRPr="00907943">
              <w:rPr>
                <w:rFonts w:hint="cs"/>
                <w:color w:val="0000FF"/>
                <w:sz w:val="32"/>
                <w:szCs w:val="32"/>
                <w:rtl/>
                <w:lang w:bidi="ar-TN"/>
              </w:rPr>
              <w:t xml:space="preserve"> </w:t>
            </w:r>
            <w:r w:rsidRPr="00907943">
              <w:rPr>
                <w:rFonts w:cs="Traditional Arabic" w:hint="cs"/>
                <w:i/>
                <w:iCs/>
                <w:sz w:val="30"/>
                <w:szCs w:val="30"/>
                <w:rtl/>
                <w:lang w:bidi="ar-TN"/>
              </w:rPr>
              <w:t>تتمثل في:</w:t>
            </w:r>
          </w:p>
          <w:p w:rsidR="00907943" w:rsidRPr="00907943" w:rsidRDefault="00907943" w:rsidP="00907943">
            <w:pPr>
              <w:tabs>
                <w:tab w:val="right" w:pos="1092"/>
              </w:tabs>
              <w:bidi/>
              <w:jc w:val="both"/>
              <w:rPr>
                <w:rFonts w:cs="Traditional Arabic"/>
                <w:i/>
                <w:iCs/>
                <w:sz w:val="30"/>
                <w:szCs w:val="30"/>
                <w:rtl/>
                <w:lang w:bidi="ar-TN"/>
              </w:rPr>
            </w:pPr>
            <w:r w:rsidRPr="00907943">
              <w:rPr>
                <w:rFonts w:cs="Traditional Arabic" w:hint="cs"/>
                <w:i/>
                <w:iCs/>
                <w:sz w:val="30"/>
                <w:szCs w:val="30"/>
                <w:rtl/>
                <w:lang w:bidi="ar-TN"/>
              </w:rPr>
              <w:t>- ركود التجارة الداخليّة نتيجة ضيق السوق الداخليّة وفقر السكان وانعدام الأمن في فترات الاضطراب.</w:t>
            </w:r>
          </w:p>
          <w:p w:rsidR="00907943" w:rsidRDefault="00907943" w:rsidP="00A9190C">
            <w:pPr>
              <w:tabs>
                <w:tab w:val="num" w:pos="972"/>
                <w:tab w:val="right" w:pos="1092"/>
              </w:tabs>
              <w:bidi/>
              <w:ind w:left="12"/>
              <w:jc w:val="both"/>
              <w:rPr>
                <w:rFonts w:cs="Traditional Arabic"/>
                <w:i/>
                <w:iCs/>
                <w:sz w:val="30"/>
                <w:szCs w:val="30"/>
                <w:rtl/>
                <w:lang w:bidi="ar-TN"/>
              </w:rPr>
            </w:pPr>
            <w:r w:rsidRPr="00907943">
              <w:rPr>
                <w:rFonts w:cs="Traditional Arabic" w:hint="cs"/>
                <w:i/>
                <w:iCs/>
                <w:sz w:val="30"/>
                <w:szCs w:val="30"/>
                <w:rtl/>
                <w:lang w:bidi="ar-TN"/>
              </w:rPr>
              <w:t xml:space="preserve">- تراجع التجارة الخارجيّة نتيجة سيطرة التجار الأوروبيون على </w:t>
            </w:r>
            <w:r>
              <w:rPr>
                <w:rFonts w:cs="Traditional Arabic" w:hint="cs"/>
                <w:i/>
                <w:iCs/>
                <w:sz w:val="30"/>
                <w:szCs w:val="30"/>
                <w:rtl/>
                <w:lang w:bidi="ar-TN"/>
              </w:rPr>
              <w:t>مبادلاتها وانجر عن ذلك عجز الميزان التجاري</w:t>
            </w:r>
            <w:r w:rsidR="00A9190C">
              <w:rPr>
                <w:rFonts w:cs="Traditional Arabic" w:hint="cs"/>
                <w:i/>
                <w:iCs/>
                <w:sz w:val="30"/>
                <w:szCs w:val="30"/>
                <w:rtl/>
                <w:lang w:bidi="ar-TN"/>
              </w:rPr>
              <w:t xml:space="preserve"> وتدهور قيمة الريال التونسي</w:t>
            </w:r>
          </w:p>
          <w:p w:rsidR="00A9190C" w:rsidRDefault="00A9190C" w:rsidP="00A9190C">
            <w:pPr>
              <w:tabs>
                <w:tab w:val="num" w:pos="972"/>
                <w:tab w:val="right" w:pos="1092"/>
              </w:tabs>
              <w:bidi/>
              <w:ind w:left="12"/>
              <w:jc w:val="both"/>
              <w:rPr>
                <w:rFonts w:cs="Traditional Arabic"/>
                <w:i/>
                <w:iCs/>
                <w:sz w:val="30"/>
                <w:szCs w:val="30"/>
                <w:rtl/>
                <w:lang w:bidi="ar-TN"/>
              </w:rPr>
            </w:pPr>
          </w:p>
          <w:p w:rsidR="00A9190C" w:rsidRDefault="00A9190C" w:rsidP="00A9190C">
            <w:pPr>
              <w:tabs>
                <w:tab w:val="num" w:pos="972"/>
                <w:tab w:val="right" w:pos="1092"/>
              </w:tabs>
              <w:bidi/>
              <w:ind w:left="12"/>
              <w:jc w:val="both"/>
              <w:rPr>
                <w:rFonts w:cs="Traditional Arabic"/>
                <w:i/>
                <w:iCs/>
                <w:sz w:val="30"/>
                <w:szCs w:val="30"/>
                <w:rtl/>
                <w:lang w:bidi="ar-TN"/>
              </w:rPr>
            </w:pPr>
          </w:p>
          <w:p w:rsidR="00907943" w:rsidRPr="005759D5" w:rsidRDefault="005759D5" w:rsidP="005759D5">
            <w:pPr>
              <w:tabs>
                <w:tab w:val="num" w:pos="972"/>
                <w:tab w:val="right" w:pos="1092"/>
              </w:tabs>
              <w:bidi/>
              <w:ind w:left="12"/>
              <w:jc w:val="both"/>
              <w:rPr>
                <w:rFonts w:cs="Traditional Arabic"/>
                <w:i/>
                <w:iCs/>
                <w:color w:val="C00000"/>
                <w:sz w:val="30"/>
                <w:szCs w:val="30"/>
                <w:rtl/>
                <w:lang w:bidi="ar-TN"/>
              </w:rPr>
            </w:pPr>
            <w:r w:rsidRPr="005759D5">
              <w:rPr>
                <w:rFonts w:cs="Traditional Arabic" w:hint="cs"/>
                <w:b/>
                <w:bCs/>
                <w:i/>
                <w:iCs/>
                <w:color w:val="C00000"/>
                <w:sz w:val="30"/>
                <w:szCs w:val="30"/>
                <w:u w:val="single"/>
                <w:rtl/>
                <w:lang w:bidi="ar-TN"/>
              </w:rPr>
              <w:lastRenderedPageBreak/>
              <w:t>2-  الأزمة الاجتماعيّة</w:t>
            </w:r>
            <w:r w:rsidRPr="00755E55">
              <w:rPr>
                <w:rFonts w:cs="Traditional Arabic"/>
                <w:i/>
                <w:iCs/>
                <w:sz w:val="30"/>
                <w:szCs w:val="30"/>
                <w:rtl/>
                <w:lang w:bidi="ar-TN"/>
              </w:rPr>
              <w:t>:</w:t>
            </w:r>
            <w:r w:rsidR="00755E55" w:rsidRPr="00755E55">
              <w:rPr>
                <w:rFonts w:cs="Traditional Arabic" w:hint="cs"/>
                <w:i/>
                <w:iCs/>
                <w:sz w:val="30"/>
                <w:szCs w:val="30"/>
                <w:rtl/>
                <w:lang w:bidi="ar-TN"/>
              </w:rPr>
              <w:t>تمثلت مظاهرها في:</w:t>
            </w:r>
          </w:p>
          <w:p w:rsidR="001F0A67" w:rsidRPr="00D46E0E" w:rsidRDefault="001F0A67" w:rsidP="0093612C">
            <w:pPr>
              <w:bidi/>
              <w:jc w:val="both"/>
              <w:rPr>
                <w:rFonts w:cs="Traditional Arabic"/>
                <w:i/>
                <w:iCs/>
                <w:sz w:val="30"/>
                <w:szCs w:val="30"/>
                <w:rtl/>
                <w:lang w:bidi="ar-TN"/>
              </w:rPr>
            </w:pPr>
            <w:r w:rsidRPr="00D46E0E">
              <w:rPr>
                <w:rFonts w:cs="Traditional Arabic" w:hint="cs"/>
                <w:i/>
                <w:iCs/>
                <w:sz w:val="30"/>
                <w:szCs w:val="30"/>
                <w:rtl/>
                <w:lang w:bidi="ar-TN"/>
              </w:rPr>
              <w:t xml:space="preserve">- </w:t>
            </w:r>
            <w:r w:rsidR="00755E55">
              <w:rPr>
                <w:rFonts w:cs="Traditional Arabic" w:hint="cs"/>
                <w:i/>
                <w:iCs/>
                <w:sz w:val="30"/>
                <w:szCs w:val="30"/>
                <w:rtl/>
                <w:lang w:bidi="ar-TN"/>
              </w:rPr>
              <w:t>انتشار الفقر والبؤس بسبب إثقال كاهل السكان بالضرائ</w:t>
            </w:r>
            <w:r w:rsidR="00755E55">
              <w:rPr>
                <w:rFonts w:cs="Traditional Arabic" w:hint="eastAsia"/>
                <w:i/>
                <w:iCs/>
                <w:sz w:val="30"/>
                <w:szCs w:val="30"/>
                <w:rtl/>
                <w:lang w:bidi="ar-TN"/>
              </w:rPr>
              <w:t>ب</w:t>
            </w:r>
            <w:r w:rsidR="00755E55">
              <w:rPr>
                <w:rFonts w:cs="Traditional Arabic" w:hint="cs"/>
                <w:i/>
                <w:iCs/>
                <w:sz w:val="30"/>
                <w:szCs w:val="30"/>
                <w:rtl/>
                <w:lang w:bidi="ar-TN"/>
              </w:rPr>
              <w:t xml:space="preserve"> مما أدى </w:t>
            </w:r>
            <w:r w:rsidR="005B4562">
              <w:rPr>
                <w:rFonts w:cs="Traditional Arabic" w:hint="cs"/>
                <w:i/>
                <w:iCs/>
                <w:sz w:val="30"/>
                <w:szCs w:val="30"/>
                <w:rtl/>
                <w:lang w:bidi="ar-TN"/>
              </w:rPr>
              <w:t>إلى</w:t>
            </w:r>
            <w:r w:rsidR="00755E55">
              <w:rPr>
                <w:rFonts w:cs="Traditional Arabic" w:hint="cs"/>
                <w:i/>
                <w:iCs/>
                <w:sz w:val="30"/>
                <w:szCs w:val="30"/>
                <w:rtl/>
                <w:lang w:bidi="ar-TN"/>
              </w:rPr>
              <w:t xml:space="preserve"> تفقير المنتجين والتجار.</w:t>
            </w:r>
          </w:p>
          <w:p w:rsidR="0093612C" w:rsidRDefault="00755E55" w:rsidP="0093612C">
            <w:pPr>
              <w:bidi/>
              <w:jc w:val="both"/>
              <w:rPr>
                <w:rFonts w:cs="Traditional Arabic"/>
                <w:i/>
                <w:iCs/>
                <w:sz w:val="30"/>
                <w:szCs w:val="30"/>
                <w:rtl/>
                <w:lang w:bidi="ar-TN"/>
              </w:rPr>
            </w:pPr>
            <w:r>
              <w:rPr>
                <w:rFonts w:cs="Traditional Arabic" w:hint="cs"/>
                <w:i/>
                <w:iCs/>
                <w:sz w:val="30"/>
                <w:szCs w:val="30"/>
                <w:rtl/>
                <w:lang w:bidi="ar-TN"/>
              </w:rPr>
              <w:t>- الانهيار الديمغرافي بسبب تواتر المجاعات مثلما حصل سنتي 1849 و 1856 والأوبئة مثل وباء الكوليرا سنة 1867</w:t>
            </w:r>
            <w:r w:rsidR="0093612C">
              <w:rPr>
                <w:rFonts w:cs="Traditional Arabic" w:hint="cs"/>
                <w:i/>
                <w:iCs/>
                <w:sz w:val="30"/>
                <w:szCs w:val="30"/>
                <w:rtl/>
                <w:lang w:bidi="ar-TN"/>
              </w:rPr>
              <w:t>و</w:t>
            </w:r>
            <w:r w:rsidR="0093612C" w:rsidRPr="00755E55">
              <w:rPr>
                <w:rFonts w:cs="Traditional Arabic" w:hint="cs"/>
                <w:i/>
                <w:iCs/>
                <w:sz w:val="30"/>
                <w:szCs w:val="30"/>
                <w:rtl/>
                <w:lang w:bidi="ar-TN"/>
              </w:rPr>
              <w:t xml:space="preserve">مخلفات القمع </w:t>
            </w:r>
            <w:r w:rsidR="0093612C">
              <w:rPr>
                <w:rFonts w:cs="Traditional Arabic" w:hint="cs"/>
                <w:i/>
                <w:iCs/>
                <w:sz w:val="30"/>
                <w:szCs w:val="30"/>
                <w:rtl/>
                <w:lang w:bidi="ar-TN"/>
              </w:rPr>
              <w:t>الشديد للانتفاضات مثل انتفاضة القبائل سنة</w:t>
            </w:r>
            <w:r w:rsidR="0093612C" w:rsidRPr="00755E55">
              <w:rPr>
                <w:rFonts w:cs="Traditional Arabic" w:hint="cs"/>
                <w:i/>
                <w:iCs/>
                <w:sz w:val="30"/>
                <w:szCs w:val="30"/>
                <w:rtl/>
                <w:lang w:bidi="ar-TN"/>
              </w:rPr>
              <w:t xml:space="preserve"> </w:t>
            </w:r>
            <w:r w:rsidR="0093612C">
              <w:rPr>
                <w:rFonts w:cs="Traditional Arabic" w:hint="cs"/>
                <w:i/>
                <w:iCs/>
                <w:sz w:val="30"/>
                <w:szCs w:val="30"/>
                <w:rtl/>
                <w:lang w:bidi="ar-TN"/>
              </w:rPr>
              <w:t>.</w:t>
            </w:r>
            <w:r w:rsidR="0093612C" w:rsidRPr="00755E55">
              <w:rPr>
                <w:rFonts w:cs="Traditional Arabic" w:hint="cs"/>
                <w:i/>
                <w:iCs/>
                <w:sz w:val="30"/>
                <w:szCs w:val="30"/>
                <w:rtl/>
                <w:lang w:bidi="ar-TN"/>
              </w:rPr>
              <w:t>1864</w:t>
            </w:r>
          </w:p>
          <w:p w:rsidR="00755E55" w:rsidRDefault="0093612C" w:rsidP="00A9190C">
            <w:pPr>
              <w:bidi/>
              <w:jc w:val="both"/>
              <w:rPr>
                <w:rFonts w:cs="Traditional Arabic"/>
                <w:i/>
                <w:iCs/>
                <w:sz w:val="30"/>
                <w:szCs w:val="30"/>
                <w:rtl/>
                <w:lang w:bidi="ar-TN"/>
              </w:rPr>
            </w:pPr>
            <w:r>
              <w:rPr>
                <w:rFonts w:cs="Traditional Arabic" w:hint="cs"/>
                <w:i/>
                <w:iCs/>
                <w:sz w:val="30"/>
                <w:szCs w:val="30"/>
                <w:rtl/>
                <w:lang w:bidi="ar-TN"/>
              </w:rPr>
              <w:t>- كثرة التناقضات التي شهدها المجتمع نتيجة رواسب الخلافات القديمة بين الحسينية والباشية والنزاعات بين القبائل.</w:t>
            </w:r>
            <w:r w:rsidR="00755E55">
              <w:rPr>
                <w:rFonts w:cs="Traditional Arabic" w:hint="cs"/>
                <w:i/>
                <w:iCs/>
                <w:sz w:val="30"/>
                <w:szCs w:val="30"/>
                <w:rtl/>
                <w:lang w:bidi="ar-TN"/>
              </w:rPr>
              <w:t xml:space="preserve"> </w:t>
            </w:r>
          </w:p>
          <w:p w:rsidR="00ED3141" w:rsidRPr="00ED3141" w:rsidRDefault="00ED3141" w:rsidP="000B59D9">
            <w:pPr>
              <w:bidi/>
              <w:jc w:val="both"/>
              <w:rPr>
                <w:rFonts w:cs="Traditional Arabic"/>
                <w:b/>
                <w:bCs/>
                <w:i/>
                <w:iCs/>
                <w:color w:val="00B050"/>
                <w:sz w:val="30"/>
                <w:szCs w:val="30"/>
                <w:rtl/>
                <w:lang w:bidi="ar-SY"/>
              </w:rPr>
            </w:pPr>
            <w:r w:rsidRPr="00ED3141">
              <w:rPr>
                <w:rFonts w:cs="Traditional Arabic"/>
                <w:b/>
                <w:bCs/>
                <w:i/>
                <w:iCs/>
                <w:color w:val="00B050"/>
                <w:sz w:val="30"/>
                <w:szCs w:val="30"/>
                <w:lang w:bidi="ar-TN"/>
              </w:rPr>
              <w:t>III</w:t>
            </w:r>
            <w:r w:rsidRPr="00ED3141">
              <w:rPr>
                <w:rFonts w:cs="Traditional Arabic" w:hint="cs"/>
                <w:b/>
                <w:bCs/>
                <w:i/>
                <w:iCs/>
                <w:color w:val="00B050"/>
                <w:sz w:val="30"/>
                <w:szCs w:val="30"/>
                <w:rtl/>
                <w:lang w:bidi="ar-TN"/>
              </w:rPr>
              <w:t xml:space="preserve"> </w:t>
            </w:r>
            <w:r w:rsidRPr="00ED3141">
              <w:rPr>
                <w:rFonts w:cs="Traditional Arabic"/>
                <w:b/>
                <w:bCs/>
                <w:i/>
                <w:iCs/>
                <w:color w:val="00B050"/>
                <w:sz w:val="30"/>
                <w:szCs w:val="30"/>
                <w:rtl/>
                <w:lang w:bidi="ar-TN"/>
              </w:rPr>
              <w:t>–</w:t>
            </w:r>
            <w:r w:rsidRPr="00ED3141">
              <w:rPr>
                <w:rFonts w:cs="Traditional Arabic" w:hint="cs"/>
                <w:b/>
                <w:bCs/>
                <w:i/>
                <w:iCs/>
                <w:color w:val="00B050"/>
                <w:sz w:val="30"/>
                <w:szCs w:val="30"/>
                <w:rtl/>
                <w:lang w:bidi="ar-TN"/>
              </w:rPr>
              <w:t xml:space="preserve"> </w:t>
            </w:r>
            <w:r w:rsidR="000B59D9" w:rsidRPr="000B59D9">
              <w:rPr>
                <w:rFonts w:cs="Traditional Arabic" w:hint="cs"/>
                <w:b/>
                <w:bCs/>
                <w:i/>
                <w:iCs/>
                <w:color w:val="00B050"/>
                <w:sz w:val="32"/>
                <w:szCs w:val="32"/>
                <w:rtl/>
                <w:lang w:bidi="ar-TN"/>
              </w:rPr>
              <w:t>الأزمة السياسية</w:t>
            </w:r>
            <w:r w:rsidRPr="000B59D9">
              <w:rPr>
                <w:rFonts w:cs="Traditional Arabic" w:hint="cs"/>
                <w:b/>
                <w:bCs/>
                <w:i/>
                <w:iCs/>
                <w:color w:val="00B050"/>
                <w:sz w:val="32"/>
                <w:szCs w:val="32"/>
                <w:rtl/>
                <w:lang w:bidi="ar-TN"/>
              </w:rPr>
              <w:t>:</w:t>
            </w:r>
            <w:r w:rsidR="000B59D9" w:rsidRPr="000B59D9">
              <w:rPr>
                <w:rFonts w:cs="Traditional Arabic" w:hint="cs"/>
                <w:b/>
                <w:bCs/>
                <w:i/>
                <w:iCs/>
                <w:color w:val="00B050"/>
                <w:sz w:val="32"/>
                <w:szCs w:val="32"/>
                <w:rtl/>
                <w:lang w:bidi="ar-TN"/>
              </w:rPr>
              <w:t>القطيعة بين الدولة والمجتمع:</w:t>
            </w:r>
          </w:p>
          <w:p w:rsidR="000B59D9" w:rsidRPr="000B59D9" w:rsidRDefault="000B59D9" w:rsidP="000B59D9">
            <w:pPr>
              <w:bidi/>
              <w:jc w:val="both"/>
              <w:rPr>
                <w:rFonts w:cs="Traditional Arabic"/>
                <w:b/>
                <w:bCs/>
                <w:i/>
                <w:iCs/>
                <w:color w:val="C00000"/>
                <w:sz w:val="30"/>
                <w:szCs w:val="30"/>
                <w:u w:val="single"/>
                <w:lang w:bidi="ar-TN"/>
              </w:rPr>
            </w:pPr>
            <w:r w:rsidRPr="000B59D9">
              <w:rPr>
                <w:rFonts w:cs="Traditional Arabic" w:hint="cs"/>
                <w:b/>
                <w:bCs/>
                <w:i/>
                <w:iCs/>
                <w:color w:val="C00000"/>
                <w:sz w:val="30"/>
                <w:szCs w:val="30"/>
                <w:u w:val="single"/>
                <w:rtl/>
                <w:lang w:bidi="ar-TN"/>
              </w:rPr>
              <w:t>1- نظام الحكم:</w:t>
            </w:r>
          </w:p>
          <w:p w:rsidR="000B59D9" w:rsidRPr="000B59D9" w:rsidRDefault="000B59D9" w:rsidP="000B59D9">
            <w:pPr>
              <w:tabs>
                <w:tab w:val="right" w:pos="1692"/>
              </w:tabs>
              <w:bidi/>
              <w:jc w:val="both"/>
              <w:rPr>
                <w:rFonts w:cs="Traditional Arabic"/>
                <w:i/>
                <w:iCs/>
                <w:sz w:val="32"/>
                <w:szCs w:val="32"/>
                <w:rtl/>
                <w:lang w:bidi="ar-TN"/>
              </w:rPr>
            </w:pPr>
            <w:r w:rsidRPr="000B59D9">
              <w:rPr>
                <w:rFonts w:cs="Traditional Arabic" w:hint="cs"/>
                <w:i/>
                <w:iCs/>
                <w:sz w:val="30"/>
                <w:szCs w:val="30"/>
                <w:rtl/>
                <w:lang w:bidi="ar-TN"/>
              </w:rPr>
              <w:t xml:space="preserve">- </w:t>
            </w:r>
            <w:r w:rsidRPr="000B59D9">
              <w:rPr>
                <w:rFonts w:cs="Traditional Arabic" w:hint="cs"/>
                <w:i/>
                <w:iCs/>
                <w:sz w:val="32"/>
                <w:szCs w:val="32"/>
                <w:rtl/>
                <w:lang w:bidi="ar-TN"/>
              </w:rPr>
              <w:t>محافظة الباي على سلطته المطلقة واستعانته بالمماليك الذين سيطروا على أهم المناصب العسكريّة والسياسيّة وقاموا باستغلالها للإثراء على حساب السكان والبلاد.</w:t>
            </w:r>
          </w:p>
          <w:p w:rsidR="000B59D9" w:rsidRPr="000B59D9" w:rsidRDefault="000B59D9" w:rsidP="000B59D9">
            <w:pPr>
              <w:tabs>
                <w:tab w:val="right" w:pos="1692"/>
              </w:tabs>
              <w:bidi/>
              <w:jc w:val="both"/>
              <w:rPr>
                <w:rFonts w:cs="Traditional Arabic"/>
                <w:i/>
                <w:iCs/>
                <w:sz w:val="32"/>
                <w:szCs w:val="32"/>
                <w:rtl/>
                <w:lang w:bidi="ar-TN"/>
              </w:rPr>
            </w:pPr>
            <w:r w:rsidRPr="000B59D9">
              <w:rPr>
                <w:rFonts w:cs="Traditional Arabic" w:hint="cs"/>
                <w:i/>
                <w:iCs/>
                <w:sz w:val="32"/>
                <w:szCs w:val="32"/>
                <w:rtl/>
                <w:lang w:bidi="ar-TN"/>
              </w:rPr>
              <w:t>- اعتماد سياسة جبائيّة قاسية على الأهالي.</w:t>
            </w:r>
          </w:p>
          <w:p w:rsidR="000B59D9" w:rsidRPr="000B59D9" w:rsidRDefault="000B59D9" w:rsidP="000B59D9">
            <w:pPr>
              <w:bidi/>
              <w:jc w:val="both"/>
              <w:rPr>
                <w:rFonts w:cs="Traditional Arabic"/>
                <w:sz w:val="30"/>
                <w:szCs w:val="30"/>
                <w:lang w:bidi="ar-TN"/>
              </w:rPr>
            </w:pPr>
            <w:r w:rsidRPr="000B59D9">
              <w:rPr>
                <w:rFonts w:cs="Traditional Arabic" w:hint="cs"/>
                <w:b/>
                <w:bCs/>
                <w:color w:val="C00000"/>
                <w:sz w:val="32"/>
                <w:szCs w:val="32"/>
                <w:u w:val="single"/>
                <w:rtl/>
                <w:lang w:bidi="ar-TN"/>
              </w:rPr>
              <w:t>2- ردود فعل السكان:</w:t>
            </w:r>
            <w:r w:rsidRPr="000B59D9">
              <w:rPr>
                <w:rFonts w:cs="Traditional Arabic" w:hint="cs"/>
                <w:sz w:val="30"/>
                <w:szCs w:val="30"/>
                <w:rtl/>
                <w:lang w:bidi="ar-TN"/>
              </w:rPr>
              <w:t>كان السكان رافضين لسياسة الدولة وتمثل رفضهم في:</w:t>
            </w:r>
          </w:p>
          <w:p w:rsidR="000B59D9" w:rsidRPr="000B59D9" w:rsidRDefault="000B59D9" w:rsidP="000B59D9">
            <w:pPr>
              <w:bidi/>
              <w:jc w:val="both"/>
              <w:rPr>
                <w:rFonts w:cs="Traditional Arabic"/>
                <w:i/>
                <w:iCs/>
                <w:sz w:val="30"/>
                <w:szCs w:val="30"/>
                <w:lang w:bidi="ar-TN"/>
              </w:rPr>
            </w:pPr>
            <w:r w:rsidRPr="000B59D9">
              <w:rPr>
                <w:rFonts w:cs="Traditional Arabic" w:hint="cs"/>
                <w:i/>
                <w:iCs/>
                <w:sz w:val="30"/>
                <w:szCs w:val="30"/>
                <w:rtl/>
                <w:lang w:bidi="ar-TN"/>
              </w:rPr>
              <w:t>- إنتفاضة 1864 التي بدأت كعصيان مدني بامتناع القبائل عن دفع الضرائب ثم تحوّلت إلى حركة مسلحة تزعمها علي بن غذاهم وشملت كامل أنحاء البلاد باستثناء العاصمة, تمّ القضاء عليها في أواخر 1864.</w:t>
            </w:r>
          </w:p>
          <w:p w:rsidR="000B59D9" w:rsidRPr="00A57196" w:rsidRDefault="000B59D9" w:rsidP="00A57196">
            <w:pPr>
              <w:bidi/>
              <w:jc w:val="both"/>
              <w:rPr>
                <w:rFonts w:cs="Traditional Arabic"/>
                <w:i/>
                <w:iCs/>
                <w:sz w:val="30"/>
                <w:szCs w:val="30"/>
                <w:lang w:bidi="ar-TN"/>
              </w:rPr>
            </w:pPr>
            <w:r w:rsidRPr="000B59D9">
              <w:rPr>
                <w:rFonts w:cs="Traditional Arabic" w:hint="cs"/>
                <w:i/>
                <w:iCs/>
                <w:sz w:val="30"/>
                <w:szCs w:val="30"/>
                <w:rtl/>
                <w:lang w:bidi="ar-TN"/>
              </w:rPr>
              <w:t>- الإحتماء بالأجانب من قبل بعض الأفراد الذين سعوا إلى حماية أرواحهم وممتلكاتهم</w:t>
            </w:r>
            <w:r w:rsidR="009B475B">
              <w:rPr>
                <w:rFonts w:cs="Traditional Arabic" w:hint="cs"/>
                <w:i/>
                <w:iCs/>
                <w:sz w:val="30"/>
                <w:szCs w:val="30"/>
                <w:rtl/>
                <w:lang w:bidi="ar-TN"/>
              </w:rPr>
              <w:t xml:space="preserve"> </w:t>
            </w:r>
            <w:r w:rsidR="00395686">
              <w:rPr>
                <w:rFonts w:cs="Traditional Arabic" w:hint="cs"/>
                <w:i/>
                <w:iCs/>
                <w:sz w:val="30"/>
                <w:szCs w:val="30"/>
                <w:rtl/>
                <w:lang w:bidi="ar-TN"/>
              </w:rPr>
              <w:t>من تعديات السلطة ويعكس ذلك غياب الشعور بالأمان لدى السكان وعلاقة القطيعة بين الرعية والبيليك</w:t>
            </w:r>
            <w:r w:rsidRPr="000B59D9">
              <w:rPr>
                <w:rFonts w:cs="Traditional Arabic" w:hint="cs"/>
                <w:i/>
                <w:iCs/>
                <w:sz w:val="30"/>
                <w:szCs w:val="30"/>
                <w:rtl/>
                <w:lang w:bidi="ar-TN"/>
              </w:rPr>
              <w:t>.</w:t>
            </w:r>
          </w:p>
          <w:p w:rsidR="000B59D9" w:rsidRPr="00A57196" w:rsidRDefault="000B59D9" w:rsidP="00A57196">
            <w:pPr>
              <w:pStyle w:val="Paragraphedeliste"/>
              <w:numPr>
                <w:ilvl w:val="0"/>
                <w:numId w:val="13"/>
              </w:numPr>
              <w:bidi/>
              <w:jc w:val="both"/>
              <w:rPr>
                <w:rFonts w:cs="Traditional Arabic"/>
                <w:b/>
                <w:bCs/>
                <w:i/>
                <w:iCs/>
                <w:color w:val="C00000"/>
                <w:sz w:val="32"/>
                <w:szCs w:val="32"/>
                <w:u w:val="single"/>
                <w:lang w:bidi="ar-TN"/>
              </w:rPr>
            </w:pPr>
            <w:r w:rsidRPr="00A57196">
              <w:rPr>
                <w:rFonts w:cs="Traditional Arabic" w:hint="cs"/>
                <w:b/>
                <w:bCs/>
                <w:i/>
                <w:iCs/>
                <w:color w:val="C00000"/>
                <w:sz w:val="32"/>
                <w:szCs w:val="32"/>
                <w:u w:val="single"/>
                <w:rtl/>
                <w:lang w:bidi="ar-TN"/>
              </w:rPr>
              <w:t>دور الأجانب في تعميق الأزمة:</w:t>
            </w:r>
          </w:p>
          <w:p w:rsidR="000B59D9" w:rsidRPr="00A57196" w:rsidRDefault="000B59D9" w:rsidP="000B59D9">
            <w:pPr>
              <w:bidi/>
              <w:ind w:left="120"/>
              <w:jc w:val="both"/>
              <w:rPr>
                <w:rFonts w:cs="Traditional Arabic"/>
                <w:i/>
                <w:iCs/>
                <w:color w:val="000000" w:themeColor="text1"/>
                <w:sz w:val="30"/>
                <w:szCs w:val="30"/>
                <w:rtl/>
                <w:lang w:bidi="ar-TN"/>
              </w:rPr>
            </w:pPr>
            <w:r w:rsidRPr="00A57196">
              <w:rPr>
                <w:rFonts w:cs="Traditional Arabic" w:hint="cs"/>
                <w:i/>
                <w:iCs/>
                <w:color w:val="000000" w:themeColor="text1"/>
                <w:sz w:val="30"/>
                <w:szCs w:val="30"/>
                <w:rtl/>
                <w:lang w:bidi="ar-TN"/>
              </w:rPr>
              <w:t>استغلت القوى الأوروبيّة أزمة البلاد التونسيّة لتحقيق أطماعها الاستعماريّة من خلال التسرب الاقتصادي والمالي عن طريق المعاهدات والاتفاقيات مثل اتفاقيّة 1830 بين فرنسا وتونس وقد أخضعت القوى الأوروبيّة تدخلها في شؤون البلاد التونسيّة لمرحليّة محكمة تتمثل في:</w:t>
            </w:r>
          </w:p>
          <w:p w:rsidR="000B59D9" w:rsidRPr="00A57196" w:rsidRDefault="00A57196" w:rsidP="00A57196">
            <w:pPr>
              <w:tabs>
                <w:tab w:val="num" w:pos="732"/>
              </w:tabs>
              <w:bidi/>
              <w:jc w:val="both"/>
              <w:rPr>
                <w:rFonts w:cs="Traditional Arabic"/>
                <w:i/>
                <w:iCs/>
                <w:color w:val="000000" w:themeColor="text1"/>
                <w:sz w:val="30"/>
                <w:szCs w:val="30"/>
                <w:lang w:bidi="ar-TN"/>
              </w:rPr>
            </w:pPr>
            <w:r w:rsidRPr="00A57196">
              <w:rPr>
                <w:rFonts w:cs="Traditional Arabic" w:hint="cs"/>
                <w:b/>
                <w:bCs/>
                <w:i/>
                <w:iCs/>
                <w:color w:val="215868" w:themeColor="accent5" w:themeShade="80"/>
                <w:sz w:val="30"/>
                <w:szCs w:val="30"/>
                <w:rtl/>
                <w:lang w:bidi="ar-TN"/>
              </w:rPr>
              <w:t xml:space="preserve">- </w:t>
            </w:r>
            <w:r w:rsidR="000B59D9" w:rsidRPr="00A57196">
              <w:rPr>
                <w:rFonts w:cs="Traditional Arabic" w:hint="cs"/>
                <w:b/>
                <w:bCs/>
                <w:i/>
                <w:iCs/>
                <w:color w:val="215868" w:themeColor="accent5" w:themeShade="80"/>
                <w:sz w:val="30"/>
                <w:szCs w:val="30"/>
                <w:rtl/>
                <w:lang w:bidi="ar-TN"/>
              </w:rPr>
              <w:t>المرحلة 1</w:t>
            </w:r>
            <w:r w:rsidR="000B59D9" w:rsidRPr="00A57196">
              <w:rPr>
                <w:rFonts w:cs="Traditional Arabic" w:hint="cs"/>
                <w:i/>
                <w:iCs/>
                <w:color w:val="000000" w:themeColor="text1"/>
                <w:sz w:val="30"/>
                <w:szCs w:val="30"/>
                <w:rtl/>
                <w:lang w:bidi="ar-TN"/>
              </w:rPr>
              <w:t>: إيقاع البلاد في دوامة التداين وجرّها إلى الإفلاس.</w:t>
            </w:r>
          </w:p>
          <w:p w:rsidR="000B59D9" w:rsidRPr="00A57196" w:rsidRDefault="00A57196" w:rsidP="00A57196">
            <w:pPr>
              <w:tabs>
                <w:tab w:val="num" w:pos="612"/>
              </w:tabs>
              <w:bidi/>
              <w:jc w:val="both"/>
              <w:rPr>
                <w:rFonts w:cs="Traditional Arabic"/>
                <w:i/>
                <w:iCs/>
                <w:color w:val="000000" w:themeColor="text1"/>
                <w:sz w:val="30"/>
                <w:szCs w:val="30"/>
                <w:lang w:bidi="ar-TN"/>
              </w:rPr>
            </w:pPr>
            <w:r w:rsidRPr="00A57196">
              <w:rPr>
                <w:rFonts w:cs="Traditional Arabic" w:hint="cs"/>
                <w:b/>
                <w:bCs/>
                <w:i/>
                <w:iCs/>
                <w:color w:val="215868" w:themeColor="accent5" w:themeShade="80"/>
                <w:sz w:val="30"/>
                <w:szCs w:val="30"/>
                <w:rtl/>
                <w:lang w:bidi="ar-TN"/>
              </w:rPr>
              <w:t xml:space="preserve">- </w:t>
            </w:r>
            <w:r w:rsidR="000B59D9" w:rsidRPr="00A57196">
              <w:rPr>
                <w:rFonts w:cs="Traditional Arabic" w:hint="cs"/>
                <w:b/>
                <w:bCs/>
                <w:i/>
                <w:iCs/>
                <w:color w:val="215868" w:themeColor="accent5" w:themeShade="80"/>
                <w:sz w:val="30"/>
                <w:szCs w:val="30"/>
                <w:rtl/>
                <w:lang w:bidi="ar-TN"/>
              </w:rPr>
              <w:t>المرحلة 2</w:t>
            </w:r>
            <w:r w:rsidR="000B59D9" w:rsidRPr="00A57196">
              <w:rPr>
                <w:rFonts w:cs="Traditional Arabic" w:hint="cs"/>
                <w:i/>
                <w:iCs/>
                <w:color w:val="000000" w:themeColor="text1"/>
                <w:sz w:val="30"/>
                <w:szCs w:val="30"/>
                <w:rtl/>
                <w:lang w:bidi="ar-TN"/>
              </w:rPr>
              <w:t xml:space="preserve">: تدخّل الحكومات الأوروبيّة وفرض رقابة ماليّة على ميزانيّة البلاد عن طريق " </w:t>
            </w:r>
            <w:r w:rsidR="000B59D9" w:rsidRPr="00A57196">
              <w:rPr>
                <w:rFonts w:cs="Traditional Arabic" w:hint="cs"/>
                <w:b/>
                <w:bCs/>
                <w:i/>
                <w:iCs/>
                <w:color w:val="000000" w:themeColor="text1"/>
                <w:sz w:val="30"/>
                <w:szCs w:val="30"/>
                <w:u w:val="single"/>
                <w:rtl/>
                <w:lang w:bidi="ar-TN"/>
              </w:rPr>
              <w:t>الكومسيون المالي</w:t>
            </w:r>
            <w:r w:rsidR="000B59D9" w:rsidRPr="00A57196">
              <w:rPr>
                <w:rFonts w:cs="Traditional Arabic" w:hint="cs"/>
                <w:b/>
                <w:bCs/>
                <w:i/>
                <w:iCs/>
                <w:color w:val="000000" w:themeColor="text1"/>
                <w:sz w:val="30"/>
                <w:szCs w:val="30"/>
                <w:rtl/>
                <w:lang w:bidi="ar-TN"/>
              </w:rPr>
              <w:t>".</w:t>
            </w:r>
          </w:p>
          <w:p w:rsidR="000B59D9" w:rsidRDefault="00A57196" w:rsidP="00A57196">
            <w:pPr>
              <w:tabs>
                <w:tab w:val="num" w:pos="612"/>
              </w:tabs>
              <w:bidi/>
              <w:jc w:val="both"/>
              <w:rPr>
                <w:rFonts w:cs="Traditional Arabic"/>
                <w:i/>
                <w:iCs/>
                <w:color w:val="000000" w:themeColor="text1"/>
                <w:sz w:val="30"/>
                <w:szCs w:val="30"/>
                <w:rtl/>
                <w:lang w:bidi="ar-TN"/>
              </w:rPr>
            </w:pPr>
            <w:r w:rsidRPr="00A57196">
              <w:rPr>
                <w:rFonts w:cs="Traditional Arabic" w:hint="cs"/>
                <w:b/>
                <w:bCs/>
                <w:i/>
                <w:iCs/>
                <w:color w:val="215868" w:themeColor="accent5" w:themeShade="80"/>
                <w:sz w:val="30"/>
                <w:szCs w:val="30"/>
                <w:rtl/>
                <w:lang w:bidi="ar-TN"/>
              </w:rPr>
              <w:t xml:space="preserve">- </w:t>
            </w:r>
            <w:r w:rsidR="000B59D9" w:rsidRPr="00A57196">
              <w:rPr>
                <w:rFonts w:cs="Traditional Arabic" w:hint="cs"/>
                <w:b/>
                <w:bCs/>
                <w:i/>
                <w:iCs/>
                <w:color w:val="215868" w:themeColor="accent5" w:themeShade="80"/>
                <w:sz w:val="30"/>
                <w:szCs w:val="30"/>
                <w:rtl/>
                <w:lang w:bidi="ar-TN"/>
              </w:rPr>
              <w:t xml:space="preserve"> المرحلة 3</w:t>
            </w:r>
            <w:r w:rsidR="000B59D9" w:rsidRPr="00A57196">
              <w:rPr>
                <w:rFonts w:cs="Traditional Arabic" w:hint="cs"/>
                <w:i/>
                <w:iCs/>
                <w:color w:val="000000" w:themeColor="text1"/>
                <w:sz w:val="30"/>
                <w:szCs w:val="30"/>
                <w:rtl/>
                <w:lang w:bidi="ar-TN"/>
              </w:rPr>
              <w:t>: إعلان الهيمنة السياسيّة.</w:t>
            </w:r>
          </w:p>
          <w:p w:rsidR="008B58F8" w:rsidRPr="00A57196" w:rsidRDefault="008B58F8" w:rsidP="008B58F8">
            <w:pPr>
              <w:tabs>
                <w:tab w:val="num" w:pos="612"/>
              </w:tabs>
              <w:bidi/>
              <w:jc w:val="both"/>
              <w:rPr>
                <w:rFonts w:cs="Traditional Arabic"/>
                <w:i/>
                <w:iCs/>
                <w:color w:val="000000" w:themeColor="text1"/>
                <w:sz w:val="30"/>
                <w:szCs w:val="30"/>
                <w:lang w:bidi="ar-TN"/>
              </w:rPr>
            </w:pPr>
          </w:p>
          <w:p w:rsidR="008B58F8" w:rsidRPr="00395686" w:rsidRDefault="008B58F8" w:rsidP="00395686">
            <w:pPr>
              <w:bidi/>
              <w:rPr>
                <w:rFonts w:cs="Traditional Arabic"/>
                <w:b/>
                <w:bCs/>
                <w:i/>
                <w:iCs/>
                <w:color w:val="0000CC"/>
                <w:sz w:val="32"/>
                <w:szCs w:val="32"/>
                <w:u w:val="single"/>
                <w:rtl/>
                <w:lang w:bidi="ar-SY"/>
              </w:rPr>
            </w:pPr>
            <w:r w:rsidRPr="008B58F8">
              <w:rPr>
                <w:rFonts w:cs="Traditional Arabic" w:hint="cs"/>
                <w:b/>
                <w:bCs/>
                <w:i/>
                <w:iCs/>
                <w:color w:val="0000CC"/>
                <w:sz w:val="32"/>
                <w:szCs w:val="32"/>
                <w:u w:val="single"/>
                <w:rtl/>
                <w:lang w:bidi="ar-SY"/>
              </w:rPr>
              <w:t>الخاتمـــ</w:t>
            </w:r>
            <w:r w:rsidR="001F0A67" w:rsidRPr="008B58F8">
              <w:rPr>
                <w:rFonts w:cs="Traditional Arabic" w:hint="cs"/>
                <w:b/>
                <w:bCs/>
                <w:i/>
                <w:iCs/>
                <w:color w:val="0000CC"/>
                <w:sz w:val="32"/>
                <w:szCs w:val="32"/>
                <w:u w:val="single"/>
                <w:rtl/>
                <w:lang w:bidi="ar-SY"/>
              </w:rPr>
              <w:t>ـــــة:</w:t>
            </w:r>
          </w:p>
          <w:p w:rsidR="001F0A67" w:rsidRPr="008B58F8" w:rsidRDefault="008B58F8" w:rsidP="004B32C6">
            <w:pPr>
              <w:bidi/>
              <w:rPr>
                <w:rFonts w:cs="Traditional Arabic"/>
                <w:b/>
                <w:bCs/>
                <w:i/>
                <w:iCs/>
                <w:color w:val="000000" w:themeColor="text1"/>
                <w:sz w:val="30"/>
                <w:szCs w:val="30"/>
                <w:u w:val="single"/>
                <w:rtl/>
                <w:lang w:bidi="ar-SY"/>
              </w:rPr>
            </w:pPr>
            <w:r w:rsidRPr="008B58F8">
              <w:rPr>
                <w:rFonts w:cs="Traditional Arabic" w:hint="cs"/>
                <w:i/>
                <w:iCs/>
                <w:color w:val="000000" w:themeColor="text1"/>
                <w:sz w:val="30"/>
                <w:szCs w:val="30"/>
                <w:rtl/>
                <w:lang w:bidi="ar-TN"/>
              </w:rPr>
              <w:lastRenderedPageBreak/>
              <w:t>مهّدت الأزمة الشاملة التي عاشتها البلاد التونسيّة في القرن التاسع عشر لظهور نخبة من المفكرين والسياسيّين الذين قدّموا العديد من الإصلاحات لتجاوز هذه الأزمة, فما هي أبرز محاولات الإصلاح التي عرفتها تونس في القرن 19 ؟</w:t>
            </w:r>
          </w:p>
          <w:p w:rsidR="001F0A67" w:rsidRPr="008B58F8" w:rsidRDefault="001F0A67" w:rsidP="004B32C6">
            <w:pPr>
              <w:tabs>
                <w:tab w:val="right" w:pos="492"/>
              </w:tabs>
              <w:bidi/>
              <w:jc w:val="both"/>
              <w:rPr>
                <w:rFonts w:cs="Traditional Arabic"/>
                <w:b/>
                <w:bCs/>
                <w:i/>
                <w:iCs/>
                <w:color w:val="000000" w:themeColor="text1"/>
                <w:sz w:val="30"/>
                <w:szCs w:val="30"/>
                <w:rtl/>
                <w:lang w:bidi="ar-TN"/>
              </w:rPr>
            </w:pPr>
          </w:p>
          <w:p w:rsidR="001F0A67" w:rsidRPr="007960C3" w:rsidRDefault="001F0A67" w:rsidP="004B32C6">
            <w:pPr>
              <w:tabs>
                <w:tab w:val="right" w:pos="492"/>
              </w:tabs>
              <w:bidi/>
              <w:jc w:val="both"/>
              <w:rPr>
                <w:rFonts w:cs="Traditional Arabic"/>
                <w:b/>
                <w:bCs/>
                <w:i/>
                <w:iCs/>
                <w:color w:val="C00000"/>
                <w:sz w:val="32"/>
                <w:szCs w:val="32"/>
                <w:rtl/>
                <w:lang w:bidi="ar-TN"/>
              </w:rPr>
            </w:pPr>
          </w:p>
          <w:p w:rsidR="001F0A67" w:rsidRPr="007960C3" w:rsidRDefault="001F0A67" w:rsidP="004B32C6">
            <w:pPr>
              <w:tabs>
                <w:tab w:val="right" w:pos="492"/>
              </w:tabs>
              <w:bidi/>
              <w:jc w:val="both"/>
              <w:rPr>
                <w:rFonts w:cs="Traditional Arabic"/>
                <w:b/>
                <w:bCs/>
                <w:i/>
                <w:iCs/>
                <w:color w:val="C00000"/>
                <w:sz w:val="32"/>
                <w:szCs w:val="32"/>
                <w:rtl/>
                <w:lang w:bidi="ar-TN"/>
              </w:rPr>
            </w:pPr>
          </w:p>
          <w:p w:rsidR="001F0A67" w:rsidRPr="007960C3" w:rsidRDefault="001F0A67" w:rsidP="004B32C6">
            <w:pPr>
              <w:tabs>
                <w:tab w:val="right" w:pos="492"/>
              </w:tabs>
              <w:bidi/>
              <w:jc w:val="both"/>
              <w:rPr>
                <w:rFonts w:cs="Traditional Arabic"/>
                <w:b/>
                <w:bCs/>
                <w:i/>
                <w:iCs/>
                <w:color w:val="C00000"/>
                <w:sz w:val="32"/>
                <w:szCs w:val="32"/>
                <w:rtl/>
                <w:lang w:bidi="ar-TN"/>
              </w:rPr>
            </w:pPr>
          </w:p>
          <w:p w:rsidR="001F0A67" w:rsidRPr="007960C3" w:rsidRDefault="001F0A67" w:rsidP="004B32C6">
            <w:pPr>
              <w:tabs>
                <w:tab w:val="right" w:pos="492"/>
              </w:tabs>
              <w:bidi/>
              <w:jc w:val="both"/>
              <w:rPr>
                <w:rFonts w:cs="Traditional Arabic"/>
                <w:b/>
                <w:bCs/>
                <w:i/>
                <w:iCs/>
                <w:color w:val="C00000"/>
                <w:sz w:val="32"/>
                <w:szCs w:val="32"/>
                <w:rtl/>
                <w:lang w:bidi="ar-TN"/>
              </w:rPr>
            </w:pPr>
          </w:p>
          <w:p w:rsidR="001F0A67" w:rsidRPr="007960C3" w:rsidRDefault="001F0A67" w:rsidP="004B32C6">
            <w:pPr>
              <w:tabs>
                <w:tab w:val="right" w:pos="492"/>
              </w:tabs>
              <w:bidi/>
              <w:jc w:val="both"/>
              <w:rPr>
                <w:rFonts w:cs="Traditional Arabic"/>
                <w:b/>
                <w:bCs/>
                <w:i/>
                <w:iCs/>
                <w:color w:val="C00000"/>
                <w:sz w:val="32"/>
                <w:szCs w:val="32"/>
                <w:rtl/>
                <w:lang w:bidi="ar-TN"/>
              </w:rPr>
            </w:pPr>
          </w:p>
          <w:p w:rsidR="001F0A67" w:rsidRPr="007960C3" w:rsidRDefault="001F0A67" w:rsidP="004B32C6">
            <w:pPr>
              <w:tabs>
                <w:tab w:val="left" w:pos="2381"/>
              </w:tabs>
              <w:bidi/>
              <w:rPr>
                <w:i/>
                <w:iCs/>
                <w:rtl/>
                <w:lang w:bidi="ar-SY"/>
              </w:rPr>
            </w:pPr>
          </w:p>
        </w:tc>
        <w:tc>
          <w:tcPr>
            <w:tcW w:w="1723" w:type="dxa"/>
          </w:tcPr>
          <w:p w:rsidR="001F0A67" w:rsidRPr="007960C3" w:rsidRDefault="001F0A67" w:rsidP="004B32C6">
            <w:pPr>
              <w:tabs>
                <w:tab w:val="left" w:pos="2381"/>
              </w:tabs>
              <w:bidi/>
              <w:rPr>
                <w:i/>
                <w:iCs/>
                <w:rtl/>
                <w:lang w:bidi="ar-SY"/>
              </w:rPr>
            </w:pPr>
          </w:p>
          <w:p w:rsidR="001F0A67" w:rsidRPr="007960C3" w:rsidRDefault="001F0A67" w:rsidP="004B32C6">
            <w:pPr>
              <w:bidi/>
              <w:rPr>
                <w:i/>
                <w:iCs/>
                <w:rtl/>
                <w:lang w:bidi="ar-SY"/>
              </w:rPr>
            </w:pPr>
          </w:p>
          <w:p w:rsidR="001F0A67" w:rsidRPr="007960C3" w:rsidRDefault="001F0A67" w:rsidP="004B32C6">
            <w:pPr>
              <w:bidi/>
              <w:rPr>
                <w:i/>
                <w:iCs/>
                <w:rtl/>
                <w:lang w:bidi="ar-SY"/>
              </w:rPr>
            </w:pPr>
          </w:p>
          <w:p w:rsidR="001F0A67" w:rsidRPr="007960C3" w:rsidRDefault="001F0A67" w:rsidP="004B32C6">
            <w:pPr>
              <w:bidi/>
              <w:rPr>
                <w:i/>
                <w:iCs/>
                <w:rtl/>
                <w:lang w:bidi="ar-SY"/>
              </w:rPr>
            </w:pPr>
          </w:p>
          <w:p w:rsidR="001F0A67" w:rsidRPr="007960C3" w:rsidRDefault="001F0A67" w:rsidP="004B32C6">
            <w:pPr>
              <w:bidi/>
              <w:rPr>
                <w:i/>
                <w:iCs/>
                <w:rtl/>
                <w:lang w:bidi="ar-SY"/>
              </w:rPr>
            </w:pPr>
          </w:p>
          <w:p w:rsidR="001F0A67" w:rsidRPr="007960C3" w:rsidRDefault="001F0A67" w:rsidP="004B32C6">
            <w:pPr>
              <w:bidi/>
              <w:rPr>
                <w:i/>
                <w:iCs/>
                <w:rtl/>
                <w:lang w:bidi="ar-SY"/>
              </w:rPr>
            </w:pPr>
          </w:p>
          <w:p w:rsidR="001F0A67" w:rsidRPr="007955ED" w:rsidRDefault="001F0A67" w:rsidP="004B32C6">
            <w:pPr>
              <w:bidi/>
              <w:rPr>
                <w:i/>
                <w:iCs/>
                <w:sz w:val="22"/>
                <w:szCs w:val="22"/>
                <w:rtl/>
                <w:lang w:bidi="ar-SY"/>
              </w:rPr>
            </w:pPr>
          </w:p>
          <w:p w:rsidR="001F0A67" w:rsidRPr="007955ED" w:rsidRDefault="001F0A67" w:rsidP="004B32C6">
            <w:pPr>
              <w:bidi/>
              <w:rPr>
                <w:i/>
                <w:iCs/>
                <w:sz w:val="22"/>
                <w:szCs w:val="22"/>
                <w:rtl/>
                <w:lang w:bidi="ar-SY"/>
              </w:rPr>
            </w:pPr>
          </w:p>
          <w:p w:rsidR="001F0A67" w:rsidRDefault="001F0A67" w:rsidP="004B32C6">
            <w:pPr>
              <w:bidi/>
              <w:rPr>
                <w:i/>
                <w:iCs/>
                <w:rtl/>
                <w:lang w:bidi="ar-SY"/>
              </w:rPr>
            </w:pPr>
          </w:p>
          <w:p w:rsidR="001F0A67" w:rsidRPr="00AF201F" w:rsidRDefault="001F0A67" w:rsidP="004B32C6">
            <w:pPr>
              <w:bidi/>
              <w:rPr>
                <w:rtl/>
                <w:lang w:bidi="ar-SY"/>
              </w:rPr>
            </w:pPr>
          </w:p>
          <w:p w:rsidR="001F0A67" w:rsidRPr="00AF201F" w:rsidRDefault="001F0A67" w:rsidP="004B32C6">
            <w:pPr>
              <w:bidi/>
              <w:rPr>
                <w:rtl/>
                <w:lang w:bidi="ar-SY"/>
              </w:rPr>
            </w:pPr>
          </w:p>
          <w:p w:rsidR="001F0A67" w:rsidRPr="00AF201F" w:rsidRDefault="001F0A67" w:rsidP="004B32C6">
            <w:pPr>
              <w:bidi/>
              <w:rPr>
                <w:rtl/>
                <w:lang w:bidi="ar-SY"/>
              </w:rPr>
            </w:pPr>
          </w:p>
          <w:p w:rsidR="001F0A67" w:rsidRPr="00AF201F" w:rsidRDefault="001F0A67" w:rsidP="004B32C6">
            <w:pPr>
              <w:bidi/>
              <w:rPr>
                <w:rtl/>
                <w:lang w:bidi="ar-SY"/>
              </w:rPr>
            </w:pPr>
          </w:p>
          <w:p w:rsidR="001F0A67" w:rsidRDefault="001F0A67" w:rsidP="004B32C6">
            <w:pPr>
              <w:bidi/>
              <w:rPr>
                <w:rtl/>
                <w:lang w:bidi="ar-SY"/>
              </w:rPr>
            </w:pPr>
          </w:p>
          <w:p w:rsidR="001F0A67" w:rsidRPr="00105E43" w:rsidRDefault="001F0A67" w:rsidP="004B32C6">
            <w:pPr>
              <w:bidi/>
              <w:jc w:val="both"/>
              <w:rPr>
                <w:color w:val="0000FF"/>
                <w:rtl/>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rPr>
            </w:pPr>
          </w:p>
          <w:p w:rsidR="001F0A67" w:rsidRPr="00105E43" w:rsidRDefault="001F0A67" w:rsidP="004B32C6">
            <w:pPr>
              <w:bidi/>
              <w:jc w:val="both"/>
              <w:rPr>
                <w:color w:val="0000FF"/>
                <w:rtl/>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lang w:bidi="ar-TN"/>
              </w:rPr>
            </w:pPr>
          </w:p>
          <w:p w:rsidR="001F0A67" w:rsidRPr="00105E43" w:rsidRDefault="001F0A67" w:rsidP="004B32C6">
            <w:pPr>
              <w:bidi/>
              <w:jc w:val="both"/>
              <w:rPr>
                <w:color w:val="0000FF"/>
                <w:rtl/>
                <w:lang w:bidi="ar-TN"/>
              </w:rPr>
            </w:pPr>
          </w:p>
          <w:p w:rsidR="001F0A67" w:rsidRDefault="001F0A67" w:rsidP="004B32C6">
            <w:pPr>
              <w:bidi/>
              <w:rPr>
                <w:rtl/>
                <w:lang w:bidi="ar-SY"/>
              </w:rPr>
            </w:pPr>
          </w:p>
          <w:p w:rsidR="002F0814" w:rsidRDefault="002F0814" w:rsidP="002F0814">
            <w:pPr>
              <w:bidi/>
              <w:rPr>
                <w:rtl/>
                <w:lang w:bidi="ar-SY"/>
              </w:rPr>
            </w:pPr>
          </w:p>
          <w:p w:rsidR="002F0814" w:rsidRDefault="002F0814" w:rsidP="002F0814">
            <w:pPr>
              <w:bidi/>
              <w:rPr>
                <w:rtl/>
                <w:lang w:bidi="ar-SY"/>
              </w:rPr>
            </w:pPr>
          </w:p>
          <w:p w:rsidR="002F0814" w:rsidRDefault="002F0814" w:rsidP="002F0814">
            <w:pPr>
              <w:bidi/>
              <w:rPr>
                <w:rtl/>
                <w:lang w:bidi="ar-SY"/>
              </w:rPr>
            </w:pPr>
          </w:p>
          <w:p w:rsidR="002F0814" w:rsidRDefault="002F0814" w:rsidP="002F0814">
            <w:pPr>
              <w:bidi/>
              <w:rPr>
                <w:rtl/>
                <w:lang w:bidi="ar-SY"/>
              </w:rPr>
            </w:pPr>
          </w:p>
          <w:p w:rsidR="002F0814" w:rsidRDefault="002F0814" w:rsidP="002F0814">
            <w:pPr>
              <w:bidi/>
              <w:rPr>
                <w:rtl/>
                <w:lang w:bidi="ar-SY"/>
              </w:rPr>
            </w:pPr>
          </w:p>
          <w:p w:rsidR="002F0814" w:rsidRDefault="002F0814" w:rsidP="002F0814">
            <w:pPr>
              <w:bidi/>
              <w:rPr>
                <w:rtl/>
                <w:lang w:bidi="ar-SY"/>
              </w:rPr>
            </w:pPr>
          </w:p>
          <w:p w:rsidR="00B22E27" w:rsidRDefault="00B22E27" w:rsidP="00B22E27">
            <w:pPr>
              <w:bidi/>
              <w:rPr>
                <w:rtl/>
                <w:lang w:bidi="ar-SY"/>
              </w:rPr>
            </w:pPr>
            <w:r>
              <w:rPr>
                <w:rFonts w:hint="cs"/>
                <w:rtl/>
                <w:lang w:bidi="ar-SY"/>
              </w:rPr>
              <w:t>العشر والقانون واللزمة (ص289)</w:t>
            </w:r>
          </w:p>
          <w:p w:rsidR="00B22E27" w:rsidRPr="00B22E27" w:rsidRDefault="00B22E27" w:rsidP="00B22E27">
            <w:pPr>
              <w:bidi/>
              <w:rPr>
                <w:rFonts w:cs="Traditional Arabic"/>
                <w:i/>
                <w:iCs/>
                <w:rtl/>
                <w:lang w:bidi="ar-SY"/>
              </w:rPr>
            </w:pPr>
            <w:r>
              <w:rPr>
                <w:rFonts w:hint="cs"/>
                <w:rtl/>
                <w:lang w:bidi="ar-SY"/>
              </w:rPr>
              <w:t>-</w:t>
            </w:r>
            <w:r w:rsidRPr="00B22E27">
              <w:rPr>
                <w:rFonts w:hint="cs"/>
                <w:b/>
                <w:bCs/>
                <w:color w:val="FF0000"/>
                <w:rtl/>
                <w:lang w:bidi="ar-SY"/>
              </w:rPr>
              <w:t>المجبى</w:t>
            </w:r>
            <w:r>
              <w:rPr>
                <w:rFonts w:hint="cs"/>
                <w:rtl/>
                <w:lang w:bidi="ar-SY"/>
              </w:rPr>
              <w:t>:</w:t>
            </w:r>
            <w:r w:rsidRPr="00B22E27">
              <w:rPr>
                <w:rFonts w:asciiTheme="majorBidi" w:hAnsiTheme="majorBidi" w:cstheme="majorBidi"/>
                <w:i/>
                <w:iCs/>
                <w:rtl/>
                <w:lang w:bidi="ar-SY"/>
              </w:rPr>
              <w:t>ضريبة شخصية وقع اقرارها سنة 1856 وتبلغ 36 ريال وقد وقع مضاعفتها سنة 1864</w:t>
            </w:r>
          </w:p>
          <w:p w:rsidR="002F0814" w:rsidRDefault="002F0814" w:rsidP="002F0814">
            <w:pPr>
              <w:bidi/>
              <w:rPr>
                <w:rtl/>
                <w:lang w:bidi="ar-SY"/>
              </w:rPr>
            </w:pPr>
          </w:p>
          <w:p w:rsidR="002F0814" w:rsidRPr="00105E43" w:rsidRDefault="002F0814" w:rsidP="002F0814">
            <w:pPr>
              <w:bidi/>
              <w:jc w:val="both"/>
              <w:rPr>
                <w:color w:val="0000FF"/>
                <w:rtl/>
              </w:rPr>
            </w:pPr>
          </w:p>
          <w:p w:rsidR="002F0814" w:rsidRDefault="002F0814" w:rsidP="002F0814">
            <w:pPr>
              <w:bidi/>
              <w:jc w:val="both"/>
              <w:rPr>
                <w:color w:val="0000FF"/>
                <w:rtl/>
              </w:rPr>
            </w:pPr>
          </w:p>
          <w:p w:rsidR="00B22E27" w:rsidRPr="00105E43" w:rsidRDefault="00B22E27" w:rsidP="00B22E27">
            <w:pPr>
              <w:bidi/>
              <w:jc w:val="both"/>
              <w:rPr>
                <w:color w:val="0000FF"/>
                <w:rtl/>
              </w:rPr>
            </w:pPr>
          </w:p>
          <w:p w:rsidR="002F0814" w:rsidRPr="002745B9" w:rsidRDefault="002F0814" w:rsidP="002F0814">
            <w:pPr>
              <w:bidi/>
              <w:jc w:val="both"/>
              <w:rPr>
                <w:color w:val="FF0000"/>
                <w:rtl/>
                <w:lang w:bidi="ar-TN"/>
              </w:rPr>
            </w:pPr>
            <w:r w:rsidRPr="002745B9">
              <w:rPr>
                <w:rFonts w:hint="cs"/>
                <w:color w:val="FF0000"/>
                <w:rtl/>
                <w:lang w:bidi="ar-TN"/>
              </w:rPr>
              <w:t>السلم والتذكرة:</w:t>
            </w:r>
          </w:p>
          <w:p w:rsidR="002F0814" w:rsidRPr="00105E43" w:rsidRDefault="002F0814" w:rsidP="002F0814">
            <w:pPr>
              <w:bidi/>
              <w:jc w:val="both"/>
              <w:rPr>
                <w:color w:val="0000FF"/>
                <w:rtl/>
                <w:lang w:bidi="ar-TN"/>
              </w:rPr>
            </w:pPr>
            <w:r>
              <w:rPr>
                <w:rFonts w:hint="cs"/>
                <w:color w:val="0000FF"/>
                <w:rtl/>
                <w:lang w:bidi="ar-TN"/>
              </w:rPr>
              <w:t>المعطيات المكملة ص 290</w:t>
            </w:r>
          </w:p>
          <w:p w:rsidR="002F0814" w:rsidRDefault="002F0814" w:rsidP="002F0814">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Default="005B4562" w:rsidP="005B4562">
            <w:pPr>
              <w:bidi/>
              <w:rPr>
                <w:rtl/>
                <w:lang w:bidi="ar-TN"/>
              </w:rPr>
            </w:pPr>
          </w:p>
          <w:p w:rsidR="005B4562" w:rsidRPr="00AF201F" w:rsidRDefault="005B4562" w:rsidP="005B4562">
            <w:pPr>
              <w:bidi/>
              <w:rPr>
                <w:rtl/>
                <w:lang w:bidi="ar-TN"/>
              </w:rPr>
            </w:pPr>
            <w:r w:rsidRPr="005B4562">
              <w:rPr>
                <w:rFonts w:cs="Traditional Arabic" w:hint="cs"/>
                <w:b/>
                <w:bCs/>
                <w:i/>
                <w:iCs/>
                <w:color w:val="FF0000"/>
                <w:rtl/>
                <w:lang w:bidi="ar-TN"/>
              </w:rPr>
              <w:t>الكومسيون المالي</w:t>
            </w:r>
            <w:r w:rsidRPr="005B4562">
              <w:rPr>
                <w:rFonts w:cs="Traditional Arabic" w:hint="cs"/>
                <w:b/>
                <w:bCs/>
                <w:i/>
                <w:iCs/>
                <w:color w:val="FF0000"/>
                <w:sz w:val="28"/>
                <w:szCs w:val="28"/>
                <w:rtl/>
                <w:lang w:bidi="ar-TN"/>
              </w:rPr>
              <w:t>:</w:t>
            </w:r>
            <w:r>
              <w:rPr>
                <w:rFonts w:hint="cs"/>
                <w:rtl/>
                <w:lang w:bidi="ar-TN"/>
              </w:rPr>
              <w:t xml:space="preserve">لجنة مالية أوروبية هدفها مراقبة خزينة الدولة التونسية. فقدت </w:t>
            </w:r>
            <w:r>
              <w:rPr>
                <w:rFonts w:hint="cs"/>
                <w:rtl/>
                <w:lang w:bidi="ar-TN"/>
              </w:rPr>
              <w:lastRenderedPageBreak/>
              <w:t>بمقتضاها الدولة سيادتها المالية.</w:t>
            </w:r>
          </w:p>
        </w:tc>
      </w:tr>
    </w:tbl>
    <w:p w:rsidR="00B368B3" w:rsidRDefault="00B368B3"/>
    <w:sectPr w:rsidR="00B368B3" w:rsidSect="001F0A67">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39F" w:rsidRDefault="000D039F" w:rsidP="000F3AE5">
      <w:r>
        <w:separator/>
      </w:r>
    </w:p>
  </w:endnote>
  <w:endnote w:type="continuationSeparator" w:id="1">
    <w:p w:rsidR="000D039F" w:rsidRDefault="000D039F" w:rsidP="000F3A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E5" w:rsidRDefault="000F3AE5">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E5" w:rsidRDefault="000F3AE5">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E5" w:rsidRDefault="000F3AE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39F" w:rsidRDefault="000D039F" w:rsidP="000F3AE5">
      <w:r>
        <w:separator/>
      </w:r>
    </w:p>
  </w:footnote>
  <w:footnote w:type="continuationSeparator" w:id="1">
    <w:p w:rsidR="000D039F" w:rsidRDefault="000D039F" w:rsidP="000F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E5" w:rsidRDefault="000F3AE5">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E5" w:rsidRDefault="000F3AE5">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E5" w:rsidRDefault="000F3AE5">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25pt;height:11.25pt" o:bullet="t">
        <v:imagedata r:id="rId1" o:title="mso7F"/>
      </v:shape>
    </w:pict>
  </w:numPicBullet>
  <w:abstractNum w:abstractNumId="0">
    <w:nsid w:val="06FA65AA"/>
    <w:multiLevelType w:val="hybridMultilevel"/>
    <w:tmpl w:val="232831FA"/>
    <w:lvl w:ilvl="0" w:tplc="EB0E3E3E">
      <w:start w:val="1"/>
      <w:numFmt w:val="arabicAbjad"/>
      <w:lvlText w:val="%1)-"/>
      <w:lvlJc w:val="left"/>
      <w:pPr>
        <w:tabs>
          <w:tab w:val="num" w:pos="760"/>
        </w:tabs>
        <w:ind w:left="760" w:hanging="360"/>
      </w:pPr>
      <w:rPr>
        <w:rFonts w:hint="default"/>
      </w:rPr>
    </w:lvl>
    <w:lvl w:ilvl="1" w:tplc="040C0019" w:tentative="1">
      <w:start w:val="1"/>
      <w:numFmt w:val="lowerLetter"/>
      <w:lvlText w:val="%2."/>
      <w:lvlJc w:val="left"/>
      <w:pPr>
        <w:tabs>
          <w:tab w:val="num" w:pos="1820"/>
        </w:tabs>
        <w:ind w:left="1820" w:hanging="360"/>
      </w:pPr>
    </w:lvl>
    <w:lvl w:ilvl="2" w:tplc="040C001B" w:tentative="1">
      <w:start w:val="1"/>
      <w:numFmt w:val="lowerRoman"/>
      <w:lvlText w:val="%3."/>
      <w:lvlJc w:val="right"/>
      <w:pPr>
        <w:tabs>
          <w:tab w:val="num" w:pos="2540"/>
        </w:tabs>
        <w:ind w:left="2540" w:hanging="180"/>
      </w:pPr>
    </w:lvl>
    <w:lvl w:ilvl="3" w:tplc="040C000F" w:tentative="1">
      <w:start w:val="1"/>
      <w:numFmt w:val="decimal"/>
      <w:lvlText w:val="%4."/>
      <w:lvlJc w:val="left"/>
      <w:pPr>
        <w:tabs>
          <w:tab w:val="num" w:pos="3260"/>
        </w:tabs>
        <w:ind w:left="3260" w:hanging="360"/>
      </w:pPr>
    </w:lvl>
    <w:lvl w:ilvl="4" w:tplc="040C0019" w:tentative="1">
      <w:start w:val="1"/>
      <w:numFmt w:val="lowerLetter"/>
      <w:lvlText w:val="%5."/>
      <w:lvlJc w:val="left"/>
      <w:pPr>
        <w:tabs>
          <w:tab w:val="num" w:pos="3980"/>
        </w:tabs>
        <w:ind w:left="3980" w:hanging="360"/>
      </w:pPr>
    </w:lvl>
    <w:lvl w:ilvl="5" w:tplc="040C001B" w:tentative="1">
      <w:start w:val="1"/>
      <w:numFmt w:val="lowerRoman"/>
      <w:lvlText w:val="%6."/>
      <w:lvlJc w:val="right"/>
      <w:pPr>
        <w:tabs>
          <w:tab w:val="num" w:pos="4700"/>
        </w:tabs>
        <w:ind w:left="4700" w:hanging="180"/>
      </w:pPr>
    </w:lvl>
    <w:lvl w:ilvl="6" w:tplc="040C000F" w:tentative="1">
      <w:start w:val="1"/>
      <w:numFmt w:val="decimal"/>
      <w:lvlText w:val="%7."/>
      <w:lvlJc w:val="left"/>
      <w:pPr>
        <w:tabs>
          <w:tab w:val="num" w:pos="5420"/>
        </w:tabs>
        <w:ind w:left="5420" w:hanging="360"/>
      </w:pPr>
    </w:lvl>
    <w:lvl w:ilvl="7" w:tplc="040C0019" w:tentative="1">
      <w:start w:val="1"/>
      <w:numFmt w:val="lowerLetter"/>
      <w:lvlText w:val="%8."/>
      <w:lvlJc w:val="left"/>
      <w:pPr>
        <w:tabs>
          <w:tab w:val="num" w:pos="6140"/>
        </w:tabs>
        <w:ind w:left="6140" w:hanging="360"/>
      </w:pPr>
    </w:lvl>
    <w:lvl w:ilvl="8" w:tplc="040C001B" w:tentative="1">
      <w:start w:val="1"/>
      <w:numFmt w:val="lowerRoman"/>
      <w:lvlText w:val="%9."/>
      <w:lvlJc w:val="right"/>
      <w:pPr>
        <w:tabs>
          <w:tab w:val="num" w:pos="6860"/>
        </w:tabs>
        <w:ind w:left="6860" w:hanging="180"/>
      </w:pPr>
    </w:lvl>
  </w:abstractNum>
  <w:abstractNum w:abstractNumId="1">
    <w:nsid w:val="1BE25669"/>
    <w:multiLevelType w:val="hybridMultilevel"/>
    <w:tmpl w:val="46A0F750"/>
    <w:lvl w:ilvl="0" w:tplc="7CB6D56E">
      <w:start w:val="1"/>
      <w:numFmt w:val="upperRoman"/>
      <w:lvlText w:val="%1-"/>
      <w:lvlJc w:val="left"/>
      <w:pPr>
        <w:tabs>
          <w:tab w:val="num" w:pos="740"/>
        </w:tabs>
        <w:ind w:left="740" w:hanging="720"/>
      </w:pPr>
      <w:rPr>
        <w:rFonts w:ascii="Batang" w:eastAsia="Batang" w:hAnsi="Batang" w:hint="default"/>
        <w:color w:val="00B050"/>
      </w:rPr>
    </w:lvl>
    <w:lvl w:ilvl="1" w:tplc="040C0007">
      <w:start w:val="1"/>
      <w:numFmt w:val="bullet"/>
      <w:lvlText w:val=""/>
      <w:lvlPicBulletId w:val="0"/>
      <w:lvlJc w:val="left"/>
      <w:pPr>
        <w:tabs>
          <w:tab w:val="num" w:pos="1100"/>
        </w:tabs>
        <w:ind w:left="1100" w:hanging="360"/>
      </w:pPr>
      <w:rPr>
        <w:rFonts w:ascii="Symbol" w:hAnsi="Symbol" w:hint="default"/>
        <w:color w:val="FF0000"/>
      </w:rPr>
    </w:lvl>
    <w:lvl w:ilvl="2" w:tplc="5BA896F2">
      <w:numFmt w:val="bullet"/>
      <w:lvlText w:val="-"/>
      <w:lvlJc w:val="left"/>
      <w:pPr>
        <w:tabs>
          <w:tab w:val="num" w:pos="2000"/>
        </w:tabs>
        <w:ind w:left="2000" w:hanging="360"/>
      </w:pPr>
      <w:rPr>
        <w:rFonts w:ascii="Times New Roman" w:eastAsia="Times New Roman" w:hAnsi="Times New Roman" w:cs="Simplified Arabic" w:hint="default"/>
        <w:color w:val="0000FF"/>
      </w:rPr>
    </w:lvl>
    <w:lvl w:ilvl="3" w:tplc="C284BB20">
      <w:start w:val="1"/>
      <w:numFmt w:val="decimal"/>
      <w:lvlText w:val="%4."/>
      <w:lvlJc w:val="left"/>
      <w:pPr>
        <w:tabs>
          <w:tab w:val="num" w:pos="2540"/>
        </w:tabs>
        <w:ind w:left="2540" w:hanging="360"/>
      </w:pPr>
      <w:rPr>
        <w:rFonts w:hint="default"/>
        <w:u w:val="none"/>
        <w:lang w:bidi="ar-TN"/>
      </w:rPr>
    </w:lvl>
    <w:lvl w:ilvl="4" w:tplc="040C0019" w:tentative="1">
      <w:start w:val="1"/>
      <w:numFmt w:val="lowerLetter"/>
      <w:lvlText w:val="%5."/>
      <w:lvlJc w:val="left"/>
      <w:pPr>
        <w:tabs>
          <w:tab w:val="num" w:pos="3260"/>
        </w:tabs>
        <w:ind w:left="3260" w:hanging="360"/>
      </w:pPr>
    </w:lvl>
    <w:lvl w:ilvl="5" w:tplc="040C001B" w:tentative="1">
      <w:start w:val="1"/>
      <w:numFmt w:val="lowerRoman"/>
      <w:lvlText w:val="%6."/>
      <w:lvlJc w:val="right"/>
      <w:pPr>
        <w:tabs>
          <w:tab w:val="num" w:pos="3980"/>
        </w:tabs>
        <w:ind w:left="3980" w:hanging="180"/>
      </w:pPr>
    </w:lvl>
    <w:lvl w:ilvl="6" w:tplc="040C000F" w:tentative="1">
      <w:start w:val="1"/>
      <w:numFmt w:val="decimal"/>
      <w:lvlText w:val="%7."/>
      <w:lvlJc w:val="left"/>
      <w:pPr>
        <w:tabs>
          <w:tab w:val="num" w:pos="4700"/>
        </w:tabs>
        <w:ind w:left="4700" w:hanging="360"/>
      </w:pPr>
    </w:lvl>
    <w:lvl w:ilvl="7" w:tplc="040C0019" w:tentative="1">
      <w:start w:val="1"/>
      <w:numFmt w:val="lowerLetter"/>
      <w:lvlText w:val="%8."/>
      <w:lvlJc w:val="left"/>
      <w:pPr>
        <w:tabs>
          <w:tab w:val="num" w:pos="5420"/>
        </w:tabs>
        <w:ind w:left="5420" w:hanging="360"/>
      </w:pPr>
    </w:lvl>
    <w:lvl w:ilvl="8" w:tplc="040C001B" w:tentative="1">
      <w:start w:val="1"/>
      <w:numFmt w:val="lowerRoman"/>
      <w:lvlText w:val="%9."/>
      <w:lvlJc w:val="right"/>
      <w:pPr>
        <w:tabs>
          <w:tab w:val="num" w:pos="6140"/>
        </w:tabs>
        <w:ind w:left="6140" w:hanging="180"/>
      </w:pPr>
    </w:lvl>
  </w:abstractNum>
  <w:abstractNum w:abstractNumId="2">
    <w:nsid w:val="290C627B"/>
    <w:multiLevelType w:val="hybridMultilevel"/>
    <w:tmpl w:val="BD502B6E"/>
    <w:lvl w:ilvl="0" w:tplc="A406F716">
      <w:start w:val="1"/>
      <w:numFmt w:val="bullet"/>
      <w:lvlText w:val=""/>
      <w:lvlJc w:val="left"/>
      <w:pPr>
        <w:tabs>
          <w:tab w:val="num" w:pos="1180"/>
        </w:tabs>
        <w:ind w:left="1180" w:hanging="360"/>
      </w:pPr>
      <w:rPr>
        <w:rFonts w:ascii="Symbol" w:hAnsi="Symbol" w:hint="default"/>
        <w:color w:val="0000FF"/>
        <w:lang w:bidi="ar-TN"/>
      </w:rPr>
    </w:lvl>
    <w:lvl w:ilvl="1" w:tplc="416880C2">
      <w:start w:val="1"/>
      <w:numFmt w:val="bullet"/>
      <w:lvlText w:val=""/>
      <w:lvlJc w:val="left"/>
      <w:pPr>
        <w:tabs>
          <w:tab w:val="num" w:pos="1440"/>
        </w:tabs>
        <w:ind w:left="1440" w:hanging="360"/>
      </w:pPr>
      <w:rPr>
        <w:rFonts w:ascii="Symbol" w:hAnsi="Symbol" w:hint="default"/>
        <w:color w:val="0000FF"/>
        <w:lang w:bidi="ar-TN"/>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A154D2"/>
    <w:multiLevelType w:val="hybridMultilevel"/>
    <w:tmpl w:val="9B48A64E"/>
    <w:lvl w:ilvl="0" w:tplc="CE46D9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E6B2612"/>
    <w:multiLevelType w:val="hybridMultilevel"/>
    <w:tmpl w:val="CAF23884"/>
    <w:lvl w:ilvl="0" w:tplc="E036FB36">
      <w:start w:val="3"/>
      <w:numFmt w:val="decimal"/>
      <w:lvlText w:val="%1-"/>
      <w:lvlJc w:val="left"/>
      <w:pPr>
        <w:ind w:left="372" w:hanging="360"/>
      </w:pPr>
      <w:rPr>
        <w:rFonts w:hint="default"/>
      </w:rPr>
    </w:lvl>
    <w:lvl w:ilvl="1" w:tplc="040C0019" w:tentative="1">
      <w:start w:val="1"/>
      <w:numFmt w:val="lowerLetter"/>
      <w:lvlText w:val="%2."/>
      <w:lvlJc w:val="left"/>
      <w:pPr>
        <w:ind w:left="1092" w:hanging="360"/>
      </w:pPr>
    </w:lvl>
    <w:lvl w:ilvl="2" w:tplc="040C001B" w:tentative="1">
      <w:start w:val="1"/>
      <w:numFmt w:val="lowerRoman"/>
      <w:lvlText w:val="%3."/>
      <w:lvlJc w:val="right"/>
      <w:pPr>
        <w:ind w:left="1812" w:hanging="180"/>
      </w:pPr>
    </w:lvl>
    <w:lvl w:ilvl="3" w:tplc="040C000F" w:tentative="1">
      <w:start w:val="1"/>
      <w:numFmt w:val="decimal"/>
      <w:lvlText w:val="%4."/>
      <w:lvlJc w:val="left"/>
      <w:pPr>
        <w:ind w:left="2532" w:hanging="360"/>
      </w:pPr>
    </w:lvl>
    <w:lvl w:ilvl="4" w:tplc="040C0019" w:tentative="1">
      <w:start w:val="1"/>
      <w:numFmt w:val="lowerLetter"/>
      <w:lvlText w:val="%5."/>
      <w:lvlJc w:val="left"/>
      <w:pPr>
        <w:ind w:left="3252" w:hanging="360"/>
      </w:pPr>
    </w:lvl>
    <w:lvl w:ilvl="5" w:tplc="040C001B" w:tentative="1">
      <w:start w:val="1"/>
      <w:numFmt w:val="lowerRoman"/>
      <w:lvlText w:val="%6."/>
      <w:lvlJc w:val="right"/>
      <w:pPr>
        <w:ind w:left="3972" w:hanging="180"/>
      </w:pPr>
    </w:lvl>
    <w:lvl w:ilvl="6" w:tplc="040C000F" w:tentative="1">
      <w:start w:val="1"/>
      <w:numFmt w:val="decimal"/>
      <w:lvlText w:val="%7."/>
      <w:lvlJc w:val="left"/>
      <w:pPr>
        <w:ind w:left="4692" w:hanging="360"/>
      </w:pPr>
    </w:lvl>
    <w:lvl w:ilvl="7" w:tplc="040C0019" w:tentative="1">
      <w:start w:val="1"/>
      <w:numFmt w:val="lowerLetter"/>
      <w:lvlText w:val="%8."/>
      <w:lvlJc w:val="left"/>
      <w:pPr>
        <w:ind w:left="5412" w:hanging="360"/>
      </w:pPr>
    </w:lvl>
    <w:lvl w:ilvl="8" w:tplc="040C001B" w:tentative="1">
      <w:start w:val="1"/>
      <w:numFmt w:val="lowerRoman"/>
      <w:lvlText w:val="%9."/>
      <w:lvlJc w:val="right"/>
      <w:pPr>
        <w:ind w:left="6132" w:hanging="180"/>
      </w:pPr>
    </w:lvl>
  </w:abstractNum>
  <w:abstractNum w:abstractNumId="5">
    <w:nsid w:val="50A640B2"/>
    <w:multiLevelType w:val="hybridMultilevel"/>
    <w:tmpl w:val="98D4AB16"/>
    <w:lvl w:ilvl="0" w:tplc="FD48593A">
      <w:numFmt w:val="bullet"/>
      <w:lvlText w:val="-"/>
      <w:lvlJc w:val="left"/>
      <w:pPr>
        <w:ind w:left="720" w:hanging="360"/>
      </w:pPr>
      <w:rPr>
        <w:rFonts w:ascii="Times New Roman" w:eastAsia="Times New Roman" w:hAnsi="Times New Roman"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3906A3F"/>
    <w:multiLevelType w:val="hybridMultilevel"/>
    <w:tmpl w:val="E3B2BF2E"/>
    <w:lvl w:ilvl="0" w:tplc="48AC790A">
      <w:start w:val="5"/>
      <w:numFmt w:val="arabicAlpha"/>
      <w:lvlText w:val="%1)"/>
      <w:lvlJc w:val="left"/>
      <w:pPr>
        <w:ind w:left="760" w:hanging="360"/>
      </w:pPr>
      <w:rPr>
        <w:rFonts w:hint="default"/>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7">
    <w:nsid w:val="66B3303C"/>
    <w:multiLevelType w:val="hybridMultilevel"/>
    <w:tmpl w:val="4C92D3A8"/>
    <w:lvl w:ilvl="0" w:tplc="673E4E96">
      <w:start w:val="1"/>
      <w:numFmt w:val="bullet"/>
      <w:lvlText w:val=""/>
      <w:lvlJc w:val="left"/>
      <w:pPr>
        <w:tabs>
          <w:tab w:val="num" w:pos="840"/>
        </w:tabs>
        <w:ind w:left="840" w:hanging="360"/>
      </w:pPr>
      <w:rPr>
        <w:rFonts w:ascii="Symbol" w:hAnsi="Symbol" w:hint="default"/>
        <w:color w:val="0000FF"/>
      </w:rPr>
    </w:lvl>
    <w:lvl w:ilvl="1" w:tplc="040C0003" w:tentative="1">
      <w:start w:val="1"/>
      <w:numFmt w:val="bullet"/>
      <w:lvlText w:val="o"/>
      <w:lvlJc w:val="left"/>
      <w:pPr>
        <w:tabs>
          <w:tab w:val="num" w:pos="696"/>
        </w:tabs>
        <w:ind w:left="696" w:hanging="360"/>
      </w:pPr>
      <w:rPr>
        <w:rFonts w:ascii="Courier New" w:hAnsi="Courier New" w:cs="Courier New" w:hint="default"/>
      </w:rPr>
    </w:lvl>
    <w:lvl w:ilvl="2" w:tplc="040C0005" w:tentative="1">
      <w:start w:val="1"/>
      <w:numFmt w:val="bullet"/>
      <w:lvlText w:val=""/>
      <w:lvlJc w:val="left"/>
      <w:pPr>
        <w:tabs>
          <w:tab w:val="num" w:pos="1416"/>
        </w:tabs>
        <w:ind w:left="1416" w:hanging="360"/>
      </w:pPr>
      <w:rPr>
        <w:rFonts w:ascii="Wingdings" w:hAnsi="Wingdings" w:hint="default"/>
      </w:rPr>
    </w:lvl>
    <w:lvl w:ilvl="3" w:tplc="040C0001" w:tentative="1">
      <w:start w:val="1"/>
      <w:numFmt w:val="bullet"/>
      <w:lvlText w:val=""/>
      <w:lvlJc w:val="left"/>
      <w:pPr>
        <w:tabs>
          <w:tab w:val="num" w:pos="2136"/>
        </w:tabs>
        <w:ind w:left="2136" w:hanging="360"/>
      </w:pPr>
      <w:rPr>
        <w:rFonts w:ascii="Symbol" w:hAnsi="Symbol" w:hint="default"/>
      </w:rPr>
    </w:lvl>
    <w:lvl w:ilvl="4" w:tplc="040C0003" w:tentative="1">
      <w:start w:val="1"/>
      <w:numFmt w:val="bullet"/>
      <w:lvlText w:val="o"/>
      <w:lvlJc w:val="left"/>
      <w:pPr>
        <w:tabs>
          <w:tab w:val="num" w:pos="2856"/>
        </w:tabs>
        <w:ind w:left="2856" w:hanging="360"/>
      </w:pPr>
      <w:rPr>
        <w:rFonts w:ascii="Courier New" w:hAnsi="Courier New" w:cs="Courier New" w:hint="default"/>
      </w:rPr>
    </w:lvl>
    <w:lvl w:ilvl="5" w:tplc="040C0005" w:tentative="1">
      <w:start w:val="1"/>
      <w:numFmt w:val="bullet"/>
      <w:lvlText w:val=""/>
      <w:lvlJc w:val="left"/>
      <w:pPr>
        <w:tabs>
          <w:tab w:val="num" w:pos="3576"/>
        </w:tabs>
        <w:ind w:left="3576" w:hanging="360"/>
      </w:pPr>
      <w:rPr>
        <w:rFonts w:ascii="Wingdings" w:hAnsi="Wingdings" w:hint="default"/>
      </w:rPr>
    </w:lvl>
    <w:lvl w:ilvl="6" w:tplc="040C0001" w:tentative="1">
      <w:start w:val="1"/>
      <w:numFmt w:val="bullet"/>
      <w:lvlText w:val=""/>
      <w:lvlJc w:val="left"/>
      <w:pPr>
        <w:tabs>
          <w:tab w:val="num" w:pos="4296"/>
        </w:tabs>
        <w:ind w:left="4296" w:hanging="360"/>
      </w:pPr>
      <w:rPr>
        <w:rFonts w:ascii="Symbol" w:hAnsi="Symbol" w:hint="default"/>
      </w:rPr>
    </w:lvl>
    <w:lvl w:ilvl="7" w:tplc="040C0003" w:tentative="1">
      <w:start w:val="1"/>
      <w:numFmt w:val="bullet"/>
      <w:lvlText w:val="o"/>
      <w:lvlJc w:val="left"/>
      <w:pPr>
        <w:tabs>
          <w:tab w:val="num" w:pos="5016"/>
        </w:tabs>
        <w:ind w:left="5016" w:hanging="360"/>
      </w:pPr>
      <w:rPr>
        <w:rFonts w:ascii="Courier New" w:hAnsi="Courier New" w:cs="Courier New" w:hint="default"/>
      </w:rPr>
    </w:lvl>
    <w:lvl w:ilvl="8" w:tplc="040C0005" w:tentative="1">
      <w:start w:val="1"/>
      <w:numFmt w:val="bullet"/>
      <w:lvlText w:val=""/>
      <w:lvlJc w:val="left"/>
      <w:pPr>
        <w:tabs>
          <w:tab w:val="num" w:pos="5736"/>
        </w:tabs>
        <w:ind w:left="5736" w:hanging="360"/>
      </w:pPr>
      <w:rPr>
        <w:rFonts w:ascii="Wingdings" w:hAnsi="Wingdings" w:hint="default"/>
      </w:rPr>
    </w:lvl>
  </w:abstractNum>
  <w:abstractNum w:abstractNumId="8">
    <w:nsid w:val="68460AD8"/>
    <w:multiLevelType w:val="hybridMultilevel"/>
    <w:tmpl w:val="E94CC3D2"/>
    <w:lvl w:ilvl="0" w:tplc="673E4E96">
      <w:start w:val="1"/>
      <w:numFmt w:val="bullet"/>
      <w:lvlText w:val=""/>
      <w:lvlJc w:val="left"/>
      <w:pPr>
        <w:tabs>
          <w:tab w:val="num" w:pos="1180"/>
        </w:tabs>
        <w:ind w:left="1180" w:hanging="360"/>
      </w:pPr>
      <w:rPr>
        <w:rFonts w:ascii="Symbol" w:hAnsi="Symbol" w:hint="default"/>
        <w:color w:val="0000FF"/>
        <w:lang w:bidi="ar-TN"/>
      </w:rPr>
    </w:lvl>
    <w:lvl w:ilvl="1" w:tplc="416880C2">
      <w:start w:val="1"/>
      <w:numFmt w:val="bullet"/>
      <w:lvlText w:val=""/>
      <w:lvlJc w:val="left"/>
      <w:pPr>
        <w:tabs>
          <w:tab w:val="num" w:pos="1800"/>
        </w:tabs>
        <w:ind w:left="1800" w:hanging="360"/>
      </w:pPr>
      <w:rPr>
        <w:rFonts w:ascii="Symbol" w:hAnsi="Symbol" w:hint="default"/>
        <w:color w:val="0000FF"/>
        <w:lang w:bidi="ar-TN"/>
      </w:rPr>
    </w:lvl>
    <w:lvl w:ilvl="2" w:tplc="69A68F22">
      <w:start w:val="1"/>
      <w:numFmt w:val="decimal"/>
      <w:lvlText w:val="%3)"/>
      <w:lvlJc w:val="left"/>
      <w:pPr>
        <w:tabs>
          <w:tab w:val="num" w:pos="480"/>
        </w:tabs>
        <w:ind w:left="480" w:hanging="360"/>
      </w:pPr>
      <w:rPr>
        <w:rFonts w:hint="default"/>
        <w:b/>
        <w:color w:val="0000FF"/>
        <w:u w:val="single"/>
        <w:lang w:bidi="ar-TN"/>
      </w:rPr>
    </w:lvl>
    <w:lvl w:ilvl="3" w:tplc="673E4E96">
      <w:start w:val="1"/>
      <w:numFmt w:val="bullet"/>
      <w:lvlText w:val=""/>
      <w:lvlJc w:val="left"/>
      <w:pPr>
        <w:tabs>
          <w:tab w:val="num" w:pos="1200"/>
        </w:tabs>
        <w:ind w:left="1200" w:hanging="360"/>
      </w:pPr>
      <w:rPr>
        <w:rFonts w:ascii="Symbol" w:hAnsi="Symbol" w:hint="default"/>
        <w:color w:val="0000FF"/>
        <w:lang w:bidi="ar-TN"/>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C70462C"/>
    <w:multiLevelType w:val="hybridMultilevel"/>
    <w:tmpl w:val="36AA7522"/>
    <w:lvl w:ilvl="0" w:tplc="24E25108">
      <w:start w:val="2"/>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D077373"/>
    <w:multiLevelType w:val="hybridMultilevel"/>
    <w:tmpl w:val="DAC66C6E"/>
    <w:lvl w:ilvl="0" w:tplc="2F4A90A0">
      <w:start w:val="1"/>
      <w:numFmt w:val="decimal"/>
      <w:lvlText w:val="%1-"/>
      <w:lvlJc w:val="left"/>
      <w:pPr>
        <w:ind w:left="372" w:hanging="360"/>
      </w:pPr>
      <w:rPr>
        <w:rFonts w:hint="default"/>
        <w:b w:val="0"/>
        <w:bCs w:val="0"/>
        <w:u w:val="none"/>
      </w:rPr>
    </w:lvl>
    <w:lvl w:ilvl="1" w:tplc="040C0019" w:tentative="1">
      <w:start w:val="1"/>
      <w:numFmt w:val="lowerLetter"/>
      <w:lvlText w:val="%2."/>
      <w:lvlJc w:val="left"/>
      <w:pPr>
        <w:ind w:left="1092" w:hanging="360"/>
      </w:pPr>
    </w:lvl>
    <w:lvl w:ilvl="2" w:tplc="040C001B" w:tentative="1">
      <w:start w:val="1"/>
      <w:numFmt w:val="lowerRoman"/>
      <w:lvlText w:val="%3."/>
      <w:lvlJc w:val="right"/>
      <w:pPr>
        <w:ind w:left="1812" w:hanging="180"/>
      </w:pPr>
    </w:lvl>
    <w:lvl w:ilvl="3" w:tplc="040C000F" w:tentative="1">
      <w:start w:val="1"/>
      <w:numFmt w:val="decimal"/>
      <w:lvlText w:val="%4."/>
      <w:lvlJc w:val="left"/>
      <w:pPr>
        <w:ind w:left="2532" w:hanging="360"/>
      </w:pPr>
    </w:lvl>
    <w:lvl w:ilvl="4" w:tplc="040C0019" w:tentative="1">
      <w:start w:val="1"/>
      <w:numFmt w:val="lowerLetter"/>
      <w:lvlText w:val="%5."/>
      <w:lvlJc w:val="left"/>
      <w:pPr>
        <w:ind w:left="3252" w:hanging="360"/>
      </w:pPr>
    </w:lvl>
    <w:lvl w:ilvl="5" w:tplc="040C001B" w:tentative="1">
      <w:start w:val="1"/>
      <w:numFmt w:val="lowerRoman"/>
      <w:lvlText w:val="%6."/>
      <w:lvlJc w:val="right"/>
      <w:pPr>
        <w:ind w:left="3972" w:hanging="180"/>
      </w:pPr>
    </w:lvl>
    <w:lvl w:ilvl="6" w:tplc="040C000F" w:tentative="1">
      <w:start w:val="1"/>
      <w:numFmt w:val="decimal"/>
      <w:lvlText w:val="%7."/>
      <w:lvlJc w:val="left"/>
      <w:pPr>
        <w:ind w:left="4692" w:hanging="360"/>
      </w:pPr>
    </w:lvl>
    <w:lvl w:ilvl="7" w:tplc="040C0019" w:tentative="1">
      <w:start w:val="1"/>
      <w:numFmt w:val="lowerLetter"/>
      <w:lvlText w:val="%8."/>
      <w:lvlJc w:val="left"/>
      <w:pPr>
        <w:ind w:left="5412" w:hanging="360"/>
      </w:pPr>
    </w:lvl>
    <w:lvl w:ilvl="8" w:tplc="040C001B" w:tentative="1">
      <w:start w:val="1"/>
      <w:numFmt w:val="lowerRoman"/>
      <w:lvlText w:val="%9."/>
      <w:lvlJc w:val="right"/>
      <w:pPr>
        <w:ind w:left="6132" w:hanging="180"/>
      </w:pPr>
    </w:lvl>
  </w:abstractNum>
  <w:abstractNum w:abstractNumId="11">
    <w:nsid w:val="753E2E6C"/>
    <w:multiLevelType w:val="hybridMultilevel"/>
    <w:tmpl w:val="FFD8A2A2"/>
    <w:lvl w:ilvl="0" w:tplc="CF7663BE">
      <w:start w:val="1"/>
      <w:numFmt w:val="arabicAbjad"/>
      <w:lvlText w:val="%1)-"/>
      <w:lvlJc w:val="left"/>
      <w:pPr>
        <w:tabs>
          <w:tab w:val="num" w:pos="720"/>
        </w:tabs>
        <w:ind w:left="720" w:hanging="360"/>
      </w:pPr>
      <w:rPr>
        <w:rFonts w:hint="default"/>
        <w:u w:val="single"/>
      </w:rPr>
    </w:lvl>
    <w:lvl w:ilvl="1" w:tplc="040C0019" w:tentative="1">
      <w:start w:val="1"/>
      <w:numFmt w:val="lowerLetter"/>
      <w:lvlText w:val="%2."/>
      <w:lvlJc w:val="left"/>
      <w:pPr>
        <w:tabs>
          <w:tab w:val="num" w:pos="1780"/>
        </w:tabs>
        <w:ind w:left="1780" w:hanging="360"/>
      </w:pPr>
    </w:lvl>
    <w:lvl w:ilvl="2" w:tplc="040C001B" w:tentative="1">
      <w:start w:val="1"/>
      <w:numFmt w:val="lowerRoman"/>
      <w:lvlText w:val="%3."/>
      <w:lvlJc w:val="right"/>
      <w:pPr>
        <w:tabs>
          <w:tab w:val="num" w:pos="2500"/>
        </w:tabs>
        <w:ind w:left="2500" w:hanging="180"/>
      </w:pPr>
    </w:lvl>
    <w:lvl w:ilvl="3" w:tplc="040C000F" w:tentative="1">
      <w:start w:val="1"/>
      <w:numFmt w:val="decimal"/>
      <w:lvlText w:val="%4."/>
      <w:lvlJc w:val="left"/>
      <w:pPr>
        <w:tabs>
          <w:tab w:val="num" w:pos="3220"/>
        </w:tabs>
        <w:ind w:left="3220" w:hanging="360"/>
      </w:pPr>
    </w:lvl>
    <w:lvl w:ilvl="4" w:tplc="040C0019" w:tentative="1">
      <w:start w:val="1"/>
      <w:numFmt w:val="lowerLetter"/>
      <w:lvlText w:val="%5."/>
      <w:lvlJc w:val="left"/>
      <w:pPr>
        <w:tabs>
          <w:tab w:val="num" w:pos="3940"/>
        </w:tabs>
        <w:ind w:left="3940" w:hanging="360"/>
      </w:pPr>
    </w:lvl>
    <w:lvl w:ilvl="5" w:tplc="040C001B" w:tentative="1">
      <w:start w:val="1"/>
      <w:numFmt w:val="lowerRoman"/>
      <w:lvlText w:val="%6."/>
      <w:lvlJc w:val="right"/>
      <w:pPr>
        <w:tabs>
          <w:tab w:val="num" w:pos="4660"/>
        </w:tabs>
        <w:ind w:left="4660" w:hanging="180"/>
      </w:pPr>
    </w:lvl>
    <w:lvl w:ilvl="6" w:tplc="040C000F" w:tentative="1">
      <w:start w:val="1"/>
      <w:numFmt w:val="decimal"/>
      <w:lvlText w:val="%7."/>
      <w:lvlJc w:val="left"/>
      <w:pPr>
        <w:tabs>
          <w:tab w:val="num" w:pos="5380"/>
        </w:tabs>
        <w:ind w:left="5380" w:hanging="360"/>
      </w:pPr>
    </w:lvl>
    <w:lvl w:ilvl="7" w:tplc="040C0019" w:tentative="1">
      <w:start w:val="1"/>
      <w:numFmt w:val="lowerLetter"/>
      <w:lvlText w:val="%8."/>
      <w:lvlJc w:val="left"/>
      <w:pPr>
        <w:tabs>
          <w:tab w:val="num" w:pos="6100"/>
        </w:tabs>
        <w:ind w:left="6100" w:hanging="360"/>
      </w:pPr>
    </w:lvl>
    <w:lvl w:ilvl="8" w:tplc="040C001B" w:tentative="1">
      <w:start w:val="1"/>
      <w:numFmt w:val="lowerRoman"/>
      <w:lvlText w:val="%9."/>
      <w:lvlJc w:val="right"/>
      <w:pPr>
        <w:tabs>
          <w:tab w:val="num" w:pos="6820"/>
        </w:tabs>
        <w:ind w:left="6820" w:hanging="180"/>
      </w:pPr>
    </w:lvl>
  </w:abstractNum>
  <w:abstractNum w:abstractNumId="12">
    <w:nsid w:val="77862433"/>
    <w:multiLevelType w:val="hybridMultilevel"/>
    <w:tmpl w:val="42E25F4A"/>
    <w:lvl w:ilvl="0" w:tplc="89B44040">
      <w:start w:val="2"/>
      <w:numFmt w:val="bullet"/>
      <w:lvlText w:val=""/>
      <w:lvlJc w:val="left"/>
      <w:pPr>
        <w:ind w:left="372" w:hanging="360"/>
      </w:pPr>
      <w:rPr>
        <w:rFonts w:ascii="Times New Roman" w:eastAsia="Times New Roman" w:hAnsi="Times New Roman" w:cs="Traditional Arabic" w:hint="default"/>
        <w:b/>
        <w:color w:val="632423" w:themeColor="accent2" w:themeShade="80"/>
        <w:sz w:val="32"/>
      </w:rPr>
    </w:lvl>
    <w:lvl w:ilvl="1" w:tplc="040C0003" w:tentative="1">
      <w:start w:val="1"/>
      <w:numFmt w:val="bullet"/>
      <w:lvlText w:val="o"/>
      <w:lvlJc w:val="left"/>
      <w:pPr>
        <w:ind w:left="1092" w:hanging="360"/>
      </w:pPr>
      <w:rPr>
        <w:rFonts w:ascii="Courier New" w:hAnsi="Courier New" w:cs="Courier New" w:hint="default"/>
      </w:rPr>
    </w:lvl>
    <w:lvl w:ilvl="2" w:tplc="040C0005" w:tentative="1">
      <w:start w:val="1"/>
      <w:numFmt w:val="bullet"/>
      <w:lvlText w:val=""/>
      <w:lvlJc w:val="left"/>
      <w:pPr>
        <w:ind w:left="1812" w:hanging="360"/>
      </w:pPr>
      <w:rPr>
        <w:rFonts w:ascii="Wingdings" w:hAnsi="Wingdings" w:hint="default"/>
      </w:rPr>
    </w:lvl>
    <w:lvl w:ilvl="3" w:tplc="040C0001" w:tentative="1">
      <w:start w:val="1"/>
      <w:numFmt w:val="bullet"/>
      <w:lvlText w:val=""/>
      <w:lvlJc w:val="left"/>
      <w:pPr>
        <w:ind w:left="2532" w:hanging="360"/>
      </w:pPr>
      <w:rPr>
        <w:rFonts w:ascii="Symbol" w:hAnsi="Symbol" w:hint="default"/>
      </w:rPr>
    </w:lvl>
    <w:lvl w:ilvl="4" w:tplc="040C0003" w:tentative="1">
      <w:start w:val="1"/>
      <w:numFmt w:val="bullet"/>
      <w:lvlText w:val="o"/>
      <w:lvlJc w:val="left"/>
      <w:pPr>
        <w:ind w:left="3252" w:hanging="360"/>
      </w:pPr>
      <w:rPr>
        <w:rFonts w:ascii="Courier New" w:hAnsi="Courier New" w:cs="Courier New" w:hint="default"/>
      </w:rPr>
    </w:lvl>
    <w:lvl w:ilvl="5" w:tplc="040C0005" w:tentative="1">
      <w:start w:val="1"/>
      <w:numFmt w:val="bullet"/>
      <w:lvlText w:val=""/>
      <w:lvlJc w:val="left"/>
      <w:pPr>
        <w:ind w:left="3972" w:hanging="360"/>
      </w:pPr>
      <w:rPr>
        <w:rFonts w:ascii="Wingdings" w:hAnsi="Wingdings" w:hint="default"/>
      </w:rPr>
    </w:lvl>
    <w:lvl w:ilvl="6" w:tplc="040C0001" w:tentative="1">
      <w:start w:val="1"/>
      <w:numFmt w:val="bullet"/>
      <w:lvlText w:val=""/>
      <w:lvlJc w:val="left"/>
      <w:pPr>
        <w:ind w:left="4692" w:hanging="360"/>
      </w:pPr>
      <w:rPr>
        <w:rFonts w:ascii="Symbol" w:hAnsi="Symbol" w:hint="default"/>
      </w:rPr>
    </w:lvl>
    <w:lvl w:ilvl="7" w:tplc="040C0003" w:tentative="1">
      <w:start w:val="1"/>
      <w:numFmt w:val="bullet"/>
      <w:lvlText w:val="o"/>
      <w:lvlJc w:val="left"/>
      <w:pPr>
        <w:ind w:left="5412" w:hanging="360"/>
      </w:pPr>
      <w:rPr>
        <w:rFonts w:ascii="Courier New" w:hAnsi="Courier New" w:cs="Courier New" w:hint="default"/>
      </w:rPr>
    </w:lvl>
    <w:lvl w:ilvl="8" w:tplc="040C0005" w:tentative="1">
      <w:start w:val="1"/>
      <w:numFmt w:val="bullet"/>
      <w:lvlText w:val=""/>
      <w:lvlJc w:val="left"/>
      <w:pPr>
        <w:ind w:left="6132" w:hanging="360"/>
      </w:pPr>
      <w:rPr>
        <w:rFonts w:ascii="Wingdings" w:hAnsi="Wingdings" w:hint="default"/>
      </w:rPr>
    </w:lvl>
  </w:abstractNum>
  <w:abstractNum w:abstractNumId="13">
    <w:nsid w:val="7F205194"/>
    <w:multiLevelType w:val="hybridMultilevel"/>
    <w:tmpl w:val="9732C54E"/>
    <w:lvl w:ilvl="0" w:tplc="0F52132A">
      <w:start w:val="1"/>
      <w:numFmt w:val="decimal"/>
      <w:lvlText w:val="%1)"/>
      <w:lvlJc w:val="left"/>
      <w:pPr>
        <w:tabs>
          <w:tab w:val="num" w:pos="395"/>
        </w:tabs>
        <w:ind w:left="395" w:hanging="375"/>
      </w:pPr>
      <w:rPr>
        <w:rFonts w:hint="default"/>
        <w:u w:val="none"/>
      </w:rPr>
    </w:lvl>
    <w:lvl w:ilvl="1" w:tplc="F5544002">
      <w:start w:val="1"/>
      <w:numFmt w:val="bullet"/>
      <w:lvlText w:val=""/>
      <w:lvlJc w:val="left"/>
      <w:pPr>
        <w:tabs>
          <w:tab w:val="num" w:pos="1100"/>
        </w:tabs>
        <w:ind w:left="1100" w:hanging="360"/>
      </w:pPr>
      <w:rPr>
        <w:rFonts w:ascii="Symbol" w:hAnsi="Symbol" w:hint="default"/>
        <w:color w:val="0000FF"/>
        <w:u w:val="none"/>
      </w:rPr>
    </w:lvl>
    <w:lvl w:ilvl="2" w:tplc="040C001B" w:tentative="1">
      <w:start w:val="1"/>
      <w:numFmt w:val="lowerRoman"/>
      <w:lvlText w:val="%3."/>
      <w:lvlJc w:val="right"/>
      <w:pPr>
        <w:tabs>
          <w:tab w:val="num" w:pos="1820"/>
        </w:tabs>
        <w:ind w:left="1820" w:hanging="180"/>
      </w:pPr>
    </w:lvl>
    <w:lvl w:ilvl="3" w:tplc="040C000F" w:tentative="1">
      <w:start w:val="1"/>
      <w:numFmt w:val="decimal"/>
      <w:lvlText w:val="%4."/>
      <w:lvlJc w:val="left"/>
      <w:pPr>
        <w:tabs>
          <w:tab w:val="num" w:pos="2540"/>
        </w:tabs>
        <w:ind w:left="2540" w:hanging="360"/>
      </w:pPr>
    </w:lvl>
    <w:lvl w:ilvl="4" w:tplc="040C0019" w:tentative="1">
      <w:start w:val="1"/>
      <w:numFmt w:val="lowerLetter"/>
      <w:lvlText w:val="%5."/>
      <w:lvlJc w:val="left"/>
      <w:pPr>
        <w:tabs>
          <w:tab w:val="num" w:pos="3260"/>
        </w:tabs>
        <w:ind w:left="3260" w:hanging="360"/>
      </w:pPr>
    </w:lvl>
    <w:lvl w:ilvl="5" w:tplc="040C001B" w:tentative="1">
      <w:start w:val="1"/>
      <w:numFmt w:val="lowerRoman"/>
      <w:lvlText w:val="%6."/>
      <w:lvlJc w:val="right"/>
      <w:pPr>
        <w:tabs>
          <w:tab w:val="num" w:pos="3980"/>
        </w:tabs>
        <w:ind w:left="3980" w:hanging="180"/>
      </w:pPr>
    </w:lvl>
    <w:lvl w:ilvl="6" w:tplc="040C000F" w:tentative="1">
      <w:start w:val="1"/>
      <w:numFmt w:val="decimal"/>
      <w:lvlText w:val="%7."/>
      <w:lvlJc w:val="left"/>
      <w:pPr>
        <w:tabs>
          <w:tab w:val="num" w:pos="4700"/>
        </w:tabs>
        <w:ind w:left="4700" w:hanging="360"/>
      </w:pPr>
    </w:lvl>
    <w:lvl w:ilvl="7" w:tplc="040C0019" w:tentative="1">
      <w:start w:val="1"/>
      <w:numFmt w:val="lowerLetter"/>
      <w:lvlText w:val="%8."/>
      <w:lvlJc w:val="left"/>
      <w:pPr>
        <w:tabs>
          <w:tab w:val="num" w:pos="5420"/>
        </w:tabs>
        <w:ind w:left="5420" w:hanging="360"/>
      </w:pPr>
    </w:lvl>
    <w:lvl w:ilvl="8" w:tplc="040C001B" w:tentative="1">
      <w:start w:val="1"/>
      <w:numFmt w:val="lowerRoman"/>
      <w:lvlText w:val="%9."/>
      <w:lvlJc w:val="right"/>
      <w:pPr>
        <w:tabs>
          <w:tab w:val="num" w:pos="6140"/>
        </w:tabs>
        <w:ind w:left="6140" w:hanging="180"/>
      </w:pPr>
    </w:lvl>
  </w:abstractNum>
  <w:num w:numId="1">
    <w:abstractNumId w:val="1"/>
  </w:num>
  <w:num w:numId="2">
    <w:abstractNumId w:val="10"/>
  </w:num>
  <w:num w:numId="3">
    <w:abstractNumId w:val="13"/>
  </w:num>
  <w:num w:numId="4">
    <w:abstractNumId w:val="8"/>
  </w:num>
  <w:num w:numId="5">
    <w:abstractNumId w:val="2"/>
  </w:num>
  <w:num w:numId="6">
    <w:abstractNumId w:val="11"/>
  </w:num>
  <w:num w:numId="7">
    <w:abstractNumId w:val="0"/>
  </w:num>
  <w:num w:numId="8">
    <w:abstractNumId w:val="12"/>
  </w:num>
  <w:num w:numId="9">
    <w:abstractNumId w:val="6"/>
  </w:num>
  <w:num w:numId="10">
    <w:abstractNumId w:val="7"/>
  </w:num>
  <w:num w:numId="11">
    <w:abstractNumId w:val="3"/>
  </w:num>
  <w:num w:numId="12">
    <w:abstractNumId w:val="9"/>
  </w:num>
  <w:num w:numId="13">
    <w:abstractNumId w:val="4"/>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1F0A67"/>
    <w:rsid w:val="00081D7B"/>
    <w:rsid w:val="000B59D9"/>
    <w:rsid w:val="000D039F"/>
    <w:rsid w:val="000E4369"/>
    <w:rsid w:val="000F3AE5"/>
    <w:rsid w:val="001E770C"/>
    <w:rsid w:val="001F0A67"/>
    <w:rsid w:val="002F0814"/>
    <w:rsid w:val="00395686"/>
    <w:rsid w:val="003C75B0"/>
    <w:rsid w:val="0042518B"/>
    <w:rsid w:val="005056F8"/>
    <w:rsid w:val="005237DC"/>
    <w:rsid w:val="005759D5"/>
    <w:rsid w:val="005B4562"/>
    <w:rsid w:val="00755E55"/>
    <w:rsid w:val="007727D3"/>
    <w:rsid w:val="00801331"/>
    <w:rsid w:val="008B40AD"/>
    <w:rsid w:val="008B58F8"/>
    <w:rsid w:val="00907943"/>
    <w:rsid w:val="0093612C"/>
    <w:rsid w:val="00986CF6"/>
    <w:rsid w:val="009B475B"/>
    <w:rsid w:val="009F3F21"/>
    <w:rsid w:val="00A06D81"/>
    <w:rsid w:val="00A216DD"/>
    <w:rsid w:val="00A57196"/>
    <w:rsid w:val="00A9190C"/>
    <w:rsid w:val="00B22E27"/>
    <w:rsid w:val="00B368B3"/>
    <w:rsid w:val="00B90C75"/>
    <w:rsid w:val="00CB6411"/>
    <w:rsid w:val="00E33FF8"/>
    <w:rsid w:val="00E975AC"/>
    <w:rsid w:val="00EC7460"/>
    <w:rsid w:val="00ED3141"/>
    <w:rsid w:val="00ED34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A6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1F0A6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F0A67"/>
    <w:pPr>
      <w:ind w:left="720"/>
      <w:contextualSpacing/>
    </w:pPr>
  </w:style>
  <w:style w:type="paragraph" w:styleId="En-tte">
    <w:name w:val="header"/>
    <w:basedOn w:val="Normal"/>
    <w:link w:val="En-tteCar"/>
    <w:uiPriority w:val="99"/>
    <w:semiHidden/>
    <w:unhideWhenUsed/>
    <w:rsid w:val="000F3AE5"/>
    <w:pPr>
      <w:tabs>
        <w:tab w:val="center" w:pos="4536"/>
        <w:tab w:val="right" w:pos="9072"/>
      </w:tabs>
    </w:pPr>
  </w:style>
  <w:style w:type="character" w:customStyle="1" w:styleId="En-tteCar">
    <w:name w:val="En-tête Car"/>
    <w:basedOn w:val="Policepardfaut"/>
    <w:link w:val="En-tte"/>
    <w:uiPriority w:val="99"/>
    <w:semiHidden/>
    <w:rsid w:val="000F3AE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0F3AE5"/>
    <w:pPr>
      <w:tabs>
        <w:tab w:val="center" w:pos="4536"/>
        <w:tab w:val="right" w:pos="9072"/>
      </w:tabs>
    </w:pPr>
  </w:style>
  <w:style w:type="character" w:customStyle="1" w:styleId="PieddepageCar">
    <w:name w:val="Pied de page Car"/>
    <w:basedOn w:val="Policepardfaut"/>
    <w:link w:val="Pieddepage"/>
    <w:uiPriority w:val="99"/>
    <w:semiHidden/>
    <w:rsid w:val="000F3AE5"/>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A0147-06A8-4B33-9F48-10EEA348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Pages>
  <Words>989</Words>
  <Characters>5442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rafek</dc:creator>
  <cp:keywords/>
  <dc:description/>
  <cp:lastModifiedBy>www.devoir.tn</cp:lastModifiedBy>
  <cp:revision>21</cp:revision>
  <cp:lastPrinted>2010-03-16T11:22:00Z</cp:lastPrinted>
  <dcterms:created xsi:type="dcterms:W3CDTF">2010-03-15T19:10:00Z</dcterms:created>
  <dcterms:modified xsi:type="dcterms:W3CDTF">2014-09-12T01:57:00Z</dcterms:modified>
</cp:coreProperties>
</file>