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pPr w:leftFromText="141" w:rightFromText="141" w:vertAnchor="text" w:horzAnchor="margin" w:tblpY="65"/>
        <w:tblW w:w="0" w:type="auto"/>
        <w:tblBorders>
          <w:top w:val="single" w:sz="4" w:space="0" w:color="984806" w:themeColor="accent6" w:themeShade="80"/>
          <w:left w:val="single" w:sz="4" w:space="0" w:color="984806" w:themeColor="accent6" w:themeShade="80"/>
          <w:bottom w:val="single" w:sz="4" w:space="0" w:color="984806" w:themeColor="accent6" w:themeShade="80"/>
          <w:right w:val="single" w:sz="4" w:space="0" w:color="984806" w:themeColor="accent6" w:themeShade="80"/>
          <w:insideH w:val="single" w:sz="4" w:space="0" w:color="984806" w:themeColor="accent6" w:themeShade="80"/>
          <w:insideV w:val="single" w:sz="4" w:space="0" w:color="984806" w:themeColor="accent6" w:themeShade="80"/>
        </w:tblBorders>
        <w:tblLook w:val="04A0"/>
      </w:tblPr>
      <w:tblGrid>
        <w:gridCol w:w="15843"/>
      </w:tblGrid>
      <w:tr w:rsidR="001F5386" w:rsidRPr="00611065" w:rsidTr="00731DA2">
        <w:trPr>
          <w:trHeight w:val="391"/>
        </w:trPr>
        <w:tc>
          <w:tcPr>
            <w:tcW w:w="15843" w:type="dxa"/>
            <w:shd w:val="clear" w:color="auto" w:fill="FDE9D9" w:themeFill="accent6" w:themeFillTint="33"/>
          </w:tcPr>
          <w:p w:rsidR="001F5386" w:rsidRPr="00EE22CB" w:rsidRDefault="001F5386" w:rsidP="00731DA2">
            <w:pPr>
              <w:tabs>
                <w:tab w:val="left" w:pos="2205"/>
              </w:tabs>
              <w:jc w:val="center"/>
              <w:rPr>
                <w:rFonts w:ascii="ae_Nagham" w:hAnsi="ae_Nagham" w:cs="MCS Diwany2 S_I normal."/>
                <w:b/>
                <w:bCs/>
                <w:color w:val="C00000"/>
                <w:sz w:val="44"/>
                <w:szCs w:val="44"/>
                <w:rtl/>
              </w:rPr>
            </w:pPr>
            <w:proofErr w:type="gramStart"/>
            <w:r w:rsidRPr="00EE22CB">
              <w:rPr>
                <w:rFonts w:ascii="ae_Nagham" w:hAnsi="ae_Nagham" w:cs="MCS Diwany2 S_I normal."/>
                <w:b/>
                <w:bCs/>
                <w:color w:val="C00000"/>
                <w:sz w:val="44"/>
                <w:szCs w:val="44"/>
                <w:rtl/>
              </w:rPr>
              <w:t>الدرس</w:t>
            </w:r>
            <w:proofErr w:type="gramEnd"/>
            <w:r w:rsidRPr="00EE22CB">
              <w:rPr>
                <w:rFonts w:ascii="ae_Nagham" w:hAnsi="ae_Nagham" w:cs="MCS Diwany2 S_I normal."/>
                <w:b/>
                <w:bCs/>
                <w:color w:val="C00000"/>
                <w:sz w:val="44"/>
                <w:szCs w:val="44"/>
                <w:rtl/>
              </w:rPr>
              <w:t xml:space="preserve"> </w:t>
            </w:r>
            <w:r w:rsidRPr="00EE22CB">
              <w:rPr>
                <w:rFonts w:ascii="ae_Nagham" w:hAnsi="ae_Nagham" w:cs="MCS Diwany2 S_I normal." w:hint="cs"/>
                <w:b/>
                <w:bCs/>
                <w:color w:val="C00000"/>
                <w:sz w:val="44"/>
                <w:szCs w:val="44"/>
                <w:rtl/>
              </w:rPr>
              <w:t>الثاني:</w:t>
            </w:r>
            <w:r w:rsidRPr="00EE22CB">
              <w:rPr>
                <w:rFonts w:ascii="ae_Nagham" w:hAnsi="ae_Nagham" w:cs="MCS Diwany2 S_I normal."/>
                <w:b/>
                <w:bCs/>
                <w:color w:val="C00000"/>
                <w:sz w:val="44"/>
                <w:szCs w:val="44"/>
                <w:rtl/>
              </w:rPr>
              <w:t xml:space="preserve"> </w:t>
            </w:r>
            <w:r w:rsidRPr="00EE22CB">
              <w:rPr>
                <w:rFonts w:ascii="ae_Nagham" w:hAnsi="ae_Nagham" w:cs="MCS Diwany2 S_I normal." w:hint="cs"/>
                <w:b/>
                <w:bCs/>
                <w:color w:val="C00000"/>
                <w:sz w:val="44"/>
                <w:szCs w:val="44"/>
                <w:rtl/>
              </w:rPr>
              <w:t>الاتحاد الأوروبي: دعائم القوّة</w:t>
            </w:r>
          </w:p>
        </w:tc>
      </w:tr>
    </w:tbl>
    <w:p w:rsidR="001F5386" w:rsidRDefault="001F5386" w:rsidP="001F5386">
      <w:pPr>
        <w:rPr>
          <w:rtl/>
        </w:rPr>
      </w:pPr>
    </w:p>
    <w:tbl>
      <w:tblPr>
        <w:tblStyle w:val="Grilledutableau"/>
        <w:tblW w:w="0" w:type="auto"/>
        <w:tblLook w:val="04A0"/>
      </w:tblPr>
      <w:tblGrid>
        <w:gridCol w:w="8330"/>
        <w:gridCol w:w="7513"/>
      </w:tblGrid>
      <w:tr w:rsidR="001F5386" w:rsidTr="00731DA2">
        <w:tc>
          <w:tcPr>
            <w:tcW w:w="8330" w:type="dxa"/>
          </w:tcPr>
          <w:p w:rsidR="001F5386" w:rsidRDefault="001F5386" w:rsidP="00731DA2">
            <w:pPr>
              <w:tabs>
                <w:tab w:val="left" w:pos="15435"/>
              </w:tabs>
            </w:pPr>
          </w:p>
          <w:p w:rsidR="001F5386" w:rsidRPr="00EE22CB" w:rsidRDefault="001F5386" w:rsidP="00731DA2">
            <w:pPr>
              <w:rPr>
                <w:rFonts w:cs="AGA Battouta Regular"/>
                <w:b/>
                <w:bCs/>
                <w:color w:val="403152" w:themeColor="accent4" w:themeShade="80"/>
                <w:sz w:val="28"/>
                <w:szCs w:val="28"/>
              </w:rPr>
            </w:pPr>
            <w:r w:rsidRPr="00EE22CB">
              <w:rPr>
                <w:rFonts w:cs="AGA Battouta Regular" w:hint="cs"/>
                <w:b/>
                <w:bCs/>
                <w:color w:val="FF0000"/>
                <w:sz w:val="28"/>
                <w:szCs w:val="28"/>
                <w:lang w:bidi="ar-TN"/>
              </w:rPr>
              <w:sym w:font="Wingdings" w:char="F03F"/>
            </w:r>
            <w:proofErr w:type="gramStart"/>
            <w:r w:rsidRPr="00EE22CB">
              <w:rPr>
                <w:rFonts w:cs="ACS  Yaqout Extra Bold" w:hint="cs"/>
                <w:b/>
                <w:bCs/>
                <w:color w:val="FF0000"/>
                <w:sz w:val="20"/>
                <w:szCs w:val="20"/>
                <w:rtl/>
                <w:lang w:bidi="ar-TN"/>
              </w:rPr>
              <w:t>الأهداف</w:t>
            </w:r>
            <w:proofErr w:type="gramEnd"/>
            <w:r w:rsidRPr="00EE22CB">
              <w:rPr>
                <w:rFonts w:cs="ACS  Yaqout Extra Bold" w:hint="cs"/>
                <w:b/>
                <w:bCs/>
                <w:color w:val="FF0000"/>
                <w:sz w:val="20"/>
                <w:szCs w:val="20"/>
                <w:rtl/>
                <w:lang w:bidi="ar-TN"/>
              </w:rPr>
              <w:t xml:space="preserve"> المعرفيّة</w:t>
            </w:r>
            <w:r w:rsidRPr="00EE22CB">
              <w:rPr>
                <w:rFonts w:cs="AGA Battouta Regular" w:hint="cs"/>
                <w:b/>
                <w:bCs/>
                <w:color w:val="FF0000"/>
                <w:sz w:val="28"/>
                <w:szCs w:val="28"/>
                <w:rtl/>
                <w:lang w:bidi="ar-TN"/>
              </w:rPr>
              <w:t>:</w:t>
            </w:r>
            <w:r w:rsidRPr="00EE22CB">
              <w:rPr>
                <w:rFonts w:cs="AGA Battouta Regular" w:hint="cs"/>
                <w:sz w:val="28"/>
                <w:szCs w:val="28"/>
                <w:rtl/>
                <w:lang w:bidi="ar-TN"/>
              </w:rPr>
              <w:t xml:space="preserve"> </w:t>
            </w:r>
            <w:r w:rsidRPr="00EE22CB">
              <w:rPr>
                <w:rFonts w:cs="AGA Battouta Regular" w:hint="cs"/>
                <w:color w:val="403152" w:themeColor="accent4" w:themeShade="80"/>
                <w:sz w:val="28"/>
                <w:szCs w:val="28"/>
                <w:rtl/>
                <w:lang w:bidi="ar-TN"/>
              </w:rPr>
              <w:t xml:space="preserve">تحديد </w:t>
            </w:r>
            <w:r w:rsidRPr="00EE22CB">
              <w:rPr>
                <w:rFonts w:cs="AGA Battouta Regular" w:hint="cs"/>
                <w:sz w:val="28"/>
                <w:szCs w:val="28"/>
                <w:rtl/>
                <w:lang w:bidi="ar-SY"/>
              </w:rPr>
              <w:t>دعائم القوة الاقتصادية للاتحاد الأوروبي</w:t>
            </w:r>
          </w:p>
          <w:p w:rsidR="001F5386" w:rsidRPr="00EE22CB" w:rsidRDefault="001F5386" w:rsidP="00731DA2">
            <w:pPr>
              <w:rPr>
                <w:rFonts w:cs="AGA Battouta Regular"/>
                <w:sz w:val="28"/>
                <w:szCs w:val="28"/>
              </w:rPr>
            </w:pPr>
            <w:r w:rsidRPr="00EE22CB">
              <w:rPr>
                <w:rFonts w:cs="ACS  Yaqout Extra Bold" w:hint="cs"/>
                <w:b/>
                <w:bCs/>
                <w:color w:val="FF0000"/>
                <w:sz w:val="28"/>
                <w:szCs w:val="28"/>
                <w:lang w:bidi="ar-TN"/>
              </w:rPr>
              <w:sym w:font="Wingdings" w:char="F03F"/>
            </w:r>
            <w:r w:rsidRPr="00EE22CB">
              <w:rPr>
                <w:rFonts w:cs="ACS  Yaqout Extra Bold" w:hint="cs"/>
                <w:b/>
                <w:bCs/>
                <w:color w:val="FF0000"/>
                <w:sz w:val="20"/>
                <w:szCs w:val="20"/>
                <w:rtl/>
                <w:lang w:bidi="ar-TN"/>
              </w:rPr>
              <w:t xml:space="preserve">الأهداف </w:t>
            </w:r>
            <w:proofErr w:type="spellStart"/>
            <w:r w:rsidRPr="00EE22CB">
              <w:rPr>
                <w:rFonts w:cs="ACS  Yaqout Extra Bold" w:hint="cs"/>
                <w:b/>
                <w:bCs/>
                <w:color w:val="FF0000"/>
                <w:sz w:val="20"/>
                <w:szCs w:val="20"/>
                <w:rtl/>
                <w:lang w:bidi="ar-TN"/>
              </w:rPr>
              <w:t>المهاريّة</w:t>
            </w:r>
            <w:proofErr w:type="spellEnd"/>
            <w:r w:rsidRPr="00EE22CB">
              <w:rPr>
                <w:rFonts w:cs="AGA Battouta Regular" w:hint="cs"/>
                <w:b/>
                <w:bCs/>
                <w:color w:val="000099"/>
                <w:sz w:val="28"/>
                <w:szCs w:val="28"/>
                <w:rtl/>
                <w:lang w:bidi="ar-TN"/>
              </w:rPr>
              <w:t>:</w:t>
            </w:r>
            <w:r w:rsidRPr="00EE22CB">
              <w:rPr>
                <w:rFonts w:cs="AGA Battouta Regular" w:hint="cs"/>
                <w:color w:val="403152" w:themeColor="accent4" w:themeShade="80"/>
                <w:sz w:val="28"/>
                <w:szCs w:val="28"/>
                <w:rtl/>
                <w:lang w:bidi="ar-TN"/>
              </w:rPr>
              <w:t>تقديم بعض الجداول وتحليلها.</w:t>
            </w:r>
          </w:p>
          <w:p w:rsidR="001F5386" w:rsidRPr="00E4141B" w:rsidRDefault="001F5386" w:rsidP="00731DA2"/>
        </w:tc>
        <w:tc>
          <w:tcPr>
            <w:tcW w:w="7513" w:type="dxa"/>
          </w:tcPr>
          <w:p w:rsidR="001F5386" w:rsidRPr="002D29F0" w:rsidRDefault="001F5386" w:rsidP="00731DA2">
            <w:pPr>
              <w:tabs>
                <w:tab w:val="left" w:pos="15570"/>
              </w:tabs>
              <w:bidi w:val="0"/>
              <w:jc w:val="right"/>
              <w:rPr>
                <w:sz w:val="30"/>
                <w:szCs w:val="30"/>
                <w:rtl/>
                <w:lang w:bidi="ar-TN"/>
              </w:rPr>
            </w:pPr>
            <w:proofErr w:type="gramStart"/>
            <w:r w:rsidRPr="002D29F0">
              <w:rPr>
                <w:rFonts w:cs="AL-Bsher" w:hint="cs"/>
                <w:b/>
                <w:bCs/>
                <w:color w:val="CC0066"/>
                <w:sz w:val="30"/>
                <w:szCs w:val="30"/>
                <w:rtl/>
              </w:rPr>
              <w:t>الاختبار</w:t>
            </w:r>
            <w:proofErr w:type="gramEnd"/>
            <w:r w:rsidRPr="002D29F0">
              <w:rPr>
                <w:rFonts w:cs="AL-Bsher" w:hint="cs"/>
                <w:b/>
                <w:bCs/>
                <w:color w:val="CC0066"/>
                <w:sz w:val="30"/>
                <w:szCs w:val="30"/>
                <w:rtl/>
              </w:rPr>
              <w:t xml:space="preserve"> الشفوي:</w:t>
            </w:r>
            <w:r w:rsidRPr="00175358">
              <w:rPr>
                <w:rFonts w:hint="cs"/>
                <w:sz w:val="30"/>
                <w:szCs w:val="30"/>
                <w:rtl/>
              </w:rPr>
              <w:t xml:space="preserve">    </w:t>
            </w:r>
            <w:r w:rsidRPr="00D376C2">
              <w:rPr>
                <w:rFonts w:hint="cs"/>
                <w:color w:val="CC0066"/>
                <w:sz w:val="32"/>
                <w:szCs w:val="32"/>
              </w:rPr>
              <w:sym w:font="Wingdings" w:char="F026"/>
            </w:r>
            <w:r w:rsidRPr="00D376C2">
              <w:rPr>
                <w:rFonts w:hint="cs"/>
                <w:color w:val="CC0066"/>
                <w:sz w:val="32"/>
                <w:szCs w:val="32"/>
                <w:rtl/>
              </w:rPr>
              <w:t xml:space="preserve">      </w:t>
            </w:r>
          </w:p>
          <w:p w:rsidR="001F5386" w:rsidRPr="002D29F0" w:rsidRDefault="001F5386" w:rsidP="00731DA2">
            <w:pPr>
              <w:rPr>
                <w:rFonts w:cs="FS_Bold"/>
                <w:color w:val="403152" w:themeColor="accent4" w:themeShade="80"/>
                <w:sz w:val="28"/>
                <w:szCs w:val="28"/>
                <w:rtl/>
              </w:rPr>
            </w:pPr>
            <w:r w:rsidRPr="00D376C2">
              <w:rPr>
                <w:rFonts w:hint="cs"/>
                <w:color w:val="CC0066"/>
                <w:sz w:val="32"/>
                <w:szCs w:val="32"/>
                <w:rtl/>
              </w:rPr>
              <w:t xml:space="preserve"> </w:t>
            </w:r>
            <w:r w:rsidRPr="00D376C2">
              <w:rPr>
                <w:rFonts w:cs="Traditional Arabic" w:hint="cs"/>
                <w:color w:val="FF0000"/>
                <w:sz w:val="32"/>
                <w:szCs w:val="32"/>
                <w:rtl/>
              </w:rPr>
              <w:t xml:space="preserve"> </w:t>
            </w:r>
            <w:r w:rsidRPr="002D29F0">
              <w:rPr>
                <w:rFonts w:cs="FS_Bold" w:hint="cs"/>
                <w:color w:val="FF0000"/>
                <w:sz w:val="28"/>
                <w:szCs w:val="28"/>
                <w:rtl/>
              </w:rPr>
              <w:t xml:space="preserve">1 </w:t>
            </w:r>
            <w:r w:rsidRPr="002D29F0">
              <w:rPr>
                <w:rFonts w:cs="FS_Bold"/>
                <w:color w:val="FF0000"/>
                <w:sz w:val="28"/>
                <w:szCs w:val="28"/>
                <w:rtl/>
              </w:rPr>
              <w:t>–</w:t>
            </w:r>
            <w:r w:rsidRPr="002D29F0">
              <w:rPr>
                <w:rFonts w:cs="FS_Bold" w:hint="cs"/>
                <w:sz w:val="28"/>
                <w:szCs w:val="28"/>
                <w:rtl/>
              </w:rPr>
              <w:t xml:space="preserve"> </w:t>
            </w:r>
            <w:r>
              <w:rPr>
                <w:rFonts w:cs="FS_Bold" w:hint="cs"/>
                <w:color w:val="403152" w:themeColor="accent4" w:themeShade="80"/>
                <w:sz w:val="28"/>
                <w:szCs w:val="28"/>
                <w:rtl/>
              </w:rPr>
              <w:t>بيّن مظاهر هيمنة قطاع الخدمات على الاقتصاد في الاتحاد الأوروبي</w:t>
            </w:r>
          </w:p>
          <w:p w:rsidR="001F5386" w:rsidRPr="002D29F0" w:rsidRDefault="001F5386" w:rsidP="00731DA2">
            <w:pPr>
              <w:rPr>
                <w:rFonts w:cs="FS_Bold"/>
                <w:color w:val="403152" w:themeColor="accent4" w:themeShade="80"/>
                <w:sz w:val="28"/>
                <w:szCs w:val="28"/>
                <w:rtl/>
              </w:rPr>
            </w:pPr>
            <w:r w:rsidRPr="002D29F0">
              <w:rPr>
                <w:rFonts w:cs="FS_Bold" w:hint="cs"/>
                <w:color w:val="FF0066"/>
                <w:sz w:val="28"/>
                <w:szCs w:val="28"/>
                <w:rtl/>
              </w:rPr>
              <w:t xml:space="preserve">  2</w:t>
            </w:r>
            <w:r w:rsidRPr="002D29F0">
              <w:rPr>
                <w:rFonts w:cs="FS_Bold" w:hint="cs"/>
                <w:color w:val="403152" w:themeColor="accent4" w:themeShade="80"/>
                <w:sz w:val="28"/>
                <w:szCs w:val="28"/>
                <w:rtl/>
              </w:rPr>
              <w:t xml:space="preserve"> </w:t>
            </w:r>
            <w:r w:rsidRPr="002D29F0">
              <w:rPr>
                <w:rFonts w:cs="FS_Bold"/>
                <w:color w:val="FF0066"/>
                <w:sz w:val="28"/>
                <w:szCs w:val="28"/>
                <w:rtl/>
              </w:rPr>
              <w:t>–</w:t>
            </w:r>
            <w:r w:rsidRPr="002D29F0">
              <w:rPr>
                <w:rFonts w:cs="FS_Bold" w:hint="cs"/>
                <w:color w:val="FF0066"/>
                <w:sz w:val="28"/>
                <w:szCs w:val="28"/>
                <w:rtl/>
              </w:rPr>
              <w:t xml:space="preserve"> </w:t>
            </w:r>
            <w:r w:rsidRPr="002D29F0">
              <w:rPr>
                <w:rFonts w:cs="FS_Bold" w:hint="cs"/>
                <w:color w:val="403152" w:themeColor="accent4" w:themeShade="80"/>
                <w:sz w:val="28"/>
                <w:szCs w:val="28"/>
                <w:rtl/>
              </w:rPr>
              <w:t xml:space="preserve">حدد </w:t>
            </w:r>
            <w:r>
              <w:rPr>
                <w:rFonts w:cs="FS_Bold" w:hint="cs"/>
                <w:color w:val="403152" w:themeColor="accent4" w:themeShade="80"/>
                <w:sz w:val="28"/>
                <w:szCs w:val="28"/>
                <w:rtl/>
              </w:rPr>
              <w:t>أهم مظاهر قوة الصناعة في الاتحاد الأوروبي</w:t>
            </w:r>
          </w:p>
          <w:p w:rsidR="001F5386" w:rsidRPr="00BB584A" w:rsidRDefault="001F5386" w:rsidP="00731DA2">
            <w:pPr>
              <w:rPr>
                <w:rFonts w:cs="Traditional Arabic"/>
                <w:color w:val="403152" w:themeColor="accent4" w:themeShade="80"/>
                <w:sz w:val="30"/>
                <w:szCs w:val="30"/>
              </w:rPr>
            </w:pPr>
            <w:r w:rsidRPr="002D29F0">
              <w:rPr>
                <w:rFonts w:cs="FS_Bold" w:hint="cs"/>
                <w:color w:val="403152" w:themeColor="accent4" w:themeShade="80"/>
                <w:sz w:val="28"/>
                <w:szCs w:val="28"/>
                <w:rtl/>
              </w:rPr>
              <w:t xml:space="preserve">  </w:t>
            </w:r>
            <w:r w:rsidRPr="002D29F0">
              <w:rPr>
                <w:rFonts w:cs="FS_Bold" w:hint="cs"/>
                <w:color w:val="FF0066"/>
                <w:sz w:val="28"/>
                <w:szCs w:val="28"/>
                <w:rtl/>
              </w:rPr>
              <w:t xml:space="preserve">3 </w:t>
            </w:r>
            <w:r w:rsidRPr="002D29F0">
              <w:rPr>
                <w:rFonts w:cs="FS_Bold"/>
                <w:color w:val="FF0066"/>
                <w:sz w:val="28"/>
                <w:szCs w:val="28"/>
                <w:rtl/>
              </w:rPr>
              <w:t>–</w:t>
            </w:r>
            <w:r w:rsidRPr="002D29F0">
              <w:rPr>
                <w:rFonts w:cs="FS_Bold" w:hint="cs"/>
                <w:color w:val="403152" w:themeColor="accent4" w:themeShade="80"/>
                <w:sz w:val="28"/>
                <w:szCs w:val="28"/>
                <w:rtl/>
              </w:rPr>
              <w:t xml:space="preserve"> </w:t>
            </w:r>
            <w:r>
              <w:rPr>
                <w:rFonts w:cs="FS_Bold" w:hint="cs"/>
                <w:color w:val="403152" w:themeColor="accent4" w:themeShade="80"/>
                <w:sz w:val="28"/>
                <w:szCs w:val="28"/>
                <w:rtl/>
              </w:rPr>
              <w:t xml:space="preserve">وضح مظاهر قوة القطاع </w:t>
            </w:r>
            <w:proofErr w:type="spellStart"/>
            <w:r>
              <w:rPr>
                <w:rFonts w:cs="FS_Bold" w:hint="cs"/>
                <w:color w:val="403152" w:themeColor="accent4" w:themeShade="80"/>
                <w:sz w:val="28"/>
                <w:szCs w:val="28"/>
                <w:rtl/>
              </w:rPr>
              <w:t>الفلاحي</w:t>
            </w:r>
            <w:proofErr w:type="spellEnd"/>
            <w:r>
              <w:rPr>
                <w:rFonts w:cs="FS_Bold" w:hint="cs"/>
                <w:color w:val="403152" w:themeColor="accent4" w:themeShade="80"/>
                <w:sz w:val="28"/>
                <w:szCs w:val="28"/>
                <w:rtl/>
              </w:rPr>
              <w:t xml:space="preserve">. </w:t>
            </w:r>
          </w:p>
        </w:tc>
      </w:tr>
    </w:tbl>
    <w:p w:rsidR="001F5386" w:rsidRDefault="001F5386" w:rsidP="001F5386">
      <w:pPr>
        <w:rPr>
          <w:rtl/>
        </w:rPr>
      </w:pPr>
    </w:p>
    <w:tbl>
      <w:tblPr>
        <w:tblStyle w:val="Grilledutableau"/>
        <w:tblpPr w:leftFromText="141" w:rightFromText="141" w:vertAnchor="text" w:tblpXSpec="center" w:tblpY="1"/>
        <w:tblOverlap w:val="never"/>
        <w:tblW w:w="15701" w:type="dxa"/>
        <w:tblBorders>
          <w:top w:val="single" w:sz="4" w:space="0" w:color="990099"/>
          <w:left w:val="single" w:sz="4" w:space="0" w:color="990099"/>
          <w:bottom w:val="single" w:sz="4" w:space="0" w:color="990099"/>
          <w:right w:val="single" w:sz="4" w:space="0" w:color="990099"/>
          <w:insideH w:val="single" w:sz="4" w:space="0" w:color="990099"/>
          <w:insideV w:val="single" w:sz="4" w:space="0" w:color="990099"/>
        </w:tblBorders>
        <w:tblLayout w:type="fixed"/>
        <w:tblLook w:val="04A0"/>
      </w:tblPr>
      <w:tblGrid>
        <w:gridCol w:w="1668"/>
        <w:gridCol w:w="9355"/>
        <w:gridCol w:w="3119"/>
        <w:gridCol w:w="1559"/>
      </w:tblGrid>
      <w:tr w:rsidR="001F5386" w:rsidTr="00731DA2">
        <w:tc>
          <w:tcPr>
            <w:tcW w:w="1668" w:type="dxa"/>
            <w:shd w:val="clear" w:color="auto" w:fill="DAEEF3" w:themeFill="accent5" w:themeFillTint="33"/>
          </w:tcPr>
          <w:p w:rsidR="001F5386" w:rsidRPr="00FA7C66" w:rsidRDefault="001F5386" w:rsidP="00731DA2">
            <w:pPr>
              <w:tabs>
                <w:tab w:val="left" w:pos="15435"/>
              </w:tabs>
              <w:jc w:val="center"/>
              <w:rPr>
                <w:rFonts w:cs="MCS Taybah H_I normal."/>
                <w:color w:val="990099"/>
              </w:rPr>
            </w:pPr>
            <w:proofErr w:type="gramStart"/>
            <w:r w:rsidRPr="00FA7C66">
              <w:rPr>
                <w:rFonts w:cs="MCS Taybah H_I normal." w:hint="cs"/>
                <w:color w:val="990099"/>
                <w:rtl/>
              </w:rPr>
              <w:t>ا</w:t>
            </w:r>
            <w:r w:rsidRPr="00FA7C66">
              <w:rPr>
                <w:rFonts w:cs="MCS Taybah H_I normal." w:hint="cs"/>
                <w:b/>
                <w:bCs/>
                <w:color w:val="990099"/>
                <w:sz w:val="32"/>
                <w:szCs w:val="32"/>
                <w:rtl/>
              </w:rPr>
              <w:t>لمصطلحات</w:t>
            </w:r>
            <w:proofErr w:type="gramEnd"/>
          </w:p>
        </w:tc>
        <w:tc>
          <w:tcPr>
            <w:tcW w:w="9355" w:type="dxa"/>
            <w:shd w:val="clear" w:color="auto" w:fill="DAEEF3" w:themeFill="accent5" w:themeFillTint="33"/>
          </w:tcPr>
          <w:p w:rsidR="001F5386" w:rsidRPr="00FA7C66" w:rsidRDefault="001F5386" w:rsidP="00731DA2">
            <w:pPr>
              <w:tabs>
                <w:tab w:val="left" w:pos="4545"/>
              </w:tabs>
              <w:jc w:val="center"/>
              <w:rPr>
                <w:rFonts w:cs="MCS Taybah H_I normal."/>
                <w:b/>
                <w:bCs/>
                <w:color w:val="990099"/>
                <w:sz w:val="32"/>
                <w:szCs w:val="32"/>
              </w:rPr>
            </w:pPr>
            <w:proofErr w:type="gramStart"/>
            <w:r w:rsidRPr="00FA7C66">
              <w:rPr>
                <w:rFonts w:cs="MCS Taybah H_I normal." w:hint="cs"/>
                <w:b/>
                <w:bCs/>
                <w:color w:val="990099"/>
                <w:sz w:val="32"/>
                <w:szCs w:val="32"/>
                <w:rtl/>
              </w:rPr>
              <w:t>المحتوى</w:t>
            </w:r>
            <w:proofErr w:type="gramEnd"/>
            <w:r w:rsidRPr="00FA7C66">
              <w:rPr>
                <w:rFonts w:cs="MCS Taybah H_I normal." w:hint="cs"/>
                <w:b/>
                <w:bCs/>
                <w:color w:val="990099"/>
                <w:sz w:val="32"/>
                <w:szCs w:val="32"/>
                <w:rtl/>
              </w:rPr>
              <w:t xml:space="preserve"> المعرفي</w:t>
            </w:r>
          </w:p>
        </w:tc>
        <w:tc>
          <w:tcPr>
            <w:tcW w:w="4678" w:type="dxa"/>
            <w:gridSpan w:val="2"/>
            <w:shd w:val="clear" w:color="auto" w:fill="DAEEF3" w:themeFill="accent5" w:themeFillTint="33"/>
          </w:tcPr>
          <w:p w:rsidR="001F5386" w:rsidRPr="00FA7C66" w:rsidRDefault="001F5386" w:rsidP="00731DA2">
            <w:pPr>
              <w:tabs>
                <w:tab w:val="left" w:pos="15435"/>
              </w:tabs>
              <w:jc w:val="center"/>
              <w:rPr>
                <w:rFonts w:cs="MCS Taybah H_I normal."/>
                <w:b/>
                <w:bCs/>
                <w:color w:val="990099"/>
              </w:rPr>
            </w:pPr>
            <w:proofErr w:type="spellStart"/>
            <w:r w:rsidRPr="00FA7C66">
              <w:rPr>
                <w:rFonts w:cs="MCS Taybah H_I normal."/>
                <w:b/>
                <w:bCs/>
                <w:color w:val="990099"/>
                <w:sz w:val="32"/>
                <w:szCs w:val="32"/>
                <w:rtl/>
              </w:rPr>
              <w:t>التمشي</w:t>
            </w:r>
            <w:proofErr w:type="spellEnd"/>
            <w:r w:rsidRPr="00FA7C66">
              <w:rPr>
                <w:rFonts w:cs="MCS Taybah H_I normal."/>
                <w:b/>
                <w:bCs/>
                <w:color w:val="990099"/>
                <w:sz w:val="32"/>
                <w:szCs w:val="32"/>
                <w:rtl/>
              </w:rPr>
              <w:t xml:space="preserve"> </w:t>
            </w:r>
            <w:proofErr w:type="spellStart"/>
            <w:r w:rsidRPr="00FA7C66">
              <w:rPr>
                <w:rFonts w:cs="MCS Taybah H_I normal."/>
                <w:b/>
                <w:bCs/>
                <w:color w:val="990099"/>
                <w:sz w:val="32"/>
                <w:szCs w:val="32"/>
                <w:rtl/>
              </w:rPr>
              <w:t>البيداغوجي</w:t>
            </w:r>
            <w:proofErr w:type="spellEnd"/>
          </w:p>
        </w:tc>
      </w:tr>
      <w:tr w:rsidR="001F5386" w:rsidTr="00731DA2">
        <w:trPr>
          <w:trHeight w:val="416"/>
        </w:trPr>
        <w:tc>
          <w:tcPr>
            <w:tcW w:w="1668" w:type="dxa"/>
            <w:vMerge w:val="restart"/>
          </w:tcPr>
          <w:p w:rsidR="001F5386" w:rsidRPr="007850C8" w:rsidRDefault="001F5386" w:rsidP="00731DA2">
            <w:pPr>
              <w:tabs>
                <w:tab w:val="left" w:pos="15435"/>
              </w:tabs>
              <w:rPr>
                <w:rtl/>
              </w:rPr>
            </w:pPr>
          </w:p>
          <w:p w:rsidR="001F5386" w:rsidRDefault="001F5386" w:rsidP="00731DA2">
            <w:pPr>
              <w:tabs>
                <w:tab w:val="left" w:pos="15435"/>
              </w:tabs>
              <w:rPr>
                <w:color w:val="FF33CC"/>
                <w:rtl/>
              </w:rPr>
            </w:pPr>
          </w:p>
          <w:p w:rsidR="001F5386" w:rsidRDefault="001F5386" w:rsidP="00731DA2">
            <w:pPr>
              <w:tabs>
                <w:tab w:val="left" w:pos="15435"/>
              </w:tabs>
              <w:rPr>
                <w:color w:val="FF33CC"/>
                <w:rtl/>
              </w:rPr>
            </w:pPr>
          </w:p>
          <w:p w:rsidR="001F5386" w:rsidRDefault="001F5386" w:rsidP="00731DA2">
            <w:pPr>
              <w:tabs>
                <w:tab w:val="left" w:pos="15435"/>
              </w:tabs>
              <w:rPr>
                <w:color w:val="FF33CC"/>
                <w:rtl/>
              </w:rPr>
            </w:pPr>
          </w:p>
          <w:p w:rsidR="001F5386" w:rsidRPr="007850C8" w:rsidRDefault="001F5386" w:rsidP="00731DA2">
            <w:pPr>
              <w:tabs>
                <w:tab w:val="left" w:pos="15435"/>
              </w:tabs>
              <w:rPr>
                <w:sz w:val="28"/>
                <w:szCs w:val="28"/>
                <w:rtl/>
              </w:rPr>
            </w:pPr>
          </w:p>
          <w:p w:rsidR="001F5386" w:rsidRDefault="001F5386" w:rsidP="00731DA2">
            <w:pPr>
              <w:rPr>
                <w:rFonts w:cs="Traditional Arabic"/>
                <w:color w:val="0070C0"/>
                <w:sz w:val="32"/>
                <w:szCs w:val="32"/>
                <w:rtl/>
              </w:rPr>
            </w:pPr>
          </w:p>
          <w:p w:rsidR="001F5386" w:rsidRDefault="001F5386" w:rsidP="00731DA2">
            <w:pPr>
              <w:rPr>
                <w:rFonts w:cs="Traditional Arabic"/>
                <w:color w:val="0070C0"/>
                <w:sz w:val="32"/>
                <w:szCs w:val="32"/>
                <w:rtl/>
              </w:rPr>
            </w:pPr>
          </w:p>
          <w:p w:rsidR="001F5386" w:rsidRDefault="001F5386" w:rsidP="00731DA2">
            <w:pPr>
              <w:rPr>
                <w:rFonts w:cs="Traditional Arabic"/>
                <w:color w:val="0070C0"/>
                <w:sz w:val="32"/>
                <w:szCs w:val="32"/>
                <w:rtl/>
              </w:rPr>
            </w:pPr>
          </w:p>
          <w:p w:rsidR="001F5386" w:rsidRDefault="001F5386" w:rsidP="00731DA2">
            <w:pPr>
              <w:rPr>
                <w:rFonts w:cs="Traditional Arabic"/>
                <w:color w:val="0070C0"/>
                <w:sz w:val="32"/>
                <w:szCs w:val="32"/>
                <w:rtl/>
              </w:rPr>
            </w:pPr>
          </w:p>
          <w:p w:rsidR="001F5386" w:rsidRDefault="001F5386" w:rsidP="00731DA2">
            <w:pPr>
              <w:rPr>
                <w:rFonts w:cs="Traditional Arabic"/>
                <w:color w:val="0070C0"/>
                <w:sz w:val="32"/>
                <w:szCs w:val="32"/>
                <w:rtl/>
              </w:rPr>
            </w:pPr>
          </w:p>
          <w:p w:rsidR="001F5386" w:rsidRPr="00447DDA" w:rsidRDefault="001F5386" w:rsidP="00731DA2">
            <w:pPr>
              <w:rPr>
                <w:rFonts w:cs="Traditional Arabic"/>
                <w:sz w:val="32"/>
                <w:szCs w:val="32"/>
                <w:rtl/>
              </w:rPr>
            </w:pPr>
          </w:p>
          <w:p w:rsidR="001F5386" w:rsidRPr="00447DDA" w:rsidRDefault="001F5386" w:rsidP="00731DA2">
            <w:pPr>
              <w:rPr>
                <w:rFonts w:cs="Traditional Arabic"/>
                <w:sz w:val="32"/>
                <w:szCs w:val="32"/>
                <w:rtl/>
              </w:rPr>
            </w:pPr>
          </w:p>
          <w:p w:rsidR="001F5386" w:rsidRDefault="001F5386" w:rsidP="00731DA2">
            <w:pPr>
              <w:rPr>
                <w:rFonts w:cs="Traditional Arabic"/>
                <w:color w:val="0070C0"/>
                <w:sz w:val="32"/>
                <w:szCs w:val="32"/>
                <w:rtl/>
              </w:rPr>
            </w:pPr>
          </w:p>
          <w:p w:rsidR="001F5386" w:rsidRDefault="001F5386" w:rsidP="00731DA2">
            <w:pPr>
              <w:rPr>
                <w:rFonts w:cs="Traditional Arabic"/>
                <w:color w:val="0070C0"/>
                <w:sz w:val="32"/>
                <w:szCs w:val="32"/>
                <w:rtl/>
              </w:rPr>
            </w:pPr>
          </w:p>
          <w:p w:rsidR="001F5386" w:rsidRDefault="001F5386" w:rsidP="00731DA2">
            <w:pPr>
              <w:rPr>
                <w:rFonts w:cs="Traditional Arabic"/>
                <w:color w:val="0070C0"/>
                <w:sz w:val="32"/>
                <w:szCs w:val="32"/>
                <w:rtl/>
              </w:rPr>
            </w:pPr>
          </w:p>
          <w:p w:rsidR="001F5386" w:rsidRDefault="001F5386" w:rsidP="00731DA2">
            <w:pPr>
              <w:rPr>
                <w:rFonts w:cs="Traditional Arabic"/>
                <w:color w:val="0070C0"/>
                <w:sz w:val="32"/>
                <w:szCs w:val="32"/>
                <w:rtl/>
              </w:rPr>
            </w:pPr>
          </w:p>
          <w:p w:rsidR="001F5386" w:rsidRDefault="001F5386" w:rsidP="00731DA2">
            <w:pPr>
              <w:rPr>
                <w:rFonts w:cs="Traditional Arabic"/>
                <w:color w:val="0070C0"/>
                <w:sz w:val="32"/>
                <w:szCs w:val="32"/>
                <w:rtl/>
              </w:rPr>
            </w:pPr>
          </w:p>
          <w:p w:rsidR="001F5386" w:rsidRDefault="001F5386" w:rsidP="00731DA2">
            <w:pPr>
              <w:rPr>
                <w:rFonts w:cs="Traditional Arabic"/>
                <w:color w:val="0070C0"/>
                <w:sz w:val="32"/>
                <w:szCs w:val="32"/>
                <w:rtl/>
              </w:rPr>
            </w:pPr>
          </w:p>
          <w:p w:rsidR="001F5386" w:rsidRDefault="001F5386" w:rsidP="00731DA2">
            <w:pPr>
              <w:rPr>
                <w:rFonts w:cs="Traditional Arabic"/>
                <w:color w:val="0070C0"/>
                <w:sz w:val="32"/>
                <w:szCs w:val="32"/>
                <w:rtl/>
              </w:rPr>
            </w:pPr>
          </w:p>
          <w:p w:rsidR="001F5386" w:rsidRDefault="001F5386" w:rsidP="00731DA2">
            <w:pPr>
              <w:rPr>
                <w:rFonts w:cs="Traditional Arabic"/>
                <w:color w:val="0070C0"/>
                <w:sz w:val="32"/>
                <w:szCs w:val="32"/>
                <w:rtl/>
              </w:rPr>
            </w:pPr>
          </w:p>
          <w:p w:rsidR="001F5386" w:rsidRDefault="001F5386" w:rsidP="00731DA2">
            <w:pPr>
              <w:rPr>
                <w:rFonts w:cs="Traditional Arabic"/>
                <w:color w:val="0070C0"/>
                <w:sz w:val="32"/>
                <w:szCs w:val="32"/>
                <w:rtl/>
              </w:rPr>
            </w:pPr>
          </w:p>
          <w:p w:rsidR="001F5386" w:rsidRPr="00975CED" w:rsidRDefault="001F5386" w:rsidP="00731DA2">
            <w:pPr>
              <w:rPr>
                <w:rFonts w:cs="Traditional Arabic"/>
                <w:sz w:val="32"/>
                <w:szCs w:val="32"/>
              </w:rPr>
            </w:pPr>
          </w:p>
          <w:p w:rsidR="001F5386" w:rsidRPr="00975CED" w:rsidRDefault="001F5386" w:rsidP="00731DA2">
            <w:pPr>
              <w:rPr>
                <w:rFonts w:cs="Traditional Arabic"/>
                <w:sz w:val="32"/>
                <w:szCs w:val="32"/>
              </w:rPr>
            </w:pPr>
          </w:p>
          <w:p w:rsidR="001F5386" w:rsidRPr="00975CED" w:rsidRDefault="001F5386" w:rsidP="00731DA2">
            <w:pPr>
              <w:rPr>
                <w:rFonts w:cs="Traditional Arabic"/>
                <w:sz w:val="32"/>
                <w:szCs w:val="32"/>
              </w:rPr>
            </w:pPr>
          </w:p>
          <w:p w:rsidR="001F5386" w:rsidRPr="00975CED" w:rsidRDefault="001F5386" w:rsidP="00731DA2">
            <w:pPr>
              <w:rPr>
                <w:rFonts w:cs="Traditional Arabic"/>
                <w:sz w:val="32"/>
                <w:szCs w:val="32"/>
              </w:rPr>
            </w:pPr>
          </w:p>
          <w:p w:rsidR="001F5386" w:rsidRPr="00975CED" w:rsidRDefault="001F5386" w:rsidP="00731DA2">
            <w:pPr>
              <w:rPr>
                <w:rFonts w:cs="Traditional Arabic"/>
                <w:sz w:val="32"/>
                <w:szCs w:val="32"/>
              </w:rPr>
            </w:pPr>
          </w:p>
          <w:p w:rsidR="001F5386" w:rsidRPr="00975CED" w:rsidRDefault="001F5386" w:rsidP="00731DA2">
            <w:pPr>
              <w:rPr>
                <w:rFonts w:cs="Traditional Arabic"/>
                <w:sz w:val="32"/>
                <w:szCs w:val="32"/>
              </w:rPr>
            </w:pPr>
          </w:p>
          <w:p w:rsidR="001F5386" w:rsidRPr="00311D4F" w:rsidRDefault="001F5386" w:rsidP="00731DA2">
            <w:pPr>
              <w:rPr>
                <w:rFonts w:cs="Traditional Arabic"/>
                <w:color w:val="244061" w:themeColor="accent1" w:themeShade="80"/>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D90328" w:rsidP="00731DA2">
            <w:pPr>
              <w:rPr>
                <w:rFonts w:cs="Traditional Arabic"/>
                <w:sz w:val="32"/>
                <w:szCs w:val="32"/>
                <w:rtl/>
              </w:rPr>
            </w:pPr>
            <w:r>
              <w:rPr>
                <w:rtl/>
              </w:rPr>
              <w:t xml:space="preserve">اتحاد الأوربي نشاطات عديدة، أهمها كونه سوق موحد ذو عملة واحدة هي </w:t>
            </w:r>
            <w:hyperlink r:id="rId5" w:tooltip="يورو" w:history="1">
              <w:proofErr w:type="spellStart"/>
              <w:r>
                <w:rPr>
                  <w:rStyle w:val="Lienhypertexte"/>
                  <w:rtl/>
                </w:rPr>
                <w:t>اليورو</w:t>
              </w:r>
              <w:proofErr w:type="spellEnd"/>
            </w:hyperlink>
            <w:r>
              <w:t xml:space="preserve"> </w:t>
            </w:r>
            <w:r>
              <w:rPr>
                <w:rtl/>
              </w:rPr>
              <w:t xml:space="preserve">الذي تبنت </w:t>
            </w:r>
            <w:proofErr w:type="spellStart"/>
            <w:r>
              <w:rPr>
                <w:rtl/>
              </w:rPr>
              <w:t>استخدامة</w:t>
            </w:r>
            <w:proofErr w:type="spellEnd"/>
            <w:r>
              <w:rPr>
                <w:rtl/>
              </w:rPr>
              <w:t xml:space="preserve"> 18 دولة من أصل ال27 الأعضاء</w:t>
            </w:r>
          </w:p>
          <w:p w:rsidR="001F5386" w:rsidRDefault="001F5386"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731DA2">
            <w:pPr>
              <w:rPr>
                <w:rFonts w:cs="Traditional Arabic" w:hint="cs"/>
                <w:sz w:val="32"/>
                <w:szCs w:val="32"/>
                <w:rtl/>
              </w:rPr>
            </w:pPr>
          </w:p>
          <w:p w:rsidR="00252EF0" w:rsidRDefault="00252EF0" w:rsidP="00252EF0">
            <w:pPr>
              <w:rPr>
                <w:rFonts w:cs="Traditional Arabic" w:hint="cs"/>
                <w:sz w:val="32"/>
                <w:szCs w:val="32"/>
                <w:rtl/>
              </w:rPr>
            </w:pPr>
            <w:r>
              <w:rPr>
                <w:rFonts w:cs="Traditional Arabic" w:hint="cs"/>
                <w:sz w:val="32"/>
                <w:szCs w:val="32"/>
                <w:rtl/>
              </w:rPr>
              <w:t xml:space="preserve">نسبة النمو الطبيعي سنة  2012 لم تتجاوز 0.2 </w:t>
            </w:r>
            <w:r>
              <w:rPr>
                <w:sz w:val="32"/>
                <w:szCs w:val="32"/>
                <w:rtl/>
              </w:rPr>
              <w:t>%</w:t>
            </w:r>
          </w:p>
          <w:p w:rsidR="00252EF0" w:rsidRDefault="00252EF0" w:rsidP="00252EF0">
            <w:pPr>
              <w:rPr>
                <w:rFonts w:cs="Traditional Arabic" w:hint="cs"/>
                <w:sz w:val="32"/>
                <w:szCs w:val="32"/>
                <w:rtl/>
              </w:rPr>
            </w:pPr>
          </w:p>
          <w:p w:rsidR="00252EF0" w:rsidRDefault="00252EF0" w:rsidP="00252EF0">
            <w:pPr>
              <w:rPr>
                <w:rFonts w:cs="Traditional Arabic"/>
                <w:sz w:val="32"/>
                <w:szCs w:val="32"/>
                <w:rtl/>
              </w:rPr>
            </w:pPr>
            <w:r>
              <w:rPr>
                <w:rFonts w:cs="Traditional Arabic" w:hint="cs"/>
                <w:sz w:val="32"/>
                <w:szCs w:val="32"/>
                <w:rtl/>
              </w:rPr>
              <w:t xml:space="preserve"> </w:t>
            </w: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Pr="00A716A9" w:rsidRDefault="001F5386" w:rsidP="00731DA2">
            <w:pPr>
              <w:rPr>
                <w:rFonts w:ascii="Calibri" w:eastAsia="Calibri" w:hAnsi="Calibri" w:cs="Traditional Arabic"/>
                <w:sz w:val="32"/>
                <w:szCs w:val="32"/>
                <w:rtl/>
                <w:lang w:bidi="ar-SY"/>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Default="001F5386" w:rsidP="00731DA2">
            <w:pPr>
              <w:rPr>
                <w:rFonts w:cs="Traditional Arabic"/>
                <w:sz w:val="32"/>
                <w:szCs w:val="32"/>
                <w:rtl/>
              </w:rPr>
            </w:pPr>
          </w:p>
          <w:p w:rsidR="001F5386" w:rsidRPr="00975CED" w:rsidRDefault="001F5386" w:rsidP="00731DA2">
            <w:pPr>
              <w:rPr>
                <w:rFonts w:cs="Traditional Arabic"/>
                <w:sz w:val="32"/>
                <w:szCs w:val="32"/>
              </w:rPr>
            </w:pPr>
          </w:p>
        </w:tc>
        <w:tc>
          <w:tcPr>
            <w:tcW w:w="9355" w:type="dxa"/>
            <w:vMerge w:val="restart"/>
          </w:tcPr>
          <w:p w:rsidR="001F5386" w:rsidRDefault="001F5386" w:rsidP="00731DA2">
            <w:pPr>
              <w:rPr>
                <w:sz w:val="28"/>
                <w:szCs w:val="28"/>
                <w:rtl/>
              </w:rPr>
            </w:pPr>
          </w:p>
          <w:p w:rsidR="001F5386" w:rsidRPr="00B8262C" w:rsidRDefault="001F5386" w:rsidP="00731DA2">
            <w:pPr>
              <w:rPr>
                <w:rFonts w:cs="Al-Hadith1"/>
                <w:color w:val="C00000"/>
                <w:sz w:val="32"/>
                <w:szCs w:val="32"/>
                <w:rtl/>
              </w:rPr>
            </w:pPr>
            <w:r w:rsidRPr="00B8262C">
              <w:rPr>
                <w:rFonts w:cs="Al-Hadith1" w:hint="cs"/>
                <w:color w:val="C00000"/>
                <w:sz w:val="32"/>
                <w:szCs w:val="32"/>
                <w:rtl/>
              </w:rPr>
              <w:t>مقدمة الدرس :</w:t>
            </w:r>
          </w:p>
          <w:p w:rsidR="001F5386" w:rsidRPr="00B8262C" w:rsidRDefault="001F5386" w:rsidP="00731DA2">
            <w:pPr>
              <w:rPr>
                <w:rFonts w:cs="AF_El Khobar"/>
                <w:sz w:val="32"/>
                <w:szCs w:val="32"/>
                <w:lang w:val="fr-FR"/>
              </w:rPr>
            </w:pPr>
            <w:proofErr w:type="gramStart"/>
            <w:r w:rsidRPr="00B8262C">
              <w:rPr>
                <w:rFonts w:cs="AF_El Khobar" w:hint="cs"/>
                <w:sz w:val="32"/>
                <w:szCs w:val="32"/>
                <w:rtl/>
              </w:rPr>
              <w:t>تستند</w:t>
            </w:r>
            <w:proofErr w:type="gramEnd"/>
            <w:r w:rsidRPr="00B8262C">
              <w:rPr>
                <w:rFonts w:cs="AF_El Khobar" w:hint="cs"/>
                <w:sz w:val="32"/>
                <w:szCs w:val="32"/>
                <w:rtl/>
              </w:rPr>
              <w:t xml:space="preserve"> قوة الاتحاد الأوروبي إلى دعائم متنوعة تبرز منها الخصوصية التنظيمية التي تميزه عن بقية أقطاب الثالوث, والموار</w:t>
            </w:r>
            <w:r w:rsidRPr="00B8262C">
              <w:rPr>
                <w:rFonts w:cs="AF_El Khobar" w:hint="eastAsia"/>
                <w:sz w:val="32"/>
                <w:szCs w:val="32"/>
                <w:rtl/>
              </w:rPr>
              <w:t>د</w:t>
            </w:r>
            <w:r w:rsidRPr="00B8262C">
              <w:rPr>
                <w:rFonts w:cs="AF_El Khobar" w:hint="cs"/>
                <w:sz w:val="32"/>
                <w:szCs w:val="32"/>
                <w:rtl/>
              </w:rPr>
              <w:t xml:space="preserve"> البشرية الضخمة والتنظيمات الاقتصادية العريقة والمتجددة ومزايا المجال الجغرافي إلا أن هذه الدعائم تحمل من النقائص ما يعيق اكتمال هذه القوّة. </w:t>
            </w:r>
          </w:p>
          <w:p w:rsidR="001F5386" w:rsidRPr="00B8262C" w:rsidRDefault="001F5386" w:rsidP="00731DA2">
            <w:pPr>
              <w:rPr>
                <w:rFonts w:cs="AF_El Khobar"/>
                <w:sz w:val="32"/>
                <w:szCs w:val="32"/>
                <w:rtl/>
              </w:rPr>
            </w:pPr>
            <w:r w:rsidRPr="00B8262C">
              <w:rPr>
                <w:rFonts w:cs="AF_El Khobar" w:hint="cs"/>
                <w:sz w:val="32"/>
                <w:szCs w:val="32"/>
                <w:rtl/>
              </w:rPr>
              <w:t xml:space="preserve">. </w:t>
            </w:r>
            <w:proofErr w:type="spellStart"/>
            <w:r w:rsidRPr="00B8262C">
              <w:rPr>
                <w:rFonts w:cs="AF_El Khobar" w:hint="cs"/>
                <w:sz w:val="32"/>
                <w:szCs w:val="32"/>
                <w:rtl/>
              </w:rPr>
              <w:t>فماهي</w:t>
            </w:r>
            <w:proofErr w:type="spellEnd"/>
            <w:r w:rsidRPr="00B8262C">
              <w:rPr>
                <w:rFonts w:cs="AF_El Khobar" w:hint="cs"/>
                <w:sz w:val="32"/>
                <w:szCs w:val="32"/>
                <w:rtl/>
              </w:rPr>
              <w:t xml:space="preserve"> مختلف دعائم قوّة الاتحاد الأوروبي؟</w:t>
            </w:r>
          </w:p>
          <w:p w:rsidR="001F5386" w:rsidRPr="00731DA2" w:rsidRDefault="001F5386" w:rsidP="00731DA2">
            <w:pPr>
              <w:rPr>
                <w:rFonts w:cs="AF_Taif Normal"/>
                <w:color w:val="FF0066"/>
                <w:sz w:val="32"/>
                <w:szCs w:val="32"/>
                <w:rtl/>
              </w:rPr>
            </w:pPr>
            <w:r w:rsidRPr="00731DA2">
              <w:rPr>
                <w:rFonts w:ascii="Ravie" w:hAnsi="Ravie" w:cs="AF_Taif Normal"/>
                <w:b/>
                <w:bCs/>
                <w:color w:val="FF0066"/>
                <w:sz w:val="32"/>
                <w:szCs w:val="32"/>
              </w:rPr>
              <w:t>I</w:t>
            </w:r>
            <w:r w:rsidRPr="00731DA2">
              <w:rPr>
                <w:rFonts w:cs="AF_Taif Normal" w:hint="cs"/>
                <w:color w:val="FF0066"/>
                <w:sz w:val="28"/>
                <w:szCs w:val="28"/>
                <w:rtl/>
              </w:rPr>
              <w:t xml:space="preserve"> </w:t>
            </w:r>
            <w:r w:rsidRPr="00731DA2">
              <w:rPr>
                <w:rFonts w:cs="AF_Taif Normal"/>
                <w:color w:val="FF0066"/>
                <w:sz w:val="28"/>
                <w:szCs w:val="28"/>
              </w:rPr>
              <w:t xml:space="preserve"> </w:t>
            </w:r>
            <w:r w:rsidRPr="00731DA2">
              <w:rPr>
                <w:rFonts w:cs="AF_Taif Normal"/>
                <w:color w:val="FF0066"/>
                <w:sz w:val="32"/>
                <w:szCs w:val="32"/>
              </w:rPr>
              <w:t xml:space="preserve">- </w:t>
            </w:r>
            <w:r w:rsidRPr="00731DA2">
              <w:rPr>
                <w:rFonts w:cs="AF_Taif Normal" w:hint="cs"/>
                <w:color w:val="FF0066"/>
                <w:sz w:val="32"/>
                <w:szCs w:val="32"/>
                <w:u w:val="single"/>
                <w:rtl/>
              </w:rPr>
              <w:t>البناء الأوروبي: سعي متواصل لاكتساب القوّة</w:t>
            </w:r>
            <w:r w:rsidRPr="00731DA2">
              <w:rPr>
                <w:rFonts w:cs="AF_Taif Normal" w:hint="cs"/>
                <w:color w:val="FF0066"/>
                <w:sz w:val="32"/>
                <w:szCs w:val="32"/>
                <w:rtl/>
              </w:rPr>
              <w:t>:</w:t>
            </w:r>
          </w:p>
          <w:p w:rsidR="001F5386" w:rsidRPr="00731DA2" w:rsidRDefault="00731DA2" w:rsidP="00731DA2">
            <w:pPr>
              <w:rPr>
                <w:rFonts w:cs="AF_Taif Normal"/>
                <w:color w:val="00B050"/>
                <w:sz w:val="28"/>
                <w:szCs w:val="28"/>
                <w:rtl/>
              </w:rPr>
            </w:pPr>
            <w:r>
              <w:rPr>
                <w:rFonts w:ascii="Segoe UI" w:hAnsi="Segoe UI" w:cs="AF_Taif Normal"/>
                <w:color w:val="00B050"/>
                <w:sz w:val="20"/>
                <w:szCs w:val="20"/>
                <w:lang w:bidi="ar-SY"/>
              </w:rPr>
              <w:t xml:space="preserve">1 </w:t>
            </w:r>
            <w:r>
              <w:rPr>
                <w:rFonts w:ascii="Segoe UI" w:hAnsi="Segoe UI" w:cs="AF_Taif Normal" w:hint="cs"/>
                <w:color w:val="00B050"/>
                <w:sz w:val="20"/>
                <w:szCs w:val="20"/>
                <w:rtl/>
                <w:lang w:bidi="ar-SY"/>
              </w:rPr>
              <w:t>-</w:t>
            </w:r>
            <w:r w:rsidR="001F5386" w:rsidRPr="00731DA2">
              <w:rPr>
                <w:rFonts w:cs="AF_Taif Normal" w:hint="cs"/>
                <w:b/>
                <w:bCs/>
                <w:sz w:val="28"/>
                <w:szCs w:val="28"/>
                <w:rtl/>
              </w:rPr>
              <w:t xml:space="preserve"> </w:t>
            </w:r>
            <w:r w:rsidR="001F5386" w:rsidRPr="00731DA2">
              <w:rPr>
                <w:rFonts w:cs="AF_Taif Normal" w:hint="cs"/>
                <w:color w:val="00B050"/>
                <w:sz w:val="28"/>
                <w:szCs w:val="28"/>
                <w:rtl/>
              </w:rPr>
              <w:t>البناء الأوروبي: أهدافه واضحة ومنهجية ناجعة:</w:t>
            </w:r>
          </w:p>
          <w:p w:rsidR="001F5386" w:rsidRPr="00B8262C" w:rsidRDefault="001F5386" w:rsidP="00BB36E1">
            <w:pPr>
              <w:rPr>
                <w:rFonts w:cs="AF_El Khobar"/>
                <w:color w:val="632423"/>
                <w:sz w:val="32"/>
                <w:szCs w:val="32"/>
                <w:rtl/>
              </w:rPr>
            </w:pPr>
            <w:r w:rsidRPr="00731DA2">
              <w:rPr>
                <w:rFonts w:cs="AF_Taif Normal" w:hint="cs"/>
                <w:color w:val="632423"/>
                <w:sz w:val="28"/>
                <w:szCs w:val="28"/>
                <w:rtl/>
              </w:rPr>
              <w:t>أ * التنمية المتضامنة واكتساب القوة هدفان رئيسيان للمشروع الأوروبي:</w:t>
            </w:r>
            <w:r w:rsidRPr="00AB52BF">
              <w:rPr>
                <w:rFonts w:ascii="&amp;quot" w:hAnsi="&amp;quot"/>
                <w:b/>
                <w:bCs/>
                <w:color w:val="000000"/>
                <w:sz w:val="27"/>
                <w:szCs w:val="27"/>
                <w:lang w:eastAsia="fr-FR"/>
              </w:rPr>
              <w:br/>
            </w:r>
            <w:r w:rsidRPr="00B8262C">
              <w:rPr>
                <w:rFonts w:ascii="tohama" w:hAnsi="tohama" w:cs="AF_El Khobar"/>
                <w:color w:val="000000"/>
                <w:sz w:val="32"/>
                <w:szCs w:val="32"/>
                <w:rtl/>
                <w:lang w:eastAsia="fr-FR"/>
              </w:rPr>
              <w:t>خرجت</w:t>
            </w:r>
            <w:r w:rsidRPr="00B8262C">
              <w:rPr>
                <w:rFonts w:ascii="tohama" w:hAnsi="tohama" w:cs="AF_El Khobar" w:hint="cs"/>
                <w:color w:val="000000"/>
                <w:sz w:val="32"/>
                <w:szCs w:val="32"/>
                <w:rtl/>
                <w:lang w:eastAsia="fr-FR"/>
              </w:rPr>
              <w:t xml:space="preserve"> </w:t>
            </w:r>
            <w:r w:rsidRPr="00B8262C">
              <w:rPr>
                <w:rFonts w:ascii="tohama" w:hAnsi="tohama" w:cs="AF_El Khobar"/>
                <w:color w:val="000000"/>
                <w:sz w:val="32"/>
                <w:szCs w:val="32"/>
                <w:rtl/>
                <w:lang w:eastAsia="fr-FR"/>
              </w:rPr>
              <w:t>أوربا من الحرب العالمية الثانية</w:t>
            </w:r>
            <w:r w:rsidRPr="00B8262C">
              <w:rPr>
                <w:rFonts w:ascii="tohama" w:hAnsi="tohama" w:cs="AF_El Khobar"/>
                <w:color w:val="000000"/>
                <w:sz w:val="32"/>
                <w:szCs w:val="32"/>
                <w:lang w:eastAsia="fr-FR"/>
              </w:rPr>
              <w:t xml:space="preserve"> </w:t>
            </w:r>
            <w:r w:rsidRPr="00B8262C">
              <w:rPr>
                <w:rFonts w:ascii="tohama" w:hAnsi="tohama" w:cs="AF_El Khobar"/>
                <w:color w:val="000000"/>
                <w:sz w:val="32"/>
                <w:szCs w:val="32"/>
                <w:rtl/>
                <w:lang w:eastAsia="fr-FR"/>
              </w:rPr>
              <w:t>منهارة اقتصاديا</w:t>
            </w:r>
            <w:proofErr w:type="gramStart"/>
            <w:r w:rsidRPr="00B8262C">
              <w:rPr>
                <w:rFonts w:ascii="tohama" w:hAnsi="tohama" w:cs="AF_El Khobar"/>
                <w:color w:val="000000"/>
                <w:sz w:val="32"/>
                <w:szCs w:val="32"/>
                <w:rtl/>
                <w:lang w:eastAsia="fr-FR"/>
              </w:rPr>
              <w:t>،وفقدت</w:t>
            </w:r>
            <w:proofErr w:type="gramEnd"/>
            <w:r w:rsidRPr="00B8262C">
              <w:rPr>
                <w:rFonts w:ascii="tohama" w:hAnsi="tohama" w:cs="AF_El Khobar"/>
                <w:color w:val="000000"/>
                <w:sz w:val="32"/>
                <w:szCs w:val="32"/>
                <w:rtl/>
                <w:lang w:eastAsia="fr-FR"/>
              </w:rPr>
              <w:t xml:space="preserve"> دو</w:t>
            </w:r>
            <w:r w:rsidR="00BB36E1">
              <w:rPr>
                <w:rFonts w:ascii="tohama" w:hAnsi="tohama" w:cs="AF_El Khobar" w:hint="cs"/>
                <w:color w:val="000000"/>
                <w:sz w:val="32"/>
                <w:szCs w:val="32"/>
                <w:rtl/>
                <w:lang w:eastAsia="fr-FR"/>
              </w:rPr>
              <w:t>رها</w:t>
            </w:r>
            <w:r w:rsidRPr="00B8262C">
              <w:rPr>
                <w:rFonts w:ascii="tohama" w:hAnsi="tohama" w:cs="AF_El Khobar"/>
                <w:color w:val="000000"/>
                <w:sz w:val="32"/>
                <w:szCs w:val="32"/>
                <w:rtl/>
                <w:lang w:eastAsia="fr-FR"/>
              </w:rPr>
              <w:t xml:space="preserve"> الدور الريادي على</w:t>
            </w:r>
            <w:r w:rsidRPr="00B8262C">
              <w:rPr>
                <w:rFonts w:ascii="tohama" w:hAnsi="tohama" w:cs="AF_El Khobar" w:hint="cs"/>
                <w:color w:val="000000"/>
                <w:sz w:val="32"/>
                <w:szCs w:val="32"/>
                <w:rtl/>
                <w:lang w:eastAsia="fr-FR"/>
              </w:rPr>
              <w:t xml:space="preserve"> </w:t>
            </w:r>
            <w:r w:rsidRPr="00B8262C">
              <w:rPr>
                <w:rFonts w:ascii="tohama" w:hAnsi="tohama" w:cs="AF_El Khobar"/>
                <w:color w:val="000000"/>
                <w:sz w:val="32"/>
                <w:szCs w:val="32"/>
                <w:rtl/>
                <w:lang w:eastAsia="fr-FR"/>
              </w:rPr>
              <w:t xml:space="preserve">المستوى العالمي لصالح الو.م.أ.والاتحاد </w:t>
            </w:r>
            <w:proofErr w:type="spellStart"/>
            <w:r w:rsidRPr="00B8262C">
              <w:rPr>
                <w:rFonts w:ascii="tohama" w:hAnsi="tohama" w:cs="AF_El Khobar"/>
                <w:color w:val="000000"/>
                <w:sz w:val="32"/>
                <w:szCs w:val="32"/>
                <w:rtl/>
                <w:lang w:eastAsia="fr-FR"/>
              </w:rPr>
              <w:t>السوفياتي</w:t>
            </w:r>
            <w:proofErr w:type="spellEnd"/>
            <w:r w:rsidRPr="00B8262C">
              <w:rPr>
                <w:rFonts w:ascii="tohama" w:hAnsi="tohama" w:cs="AF_El Khobar"/>
                <w:color w:val="000000"/>
                <w:sz w:val="32"/>
                <w:szCs w:val="32"/>
                <w:lang w:eastAsia="fr-FR"/>
              </w:rPr>
              <w:t xml:space="preserve"> </w:t>
            </w:r>
            <w:r w:rsidRPr="00B8262C">
              <w:rPr>
                <w:rFonts w:ascii="tohama" w:hAnsi="tohama" w:cs="AF_El Khobar" w:hint="cs"/>
                <w:color w:val="000000"/>
                <w:sz w:val="32"/>
                <w:szCs w:val="32"/>
                <w:rtl/>
                <w:lang w:eastAsia="fr-FR"/>
              </w:rPr>
              <w:t>فبرزت فكرة توحيد أوروبا كخيار من أجل تجاوز أحقاد الماضي وتحقيق التنمية الشاملة والحصول على مكانة عالمية متميزة تضمن مصالح الشعوب الأوروبية خاصة مع تزايد النفوذ الأمريكي والياباني</w:t>
            </w:r>
          </w:p>
          <w:p w:rsidR="001F5386" w:rsidRPr="00731DA2" w:rsidRDefault="001F5386" w:rsidP="00731DA2">
            <w:pPr>
              <w:rPr>
                <w:rFonts w:cs="AF_Taif Normal"/>
                <w:color w:val="632423"/>
                <w:sz w:val="28"/>
                <w:szCs w:val="28"/>
                <w:rtl/>
              </w:rPr>
            </w:pPr>
            <w:r w:rsidRPr="00731DA2">
              <w:rPr>
                <w:rFonts w:cs="AF_Taif Normal" w:hint="cs"/>
                <w:color w:val="632423"/>
                <w:sz w:val="28"/>
                <w:szCs w:val="28"/>
                <w:rtl/>
              </w:rPr>
              <w:t>ب * بناء متدرج وتوسع مرحلي:</w:t>
            </w:r>
          </w:p>
          <w:p w:rsidR="001F5386" w:rsidRPr="00B8262C" w:rsidRDefault="001F5386" w:rsidP="00731DA2">
            <w:pPr>
              <w:rPr>
                <w:rFonts w:cs="AF_El Khobar"/>
                <w:sz w:val="32"/>
                <w:szCs w:val="32"/>
                <w:rtl/>
              </w:rPr>
            </w:pPr>
            <w:r w:rsidRPr="00B8262C">
              <w:rPr>
                <w:rFonts w:cs="AF_El Khobar" w:hint="cs"/>
                <w:sz w:val="32"/>
                <w:szCs w:val="32"/>
                <w:rtl/>
              </w:rPr>
              <w:t xml:space="preserve">- تدرج البناء الأوروبي في ظرف </w:t>
            </w:r>
            <w:r w:rsidRPr="00B8262C">
              <w:rPr>
                <w:rFonts w:cs="AF_El Khobar" w:hint="cs"/>
                <w:color w:val="C00000"/>
                <w:sz w:val="32"/>
                <w:szCs w:val="32"/>
                <w:rtl/>
              </w:rPr>
              <w:t>50 سنة</w:t>
            </w:r>
            <w:r w:rsidRPr="00B8262C">
              <w:rPr>
                <w:rFonts w:cs="AF_El Khobar" w:hint="cs"/>
                <w:sz w:val="32"/>
                <w:szCs w:val="32"/>
                <w:rtl/>
              </w:rPr>
              <w:t xml:space="preserve"> من مجموعة اقتصادية مشتركة إلى سوق موحدة فإلى اتحاد اقتصادي وسياسي كما شهد عدد الأقطار الأعضاء تزايدا مطّردا من </w:t>
            </w:r>
            <w:r w:rsidRPr="00B8262C">
              <w:rPr>
                <w:rFonts w:cs="AF_El Khobar" w:hint="cs"/>
                <w:color w:val="C00000"/>
                <w:sz w:val="32"/>
                <w:szCs w:val="32"/>
                <w:rtl/>
              </w:rPr>
              <w:t xml:space="preserve">6 </w:t>
            </w:r>
            <w:r w:rsidRPr="00B8262C">
              <w:rPr>
                <w:rFonts w:cs="AF_El Khobar" w:hint="cs"/>
                <w:sz w:val="32"/>
                <w:szCs w:val="32"/>
                <w:rtl/>
              </w:rPr>
              <w:t xml:space="preserve">أعضاء سنة </w:t>
            </w:r>
            <w:r w:rsidRPr="00B8262C">
              <w:rPr>
                <w:rFonts w:cs="AF_El Khobar" w:hint="cs"/>
                <w:color w:val="FF0000"/>
                <w:sz w:val="32"/>
                <w:szCs w:val="32"/>
                <w:rtl/>
              </w:rPr>
              <w:t>1957</w:t>
            </w:r>
            <w:r w:rsidRPr="00B8262C">
              <w:rPr>
                <w:rFonts w:cs="AF_El Khobar" w:hint="cs"/>
                <w:sz w:val="32"/>
                <w:szCs w:val="32"/>
                <w:rtl/>
              </w:rPr>
              <w:t xml:space="preserve"> إلى </w:t>
            </w:r>
            <w:r w:rsidRPr="00B8262C">
              <w:rPr>
                <w:rFonts w:cs="AF_El Khobar" w:hint="cs"/>
                <w:color w:val="C00000"/>
                <w:sz w:val="32"/>
                <w:szCs w:val="32"/>
                <w:rtl/>
              </w:rPr>
              <w:t>27</w:t>
            </w:r>
            <w:r w:rsidRPr="00B8262C">
              <w:rPr>
                <w:rFonts w:cs="AF_El Khobar" w:hint="cs"/>
                <w:sz w:val="32"/>
                <w:szCs w:val="32"/>
                <w:rtl/>
              </w:rPr>
              <w:t xml:space="preserve">عضوا منذ </w:t>
            </w:r>
            <w:proofErr w:type="gramStart"/>
            <w:r w:rsidRPr="00B8262C">
              <w:rPr>
                <w:rFonts w:cs="AF_El Khobar" w:hint="cs"/>
                <w:color w:val="FF0000"/>
                <w:sz w:val="32"/>
                <w:szCs w:val="32"/>
                <w:rtl/>
              </w:rPr>
              <w:t>2007</w:t>
            </w:r>
            <w:r w:rsidRPr="00B8262C">
              <w:rPr>
                <w:rFonts w:cs="AF_El Khobar" w:hint="cs"/>
                <w:sz w:val="32"/>
                <w:szCs w:val="32"/>
                <w:rtl/>
              </w:rPr>
              <w:t xml:space="preserve"> .</w:t>
            </w:r>
            <w:proofErr w:type="gramEnd"/>
          </w:p>
          <w:p w:rsidR="001F5386" w:rsidRPr="00B8262C" w:rsidRDefault="001F5386" w:rsidP="00731DA2">
            <w:pPr>
              <w:rPr>
                <w:rFonts w:cs="AF_El Khobar"/>
                <w:sz w:val="32"/>
                <w:szCs w:val="32"/>
                <w:rtl/>
                <w:lang w:bidi="ar-SY"/>
              </w:rPr>
            </w:pPr>
            <w:r w:rsidRPr="00B8262C">
              <w:rPr>
                <w:rFonts w:cs="AF_El Khobar" w:hint="cs"/>
                <w:sz w:val="32"/>
                <w:szCs w:val="32"/>
                <w:rtl/>
              </w:rPr>
              <w:t xml:space="preserve">- </w:t>
            </w:r>
            <w:proofErr w:type="gramStart"/>
            <w:r w:rsidRPr="00B8262C">
              <w:rPr>
                <w:rFonts w:cs="AF_El Khobar" w:hint="cs"/>
                <w:sz w:val="32"/>
                <w:szCs w:val="32"/>
                <w:rtl/>
              </w:rPr>
              <w:t>يكشف</w:t>
            </w:r>
            <w:proofErr w:type="gramEnd"/>
            <w:r w:rsidRPr="00B8262C">
              <w:rPr>
                <w:rFonts w:cs="AF_El Khobar" w:hint="cs"/>
                <w:sz w:val="32"/>
                <w:szCs w:val="32"/>
                <w:rtl/>
              </w:rPr>
              <w:t xml:space="preserve"> هذا التطور في البناء الوحدوي الأوروبي عن منهجية ثابتة تقوم على التدرج في البناء والمرحلية في التوسع.</w:t>
            </w:r>
          </w:p>
          <w:p w:rsidR="001F5386" w:rsidRDefault="001F5386" w:rsidP="00731DA2">
            <w:pPr>
              <w:jc w:val="center"/>
              <w:rPr>
                <w:sz w:val="28"/>
                <w:szCs w:val="28"/>
              </w:rPr>
            </w:pPr>
          </w:p>
          <w:p w:rsidR="001F5386" w:rsidRPr="00E006BC" w:rsidRDefault="00AB6E33" w:rsidP="00731DA2">
            <w:pPr>
              <w:rPr>
                <w:rFonts w:cs="MCS Diwany2 S_I normal."/>
                <w:sz w:val="32"/>
                <w:szCs w:val="32"/>
                <w:rtl/>
                <w:lang w:bidi="ar-SY"/>
              </w:rPr>
            </w:pPr>
            <w:r w:rsidRPr="00AB6E33">
              <w:rPr>
                <w:noProof/>
                <w:sz w:val="28"/>
                <w:szCs w:val="28"/>
                <w:rtl/>
                <w:lang w:val="fr-FR" w:eastAsia="fr-FR"/>
              </w:rPr>
              <w:pict>
                <v:shapetype id="_x0000_t32" coordsize="21600,21600" o:spt="32" o:oned="t" path="m,l21600,21600e" filled="f">
                  <v:path arrowok="t" fillok="f" o:connecttype="none"/>
                  <o:lock v:ext="edit" shapetype="t"/>
                </v:shapetype>
                <v:shape id="_x0000_s1026" type="#_x0000_t32" style="position:absolute;left:0;text-align:left;margin-left:435.05pt;margin-top:6.95pt;width:20.55pt;height:0;flip:x;z-index:251660288" o:connectortype="straight" strokecolor="#4bacc6" strokeweight="5pt">
                  <v:stroke endarrow="block"/>
                  <v:shadow color="#868686"/>
                </v:shape>
              </w:pict>
            </w:r>
            <w:r w:rsidR="001F5386">
              <w:rPr>
                <w:rFonts w:hint="cs"/>
                <w:sz w:val="28"/>
                <w:szCs w:val="28"/>
                <w:rtl/>
              </w:rPr>
              <w:t xml:space="preserve">       </w:t>
            </w:r>
            <w:r w:rsidR="001F5386" w:rsidRPr="00E006BC">
              <w:rPr>
                <w:rFonts w:cs="MCS Diwany2 S_I normal." w:hint="cs"/>
                <w:sz w:val="32"/>
                <w:szCs w:val="32"/>
                <w:rtl/>
              </w:rPr>
              <w:t>تحول البناء الأوروبي إلى تكتل قوي بفعل جمع الإمكانيات المادية والبشرية للأقطار الأعضاء نتيجة عمليات التوسع المتلاحقة من جهة والسعي إلى إدماج هذه الإمكانيات عبر سياسات أوروبية مشتركة تحقق التجانس والانسجام بين الأقطار الأعضاء وتتلافى ما يترتب عن تعددهم وتنوعهم من اختلافات تهدد هذا البناء من جهة ثانية.</w:t>
            </w:r>
          </w:p>
          <w:p w:rsidR="001F5386" w:rsidRPr="00731DA2" w:rsidRDefault="00731DA2" w:rsidP="00731DA2">
            <w:pPr>
              <w:rPr>
                <w:rFonts w:cs="AF_Taif Normal"/>
                <w:color w:val="00B050"/>
                <w:sz w:val="28"/>
                <w:szCs w:val="28"/>
                <w:rtl/>
              </w:rPr>
            </w:pPr>
            <w:r>
              <w:rPr>
                <w:rFonts w:ascii="Segoe UI" w:hAnsi="Segoe UI" w:cs="AF_Taif Normal" w:hint="cs"/>
                <w:color w:val="00B050"/>
                <w:sz w:val="20"/>
                <w:szCs w:val="20"/>
                <w:rtl/>
                <w:lang w:bidi="ar-SY"/>
              </w:rPr>
              <w:t>2 -</w:t>
            </w:r>
            <w:r w:rsidR="001F5386" w:rsidRPr="00731DA2">
              <w:rPr>
                <w:rFonts w:cs="AF_Taif Normal" w:hint="cs"/>
                <w:b/>
                <w:bCs/>
                <w:sz w:val="28"/>
                <w:szCs w:val="28"/>
                <w:rtl/>
              </w:rPr>
              <w:t xml:space="preserve"> </w:t>
            </w:r>
            <w:proofErr w:type="gramStart"/>
            <w:r w:rsidR="001F5386" w:rsidRPr="00731DA2">
              <w:rPr>
                <w:rFonts w:cs="AF_Taif Normal" w:hint="cs"/>
                <w:color w:val="00B050"/>
                <w:sz w:val="28"/>
                <w:szCs w:val="28"/>
                <w:rtl/>
              </w:rPr>
              <w:t>السياسات</w:t>
            </w:r>
            <w:proofErr w:type="gramEnd"/>
            <w:r w:rsidR="001F5386" w:rsidRPr="00731DA2">
              <w:rPr>
                <w:rFonts w:cs="AF_Taif Normal" w:hint="cs"/>
                <w:color w:val="00B050"/>
                <w:sz w:val="28"/>
                <w:szCs w:val="28"/>
                <w:rtl/>
              </w:rPr>
              <w:t xml:space="preserve"> الأوروبية المشتركة المكتملة:</w:t>
            </w:r>
          </w:p>
          <w:p w:rsidR="001F5386" w:rsidRPr="00731DA2" w:rsidRDefault="001F5386" w:rsidP="00731DA2">
            <w:pPr>
              <w:rPr>
                <w:rFonts w:cs="AF_Taif Normal"/>
                <w:color w:val="632423"/>
                <w:sz w:val="28"/>
                <w:szCs w:val="28"/>
                <w:rtl/>
              </w:rPr>
            </w:pPr>
            <w:r w:rsidRPr="00731DA2">
              <w:rPr>
                <w:rFonts w:cs="AF_Taif Normal" w:hint="cs"/>
                <w:color w:val="632423"/>
                <w:sz w:val="28"/>
                <w:szCs w:val="28"/>
                <w:rtl/>
              </w:rPr>
              <w:t xml:space="preserve">أ * السياسة </w:t>
            </w:r>
            <w:proofErr w:type="spellStart"/>
            <w:r w:rsidRPr="00731DA2">
              <w:rPr>
                <w:rFonts w:cs="AF_Taif Normal" w:hint="cs"/>
                <w:color w:val="632423"/>
                <w:sz w:val="28"/>
                <w:szCs w:val="28"/>
                <w:rtl/>
              </w:rPr>
              <w:t>الفلاحية</w:t>
            </w:r>
            <w:proofErr w:type="spellEnd"/>
            <w:r w:rsidRPr="00731DA2">
              <w:rPr>
                <w:rFonts w:cs="AF_Taif Normal" w:hint="cs"/>
                <w:color w:val="632423"/>
                <w:sz w:val="28"/>
                <w:szCs w:val="28"/>
                <w:rtl/>
              </w:rPr>
              <w:t xml:space="preserve"> المشتركة:</w:t>
            </w:r>
          </w:p>
          <w:p w:rsidR="001F5386" w:rsidRPr="00731DA2" w:rsidRDefault="001F5386" w:rsidP="00731DA2">
            <w:pPr>
              <w:rPr>
                <w:rFonts w:cs="AF_Hijaz"/>
                <w:sz w:val="32"/>
                <w:szCs w:val="32"/>
                <w:rtl/>
              </w:rPr>
            </w:pPr>
            <w:r w:rsidRPr="00731DA2">
              <w:rPr>
                <w:rFonts w:cs="AF_Hijaz" w:hint="cs"/>
                <w:sz w:val="32"/>
                <w:szCs w:val="32"/>
                <w:rtl/>
              </w:rPr>
              <w:t xml:space="preserve">انطلقت سنة </w:t>
            </w:r>
            <w:r w:rsidRPr="00731DA2">
              <w:rPr>
                <w:rFonts w:cs="AF_Hijaz" w:hint="cs"/>
                <w:color w:val="FF0000"/>
                <w:sz w:val="32"/>
                <w:szCs w:val="32"/>
                <w:rtl/>
              </w:rPr>
              <w:t>1962</w:t>
            </w:r>
            <w:r w:rsidRPr="00731DA2">
              <w:rPr>
                <w:rFonts w:cs="AF_Hijaz" w:hint="cs"/>
                <w:sz w:val="32"/>
                <w:szCs w:val="32"/>
                <w:rtl/>
              </w:rPr>
              <w:t xml:space="preserve"> وتعتبر أكثر السياسات المشتركة تجسيدا للبناء الأوروبي المشترك, وقد تم إقرارها بهدف </w:t>
            </w:r>
            <w:proofErr w:type="spellStart"/>
            <w:r w:rsidRPr="00731DA2">
              <w:rPr>
                <w:rFonts w:cs="AF_Hijaz" w:hint="cs"/>
                <w:sz w:val="32"/>
                <w:szCs w:val="32"/>
                <w:rtl/>
              </w:rPr>
              <w:t>ترفيع</w:t>
            </w:r>
            <w:proofErr w:type="spellEnd"/>
            <w:r w:rsidRPr="00731DA2">
              <w:rPr>
                <w:rFonts w:cs="AF_Hijaz" w:hint="cs"/>
                <w:sz w:val="32"/>
                <w:szCs w:val="32"/>
                <w:rtl/>
              </w:rPr>
              <w:t xml:space="preserve"> الإنتاج بما يضمن الاكتفاء الغذائي بعد النقص الذي عقب الحرب العالمية الثانية وارتكزت على دعامتين رئيسيتين : دعم السوق </w:t>
            </w:r>
            <w:proofErr w:type="spellStart"/>
            <w:r w:rsidRPr="00731DA2">
              <w:rPr>
                <w:rFonts w:cs="AF_Hijaz" w:hint="cs"/>
                <w:sz w:val="32"/>
                <w:szCs w:val="32"/>
                <w:rtl/>
              </w:rPr>
              <w:t>الفلاحية</w:t>
            </w:r>
            <w:proofErr w:type="spellEnd"/>
            <w:r w:rsidRPr="00731DA2">
              <w:rPr>
                <w:rFonts w:cs="AF_Hijaz" w:hint="cs"/>
                <w:sz w:val="32"/>
                <w:szCs w:val="32"/>
                <w:rtl/>
              </w:rPr>
              <w:t xml:space="preserve"> وتنظيم</w:t>
            </w:r>
            <w:r w:rsidR="00731DA2">
              <w:rPr>
                <w:rFonts w:cs="AF_Hijaz" w:hint="cs"/>
                <w:sz w:val="32"/>
                <w:szCs w:val="32"/>
                <w:rtl/>
              </w:rPr>
              <w:t xml:space="preserve"> </w:t>
            </w:r>
            <w:r w:rsidR="00731DA2" w:rsidRPr="00731DA2">
              <w:rPr>
                <w:rFonts w:cs="AF_Hijaz" w:hint="cs"/>
                <w:sz w:val="32"/>
                <w:szCs w:val="32"/>
                <w:rtl/>
              </w:rPr>
              <w:t xml:space="preserve"> النشاط </w:t>
            </w:r>
            <w:proofErr w:type="spellStart"/>
            <w:r w:rsidR="00731DA2" w:rsidRPr="00731DA2">
              <w:rPr>
                <w:rFonts w:cs="AF_Hijaz" w:hint="cs"/>
                <w:sz w:val="32"/>
                <w:szCs w:val="32"/>
                <w:rtl/>
              </w:rPr>
              <w:t>الفلاحي</w:t>
            </w:r>
            <w:proofErr w:type="spellEnd"/>
            <w:r w:rsidR="00731DA2" w:rsidRPr="00731DA2">
              <w:rPr>
                <w:rFonts w:cs="AF_Hijaz" w:hint="cs"/>
                <w:sz w:val="32"/>
                <w:szCs w:val="32"/>
                <w:rtl/>
              </w:rPr>
              <w:t xml:space="preserve"> وتم بعث </w:t>
            </w:r>
            <w:r w:rsidR="00731DA2" w:rsidRPr="00731DA2">
              <w:rPr>
                <w:rFonts w:cs="AF_Hijaz" w:hint="cs"/>
                <w:color w:val="0070C0"/>
                <w:sz w:val="32"/>
                <w:szCs w:val="32"/>
                <w:rtl/>
              </w:rPr>
              <w:t xml:space="preserve">" الصندوق الأوروبي للتوجيه والضمان </w:t>
            </w:r>
            <w:proofErr w:type="spellStart"/>
            <w:r w:rsidR="00731DA2" w:rsidRPr="00731DA2">
              <w:rPr>
                <w:rFonts w:cs="AF_Hijaz" w:hint="cs"/>
                <w:color w:val="0070C0"/>
                <w:sz w:val="32"/>
                <w:szCs w:val="32"/>
                <w:rtl/>
              </w:rPr>
              <w:t>الفلاحي</w:t>
            </w:r>
            <w:proofErr w:type="spellEnd"/>
            <w:r w:rsidR="00731DA2" w:rsidRPr="00731DA2">
              <w:rPr>
                <w:rFonts w:cs="AF_Hijaz" w:hint="cs"/>
                <w:color w:val="0070C0"/>
                <w:sz w:val="32"/>
                <w:szCs w:val="32"/>
                <w:rtl/>
              </w:rPr>
              <w:t>"</w:t>
            </w:r>
            <w:r w:rsidR="00731DA2" w:rsidRPr="00731DA2">
              <w:rPr>
                <w:rFonts w:cs="AF_Hijaz" w:hint="cs"/>
                <w:sz w:val="32"/>
                <w:szCs w:val="32"/>
                <w:rtl/>
              </w:rPr>
              <w:t xml:space="preserve"> الذي تكفل بتقديم المساعدات المباشرة وغير المباشرة للفلاحين.</w:t>
            </w:r>
          </w:p>
          <w:p w:rsidR="001F5386" w:rsidRPr="00E006BC" w:rsidRDefault="00AB6E33" w:rsidP="00E006BC">
            <w:pPr>
              <w:rPr>
                <w:rFonts w:cs="MCS Diwany2 S_I normal."/>
                <w:sz w:val="28"/>
                <w:szCs w:val="28"/>
                <w:rtl/>
              </w:rPr>
            </w:pPr>
            <w:r w:rsidRPr="00AB6E33">
              <w:rPr>
                <w:rFonts w:cs="AF_Hijaz"/>
                <w:noProof/>
                <w:sz w:val="32"/>
                <w:szCs w:val="32"/>
                <w:rtl/>
                <w:lang w:val="fr-FR" w:eastAsia="fr-FR"/>
              </w:rPr>
              <w:pict>
                <v:shape id="_x0000_s1027" type="#_x0000_t32" style="position:absolute;left:0;text-align:left;margin-left:427.75pt;margin-top:8.45pt;width:27.85pt;height:0;flip:x;z-index:251661312" o:connectortype="straight" strokecolor="#4bacc6" strokeweight="5pt">
                  <v:stroke endarrow="block"/>
                  <v:shadow color="#868686"/>
                </v:shape>
              </w:pict>
            </w:r>
            <w:r w:rsidR="001F5386" w:rsidRPr="00731DA2">
              <w:rPr>
                <w:rFonts w:cs="AF_Hijaz" w:hint="cs"/>
                <w:sz w:val="32"/>
                <w:szCs w:val="32"/>
                <w:rtl/>
              </w:rPr>
              <w:t xml:space="preserve">         </w:t>
            </w:r>
            <w:r w:rsidR="001F5386" w:rsidRPr="00E006BC">
              <w:rPr>
                <w:rFonts w:cs="MCS Diwany2 S_I normal." w:hint="cs"/>
                <w:sz w:val="32"/>
                <w:szCs w:val="32"/>
                <w:rtl/>
              </w:rPr>
              <w:t xml:space="preserve">سياسة ساعدت على تحسين الإنتاجية وفي ارتفاع الإنتاج </w:t>
            </w:r>
            <w:proofErr w:type="spellStart"/>
            <w:r w:rsidR="001F5386" w:rsidRPr="00E006BC">
              <w:rPr>
                <w:rFonts w:cs="MCS Diwany2 S_I normal." w:hint="cs"/>
                <w:sz w:val="32"/>
                <w:szCs w:val="32"/>
                <w:rtl/>
              </w:rPr>
              <w:t>الفلاحي</w:t>
            </w:r>
            <w:proofErr w:type="spellEnd"/>
            <w:r w:rsidR="001F5386" w:rsidRPr="00E006BC">
              <w:rPr>
                <w:rFonts w:cs="MCS Diwany2 S_I normal." w:hint="cs"/>
                <w:sz w:val="32"/>
                <w:szCs w:val="32"/>
                <w:rtl/>
              </w:rPr>
              <w:t xml:space="preserve"> بشكل كبير لكنها سرعان ما أصبحت</w:t>
            </w:r>
            <w:r w:rsidR="00E006BC">
              <w:rPr>
                <w:rFonts w:cs="MCS Diwany2 S_I normal." w:hint="cs"/>
                <w:sz w:val="32"/>
                <w:szCs w:val="32"/>
                <w:rtl/>
              </w:rPr>
              <w:t xml:space="preserve">   </w:t>
            </w:r>
            <w:r w:rsidR="001F5386" w:rsidRPr="00E006BC">
              <w:rPr>
                <w:rFonts w:cs="MCS Diwany2 S_I normal." w:hint="cs"/>
                <w:sz w:val="32"/>
                <w:szCs w:val="32"/>
                <w:rtl/>
              </w:rPr>
              <w:t xml:space="preserve"> </w:t>
            </w:r>
            <w:r w:rsidR="00E006BC" w:rsidRPr="00E006BC">
              <w:rPr>
                <w:rFonts w:cs="AGA Sindibad Regular" w:hint="cs"/>
                <w:color w:val="7030A0"/>
                <w:sz w:val="32"/>
                <w:szCs w:val="32"/>
                <w:rtl/>
              </w:rPr>
              <w:t>"</w:t>
            </w:r>
            <w:r w:rsidR="001F5386" w:rsidRPr="00E006BC">
              <w:rPr>
                <w:rFonts w:cs="MCS Diwany2 S_I normal." w:hint="cs"/>
                <w:color w:val="7030A0"/>
                <w:sz w:val="32"/>
                <w:szCs w:val="32"/>
                <w:rtl/>
              </w:rPr>
              <w:t xml:space="preserve"> ضحية لنجاحاتها</w:t>
            </w:r>
            <w:r w:rsidR="001F5386" w:rsidRPr="00E006BC">
              <w:rPr>
                <w:rFonts w:cs="AGA Sindibad Regular" w:hint="cs"/>
                <w:color w:val="7030A0"/>
                <w:sz w:val="32"/>
                <w:szCs w:val="32"/>
                <w:rtl/>
              </w:rPr>
              <w:t xml:space="preserve"> "</w:t>
            </w:r>
            <w:r w:rsidR="001F5386" w:rsidRPr="00E006BC">
              <w:rPr>
                <w:rFonts w:cs="MCS Diwany2 S_I normal." w:hint="cs"/>
                <w:color w:val="7030A0"/>
                <w:sz w:val="32"/>
                <w:szCs w:val="32"/>
                <w:rtl/>
              </w:rPr>
              <w:t xml:space="preserve"> </w:t>
            </w:r>
            <w:r w:rsidR="001F5386" w:rsidRPr="00E006BC">
              <w:rPr>
                <w:rFonts w:cs="MCS Diwany2 S_I normal." w:hint="cs"/>
                <w:sz w:val="32"/>
                <w:szCs w:val="32"/>
                <w:rtl/>
              </w:rPr>
              <w:t xml:space="preserve">بسبب فوائض الإنتاج الضخمة وما ترتب عنها من مشاكل,فضلا عما تتطلبه من نفقات مرتفعة أدت إلى بروز خلافات بين الدول الأعضاء حسب درجة استفادتها وطرحت مسألة تعديلها والحد من حجم المصاريف </w:t>
            </w:r>
            <w:proofErr w:type="spellStart"/>
            <w:r w:rsidR="001F5386" w:rsidRPr="00E006BC">
              <w:rPr>
                <w:rFonts w:cs="MCS Diwany2 S_I normal." w:hint="cs"/>
                <w:sz w:val="32"/>
                <w:szCs w:val="32"/>
                <w:rtl/>
              </w:rPr>
              <w:t>الفلاحية</w:t>
            </w:r>
            <w:proofErr w:type="spellEnd"/>
            <w:r w:rsidR="001F5386" w:rsidRPr="00E006BC">
              <w:rPr>
                <w:rFonts w:cs="MCS Diwany2 S_I normal." w:hint="cs"/>
                <w:sz w:val="28"/>
                <w:szCs w:val="28"/>
                <w:rtl/>
              </w:rPr>
              <w:t>.</w:t>
            </w:r>
          </w:p>
          <w:p w:rsidR="001F5386" w:rsidRPr="00731DA2" w:rsidRDefault="001F5386" w:rsidP="00731DA2">
            <w:pPr>
              <w:rPr>
                <w:rFonts w:cs="AF_Taif Normal"/>
                <w:color w:val="632423"/>
                <w:sz w:val="28"/>
                <w:szCs w:val="28"/>
                <w:rtl/>
              </w:rPr>
            </w:pPr>
            <w:r w:rsidRPr="00731DA2">
              <w:rPr>
                <w:rFonts w:cs="AF_Taif Normal" w:hint="cs"/>
                <w:color w:val="632423"/>
                <w:sz w:val="28"/>
                <w:szCs w:val="28"/>
                <w:rtl/>
              </w:rPr>
              <w:t xml:space="preserve">ب * </w:t>
            </w:r>
            <w:proofErr w:type="gramStart"/>
            <w:r w:rsidRPr="00731DA2">
              <w:rPr>
                <w:rFonts w:cs="AF_Taif Normal" w:hint="cs"/>
                <w:color w:val="632423"/>
                <w:sz w:val="28"/>
                <w:szCs w:val="28"/>
                <w:rtl/>
              </w:rPr>
              <w:t>سياسة</w:t>
            </w:r>
            <w:proofErr w:type="gramEnd"/>
            <w:r w:rsidRPr="00731DA2">
              <w:rPr>
                <w:rFonts w:cs="AF_Taif Normal" w:hint="cs"/>
                <w:color w:val="632423"/>
                <w:sz w:val="28"/>
                <w:szCs w:val="28"/>
                <w:rtl/>
              </w:rPr>
              <w:t xml:space="preserve"> التنمية الإقليمية:</w:t>
            </w:r>
          </w:p>
          <w:p w:rsidR="001F5386" w:rsidRPr="00731DA2" w:rsidRDefault="001F5386" w:rsidP="00731DA2">
            <w:pPr>
              <w:rPr>
                <w:rFonts w:cs="AF_Hijaz"/>
                <w:sz w:val="32"/>
                <w:szCs w:val="32"/>
                <w:rtl/>
              </w:rPr>
            </w:pPr>
            <w:r w:rsidRPr="00731DA2">
              <w:rPr>
                <w:rFonts w:cs="AF_Hijaz" w:hint="cs"/>
                <w:sz w:val="32"/>
                <w:szCs w:val="32"/>
                <w:rtl/>
              </w:rPr>
              <w:t xml:space="preserve">تهدف هذه السياسة إلى الحد من الفوارق بين أقاليم الاتحاد الأوروبي ومساعدة البرامج التنموية الوطنية مع أعطاء الأولية للمشاريع التي تيسر عملية الاندماج الأوروبي كتحسين </w:t>
            </w:r>
            <w:proofErr w:type="spellStart"/>
            <w:r w:rsidRPr="00731DA2">
              <w:rPr>
                <w:rFonts w:cs="AF_Hijaz" w:hint="cs"/>
                <w:sz w:val="32"/>
                <w:szCs w:val="32"/>
                <w:rtl/>
              </w:rPr>
              <w:t>البنى</w:t>
            </w:r>
            <w:proofErr w:type="spellEnd"/>
            <w:r w:rsidRPr="00731DA2">
              <w:rPr>
                <w:rFonts w:cs="AF_Hijaz" w:hint="cs"/>
                <w:sz w:val="32"/>
                <w:szCs w:val="32"/>
                <w:rtl/>
              </w:rPr>
              <w:t xml:space="preserve"> التحتية من نقل واتّصال.</w:t>
            </w:r>
          </w:p>
          <w:p w:rsidR="001F5386" w:rsidRPr="00731DA2" w:rsidRDefault="001F5386" w:rsidP="00731DA2">
            <w:pPr>
              <w:rPr>
                <w:rFonts w:cs="AF_Hijaz"/>
                <w:sz w:val="32"/>
                <w:szCs w:val="32"/>
                <w:rtl/>
              </w:rPr>
            </w:pPr>
            <w:r w:rsidRPr="00731DA2">
              <w:rPr>
                <w:rFonts w:cs="AF_Hijaz" w:hint="cs"/>
                <w:sz w:val="32"/>
                <w:szCs w:val="32"/>
                <w:rtl/>
              </w:rPr>
              <w:t xml:space="preserve">تستأثر سياسة التنمية الإقليمية </w:t>
            </w:r>
            <w:proofErr w:type="spellStart"/>
            <w:r w:rsidRPr="00731DA2">
              <w:rPr>
                <w:rFonts w:cs="AF_Hijaz" w:hint="cs"/>
                <w:sz w:val="32"/>
                <w:szCs w:val="32"/>
                <w:rtl/>
              </w:rPr>
              <w:t>بـ</w:t>
            </w:r>
            <w:proofErr w:type="spellEnd"/>
            <w:r w:rsidRPr="00731DA2">
              <w:rPr>
                <w:rFonts w:cs="AF_Hijaz" w:hint="cs"/>
                <w:sz w:val="32"/>
                <w:szCs w:val="32"/>
                <w:rtl/>
              </w:rPr>
              <w:t xml:space="preserve"> </w:t>
            </w:r>
            <w:r w:rsidRPr="00731DA2">
              <w:rPr>
                <w:rFonts w:cs="AF_Hijaz" w:hint="cs"/>
                <w:color w:val="C00000"/>
                <w:sz w:val="32"/>
                <w:szCs w:val="32"/>
                <w:rtl/>
              </w:rPr>
              <w:t>1/3</w:t>
            </w:r>
            <w:r w:rsidRPr="00731DA2">
              <w:rPr>
                <w:rFonts w:cs="AF_Hijaz" w:hint="cs"/>
                <w:sz w:val="32"/>
                <w:szCs w:val="32"/>
                <w:rtl/>
              </w:rPr>
              <w:t xml:space="preserve"> ميزانية الاتحاد الأوروبي وتستفيد من تدخل البنك الأوروبي للاستثمار .</w:t>
            </w:r>
          </w:p>
          <w:p w:rsidR="001F5386" w:rsidRPr="00E006BC" w:rsidRDefault="00AB6E33" w:rsidP="00731DA2">
            <w:pPr>
              <w:rPr>
                <w:rFonts w:cs="MCS Diwany2 S_I normal."/>
                <w:sz w:val="32"/>
                <w:szCs w:val="32"/>
                <w:rtl/>
              </w:rPr>
            </w:pPr>
            <w:r w:rsidRPr="00AB6E33">
              <w:rPr>
                <w:rFonts w:cs="AF_Hijaz"/>
                <w:noProof/>
                <w:sz w:val="32"/>
                <w:szCs w:val="32"/>
                <w:rtl/>
                <w:lang w:val="fr-FR" w:eastAsia="fr-FR"/>
              </w:rPr>
              <w:pict>
                <v:shape id="_x0000_s1028" type="#_x0000_t32" style="position:absolute;left:0;text-align:left;margin-left:6in;margin-top:7.5pt;width:23.6pt;height:0;flip:x;z-index:251662336" o:connectortype="straight" strokecolor="#4bacc6" strokeweight="5pt">
                  <v:stroke endarrow="block"/>
                  <v:shadow color="#868686"/>
                </v:shape>
              </w:pict>
            </w:r>
            <w:r w:rsidR="001F5386" w:rsidRPr="00731DA2">
              <w:rPr>
                <w:rFonts w:cs="AF_Hijaz" w:hint="cs"/>
                <w:sz w:val="32"/>
                <w:szCs w:val="32"/>
                <w:rtl/>
              </w:rPr>
              <w:t xml:space="preserve">        </w:t>
            </w:r>
            <w:r w:rsidR="001F5386" w:rsidRPr="00E006BC">
              <w:rPr>
                <w:rFonts w:cs="MCS Diwany2 S_I normal." w:hint="cs"/>
                <w:sz w:val="32"/>
                <w:szCs w:val="32"/>
                <w:rtl/>
              </w:rPr>
              <w:t xml:space="preserve">رغم النجاحات لا زالت التحديات قائمة خاصة بعد التوسع الأخير للاتحاد الأوروبي الذي ضاعف التباين بين الأقاليم وفرض زيادة الميزانية المخصصة للتنمية الإقليمية لتصل إلى </w:t>
            </w:r>
            <w:r w:rsidR="001F5386" w:rsidRPr="00E006BC">
              <w:rPr>
                <w:rFonts w:cs="MCS Diwany2 S_I normal." w:hint="cs"/>
                <w:color w:val="C00000"/>
                <w:sz w:val="32"/>
                <w:szCs w:val="32"/>
                <w:rtl/>
              </w:rPr>
              <w:t xml:space="preserve">336 مليار </w:t>
            </w:r>
            <w:proofErr w:type="spellStart"/>
            <w:r w:rsidR="001F5386" w:rsidRPr="00E006BC">
              <w:rPr>
                <w:rFonts w:cs="MCS Diwany2 S_I normal." w:hint="cs"/>
                <w:color w:val="C00000"/>
                <w:sz w:val="32"/>
                <w:szCs w:val="32"/>
                <w:rtl/>
              </w:rPr>
              <w:t>يورو</w:t>
            </w:r>
            <w:proofErr w:type="spellEnd"/>
            <w:r w:rsidR="001F5386" w:rsidRPr="00E006BC">
              <w:rPr>
                <w:rFonts w:cs="MCS Diwany2 S_I normal." w:hint="cs"/>
                <w:sz w:val="32"/>
                <w:szCs w:val="32"/>
                <w:rtl/>
              </w:rPr>
              <w:t xml:space="preserve"> .</w:t>
            </w:r>
          </w:p>
          <w:p w:rsidR="001F5386" w:rsidRPr="00731DA2" w:rsidRDefault="00731DA2" w:rsidP="00731DA2">
            <w:pPr>
              <w:rPr>
                <w:rFonts w:cs="AF_Taif Normal"/>
                <w:color w:val="00B050"/>
                <w:sz w:val="28"/>
                <w:szCs w:val="28"/>
                <w:rtl/>
                <w:lang w:bidi="ar-SY"/>
              </w:rPr>
            </w:pPr>
            <w:r>
              <w:rPr>
                <w:rFonts w:ascii="Segoe UI" w:hAnsi="Segoe UI" w:cs="AF_Taif Normal" w:hint="cs"/>
                <w:color w:val="00B050"/>
                <w:sz w:val="20"/>
                <w:szCs w:val="20"/>
                <w:rtl/>
                <w:lang w:bidi="ar-SY"/>
              </w:rPr>
              <w:t xml:space="preserve">3 - </w:t>
            </w:r>
            <w:r w:rsidR="001F5386" w:rsidRPr="00731DA2">
              <w:rPr>
                <w:rFonts w:ascii="Segoe UI" w:hAnsi="Segoe UI" w:cs="AF_Taif Normal" w:hint="cs"/>
                <w:color w:val="00B050"/>
                <w:sz w:val="20"/>
                <w:szCs w:val="20"/>
                <w:rtl/>
                <w:lang w:bidi="ar-SY"/>
              </w:rPr>
              <w:t xml:space="preserve"> </w:t>
            </w:r>
            <w:r w:rsidR="001F5386" w:rsidRPr="00731DA2">
              <w:rPr>
                <w:rFonts w:cs="AF_Taif Normal" w:hint="cs"/>
                <w:color w:val="00B050"/>
                <w:sz w:val="28"/>
                <w:szCs w:val="28"/>
                <w:rtl/>
                <w:lang w:bidi="ar-SY"/>
              </w:rPr>
              <w:t>السياسات الأوروبية المشتركة غير المكتملة</w:t>
            </w:r>
            <w:r w:rsidR="001F5386" w:rsidRPr="00731DA2">
              <w:rPr>
                <w:rFonts w:cs="AF_Taif Normal"/>
                <w:color w:val="00B050"/>
                <w:sz w:val="28"/>
                <w:szCs w:val="28"/>
                <w:rtl/>
                <w:lang w:bidi="ar-SY"/>
              </w:rPr>
              <w:t>:</w:t>
            </w:r>
          </w:p>
          <w:p w:rsidR="001F5386" w:rsidRPr="00731DA2" w:rsidRDefault="001F5386" w:rsidP="00731DA2">
            <w:pPr>
              <w:rPr>
                <w:rFonts w:cs="AF_Taif Normal"/>
                <w:color w:val="632423"/>
                <w:sz w:val="28"/>
                <w:szCs w:val="28"/>
                <w:rtl/>
                <w:lang w:bidi="ar-SY"/>
              </w:rPr>
            </w:pPr>
            <w:r w:rsidRPr="00731DA2">
              <w:rPr>
                <w:rFonts w:cs="AF_Taif Normal" w:hint="cs"/>
                <w:color w:val="632423"/>
                <w:sz w:val="28"/>
                <w:szCs w:val="28"/>
                <w:rtl/>
                <w:lang w:bidi="ar-SY"/>
              </w:rPr>
              <w:t>أ * السياسة النقدية المشتركة:</w:t>
            </w:r>
          </w:p>
          <w:p w:rsidR="001F5386" w:rsidRPr="00731DA2" w:rsidRDefault="001F5386" w:rsidP="00D90328">
            <w:pPr>
              <w:rPr>
                <w:rFonts w:cs="AF_Hijaz"/>
                <w:sz w:val="32"/>
                <w:szCs w:val="32"/>
                <w:rtl/>
              </w:rPr>
            </w:pPr>
            <w:r w:rsidRPr="00731DA2">
              <w:rPr>
                <w:rFonts w:cs="AF_Hijaz" w:hint="cs"/>
                <w:sz w:val="32"/>
                <w:szCs w:val="32"/>
                <w:rtl/>
              </w:rPr>
              <w:t xml:space="preserve">وضعت اتفاقية </w:t>
            </w:r>
            <w:proofErr w:type="spellStart"/>
            <w:r w:rsidRPr="00731DA2">
              <w:rPr>
                <w:rFonts w:cs="AF_Hijaz" w:hint="cs"/>
                <w:color w:val="0070C0"/>
                <w:sz w:val="32"/>
                <w:szCs w:val="32"/>
                <w:rtl/>
              </w:rPr>
              <w:t>ماستريخت</w:t>
            </w:r>
            <w:proofErr w:type="spellEnd"/>
            <w:r w:rsidRPr="00731DA2">
              <w:rPr>
                <w:rFonts w:cs="AF_Hijaz" w:hint="cs"/>
                <w:sz w:val="32"/>
                <w:szCs w:val="32"/>
                <w:rtl/>
              </w:rPr>
              <w:t xml:space="preserve"> سنة </w:t>
            </w:r>
            <w:r w:rsidRPr="00731DA2">
              <w:rPr>
                <w:rFonts w:cs="AF_Hijaz" w:hint="cs"/>
                <w:color w:val="FF0000"/>
                <w:sz w:val="32"/>
                <w:szCs w:val="32"/>
                <w:rtl/>
              </w:rPr>
              <w:t>1992</w:t>
            </w:r>
            <w:r w:rsidRPr="00731DA2">
              <w:rPr>
                <w:rFonts w:cs="AF_Hijaz" w:hint="cs"/>
                <w:sz w:val="32"/>
                <w:szCs w:val="32"/>
                <w:rtl/>
              </w:rPr>
              <w:t xml:space="preserve"> أسس اتحاد نقدي أوروبي لتيسير المبادلات التجارية وتنقل رأس المال </w:t>
            </w:r>
            <w:r w:rsidRPr="00731DA2">
              <w:rPr>
                <w:rFonts w:cs="AF_Hijaz" w:hint="cs"/>
                <w:sz w:val="32"/>
                <w:szCs w:val="32"/>
                <w:rtl/>
              </w:rPr>
              <w:lastRenderedPageBreak/>
              <w:t xml:space="preserve">ولتحقيق الاستقرار النقدي واكتساب القوة المالية على المستوى العالمي وتوجت هذه السياسة بتأسيس البنك المركزي الأوروبي وبدخول العملة الأوروبية الموحدة </w:t>
            </w:r>
            <w:proofErr w:type="spellStart"/>
            <w:r w:rsidRPr="00731DA2">
              <w:rPr>
                <w:rFonts w:cs="AF_Hijaz" w:hint="cs"/>
                <w:color w:val="403152"/>
                <w:sz w:val="32"/>
                <w:szCs w:val="32"/>
                <w:rtl/>
              </w:rPr>
              <w:t>اليورو</w:t>
            </w:r>
            <w:proofErr w:type="spellEnd"/>
            <w:r w:rsidRPr="00731DA2">
              <w:rPr>
                <w:rFonts w:cs="AF_Hijaz" w:hint="cs"/>
                <w:sz w:val="32"/>
                <w:szCs w:val="32"/>
                <w:rtl/>
              </w:rPr>
              <w:t xml:space="preserve"> حيز التداول منذ </w:t>
            </w:r>
            <w:proofErr w:type="spellStart"/>
            <w:r w:rsidRPr="00731DA2">
              <w:rPr>
                <w:rFonts w:cs="AF_Hijaz" w:hint="cs"/>
                <w:color w:val="C00000"/>
                <w:sz w:val="32"/>
                <w:szCs w:val="32"/>
                <w:rtl/>
              </w:rPr>
              <w:t>جانفي</w:t>
            </w:r>
            <w:proofErr w:type="spellEnd"/>
            <w:r w:rsidRPr="00731DA2">
              <w:rPr>
                <w:rFonts w:cs="AF_Hijaz" w:hint="cs"/>
                <w:color w:val="C00000"/>
                <w:sz w:val="32"/>
                <w:szCs w:val="32"/>
                <w:rtl/>
              </w:rPr>
              <w:t xml:space="preserve"> 2002</w:t>
            </w:r>
            <w:r w:rsidRPr="00731DA2">
              <w:rPr>
                <w:rFonts w:cs="AF_Hijaz" w:hint="cs"/>
                <w:sz w:val="32"/>
                <w:szCs w:val="32"/>
                <w:rtl/>
              </w:rPr>
              <w:t xml:space="preserve"> وإنشاء </w:t>
            </w:r>
            <w:r w:rsidRPr="00731DA2">
              <w:rPr>
                <w:rFonts w:cs="AF_Hijaz" w:hint="cs"/>
                <w:color w:val="403152"/>
                <w:sz w:val="32"/>
                <w:szCs w:val="32"/>
                <w:rtl/>
              </w:rPr>
              <w:t xml:space="preserve">منطقة </w:t>
            </w:r>
            <w:proofErr w:type="spellStart"/>
            <w:r w:rsidRPr="00731DA2">
              <w:rPr>
                <w:rFonts w:cs="AF_Hijaz" w:hint="cs"/>
                <w:color w:val="403152"/>
                <w:sz w:val="32"/>
                <w:szCs w:val="32"/>
                <w:rtl/>
              </w:rPr>
              <w:t>اليورو</w:t>
            </w:r>
            <w:proofErr w:type="spellEnd"/>
            <w:r w:rsidRPr="00731DA2">
              <w:rPr>
                <w:rFonts w:cs="AF_Hijaz" w:hint="cs"/>
                <w:sz w:val="32"/>
                <w:szCs w:val="32"/>
                <w:rtl/>
              </w:rPr>
              <w:t xml:space="preserve"> التي تعد حاليا </w:t>
            </w:r>
            <w:r w:rsidR="00D90328">
              <w:rPr>
                <w:rFonts w:cs="AF_Hijaz" w:hint="cs"/>
                <w:color w:val="C00000"/>
                <w:sz w:val="32"/>
                <w:szCs w:val="32"/>
                <w:rtl/>
              </w:rPr>
              <w:t>18</w:t>
            </w:r>
            <w:r w:rsidRPr="00731DA2">
              <w:rPr>
                <w:rFonts w:cs="AF_Hijaz" w:hint="cs"/>
                <w:color w:val="C00000"/>
                <w:sz w:val="32"/>
                <w:szCs w:val="32"/>
                <w:rtl/>
              </w:rPr>
              <w:t xml:space="preserve"> </w:t>
            </w:r>
            <w:r w:rsidRPr="00731DA2">
              <w:rPr>
                <w:rFonts w:cs="AF_Hijaz" w:hint="cs"/>
                <w:sz w:val="32"/>
                <w:szCs w:val="32"/>
                <w:rtl/>
              </w:rPr>
              <w:t xml:space="preserve">بلدا عضوا .  </w:t>
            </w:r>
          </w:p>
          <w:p w:rsidR="001F5386" w:rsidRPr="00E006BC" w:rsidRDefault="00AB6E33" w:rsidP="00731DA2">
            <w:pPr>
              <w:rPr>
                <w:rFonts w:cs="MCS Diwany2 S_I normal."/>
                <w:sz w:val="32"/>
                <w:szCs w:val="32"/>
                <w:rtl/>
              </w:rPr>
            </w:pPr>
            <w:r w:rsidRPr="00AB6E33">
              <w:rPr>
                <w:rFonts w:cs="AF_Hijaz"/>
                <w:noProof/>
                <w:sz w:val="32"/>
                <w:szCs w:val="32"/>
                <w:rtl/>
                <w:lang w:val="fr-FR" w:eastAsia="fr-FR"/>
              </w:rPr>
              <w:pict>
                <v:shape id="_x0000_s1029" type="#_x0000_t32" style="position:absolute;left:0;text-align:left;margin-left:427.45pt;margin-top:13.35pt;width:27.85pt;height:.05pt;flip:x;z-index:251663360" o:connectortype="straight" strokecolor="#4bacc6" strokeweight="5pt">
                  <v:stroke endarrow="block"/>
                  <v:shadow color="#868686"/>
                </v:shape>
              </w:pict>
            </w:r>
            <w:r w:rsidR="001F5386" w:rsidRPr="00731DA2">
              <w:rPr>
                <w:rFonts w:cs="AF_Hijaz" w:hint="cs"/>
                <w:sz w:val="32"/>
                <w:szCs w:val="32"/>
                <w:rtl/>
              </w:rPr>
              <w:t xml:space="preserve">         </w:t>
            </w:r>
            <w:r w:rsidR="001F5386" w:rsidRPr="00E006BC">
              <w:rPr>
                <w:rFonts w:cs="MCS Diwany2 S_I normal." w:hint="cs"/>
                <w:sz w:val="32"/>
                <w:szCs w:val="32"/>
                <w:rtl/>
              </w:rPr>
              <w:t xml:space="preserve">رغم دخول العملة الأوروبية الموحدة حيز التداول منذ </w:t>
            </w:r>
            <w:r w:rsidR="001F5386" w:rsidRPr="00E006BC">
              <w:rPr>
                <w:rFonts w:cs="MCS Diwany2 S_I normal." w:hint="cs"/>
                <w:color w:val="FF0000"/>
                <w:sz w:val="32"/>
                <w:szCs w:val="32"/>
                <w:rtl/>
              </w:rPr>
              <w:t>2002</w:t>
            </w:r>
            <w:r w:rsidR="001F5386" w:rsidRPr="00E006BC">
              <w:rPr>
                <w:rFonts w:cs="MCS Diwany2 S_I normal." w:hint="cs"/>
                <w:sz w:val="32"/>
                <w:szCs w:val="32"/>
                <w:rtl/>
              </w:rPr>
              <w:t xml:space="preserve"> فانّ عدد هام من  الدول الأعضاء لم ينخرطوا في </w:t>
            </w:r>
            <w:r w:rsidR="001F5386" w:rsidRPr="00E006BC">
              <w:rPr>
                <w:rFonts w:cs="MCS Diwany2 S_I normal." w:hint="cs"/>
                <w:color w:val="4F6228"/>
                <w:sz w:val="32"/>
                <w:szCs w:val="32"/>
                <w:rtl/>
              </w:rPr>
              <w:t xml:space="preserve">منطقة </w:t>
            </w:r>
            <w:proofErr w:type="spellStart"/>
            <w:r w:rsidR="001F5386" w:rsidRPr="00E006BC">
              <w:rPr>
                <w:rFonts w:cs="MCS Diwany2 S_I normal." w:hint="cs"/>
                <w:color w:val="4F6228"/>
                <w:sz w:val="32"/>
                <w:szCs w:val="32"/>
                <w:rtl/>
              </w:rPr>
              <w:t>اليورو</w:t>
            </w:r>
            <w:proofErr w:type="spellEnd"/>
            <w:r w:rsidR="001F5386" w:rsidRPr="00E006BC">
              <w:rPr>
                <w:rFonts w:cs="MCS Diwany2 S_I normal." w:hint="cs"/>
                <w:sz w:val="32"/>
                <w:szCs w:val="32"/>
                <w:rtl/>
              </w:rPr>
              <w:t xml:space="preserve"> وهو ما من شأنه أن يعطّل تحقيق الاندماج الأوروبي .</w:t>
            </w:r>
          </w:p>
          <w:p w:rsidR="001F5386" w:rsidRDefault="001F5386" w:rsidP="00731DA2">
            <w:pPr>
              <w:jc w:val="center"/>
              <w:rPr>
                <w:sz w:val="28"/>
                <w:szCs w:val="28"/>
                <w:rtl/>
              </w:rPr>
            </w:pPr>
            <w:r>
              <w:rPr>
                <w:noProof/>
                <w:lang w:val="fr-FR" w:eastAsia="fr-FR"/>
              </w:rPr>
              <w:drawing>
                <wp:inline distT="0" distB="0" distL="0" distR="0">
                  <wp:extent cx="1809750" cy="1209675"/>
                  <wp:effectExtent l="19050" t="0" r="0" b="0"/>
                  <wp:docPr id="9" name="imgNews" descr="548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News" descr="548620"/>
                          <pic:cNvPicPr>
                            <a:picLocks noChangeAspect="1" noChangeArrowheads="1"/>
                          </pic:cNvPicPr>
                        </pic:nvPicPr>
                        <pic:blipFill>
                          <a:blip r:embed="rId6"/>
                          <a:srcRect/>
                          <a:stretch>
                            <a:fillRect/>
                          </a:stretch>
                        </pic:blipFill>
                        <pic:spPr bwMode="auto">
                          <a:xfrm>
                            <a:off x="0" y="0"/>
                            <a:ext cx="1809750" cy="1209675"/>
                          </a:xfrm>
                          <a:prstGeom prst="rect">
                            <a:avLst/>
                          </a:prstGeom>
                          <a:noFill/>
                          <a:ln w="9525">
                            <a:noFill/>
                            <a:miter lim="800000"/>
                            <a:headEnd/>
                            <a:tailEnd/>
                          </a:ln>
                        </pic:spPr>
                      </pic:pic>
                    </a:graphicData>
                  </a:graphic>
                </wp:inline>
              </w:drawing>
            </w:r>
          </w:p>
          <w:p w:rsidR="001F5386" w:rsidRPr="00AE591C" w:rsidRDefault="001F5386" w:rsidP="00731DA2">
            <w:pPr>
              <w:jc w:val="center"/>
              <w:rPr>
                <w:sz w:val="20"/>
                <w:szCs w:val="20"/>
                <w:rtl/>
              </w:rPr>
            </w:pPr>
            <w:r w:rsidRPr="00AE591C">
              <w:rPr>
                <w:rFonts w:ascii="Arial" w:hAnsi="Arial" w:cs="Arial"/>
                <w:sz w:val="20"/>
                <w:szCs w:val="20"/>
                <w:highlight w:val="yellow"/>
                <w:rtl/>
              </w:rPr>
              <w:t xml:space="preserve">منطقة </w:t>
            </w:r>
            <w:proofErr w:type="spellStart"/>
            <w:r w:rsidRPr="00AE591C">
              <w:rPr>
                <w:rFonts w:ascii="Arial" w:hAnsi="Arial" w:cs="Arial"/>
                <w:sz w:val="20"/>
                <w:szCs w:val="20"/>
                <w:highlight w:val="yellow"/>
                <w:rtl/>
              </w:rPr>
              <w:t>اليورو</w:t>
            </w:r>
            <w:proofErr w:type="spellEnd"/>
            <w:r w:rsidRPr="00AE591C">
              <w:rPr>
                <w:rFonts w:ascii="Arial" w:hAnsi="Arial" w:cs="Arial"/>
                <w:sz w:val="20"/>
                <w:szCs w:val="20"/>
                <w:highlight w:val="yellow"/>
                <w:rtl/>
              </w:rPr>
              <w:t xml:space="preserve"> تنزلق نحو مزيد من الانكماش</w:t>
            </w:r>
          </w:p>
          <w:p w:rsidR="001F5386" w:rsidRDefault="001F5386" w:rsidP="00731DA2">
            <w:pPr>
              <w:rPr>
                <w:sz w:val="28"/>
                <w:szCs w:val="28"/>
                <w:rtl/>
              </w:rPr>
            </w:pPr>
          </w:p>
          <w:p w:rsidR="001F5386" w:rsidRPr="00731DA2" w:rsidRDefault="001F5386" w:rsidP="00731DA2">
            <w:pPr>
              <w:rPr>
                <w:rFonts w:cs="AF_Taif Normal"/>
                <w:color w:val="632423"/>
                <w:sz w:val="28"/>
                <w:szCs w:val="28"/>
                <w:rtl/>
                <w:lang w:bidi="ar-SY"/>
              </w:rPr>
            </w:pPr>
            <w:r w:rsidRPr="00731DA2">
              <w:rPr>
                <w:rFonts w:cs="AF_Taif Normal" w:hint="cs"/>
                <w:color w:val="632423"/>
                <w:sz w:val="28"/>
                <w:szCs w:val="28"/>
                <w:rtl/>
                <w:lang w:bidi="ar-SY"/>
              </w:rPr>
              <w:t xml:space="preserve">ب* </w:t>
            </w:r>
            <w:proofErr w:type="gramStart"/>
            <w:r w:rsidRPr="00731DA2">
              <w:rPr>
                <w:rFonts w:cs="AF_Taif Normal" w:hint="cs"/>
                <w:color w:val="632423"/>
                <w:sz w:val="28"/>
                <w:szCs w:val="28"/>
                <w:rtl/>
                <w:lang w:bidi="ar-SY"/>
              </w:rPr>
              <w:t>السياسة</w:t>
            </w:r>
            <w:proofErr w:type="gramEnd"/>
            <w:r w:rsidRPr="00731DA2">
              <w:rPr>
                <w:rFonts w:cs="AF_Taif Normal" w:hint="cs"/>
                <w:color w:val="632423"/>
                <w:sz w:val="28"/>
                <w:szCs w:val="28"/>
                <w:rtl/>
                <w:lang w:bidi="ar-SY"/>
              </w:rPr>
              <w:t xml:space="preserve"> الخارجية والأمنية المشتركة:</w:t>
            </w:r>
          </w:p>
          <w:p w:rsidR="001F5386" w:rsidRPr="00E006BC" w:rsidRDefault="001F5386" w:rsidP="00E006BC">
            <w:pPr>
              <w:rPr>
                <w:rFonts w:cs="AF_Hijaz"/>
                <w:sz w:val="32"/>
                <w:szCs w:val="32"/>
                <w:lang w:val="fr-FR"/>
              </w:rPr>
            </w:pPr>
            <w:r w:rsidRPr="00E006BC">
              <w:rPr>
                <w:rFonts w:cs="AF_Hijaz" w:hint="cs"/>
                <w:sz w:val="32"/>
                <w:szCs w:val="32"/>
                <w:rtl/>
              </w:rPr>
              <w:t xml:space="preserve">نصت </w:t>
            </w:r>
            <w:r w:rsidRPr="00E006BC">
              <w:rPr>
                <w:rFonts w:cs="AF_Hijaz" w:hint="cs"/>
                <w:color w:val="002060"/>
                <w:sz w:val="32"/>
                <w:szCs w:val="32"/>
                <w:rtl/>
              </w:rPr>
              <w:t xml:space="preserve">معاهدة </w:t>
            </w:r>
            <w:proofErr w:type="spellStart"/>
            <w:r w:rsidRPr="00E006BC">
              <w:rPr>
                <w:rFonts w:cs="AF_Hijaz" w:hint="cs"/>
                <w:color w:val="002060"/>
                <w:sz w:val="32"/>
                <w:szCs w:val="32"/>
                <w:rtl/>
              </w:rPr>
              <w:t>ماستريخت</w:t>
            </w:r>
            <w:proofErr w:type="spellEnd"/>
            <w:r w:rsidRPr="00E006BC">
              <w:rPr>
                <w:rFonts w:cs="AF_Hijaz" w:hint="cs"/>
                <w:sz w:val="32"/>
                <w:szCs w:val="32"/>
                <w:rtl/>
              </w:rPr>
              <w:t xml:space="preserve"> على وضع سياسة خارجية وأمنية مشتركة تهدف إلى المحافظة المصالح الأساسية للأقطار الأعضاء والقيام بدور فعال على المستوى الخارجي .</w:t>
            </w:r>
          </w:p>
          <w:p w:rsidR="001F5386" w:rsidRPr="00E006BC" w:rsidRDefault="00AB6E33" w:rsidP="00E006BC">
            <w:pPr>
              <w:rPr>
                <w:rFonts w:cs="MCS Diwany2 S_I normal."/>
                <w:sz w:val="32"/>
                <w:szCs w:val="32"/>
                <w:lang w:val="fr-FR"/>
              </w:rPr>
            </w:pPr>
            <w:r w:rsidRPr="00AB6E33">
              <w:rPr>
                <w:rFonts w:cs="AF_Hijaz"/>
                <w:noProof/>
                <w:sz w:val="32"/>
                <w:szCs w:val="32"/>
                <w:lang w:val="fr-FR" w:eastAsia="fr-FR"/>
              </w:rPr>
              <w:pict>
                <v:shape id="_x0000_s1030" type="#_x0000_t32" style="position:absolute;left:0;text-align:left;margin-left:435.5pt;margin-top:9.5pt;width:23.6pt;height:0;flip:x;z-index:251664384" o:connectortype="straight" strokecolor="#4bacc6" strokeweight="5pt">
                  <v:stroke endarrow="block"/>
                  <v:shadow color="#868686"/>
                </v:shape>
              </w:pict>
            </w:r>
            <w:r w:rsidR="001F5386" w:rsidRPr="00E006BC">
              <w:rPr>
                <w:rFonts w:cs="AF_Hijaz" w:hint="cs"/>
                <w:sz w:val="32"/>
                <w:szCs w:val="32"/>
                <w:rtl/>
              </w:rPr>
              <w:t xml:space="preserve">       </w:t>
            </w:r>
            <w:r w:rsidR="001F5386" w:rsidRPr="00E006BC">
              <w:rPr>
                <w:rFonts w:cs="MCS Diwany2 S_I normal." w:hint="cs"/>
                <w:sz w:val="32"/>
                <w:szCs w:val="32"/>
                <w:rtl/>
              </w:rPr>
              <w:t xml:space="preserve">لئن نجح الأوروبيون بفضل هذه السياسة في تسجيل حضور سياسي في القضايا الدولية فانّ حضورهم العسكري ما زال محدودا مقارنة </w:t>
            </w:r>
            <w:proofErr w:type="spellStart"/>
            <w:r w:rsidR="001F5386" w:rsidRPr="00E006BC">
              <w:rPr>
                <w:rFonts w:cs="MCS Diwany2 S_I normal." w:hint="cs"/>
                <w:sz w:val="32"/>
                <w:szCs w:val="32"/>
                <w:rtl/>
              </w:rPr>
              <w:t>بالو</w:t>
            </w:r>
            <w:proofErr w:type="spellEnd"/>
            <w:r w:rsidR="001F5386" w:rsidRPr="00E006BC">
              <w:rPr>
                <w:rFonts w:cs="MCS Diwany2 S_I normal." w:hint="cs"/>
                <w:sz w:val="32"/>
                <w:szCs w:val="32"/>
                <w:rtl/>
              </w:rPr>
              <w:t>.م.أ</w:t>
            </w:r>
          </w:p>
          <w:p w:rsidR="001F5386" w:rsidRPr="00E006BC" w:rsidRDefault="00AB6E33" w:rsidP="00E006BC">
            <w:pPr>
              <w:rPr>
                <w:rFonts w:cs="MCS Diwany2 S_I normal."/>
                <w:sz w:val="32"/>
                <w:szCs w:val="32"/>
                <w:lang w:val="fr-FR"/>
              </w:rPr>
            </w:pPr>
            <w:r w:rsidRPr="00AB6E33">
              <w:rPr>
                <w:rFonts w:cs="AF_Hijaz"/>
                <w:noProof/>
                <w:sz w:val="32"/>
                <w:szCs w:val="32"/>
                <w:lang w:val="fr-FR" w:eastAsia="fr-FR"/>
              </w:rPr>
              <w:pict>
                <v:shape id="_x0000_s1031" type="#_x0000_t32" style="position:absolute;left:0;text-align:left;margin-left:431.7pt;margin-top:8.8pt;width:23.6pt;height:0;flip:x;z-index:251665408" o:connectortype="straight" strokecolor="#f79646" strokeweight="5pt">
                  <v:stroke endarrow="block"/>
                  <v:shadow color="#868686"/>
                </v:shape>
              </w:pict>
            </w:r>
            <w:r w:rsidR="001F5386" w:rsidRPr="00E006BC">
              <w:rPr>
                <w:rFonts w:cs="AF_Hijaz" w:hint="cs"/>
                <w:sz w:val="32"/>
                <w:szCs w:val="32"/>
                <w:rtl/>
              </w:rPr>
              <w:t xml:space="preserve">        </w:t>
            </w:r>
            <w:r w:rsidR="001F5386" w:rsidRPr="00E006BC">
              <w:rPr>
                <w:rFonts w:cs="MCS Diwany2 S_I normal." w:hint="cs"/>
                <w:sz w:val="32"/>
                <w:szCs w:val="32"/>
                <w:rtl/>
              </w:rPr>
              <w:t xml:space="preserve">يسرت عمليات البناء والتوسع التدريجي والسياسات المشتركة الاندماج الأوروبي وبرز الاتحاد كقطب اقتصادي ينافس </w:t>
            </w:r>
            <w:proofErr w:type="gramStart"/>
            <w:r w:rsidR="001F5386" w:rsidRPr="00E006BC">
              <w:rPr>
                <w:rFonts w:cs="MCS Diwany2 S_I normal." w:hint="cs"/>
                <w:sz w:val="32"/>
                <w:szCs w:val="32"/>
                <w:rtl/>
              </w:rPr>
              <w:t>الو</w:t>
            </w:r>
            <w:proofErr w:type="gramEnd"/>
            <w:r w:rsidR="001F5386" w:rsidRPr="00E006BC">
              <w:rPr>
                <w:rFonts w:cs="MCS Diwany2 S_I normal." w:hint="cs"/>
                <w:sz w:val="32"/>
                <w:szCs w:val="32"/>
                <w:rtl/>
              </w:rPr>
              <w:t xml:space="preserve">.م.أ واليابان رغم عدم اكتمالها. </w:t>
            </w:r>
          </w:p>
          <w:p w:rsidR="001F5386" w:rsidRPr="00E006BC" w:rsidRDefault="001F5386" w:rsidP="00E006BC">
            <w:pPr>
              <w:rPr>
                <w:rFonts w:cs="AF_Taif Normal"/>
                <w:color w:val="FF0066"/>
                <w:sz w:val="32"/>
                <w:szCs w:val="32"/>
                <w:lang w:val="fr-FR"/>
              </w:rPr>
            </w:pPr>
            <w:r w:rsidRPr="0048450E">
              <w:rPr>
                <w:rFonts w:hint="cs"/>
                <w:color w:val="FF0066"/>
                <w:sz w:val="28"/>
                <w:szCs w:val="28"/>
                <w:rtl/>
              </w:rPr>
              <w:t xml:space="preserve"> </w:t>
            </w:r>
            <w:r w:rsidRPr="00E006BC">
              <w:rPr>
                <w:rFonts w:cs="AF_Taif Normal"/>
                <w:color w:val="FF0066"/>
                <w:sz w:val="28"/>
                <w:szCs w:val="28"/>
              </w:rPr>
              <w:t xml:space="preserve"> </w:t>
            </w:r>
            <w:r w:rsidRPr="00E006BC">
              <w:rPr>
                <w:rFonts w:ascii="Ravie" w:hAnsi="Ravie" w:cs="AF_Taif Normal"/>
                <w:color w:val="FF0066"/>
                <w:sz w:val="32"/>
                <w:szCs w:val="32"/>
              </w:rPr>
              <w:t>-</w:t>
            </w:r>
            <w:r w:rsidRPr="00E006BC">
              <w:rPr>
                <w:rFonts w:ascii="Ravie" w:hAnsi="Ravie" w:cs="AF_Taif Normal"/>
                <w:color w:val="FF0066"/>
                <w:sz w:val="32"/>
                <w:szCs w:val="32"/>
                <w:lang w:val="fr-FR"/>
              </w:rPr>
              <w:t>II</w:t>
            </w:r>
            <w:r w:rsidRPr="00E006BC">
              <w:rPr>
                <w:rFonts w:cs="AF_Taif Normal"/>
                <w:color w:val="FF0066"/>
                <w:sz w:val="32"/>
                <w:szCs w:val="32"/>
              </w:rPr>
              <w:t xml:space="preserve"> </w:t>
            </w:r>
            <w:r w:rsidRPr="00E006BC">
              <w:rPr>
                <w:rFonts w:cs="AF_Taif Normal" w:hint="cs"/>
                <w:color w:val="FF0066"/>
                <w:sz w:val="32"/>
                <w:szCs w:val="32"/>
                <w:u w:val="single"/>
                <w:rtl/>
              </w:rPr>
              <w:t>ثروة بشريّة مساعدة على اكتساب القوّة</w:t>
            </w:r>
            <w:r w:rsidRPr="00E006BC">
              <w:rPr>
                <w:rFonts w:cs="AF_Taif Normal" w:hint="cs"/>
                <w:color w:val="FF0066"/>
                <w:sz w:val="32"/>
                <w:szCs w:val="32"/>
                <w:rtl/>
              </w:rPr>
              <w:t>:</w:t>
            </w:r>
          </w:p>
          <w:p w:rsidR="001F5386" w:rsidRPr="00E006BC" w:rsidRDefault="00E006BC" w:rsidP="00731DA2">
            <w:pPr>
              <w:rPr>
                <w:rFonts w:cs="AF_Taif Normal"/>
                <w:sz w:val="28"/>
                <w:szCs w:val="28"/>
                <w:rtl/>
                <w:lang w:bidi="ar-SY"/>
              </w:rPr>
            </w:pPr>
            <w:r>
              <w:rPr>
                <w:rFonts w:ascii="Segoe UI" w:hAnsi="Segoe UI" w:cs="AF_Taif Normal" w:hint="cs"/>
                <w:color w:val="00B050"/>
                <w:sz w:val="20"/>
                <w:szCs w:val="20"/>
                <w:rtl/>
                <w:lang w:bidi="ar-SY"/>
              </w:rPr>
              <w:t xml:space="preserve">1 -  </w:t>
            </w:r>
            <w:r w:rsidR="001F5386" w:rsidRPr="00E006BC">
              <w:rPr>
                <w:rFonts w:cs="AF_Taif Normal" w:hint="cs"/>
                <w:color w:val="00B050"/>
                <w:sz w:val="28"/>
                <w:szCs w:val="28"/>
                <w:rtl/>
              </w:rPr>
              <w:t>سوق ضخمة ذات قدرة استهلاكيّة عالية:</w:t>
            </w:r>
          </w:p>
          <w:p w:rsidR="001F5386" w:rsidRPr="00E006BC" w:rsidRDefault="001F5386" w:rsidP="00252EF0">
            <w:pPr>
              <w:rPr>
                <w:rFonts w:cs="AF_Hijaz"/>
                <w:sz w:val="32"/>
                <w:szCs w:val="32"/>
                <w:rtl/>
                <w:lang w:bidi="ar-SY"/>
              </w:rPr>
            </w:pPr>
            <w:r>
              <w:rPr>
                <w:rFonts w:hint="cs"/>
                <w:sz w:val="28"/>
                <w:szCs w:val="28"/>
                <w:rtl/>
                <w:lang w:bidi="ar-SY"/>
              </w:rPr>
              <w:t xml:space="preserve">- </w:t>
            </w:r>
            <w:proofErr w:type="spellStart"/>
            <w:r w:rsidRPr="00E006BC">
              <w:rPr>
                <w:rFonts w:cs="AF_Hijaz" w:hint="cs"/>
                <w:sz w:val="32"/>
                <w:szCs w:val="32"/>
                <w:rtl/>
                <w:lang w:bidi="ar-SY"/>
              </w:rPr>
              <w:t>تدعمت</w:t>
            </w:r>
            <w:proofErr w:type="spellEnd"/>
            <w:r w:rsidRPr="00E006BC">
              <w:rPr>
                <w:rFonts w:cs="AF_Hijaz" w:hint="cs"/>
                <w:sz w:val="32"/>
                <w:szCs w:val="32"/>
                <w:rtl/>
                <w:lang w:bidi="ar-SY"/>
              </w:rPr>
              <w:t xml:space="preserve"> مكانة الاتحاد الأوروبي بعد التوسع الأخير كثالث قوة بشرية </w:t>
            </w:r>
            <w:r w:rsidR="00252EF0">
              <w:rPr>
                <w:rFonts w:cs="AF_Hijaz" w:hint="cs"/>
                <w:sz w:val="32"/>
                <w:szCs w:val="32"/>
                <w:rtl/>
                <w:lang w:bidi="ar-SY"/>
              </w:rPr>
              <w:t>في</w:t>
            </w:r>
            <w:r w:rsidRPr="00E006BC">
              <w:rPr>
                <w:rFonts w:cs="AF_Hijaz" w:hint="cs"/>
                <w:sz w:val="32"/>
                <w:szCs w:val="32"/>
                <w:rtl/>
                <w:lang w:bidi="ar-SY"/>
              </w:rPr>
              <w:t xml:space="preserve"> العالم وكأوّل قوة بشرية ضمن أقطاب الثالوث إذ يعد قرابة </w:t>
            </w:r>
            <w:r w:rsidR="00252EF0">
              <w:rPr>
                <w:rFonts w:cs="AF_Hijaz" w:hint="cs"/>
                <w:color w:val="C00000"/>
                <w:sz w:val="32"/>
                <w:szCs w:val="32"/>
                <w:rtl/>
                <w:lang w:bidi="ar-SY"/>
              </w:rPr>
              <w:t>503.8</w:t>
            </w:r>
            <w:r w:rsidRPr="00E006BC">
              <w:rPr>
                <w:rFonts w:cs="AF_Hijaz" w:hint="cs"/>
                <w:color w:val="C00000"/>
                <w:sz w:val="32"/>
                <w:szCs w:val="32"/>
                <w:rtl/>
                <w:lang w:bidi="ar-SY"/>
              </w:rPr>
              <w:t xml:space="preserve"> </w:t>
            </w:r>
            <w:proofErr w:type="gramStart"/>
            <w:r w:rsidRPr="00E006BC">
              <w:rPr>
                <w:rFonts w:cs="AF_Hijaz" w:hint="cs"/>
                <w:color w:val="C00000"/>
                <w:sz w:val="32"/>
                <w:szCs w:val="32"/>
                <w:rtl/>
                <w:lang w:bidi="ar-SY"/>
              </w:rPr>
              <w:t>مليون</w:t>
            </w:r>
            <w:proofErr w:type="gramEnd"/>
            <w:r w:rsidRPr="00E006BC">
              <w:rPr>
                <w:rFonts w:cs="AF_Hijaz" w:hint="cs"/>
                <w:sz w:val="32"/>
                <w:szCs w:val="32"/>
                <w:rtl/>
                <w:lang w:bidi="ar-SY"/>
              </w:rPr>
              <w:t xml:space="preserve"> نسمة </w:t>
            </w:r>
            <w:r w:rsidR="00252EF0">
              <w:rPr>
                <w:rFonts w:cs="AF_Hijaz" w:hint="cs"/>
                <w:sz w:val="32"/>
                <w:szCs w:val="32"/>
                <w:rtl/>
                <w:lang w:bidi="ar-SY"/>
              </w:rPr>
              <w:t xml:space="preserve">سنة </w:t>
            </w:r>
            <w:r w:rsidR="00252EF0" w:rsidRPr="00252EF0">
              <w:rPr>
                <w:rFonts w:cs="AF_Hijaz" w:hint="cs"/>
                <w:color w:val="FF0000"/>
                <w:sz w:val="32"/>
                <w:szCs w:val="32"/>
                <w:rtl/>
                <w:lang w:bidi="ar-SY"/>
              </w:rPr>
              <w:t>2012</w:t>
            </w:r>
            <w:r w:rsidRPr="00E006BC">
              <w:rPr>
                <w:rFonts w:cs="AF_Hijaz" w:hint="cs"/>
                <w:sz w:val="32"/>
                <w:szCs w:val="32"/>
                <w:rtl/>
                <w:lang w:bidi="ar-SY"/>
              </w:rPr>
              <w:t>.</w:t>
            </w:r>
          </w:p>
          <w:p w:rsidR="001F5386" w:rsidRDefault="001F5386" w:rsidP="00252EF0">
            <w:pPr>
              <w:rPr>
                <w:rFonts w:cs="AF_Hijaz" w:hint="cs"/>
                <w:sz w:val="32"/>
                <w:szCs w:val="32"/>
                <w:rtl/>
                <w:lang w:bidi="ar-SY"/>
              </w:rPr>
            </w:pPr>
            <w:r w:rsidRPr="00E006BC">
              <w:rPr>
                <w:rFonts w:cs="AF_Hijaz" w:hint="cs"/>
                <w:sz w:val="32"/>
                <w:szCs w:val="32"/>
                <w:rtl/>
                <w:lang w:bidi="ar-SY"/>
              </w:rPr>
              <w:t xml:space="preserve">- </w:t>
            </w:r>
            <w:proofErr w:type="gramStart"/>
            <w:r w:rsidRPr="00E006BC">
              <w:rPr>
                <w:rFonts w:cs="AF_Hijaz" w:hint="cs"/>
                <w:sz w:val="32"/>
                <w:szCs w:val="32"/>
                <w:rtl/>
                <w:lang w:bidi="ar-SY"/>
              </w:rPr>
              <w:t xml:space="preserve"> يمثل</w:t>
            </w:r>
            <w:proofErr w:type="gramEnd"/>
            <w:r w:rsidRPr="00E006BC">
              <w:rPr>
                <w:rFonts w:cs="AF_Hijaz" w:hint="cs"/>
                <w:sz w:val="32"/>
                <w:szCs w:val="32"/>
                <w:rtl/>
                <w:lang w:bidi="ar-SY"/>
              </w:rPr>
              <w:t xml:space="preserve"> هؤلاء سوقا استهلاكية ضخمة نظرا لأهمية عددهم وتركز </w:t>
            </w:r>
            <w:r w:rsidRPr="00E006BC">
              <w:rPr>
                <w:rFonts w:cs="AF_Hijaz" w:hint="cs"/>
                <w:color w:val="C00000"/>
                <w:sz w:val="32"/>
                <w:szCs w:val="32"/>
                <w:rtl/>
                <w:lang w:bidi="ar-SY"/>
              </w:rPr>
              <w:t>80%</w:t>
            </w:r>
            <w:r w:rsidRPr="00E006BC">
              <w:rPr>
                <w:rFonts w:cs="AF_Hijaz" w:hint="cs"/>
                <w:sz w:val="32"/>
                <w:szCs w:val="32"/>
                <w:rtl/>
                <w:lang w:bidi="ar-SY"/>
              </w:rPr>
              <w:t xml:space="preserve"> منهم بالمدن بالإضافة إلى ارتفاع معدّل </w:t>
            </w:r>
            <w:proofErr w:type="spellStart"/>
            <w:r w:rsidRPr="00E006BC">
              <w:rPr>
                <w:rFonts w:cs="AF_Hijaz" w:hint="cs"/>
                <w:sz w:val="32"/>
                <w:szCs w:val="32"/>
                <w:rtl/>
                <w:lang w:bidi="ar-SY"/>
              </w:rPr>
              <w:t>الن</w:t>
            </w:r>
            <w:proofErr w:type="spellEnd"/>
            <w:r w:rsidRPr="00E006BC">
              <w:rPr>
                <w:rFonts w:cs="AF_Hijaz" w:hint="cs"/>
                <w:sz w:val="32"/>
                <w:szCs w:val="32"/>
                <w:rtl/>
                <w:lang w:bidi="ar-SY"/>
              </w:rPr>
              <w:t>.د.خ(</w:t>
            </w:r>
            <w:r w:rsidR="00252EF0">
              <w:rPr>
                <w:rFonts w:cs="AF_Hijaz" w:hint="cs"/>
                <w:color w:val="C00000"/>
                <w:sz w:val="32"/>
                <w:szCs w:val="32"/>
                <w:rtl/>
                <w:lang w:bidi="ar-SY"/>
              </w:rPr>
              <w:t>34000</w:t>
            </w:r>
            <w:r w:rsidRPr="00E006BC">
              <w:rPr>
                <w:rFonts w:cs="AF_Hijaz" w:hint="cs"/>
                <w:sz w:val="32"/>
                <w:szCs w:val="32"/>
                <w:rtl/>
                <w:lang w:bidi="ar-SY"/>
              </w:rPr>
              <w:t xml:space="preserve"> </w:t>
            </w:r>
            <w:r w:rsidRPr="00E006BC">
              <w:rPr>
                <w:rFonts w:cs="AF_Hijaz" w:hint="cs"/>
                <w:color w:val="C00000"/>
                <w:sz w:val="32"/>
                <w:szCs w:val="32"/>
                <w:rtl/>
                <w:lang w:bidi="ar-SY"/>
              </w:rPr>
              <w:t>دولار</w:t>
            </w:r>
            <w:r w:rsidRPr="00E006BC">
              <w:rPr>
                <w:rFonts w:cs="AF_Hijaz" w:hint="cs"/>
                <w:sz w:val="32"/>
                <w:szCs w:val="32"/>
                <w:rtl/>
                <w:lang w:bidi="ar-SY"/>
              </w:rPr>
              <w:t xml:space="preserve"> للفرد سنة </w:t>
            </w:r>
            <w:r w:rsidRPr="00E006BC">
              <w:rPr>
                <w:rFonts w:cs="AF_Hijaz" w:hint="cs"/>
                <w:color w:val="FF0000"/>
                <w:sz w:val="32"/>
                <w:szCs w:val="32"/>
                <w:rtl/>
                <w:lang w:bidi="ar-SY"/>
              </w:rPr>
              <w:t>20</w:t>
            </w:r>
            <w:r w:rsidR="00252EF0">
              <w:rPr>
                <w:rFonts w:cs="AF_Hijaz" w:hint="cs"/>
                <w:color w:val="FF0000"/>
                <w:sz w:val="32"/>
                <w:szCs w:val="32"/>
                <w:rtl/>
                <w:lang w:bidi="ar-SY"/>
              </w:rPr>
              <w:t>11</w:t>
            </w:r>
            <w:r w:rsidRPr="00E006BC">
              <w:rPr>
                <w:rFonts w:cs="AF_Hijaz" w:hint="cs"/>
                <w:sz w:val="32"/>
                <w:szCs w:val="32"/>
                <w:rtl/>
                <w:lang w:bidi="ar-SY"/>
              </w:rPr>
              <w:t>) وتأصل العادات الاستهلاكية.</w:t>
            </w:r>
          </w:p>
          <w:p w:rsidR="00252EF0" w:rsidRPr="00E006BC" w:rsidRDefault="00252EF0" w:rsidP="00252EF0">
            <w:pPr>
              <w:rPr>
                <w:rFonts w:cs="AF_Hijaz"/>
                <w:sz w:val="32"/>
                <w:szCs w:val="32"/>
                <w:rtl/>
                <w:lang w:bidi="ar-SY"/>
              </w:rPr>
            </w:pPr>
          </w:p>
          <w:p w:rsidR="001F5386" w:rsidRPr="00E006BC" w:rsidRDefault="00E006BC" w:rsidP="00731DA2">
            <w:pPr>
              <w:rPr>
                <w:rFonts w:cs="AF_Taif Normal"/>
                <w:color w:val="00B050"/>
                <w:sz w:val="28"/>
                <w:szCs w:val="28"/>
                <w:rtl/>
              </w:rPr>
            </w:pPr>
            <w:r w:rsidRPr="00E006BC">
              <w:rPr>
                <w:rFonts w:ascii="Segoe UI" w:hAnsi="Segoe UI" w:cs="AF_Taif Normal" w:hint="cs"/>
                <w:color w:val="00B050"/>
                <w:sz w:val="28"/>
                <w:szCs w:val="28"/>
                <w:rtl/>
                <w:lang w:bidi="ar-SY"/>
              </w:rPr>
              <w:lastRenderedPageBreak/>
              <w:t xml:space="preserve">2 - </w:t>
            </w:r>
            <w:r w:rsidR="001F5386" w:rsidRPr="00E006BC">
              <w:rPr>
                <w:rFonts w:cs="AF_Taif Normal" w:hint="cs"/>
                <w:color w:val="00B050"/>
                <w:sz w:val="28"/>
                <w:szCs w:val="28"/>
                <w:rtl/>
              </w:rPr>
              <w:t xml:space="preserve"> يد عاملة ذات مؤهلات متنوعة:</w:t>
            </w:r>
          </w:p>
          <w:p w:rsidR="001F5386" w:rsidRPr="00E006BC" w:rsidRDefault="001F5386" w:rsidP="00731DA2">
            <w:pPr>
              <w:rPr>
                <w:rFonts w:cs="AF_Hijaz"/>
                <w:sz w:val="32"/>
                <w:szCs w:val="32"/>
                <w:rtl/>
              </w:rPr>
            </w:pPr>
            <w:r w:rsidRPr="00E006BC">
              <w:rPr>
                <w:rFonts w:cs="AF_Hijaz" w:hint="cs"/>
                <w:sz w:val="32"/>
                <w:szCs w:val="32"/>
                <w:rtl/>
              </w:rPr>
              <w:t xml:space="preserve">تستند القوة الإنتاجية الأوروبية إلى يد عاملة ذات مؤهلات متنوعة </w:t>
            </w:r>
            <w:proofErr w:type="gramStart"/>
            <w:r w:rsidRPr="00E006BC">
              <w:rPr>
                <w:rFonts w:cs="AF_Hijaz" w:hint="cs"/>
                <w:sz w:val="32"/>
                <w:szCs w:val="32"/>
                <w:rtl/>
              </w:rPr>
              <w:t>تستفيد</w:t>
            </w:r>
            <w:proofErr w:type="gramEnd"/>
            <w:r w:rsidRPr="00E006BC">
              <w:rPr>
                <w:rFonts w:cs="AF_Hijaz" w:hint="cs"/>
                <w:sz w:val="32"/>
                <w:szCs w:val="32"/>
                <w:rtl/>
              </w:rPr>
              <w:t xml:space="preserve"> من التحسن النوعي المتواصل لمنظومة التربية والتكوين.</w:t>
            </w:r>
          </w:p>
          <w:p w:rsidR="001F5386" w:rsidRPr="00E006BC" w:rsidRDefault="001F5386" w:rsidP="00252EF0">
            <w:pPr>
              <w:rPr>
                <w:rFonts w:cs="AF_Hijaz"/>
                <w:sz w:val="32"/>
                <w:szCs w:val="32"/>
                <w:rtl/>
              </w:rPr>
            </w:pPr>
            <w:r w:rsidRPr="00E006BC">
              <w:rPr>
                <w:rFonts w:cs="AF_Hijaz" w:hint="cs"/>
                <w:sz w:val="32"/>
                <w:szCs w:val="32"/>
                <w:rtl/>
              </w:rPr>
              <w:t xml:space="preserve">- تفوق نسبة النشيطين بالاتحاد الأوروبي </w:t>
            </w:r>
            <w:r w:rsidRPr="00E006BC">
              <w:rPr>
                <w:rFonts w:cs="AF_Hijaz" w:hint="cs"/>
                <w:color w:val="C00000"/>
                <w:sz w:val="32"/>
                <w:szCs w:val="32"/>
                <w:rtl/>
              </w:rPr>
              <w:t>45%</w:t>
            </w:r>
            <w:r w:rsidRPr="00E006BC">
              <w:rPr>
                <w:rFonts w:cs="AF_Hijaz" w:hint="cs"/>
                <w:sz w:val="32"/>
                <w:szCs w:val="32"/>
                <w:rtl/>
              </w:rPr>
              <w:t xml:space="preserve"> من مجموع السكان ويحظى هؤلاء النشيطون بتكوين علمي وتأهيل مهني جيد ومستمر مما ساعد على الرفع في الإنتاجية وتحسين القدرة التنافسية </w:t>
            </w:r>
            <w:proofErr w:type="spellStart"/>
            <w:r w:rsidRPr="00E006BC">
              <w:rPr>
                <w:rFonts w:cs="AF_Hijaz" w:hint="cs"/>
                <w:sz w:val="32"/>
                <w:szCs w:val="32"/>
                <w:rtl/>
              </w:rPr>
              <w:t>للمنتوجات</w:t>
            </w:r>
            <w:proofErr w:type="spellEnd"/>
            <w:r w:rsidRPr="00E006BC">
              <w:rPr>
                <w:rFonts w:cs="AF_Hijaz" w:hint="cs"/>
                <w:sz w:val="32"/>
                <w:szCs w:val="32"/>
                <w:rtl/>
              </w:rPr>
              <w:t xml:space="preserve"> الأوروبية في الأسواق العالمية.</w:t>
            </w:r>
          </w:p>
          <w:p w:rsidR="001F5386" w:rsidRPr="00E006BC" w:rsidRDefault="00E006BC" w:rsidP="00731DA2">
            <w:pPr>
              <w:rPr>
                <w:rFonts w:cs="AF_Taif Normal"/>
                <w:color w:val="00B050"/>
                <w:sz w:val="28"/>
                <w:szCs w:val="28"/>
                <w:rtl/>
                <w:lang w:bidi="ar-SY"/>
              </w:rPr>
            </w:pPr>
            <w:r w:rsidRPr="00E006BC">
              <w:rPr>
                <w:rFonts w:ascii="Segoe UI" w:hAnsi="Segoe UI" w:cs="AF_Taif Normal" w:hint="cs"/>
                <w:color w:val="00B050"/>
                <w:sz w:val="28"/>
                <w:szCs w:val="28"/>
                <w:rtl/>
                <w:lang w:bidi="ar-SY"/>
              </w:rPr>
              <w:t xml:space="preserve">3 - </w:t>
            </w:r>
            <w:r w:rsidR="001F5386" w:rsidRPr="00E006BC">
              <w:rPr>
                <w:rFonts w:ascii="Segoe UI" w:hAnsi="Segoe UI" w:cs="AF_Taif Normal" w:hint="cs"/>
                <w:color w:val="00B050"/>
                <w:sz w:val="28"/>
                <w:szCs w:val="28"/>
                <w:rtl/>
                <w:lang w:bidi="ar-SY"/>
              </w:rPr>
              <w:t xml:space="preserve"> </w:t>
            </w:r>
            <w:r w:rsidR="001F5386" w:rsidRPr="00E006BC">
              <w:rPr>
                <w:rFonts w:cs="AF_Taif Normal" w:hint="cs"/>
                <w:color w:val="00B050"/>
                <w:sz w:val="28"/>
                <w:szCs w:val="28"/>
                <w:rtl/>
                <w:lang w:bidi="ar-SY"/>
              </w:rPr>
              <w:t>دور الهجرة الوافدة في الزيادة السكّانية</w:t>
            </w:r>
            <w:r w:rsidR="001F5386" w:rsidRPr="00E006BC">
              <w:rPr>
                <w:rFonts w:cs="AF_Taif Normal"/>
                <w:color w:val="00B050"/>
                <w:sz w:val="28"/>
                <w:szCs w:val="28"/>
                <w:rtl/>
                <w:lang w:bidi="ar-SY"/>
              </w:rPr>
              <w:t>:</w:t>
            </w:r>
          </w:p>
          <w:p w:rsidR="001F5386" w:rsidRPr="00E006BC" w:rsidRDefault="001F5386" w:rsidP="00E006BC">
            <w:pPr>
              <w:rPr>
                <w:rFonts w:cs="AF_Hijaz"/>
                <w:sz w:val="32"/>
                <w:szCs w:val="32"/>
                <w:rtl/>
                <w:lang w:bidi="ar-SY"/>
              </w:rPr>
            </w:pPr>
            <w:r w:rsidRPr="00E006BC">
              <w:rPr>
                <w:rFonts w:cs="AF_Hijaz" w:hint="cs"/>
                <w:sz w:val="32"/>
                <w:szCs w:val="32"/>
                <w:rtl/>
                <w:lang w:bidi="ar-SY"/>
              </w:rPr>
              <w:t xml:space="preserve">- يواجه الاتحاد الأوروبي فتورا </w:t>
            </w:r>
            <w:proofErr w:type="spellStart"/>
            <w:r w:rsidRPr="00E006BC">
              <w:rPr>
                <w:rFonts w:cs="AF_Hijaz" w:hint="cs"/>
                <w:sz w:val="32"/>
                <w:szCs w:val="32"/>
                <w:rtl/>
                <w:lang w:bidi="ar-SY"/>
              </w:rPr>
              <w:t>ديمغرافيا</w:t>
            </w:r>
            <w:proofErr w:type="spellEnd"/>
            <w:r w:rsidRPr="00E006BC">
              <w:rPr>
                <w:rFonts w:cs="AF_Hijaz" w:hint="cs"/>
                <w:sz w:val="32"/>
                <w:szCs w:val="32"/>
                <w:rtl/>
                <w:lang w:bidi="ar-SY"/>
              </w:rPr>
              <w:t xml:space="preserve"> يهدد مستقبل التنمية الاقتصادية بسبب النقص في اليد العاملة وارتفاع كلفة التغطية الاجتماعية للمسنين .</w:t>
            </w:r>
          </w:p>
          <w:p w:rsidR="001F5386" w:rsidRPr="00E006BC" w:rsidRDefault="001F5386" w:rsidP="00E006BC">
            <w:pPr>
              <w:rPr>
                <w:sz w:val="28"/>
                <w:szCs w:val="28"/>
                <w:rtl/>
                <w:lang w:bidi="ar-SY"/>
              </w:rPr>
            </w:pPr>
            <w:r w:rsidRPr="00E006BC">
              <w:rPr>
                <w:rFonts w:cs="AF_Hijaz" w:hint="cs"/>
                <w:sz w:val="32"/>
                <w:szCs w:val="32"/>
                <w:rtl/>
                <w:lang w:bidi="ar-SY"/>
              </w:rPr>
              <w:t xml:space="preserve">- للتخفيف من الانعكاسات السلبية للفتور </w:t>
            </w:r>
            <w:proofErr w:type="spellStart"/>
            <w:r w:rsidRPr="00E006BC">
              <w:rPr>
                <w:rFonts w:cs="AF_Hijaz" w:hint="cs"/>
                <w:sz w:val="32"/>
                <w:szCs w:val="32"/>
                <w:rtl/>
                <w:lang w:bidi="ar-SY"/>
              </w:rPr>
              <w:t>الديمغرافي</w:t>
            </w:r>
            <w:proofErr w:type="spellEnd"/>
            <w:r w:rsidRPr="00E006BC">
              <w:rPr>
                <w:rFonts w:cs="AF_Hijaz" w:hint="cs"/>
                <w:sz w:val="32"/>
                <w:szCs w:val="32"/>
                <w:rtl/>
                <w:lang w:bidi="ar-SY"/>
              </w:rPr>
              <w:t xml:space="preserve"> يستقطب الاتحاد الأوروبي قرابة </w:t>
            </w:r>
            <w:r w:rsidRPr="00E006BC">
              <w:rPr>
                <w:rFonts w:cs="AF_Hijaz" w:hint="cs"/>
                <w:color w:val="C00000"/>
                <w:sz w:val="32"/>
                <w:szCs w:val="32"/>
                <w:rtl/>
                <w:lang w:bidi="ar-SY"/>
              </w:rPr>
              <w:t>2</w:t>
            </w:r>
            <w:r w:rsidRPr="00E006BC">
              <w:rPr>
                <w:rFonts w:cs="AF_Hijaz" w:hint="cs"/>
                <w:sz w:val="32"/>
                <w:szCs w:val="32"/>
                <w:rtl/>
                <w:lang w:bidi="ar-SY"/>
              </w:rPr>
              <w:t xml:space="preserve"> </w:t>
            </w:r>
            <w:r w:rsidRPr="00E006BC">
              <w:rPr>
                <w:rFonts w:cs="AF_Hijaz" w:hint="cs"/>
                <w:color w:val="C00000"/>
                <w:sz w:val="32"/>
                <w:szCs w:val="32"/>
                <w:rtl/>
                <w:lang w:bidi="ar-SY"/>
              </w:rPr>
              <w:t>مليون</w:t>
            </w:r>
            <w:r w:rsidRPr="00E006BC">
              <w:rPr>
                <w:rFonts w:cs="AF_Hijaz" w:hint="cs"/>
                <w:sz w:val="32"/>
                <w:szCs w:val="32"/>
                <w:rtl/>
                <w:lang w:bidi="ar-SY"/>
              </w:rPr>
              <w:t xml:space="preserve"> مهاجر سنويّا إذ تضمن الهجرة الوافدة الاستجابة إلى حاجة بعض الفروع الاقتصادية إلى يد عاملة محدودة التأهيل وزهيدة الكلفة وتمكن من التعويض عن نزيف الأدمغة الأوروبية رغم صعوبة اندماج المهاجرين وما ينتج عن ذلك من توترات اجتماعية</w:t>
            </w:r>
            <w:r>
              <w:rPr>
                <w:rFonts w:hint="cs"/>
                <w:sz w:val="28"/>
                <w:szCs w:val="28"/>
                <w:rtl/>
                <w:lang w:bidi="ar-SY"/>
              </w:rPr>
              <w:t>.</w:t>
            </w:r>
            <w:r>
              <w:rPr>
                <w:rFonts w:ascii="Arial" w:hAnsi="Arial" w:cs="Arial" w:hint="cs"/>
                <w:color w:val="000000"/>
                <w:rtl/>
              </w:rPr>
              <w:t xml:space="preserve">  </w:t>
            </w:r>
          </w:p>
          <w:p w:rsidR="001F5386" w:rsidRPr="00E006BC" w:rsidRDefault="00AB6E33" w:rsidP="00731DA2">
            <w:pPr>
              <w:rPr>
                <w:rFonts w:cs="MCS Diwany2 S_I normal."/>
                <w:sz w:val="32"/>
                <w:szCs w:val="32"/>
                <w:rtl/>
                <w:lang w:bidi="ar-SY"/>
              </w:rPr>
            </w:pPr>
            <w:r w:rsidRPr="00AB6E33">
              <w:rPr>
                <w:noProof/>
                <w:sz w:val="28"/>
                <w:szCs w:val="28"/>
                <w:rtl/>
                <w:lang w:val="fr-FR" w:eastAsia="fr-FR"/>
              </w:rPr>
              <w:pict>
                <v:shape id="_x0000_s1032" type="#_x0000_t32" style="position:absolute;left:0;text-align:left;margin-left:436pt;margin-top:10.55pt;width:23.6pt;height:0;flip:x;z-index:251666432" o:connectortype="straight" strokecolor="#f79646" strokeweight="5pt">
                  <v:stroke endarrow="block"/>
                  <v:shadow color="#868686"/>
                </v:shape>
              </w:pict>
            </w:r>
            <w:r w:rsidR="001F5386">
              <w:rPr>
                <w:rFonts w:hint="cs"/>
                <w:sz w:val="28"/>
                <w:szCs w:val="28"/>
                <w:rtl/>
                <w:lang w:bidi="ar-SY"/>
              </w:rPr>
              <w:t xml:space="preserve">       </w:t>
            </w:r>
            <w:r w:rsidR="001F5386" w:rsidRPr="00E006BC">
              <w:rPr>
                <w:rFonts w:cs="MCS Diwany2 S_I normal." w:hint="cs"/>
                <w:sz w:val="32"/>
                <w:szCs w:val="32"/>
                <w:rtl/>
                <w:lang w:bidi="ar-SY"/>
              </w:rPr>
              <w:t xml:space="preserve">موارد بشرية </w:t>
            </w:r>
            <w:proofErr w:type="gramStart"/>
            <w:r w:rsidR="001F5386" w:rsidRPr="00E006BC">
              <w:rPr>
                <w:rFonts w:cs="MCS Diwany2 S_I normal." w:hint="cs"/>
                <w:sz w:val="32"/>
                <w:szCs w:val="32"/>
                <w:rtl/>
                <w:lang w:bidi="ar-SY"/>
              </w:rPr>
              <w:t>متعددة</w:t>
            </w:r>
            <w:proofErr w:type="gramEnd"/>
            <w:r w:rsidR="001F5386" w:rsidRPr="00E006BC">
              <w:rPr>
                <w:rFonts w:cs="MCS Diwany2 S_I normal." w:hint="cs"/>
                <w:sz w:val="32"/>
                <w:szCs w:val="32"/>
                <w:rtl/>
                <w:lang w:bidi="ar-SY"/>
              </w:rPr>
              <w:t xml:space="preserve"> المزايا ساهمت في بناء وتنشيط الهياكل الاقتصادية.</w:t>
            </w:r>
          </w:p>
          <w:p w:rsidR="001F5386" w:rsidRPr="00E006BC" w:rsidRDefault="001F5386" w:rsidP="00731DA2">
            <w:pPr>
              <w:rPr>
                <w:rFonts w:cs="AF_Taif Normal"/>
                <w:sz w:val="28"/>
                <w:szCs w:val="28"/>
                <w:rtl/>
                <w:lang w:bidi="ar-SY"/>
              </w:rPr>
            </w:pPr>
            <w:r w:rsidRPr="00AA0C3E">
              <w:rPr>
                <w:rFonts w:ascii="Ravie" w:hAnsi="Ravie"/>
                <w:color w:val="FF0066"/>
                <w:sz w:val="32"/>
                <w:szCs w:val="32"/>
              </w:rPr>
              <w:t>-</w:t>
            </w:r>
            <w:r w:rsidRPr="00E006BC">
              <w:rPr>
                <w:rFonts w:ascii="Ravie" w:hAnsi="Ravie" w:cs="AF_Taif Normal"/>
                <w:color w:val="FF0066"/>
                <w:sz w:val="32"/>
                <w:szCs w:val="32"/>
                <w:lang w:val="fr-FR"/>
              </w:rPr>
              <w:t>III</w:t>
            </w:r>
            <w:r w:rsidRPr="00E006BC">
              <w:rPr>
                <w:rFonts w:cs="AF_Taif Normal"/>
                <w:color w:val="FF0066"/>
                <w:sz w:val="32"/>
                <w:szCs w:val="32"/>
              </w:rPr>
              <w:t xml:space="preserve"> </w:t>
            </w:r>
            <w:r w:rsidRPr="00E006BC">
              <w:rPr>
                <w:rFonts w:cs="AF_Taif Normal" w:hint="cs"/>
                <w:color w:val="FF0066"/>
                <w:sz w:val="32"/>
                <w:szCs w:val="32"/>
                <w:rtl/>
              </w:rPr>
              <w:t xml:space="preserve"> </w:t>
            </w:r>
            <w:r w:rsidRPr="00E006BC">
              <w:rPr>
                <w:rFonts w:cs="AF_Taif Normal" w:hint="cs"/>
                <w:color w:val="FF0066"/>
                <w:sz w:val="32"/>
                <w:szCs w:val="32"/>
                <w:u w:val="single"/>
                <w:rtl/>
              </w:rPr>
              <w:t>هياكل اقتصاديّة عريقة ومتجددة</w:t>
            </w:r>
            <w:r w:rsidRPr="00E006BC">
              <w:rPr>
                <w:rFonts w:cs="AF_Taif Normal" w:hint="cs"/>
                <w:color w:val="FF0066"/>
                <w:sz w:val="32"/>
                <w:szCs w:val="32"/>
                <w:rtl/>
              </w:rPr>
              <w:t>:</w:t>
            </w:r>
          </w:p>
          <w:p w:rsidR="001F5386" w:rsidRPr="00E006BC" w:rsidRDefault="00E006BC" w:rsidP="00731DA2">
            <w:pPr>
              <w:rPr>
                <w:rFonts w:cs="AF_Taif Normal"/>
                <w:sz w:val="28"/>
                <w:szCs w:val="28"/>
                <w:rtl/>
                <w:lang w:bidi="ar-SY"/>
              </w:rPr>
            </w:pPr>
            <w:r w:rsidRPr="00E006BC">
              <w:rPr>
                <w:rFonts w:ascii="Segoe UI" w:hAnsi="Segoe UI" w:cs="AF_Taif Normal" w:hint="cs"/>
                <w:color w:val="00B050"/>
                <w:sz w:val="28"/>
                <w:szCs w:val="28"/>
                <w:rtl/>
                <w:lang w:bidi="ar-SY"/>
              </w:rPr>
              <w:t xml:space="preserve">1 </w:t>
            </w:r>
            <w:proofErr w:type="gramStart"/>
            <w:r w:rsidRPr="00E006BC">
              <w:rPr>
                <w:rFonts w:ascii="Segoe UI" w:hAnsi="Segoe UI" w:cs="AF_Taif Normal" w:hint="cs"/>
                <w:color w:val="00B050"/>
                <w:sz w:val="28"/>
                <w:szCs w:val="28"/>
                <w:rtl/>
                <w:lang w:bidi="ar-SY"/>
              </w:rPr>
              <w:t>-</w:t>
            </w:r>
            <w:r>
              <w:rPr>
                <w:rFonts w:ascii="Segoe UI" w:hAnsi="Segoe UI" w:cs="AF_Taif Normal" w:hint="cs"/>
                <w:color w:val="00B050"/>
                <w:sz w:val="20"/>
                <w:szCs w:val="20"/>
                <w:rtl/>
                <w:lang w:bidi="ar-SY"/>
              </w:rPr>
              <w:t xml:space="preserve"> </w:t>
            </w:r>
            <w:r w:rsidR="001F5386" w:rsidRPr="00E006BC">
              <w:rPr>
                <w:rFonts w:cs="AF_Taif Normal" w:hint="cs"/>
                <w:b/>
                <w:bCs/>
                <w:sz w:val="28"/>
                <w:szCs w:val="28"/>
                <w:rtl/>
              </w:rPr>
              <w:t xml:space="preserve"> </w:t>
            </w:r>
            <w:r w:rsidR="001F5386" w:rsidRPr="00E006BC">
              <w:rPr>
                <w:rFonts w:cs="AF_Taif Normal" w:hint="cs"/>
                <w:color w:val="00B050"/>
                <w:sz w:val="28"/>
                <w:szCs w:val="28"/>
                <w:rtl/>
              </w:rPr>
              <w:t>توظيف</w:t>
            </w:r>
            <w:proofErr w:type="gramEnd"/>
            <w:r w:rsidR="001F5386" w:rsidRPr="00E006BC">
              <w:rPr>
                <w:rFonts w:cs="AF_Taif Normal" w:hint="cs"/>
                <w:color w:val="00B050"/>
                <w:sz w:val="28"/>
                <w:szCs w:val="28"/>
                <w:rtl/>
              </w:rPr>
              <w:t xml:space="preserve"> موارد استثمار داخلية وخارجية هامّة:</w:t>
            </w:r>
          </w:p>
          <w:p w:rsidR="001F5386" w:rsidRPr="00E006BC" w:rsidRDefault="001F5386" w:rsidP="00731DA2">
            <w:pPr>
              <w:rPr>
                <w:rFonts w:cs="AF_Hijaz"/>
                <w:sz w:val="32"/>
                <w:szCs w:val="32"/>
                <w:rtl/>
                <w:lang w:bidi="ar-SY"/>
              </w:rPr>
            </w:pPr>
            <w:r w:rsidRPr="00E006BC">
              <w:rPr>
                <w:rFonts w:cs="AF_Hijaz" w:hint="cs"/>
                <w:sz w:val="32"/>
                <w:szCs w:val="32"/>
                <w:rtl/>
                <w:lang w:bidi="ar-SY"/>
              </w:rPr>
              <w:t>يستفيد الاقتصاد الأوروبي من موارد استثمار داخلية وخارجيّة:</w:t>
            </w:r>
          </w:p>
          <w:p w:rsidR="001F5386" w:rsidRPr="00E006BC" w:rsidRDefault="001F5386" w:rsidP="00731DA2">
            <w:pPr>
              <w:rPr>
                <w:rFonts w:cs="AF_Hijaz"/>
                <w:sz w:val="32"/>
                <w:szCs w:val="32"/>
                <w:rtl/>
                <w:lang w:bidi="ar-SY"/>
              </w:rPr>
            </w:pPr>
            <w:r w:rsidRPr="00E006BC">
              <w:rPr>
                <w:rFonts w:cs="AF_Hijaz" w:hint="cs"/>
                <w:sz w:val="32"/>
                <w:szCs w:val="32"/>
                <w:rtl/>
                <w:lang w:bidi="ar-SY"/>
              </w:rPr>
              <w:t xml:space="preserve">- تتميز الموارد الداخلية بالتنوع إذ تأتي من الادخار </w:t>
            </w:r>
            <w:proofErr w:type="gramStart"/>
            <w:r w:rsidRPr="00E006BC">
              <w:rPr>
                <w:rFonts w:cs="AF_Hijaz" w:hint="cs"/>
                <w:sz w:val="32"/>
                <w:szCs w:val="32"/>
                <w:rtl/>
                <w:lang w:bidi="ar-SY"/>
              </w:rPr>
              <w:t>ومن</w:t>
            </w:r>
            <w:proofErr w:type="gramEnd"/>
            <w:r w:rsidRPr="00E006BC">
              <w:rPr>
                <w:rFonts w:cs="AF_Hijaz" w:hint="cs"/>
                <w:sz w:val="32"/>
                <w:szCs w:val="32"/>
                <w:rtl/>
                <w:lang w:bidi="ar-SY"/>
              </w:rPr>
              <w:t xml:space="preserve"> الاستثمارات التي توظفها </w:t>
            </w:r>
          </w:p>
          <w:p w:rsidR="001F5386" w:rsidRPr="00E006BC" w:rsidRDefault="001F5386" w:rsidP="00731DA2">
            <w:pPr>
              <w:rPr>
                <w:rFonts w:cs="AF_Hijaz"/>
                <w:sz w:val="32"/>
                <w:szCs w:val="32"/>
                <w:rtl/>
                <w:lang w:bidi="ar-SY"/>
              </w:rPr>
            </w:pPr>
            <w:r w:rsidRPr="00E006BC">
              <w:rPr>
                <w:rFonts w:cs="AF_Hijaz" w:hint="cs"/>
                <w:sz w:val="32"/>
                <w:szCs w:val="32"/>
                <w:rtl/>
                <w:lang w:bidi="ar-SY"/>
              </w:rPr>
              <w:t>الصناديق الأوروبية في إطار تنفيذ السياسات المشتركة بالإضافة إلى ما توظفه المؤسسات المالية والشركات الصناعية الكبرى .</w:t>
            </w:r>
          </w:p>
          <w:p w:rsidR="001F5386" w:rsidRPr="00560205" w:rsidRDefault="001F5386" w:rsidP="00560205">
            <w:pPr>
              <w:rPr>
                <w:rFonts w:cs="AF_Hijaz"/>
                <w:sz w:val="32"/>
                <w:szCs w:val="32"/>
                <w:rtl/>
                <w:lang w:bidi="ar-SY"/>
              </w:rPr>
            </w:pPr>
            <w:r w:rsidRPr="00E006BC">
              <w:rPr>
                <w:rFonts w:cs="AF_Hijaz" w:hint="cs"/>
                <w:sz w:val="32"/>
                <w:szCs w:val="32"/>
                <w:rtl/>
                <w:lang w:bidi="ar-SY"/>
              </w:rPr>
              <w:t xml:space="preserve">- يستقطب الاتحاد الأوروبي </w:t>
            </w:r>
            <w:r w:rsidRPr="00E006BC">
              <w:rPr>
                <w:rFonts w:cs="AF_Hijaz" w:hint="cs"/>
                <w:color w:val="C00000"/>
                <w:sz w:val="32"/>
                <w:szCs w:val="32"/>
                <w:rtl/>
                <w:lang w:bidi="ar-SY"/>
              </w:rPr>
              <w:t>1/3</w:t>
            </w:r>
            <w:r w:rsidRPr="00E006BC">
              <w:rPr>
                <w:rFonts w:cs="AF_Hijaz" w:hint="cs"/>
                <w:sz w:val="32"/>
                <w:szCs w:val="32"/>
                <w:rtl/>
                <w:lang w:bidi="ar-SY"/>
              </w:rPr>
              <w:t xml:space="preserve"> الاستثمارات الأجنبية المباشرة في العالم إضافة إلى تحويلات </w:t>
            </w:r>
            <w:proofErr w:type="spellStart"/>
            <w:r w:rsidRPr="00E006BC">
              <w:rPr>
                <w:rFonts w:cs="AF_Hijaz" w:hint="cs"/>
                <w:sz w:val="32"/>
                <w:szCs w:val="32"/>
                <w:rtl/>
                <w:lang w:bidi="ar-SY"/>
              </w:rPr>
              <w:t>مرابيح</w:t>
            </w:r>
            <w:proofErr w:type="spellEnd"/>
            <w:r w:rsidRPr="00E006BC">
              <w:rPr>
                <w:rFonts w:cs="AF_Hijaz" w:hint="cs"/>
                <w:sz w:val="32"/>
                <w:szCs w:val="32"/>
                <w:rtl/>
                <w:lang w:bidi="ar-SY"/>
              </w:rPr>
              <w:t xml:space="preserve"> الشركات عبر القطرية الأوروبية من الخارج والتي بلغت </w:t>
            </w:r>
            <w:r w:rsidRPr="00E006BC">
              <w:rPr>
                <w:rFonts w:cs="AF_Hijaz" w:hint="cs"/>
                <w:color w:val="C00000"/>
                <w:sz w:val="32"/>
                <w:szCs w:val="32"/>
                <w:rtl/>
                <w:lang w:bidi="ar-SY"/>
              </w:rPr>
              <w:t>104 مليار</w:t>
            </w:r>
            <w:r w:rsidRPr="00E006BC">
              <w:rPr>
                <w:rFonts w:cs="AF_Hijaz" w:hint="cs"/>
                <w:sz w:val="32"/>
                <w:szCs w:val="32"/>
                <w:rtl/>
                <w:lang w:bidi="ar-SY"/>
              </w:rPr>
              <w:t xml:space="preserve"> </w:t>
            </w:r>
            <w:r w:rsidR="00E006BC" w:rsidRPr="00E006BC">
              <w:rPr>
                <w:rFonts w:cs="AF_Hijaz" w:hint="cs"/>
                <w:color w:val="C00000"/>
                <w:sz w:val="32"/>
                <w:szCs w:val="32"/>
                <w:rtl/>
                <w:lang w:bidi="ar-SY"/>
              </w:rPr>
              <w:t xml:space="preserve"> </w:t>
            </w:r>
            <w:proofErr w:type="spellStart"/>
            <w:r w:rsidR="00E006BC" w:rsidRPr="00E006BC">
              <w:rPr>
                <w:rFonts w:cs="AF_Hijaz" w:hint="cs"/>
                <w:color w:val="C00000"/>
                <w:sz w:val="32"/>
                <w:szCs w:val="32"/>
                <w:rtl/>
                <w:lang w:bidi="ar-SY"/>
              </w:rPr>
              <w:t>يورو</w:t>
            </w:r>
            <w:proofErr w:type="spellEnd"/>
            <w:r w:rsidR="00E006BC" w:rsidRPr="00E006BC">
              <w:rPr>
                <w:rFonts w:cs="AF_Hijaz" w:hint="cs"/>
                <w:sz w:val="32"/>
                <w:szCs w:val="32"/>
                <w:rtl/>
                <w:lang w:bidi="ar-SY"/>
              </w:rPr>
              <w:t xml:space="preserve"> سنة </w:t>
            </w:r>
            <w:r w:rsidR="00E006BC" w:rsidRPr="00E006BC">
              <w:rPr>
                <w:rFonts w:cs="AF_Hijaz" w:hint="cs"/>
                <w:color w:val="FF0000"/>
                <w:sz w:val="32"/>
                <w:szCs w:val="32"/>
                <w:rtl/>
                <w:lang w:bidi="ar-SY"/>
              </w:rPr>
              <w:t>2003</w:t>
            </w:r>
            <w:r w:rsidR="00E006BC" w:rsidRPr="00E006BC">
              <w:rPr>
                <w:rFonts w:cs="AF_Hijaz" w:hint="cs"/>
                <w:sz w:val="32"/>
                <w:szCs w:val="32"/>
                <w:rtl/>
                <w:lang w:bidi="ar-SY"/>
              </w:rPr>
              <w:t>.</w:t>
            </w:r>
          </w:p>
          <w:p w:rsidR="001F5386" w:rsidRPr="00E006BC" w:rsidRDefault="00E006BC" w:rsidP="00731DA2">
            <w:pPr>
              <w:rPr>
                <w:rFonts w:cs="AF_Taif Normal"/>
                <w:color w:val="00B050"/>
                <w:sz w:val="28"/>
                <w:szCs w:val="28"/>
                <w:rtl/>
              </w:rPr>
            </w:pPr>
            <w:r w:rsidRPr="00E006BC">
              <w:rPr>
                <w:rFonts w:ascii="Segoe UI" w:hAnsi="Segoe UI" w:cs="AF_Taif Normal" w:hint="cs"/>
                <w:color w:val="00B050"/>
                <w:sz w:val="28"/>
                <w:szCs w:val="28"/>
                <w:rtl/>
                <w:lang w:bidi="ar-SY"/>
              </w:rPr>
              <w:t>2</w:t>
            </w:r>
            <w:r w:rsidRPr="00E006BC">
              <w:rPr>
                <w:rFonts w:ascii="Segoe UI" w:hAnsi="Segoe UI" w:cs="AF_Taif Normal" w:hint="cs"/>
                <w:color w:val="00B050"/>
                <w:sz w:val="20"/>
                <w:szCs w:val="20"/>
                <w:rtl/>
                <w:lang w:bidi="ar-SY"/>
              </w:rPr>
              <w:t xml:space="preserve"> - </w:t>
            </w:r>
            <w:r w:rsidR="001F5386" w:rsidRPr="00E006BC">
              <w:rPr>
                <w:rFonts w:cs="AF_Taif Normal" w:hint="cs"/>
                <w:b/>
                <w:bCs/>
                <w:sz w:val="28"/>
                <w:szCs w:val="28"/>
                <w:rtl/>
              </w:rPr>
              <w:t xml:space="preserve"> </w:t>
            </w:r>
            <w:r w:rsidR="001F5386" w:rsidRPr="00E006BC">
              <w:rPr>
                <w:rFonts w:cs="AF_Taif Normal" w:hint="cs"/>
                <w:color w:val="00B050"/>
                <w:sz w:val="28"/>
                <w:szCs w:val="28"/>
                <w:rtl/>
              </w:rPr>
              <w:t>ترابط القطاعات الاقتصاديّة وتكامل المؤسسات:</w:t>
            </w:r>
          </w:p>
          <w:p w:rsidR="001F5386" w:rsidRPr="00E006BC" w:rsidRDefault="001F5386" w:rsidP="00731DA2">
            <w:pPr>
              <w:rPr>
                <w:rFonts w:cs="AF_Taif Normal"/>
                <w:color w:val="632423"/>
                <w:sz w:val="28"/>
                <w:szCs w:val="28"/>
                <w:rtl/>
              </w:rPr>
            </w:pPr>
            <w:r w:rsidRPr="00E006BC">
              <w:rPr>
                <w:rFonts w:cs="AF_Taif Normal" w:hint="cs"/>
                <w:color w:val="632423"/>
                <w:sz w:val="28"/>
                <w:szCs w:val="28"/>
                <w:rtl/>
              </w:rPr>
              <w:t>أ * ترابط القطاعات الاقتصاديّة:</w:t>
            </w:r>
          </w:p>
          <w:p w:rsidR="001F5386" w:rsidRPr="00E006BC" w:rsidRDefault="001F5386" w:rsidP="00731DA2">
            <w:pPr>
              <w:rPr>
                <w:rFonts w:cs="AF_Hijaz"/>
                <w:sz w:val="32"/>
                <w:szCs w:val="32"/>
                <w:rtl/>
                <w:lang w:bidi="ar-SY"/>
              </w:rPr>
            </w:pPr>
            <w:r w:rsidRPr="00E006BC">
              <w:rPr>
                <w:rFonts w:cs="AF_Hijaz" w:hint="cs"/>
                <w:sz w:val="32"/>
                <w:szCs w:val="32"/>
                <w:rtl/>
                <w:lang w:bidi="ar-SY"/>
              </w:rPr>
              <w:t>يتميز الاقتصاد الأوروبي بالترابط والتكامل بين قطاعاته ويتجلى ذلك في:</w:t>
            </w:r>
          </w:p>
          <w:p w:rsidR="001F5386" w:rsidRPr="00E006BC" w:rsidRDefault="001F5386" w:rsidP="00731DA2">
            <w:pPr>
              <w:rPr>
                <w:rFonts w:cs="AF_Hijaz"/>
                <w:sz w:val="32"/>
                <w:szCs w:val="32"/>
                <w:rtl/>
                <w:lang w:bidi="ar-SY"/>
              </w:rPr>
            </w:pPr>
            <w:r w:rsidRPr="00E006BC">
              <w:rPr>
                <w:rFonts w:cs="AF_Hijaz" w:hint="cs"/>
                <w:sz w:val="32"/>
                <w:szCs w:val="32"/>
                <w:rtl/>
                <w:lang w:bidi="ar-SY"/>
              </w:rPr>
              <w:lastRenderedPageBreak/>
              <w:t>- تواجد الأنشطة الخدمية في كل القطاعات الاقتصادية.</w:t>
            </w:r>
          </w:p>
          <w:p w:rsidR="001F5386" w:rsidRPr="00E006BC" w:rsidRDefault="001F5386" w:rsidP="00731DA2">
            <w:pPr>
              <w:rPr>
                <w:rFonts w:cs="AF_Hijaz"/>
                <w:sz w:val="32"/>
                <w:szCs w:val="32"/>
                <w:rtl/>
                <w:lang w:bidi="ar-SY"/>
              </w:rPr>
            </w:pPr>
            <w:r w:rsidRPr="00E006BC">
              <w:rPr>
                <w:rFonts w:cs="AF_Hijaz" w:hint="cs"/>
                <w:sz w:val="32"/>
                <w:szCs w:val="32"/>
                <w:rtl/>
                <w:lang w:bidi="ar-SY"/>
              </w:rPr>
              <w:t xml:space="preserve">- الاندماج </w:t>
            </w:r>
            <w:proofErr w:type="spellStart"/>
            <w:r w:rsidRPr="00E006BC">
              <w:rPr>
                <w:rFonts w:cs="AF_Hijaz" w:hint="cs"/>
                <w:sz w:val="32"/>
                <w:szCs w:val="32"/>
                <w:rtl/>
                <w:lang w:bidi="ar-SY"/>
              </w:rPr>
              <w:t>الفلاحي</w:t>
            </w:r>
            <w:proofErr w:type="spellEnd"/>
            <w:r w:rsidRPr="00E006BC">
              <w:rPr>
                <w:rFonts w:cs="AF_Hijaz" w:hint="cs"/>
                <w:sz w:val="32"/>
                <w:szCs w:val="32"/>
                <w:rtl/>
                <w:lang w:bidi="ar-SY"/>
              </w:rPr>
              <w:t xml:space="preserve"> في مختلف مراحل الإنتاج ضمن المركب </w:t>
            </w:r>
            <w:proofErr w:type="spellStart"/>
            <w:r w:rsidRPr="00E006BC">
              <w:rPr>
                <w:rFonts w:cs="AF_Hijaz" w:hint="cs"/>
                <w:sz w:val="32"/>
                <w:szCs w:val="32"/>
                <w:rtl/>
                <w:lang w:bidi="ar-SY"/>
              </w:rPr>
              <w:t>الفلاحي</w:t>
            </w:r>
            <w:proofErr w:type="spellEnd"/>
            <w:r w:rsidRPr="00E006BC">
              <w:rPr>
                <w:rFonts w:cs="AF_Hijaz" w:hint="cs"/>
                <w:sz w:val="32"/>
                <w:szCs w:val="32"/>
                <w:rtl/>
                <w:lang w:bidi="ar-SY"/>
              </w:rPr>
              <w:t xml:space="preserve"> - الصناعي -الخدمي.</w:t>
            </w:r>
          </w:p>
          <w:p w:rsidR="001F5386" w:rsidRPr="00E006BC" w:rsidRDefault="001F5386" w:rsidP="00731DA2">
            <w:pPr>
              <w:rPr>
                <w:rFonts w:cs="AF_Hijaz"/>
                <w:color w:val="0070C0"/>
                <w:sz w:val="32"/>
                <w:szCs w:val="32"/>
                <w:rtl/>
                <w:lang w:bidi="ar-SY"/>
              </w:rPr>
            </w:pPr>
            <w:r w:rsidRPr="00E006BC">
              <w:rPr>
                <w:rFonts w:cs="AF_Hijaz" w:hint="cs"/>
                <w:sz w:val="32"/>
                <w:szCs w:val="32"/>
                <w:rtl/>
                <w:lang w:bidi="ar-SY"/>
              </w:rPr>
              <w:t xml:space="preserve">- المركب الصناعي - العسكري الذي تمثله </w:t>
            </w:r>
            <w:r w:rsidRPr="00E006BC">
              <w:rPr>
                <w:rFonts w:cs="AF_Hijaz" w:hint="cs"/>
                <w:color w:val="0070C0"/>
                <w:sz w:val="32"/>
                <w:szCs w:val="32"/>
                <w:rtl/>
                <w:lang w:bidi="ar-SY"/>
              </w:rPr>
              <w:t>" المؤسسة الأوروبية للدفاع الجوي وغزو الفضاء ".</w:t>
            </w:r>
          </w:p>
          <w:p w:rsidR="001F5386" w:rsidRPr="00E006BC" w:rsidRDefault="001F5386" w:rsidP="00731DA2">
            <w:pPr>
              <w:rPr>
                <w:rFonts w:cs="AF_Taif Normal"/>
                <w:color w:val="632423"/>
                <w:sz w:val="28"/>
                <w:szCs w:val="28"/>
                <w:rtl/>
                <w:lang w:bidi="ar-SY"/>
              </w:rPr>
            </w:pPr>
            <w:r w:rsidRPr="00BD3BB5">
              <w:rPr>
                <w:rFonts w:hint="cs"/>
                <w:color w:val="632423"/>
                <w:sz w:val="28"/>
                <w:szCs w:val="28"/>
                <w:rtl/>
                <w:lang w:bidi="ar-SY"/>
              </w:rPr>
              <w:t xml:space="preserve">ب </w:t>
            </w:r>
            <w:r w:rsidRPr="00E006BC">
              <w:rPr>
                <w:rFonts w:cs="AF_Taif Normal" w:hint="cs"/>
                <w:color w:val="632423"/>
                <w:sz w:val="28"/>
                <w:szCs w:val="28"/>
                <w:rtl/>
                <w:lang w:bidi="ar-SY"/>
              </w:rPr>
              <w:t xml:space="preserve">* </w:t>
            </w:r>
            <w:proofErr w:type="gramStart"/>
            <w:r w:rsidRPr="00E006BC">
              <w:rPr>
                <w:rFonts w:cs="AF_Taif Normal" w:hint="cs"/>
                <w:color w:val="632423"/>
                <w:sz w:val="28"/>
                <w:szCs w:val="28"/>
                <w:rtl/>
                <w:lang w:bidi="ar-SY"/>
              </w:rPr>
              <w:t>تكامل</w:t>
            </w:r>
            <w:proofErr w:type="gramEnd"/>
            <w:r w:rsidRPr="00E006BC">
              <w:rPr>
                <w:rFonts w:cs="AF_Taif Normal" w:hint="cs"/>
                <w:color w:val="632423"/>
                <w:sz w:val="28"/>
                <w:szCs w:val="28"/>
                <w:rtl/>
                <w:lang w:bidi="ar-SY"/>
              </w:rPr>
              <w:t xml:space="preserve"> المؤسسات:</w:t>
            </w:r>
          </w:p>
          <w:p w:rsidR="001F5386" w:rsidRPr="00E006BC" w:rsidRDefault="001F5386" w:rsidP="00731DA2">
            <w:pPr>
              <w:rPr>
                <w:rFonts w:cs="AF_Hijaz"/>
                <w:sz w:val="32"/>
                <w:szCs w:val="32"/>
                <w:rtl/>
                <w:lang w:bidi="ar-SY"/>
              </w:rPr>
            </w:pPr>
            <w:r w:rsidRPr="00BD3BB5">
              <w:rPr>
                <w:rFonts w:hint="cs"/>
                <w:sz w:val="28"/>
                <w:szCs w:val="28"/>
                <w:rtl/>
                <w:lang w:bidi="ar-SY"/>
              </w:rPr>
              <w:t xml:space="preserve">- </w:t>
            </w:r>
            <w:r w:rsidRPr="00E006BC">
              <w:rPr>
                <w:rFonts w:cs="AF_Hijaz" w:hint="cs"/>
                <w:sz w:val="32"/>
                <w:szCs w:val="32"/>
                <w:rtl/>
                <w:lang w:bidi="ar-SY"/>
              </w:rPr>
              <w:t xml:space="preserve">يستند الاقتصاد الأوروبي إلى شركات عبر قطرية عملاقة </w:t>
            </w:r>
            <w:proofErr w:type="spellStart"/>
            <w:r w:rsidRPr="00E006BC">
              <w:rPr>
                <w:rFonts w:cs="AF_Hijaz" w:hint="cs"/>
                <w:sz w:val="32"/>
                <w:szCs w:val="32"/>
                <w:rtl/>
                <w:lang w:bidi="ar-SY"/>
              </w:rPr>
              <w:t>تدعمت</w:t>
            </w:r>
            <w:proofErr w:type="spellEnd"/>
            <w:r w:rsidRPr="00E006BC">
              <w:rPr>
                <w:rFonts w:cs="AF_Hijaz" w:hint="cs"/>
                <w:sz w:val="32"/>
                <w:szCs w:val="32"/>
                <w:rtl/>
                <w:lang w:bidi="ar-SY"/>
              </w:rPr>
              <w:t xml:space="preserve"> بفضل عمليات الاندماج والشراء العديدة التي فرضها احتداد المنافسة الأجنبية في القطاعين الصناعي والخدمي.</w:t>
            </w:r>
            <w:proofErr w:type="gramStart"/>
            <w:r w:rsidRPr="00E006BC">
              <w:rPr>
                <w:rFonts w:cs="AF_Hijaz" w:hint="cs"/>
                <w:sz w:val="32"/>
                <w:szCs w:val="32"/>
                <w:rtl/>
                <w:lang w:bidi="ar-SY"/>
              </w:rPr>
              <w:t>وتوفر</w:t>
            </w:r>
            <w:proofErr w:type="gramEnd"/>
            <w:r w:rsidRPr="00E006BC">
              <w:rPr>
                <w:rFonts w:cs="AF_Hijaz" w:hint="cs"/>
                <w:sz w:val="32"/>
                <w:szCs w:val="32"/>
                <w:rtl/>
                <w:lang w:bidi="ar-SY"/>
              </w:rPr>
              <w:t xml:space="preserve"> هذه الشركات أكثر من </w:t>
            </w:r>
            <w:r w:rsidRPr="00E006BC">
              <w:rPr>
                <w:rFonts w:cs="AF_Hijaz" w:hint="cs"/>
                <w:color w:val="C00000"/>
                <w:sz w:val="32"/>
                <w:szCs w:val="32"/>
                <w:rtl/>
                <w:lang w:bidi="ar-SY"/>
              </w:rPr>
              <w:t>40%</w:t>
            </w:r>
            <w:r w:rsidRPr="00E006BC">
              <w:rPr>
                <w:rFonts w:cs="AF_Hijaz" w:hint="cs"/>
                <w:sz w:val="32"/>
                <w:szCs w:val="32"/>
                <w:rtl/>
                <w:lang w:bidi="ar-SY"/>
              </w:rPr>
              <w:t xml:space="preserve"> من القيمة المضافة الصناعيّة.</w:t>
            </w:r>
          </w:p>
          <w:p w:rsidR="001F5386" w:rsidRPr="00E006BC" w:rsidRDefault="001F5386" w:rsidP="00731DA2">
            <w:pPr>
              <w:rPr>
                <w:rFonts w:cs="AF_Hijaz"/>
                <w:color w:val="002060"/>
                <w:sz w:val="32"/>
                <w:szCs w:val="32"/>
                <w:rtl/>
                <w:lang w:bidi="ar-SY"/>
              </w:rPr>
            </w:pPr>
            <w:r w:rsidRPr="00E006BC">
              <w:rPr>
                <w:rFonts w:cs="AF_Hijaz" w:hint="cs"/>
                <w:sz w:val="32"/>
                <w:szCs w:val="32"/>
                <w:rtl/>
                <w:lang w:bidi="ar-SY"/>
              </w:rPr>
              <w:t xml:space="preserve">- تلعب المؤسسات الصغرى والمتوسطة دورا بارزا في الاقتصاد الأوروبي إذ تستقطب أكثر من </w:t>
            </w:r>
            <w:r w:rsidRPr="00E006BC">
              <w:rPr>
                <w:rFonts w:cs="AF_Hijaz" w:hint="cs"/>
                <w:color w:val="FF0000"/>
                <w:sz w:val="32"/>
                <w:szCs w:val="32"/>
                <w:rtl/>
                <w:lang w:bidi="ar-SY"/>
              </w:rPr>
              <w:t>2/3</w:t>
            </w:r>
            <w:r w:rsidRPr="00E006BC">
              <w:rPr>
                <w:rFonts w:cs="AF_Hijaz" w:hint="cs"/>
                <w:sz w:val="32"/>
                <w:szCs w:val="32"/>
                <w:rtl/>
                <w:lang w:bidi="ar-SY"/>
              </w:rPr>
              <w:t xml:space="preserve"> اليد العاملة الصناعية وتسهم بأكثر من </w:t>
            </w:r>
            <w:r w:rsidRPr="00E006BC">
              <w:rPr>
                <w:rFonts w:cs="AF_Hijaz" w:hint="cs"/>
                <w:color w:val="C00000"/>
                <w:sz w:val="32"/>
                <w:szCs w:val="32"/>
                <w:rtl/>
                <w:lang w:bidi="ar-SY"/>
              </w:rPr>
              <w:t>½</w:t>
            </w:r>
            <w:r w:rsidRPr="00E006BC">
              <w:rPr>
                <w:rFonts w:cs="AF_Hijaz" w:hint="cs"/>
                <w:sz w:val="32"/>
                <w:szCs w:val="32"/>
                <w:rtl/>
                <w:lang w:bidi="ar-SY"/>
              </w:rPr>
              <w:t xml:space="preserve"> القيمة المضافة الصناعيّة وتستفيد من التعاون مع الشركات الكبرى في إطار </w:t>
            </w:r>
            <w:r w:rsidRPr="00E006BC">
              <w:rPr>
                <w:rFonts w:cs="AF_Hijaz" w:hint="cs"/>
                <w:color w:val="002060"/>
                <w:sz w:val="32"/>
                <w:szCs w:val="32"/>
                <w:rtl/>
                <w:lang w:bidi="ar-SY"/>
              </w:rPr>
              <w:t>" المقاولة الساندة ".</w:t>
            </w:r>
          </w:p>
          <w:p w:rsidR="001F5386" w:rsidRPr="00BD3BB5" w:rsidRDefault="001F5386" w:rsidP="00731DA2">
            <w:pPr>
              <w:jc w:val="center"/>
              <w:rPr>
                <w:sz w:val="28"/>
                <w:szCs w:val="28"/>
                <w:rtl/>
                <w:lang w:bidi="ar-SY"/>
              </w:rPr>
            </w:pPr>
            <w:r>
              <w:rPr>
                <w:rFonts w:ascii="Arial" w:hAnsi="Arial" w:cs="Arial"/>
                <w:noProof/>
                <w:color w:val="0000FF"/>
                <w:lang w:val="fr-FR" w:eastAsia="fr-FR"/>
              </w:rPr>
              <w:drawing>
                <wp:inline distT="0" distB="0" distL="0" distR="0">
                  <wp:extent cx="1238250" cy="990600"/>
                  <wp:effectExtent l="19050" t="0" r="0" b="0"/>
                  <wp:docPr id="12" name="Image 12" descr="19676_%D8%B5%D9%88%D8%B1%D8%A9-%D8%A3%D9%84%D8%A7%D9%81%D9%83%D9%88">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9676_%D8%B5%D9%88%D8%B1%D8%A9-%D8%A3%D9%84%D8%A7%D9%81%D9%83%D9%88"/>
                          <pic:cNvPicPr>
                            <a:picLocks noChangeAspect="1" noChangeArrowheads="1"/>
                          </pic:cNvPicPr>
                        </pic:nvPicPr>
                        <pic:blipFill>
                          <a:blip r:embed="rId8"/>
                          <a:srcRect/>
                          <a:stretch>
                            <a:fillRect/>
                          </a:stretch>
                        </pic:blipFill>
                        <pic:spPr bwMode="auto">
                          <a:xfrm>
                            <a:off x="0" y="0"/>
                            <a:ext cx="1238250" cy="990600"/>
                          </a:xfrm>
                          <a:prstGeom prst="rect">
                            <a:avLst/>
                          </a:prstGeom>
                          <a:noFill/>
                          <a:ln w="9525">
                            <a:noFill/>
                            <a:miter lim="800000"/>
                            <a:headEnd/>
                            <a:tailEnd/>
                          </a:ln>
                        </pic:spPr>
                      </pic:pic>
                    </a:graphicData>
                  </a:graphic>
                </wp:inline>
              </w:drawing>
            </w:r>
          </w:p>
          <w:p w:rsidR="001F5386" w:rsidRPr="00451B9E" w:rsidRDefault="001F5386" w:rsidP="00731DA2">
            <w:pPr>
              <w:jc w:val="center"/>
              <w:rPr>
                <w:sz w:val="20"/>
                <w:szCs w:val="20"/>
                <w:rtl/>
                <w:lang w:val="fr-FR" w:bidi="ar-SY"/>
              </w:rPr>
            </w:pPr>
            <w:r w:rsidRPr="00451B9E">
              <w:rPr>
                <w:rFonts w:hint="cs"/>
                <w:sz w:val="20"/>
                <w:szCs w:val="20"/>
                <w:highlight w:val="yellow"/>
                <w:rtl/>
                <w:lang w:bidi="ar-SY"/>
              </w:rPr>
              <w:t xml:space="preserve">طائرة </w:t>
            </w:r>
            <w:r w:rsidRPr="00AA0C3E">
              <w:rPr>
                <w:rFonts w:ascii="Ravie" w:hAnsi="Ravie"/>
                <w:sz w:val="20"/>
                <w:szCs w:val="20"/>
                <w:highlight w:val="yellow"/>
                <w:lang w:val="fr-FR" w:bidi="ar-SY"/>
              </w:rPr>
              <w:t>AIRBUS</w:t>
            </w:r>
            <w:r w:rsidRPr="00451B9E">
              <w:rPr>
                <w:sz w:val="20"/>
                <w:szCs w:val="20"/>
                <w:highlight w:val="yellow"/>
                <w:lang w:val="fr-FR" w:bidi="ar-SY"/>
              </w:rPr>
              <w:t xml:space="preserve"> </w:t>
            </w:r>
            <w:r w:rsidRPr="00451B9E">
              <w:rPr>
                <w:rFonts w:hint="cs"/>
                <w:sz w:val="20"/>
                <w:szCs w:val="20"/>
                <w:highlight w:val="yellow"/>
                <w:rtl/>
                <w:lang w:val="fr-FR" w:bidi="ar-SY"/>
              </w:rPr>
              <w:t xml:space="preserve"> ثمرة تعاون شركات الصناعة </w:t>
            </w:r>
            <w:proofErr w:type="spellStart"/>
            <w:r w:rsidRPr="00451B9E">
              <w:rPr>
                <w:rFonts w:hint="cs"/>
                <w:sz w:val="20"/>
                <w:szCs w:val="20"/>
                <w:highlight w:val="yellow"/>
                <w:rtl/>
                <w:lang w:val="fr-FR" w:bidi="ar-SY"/>
              </w:rPr>
              <w:t>الجوفضائية</w:t>
            </w:r>
            <w:proofErr w:type="spellEnd"/>
            <w:r w:rsidRPr="00451B9E">
              <w:rPr>
                <w:rFonts w:hint="cs"/>
                <w:sz w:val="20"/>
                <w:szCs w:val="20"/>
                <w:highlight w:val="yellow"/>
                <w:rtl/>
                <w:lang w:val="fr-FR" w:bidi="ar-SY"/>
              </w:rPr>
              <w:t xml:space="preserve"> الأوروبية</w:t>
            </w:r>
          </w:p>
          <w:p w:rsidR="001F5386" w:rsidRDefault="001F5386" w:rsidP="00731DA2">
            <w:pPr>
              <w:jc w:val="center"/>
              <w:rPr>
                <w:rtl/>
                <w:lang w:val="fr-FR" w:bidi="ar-SY"/>
              </w:rPr>
            </w:pPr>
          </w:p>
          <w:p w:rsidR="001F5386" w:rsidRPr="00E006BC" w:rsidRDefault="00E006BC" w:rsidP="00731DA2">
            <w:pPr>
              <w:rPr>
                <w:rFonts w:cs="AF_Taif Normal"/>
                <w:rtl/>
                <w:lang w:val="fr-FR" w:bidi="ar-SY"/>
              </w:rPr>
            </w:pPr>
            <w:r w:rsidRPr="00E006BC">
              <w:rPr>
                <w:rFonts w:ascii="Segoe UI" w:hAnsi="Segoe UI" w:cs="AF_Taif Normal" w:hint="cs"/>
                <w:color w:val="00B050"/>
                <w:sz w:val="28"/>
                <w:szCs w:val="28"/>
                <w:rtl/>
                <w:lang w:bidi="ar-SY"/>
              </w:rPr>
              <w:t>3</w:t>
            </w:r>
            <w:r w:rsidRPr="00E006BC">
              <w:rPr>
                <w:rFonts w:ascii="Segoe UI" w:hAnsi="Segoe UI" w:cs="AF_Taif Normal" w:hint="cs"/>
                <w:color w:val="00B050"/>
                <w:sz w:val="20"/>
                <w:szCs w:val="20"/>
                <w:rtl/>
                <w:lang w:bidi="ar-SY"/>
              </w:rPr>
              <w:t xml:space="preserve"> </w:t>
            </w:r>
            <w:proofErr w:type="gramStart"/>
            <w:r w:rsidRPr="00E006BC">
              <w:rPr>
                <w:rFonts w:ascii="Segoe UI" w:hAnsi="Segoe UI" w:cs="AF_Taif Normal" w:hint="cs"/>
                <w:color w:val="00B050"/>
                <w:sz w:val="20"/>
                <w:szCs w:val="20"/>
                <w:rtl/>
                <w:lang w:bidi="ar-SY"/>
              </w:rPr>
              <w:t xml:space="preserve">- </w:t>
            </w:r>
            <w:r w:rsidR="001F5386" w:rsidRPr="00E006BC">
              <w:rPr>
                <w:rFonts w:ascii="Segoe UI" w:hAnsi="Segoe UI" w:cs="AF_Taif Normal" w:hint="cs"/>
                <w:color w:val="00B050"/>
                <w:sz w:val="20"/>
                <w:szCs w:val="20"/>
                <w:rtl/>
                <w:lang w:bidi="ar-SY"/>
              </w:rPr>
              <w:t xml:space="preserve"> </w:t>
            </w:r>
            <w:r w:rsidR="001F5386" w:rsidRPr="00E006BC">
              <w:rPr>
                <w:rFonts w:cs="AF_Taif Normal" w:hint="cs"/>
                <w:color w:val="00B050"/>
                <w:sz w:val="28"/>
                <w:szCs w:val="28"/>
                <w:rtl/>
                <w:lang w:bidi="ar-SY"/>
              </w:rPr>
              <w:t>أهمية</w:t>
            </w:r>
            <w:proofErr w:type="gramEnd"/>
            <w:r w:rsidR="001F5386" w:rsidRPr="00E006BC">
              <w:rPr>
                <w:rFonts w:cs="AF_Taif Normal" w:hint="cs"/>
                <w:color w:val="00B050"/>
                <w:sz w:val="28"/>
                <w:szCs w:val="28"/>
                <w:rtl/>
                <w:lang w:bidi="ar-SY"/>
              </w:rPr>
              <w:t xml:space="preserve"> البحث العلمي والتجديد التكنولوجي</w:t>
            </w:r>
            <w:r w:rsidR="001F5386" w:rsidRPr="00E006BC">
              <w:rPr>
                <w:rFonts w:cs="AF_Taif Normal"/>
                <w:color w:val="00B050"/>
                <w:sz w:val="28"/>
                <w:szCs w:val="28"/>
                <w:rtl/>
                <w:lang w:bidi="ar-SY"/>
              </w:rPr>
              <w:t>:</w:t>
            </w:r>
          </w:p>
          <w:p w:rsidR="001F5386" w:rsidRPr="00E006BC" w:rsidRDefault="001F5386" w:rsidP="00731DA2">
            <w:pPr>
              <w:rPr>
                <w:rFonts w:cs="AF_Hijaz"/>
                <w:sz w:val="32"/>
                <w:szCs w:val="32"/>
                <w:rtl/>
              </w:rPr>
            </w:pPr>
            <w:proofErr w:type="gramStart"/>
            <w:r w:rsidRPr="00E006BC">
              <w:rPr>
                <w:rFonts w:cs="AF_Hijaz" w:hint="cs"/>
                <w:sz w:val="32"/>
                <w:szCs w:val="32"/>
                <w:rtl/>
              </w:rPr>
              <w:t>يحظى</w:t>
            </w:r>
            <w:proofErr w:type="gramEnd"/>
            <w:r w:rsidRPr="00E006BC">
              <w:rPr>
                <w:rFonts w:cs="AF_Hijaz" w:hint="cs"/>
                <w:sz w:val="32"/>
                <w:szCs w:val="32"/>
                <w:rtl/>
              </w:rPr>
              <w:t xml:space="preserve"> البحث العلمي والتجديد التكنولوجي بعناية خاصة باعتباره السبيل الوحيد لتجاوز    " التأخر التكنولوجي" لبعض الفروع الصناعية ويتجلى ذلك في:</w:t>
            </w:r>
          </w:p>
          <w:p w:rsidR="001F5386" w:rsidRPr="00E006BC" w:rsidRDefault="001F5386" w:rsidP="00731DA2">
            <w:pPr>
              <w:rPr>
                <w:rFonts w:cs="AF_Hijaz"/>
                <w:sz w:val="32"/>
                <w:szCs w:val="32"/>
                <w:rtl/>
              </w:rPr>
            </w:pPr>
            <w:r w:rsidRPr="00E006BC">
              <w:rPr>
                <w:rFonts w:cs="AF_Hijaz" w:hint="cs"/>
                <w:sz w:val="32"/>
                <w:szCs w:val="32"/>
                <w:rtl/>
              </w:rPr>
              <w:t>- تعاقب البرامج الإطارية للبحث والتطوير التكنولوجي.</w:t>
            </w:r>
          </w:p>
          <w:p w:rsidR="001F5386" w:rsidRPr="00E006BC" w:rsidRDefault="001F5386" w:rsidP="00731DA2">
            <w:pPr>
              <w:rPr>
                <w:rFonts w:cs="AF_Hijaz"/>
                <w:sz w:val="32"/>
                <w:szCs w:val="32"/>
                <w:rtl/>
              </w:rPr>
            </w:pPr>
            <w:r w:rsidRPr="00E006BC">
              <w:rPr>
                <w:rFonts w:cs="AF_Hijaz" w:hint="cs"/>
                <w:sz w:val="32"/>
                <w:szCs w:val="32"/>
                <w:rtl/>
              </w:rPr>
              <w:t xml:space="preserve">- الاتفاق على برامج مشتركة للبحث العلمي مثل برنامج </w:t>
            </w:r>
            <w:r w:rsidRPr="00E006BC">
              <w:rPr>
                <w:rFonts w:cs="AF_Hijaz" w:hint="cs"/>
                <w:color w:val="984806"/>
                <w:sz w:val="32"/>
                <w:szCs w:val="32"/>
                <w:rtl/>
              </w:rPr>
              <w:t xml:space="preserve">" </w:t>
            </w:r>
            <w:proofErr w:type="spellStart"/>
            <w:r w:rsidRPr="00E006BC">
              <w:rPr>
                <w:rFonts w:cs="AF_Hijaz" w:hint="cs"/>
                <w:color w:val="984806"/>
                <w:sz w:val="32"/>
                <w:szCs w:val="32"/>
                <w:rtl/>
              </w:rPr>
              <w:t>أوريكا</w:t>
            </w:r>
            <w:proofErr w:type="spellEnd"/>
            <w:r w:rsidRPr="00E006BC">
              <w:rPr>
                <w:rFonts w:cs="AF_Hijaz" w:hint="cs"/>
                <w:color w:val="984806"/>
                <w:sz w:val="32"/>
                <w:szCs w:val="32"/>
                <w:rtl/>
              </w:rPr>
              <w:t xml:space="preserve"> "</w:t>
            </w:r>
            <w:r w:rsidRPr="00E006BC">
              <w:rPr>
                <w:rFonts w:cs="AF_Hijaz" w:hint="cs"/>
                <w:sz w:val="32"/>
                <w:szCs w:val="32"/>
                <w:rtl/>
              </w:rPr>
              <w:t xml:space="preserve"> منذ </w:t>
            </w:r>
            <w:r w:rsidRPr="00E006BC">
              <w:rPr>
                <w:rFonts w:cs="AF_Hijaz" w:hint="cs"/>
                <w:color w:val="FF0000"/>
                <w:sz w:val="32"/>
                <w:szCs w:val="32"/>
                <w:rtl/>
              </w:rPr>
              <w:t xml:space="preserve">1985 </w:t>
            </w:r>
            <w:r w:rsidRPr="00E006BC">
              <w:rPr>
                <w:rFonts w:cs="AF_Hijaz" w:hint="cs"/>
                <w:sz w:val="32"/>
                <w:szCs w:val="32"/>
                <w:rtl/>
              </w:rPr>
              <w:t>و</w:t>
            </w:r>
            <w:r w:rsidRPr="00E006BC">
              <w:rPr>
                <w:rFonts w:cs="AF_Hijaz" w:hint="cs"/>
                <w:color w:val="984806"/>
                <w:sz w:val="32"/>
                <w:szCs w:val="32"/>
                <w:rtl/>
              </w:rPr>
              <w:t>"مبادرة التجديد 2010 "</w:t>
            </w:r>
            <w:r w:rsidRPr="00E006BC">
              <w:rPr>
                <w:rFonts w:cs="AF_Hijaz" w:hint="cs"/>
                <w:sz w:val="32"/>
                <w:szCs w:val="32"/>
                <w:rtl/>
              </w:rPr>
              <w:t xml:space="preserve"> التي </w:t>
            </w:r>
            <w:proofErr w:type="spellStart"/>
            <w:r w:rsidRPr="00E006BC">
              <w:rPr>
                <w:rFonts w:cs="AF_Hijaz" w:hint="cs"/>
                <w:sz w:val="32"/>
                <w:szCs w:val="32"/>
                <w:rtl/>
              </w:rPr>
              <w:t>يمولها</w:t>
            </w:r>
            <w:proofErr w:type="spellEnd"/>
            <w:r w:rsidRPr="00E006BC">
              <w:rPr>
                <w:rFonts w:cs="AF_Hijaz" w:hint="cs"/>
                <w:sz w:val="32"/>
                <w:szCs w:val="32"/>
                <w:rtl/>
              </w:rPr>
              <w:t xml:space="preserve"> </w:t>
            </w:r>
            <w:r w:rsidRPr="00E006BC">
              <w:rPr>
                <w:rFonts w:cs="AF_Hijaz" w:hint="cs"/>
                <w:color w:val="0070C0"/>
                <w:sz w:val="32"/>
                <w:szCs w:val="32"/>
                <w:rtl/>
              </w:rPr>
              <w:t>البنك الأوروبي للاستثمار</w:t>
            </w:r>
            <w:r w:rsidRPr="00E006BC">
              <w:rPr>
                <w:rFonts w:cs="AF_Hijaz" w:hint="cs"/>
                <w:sz w:val="32"/>
                <w:szCs w:val="32"/>
                <w:rtl/>
              </w:rPr>
              <w:t xml:space="preserve"> قصد بعث فضاء أوروبي للبحث.</w:t>
            </w:r>
          </w:p>
          <w:p w:rsidR="001F5386" w:rsidRPr="00E006BC" w:rsidRDefault="001F5386" w:rsidP="00731DA2">
            <w:pPr>
              <w:rPr>
                <w:rFonts w:cs="AF_Hijaz"/>
                <w:sz w:val="32"/>
                <w:szCs w:val="32"/>
                <w:rtl/>
              </w:rPr>
            </w:pPr>
            <w:r w:rsidRPr="00E006BC">
              <w:rPr>
                <w:rFonts w:cs="AF_Hijaz" w:hint="cs"/>
                <w:sz w:val="32"/>
                <w:szCs w:val="32"/>
                <w:rtl/>
              </w:rPr>
              <w:t xml:space="preserve">- ارتفاع نصيب النفقات العمومية للبحث والتطوير ونفقات تكنولوجيا الإعلام والاتصال رغم التباين الواضح بين الأقطار الأعضاء والتأخر الواضح </w:t>
            </w:r>
            <w:proofErr w:type="gramStart"/>
            <w:r w:rsidRPr="00E006BC">
              <w:rPr>
                <w:rFonts w:cs="AF_Hijaz" w:hint="cs"/>
                <w:sz w:val="32"/>
                <w:szCs w:val="32"/>
                <w:rtl/>
              </w:rPr>
              <w:t>عن</w:t>
            </w:r>
            <w:proofErr w:type="gramEnd"/>
            <w:r w:rsidRPr="00E006BC">
              <w:rPr>
                <w:rFonts w:cs="AF_Hijaz" w:hint="cs"/>
                <w:sz w:val="32"/>
                <w:szCs w:val="32"/>
                <w:rtl/>
              </w:rPr>
              <w:t xml:space="preserve"> الو.م.أ واليابان.</w:t>
            </w:r>
          </w:p>
          <w:p w:rsidR="001F5386" w:rsidRPr="00E006BC" w:rsidRDefault="00AB6E33" w:rsidP="00731DA2">
            <w:pPr>
              <w:rPr>
                <w:rFonts w:cs="MCS Diwany2 S_I normal."/>
                <w:sz w:val="32"/>
                <w:szCs w:val="32"/>
                <w:rtl/>
              </w:rPr>
            </w:pPr>
            <w:r w:rsidRPr="00AB6E33">
              <w:rPr>
                <w:noProof/>
                <w:sz w:val="28"/>
                <w:szCs w:val="28"/>
                <w:rtl/>
                <w:lang w:val="fr-FR" w:eastAsia="fr-FR"/>
              </w:rPr>
              <w:pict>
                <v:shape id="_x0000_s1033" type="#_x0000_t32" style="position:absolute;left:0;text-align:left;margin-left:426.55pt;margin-top:6.6pt;width:24.8pt;height:0;flip:x;z-index:251667456" o:connectortype="straight" strokecolor="#c0504d" strokeweight="5pt">
                  <v:stroke endarrow="block"/>
                  <v:shadow color="#868686"/>
                </v:shape>
              </w:pict>
            </w:r>
            <w:r w:rsidR="001F5386">
              <w:rPr>
                <w:rFonts w:hint="cs"/>
                <w:sz w:val="28"/>
                <w:szCs w:val="28"/>
                <w:rtl/>
              </w:rPr>
              <w:t xml:space="preserve">         </w:t>
            </w:r>
            <w:proofErr w:type="gramStart"/>
            <w:r w:rsidR="001F5386" w:rsidRPr="00E006BC">
              <w:rPr>
                <w:rFonts w:cs="MCS Diwany2 S_I normal." w:hint="cs"/>
                <w:sz w:val="32"/>
                <w:szCs w:val="32"/>
                <w:rtl/>
              </w:rPr>
              <w:t>رغم</w:t>
            </w:r>
            <w:proofErr w:type="gramEnd"/>
            <w:r w:rsidR="001F5386" w:rsidRPr="00E006BC">
              <w:rPr>
                <w:rFonts w:cs="MCS Diwany2 S_I normal." w:hint="cs"/>
                <w:sz w:val="32"/>
                <w:szCs w:val="32"/>
                <w:rtl/>
              </w:rPr>
              <w:t xml:space="preserve"> النجاحات لا يزال قطاع البحث والتطوير يعاني من عدة مشاكل أهمها النزيف المتواصل للأدمغة الأوروبية التي تهاجر خاصة إلى الو.م.أ بحثا عن محيط عمل أفضل.</w:t>
            </w:r>
          </w:p>
          <w:p w:rsidR="001F5386" w:rsidRDefault="001F5386" w:rsidP="00E006BC">
            <w:pPr>
              <w:rPr>
                <w:sz w:val="28"/>
                <w:szCs w:val="28"/>
                <w:rtl/>
              </w:rPr>
            </w:pPr>
            <w:r>
              <w:rPr>
                <w:rFonts w:ascii="Arial" w:hAnsi="Arial" w:cs="Arial" w:hint="cs"/>
                <w:color w:val="000000"/>
                <w:rtl/>
              </w:rPr>
              <w:lastRenderedPageBreak/>
              <w:t xml:space="preserve">    </w:t>
            </w:r>
          </w:p>
          <w:p w:rsidR="001F5386" w:rsidRPr="00E006BC" w:rsidRDefault="001F5386" w:rsidP="00731DA2">
            <w:pPr>
              <w:rPr>
                <w:rFonts w:cs="AF_Taif Normal"/>
                <w:color w:val="FF0066"/>
                <w:sz w:val="32"/>
                <w:szCs w:val="32"/>
                <w:rtl/>
              </w:rPr>
            </w:pPr>
            <w:r w:rsidRPr="00E006BC">
              <w:rPr>
                <w:rFonts w:cs="AF_Taif Normal"/>
                <w:color w:val="FF0066"/>
                <w:sz w:val="32"/>
                <w:szCs w:val="32"/>
              </w:rPr>
              <w:t>-</w:t>
            </w:r>
            <w:r w:rsidRPr="00E006BC">
              <w:rPr>
                <w:rFonts w:ascii="Ravie" w:hAnsi="Ravie" w:cs="AF_Taif Normal"/>
                <w:color w:val="FF0066"/>
                <w:sz w:val="32"/>
                <w:szCs w:val="32"/>
                <w:lang w:val="fr-FR"/>
              </w:rPr>
              <w:t>IV</w:t>
            </w:r>
            <w:r w:rsidRPr="00E006BC">
              <w:rPr>
                <w:rFonts w:cs="AF_Taif Normal"/>
                <w:color w:val="FF0066"/>
                <w:sz w:val="32"/>
                <w:szCs w:val="32"/>
              </w:rPr>
              <w:t xml:space="preserve"> </w:t>
            </w:r>
            <w:r w:rsidRPr="00E006BC">
              <w:rPr>
                <w:rFonts w:cs="AF_Taif Normal" w:hint="cs"/>
                <w:color w:val="FF0066"/>
                <w:sz w:val="32"/>
                <w:szCs w:val="32"/>
                <w:rtl/>
              </w:rPr>
              <w:t xml:space="preserve"> </w:t>
            </w:r>
            <w:r w:rsidRPr="00E006BC">
              <w:rPr>
                <w:rFonts w:cs="AF_Taif Normal" w:hint="cs"/>
                <w:color w:val="FF0066"/>
                <w:sz w:val="32"/>
                <w:szCs w:val="32"/>
                <w:u w:val="single"/>
                <w:rtl/>
              </w:rPr>
              <w:t>الاستفادة من مزايا المجال والتحكم فيه</w:t>
            </w:r>
            <w:r w:rsidRPr="00E006BC">
              <w:rPr>
                <w:rFonts w:cs="AF_Taif Normal" w:hint="cs"/>
                <w:color w:val="FF0066"/>
                <w:sz w:val="32"/>
                <w:szCs w:val="32"/>
                <w:rtl/>
              </w:rPr>
              <w:t>:</w:t>
            </w:r>
          </w:p>
          <w:p w:rsidR="001F5386" w:rsidRPr="00E006BC" w:rsidRDefault="001F5386" w:rsidP="00731DA2">
            <w:pPr>
              <w:rPr>
                <w:rFonts w:cs="AF_Hijaz"/>
                <w:sz w:val="32"/>
                <w:szCs w:val="32"/>
              </w:rPr>
            </w:pPr>
            <w:proofErr w:type="gramStart"/>
            <w:r w:rsidRPr="00E006BC">
              <w:rPr>
                <w:rFonts w:cs="AF_Hijaz" w:hint="cs"/>
                <w:sz w:val="32"/>
                <w:szCs w:val="32"/>
                <w:rtl/>
              </w:rPr>
              <w:t>تستند</w:t>
            </w:r>
            <w:proofErr w:type="gramEnd"/>
            <w:r w:rsidRPr="00E006BC">
              <w:rPr>
                <w:rFonts w:cs="AF_Hijaz" w:hint="cs"/>
                <w:sz w:val="32"/>
                <w:szCs w:val="32"/>
                <w:rtl/>
              </w:rPr>
              <w:t xml:space="preserve"> القوة الأوروبية إلى مجال شاسع يغطي قرابة </w:t>
            </w:r>
            <w:r w:rsidRPr="00E006BC">
              <w:rPr>
                <w:rFonts w:cs="AF_Hijaz" w:hint="cs"/>
                <w:color w:val="C00000"/>
                <w:sz w:val="32"/>
                <w:szCs w:val="32"/>
                <w:rtl/>
              </w:rPr>
              <w:t>4 ملايين كلم</w:t>
            </w:r>
            <w:r w:rsidRPr="00E006BC">
              <w:rPr>
                <w:rFonts w:ascii="Arial" w:hAnsi="Arial" w:cs="AF_Hijaz"/>
                <w:color w:val="C00000"/>
                <w:sz w:val="32"/>
                <w:szCs w:val="32"/>
                <w:rtl/>
              </w:rPr>
              <w:t>²</w:t>
            </w:r>
            <w:r w:rsidRPr="00E006BC">
              <w:rPr>
                <w:rFonts w:cs="AF_Hijaz" w:hint="cs"/>
                <w:sz w:val="32"/>
                <w:szCs w:val="32"/>
                <w:rtl/>
              </w:rPr>
              <w:t xml:space="preserve"> يجمع خصائص طبيعية مساعدة على اكتساب القوّة, ويتميز بدرجة عالية من الاندماج.</w:t>
            </w:r>
          </w:p>
          <w:p w:rsidR="001F5386" w:rsidRPr="00FC4330" w:rsidRDefault="00FC4330" w:rsidP="00731DA2">
            <w:pPr>
              <w:rPr>
                <w:rFonts w:cs="AF_Taif Normal"/>
                <w:sz w:val="28"/>
                <w:szCs w:val="28"/>
                <w:rtl/>
                <w:lang w:bidi="ar-SY"/>
              </w:rPr>
            </w:pPr>
            <w:r w:rsidRPr="00FC4330">
              <w:rPr>
                <w:rFonts w:ascii="Segoe UI" w:hAnsi="Segoe UI" w:cs="AF_Taif Normal"/>
                <w:color w:val="00B050"/>
                <w:sz w:val="20"/>
                <w:szCs w:val="20"/>
                <w:lang w:bidi="ar-SY"/>
              </w:rPr>
              <w:t xml:space="preserve">1 - </w:t>
            </w:r>
            <w:r w:rsidR="001F5386" w:rsidRPr="00FC4330">
              <w:rPr>
                <w:rFonts w:cs="AF_Taif Normal" w:hint="cs"/>
                <w:b/>
                <w:bCs/>
                <w:sz w:val="28"/>
                <w:szCs w:val="28"/>
                <w:rtl/>
              </w:rPr>
              <w:t xml:space="preserve"> </w:t>
            </w:r>
            <w:r w:rsidR="001F5386" w:rsidRPr="00FC4330">
              <w:rPr>
                <w:rFonts w:cs="AF_Taif Normal" w:hint="cs"/>
                <w:color w:val="00B050"/>
                <w:sz w:val="28"/>
                <w:szCs w:val="28"/>
                <w:rtl/>
              </w:rPr>
              <w:t>مجال متعدد المزايا:</w:t>
            </w:r>
          </w:p>
          <w:p w:rsidR="001F5386" w:rsidRPr="00FC4330" w:rsidRDefault="001F5386" w:rsidP="00731DA2">
            <w:pPr>
              <w:rPr>
                <w:rFonts w:cs="AF_Taif Normal"/>
                <w:color w:val="632423"/>
                <w:sz w:val="28"/>
                <w:szCs w:val="28"/>
                <w:rtl/>
                <w:lang w:bidi="ar-SY"/>
              </w:rPr>
            </w:pPr>
            <w:r w:rsidRPr="00FC4330">
              <w:rPr>
                <w:rFonts w:cs="AF_Taif Normal" w:hint="cs"/>
                <w:color w:val="632423"/>
                <w:sz w:val="28"/>
                <w:szCs w:val="28"/>
                <w:rtl/>
                <w:lang w:bidi="ar-SY"/>
              </w:rPr>
              <w:t>أ * مزايا الموقع:</w:t>
            </w:r>
          </w:p>
          <w:p w:rsidR="001F5386" w:rsidRPr="00FC4330" w:rsidRDefault="001F5386" w:rsidP="00731DA2">
            <w:pPr>
              <w:rPr>
                <w:rFonts w:cs="AF_Hijaz"/>
                <w:sz w:val="32"/>
                <w:szCs w:val="32"/>
                <w:rtl/>
              </w:rPr>
            </w:pPr>
            <w:r w:rsidRPr="00FC4330">
              <w:rPr>
                <w:rFonts w:cs="AF_Hijaz" w:hint="cs"/>
                <w:sz w:val="32"/>
                <w:szCs w:val="32"/>
                <w:rtl/>
              </w:rPr>
              <w:t xml:space="preserve">يتوسط المجال الأوروبي الوحدات البشرية والاقتصادية الكبرى في العالم المعاصر فهو ينفتح على المجال الأمريكي غربا بفضل ساحله الأطلسي وعلى إفريقيا جنوبا بفضل سواحله المتوسطية والقارة </w:t>
            </w:r>
            <w:proofErr w:type="spellStart"/>
            <w:r w:rsidRPr="00FC4330">
              <w:rPr>
                <w:rFonts w:cs="AF_Hijaz" w:hint="cs"/>
                <w:sz w:val="32"/>
                <w:szCs w:val="32"/>
                <w:rtl/>
              </w:rPr>
              <w:t>الآسياوية</w:t>
            </w:r>
            <w:proofErr w:type="spellEnd"/>
            <w:r w:rsidRPr="00FC4330">
              <w:rPr>
                <w:rFonts w:cs="AF_Hijaz" w:hint="cs"/>
                <w:sz w:val="32"/>
                <w:szCs w:val="32"/>
                <w:rtl/>
              </w:rPr>
              <w:t xml:space="preserve"> شرقا برا وبحرا.</w:t>
            </w:r>
          </w:p>
          <w:p w:rsidR="001F5386" w:rsidRPr="00FC4330" w:rsidRDefault="001F5386" w:rsidP="00731DA2">
            <w:pPr>
              <w:rPr>
                <w:rFonts w:cs="AF_Hijaz"/>
                <w:sz w:val="32"/>
                <w:szCs w:val="32"/>
                <w:rtl/>
              </w:rPr>
            </w:pPr>
            <w:r w:rsidRPr="00FC4330">
              <w:rPr>
                <w:rFonts w:cs="AF_Hijaz" w:hint="cs"/>
                <w:sz w:val="32"/>
                <w:szCs w:val="32"/>
                <w:rtl/>
              </w:rPr>
              <w:t xml:space="preserve">- </w:t>
            </w:r>
            <w:proofErr w:type="gramStart"/>
            <w:r w:rsidRPr="00FC4330">
              <w:rPr>
                <w:rFonts w:cs="AF_Hijaz" w:hint="cs"/>
                <w:sz w:val="32"/>
                <w:szCs w:val="32"/>
                <w:rtl/>
              </w:rPr>
              <w:t>مكنه</w:t>
            </w:r>
            <w:proofErr w:type="gramEnd"/>
            <w:r w:rsidRPr="00FC4330">
              <w:rPr>
                <w:rFonts w:cs="AF_Hijaz" w:hint="cs"/>
                <w:sz w:val="32"/>
                <w:szCs w:val="32"/>
                <w:rtl/>
              </w:rPr>
              <w:t xml:space="preserve"> امتداد سواحله من امتلاك شبكة كثيفة من الموانئ يفوق عددها </w:t>
            </w:r>
            <w:r w:rsidRPr="00FC4330">
              <w:rPr>
                <w:rFonts w:cs="AF_Hijaz" w:hint="cs"/>
                <w:color w:val="C00000"/>
                <w:sz w:val="32"/>
                <w:szCs w:val="32"/>
                <w:rtl/>
              </w:rPr>
              <w:t>1000 ميناء</w:t>
            </w:r>
            <w:r w:rsidRPr="00FC4330">
              <w:rPr>
                <w:rFonts w:cs="AF_Hijaz" w:hint="cs"/>
                <w:sz w:val="32"/>
                <w:szCs w:val="32"/>
                <w:rtl/>
              </w:rPr>
              <w:t xml:space="preserve"> تيسر ربطه بالعالم الخارجي وتدعم قوته التجارية.</w:t>
            </w:r>
          </w:p>
          <w:p w:rsidR="001F5386" w:rsidRPr="00140DEC" w:rsidRDefault="001F5386" w:rsidP="00731DA2">
            <w:pPr>
              <w:rPr>
                <w:sz w:val="20"/>
                <w:szCs w:val="20"/>
                <w:rtl/>
              </w:rPr>
            </w:pPr>
          </w:p>
          <w:p w:rsidR="001F5386" w:rsidRPr="00FC4330" w:rsidRDefault="001F5386" w:rsidP="00731DA2">
            <w:pPr>
              <w:rPr>
                <w:rFonts w:cs="AF_Taif Normal"/>
                <w:color w:val="632423"/>
                <w:sz w:val="28"/>
                <w:szCs w:val="28"/>
                <w:rtl/>
                <w:lang w:bidi="ar-SY"/>
              </w:rPr>
            </w:pPr>
            <w:r w:rsidRPr="00FC4330">
              <w:rPr>
                <w:rFonts w:cs="AF_Taif Normal" w:hint="cs"/>
                <w:color w:val="632423"/>
                <w:sz w:val="28"/>
                <w:szCs w:val="28"/>
                <w:rtl/>
                <w:lang w:bidi="ar-SY"/>
              </w:rPr>
              <w:t>ب* تضاريس غير معيقة للأنشطة الاقتصاديّة:</w:t>
            </w:r>
          </w:p>
          <w:p w:rsidR="001F5386" w:rsidRPr="00FC4330" w:rsidRDefault="001F5386" w:rsidP="00731DA2">
            <w:pPr>
              <w:rPr>
                <w:rFonts w:cs="AF_Hijaz"/>
                <w:sz w:val="32"/>
                <w:szCs w:val="32"/>
                <w:rtl/>
              </w:rPr>
            </w:pPr>
            <w:r w:rsidRPr="00FC4330">
              <w:rPr>
                <w:rFonts w:cs="AF_Hijaz" w:hint="cs"/>
                <w:sz w:val="32"/>
                <w:szCs w:val="32"/>
                <w:rtl/>
              </w:rPr>
              <w:t>- يغلب الانبساط على تضاريس الاتحاد الأوروبي إذ تهيمن الهضاب والسهول على المجال.</w:t>
            </w:r>
          </w:p>
          <w:p w:rsidR="001F5386" w:rsidRPr="00FC4330" w:rsidRDefault="001F5386" w:rsidP="00731DA2">
            <w:pPr>
              <w:rPr>
                <w:rFonts w:cs="AF_Hijaz"/>
                <w:sz w:val="32"/>
                <w:szCs w:val="32"/>
                <w:rtl/>
              </w:rPr>
            </w:pPr>
            <w:r w:rsidRPr="00FC4330">
              <w:rPr>
                <w:rFonts w:cs="AF_Hijaz" w:hint="cs"/>
                <w:sz w:val="32"/>
                <w:szCs w:val="32"/>
                <w:rtl/>
              </w:rPr>
              <w:t xml:space="preserve">- تغطي الأراضي الصالحة للزراعة قرابة </w:t>
            </w:r>
            <w:r w:rsidRPr="00FC4330">
              <w:rPr>
                <w:rFonts w:cs="AF_Hijaz" w:hint="cs"/>
                <w:color w:val="C00000"/>
                <w:sz w:val="32"/>
                <w:szCs w:val="32"/>
                <w:rtl/>
              </w:rPr>
              <w:t xml:space="preserve">170 مليون </w:t>
            </w:r>
            <w:proofErr w:type="spellStart"/>
            <w:r w:rsidRPr="00FC4330">
              <w:rPr>
                <w:rFonts w:cs="AF_Hijaz" w:hint="cs"/>
                <w:color w:val="C00000"/>
                <w:sz w:val="32"/>
                <w:szCs w:val="32"/>
                <w:rtl/>
              </w:rPr>
              <w:t>هك</w:t>
            </w:r>
            <w:proofErr w:type="spellEnd"/>
            <w:r w:rsidRPr="00FC4330">
              <w:rPr>
                <w:rFonts w:cs="AF_Hijaz" w:hint="cs"/>
                <w:sz w:val="32"/>
                <w:szCs w:val="32"/>
                <w:rtl/>
              </w:rPr>
              <w:t xml:space="preserve"> وتتميز السهول عموما بخصوبة التربة التي تكون فيضية في أحواض </w:t>
            </w:r>
            <w:r w:rsidRPr="00FC4330">
              <w:rPr>
                <w:rFonts w:cs="AF_Hijaz" w:hint="cs"/>
                <w:color w:val="0070C0"/>
                <w:sz w:val="32"/>
                <w:szCs w:val="32"/>
                <w:rtl/>
              </w:rPr>
              <w:t>الدانوب</w:t>
            </w:r>
            <w:r w:rsidRPr="00FC4330">
              <w:rPr>
                <w:rFonts w:cs="AF_Hijaz" w:hint="cs"/>
                <w:sz w:val="32"/>
                <w:szCs w:val="32"/>
                <w:rtl/>
              </w:rPr>
              <w:t xml:space="preserve"> و</w:t>
            </w:r>
            <w:r w:rsidRPr="00FC4330">
              <w:rPr>
                <w:rFonts w:cs="AF_Hijaz" w:hint="cs"/>
                <w:color w:val="0070C0"/>
                <w:sz w:val="32"/>
                <w:szCs w:val="32"/>
                <w:rtl/>
              </w:rPr>
              <w:t>الراين</w:t>
            </w:r>
            <w:r w:rsidRPr="00FC4330">
              <w:rPr>
                <w:rFonts w:cs="AF_Hijaz" w:hint="cs"/>
                <w:sz w:val="32"/>
                <w:szCs w:val="32"/>
                <w:rtl/>
              </w:rPr>
              <w:t xml:space="preserve"> </w:t>
            </w:r>
            <w:proofErr w:type="spellStart"/>
            <w:r w:rsidRPr="00FC4330">
              <w:rPr>
                <w:rFonts w:cs="AF_Hijaz" w:hint="cs"/>
                <w:sz w:val="32"/>
                <w:szCs w:val="32"/>
                <w:rtl/>
              </w:rPr>
              <w:t>و</w:t>
            </w:r>
            <w:r w:rsidRPr="00FC4330">
              <w:rPr>
                <w:rFonts w:cs="AF_Hijaz" w:hint="cs"/>
                <w:color w:val="0070C0"/>
                <w:sz w:val="32"/>
                <w:szCs w:val="32"/>
                <w:rtl/>
              </w:rPr>
              <w:t>البو</w:t>
            </w:r>
            <w:proofErr w:type="spellEnd"/>
            <w:r w:rsidRPr="00FC4330">
              <w:rPr>
                <w:rFonts w:cs="AF_Hijaz" w:hint="cs"/>
                <w:sz w:val="32"/>
                <w:szCs w:val="32"/>
                <w:rtl/>
              </w:rPr>
              <w:t xml:space="preserve"> ورسوبية في الحوض الباريسي وحوض لندن إلى جانب سهل أوروبا الشمالية وسهول ساحلية  خصبة لكنها ضيقة في المناطق المتوسطية.</w:t>
            </w:r>
          </w:p>
          <w:p w:rsidR="001F5386" w:rsidRPr="00E85889" w:rsidRDefault="001F5386" w:rsidP="00E85889">
            <w:pPr>
              <w:rPr>
                <w:rFonts w:cs="AF_Hijaz"/>
                <w:sz w:val="32"/>
                <w:szCs w:val="32"/>
                <w:lang w:val="fr-FR" w:bidi="ar-SY"/>
              </w:rPr>
            </w:pPr>
            <w:r w:rsidRPr="00FC4330">
              <w:rPr>
                <w:rFonts w:cs="AF_Hijaz" w:hint="cs"/>
                <w:sz w:val="32"/>
                <w:szCs w:val="32"/>
                <w:rtl/>
              </w:rPr>
              <w:t xml:space="preserve">- تتخلل هذه السهول شبكة نهرية تعتمد في النقل الداخلي وتوفر </w:t>
            </w:r>
            <w:r w:rsidRPr="00FC4330">
              <w:rPr>
                <w:rFonts w:cs="AF_Hijaz" w:hint="cs"/>
                <w:color w:val="C00000"/>
                <w:sz w:val="32"/>
                <w:szCs w:val="32"/>
                <w:rtl/>
              </w:rPr>
              <w:t xml:space="preserve">1/5 </w:t>
            </w:r>
            <w:r w:rsidRPr="00FC4330">
              <w:rPr>
                <w:rFonts w:cs="AF_Hijaz" w:hint="cs"/>
                <w:sz w:val="32"/>
                <w:szCs w:val="32"/>
                <w:rtl/>
              </w:rPr>
              <w:t xml:space="preserve">الإنتاج الجملي للطاقة الكهربائية أهمها نهر </w:t>
            </w:r>
            <w:r w:rsidRPr="00FC4330">
              <w:rPr>
                <w:rFonts w:cs="AF_Hijaz" w:hint="cs"/>
                <w:color w:val="0070C0"/>
                <w:sz w:val="32"/>
                <w:szCs w:val="32"/>
                <w:rtl/>
              </w:rPr>
              <w:t>الراين</w:t>
            </w:r>
            <w:r w:rsidRPr="00FC4330">
              <w:rPr>
                <w:rFonts w:cs="AF_Hijaz" w:hint="cs"/>
                <w:sz w:val="32"/>
                <w:szCs w:val="32"/>
                <w:rtl/>
              </w:rPr>
              <w:t xml:space="preserve"> بألمانيا و</w:t>
            </w:r>
            <w:r w:rsidRPr="00FC4330">
              <w:rPr>
                <w:rFonts w:cs="AF_Hijaz" w:hint="cs"/>
                <w:color w:val="0070C0"/>
                <w:sz w:val="32"/>
                <w:szCs w:val="32"/>
                <w:rtl/>
              </w:rPr>
              <w:t>الدانوب</w:t>
            </w:r>
            <w:r w:rsidRPr="00FC4330">
              <w:rPr>
                <w:rFonts w:cs="AF_Hijaz" w:hint="cs"/>
                <w:sz w:val="32"/>
                <w:szCs w:val="32"/>
                <w:rtl/>
              </w:rPr>
              <w:t xml:space="preserve"> (أوروبا الوسطى والشرقية ) و</w:t>
            </w:r>
            <w:r w:rsidRPr="00FC4330">
              <w:rPr>
                <w:rFonts w:cs="AF_Hijaz" w:hint="cs"/>
                <w:color w:val="0070C0"/>
                <w:sz w:val="32"/>
                <w:szCs w:val="32"/>
                <w:rtl/>
              </w:rPr>
              <w:t xml:space="preserve">السين </w:t>
            </w:r>
            <w:proofErr w:type="spellStart"/>
            <w:r w:rsidRPr="00FC4330">
              <w:rPr>
                <w:rFonts w:cs="AF_Hijaz" w:hint="cs"/>
                <w:sz w:val="32"/>
                <w:szCs w:val="32"/>
                <w:rtl/>
              </w:rPr>
              <w:t>و</w:t>
            </w:r>
            <w:r w:rsidRPr="00FC4330">
              <w:rPr>
                <w:rFonts w:cs="AF_Hijaz" w:hint="cs"/>
                <w:color w:val="0070C0"/>
                <w:sz w:val="32"/>
                <w:szCs w:val="32"/>
                <w:rtl/>
              </w:rPr>
              <w:t>الرون</w:t>
            </w:r>
            <w:proofErr w:type="spellEnd"/>
            <w:r w:rsidRPr="00FC4330">
              <w:rPr>
                <w:rFonts w:cs="AF_Hijaz" w:hint="cs"/>
                <w:sz w:val="32"/>
                <w:szCs w:val="32"/>
                <w:rtl/>
              </w:rPr>
              <w:t xml:space="preserve"> في فرنسا.</w:t>
            </w:r>
            <w:r>
              <w:rPr>
                <w:rFonts w:ascii="Arial" w:hAnsi="Arial" w:cs="Arial" w:hint="cs"/>
                <w:color w:val="000000"/>
                <w:rtl/>
              </w:rPr>
              <w:t xml:space="preserve"> </w:t>
            </w:r>
            <w:r>
              <w:rPr>
                <w:rFonts w:ascii="Arial" w:hAnsi="Arial" w:cs="Arial"/>
                <w:color w:val="000000"/>
              </w:rPr>
              <w:t xml:space="preserve"> </w:t>
            </w:r>
            <w:r>
              <w:rPr>
                <w:rFonts w:ascii="Arial" w:hAnsi="Arial" w:cs="Arial" w:hint="cs"/>
                <w:color w:val="000000"/>
                <w:rtl/>
              </w:rPr>
              <w:t xml:space="preserve">  </w:t>
            </w:r>
          </w:p>
          <w:p w:rsidR="001F5386" w:rsidRPr="00E85889" w:rsidRDefault="001F5386" w:rsidP="00731DA2">
            <w:pPr>
              <w:rPr>
                <w:rFonts w:cs="AF_Taif Normal"/>
                <w:sz w:val="28"/>
                <w:szCs w:val="28"/>
                <w:rtl/>
              </w:rPr>
            </w:pPr>
            <w:r w:rsidRPr="00E85889">
              <w:rPr>
                <w:rFonts w:cs="AF_Taif Normal" w:hint="cs"/>
                <w:color w:val="632423"/>
                <w:sz w:val="28"/>
                <w:szCs w:val="28"/>
                <w:rtl/>
                <w:lang w:bidi="ar-SY"/>
              </w:rPr>
              <w:t xml:space="preserve">ج* </w:t>
            </w:r>
            <w:proofErr w:type="spellStart"/>
            <w:r w:rsidRPr="00E85889">
              <w:rPr>
                <w:rFonts w:cs="AF_Taif Normal" w:hint="cs"/>
                <w:color w:val="632423"/>
                <w:sz w:val="28"/>
                <w:szCs w:val="28"/>
                <w:rtl/>
                <w:lang w:bidi="ar-SY"/>
              </w:rPr>
              <w:t>مناخات</w:t>
            </w:r>
            <w:proofErr w:type="spellEnd"/>
            <w:r w:rsidRPr="00E85889">
              <w:rPr>
                <w:rFonts w:cs="AF_Taif Normal" w:hint="cs"/>
                <w:color w:val="632423"/>
                <w:sz w:val="28"/>
                <w:szCs w:val="28"/>
                <w:rtl/>
                <w:lang w:bidi="ar-SY"/>
              </w:rPr>
              <w:t xml:space="preserve"> ملائمة للنشاط </w:t>
            </w:r>
            <w:proofErr w:type="spellStart"/>
            <w:r w:rsidRPr="00E85889">
              <w:rPr>
                <w:rFonts w:cs="AF_Taif Normal" w:hint="cs"/>
                <w:color w:val="632423"/>
                <w:sz w:val="28"/>
                <w:szCs w:val="28"/>
                <w:rtl/>
                <w:lang w:bidi="ar-SY"/>
              </w:rPr>
              <w:t>الفلاحي</w:t>
            </w:r>
            <w:proofErr w:type="spellEnd"/>
            <w:r w:rsidRPr="00E85889">
              <w:rPr>
                <w:rFonts w:cs="AF_Taif Normal" w:hint="cs"/>
                <w:color w:val="632423"/>
                <w:sz w:val="28"/>
                <w:szCs w:val="28"/>
                <w:rtl/>
                <w:lang w:bidi="ar-SY"/>
              </w:rPr>
              <w:t>:</w:t>
            </w:r>
          </w:p>
          <w:p w:rsidR="001F5386" w:rsidRPr="00E85889" w:rsidRDefault="001F5386" w:rsidP="00731DA2">
            <w:pPr>
              <w:rPr>
                <w:rFonts w:cs="AF_Hijaz"/>
                <w:sz w:val="32"/>
                <w:szCs w:val="32"/>
                <w:rtl/>
              </w:rPr>
            </w:pPr>
            <w:r w:rsidRPr="00E85889">
              <w:rPr>
                <w:rFonts w:cs="AF_Hijaz" w:hint="cs"/>
                <w:sz w:val="32"/>
                <w:szCs w:val="32"/>
                <w:rtl/>
              </w:rPr>
              <w:t xml:space="preserve">تتميز </w:t>
            </w:r>
            <w:proofErr w:type="spellStart"/>
            <w:r w:rsidRPr="00E85889">
              <w:rPr>
                <w:rFonts w:cs="AF_Hijaz" w:hint="cs"/>
                <w:sz w:val="32"/>
                <w:szCs w:val="32"/>
                <w:rtl/>
              </w:rPr>
              <w:t>المناخات</w:t>
            </w:r>
            <w:proofErr w:type="spellEnd"/>
            <w:r w:rsidRPr="00E85889">
              <w:rPr>
                <w:rFonts w:cs="AF_Hijaz" w:hint="cs"/>
                <w:sz w:val="32"/>
                <w:szCs w:val="32"/>
                <w:rtl/>
              </w:rPr>
              <w:t xml:space="preserve"> في مجال الاتحاد الأوروبي باعتدالها وأهم </w:t>
            </w:r>
            <w:proofErr w:type="spellStart"/>
            <w:r w:rsidRPr="00E85889">
              <w:rPr>
                <w:rFonts w:cs="AF_Hijaz" w:hint="cs"/>
                <w:sz w:val="32"/>
                <w:szCs w:val="32"/>
                <w:rtl/>
              </w:rPr>
              <w:t>المناخات</w:t>
            </w:r>
            <w:proofErr w:type="spellEnd"/>
            <w:r w:rsidRPr="00E85889">
              <w:rPr>
                <w:rFonts w:cs="AF_Hijaz" w:hint="cs"/>
                <w:sz w:val="32"/>
                <w:szCs w:val="32"/>
                <w:rtl/>
              </w:rPr>
              <w:t xml:space="preserve"> التي تميزها نذكر:</w:t>
            </w:r>
          </w:p>
          <w:p w:rsidR="001F5386" w:rsidRPr="00E85889" w:rsidRDefault="001F5386" w:rsidP="00731DA2">
            <w:pPr>
              <w:rPr>
                <w:rFonts w:cs="AF_Hijaz"/>
                <w:sz w:val="32"/>
                <w:szCs w:val="32"/>
                <w:rtl/>
              </w:rPr>
            </w:pPr>
            <w:r w:rsidRPr="00E85889">
              <w:rPr>
                <w:rFonts w:cs="AF_Hijaz" w:hint="cs"/>
                <w:sz w:val="32"/>
                <w:szCs w:val="32"/>
                <w:rtl/>
              </w:rPr>
              <w:t>- المناخ المحيطي المعتدل والممطر للسواحل الغربية وهو ملائم لتربية الماشية بفضل امتداد المراعي.</w:t>
            </w:r>
          </w:p>
          <w:p w:rsidR="001F5386" w:rsidRPr="00E85889" w:rsidRDefault="001F5386" w:rsidP="00731DA2">
            <w:pPr>
              <w:rPr>
                <w:rFonts w:cs="AF_Hijaz"/>
                <w:sz w:val="32"/>
                <w:szCs w:val="32"/>
                <w:rtl/>
              </w:rPr>
            </w:pPr>
            <w:r w:rsidRPr="00E85889">
              <w:rPr>
                <w:rFonts w:cs="AF_Hijaz" w:hint="cs"/>
                <w:sz w:val="32"/>
                <w:szCs w:val="32"/>
                <w:rtl/>
              </w:rPr>
              <w:t xml:space="preserve">- المناخ المتوسطي وهو يشمل السواحل الجنوبية ويتيح تعاطي </w:t>
            </w:r>
            <w:proofErr w:type="spellStart"/>
            <w:r w:rsidRPr="00E85889">
              <w:rPr>
                <w:rFonts w:cs="AF_Hijaz" w:hint="cs"/>
                <w:sz w:val="32"/>
                <w:szCs w:val="32"/>
                <w:rtl/>
              </w:rPr>
              <w:t>غراسة</w:t>
            </w:r>
            <w:proofErr w:type="spellEnd"/>
            <w:r w:rsidRPr="00E85889">
              <w:rPr>
                <w:rFonts w:cs="AF_Hijaz" w:hint="cs"/>
                <w:sz w:val="32"/>
                <w:szCs w:val="32"/>
                <w:rtl/>
              </w:rPr>
              <w:t xml:space="preserve"> الكروم والزياتين والأشجار المثمرة </w:t>
            </w:r>
            <w:proofErr w:type="spellStart"/>
            <w:r w:rsidRPr="00E85889">
              <w:rPr>
                <w:rFonts w:cs="AF_Hijaz" w:hint="cs"/>
                <w:sz w:val="32"/>
                <w:szCs w:val="32"/>
                <w:rtl/>
              </w:rPr>
              <w:t>والباكورات</w:t>
            </w:r>
            <w:proofErr w:type="spellEnd"/>
            <w:r w:rsidRPr="00E85889">
              <w:rPr>
                <w:rFonts w:cs="AF_Hijaz" w:hint="cs"/>
                <w:sz w:val="32"/>
                <w:szCs w:val="32"/>
                <w:rtl/>
              </w:rPr>
              <w:t xml:space="preserve"> .</w:t>
            </w:r>
          </w:p>
          <w:p w:rsidR="001F5386" w:rsidRDefault="001F5386" w:rsidP="00E85889">
            <w:pPr>
              <w:rPr>
                <w:rFonts w:cs="AF_Hijaz"/>
                <w:sz w:val="32"/>
                <w:szCs w:val="32"/>
              </w:rPr>
            </w:pPr>
            <w:r w:rsidRPr="00E85889">
              <w:rPr>
                <w:rFonts w:cs="AF_Hijaz" w:hint="cs"/>
                <w:sz w:val="32"/>
                <w:szCs w:val="32"/>
                <w:rtl/>
              </w:rPr>
              <w:t>- المناخ القاري الذي يغطي بقية المجال وهو ملائم للزراعات الكبرى وتربية الماشية .</w:t>
            </w:r>
          </w:p>
          <w:p w:rsidR="00E85889" w:rsidRDefault="00E85889" w:rsidP="00E85889">
            <w:pPr>
              <w:rPr>
                <w:rFonts w:cs="AF_Hijaz" w:hint="cs"/>
                <w:sz w:val="32"/>
                <w:szCs w:val="32"/>
                <w:rtl/>
                <w:lang w:val="fr-FR"/>
              </w:rPr>
            </w:pPr>
          </w:p>
          <w:p w:rsidR="00BB36E1" w:rsidRPr="00E85889" w:rsidRDefault="00BB36E1" w:rsidP="00E85889">
            <w:pPr>
              <w:rPr>
                <w:rFonts w:cs="AF_Hijaz"/>
                <w:sz w:val="32"/>
                <w:szCs w:val="32"/>
                <w:lang w:val="fr-FR"/>
              </w:rPr>
            </w:pPr>
          </w:p>
          <w:p w:rsidR="001F5386" w:rsidRPr="00E85889" w:rsidRDefault="001F5386" w:rsidP="00731DA2">
            <w:pPr>
              <w:rPr>
                <w:rFonts w:cs="AF_Taif Normal"/>
                <w:sz w:val="28"/>
                <w:szCs w:val="28"/>
                <w:rtl/>
              </w:rPr>
            </w:pPr>
            <w:r w:rsidRPr="00E85889">
              <w:rPr>
                <w:rFonts w:cs="AF_Taif Normal" w:hint="cs"/>
                <w:color w:val="632423"/>
                <w:sz w:val="28"/>
                <w:szCs w:val="28"/>
                <w:rtl/>
                <w:lang w:bidi="ar-SY"/>
              </w:rPr>
              <w:t xml:space="preserve">د* موارد طاقية </w:t>
            </w:r>
            <w:proofErr w:type="spellStart"/>
            <w:r w:rsidRPr="00E85889">
              <w:rPr>
                <w:rFonts w:cs="AF_Taif Normal" w:hint="cs"/>
                <w:color w:val="632423"/>
                <w:sz w:val="28"/>
                <w:szCs w:val="28"/>
                <w:rtl/>
                <w:lang w:bidi="ar-SY"/>
              </w:rPr>
              <w:t>ومنجمية</w:t>
            </w:r>
            <w:proofErr w:type="spellEnd"/>
            <w:r w:rsidRPr="00E85889">
              <w:rPr>
                <w:rFonts w:cs="AF_Taif Normal" w:hint="cs"/>
                <w:color w:val="632423"/>
                <w:sz w:val="28"/>
                <w:szCs w:val="28"/>
                <w:rtl/>
                <w:lang w:bidi="ar-SY"/>
              </w:rPr>
              <w:t xml:space="preserve"> متنوعة لكنها محدودة:</w:t>
            </w:r>
          </w:p>
          <w:p w:rsidR="001F5386" w:rsidRPr="00E85889" w:rsidRDefault="001F5386" w:rsidP="00731DA2">
            <w:pPr>
              <w:rPr>
                <w:rFonts w:cs="AF_Hijaz"/>
                <w:sz w:val="32"/>
                <w:szCs w:val="32"/>
                <w:rtl/>
              </w:rPr>
            </w:pPr>
            <w:r w:rsidRPr="00E85889">
              <w:rPr>
                <w:rFonts w:cs="AF_Hijaz" w:hint="cs"/>
                <w:sz w:val="32"/>
                <w:szCs w:val="32"/>
                <w:rtl/>
              </w:rPr>
              <w:t xml:space="preserve">يوفر الوسط الطبيعي للاتحاد الأوروبي ثروات </w:t>
            </w:r>
            <w:proofErr w:type="spellStart"/>
            <w:r w:rsidRPr="00E85889">
              <w:rPr>
                <w:rFonts w:cs="AF_Hijaz" w:hint="cs"/>
                <w:sz w:val="32"/>
                <w:szCs w:val="32"/>
                <w:rtl/>
              </w:rPr>
              <w:t>منجمية</w:t>
            </w:r>
            <w:proofErr w:type="spellEnd"/>
            <w:r w:rsidRPr="00E85889">
              <w:rPr>
                <w:rFonts w:cs="AF_Hijaz" w:hint="cs"/>
                <w:sz w:val="32"/>
                <w:szCs w:val="32"/>
                <w:rtl/>
              </w:rPr>
              <w:t xml:space="preserve"> وطاقيّة هامّة ومتنوعة .</w:t>
            </w:r>
          </w:p>
          <w:p w:rsidR="001F5386" w:rsidRPr="00E85889" w:rsidRDefault="001F5386" w:rsidP="00731DA2">
            <w:pPr>
              <w:rPr>
                <w:rFonts w:cs="AF_Hijaz"/>
                <w:sz w:val="32"/>
                <w:szCs w:val="32"/>
                <w:rtl/>
              </w:rPr>
            </w:pPr>
            <w:r w:rsidRPr="00E85889">
              <w:rPr>
                <w:rFonts w:cs="AF_Hijaz" w:hint="cs"/>
                <w:sz w:val="32"/>
                <w:szCs w:val="32"/>
                <w:rtl/>
              </w:rPr>
              <w:t xml:space="preserve">- تتوزع الموارد </w:t>
            </w:r>
            <w:proofErr w:type="spellStart"/>
            <w:r w:rsidRPr="00E85889">
              <w:rPr>
                <w:rFonts w:cs="AF_Hijaz" w:hint="cs"/>
                <w:sz w:val="32"/>
                <w:szCs w:val="32"/>
                <w:rtl/>
              </w:rPr>
              <w:t>المنجمية</w:t>
            </w:r>
            <w:proofErr w:type="spellEnd"/>
            <w:r w:rsidRPr="00E85889">
              <w:rPr>
                <w:rFonts w:cs="AF_Hijaz" w:hint="cs"/>
                <w:sz w:val="32"/>
                <w:szCs w:val="32"/>
                <w:rtl/>
              </w:rPr>
              <w:t xml:space="preserve"> والطاقية بصفة متفاوتة بين الأقطار الأعضاء حيث يتركز </w:t>
            </w:r>
            <w:r w:rsidRPr="00E85889">
              <w:rPr>
                <w:rFonts w:cs="AF_Hijaz" w:hint="cs"/>
                <w:color w:val="C00000"/>
                <w:sz w:val="32"/>
                <w:szCs w:val="32"/>
                <w:rtl/>
              </w:rPr>
              <w:t>90%</w:t>
            </w:r>
            <w:r w:rsidRPr="00E85889">
              <w:rPr>
                <w:rFonts w:cs="AF_Hijaz" w:hint="cs"/>
                <w:sz w:val="32"/>
                <w:szCs w:val="32"/>
                <w:rtl/>
              </w:rPr>
              <w:t xml:space="preserve"> من </w:t>
            </w:r>
            <w:proofErr w:type="spellStart"/>
            <w:r w:rsidRPr="00E85889">
              <w:rPr>
                <w:rFonts w:cs="AF_Hijaz" w:hint="cs"/>
                <w:sz w:val="32"/>
                <w:szCs w:val="32"/>
                <w:rtl/>
              </w:rPr>
              <w:t>انتاج</w:t>
            </w:r>
            <w:proofErr w:type="spellEnd"/>
            <w:r w:rsidRPr="00E85889">
              <w:rPr>
                <w:rFonts w:cs="AF_Hijaz" w:hint="cs"/>
                <w:sz w:val="32"/>
                <w:szCs w:val="32"/>
                <w:rtl/>
              </w:rPr>
              <w:t xml:space="preserve"> الحديد </w:t>
            </w:r>
            <w:r w:rsidRPr="00E85889">
              <w:rPr>
                <w:rFonts w:cs="AF_Hijaz" w:hint="cs"/>
                <w:color w:val="0070C0"/>
                <w:sz w:val="32"/>
                <w:szCs w:val="32"/>
                <w:rtl/>
              </w:rPr>
              <w:t>بالسويد</w:t>
            </w:r>
            <w:r w:rsidRPr="00E85889">
              <w:rPr>
                <w:rFonts w:cs="AF_Hijaz" w:hint="cs"/>
                <w:sz w:val="32"/>
                <w:szCs w:val="32"/>
                <w:rtl/>
              </w:rPr>
              <w:t xml:space="preserve"> بينما يتركز الرصاص والزنك ب</w:t>
            </w:r>
            <w:r w:rsidRPr="00E85889">
              <w:rPr>
                <w:rFonts w:cs="AF_Hijaz" w:hint="cs"/>
                <w:color w:val="0070C0"/>
                <w:sz w:val="32"/>
                <w:szCs w:val="32"/>
                <w:rtl/>
              </w:rPr>
              <w:t>ايرلندا</w:t>
            </w:r>
            <w:r w:rsidRPr="00E85889">
              <w:rPr>
                <w:rFonts w:cs="AF_Hijaz" w:hint="cs"/>
                <w:sz w:val="32"/>
                <w:szCs w:val="32"/>
                <w:rtl/>
              </w:rPr>
              <w:t xml:space="preserve"> </w:t>
            </w:r>
            <w:proofErr w:type="spellStart"/>
            <w:r w:rsidRPr="00E85889">
              <w:rPr>
                <w:rFonts w:cs="AF_Hijaz" w:hint="cs"/>
                <w:sz w:val="32"/>
                <w:szCs w:val="32"/>
                <w:rtl/>
              </w:rPr>
              <w:t>والبوكسيت</w:t>
            </w:r>
            <w:proofErr w:type="spellEnd"/>
            <w:r w:rsidRPr="00E85889">
              <w:rPr>
                <w:rFonts w:cs="AF_Hijaz" w:hint="cs"/>
                <w:sz w:val="32"/>
                <w:szCs w:val="32"/>
                <w:rtl/>
              </w:rPr>
              <w:t xml:space="preserve"> ب</w:t>
            </w:r>
            <w:r w:rsidRPr="00E85889">
              <w:rPr>
                <w:rFonts w:cs="AF_Hijaz" w:hint="cs"/>
                <w:color w:val="0070C0"/>
                <w:sz w:val="32"/>
                <w:szCs w:val="32"/>
                <w:rtl/>
              </w:rPr>
              <w:t>اليونان</w:t>
            </w:r>
            <w:r w:rsidRPr="00E85889">
              <w:rPr>
                <w:rFonts w:cs="AF_Hijaz" w:hint="cs"/>
                <w:sz w:val="32"/>
                <w:szCs w:val="32"/>
                <w:rtl/>
              </w:rPr>
              <w:t xml:space="preserve">. </w:t>
            </w:r>
          </w:p>
          <w:p w:rsidR="001F5386" w:rsidRPr="00E85889" w:rsidRDefault="001F5386" w:rsidP="00731DA2">
            <w:pPr>
              <w:rPr>
                <w:rFonts w:cs="AF_Hijaz"/>
                <w:sz w:val="32"/>
                <w:szCs w:val="32"/>
                <w:rtl/>
              </w:rPr>
            </w:pPr>
            <w:r w:rsidRPr="00E85889">
              <w:rPr>
                <w:rFonts w:cs="AF_Hijaz" w:hint="cs"/>
                <w:sz w:val="32"/>
                <w:szCs w:val="32"/>
                <w:rtl/>
              </w:rPr>
              <w:t xml:space="preserve">- توجد الموارد الطاقية بعدد محدود من الأقطار الأعضاء إذ  تعد </w:t>
            </w:r>
            <w:r w:rsidRPr="00E85889">
              <w:rPr>
                <w:rFonts w:cs="AF_Hijaz" w:hint="cs"/>
                <w:color w:val="0070C0"/>
                <w:sz w:val="32"/>
                <w:szCs w:val="32"/>
                <w:rtl/>
              </w:rPr>
              <w:t>هولندا</w:t>
            </w:r>
            <w:r w:rsidRPr="00E85889">
              <w:rPr>
                <w:rFonts w:cs="AF_Hijaz" w:hint="cs"/>
                <w:sz w:val="32"/>
                <w:szCs w:val="32"/>
                <w:rtl/>
              </w:rPr>
              <w:t xml:space="preserve"> أكبر منتج للغاز الطبيعي بينما تعد </w:t>
            </w:r>
            <w:proofErr w:type="spellStart"/>
            <w:r w:rsidRPr="00E85889">
              <w:rPr>
                <w:rFonts w:cs="AF_Hijaz" w:hint="cs"/>
                <w:color w:val="0070C0"/>
                <w:sz w:val="32"/>
                <w:szCs w:val="32"/>
                <w:rtl/>
              </w:rPr>
              <w:t>انقلترا</w:t>
            </w:r>
            <w:proofErr w:type="spellEnd"/>
            <w:r w:rsidRPr="00E85889">
              <w:rPr>
                <w:rFonts w:cs="AF_Hijaz" w:hint="cs"/>
                <w:sz w:val="32"/>
                <w:szCs w:val="32"/>
                <w:rtl/>
              </w:rPr>
              <w:t xml:space="preserve"> أكبر منتج للنفط.</w:t>
            </w:r>
          </w:p>
          <w:p w:rsidR="001F5386" w:rsidRPr="00E85889" w:rsidRDefault="00AB6E33" w:rsidP="00731DA2">
            <w:pPr>
              <w:rPr>
                <w:rFonts w:cs="MCS Diwany2 S_I normal."/>
                <w:sz w:val="32"/>
                <w:szCs w:val="32"/>
                <w:rtl/>
              </w:rPr>
            </w:pPr>
            <w:r w:rsidRPr="00AB6E33">
              <w:rPr>
                <w:noProof/>
                <w:sz w:val="28"/>
                <w:szCs w:val="28"/>
                <w:rtl/>
                <w:lang w:val="fr-FR" w:eastAsia="fr-FR"/>
              </w:rPr>
              <w:pict>
                <v:shape id="_x0000_s1034" type="#_x0000_t32" style="position:absolute;left:0;text-align:left;margin-left:427.85pt;margin-top:11.5pt;width:27.85pt;height:0;flip:x;z-index:251668480" o:connectortype="straight" strokecolor="#8064a2" strokeweight="5pt">
                  <v:stroke endarrow="block"/>
                  <v:shadow color="#868686"/>
                </v:shape>
              </w:pict>
            </w:r>
            <w:r w:rsidR="001F5386">
              <w:rPr>
                <w:rFonts w:hint="cs"/>
                <w:sz w:val="28"/>
                <w:szCs w:val="28"/>
                <w:rtl/>
              </w:rPr>
              <w:t xml:space="preserve">         </w:t>
            </w:r>
            <w:r w:rsidR="001F5386" w:rsidRPr="00E85889">
              <w:rPr>
                <w:rFonts w:cs="MCS Diwany2 S_I normal." w:hint="cs"/>
                <w:sz w:val="32"/>
                <w:szCs w:val="32"/>
                <w:rtl/>
              </w:rPr>
              <w:t xml:space="preserve">رغم أهمية الثروات الطاقيّة فهي غير كافية إذ </w:t>
            </w:r>
            <w:proofErr w:type="gramStart"/>
            <w:r w:rsidR="001F5386" w:rsidRPr="00E85889">
              <w:rPr>
                <w:rFonts w:cs="MCS Diwany2 S_I normal." w:hint="cs"/>
                <w:sz w:val="32"/>
                <w:szCs w:val="32"/>
                <w:rtl/>
              </w:rPr>
              <w:t>يستورد</w:t>
            </w:r>
            <w:proofErr w:type="gramEnd"/>
            <w:r w:rsidR="001F5386" w:rsidRPr="00E85889">
              <w:rPr>
                <w:rFonts w:cs="MCS Diwany2 S_I normal." w:hint="cs"/>
                <w:sz w:val="32"/>
                <w:szCs w:val="32"/>
                <w:rtl/>
              </w:rPr>
              <w:t xml:space="preserve"> الاتحاد الأوروبي قرابة </w:t>
            </w:r>
            <w:r w:rsidR="001F5386" w:rsidRPr="00E85889">
              <w:rPr>
                <w:rFonts w:cs="MCS Diwany2 S_I normal." w:hint="cs"/>
                <w:color w:val="C00000"/>
                <w:sz w:val="32"/>
                <w:szCs w:val="32"/>
                <w:rtl/>
              </w:rPr>
              <w:t xml:space="preserve">½ </w:t>
            </w:r>
          </w:p>
          <w:p w:rsidR="001F5386" w:rsidRPr="00E85889" w:rsidRDefault="001F5386" w:rsidP="00E85889">
            <w:pPr>
              <w:rPr>
                <w:rFonts w:cs="MCS Diwany2 S_I normal."/>
                <w:sz w:val="32"/>
                <w:szCs w:val="32"/>
                <w:lang w:val="fr-FR"/>
              </w:rPr>
            </w:pPr>
            <w:r w:rsidRPr="00E85889">
              <w:rPr>
                <w:rFonts w:cs="MCS Diwany2 S_I normal." w:hint="cs"/>
                <w:sz w:val="32"/>
                <w:szCs w:val="32"/>
                <w:rtl/>
              </w:rPr>
              <w:t xml:space="preserve">          حاجياته الطاقية وهو ما يؤكد تبعيته في هذا الميدان.</w:t>
            </w:r>
          </w:p>
          <w:p w:rsidR="001F5386" w:rsidRPr="00E85889" w:rsidRDefault="00E85889" w:rsidP="00E85889">
            <w:pPr>
              <w:rPr>
                <w:rFonts w:cs="AF_Taif Normal"/>
                <w:color w:val="00B050"/>
                <w:sz w:val="28"/>
                <w:szCs w:val="28"/>
                <w:rtl/>
              </w:rPr>
            </w:pPr>
            <w:r w:rsidRPr="00E85889">
              <w:rPr>
                <w:rFonts w:ascii="Segoe UI" w:hAnsi="Segoe UI" w:cs="AF_Taif Normal"/>
                <w:color w:val="00B050"/>
                <w:sz w:val="28"/>
                <w:szCs w:val="28"/>
                <w:lang w:bidi="ar-SY"/>
              </w:rPr>
              <w:t>2 -</w:t>
            </w:r>
            <w:r w:rsidRPr="00E85889">
              <w:rPr>
                <w:rFonts w:ascii="Segoe UI" w:hAnsi="Segoe UI" w:cs="AF_Taif Normal"/>
                <w:color w:val="00B050"/>
                <w:sz w:val="20"/>
                <w:szCs w:val="20"/>
                <w:lang w:bidi="ar-SY"/>
              </w:rPr>
              <w:t xml:space="preserve"> </w:t>
            </w:r>
            <w:r w:rsidR="001F5386" w:rsidRPr="00E85889">
              <w:rPr>
                <w:rFonts w:cs="AF_Taif Normal" w:hint="cs"/>
                <w:b/>
                <w:bCs/>
                <w:sz w:val="28"/>
                <w:szCs w:val="28"/>
                <w:rtl/>
              </w:rPr>
              <w:t xml:space="preserve"> </w:t>
            </w:r>
            <w:r>
              <w:rPr>
                <w:rFonts w:cs="AF_Taif Normal" w:hint="cs"/>
                <w:b/>
                <w:bCs/>
                <w:sz w:val="28"/>
                <w:szCs w:val="28"/>
                <w:rtl/>
              </w:rPr>
              <w:t xml:space="preserve">- </w:t>
            </w:r>
            <w:r w:rsidRPr="00E85889">
              <w:rPr>
                <w:rFonts w:cs="AF_Taif Normal" w:hint="cs"/>
                <w:b/>
                <w:bCs/>
                <w:sz w:val="28"/>
                <w:szCs w:val="28"/>
                <w:rtl/>
              </w:rPr>
              <w:t xml:space="preserve"> </w:t>
            </w:r>
            <w:r w:rsidR="001F5386" w:rsidRPr="00E85889">
              <w:rPr>
                <w:rFonts w:cs="AF_Taif Normal" w:hint="cs"/>
                <w:color w:val="00B050"/>
                <w:sz w:val="28"/>
                <w:szCs w:val="28"/>
                <w:rtl/>
              </w:rPr>
              <w:t>تحكّم كلي في المجال:</w:t>
            </w:r>
          </w:p>
          <w:p w:rsidR="001F5386" w:rsidRPr="00E85889" w:rsidRDefault="001F5386" w:rsidP="00731DA2">
            <w:pPr>
              <w:rPr>
                <w:rFonts w:cs="AF_Taif Normal"/>
                <w:color w:val="632423"/>
                <w:sz w:val="28"/>
                <w:szCs w:val="28"/>
                <w:rtl/>
                <w:lang w:bidi="ar-SY"/>
              </w:rPr>
            </w:pPr>
            <w:proofErr w:type="gramStart"/>
            <w:r w:rsidRPr="00E85889">
              <w:rPr>
                <w:rFonts w:cs="AF_Taif Normal" w:hint="cs"/>
                <w:color w:val="632423"/>
                <w:sz w:val="28"/>
                <w:szCs w:val="28"/>
                <w:rtl/>
                <w:lang w:bidi="ar-SY"/>
              </w:rPr>
              <w:t>أ  *</w:t>
            </w:r>
            <w:proofErr w:type="gramEnd"/>
            <w:r w:rsidRPr="00E85889">
              <w:rPr>
                <w:rFonts w:cs="AF_Taif Normal" w:hint="cs"/>
                <w:color w:val="632423"/>
                <w:sz w:val="28"/>
                <w:szCs w:val="28"/>
                <w:rtl/>
                <w:lang w:bidi="ar-SY"/>
              </w:rPr>
              <w:t xml:space="preserve"> شبكات نقل واتصال تساعد على الاندماج الاقتصادي الأوروبي:</w:t>
            </w:r>
          </w:p>
          <w:p w:rsidR="001F5386" w:rsidRPr="00E85889" w:rsidRDefault="001F5386" w:rsidP="00731DA2">
            <w:pPr>
              <w:rPr>
                <w:rFonts w:cs="AF_Hijaz"/>
                <w:sz w:val="32"/>
                <w:szCs w:val="32"/>
                <w:rtl/>
                <w:lang w:bidi="ar-SY"/>
              </w:rPr>
            </w:pPr>
            <w:proofErr w:type="gramStart"/>
            <w:r w:rsidRPr="00E85889">
              <w:rPr>
                <w:rFonts w:cs="AF_Hijaz" w:hint="cs"/>
                <w:sz w:val="32"/>
                <w:szCs w:val="32"/>
                <w:rtl/>
                <w:lang w:bidi="ar-SY"/>
              </w:rPr>
              <w:t>تسهم</w:t>
            </w:r>
            <w:proofErr w:type="gramEnd"/>
            <w:r w:rsidRPr="00E85889">
              <w:rPr>
                <w:rFonts w:cs="AF_Hijaz" w:hint="cs"/>
                <w:sz w:val="32"/>
                <w:szCs w:val="32"/>
                <w:rtl/>
                <w:lang w:bidi="ar-SY"/>
              </w:rPr>
              <w:t xml:space="preserve"> شبكات النقل الأوروبية في دعم القوة الاقتصادية وف</w:t>
            </w:r>
            <w:r w:rsidRPr="00E85889">
              <w:rPr>
                <w:rFonts w:cs="AF_Hijaz" w:hint="eastAsia"/>
                <w:sz w:val="32"/>
                <w:szCs w:val="32"/>
                <w:rtl/>
                <w:lang w:bidi="ar-SY"/>
              </w:rPr>
              <w:t>ي</w:t>
            </w:r>
            <w:r w:rsidRPr="00E85889">
              <w:rPr>
                <w:rFonts w:cs="AF_Hijaz" w:hint="cs"/>
                <w:sz w:val="32"/>
                <w:szCs w:val="32"/>
                <w:rtl/>
                <w:lang w:bidi="ar-SY"/>
              </w:rPr>
              <w:t xml:space="preserve"> اندماج اقتصاديات الأقطار الأعضاء وفي التحكم في المجال إذ:</w:t>
            </w:r>
          </w:p>
          <w:p w:rsidR="001F5386" w:rsidRPr="00E85889" w:rsidRDefault="001F5386" w:rsidP="00731DA2">
            <w:pPr>
              <w:rPr>
                <w:rFonts w:cs="AF_Hijaz"/>
                <w:sz w:val="32"/>
                <w:szCs w:val="32"/>
                <w:rtl/>
                <w:lang w:bidi="ar-SY"/>
              </w:rPr>
            </w:pPr>
            <w:r w:rsidRPr="00E85889">
              <w:rPr>
                <w:rFonts w:cs="AF_Hijaz" w:hint="cs"/>
                <w:sz w:val="32"/>
                <w:szCs w:val="32"/>
                <w:rtl/>
                <w:lang w:bidi="ar-SY"/>
              </w:rPr>
              <w:t xml:space="preserve">- تضطلع الطرقات والخطوط الحديدية بدور هام في نقل المسافرين </w:t>
            </w:r>
            <w:proofErr w:type="gramStart"/>
            <w:r w:rsidRPr="00E85889">
              <w:rPr>
                <w:rFonts w:cs="AF_Hijaz" w:hint="cs"/>
                <w:sz w:val="32"/>
                <w:szCs w:val="32"/>
                <w:rtl/>
                <w:lang w:bidi="ar-SY"/>
              </w:rPr>
              <w:t xml:space="preserve">والبضائع  </w:t>
            </w:r>
            <w:r w:rsidRPr="00E85889">
              <w:rPr>
                <w:rFonts w:cs="AF_Hijaz" w:hint="cs"/>
                <w:color w:val="C00000"/>
                <w:sz w:val="32"/>
                <w:szCs w:val="32"/>
                <w:rtl/>
                <w:lang w:bidi="ar-SY"/>
              </w:rPr>
              <w:t>90%</w:t>
            </w:r>
            <w:proofErr w:type="gramEnd"/>
            <w:r w:rsidRPr="00E85889">
              <w:rPr>
                <w:rFonts w:cs="AF_Hijaz" w:hint="cs"/>
                <w:sz w:val="32"/>
                <w:szCs w:val="32"/>
                <w:rtl/>
                <w:lang w:bidi="ar-SY"/>
              </w:rPr>
              <w:t xml:space="preserve"> من نقل البضائع سنة </w:t>
            </w:r>
            <w:r w:rsidRPr="00E85889">
              <w:rPr>
                <w:rFonts w:cs="AF_Hijaz" w:hint="cs"/>
                <w:color w:val="FF0000"/>
                <w:sz w:val="32"/>
                <w:szCs w:val="32"/>
                <w:rtl/>
                <w:lang w:bidi="ar-SY"/>
              </w:rPr>
              <w:t>2002</w:t>
            </w:r>
            <w:r w:rsidRPr="00E85889">
              <w:rPr>
                <w:rFonts w:cs="AF_Hijaz" w:hint="cs"/>
                <w:sz w:val="32"/>
                <w:szCs w:val="32"/>
                <w:rtl/>
                <w:lang w:bidi="ar-SY"/>
              </w:rPr>
              <w:t xml:space="preserve"> )</w:t>
            </w:r>
          </w:p>
          <w:p w:rsidR="001F5386" w:rsidRPr="00E85889" w:rsidRDefault="001F5386" w:rsidP="00731DA2">
            <w:pPr>
              <w:rPr>
                <w:rFonts w:cs="AF_Hijaz"/>
                <w:sz w:val="32"/>
                <w:szCs w:val="32"/>
                <w:rtl/>
                <w:lang w:bidi="ar-SY"/>
              </w:rPr>
            </w:pPr>
            <w:r w:rsidRPr="00E85889">
              <w:rPr>
                <w:rFonts w:cs="AF_Hijaz" w:hint="cs"/>
                <w:sz w:val="32"/>
                <w:szCs w:val="32"/>
                <w:rtl/>
                <w:lang w:bidi="ar-SY"/>
              </w:rPr>
              <w:t xml:space="preserve">- يستفيد الاتحاد الأوروبي من شبكة نهرية وشبكة قنوات تنتظم حول نهر </w:t>
            </w:r>
            <w:r w:rsidRPr="00E85889">
              <w:rPr>
                <w:rFonts w:cs="AF_Hijaz" w:hint="cs"/>
                <w:color w:val="0070C0"/>
                <w:sz w:val="32"/>
                <w:szCs w:val="32"/>
                <w:rtl/>
                <w:lang w:bidi="ar-SY"/>
              </w:rPr>
              <w:t>الراين</w:t>
            </w:r>
            <w:r w:rsidRPr="00E85889">
              <w:rPr>
                <w:rFonts w:cs="AF_Hijaz" w:hint="cs"/>
                <w:sz w:val="32"/>
                <w:szCs w:val="32"/>
                <w:rtl/>
                <w:lang w:bidi="ar-SY"/>
              </w:rPr>
              <w:t xml:space="preserve"> وتنتهي إلى موانئ الواجهة الشمالية.</w:t>
            </w:r>
          </w:p>
          <w:p w:rsidR="001F5386" w:rsidRPr="00E85889" w:rsidRDefault="001F5386" w:rsidP="00731DA2">
            <w:pPr>
              <w:rPr>
                <w:rFonts w:cs="AF_Hijaz"/>
                <w:sz w:val="32"/>
                <w:szCs w:val="32"/>
                <w:rtl/>
                <w:lang w:bidi="ar-SY"/>
              </w:rPr>
            </w:pPr>
            <w:r w:rsidRPr="00E85889">
              <w:rPr>
                <w:rFonts w:cs="AF_Hijaz" w:hint="cs"/>
                <w:sz w:val="32"/>
                <w:szCs w:val="32"/>
                <w:rtl/>
                <w:lang w:bidi="ar-SY"/>
              </w:rPr>
              <w:t xml:space="preserve">- يستند النقل الجوي إلى شبكة كثيفة من المطارات أهمها مثلث </w:t>
            </w:r>
            <w:r w:rsidRPr="00E85889">
              <w:rPr>
                <w:rFonts w:cs="AF_Hijaz" w:hint="cs"/>
                <w:color w:val="0070C0"/>
                <w:sz w:val="32"/>
                <w:szCs w:val="32"/>
                <w:rtl/>
                <w:lang w:bidi="ar-SY"/>
              </w:rPr>
              <w:t xml:space="preserve">لندن </w:t>
            </w:r>
            <w:r w:rsidRPr="00E85889">
              <w:rPr>
                <w:rFonts w:cs="AF_Hijaz" w:hint="cs"/>
                <w:sz w:val="32"/>
                <w:szCs w:val="32"/>
                <w:rtl/>
                <w:lang w:bidi="ar-SY"/>
              </w:rPr>
              <w:t>- باريس -فرانكفورت .</w:t>
            </w:r>
          </w:p>
          <w:p w:rsidR="001F5386" w:rsidRPr="00E85889" w:rsidRDefault="001F5386" w:rsidP="00731DA2">
            <w:pPr>
              <w:rPr>
                <w:rFonts w:cs="AF_Hijaz"/>
                <w:sz w:val="32"/>
                <w:szCs w:val="32"/>
                <w:rtl/>
                <w:lang w:bidi="ar-SY"/>
              </w:rPr>
            </w:pPr>
            <w:r w:rsidRPr="00E85889">
              <w:rPr>
                <w:rFonts w:cs="AF_Hijaz" w:hint="cs"/>
                <w:sz w:val="32"/>
                <w:szCs w:val="32"/>
                <w:rtl/>
                <w:lang w:bidi="ar-SY"/>
              </w:rPr>
              <w:t xml:space="preserve">- يستفيد من شبكة اتصال كثيفة ومتطورة سهلت ربط أقطار الاتحاد الأوروبي </w:t>
            </w:r>
            <w:proofErr w:type="spellStart"/>
            <w:r w:rsidRPr="00E85889">
              <w:rPr>
                <w:rFonts w:cs="AF_Hijaz" w:hint="cs"/>
                <w:sz w:val="32"/>
                <w:szCs w:val="32"/>
                <w:rtl/>
                <w:lang w:bidi="ar-SY"/>
              </w:rPr>
              <w:t>ببعضها</w:t>
            </w:r>
            <w:proofErr w:type="spellEnd"/>
            <w:r w:rsidRPr="00E85889">
              <w:rPr>
                <w:rFonts w:cs="AF_Hijaz" w:hint="cs"/>
                <w:sz w:val="32"/>
                <w:szCs w:val="32"/>
                <w:rtl/>
                <w:lang w:bidi="ar-SY"/>
              </w:rPr>
              <w:t xml:space="preserve"> وبالعالم الخارجي باستعمال واسع النطاق للهاتف القار والجوال </w:t>
            </w:r>
            <w:proofErr w:type="spellStart"/>
            <w:r w:rsidRPr="00E85889">
              <w:rPr>
                <w:rFonts w:cs="AF_Hijaz" w:hint="cs"/>
                <w:sz w:val="32"/>
                <w:szCs w:val="32"/>
                <w:rtl/>
                <w:lang w:bidi="ar-SY"/>
              </w:rPr>
              <w:t>والأنترنات</w:t>
            </w:r>
            <w:proofErr w:type="spellEnd"/>
            <w:r w:rsidRPr="00E85889">
              <w:rPr>
                <w:rFonts w:cs="AF_Hijaz" w:hint="cs"/>
                <w:sz w:val="32"/>
                <w:szCs w:val="32"/>
                <w:rtl/>
                <w:lang w:bidi="ar-SY"/>
              </w:rPr>
              <w:t xml:space="preserve"> والأقمار الصناعية.</w:t>
            </w:r>
          </w:p>
          <w:p w:rsidR="001F5386" w:rsidRPr="00E85889" w:rsidRDefault="00AB6E33" w:rsidP="00E85889">
            <w:pPr>
              <w:rPr>
                <w:rFonts w:cs="MCS Diwany2 S_I normal."/>
                <w:sz w:val="32"/>
                <w:szCs w:val="32"/>
                <w:rtl/>
                <w:lang w:bidi="ar-SY"/>
              </w:rPr>
            </w:pPr>
            <w:r w:rsidRPr="00AB6E33">
              <w:rPr>
                <w:noProof/>
                <w:sz w:val="28"/>
                <w:szCs w:val="28"/>
                <w:rtl/>
                <w:lang w:val="fr-FR" w:eastAsia="fr-FR"/>
              </w:rPr>
              <w:pict>
                <v:shape id="_x0000_s1035" type="#_x0000_t32" style="position:absolute;left:0;text-align:left;margin-left:432.7pt;margin-top:8.4pt;width:23pt;height:0;flip:x;z-index:251669504" o:connectortype="straight" strokecolor="#4bacc6" strokeweight="5pt">
                  <v:stroke endarrow="block"/>
                  <v:shadow color="#868686"/>
                </v:shape>
              </w:pict>
            </w:r>
            <w:r w:rsidR="001F5386">
              <w:rPr>
                <w:rFonts w:hint="cs"/>
                <w:sz w:val="28"/>
                <w:szCs w:val="28"/>
                <w:rtl/>
                <w:lang w:bidi="ar-SY"/>
              </w:rPr>
              <w:t xml:space="preserve">        </w:t>
            </w:r>
            <w:r w:rsidR="001F5386" w:rsidRPr="00E85889">
              <w:rPr>
                <w:rFonts w:cs="MCS Diwany2 S_I normal." w:hint="cs"/>
                <w:sz w:val="32"/>
                <w:szCs w:val="32"/>
                <w:rtl/>
                <w:lang w:bidi="ar-SY"/>
              </w:rPr>
              <w:t xml:space="preserve">تجهيزات كثيفة ومتنوعة </w:t>
            </w:r>
            <w:proofErr w:type="spellStart"/>
            <w:r w:rsidR="001F5386" w:rsidRPr="00E85889">
              <w:rPr>
                <w:rFonts w:cs="MCS Diwany2 S_I normal." w:hint="cs"/>
                <w:sz w:val="32"/>
                <w:szCs w:val="32"/>
                <w:rtl/>
                <w:lang w:bidi="ar-SY"/>
              </w:rPr>
              <w:t>تدعمت</w:t>
            </w:r>
            <w:proofErr w:type="spellEnd"/>
            <w:r w:rsidR="001F5386" w:rsidRPr="00E85889">
              <w:rPr>
                <w:rFonts w:cs="MCS Diwany2 S_I normal." w:hint="cs"/>
                <w:sz w:val="32"/>
                <w:szCs w:val="32"/>
                <w:rtl/>
                <w:lang w:bidi="ar-SY"/>
              </w:rPr>
              <w:t xml:space="preserve"> باعتماد سياسة نقل مشتركة تسعى إلى إرساء شبكة نقل حديدي عبر- أوروبية وطرقات سيارة برية وبحرية لتحويل الأقاليم الحدودية من </w:t>
            </w:r>
            <w:r w:rsidR="001F5386" w:rsidRPr="00E85889">
              <w:rPr>
                <w:rFonts w:cs="Al-Hadith1" w:hint="cs"/>
                <w:color w:val="984806"/>
                <w:sz w:val="32"/>
                <w:szCs w:val="32"/>
                <w:rtl/>
                <w:lang w:bidi="ar-SY"/>
              </w:rPr>
              <w:t>"</w:t>
            </w:r>
            <w:r w:rsidR="001F5386" w:rsidRPr="00E85889">
              <w:rPr>
                <w:rFonts w:cs="MCS Diwany2 S_I normal." w:hint="cs"/>
                <w:color w:val="984806"/>
                <w:sz w:val="32"/>
                <w:szCs w:val="32"/>
                <w:rtl/>
                <w:lang w:bidi="ar-SY"/>
              </w:rPr>
              <w:t>مجالات انفصال</w:t>
            </w:r>
            <w:r w:rsidR="001F5386" w:rsidRPr="00E85889">
              <w:rPr>
                <w:rFonts w:cs="Al-Hadith1" w:hint="cs"/>
                <w:color w:val="984806"/>
                <w:sz w:val="32"/>
                <w:szCs w:val="32"/>
                <w:rtl/>
                <w:lang w:bidi="ar-SY"/>
              </w:rPr>
              <w:t>"</w:t>
            </w:r>
            <w:r w:rsidR="001F5386" w:rsidRPr="00E85889">
              <w:rPr>
                <w:rFonts w:cs="MCS Diwany2 S_I normal." w:hint="cs"/>
                <w:sz w:val="32"/>
                <w:szCs w:val="32"/>
                <w:rtl/>
                <w:lang w:bidi="ar-SY"/>
              </w:rPr>
              <w:t xml:space="preserve"> إلى </w:t>
            </w:r>
            <w:r w:rsidR="001F5386" w:rsidRPr="00E85889">
              <w:rPr>
                <w:rFonts w:cs="Al-Hadith1" w:hint="cs"/>
                <w:color w:val="984806"/>
                <w:sz w:val="32"/>
                <w:szCs w:val="32"/>
                <w:rtl/>
                <w:lang w:bidi="ar-SY"/>
              </w:rPr>
              <w:t>"</w:t>
            </w:r>
            <w:r w:rsidR="001F5386" w:rsidRPr="00E85889">
              <w:rPr>
                <w:rFonts w:cs="MCS Diwany2 S_I normal." w:hint="cs"/>
                <w:color w:val="984806"/>
                <w:sz w:val="32"/>
                <w:szCs w:val="32"/>
                <w:rtl/>
                <w:lang w:bidi="ar-SY"/>
              </w:rPr>
              <w:t>مجالات اتّصال</w:t>
            </w:r>
            <w:r w:rsidR="001F5386" w:rsidRPr="00E85889">
              <w:rPr>
                <w:rFonts w:cs="Al-Hadith1" w:hint="cs"/>
                <w:color w:val="984806"/>
                <w:sz w:val="32"/>
                <w:szCs w:val="32"/>
                <w:rtl/>
                <w:lang w:bidi="ar-SY"/>
              </w:rPr>
              <w:t>"</w:t>
            </w:r>
            <w:r w:rsidR="001F5386" w:rsidRPr="00E85889">
              <w:rPr>
                <w:rFonts w:cs="MCS Diwany2 S_I normal." w:hint="cs"/>
                <w:sz w:val="32"/>
                <w:szCs w:val="32"/>
                <w:rtl/>
                <w:lang w:bidi="ar-SY"/>
              </w:rPr>
              <w:t xml:space="preserve"> غير أن تفاوت كثافة الشبكات بين الدول </w:t>
            </w:r>
            <w:r w:rsidR="00E85889" w:rsidRPr="00E85889">
              <w:rPr>
                <w:rFonts w:cs="MCS Diwany2 S_I normal." w:hint="cs"/>
                <w:sz w:val="32"/>
                <w:szCs w:val="32"/>
                <w:rtl/>
                <w:lang w:bidi="ar-SY"/>
              </w:rPr>
              <w:t>الأكثر تقدما وبقية الأقطار الأعضاء قد يحد من عمليّة الاندماج هذا فضلا عن ارتفاع التكاليف.</w:t>
            </w:r>
          </w:p>
          <w:p w:rsidR="001F5386" w:rsidRPr="00E85889" w:rsidRDefault="001F5386" w:rsidP="00731DA2">
            <w:pPr>
              <w:rPr>
                <w:rFonts w:cs="MCS Diwany2 S_I normal."/>
                <w:sz w:val="32"/>
                <w:szCs w:val="32"/>
                <w:rtl/>
                <w:lang w:bidi="ar-SY"/>
              </w:rPr>
            </w:pPr>
          </w:p>
          <w:p w:rsidR="001F5386" w:rsidRDefault="001F5386" w:rsidP="00D90328">
            <w:pPr>
              <w:rPr>
                <w:sz w:val="28"/>
                <w:szCs w:val="28"/>
                <w:rtl/>
                <w:lang w:bidi="ar-SY"/>
              </w:rPr>
            </w:pPr>
            <w:r>
              <w:rPr>
                <w:rFonts w:ascii="Arial" w:hAnsi="Arial" w:cs="Arial" w:hint="cs"/>
                <w:color w:val="000000"/>
                <w:rtl/>
              </w:rPr>
              <w:lastRenderedPageBreak/>
              <w:t xml:space="preserve"> </w:t>
            </w:r>
            <w:r>
              <w:rPr>
                <w:rFonts w:ascii="Arial" w:hAnsi="Arial" w:cs="Arial"/>
                <w:color w:val="000000"/>
              </w:rPr>
              <w:t xml:space="preserve"> </w:t>
            </w:r>
            <w:r>
              <w:rPr>
                <w:rFonts w:ascii="Arial" w:hAnsi="Arial" w:cs="Arial" w:hint="cs"/>
                <w:color w:val="000000"/>
                <w:rtl/>
              </w:rPr>
              <w:t xml:space="preserve"> </w:t>
            </w:r>
            <w:r>
              <w:rPr>
                <w:rFonts w:ascii="Arial" w:hAnsi="Arial" w:cs="Arial"/>
                <w:color w:val="000000"/>
              </w:rPr>
              <w:t xml:space="preserve"> </w:t>
            </w:r>
            <w:r>
              <w:rPr>
                <w:rFonts w:ascii="Arial" w:hAnsi="Arial" w:cs="Arial" w:hint="cs"/>
                <w:color w:val="000000"/>
                <w:rtl/>
              </w:rPr>
              <w:t xml:space="preserve"> </w:t>
            </w:r>
            <w:r>
              <w:rPr>
                <w:rFonts w:ascii="Arial" w:hAnsi="Arial" w:cs="Arial"/>
                <w:color w:val="000000"/>
              </w:rPr>
              <w:t xml:space="preserve"> </w:t>
            </w:r>
          </w:p>
          <w:p w:rsidR="001F5386" w:rsidRPr="00E85889" w:rsidRDefault="001F5386" w:rsidP="00731DA2">
            <w:pPr>
              <w:rPr>
                <w:rFonts w:cs="AF_Taif Normal"/>
                <w:sz w:val="28"/>
                <w:szCs w:val="28"/>
                <w:rtl/>
                <w:lang w:bidi="ar-SY"/>
              </w:rPr>
            </w:pPr>
            <w:r w:rsidRPr="00E85889">
              <w:rPr>
                <w:rFonts w:cs="AF_Taif Normal" w:hint="cs"/>
                <w:color w:val="632423"/>
                <w:sz w:val="28"/>
                <w:szCs w:val="28"/>
                <w:rtl/>
                <w:lang w:bidi="ar-SY"/>
              </w:rPr>
              <w:t>ب * دور الحواضر في التحكم في المجال وتنظيمه</w:t>
            </w:r>
            <w:r w:rsidRPr="00E85889">
              <w:rPr>
                <w:rFonts w:cs="AF_Taif Normal" w:hint="cs"/>
                <w:sz w:val="28"/>
                <w:szCs w:val="28"/>
                <w:rtl/>
                <w:lang w:bidi="ar-SY"/>
              </w:rPr>
              <w:t>:</w:t>
            </w:r>
          </w:p>
          <w:p w:rsidR="001F5386" w:rsidRPr="00E85889" w:rsidRDefault="001F5386" w:rsidP="00731DA2">
            <w:pPr>
              <w:rPr>
                <w:rFonts w:ascii="Arial" w:hAnsi="Arial" w:cs="AF_Hijaz"/>
                <w:color w:val="000000"/>
                <w:sz w:val="32"/>
                <w:szCs w:val="32"/>
                <w:rtl/>
                <w:lang w:bidi="ar-SY"/>
              </w:rPr>
            </w:pPr>
            <w:r w:rsidRPr="00E85889">
              <w:rPr>
                <w:rFonts w:cs="AF_Hijaz" w:hint="cs"/>
                <w:color w:val="000000"/>
                <w:sz w:val="32"/>
                <w:szCs w:val="32"/>
                <w:rtl/>
                <w:lang w:bidi="ar-SY"/>
              </w:rPr>
              <w:t xml:space="preserve">يعتبر الاتحاد الأوروبي واحدا من أكبر مجالات </w:t>
            </w:r>
            <w:proofErr w:type="spellStart"/>
            <w:r w:rsidRPr="00E85889">
              <w:rPr>
                <w:rFonts w:cs="AF_Hijaz" w:hint="cs"/>
                <w:color w:val="000000"/>
                <w:sz w:val="32"/>
                <w:szCs w:val="32"/>
                <w:rtl/>
                <w:lang w:bidi="ar-SY"/>
              </w:rPr>
              <w:t>الاعمار</w:t>
            </w:r>
            <w:proofErr w:type="spellEnd"/>
            <w:r w:rsidRPr="00E85889">
              <w:rPr>
                <w:rFonts w:cs="AF_Hijaz" w:hint="cs"/>
                <w:color w:val="000000"/>
                <w:sz w:val="32"/>
                <w:szCs w:val="32"/>
                <w:rtl/>
                <w:lang w:bidi="ar-SY"/>
              </w:rPr>
              <w:t xml:space="preserve"> في العالم بمعدل كثافة سكانية تقدر </w:t>
            </w:r>
            <w:proofErr w:type="spellStart"/>
            <w:r w:rsidRPr="00E85889">
              <w:rPr>
                <w:rFonts w:cs="AF_Hijaz" w:hint="cs"/>
                <w:color w:val="000000"/>
                <w:sz w:val="32"/>
                <w:szCs w:val="32"/>
                <w:rtl/>
                <w:lang w:bidi="ar-SY"/>
              </w:rPr>
              <w:t>بـ</w:t>
            </w:r>
            <w:proofErr w:type="spellEnd"/>
            <w:r w:rsidRPr="00E85889">
              <w:rPr>
                <w:rFonts w:cs="AF_Hijaz" w:hint="cs"/>
                <w:color w:val="000000"/>
                <w:sz w:val="32"/>
                <w:szCs w:val="32"/>
                <w:rtl/>
                <w:lang w:bidi="ar-SY"/>
              </w:rPr>
              <w:t xml:space="preserve"> </w:t>
            </w:r>
            <w:r w:rsidRPr="00E85889">
              <w:rPr>
                <w:rFonts w:cs="AF_Hijaz" w:hint="cs"/>
                <w:color w:val="C00000"/>
                <w:sz w:val="32"/>
                <w:szCs w:val="32"/>
                <w:rtl/>
                <w:lang w:bidi="ar-SY"/>
              </w:rPr>
              <w:t>114 س/ كلم</w:t>
            </w:r>
            <w:r w:rsidRPr="00E85889">
              <w:rPr>
                <w:rFonts w:ascii="Arial" w:hAnsi="Arial" w:cs="AF_Hijaz"/>
                <w:color w:val="C00000"/>
                <w:sz w:val="32"/>
                <w:szCs w:val="32"/>
                <w:rtl/>
                <w:lang w:bidi="ar-SY"/>
              </w:rPr>
              <w:t>²</w:t>
            </w:r>
            <w:r w:rsidRPr="00E85889">
              <w:rPr>
                <w:rFonts w:ascii="Arial" w:hAnsi="Arial" w:cs="AF_Hijaz" w:hint="cs"/>
                <w:color w:val="000000"/>
                <w:sz w:val="32"/>
                <w:szCs w:val="32"/>
                <w:rtl/>
                <w:lang w:bidi="ar-SY"/>
              </w:rPr>
              <w:t xml:space="preserve"> وينفرد بنسبة تحضر تتعدى </w:t>
            </w:r>
            <w:r w:rsidRPr="00E85889">
              <w:rPr>
                <w:rFonts w:ascii="Arial" w:hAnsi="Arial" w:cs="AF_Hijaz" w:hint="cs"/>
                <w:color w:val="C00000"/>
                <w:sz w:val="32"/>
                <w:szCs w:val="32"/>
                <w:rtl/>
                <w:lang w:bidi="ar-SY"/>
              </w:rPr>
              <w:t>80%</w:t>
            </w:r>
            <w:r w:rsidRPr="00E85889">
              <w:rPr>
                <w:rFonts w:ascii="Arial" w:hAnsi="Arial" w:cs="AF_Hijaz" w:hint="cs"/>
                <w:color w:val="000000"/>
                <w:sz w:val="32"/>
                <w:szCs w:val="32"/>
                <w:rtl/>
                <w:lang w:bidi="ar-SY"/>
              </w:rPr>
              <w:t xml:space="preserve"> رغم التباينات بين أقطاره .</w:t>
            </w:r>
          </w:p>
          <w:p w:rsidR="001F5386" w:rsidRPr="00E85889" w:rsidRDefault="001F5386" w:rsidP="00731DA2">
            <w:pPr>
              <w:rPr>
                <w:rFonts w:ascii="Arial" w:hAnsi="Arial" w:cs="AF_Hijaz"/>
                <w:color w:val="000000"/>
                <w:sz w:val="32"/>
                <w:szCs w:val="32"/>
                <w:rtl/>
                <w:lang w:bidi="ar-SY"/>
              </w:rPr>
            </w:pPr>
            <w:r w:rsidRPr="00E85889">
              <w:rPr>
                <w:rFonts w:ascii="Arial" w:hAnsi="Arial" w:cs="AF_Hijaz" w:hint="cs"/>
                <w:color w:val="000000"/>
                <w:sz w:val="32"/>
                <w:szCs w:val="32"/>
                <w:rtl/>
                <w:lang w:bidi="ar-SY"/>
              </w:rPr>
              <w:t xml:space="preserve">ويحتوي الاتحاد الأوروبي على مجموعة من الحواضر الكبرى التي تستقطب السكان والأنشطة الاقتصادية وتتركز </w:t>
            </w:r>
            <w:proofErr w:type="spellStart"/>
            <w:r w:rsidRPr="00E85889">
              <w:rPr>
                <w:rFonts w:ascii="Arial" w:hAnsi="Arial" w:cs="AF_Hijaz" w:hint="cs"/>
                <w:color w:val="000000"/>
                <w:sz w:val="32"/>
                <w:szCs w:val="32"/>
                <w:rtl/>
                <w:lang w:bidi="ar-SY"/>
              </w:rPr>
              <w:t>بها</w:t>
            </w:r>
            <w:proofErr w:type="spellEnd"/>
            <w:r w:rsidRPr="00E85889">
              <w:rPr>
                <w:rFonts w:ascii="Arial" w:hAnsi="Arial" w:cs="AF_Hijaz" w:hint="cs"/>
                <w:color w:val="000000"/>
                <w:sz w:val="32"/>
                <w:szCs w:val="32"/>
                <w:rtl/>
                <w:lang w:bidi="ar-SY"/>
              </w:rPr>
              <w:t xml:space="preserve"> الوظائف القيادية لكنها متباينة النفوذ ويمكن التمييز بين 4 أصناف من الحواضر الأوروبية:</w:t>
            </w:r>
          </w:p>
          <w:p w:rsidR="001F5386" w:rsidRPr="00E85889" w:rsidRDefault="001F5386" w:rsidP="001F5386">
            <w:pPr>
              <w:numPr>
                <w:ilvl w:val="0"/>
                <w:numId w:val="1"/>
              </w:numPr>
              <w:rPr>
                <w:rFonts w:ascii="Arial" w:hAnsi="Arial" w:cs="AF_Hijaz"/>
                <w:color w:val="000000"/>
                <w:sz w:val="32"/>
                <w:szCs w:val="32"/>
                <w:lang w:bidi="ar-SY"/>
              </w:rPr>
            </w:pPr>
            <w:r w:rsidRPr="00E85889">
              <w:rPr>
                <w:rFonts w:ascii="Arial" w:hAnsi="Arial" w:cs="AF_Hijaz" w:hint="cs"/>
                <w:color w:val="000000"/>
                <w:sz w:val="32"/>
                <w:szCs w:val="32"/>
                <w:rtl/>
                <w:lang w:bidi="ar-SY"/>
              </w:rPr>
              <w:t xml:space="preserve">حاضرتان عالميتان هما </w:t>
            </w:r>
            <w:r w:rsidRPr="00E85889">
              <w:rPr>
                <w:rFonts w:ascii="Arial" w:hAnsi="Arial" w:cs="AF_Hijaz" w:hint="cs"/>
                <w:color w:val="0070C0"/>
                <w:sz w:val="32"/>
                <w:szCs w:val="32"/>
                <w:rtl/>
                <w:lang w:bidi="ar-SY"/>
              </w:rPr>
              <w:t>لندن</w:t>
            </w:r>
            <w:r w:rsidRPr="00E85889">
              <w:rPr>
                <w:rFonts w:ascii="Arial" w:hAnsi="Arial" w:cs="AF_Hijaz" w:hint="cs"/>
                <w:color w:val="000000"/>
                <w:sz w:val="32"/>
                <w:szCs w:val="32"/>
                <w:rtl/>
                <w:lang w:bidi="ar-SY"/>
              </w:rPr>
              <w:t xml:space="preserve"> و</w:t>
            </w:r>
            <w:r w:rsidRPr="00E85889">
              <w:rPr>
                <w:rFonts w:ascii="Arial" w:hAnsi="Arial" w:cs="AF_Hijaz" w:hint="cs"/>
                <w:color w:val="0070C0"/>
                <w:sz w:val="32"/>
                <w:szCs w:val="32"/>
                <w:rtl/>
                <w:lang w:bidi="ar-SY"/>
              </w:rPr>
              <w:t>باريس</w:t>
            </w:r>
            <w:r w:rsidRPr="00E85889">
              <w:rPr>
                <w:rFonts w:ascii="Arial" w:hAnsi="Arial" w:cs="AF_Hijaz" w:hint="cs"/>
                <w:color w:val="000000"/>
                <w:sz w:val="32"/>
                <w:szCs w:val="32"/>
                <w:rtl/>
                <w:lang w:bidi="ar-SY"/>
              </w:rPr>
              <w:t xml:space="preserve"> </w:t>
            </w:r>
            <w:proofErr w:type="gramStart"/>
            <w:r w:rsidRPr="00E85889">
              <w:rPr>
                <w:rFonts w:ascii="Arial" w:hAnsi="Arial" w:cs="AF_Hijaz" w:hint="cs"/>
                <w:color w:val="000000"/>
                <w:sz w:val="32"/>
                <w:szCs w:val="32"/>
                <w:rtl/>
                <w:lang w:bidi="ar-SY"/>
              </w:rPr>
              <w:t>تتمتعان</w:t>
            </w:r>
            <w:proofErr w:type="gramEnd"/>
            <w:r w:rsidRPr="00E85889">
              <w:rPr>
                <w:rFonts w:ascii="Arial" w:hAnsi="Arial" w:cs="AF_Hijaz" w:hint="cs"/>
                <w:color w:val="000000"/>
                <w:sz w:val="32"/>
                <w:szCs w:val="32"/>
                <w:rtl/>
                <w:lang w:bidi="ar-SY"/>
              </w:rPr>
              <w:t xml:space="preserve"> بنفوذ في الاتحاد والعالم.</w:t>
            </w:r>
          </w:p>
          <w:p w:rsidR="001F5386" w:rsidRPr="00E85889" w:rsidRDefault="001F5386" w:rsidP="001F5386">
            <w:pPr>
              <w:numPr>
                <w:ilvl w:val="0"/>
                <w:numId w:val="1"/>
              </w:numPr>
              <w:rPr>
                <w:rFonts w:ascii="Arial" w:hAnsi="Arial" w:cs="AF_Hijaz"/>
                <w:color w:val="000000"/>
                <w:sz w:val="32"/>
                <w:szCs w:val="32"/>
                <w:lang w:bidi="ar-SY"/>
              </w:rPr>
            </w:pPr>
            <w:r w:rsidRPr="00E85889">
              <w:rPr>
                <w:rFonts w:ascii="Arial" w:hAnsi="Arial" w:cs="AF_Hijaz" w:hint="cs"/>
                <w:color w:val="000000"/>
                <w:sz w:val="32"/>
                <w:szCs w:val="32"/>
                <w:rtl/>
                <w:lang w:bidi="ar-SY"/>
              </w:rPr>
              <w:t xml:space="preserve">حواضر أوروبية </w:t>
            </w:r>
            <w:proofErr w:type="spellStart"/>
            <w:r w:rsidRPr="00E85889">
              <w:rPr>
                <w:rFonts w:ascii="Arial" w:hAnsi="Arial" w:cs="AF_Hijaz" w:hint="cs"/>
                <w:color w:val="000000"/>
                <w:sz w:val="32"/>
                <w:szCs w:val="32"/>
                <w:rtl/>
                <w:lang w:bidi="ar-SY"/>
              </w:rPr>
              <w:t>يتنامى</w:t>
            </w:r>
            <w:proofErr w:type="spellEnd"/>
            <w:r w:rsidRPr="00E85889">
              <w:rPr>
                <w:rFonts w:ascii="Arial" w:hAnsi="Arial" w:cs="AF_Hijaz" w:hint="cs"/>
                <w:color w:val="000000"/>
                <w:sz w:val="32"/>
                <w:szCs w:val="32"/>
                <w:rtl/>
                <w:lang w:bidi="ar-SY"/>
              </w:rPr>
              <w:t xml:space="preserve"> نفوذها العالمي مثل </w:t>
            </w:r>
            <w:r w:rsidRPr="00E85889">
              <w:rPr>
                <w:rFonts w:ascii="Arial" w:hAnsi="Arial" w:cs="AF_Hijaz" w:hint="cs"/>
                <w:color w:val="0070C0"/>
                <w:sz w:val="32"/>
                <w:szCs w:val="32"/>
                <w:rtl/>
                <w:lang w:bidi="ar-SY"/>
              </w:rPr>
              <w:t>أمستردام</w:t>
            </w:r>
            <w:r w:rsidRPr="00E85889">
              <w:rPr>
                <w:rFonts w:ascii="Arial" w:hAnsi="Arial" w:cs="AF_Hijaz" w:hint="cs"/>
                <w:color w:val="000000"/>
                <w:sz w:val="32"/>
                <w:szCs w:val="32"/>
                <w:rtl/>
                <w:lang w:bidi="ar-SY"/>
              </w:rPr>
              <w:t xml:space="preserve"> ,</w:t>
            </w:r>
            <w:r w:rsidRPr="00E85889">
              <w:rPr>
                <w:rFonts w:ascii="Arial" w:hAnsi="Arial" w:cs="AF_Hijaz" w:hint="cs"/>
                <w:color w:val="0070C0"/>
                <w:sz w:val="32"/>
                <w:szCs w:val="32"/>
                <w:rtl/>
                <w:lang w:bidi="ar-SY"/>
              </w:rPr>
              <w:t>بروكسيل</w:t>
            </w:r>
            <w:r w:rsidRPr="00E85889">
              <w:rPr>
                <w:rFonts w:ascii="Arial" w:hAnsi="Arial" w:cs="AF_Hijaz" w:hint="cs"/>
                <w:color w:val="000000"/>
                <w:sz w:val="32"/>
                <w:szCs w:val="32"/>
                <w:rtl/>
                <w:lang w:bidi="ar-SY"/>
              </w:rPr>
              <w:t xml:space="preserve"> ,</w:t>
            </w:r>
            <w:r w:rsidRPr="00E85889">
              <w:rPr>
                <w:rFonts w:ascii="Arial" w:hAnsi="Arial" w:cs="AF_Hijaz" w:hint="cs"/>
                <w:color w:val="0070C0"/>
                <w:sz w:val="32"/>
                <w:szCs w:val="32"/>
                <w:rtl/>
                <w:lang w:bidi="ar-SY"/>
              </w:rPr>
              <w:t>ميلانو,</w:t>
            </w:r>
            <w:r w:rsidRPr="00E85889">
              <w:rPr>
                <w:rFonts w:ascii="Arial" w:hAnsi="Arial" w:cs="AF_Hijaz" w:hint="cs"/>
                <w:color w:val="000000"/>
                <w:sz w:val="32"/>
                <w:szCs w:val="32"/>
                <w:rtl/>
                <w:lang w:bidi="ar-SY"/>
              </w:rPr>
              <w:t xml:space="preserve"> </w:t>
            </w:r>
            <w:r w:rsidRPr="00E85889">
              <w:rPr>
                <w:rFonts w:ascii="Arial" w:hAnsi="Arial" w:cs="AF_Hijaz" w:hint="cs"/>
                <w:color w:val="0070C0"/>
                <w:sz w:val="32"/>
                <w:szCs w:val="32"/>
                <w:rtl/>
                <w:lang w:bidi="ar-SY"/>
              </w:rPr>
              <w:t>مدريد</w:t>
            </w:r>
          </w:p>
          <w:p w:rsidR="001F5386" w:rsidRPr="00E85889" w:rsidRDefault="001F5386" w:rsidP="001F5386">
            <w:pPr>
              <w:numPr>
                <w:ilvl w:val="0"/>
                <w:numId w:val="1"/>
              </w:numPr>
              <w:rPr>
                <w:rFonts w:ascii="Arial" w:hAnsi="Arial" w:cs="AF_Hijaz"/>
                <w:color w:val="000000"/>
                <w:sz w:val="32"/>
                <w:szCs w:val="32"/>
                <w:lang w:bidi="ar-SY"/>
              </w:rPr>
            </w:pPr>
            <w:r w:rsidRPr="00E85889">
              <w:rPr>
                <w:rFonts w:ascii="Arial" w:hAnsi="Arial" w:cs="AF_Hijaz" w:hint="cs"/>
                <w:color w:val="000000"/>
                <w:sz w:val="32"/>
                <w:szCs w:val="32"/>
                <w:rtl/>
                <w:lang w:bidi="ar-SY"/>
              </w:rPr>
              <w:t xml:space="preserve">حواضر وطنية ذات نفوذ أوروبي مثل </w:t>
            </w:r>
            <w:r w:rsidRPr="00E85889">
              <w:rPr>
                <w:rFonts w:ascii="Arial" w:hAnsi="Arial" w:cs="AF_Hijaz" w:hint="cs"/>
                <w:color w:val="0070C0"/>
                <w:sz w:val="32"/>
                <w:szCs w:val="32"/>
                <w:rtl/>
                <w:lang w:bidi="ar-SY"/>
              </w:rPr>
              <w:t>فرانكفورت</w:t>
            </w:r>
            <w:r w:rsidRPr="00E85889">
              <w:rPr>
                <w:rFonts w:ascii="Arial" w:hAnsi="Arial" w:cs="AF_Hijaz" w:hint="cs"/>
                <w:color w:val="000000"/>
                <w:sz w:val="32"/>
                <w:szCs w:val="32"/>
                <w:rtl/>
                <w:lang w:bidi="ar-SY"/>
              </w:rPr>
              <w:t xml:space="preserve"> و</w:t>
            </w:r>
            <w:r w:rsidRPr="00E85889">
              <w:rPr>
                <w:rFonts w:ascii="Arial" w:hAnsi="Arial" w:cs="AF_Hijaz" w:hint="cs"/>
                <w:color w:val="0070C0"/>
                <w:sz w:val="32"/>
                <w:szCs w:val="32"/>
                <w:rtl/>
                <w:lang w:bidi="ar-SY"/>
              </w:rPr>
              <w:t>ليون</w:t>
            </w:r>
            <w:r w:rsidRPr="00E85889">
              <w:rPr>
                <w:rFonts w:ascii="Arial" w:hAnsi="Arial" w:cs="AF_Hijaz" w:hint="cs"/>
                <w:color w:val="000000"/>
                <w:sz w:val="32"/>
                <w:szCs w:val="32"/>
                <w:rtl/>
                <w:lang w:bidi="ar-SY"/>
              </w:rPr>
              <w:t xml:space="preserve"> و</w:t>
            </w:r>
            <w:r w:rsidRPr="00E85889">
              <w:rPr>
                <w:rFonts w:ascii="Arial" w:hAnsi="Arial" w:cs="AF_Hijaz" w:hint="cs"/>
                <w:color w:val="0070C0"/>
                <w:sz w:val="32"/>
                <w:szCs w:val="32"/>
                <w:rtl/>
                <w:lang w:bidi="ar-SY"/>
              </w:rPr>
              <w:t>لكسمبورغ</w:t>
            </w:r>
            <w:r w:rsidRPr="00E85889">
              <w:rPr>
                <w:rFonts w:ascii="Arial" w:hAnsi="Arial" w:cs="AF_Hijaz" w:hint="cs"/>
                <w:color w:val="000000"/>
                <w:sz w:val="32"/>
                <w:szCs w:val="32"/>
                <w:rtl/>
                <w:lang w:bidi="ar-SY"/>
              </w:rPr>
              <w:t>...</w:t>
            </w:r>
          </w:p>
          <w:p w:rsidR="001F5386" w:rsidRDefault="001F5386" w:rsidP="001F5386">
            <w:pPr>
              <w:numPr>
                <w:ilvl w:val="0"/>
                <w:numId w:val="1"/>
              </w:numPr>
              <w:rPr>
                <w:rFonts w:ascii="Arial" w:hAnsi="Arial" w:cs="Arial"/>
                <w:color w:val="000000"/>
                <w:sz w:val="28"/>
                <w:szCs w:val="28"/>
                <w:rtl/>
                <w:lang w:bidi="ar-SY"/>
              </w:rPr>
            </w:pPr>
            <w:r w:rsidRPr="00E85889">
              <w:rPr>
                <w:rFonts w:ascii="Arial" w:hAnsi="Arial" w:cs="AF_Hijaz" w:hint="cs"/>
                <w:color w:val="000000"/>
                <w:sz w:val="32"/>
                <w:szCs w:val="32"/>
                <w:rtl/>
                <w:lang w:bidi="ar-SY"/>
              </w:rPr>
              <w:t>حواضر وطنية أو إقليمية تسهم في تنظيم المجالات الوطنية والإقليمية مثل لاهاي وبرام</w:t>
            </w:r>
            <w:r>
              <w:rPr>
                <w:rFonts w:ascii="Arial" w:hAnsi="Arial" w:cs="Arial" w:hint="cs"/>
                <w:color w:val="000000"/>
                <w:sz w:val="28"/>
                <w:szCs w:val="28"/>
                <w:rtl/>
                <w:lang w:bidi="ar-SY"/>
              </w:rPr>
              <w:t>.</w:t>
            </w:r>
          </w:p>
          <w:p w:rsidR="001F5386" w:rsidRPr="00E85889" w:rsidRDefault="00AB6E33" w:rsidP="00731DA2">
            <w:pPr>
              <w:ind w:left="720"/>
              <w:rPr>
                <w:rFonts w:ascii="Arial" w:hAnsi="Arial" w:cs="MCS Diwany2 S_I normal."/>
                <w:color w:val="000000"/>
                <w:sz w:val="32"/>
                <w:szCs w:val="32"/>
                <w:rtl/>
                <w:lang w:bidi="ar-SY"/>
              </w:rPr>
            </w:pPr>
            <w:r>
              <w:rPr>
                <w:rFonts w:ascii="Arial" w:hAnsi="Arial" w:cs="MCS Diwany2 S_I normal."/>
                <w:noProof/>
                <w:color w:val="000000"/>
                <w:sz w:val="32"/>
                <w:szCs w:val="32"/>
                <w:rtl/>
                <w:lang w:val="fr-FR" w:eastAsia="fr-FR"/>
              </w:rPr>
              <w:pict>
                <v:shape id="_x0000_s1036" type="#_x0000_t32" style="position:absolute;left:0;text-align:left;margin-left:425.5pt;margin-top:9.35pt;width:29.65pt;height:0;flip:x;z-index:251670528" o:connectortype="straight" strokecolor="#4bacc6" strokeweight="5pt">
                  <v:stroke endarrow="block"/>
                  <v:shadow color="#868686"/>
                </v:shape>
              </w:pict>
            </w:r>
            <w:r w:rsidR="001F5386" w:rsidRPr="00E85889">
              <w:rPr>
                <w:rFonts w:ascii="Arial" w:hAnsi="Arial" w:cs="MCS Diwany2 S_I normal." w:hint="cs"/>
                <w:color w:val="000000"/>
                <w:sz w:val="32"/>
                <w:szCs w:val="32"/>
                <w:rtl/>
                <w:lang w:bidi="ar-SY"/>
              </w:rPr>
              <w:t xml:space="preserve">أصبحت بعض الحواضر الأوروبية مثل </w:t>
            </w:r>
            <w:r w:rsidR="001F5386" w:rsidRPr="00E85889">
              <w:rPr>
                <w:rFonts w:ascii="Arial" w:hAnsi="Arial" w:cs="MCS Diwany2 S_I normal." w:hint="cs"/>
                <w:color w:val="0070C0"/>
                <w:sz w:val="32"/>
                <w:szCs w:val="32"/>
                <w:rtl/>
                <w:lang w:bidi="ar-SY"/>
              </w:rPr>
              <w:t>لندن</w:t>
            </w:r>
            <w:r w:rsidR="001F5386" w:rsidRPr="00E85889">
              <w:rPr>
                <w:rFonts w:ascii="Arial" w:hAnsi="Arial" w:cs="MCS Diwany2 S_I normal." w:hint="cs"/>
                <w:color w:val="000000"/>
                <w:sz w:val="32"/>
                <w:szCs w:val="32"/>
                <w:rtl/>
                <w:lang w:bidi="ar-SY"/>
              </w:rPr>
              <w:t xml:space="preserve"> و</w:t>
            </w:r>
            <w:r w:rsidR="001F5386" w:rsidRPr="00E85889">
              <w:rPr>
                <w:rFonts w:ascii="Arial" w:hAnsi="Arial" w:cs="MCS Diwany2 S_I normal." w:hint="cs"/>
                <w:color w:val="0070C0"/>
                <w:sz w:val="32"/>
                <w:szCs w:val="32"/>
                <w:rtl/>
                <w:lang w:bidi="ar-SY"/>
              </w:rPr>
              <w:t xml:space="preserve">باريس </w:t>
            </w:r>
            <w:r w:rsidR="001F5386" w:rsidRPr="00E85889">
              <w:rPr>
                <w:rFonts w:ascii="Arial" w:hAnsi="Arial" w:cs="MCS Diwany2 S_I normal." w:hint="cs"/>
                <w:color w:val="000000"/>
                <w:sz w:val="32"/>
                <w:szCs w:val="32"/>
                <w:rtl/>
                <w:lang w:bidi="ar-SY"/>
              </w:rPr>
              <w:t>تنافس الحواضر الأمريكية.</w:t>
            </w:r>
          </w:p>
          <w:p w:rsidR="001F5386" w:rsidRDefault="001F5386" w:rsidP="00731DA2">
            <w:pPr>
              <w:rPr>
                <w:rFonts w:ascii="Arial" w:hAnsi="Arial" w:cs="Arial"/>
                <w:color w:val="FF33CC"/>
                <w:sz w:val="28"/>
                <w:szCs w:val="28"/>
                <w:rtl/>
                <w:lang w:bidi="ar-SY"/>
              </w:rPr>
            </w:pPr>
          </w:p>
          <w:p w:rsidR="001F5386" w:rsidRDefault="001F5386" w:rsidP="00731DA2">
            <w:pPr>
              <w:jc w:val="center"/>
              <w:rPr>
                <w:rFonts w:ascii="Arial" w:hAnsi="Arial" w:cs="Arial"/>
                <w:color w:val="FF33CC"/>
                <w:sz w:val="28"/>
                <w:szCs w:val="28"/>
                <w:rtl/>
                <w:lang w:bidi="ar-SY"/>
              </w:rPr>
            </w:pPr>
            <w:r>
              <w:rPr>
                <w:rFonts w:ascii="Arial" w:hAnsi="Arial" w:cs="Arial"/>
                <w:noProof/>
                <w:color w:val="0000FF"/>
                <w:lang w:val="fr-FR" w:eastAsia="fr-FR"/>
              </w:rPr>
              <w:drawing>
                <wp:inline distT="0" distB="0" distL="0" distR="0">
                  <wp:extent cx="1181100" cy="876300"/>
                  <wp:effectExtent l="19050" t="0" r="0" b="0"/>
                  <wp:docPr id="26" name="Image 26" descr="http://www.new7ob.com/vb/pro84528.htm">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new7ob.com/vb/pro84528.htm"/>
                          <pic:cNvPicPr>
                            <a:picLocks noChangeAspect="1" noChangeArrowheads="1"/>
                          </pic:cNvPicPr>
                        </pic:nvPicPr>
                        <pic:blipFill>
                          <a:blip r:embed="rId10"/>
                          <a:srcRect/>
                          <a:stretch>
                            <a:fillRect/>
                          </a:stretch>
                        </pic:blipFill>
                        <pic:spPr bwMode="auto">
                          <a:xfrm>
                            <a:off x="0" y="0"/>
                            <a:ext cx="1181100" cy="876300"/>
                          </a:xfrm>
                          <a:prstGeom prst="rect">
                            <a:avLst/>
                          </a:prstGeom>
                          <a:noFill/>
                          <a:ln w="9525">
                            <a:noFill/>
                            <a:miter lim="800000"/>
                            <a:headEnd/>
                            <a:tailEnd/>
                          </a:ln>
                        </pic:spPr>
                      </pic:pic>
                    </a:graphicData>
                  </a:graphic>
                </wp:inline>
              </w:drawing>
            </w:r>
            <w:r>
              <w:rPr>
                <w:rFonts w:ascii="Arial" w:hAnsi="Arial" w:cs="Arial" w:hint="cs"/>
                <w:color w:val="000000"/>
                <w:rtl/>
              </w:rPr>
              <w:t xml:space="preserve"> </w:t>
            </w:r>
            <w:r>
              <w:rPr>
                <w:rFonts w:ascii="Arial" w:hAnsi="Arial" w:cs="Arial"/>
                <w:color w:val="000000"/>
              </w:rPr>
              <w:t xml:space="preserve"> </w:t>
            </w:r>
            <w:r>
              <w:rPr>
                <w:rFonts w:ascii="Arial" w:hAnsi="Arial" w:cs="Arial"/>
                <w:noProof/>
                <w:color w:val="0000FF"/>
                <w:lang w:val="fr-FR" w:eastAsia="fr-FR"/>
              </w:rPr>
              <w:drawing>
                <wp:inline distT="0" distB="0" distL="0" distR="0">
                  <wp:extent cx="1219200" cy="876300"/>
                  <wp:effectExtent l="19050" t="0" r="0" b="0"/>
                  <wp:docPr id="27" name="Image 27" descr="Paris%2520-%25201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ris%2520-%252018"/>
                          <pic:cNvPicPr>
                            <a:picLocks noChangeAspect="1" noChangeArrowheads="1"/>
                          </pic:cNvPicPr>
                        </pic:nvPicPr>
                        <pic:blipFill>
                          <a:blip r:embed="rId12"/>
                          <a:srcRect/>
                          <a:stretch>
                            <a:fillRect/>
                          </a:stretch>
                        </pic:blipFill>
                        <pic:spPr bwMode="auto">
                          <a:xfrm>
                            <a:off x="0" y="0"/>
                            <a:ext cx="1219200" cy="876300"/>
                          </a:xfrm>
                          <a:prstGeom prst="rect">
                            <a:avLst/>
                          </a:prstGeom>
                          <a:noFill/>
                          <a:ln w="9525">
                            <a:noFill/>
                            <a:miter lim="800000"/>
                            <a:headEnd/>
                            <a:tailEnd/>
                          </a:ln>
                        </pic:spPr>
                      </pic:pic>
                    </a:graphicData>
                  </a:graphic>
                </wp:inline>
              </w:drawing>
            </w:r>
            <w:r>
              <w:rPr>
                <w:rFonts w:ascii="Arial" w:hAnsi="Arial" w:cs="Arial" w:hint="cs"/>
                <w:color w:val="000000"/>
                <w:rtl/>
              </w:rPr>
              <w:t xml:space="preserve"> </w:t>
            </w:r>
            <w:r>
              <w:rPr>
                <w:rFonts w:ascii="Arial" w:hAnsi="Arial" w:cs="Arial"/>
                <w:color w:val="000000"/>
              </w:rPr>
              <w:t xml:space="preserve"> </w:t>
            </w:r>
            <w:r>
              <w:rPr>
                <w:rFonts w:ascii="Arial" w:hAnsi="Arial" w:cs="Arial"/>
                <w:noProof/>
                <w:color w:val="0000FF"/>
                <w:lang w:val="fr-FR" w:eastAsia="fr-FR"/>
              </w:rPr>
              <w:drawing>
                <wp:inline distT="0" distB="0" distL="0" distR="0">
                  <wp:extent cx="1276350" cy="876300"/>
                  <wp:effectExtent l="19050" t="0" r="0" b="0"/>
                  <wp:docPr id="28" name="Image 28" descr="Frankfurt%2520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Frankfurt%25202"/>
                          <pic:cNvPicPr>
                            <a:picLocks noChangeAspect="1" noChangeArrowheads="1"/>
                          </pic:cNvPicPr>
                        </pic:nvPicPr>
                        <pic:blipFill>
                          <a:blip r:embed="rId14"/>
                          <a:srcRect/>
                          <a:stretch>
                            <a:fillRect/>
                          </a:stretch>
                        </pic:blipFill>
                        <pic:spPr bwMode="auto">
                          <a:xfrm>
                            <a:off x="0" y="0"/>
                            <a:ext cx="1276350" cy="876300"/>
                          </a:xfrm>
                          <a:prstGeom prst="rect">
                            <a:avLst/>
                          </a:prstGeom>
                          <a:noFill/>
                          <a:ln w="9525">
                            <a:noFill/>
                            <a:miter lim="800000"/>
                            <a:headEnd/>
                            <a:tailEnd/>
                          </a:ln>
                        </pic:spPr>
                      </pic:pic>
                    </a:graphicData>
                  </a:graphic>
                </wp:inline>
              </w:drawing>
            </w:r>
          </w:p>
          <w:p w:rsidR="001F5386" w:rsidRDefault="001F5386" w:rsidP="00731DA2">
            <w:pPr>
              <w:tabs>
                <w:tab w:val="left" w:pos="2373"/>
                <w:tab w:val="left" w:pos="4709"/>
              </w:tabs>
              <w:jc w:val="center"/>
              <w:rPr>
                <w:rFonts w:ascii="Arial" w:hAnsi="Arial" w:cs="Arial"/>
                <w:color w:val="FF33CC"/>
                <w:sz w:val="28"/>
                <w:szCs w:val="28"/>
                <w:rtl/>
                <w:lang w:bidi="ar-SY"/>
              </w:rPr>
            </w:pPr>
            <w:r>
              <w:rPr>
                <w:rFonts w:ascii="Arial" w:hAnsi="Arial" w:cs="Arial" w:hint="cs"/>
                <w:color w:val="FF33CC"/>
                <w:sz w:val="28"/>
                <w:szCs w:val="28"/>
                <w:rtl/>
                <w:lang w:bidi="ar-SY"/>
              </w:rPr>
              <w:t xml:space="preserve">        لندن</w:t>
            </w:r>
            <w:r>
              <w:rPr>
                <w:rFonts w:ascii="Arial" w:hAnsi="Arial" w:cs="Arial"/>
                <w:color w:val="FF33CC"/>
                <w:sz w:val="28"/>
                <w:szCs w:val="28"/>
                <w:rtl/>
                <w:lang w:bidi="ar-SY"/>
              </w:rPr>
              <w:tab/>
            </w:r>
            <w:r>
              <w:rPr>
                <w:rFonts w:ascii="Arial" w:hAnsi="Arial" w:cs="Arial" w:hint="cs"/>
                <w:color w:val="FF33CC"/>
                <w:sz w:val="28"/>
                <w:szCs w:val="28"/>
                <w:rtl/>
                <w:lang w:bidi="ar-SY"/>
              </w:rPr>
              <w:t xml:space="preserve">  باريس                فرانكفورت</w:t>
            </w:r>
          </w:p>
          <w:p w:rsidR="001F5386" w:rsidRDefault="001F5386" w:rsidP="00731DA2">
            <w:pPr>
              <w:jc w:val="center"/>
              <w:rPr>
                <w:rFonts w:ascii="Arial" w:hAnsi="Arial" w:cs="Arial"/>
                <w:color w:val="FF33CC"/>
                <w:sz w:val="28"/>
                <w:szCs w:val="28"/>
                <w:rtl/>
                <w:lang w:bidi="ar-SY"/>
              </w:rPr>
            </w:pPr>
          </w:p>
          <w:p w:rsidR="001F5386" w:rsidRDefault="001F5386" w:rsidP="00731DA2">
            <w:pPr>
              <w:jc w:val="center"/>
              <w:rPr>
                <w:rFonts w:ascii="Arial" w:hAnsi="Arial" w:cs="Arial"/>
                <w:color w:val="FF33CC"/>
                <w:sz w:val="28"/>
                <w:szCs w:val="28"/>
                <w:rtl/>
                <w:lang w:bidi="ar-SY"/>
              </w:rPr>
            </w:pPr>
            <w:r>
              <w:rPr>
                <w:rFonts w:ascii="Arial" w:hAnsi="Arial" w:cs="Arial" w:hint="cs"/>
                <w:color w:val="000000"/>
                <w:rtl/>
              </w:rPr>
              <w:t xml:space="preserve"> </w:t>
            </w:r>
            <w:r>
              <w:rPr>
                <w:rFonts w:ascii="Arial" w:hAnsi="Arial" w:cs="Arial"/>
                <w:color w:val="000000"/>
              </w:rPr>
              <w:t xml:space="preserve"> </w:t>
            </w:r>
            <w:r>
              <w:rPr>
                <w:rFonts w:ascii="Arial" w:hAnsi="Arial" w:cs="Arial" w:hint="cs"/>
                <w:color w:val="000000"/>
                <w:rtl/>
              </w:rPr>
              <w:t xml:space="preserve"> </w:t>
            </w:r>
            <w:r>
              <w:rPr>
                <w:rFonts w:ascii="Arial" w:hAnsi="Arial" w:cs="Arial"/>
                <w:color w:val="000000"/>
              </w:rPr>
              <w:t xml:space="preserve"> </w:t>
            </w:r>
          </w:p>
          <w:p w:rsidR="001F5386" w:rsidRPr="00AA0C3E" w:rsidRDefault="001F5386" w:rsidP="00576D9C">
            <w:pPr>
              <w:tabs>
                <w:tab w:val="left" w:pos="5532"/>
              </w:tabs>
              <w:rPr>
                <w:rFonts w:ascii="Arial" w:hAnsi="Arial" w:cs="Arial"/>
                <w:color w:val="FF33CC"/>
                <w:sz w:val="28"/>
                <w:szCs w:val="28"/>
                <w:lang w:val="fr-FR" w:bidi="ar-SY"/>
              </w:rPr>
            </w:pPr>
            <w:r>
              <w:rPr>
                <w:rFonts w:ascii="Arial" w:hAnsi="Arial" w:cs="Arial"/>
                <w:color w:val="FF33CC"/>
                <w:sz w:val="28"/>
                <w:szCs w:val="28"/>
                <w:rtl/>
                <w:lang w:bidi="ar-SY"/>
              </w:rPr>
              <w:tab/>
            </w:r>
          </w:p>
          <w:p w:rsidR="001F5386" w:rsidRPr="00E85889" w:rsidRDefault="001F5386" w:rsidP="00731DA2">
            <w:pPr>
              <w:rPr>
                <w:rFonts w:cs="MCS Diwany2 S_I normal."/>
                <w:color w:val="FF0066"/>
                <w:sz w:val="40"/>
                <w:szCs w:val="40"/>
                <w:rtl/>
              </w:rPr>
            </w:pPr>
            <w:proofErr w:type="gramStart"/>
            <w:r w:rsidRPr="00E85889">
              <w:rPr>
                <w:rFonts w:cs="MCS Diwany2 S_I normal." w:hint="cs"/>
                <w:color w:val="FF0066"/>
                <w:sz w:val="40"/>
                <w:szCs w:val="40"/>
                <w:rtl/>
              </w:rPr>
              <w:t>خاتمة :</w:t>
            </w:r>
            <w:proofErr w:type="gramEnd"/>
          </w:p>
          <w:p w:rsidR="001F5386" w:rsidRPr="00E85889" w:rsidRDefault="001F5386" w:rsidP="00731DA2">
            <w:pPr>
              <w:rPr>
                <w:rFonts w:cs="Al-Hadith1"/>
                <w:sz w:val="28"/>
                <w:szCs w:val="28"/>
                <w:rtl/>
              </w:rPr>
            </w:pPr>
            <w:r w:rsidRPr="00E85889">
              <w:rPr>
                <w:rFonts w:cs="Al-Hadith1" w:hint="cs"/>
                <w:sz w:val="28"/>
                <w:szCs w:val="28"/>
                <w:rtl/>
              </w:rPr>
              <w:t xml:space="preserve">تستند القوة الأوروبية إلى ما أتاحه توسع المجال الأوروبي من إمكانات ماديّة وبسرية متنوعة تعزّزت بالسعي المتواصل إلى تحقيق الاندماج بين اقتصاديات الأقطار الأعضاء بفضل السياسات المشتركة . وتتركز هذه القوّة خاصّة في المجال المركزي الأوروبي: </w:t>
            </w:r>
            <w:r w:rsidRPr="00E85889">
              <w:rPr>
                <w:rFonts w:cs="Al-Hadith1" w:hint="cs"/>
                <w:color w:val="CC0066"/>
                <w:sz w:val="28"/>
                <w:szCs w:val="28"/>
                <w:rtl/>
              </w:rPr>
              <w:t>"</w:t>
            </w:r>
            <w:proofErr w:type="spellStart"/>
            <w:r w:rsidRPr="00E85889">
              <w:rPr>
                <w:rFonts w:cs="Al-Hadith1" w:hint="cs"/>
                <w:color w:val="CC0066"/>
                <w:sz w:val="28"/>
                <w:szCs w:val="28"/>
                <w:rtl/>
              </w:rPr>
              <w:t>الميغالوبوليس</w:t>
            </w:r>
            <w:proofErr w:type="spellEnd"/>
            <w:r w:rsidRPr="00E85889">
              <w:rPr>
                <w:rFonts w:cs="Al-Hadith1" w:hint="cs"/>
                <w:color w:val="CC0066"/>
                <w:sz w:val="28"/>
                <w:szCs w:val="28"/>
                <w:rtl/>
              </w:rPr>
              <w:t>".</w:t>
            </w:r>
          </w:p>
          <w:p w:rsidR="001F5386" w:rsidRPr="007A1BF7" w:rsidRDefault="001F5386" w:rsidP="00731DA2">
            <w:pPr>
              <w:rPr>
                <w:sz w:val="28"/>
                <w:szCs w:val="28"/>
                <w:rtl/>
              </w:rPr>
            </w:pPr>
          </w:p>
          <w:p w:rsidR="001F5386" w:rsidRPr="007A1BF7" w:rsidRDefault="001F5386" w:rsidP="00731DA2">
            <w:pPr>
              <w:rPr>
                <w:sz w:val="28"/>
                <w:szCs w:val="28"/>
                <w:rtl/>
              </w:rPr>
            </w:pPr>
          </w:p>
          <w:p w:rsidR="001F5386" w:rsidRDefault="001F5386" w:rsidP="00731DA2">
            <w:pPr>
              <w:rPr>
                <w:sz w:val="28"/>
                <w:szCs w:val="28"/>
                <w:rtl/>
              </w:rPr>
            </w:pPr>
          </w:p>
          <w:p w:rsidR="001F5386" w:rsidRDefault="001F5386" w:rsidP="00731DA2">
            <w:pPr>
              <w:rPr>
                <w:sz w:val="28"/>
                <w:szCs w:val="28"/>
                <w:rtl/>
              </w:rPr>
            </w:pPr>
          </w:p>
          <w:p w:rsidR="001F5386" w:rsidRDefault="001F5386" w:rsidP="00731DA2">
            <w:pPr>
              <w:rPr>
                <w:sz w:val="28"/>
                <w:szCs w:val="28"/>
                <w:rtl/>
              </w:rPr>
            </w:pPr>
          </w:p>
          <w:p w:rsidR="001F5386" w:rsidRDefault="001F5386" w:rsidP="00731DA2">
            <w:pPr>
              <w:rPr>
                <w:sz w:val="28"/>
                <w:szCs w:val="28"/>
                <w:rtl/>
              </w:rPr>
            </w:pPr>
          </w:p>
          <w:p w:rsidR="001F5386" w:rsidRDefault="001F5386" w:rsidP="00731DA2">
            <w:pPr>
              <w:rPr>
                <w:sz w:val="28"/>
                <w:szCs w:val="28"/>
                <w:rtl/>
              </w:rPr>
            </w:pPr>
          </w:p>
          <w:p w:rsidR="001F5386" w:rsidRDefault="001F5386" w:rsidP="00731DA2">
            <w:pPr>
              <w:rPr>
                <w:sz w:val="28"/>
                <w:szCs w:val="28"/>
                <w:rtl/>
              </w:rPr>
            </w:pPr>
          </w:p>
          <w:p w:rsidR="001F5386" w:rsidRDefault="001F5386" w:rsidP="00731DA2">
            <w:pPr>
              <w:rPr>
                <w:sz w:val="28"/>
                <w:szCs w:val="28"/>
                <w:rtl/>
              </w:rPr>
            </w:pPr>
          </w:p>
          <w:p w:rsidR="001F5386" w:rsidRDefault="001F5386" w:rsidP="00731DA2">
            <w:pPr>
              <w:rPr>
                <w:sz w:val="28"/>
                <w:szCs w:val="28"/>
                <w:rtl/>
              </w:rPr>
            </w:pPr>
          </w:p>
          <w:p w:rsidR="001F5386" w:rsidRDefault="001F5386" w:rsidP="00731DA2">
            <w:pPr>
              <w:rPr>
                <w:sz w:val="28"/>
                <w:szCs w:val="28"/>
                <w:rtl/>
              </w:rPr>
            </w:pPr>
          </w:p>
          <w:p w:rsidR="001F5386" w:rsidRDefault="001F5386" w:rsidP="00731DA2">
            <w:pPr>
              <w:rPr>
                <w:sz w:val="28"/>
                <w:szCs w:val="28"/>
                <w:rtl/>
              </w:rPr>
            </w:pPr>
          </w:p>
          <w:p w:rsidR="001F5386" w:rsidRPr="00D9403B" w:rsidRDefault="001F5386" w:rsidP="00731DA2">
            <w:pPr>
              <w:rPr>
                <w:rFonts w:cs="Traditional Arabic"/>
                <w:sz w:val="32"/>
                <w:szCs w:val="32"/>
                <w:rtl/>
              </w:rPr>
            </w:pPr>
          </w:p>
        </w:tc>
        <w:tc>
          <w:tcPr>
            <w:tcW w:w="3119" w:type="dxa"/>
            <w:shd w:val="clear" w:color="auto" w:fill="FDE9D9" w:themeFill="accent6" w:themeFillTint="33"/>
          </w:tcPr>
          <w:p w:rsidR="001F5386" w:rsidRPr="00FA7C66" w:rsidRDefault="001F5386" w:rsidP="00731DA2">
            <w:pPr>
              <w:tabs>
                <w:tab w:val="left" w:pos="15435"/>
              </w:tabs>
              <w:jc w:val="center"/>
              <w:rPr>
                <w:rFonts w:cs="Al Mawash Shatt Al-Arab"/>
                <w:b/>
                <w:bCs/>
                <w:color w:val="990099"/>
              </w:rPr>
            </w:pPr>
            <w:r w:rsidRPr="00FA7C66">
              <w:rPr>
                <w:rFonts w:cs="Al Mawash Shatt Al-Arab" w:hint="cs"/>
                <w:b/>
                <w:bCs/>
                <w:color w:val="990099"/>
                <w:rtl/>
              </w:rPr>
              <w:lastRenderedPageBreak/>
              <w:t xml:space="preserve">أنشطة التلاميذ </w:t>
            </w:r>
            <w:proofErr w:type="gramStart"/>
            <w:r w:rsidRPr="00FA7C66">
              <w:rPr>
                <w:rFonts w:cs="Al Mawash Shatt Al-Arab" w:hint="cs"/>
                <w:b/>
                <w:bCs/>
                <w:color w:val="990099"/>
                <w:rtl/>
              </w:rPr>
              <w:t>وطرق</w:t>
            </w:r>
            <w:proofErr w:type="gramEnd"/>
            <w:r w:rsidRPr="00FA7C66">
              <w:rPr>
                <w:rFonts w:cs="Al Mawash Shatt Al-Arab" w:hint="cs"/>
                <w:b/>
                <w:bCs/>
                <w:color w:val="990099"/>
                <w:rtl/>
              </w:rPr>
              <w:t xml:space="preserve"> استعمالها</w:t>
            </w:r>
          </w:p>
        </w:tc>
        <w:tc>
          <w:tcPr>
            <w:tcW w:w="1559" w:type="dxa"/>
            <w:shd w:val="clear" w:color="auto" w:fill="FDE9D9" w:themeFill="accent6" w:themeFillTint="33"/>
          </w:tcPr>
          <w:p w:rsidR="001F5386" w:rsidRPr="00FA7C66" w:rsidRDefault="001F5386" w:rsidP="00731DA2">
            <w:pPr>
              <w:tabs>
                <w:tab w:val="left" w:pos="15435"/>
              </w:tabs>
              <w:jc w:val="center"/>
              <w:rPr>
                <w:rFonts w:cs="Al Mawash Shatt Al-Arab"/>
                <w:b/>
                <w:bCs/>
                <w:color w:val="990099"/>
              </w:rPr>
            </w:pPr>
            <w:proofErr w:type="gramStart"/>
            <w:r w:rsidRPr="00FA7C66">
              <w:rPr>
                <w:rFonts w:cs="Al Mawash Shatt Al-Arab" w:hint="cs"/>
                <w:b/>
                <w:bCs/>
                <w:color w:val="990099"/>
                <w:rtl/>
              </w:rPr>
              <w:t>الوسائل</w:t>
            </w:r>
            <w:proofErr w:type="gramEnd"/>
          </w:p>
        </w:tc>
      </w:tr>
      <w:tr w:rsidR="001F5386" w:rsidTr="00731DA2">
        <w:tc>
          <w:tcPr>
            <w:tcW w:w="1668" w:type="dxa"/>
            <w:vMerge/>
          </w:tcPr>
          <w:p w:rsidR="001F5386" w:rsidRDefault="001F5386" w:rsidP="00731DA2">
            <w:pPr>
              <w:tabs>
                <w:tab w:val="left" w:pos="15435"/>
              </w:tabs>
            </w:pPr>
          </w:p>
        </w:tc>
        <w:tc>
          <w:tcPr>
            <w:tcW w:w="9355" w:type="dxa"/>
            <w:vMerge/>
          </w:tcPr>
          <w:p w:rsidR="001F5386" w:rsidRDefault="001F5386" w:rsidP="00731DA2">
            <w:pPr>
              <w:tabs>
                <w:tab w:val="left" w:pos="15435"/>
              </w:tabs>
            </w:pPr>
          </w:p>
        </w:tc>
        <w:tc>
          <w:tcPr>
            <w:tcW w:w="3119" w:type="dxa"/>
          </w:tcPr>
          <w:p w:rsidR="001F5386" w:rsidRPr="00204245" w:rsidRDefault="001F5386" w:rsidP="00731DA2">
            <w:pPr>
              <w:tabs>
                <w:tab w:val="left" w:pos="15435"/>
              </w:tabs>
              <w:rPr>
                <w:rFonts w:cs="Traditional Arabic"/>
                <w:b/>
                <w:bCs/>
                <w:color w:val="984806" w:themeColor="accent6" w:themeShade="80"/>
                <w:sz w:val="32"/>
                <w:szCs w:val="32"/>
              </w:rPr>
            </w:pPr>
            <w:r w:rsidRPr="00204245">
              <w:rPr>
                <w:rFonts w:cs="Traditional Arabic" w:hint="cs"/>
                <w:b/>
                <w:bCs/>
                <w:color w:val="984806" w:themeColor="accent6" w:themeShade="80"/>
                <w:sz w:val="32"/>
                <w:szCs w:val="32"/>
                <w:rtl/>
              </w:rPr>
              <w:t xml:space="preserve">* الطريقة </w:t>
            </w:r>
            <w:proofErr w:type="spellStart"/>
            <w:r w:rsidRPr="00204245">
              <w:rPr>
                <w:rFonts w:cs="Traditional Arabic" w:hint="cs"/>
                <w:b/>
                <w:bCs/>
                <w:color w:val="984806" w:themeColor="accent6" w:themeShade="80"/>
                <w:sz w:val="32"/>
                <w:szCs w:val="32"/>
                <w:rtl/>
              </w:rPr>
              <w:t>الاستجوابيّة</w:t>
            </w:r>
            <w:proofErr w:type="spellEnd"/>
          </w:p>
          <w:p w:rsidR="00B12FB4" w:rsidRPr="00B12FB4" w:rsidRDefault="00A54848" w:rsidP="00B12FB4">
            <w:pPr>
              <w:rPr>
                <w:rFonts w:cs="AGA Battouta Regular"/>
                <w:sz w:val="24"/>
                <w:szCs w:val="24"/>
                <w:rtl/>
              </w:rPr>
            </w:pPr>
            <w:r>
              <w:rPr>
                <w:rFonts w:cs="AGA Battouta Regular" w:hint="cs"/>
                <w:sz w:val="24"/>
                <w:szCs w:val="24"/>
                <w:rtl/>
              </w:rPr>
              <w:t xml:space="preserve">- </w:t>
            </w:r>
            <w:r w:rsidR="00B12FB4" w:rsidRPr="00B12FB4">
              <w:rPr>
                <w:rFonts w:cs="AGA Battouta Regular" w:hint="cs"/>
                <w:sz w:val="24"/>
                <w:szCs w:val="24"/>
                <w:rtl/>
              </w:rPr>
              <w:t>حدد مكانة الاتحاد الأوروبي عالميا.</w:t>
            </w:r>
          </w:p>
          <w:p w:rsidR="00B12FB4" w:rsidRPr="00B12FB4" w:rsidRDefault="00A54848" w:rsidP="00B12FB4">
            <w:pPr>
              <w:rPr>
                <w:rFonts w:cs="AGA Battouta Regular"/>
                <w:sz w:val="24"/>
                <w:szCs w:val="24"/>
                <w:rtl/>
              </w:rPr>
            </w:pPr>
            <w:r>
              <w:rPr>
                <w:rFonts w:cs="AGA Battouta Regular" w:hint="cs"/>
                <w:sz w:val="24"/>
                <w:szCs w:val="24"/>
                <w:rtl/>
              </w:rPr>
              <w:t xml:space="preserve">- </w:t>
            </w:r>
            <w:r w:rsidR="00B12FB4" w:rsidRPr="00B12FB4">
              <w:rPr>
                <w:rFonts w:cs="AGA Battouta Regular" w:hint="cs"/>
                <w:sz w:val="24"/>
                <w:szCs w:val="24"/>
                <w:rtl/>
              </w:rPr>
              <w:t xml:space="preserve">أذكر </w:t>
            </w:r>
            <w:proofErr w:type="gramStart"/>
            <w:r w:rsidR="00B12FB4" w:rsidRPr="00B12FB4">
              <w:rPr>
                <w:rFonts w:cs="AGA Battouta Regular" w:hint="cs"/>
                <w:sz w:val="24"/>
                <w:szCs w:val="24"/>
                <w:rtl/>
              </w:rPr>
              <w:t>أهم</w:t>
            </w:r>
            <w:proofErr w:type="gramEnd"/>
            <w:r w:rsidR="00B12FB4" w:rsidRPr="00B12FB4">
              <w:rPr>
                <w:rFonts w:cs="AGA Battouta Regular" w:hint="cs"/>
                <w:sz w:val="24"/>
                <w:szCs w:val="24"/>
                <w:rtl/>
              </w:rPr>
              <w:t xml:space="preserve"> دعائم هذه القوة التي تميزه عن الو.م.أ. أذكر بقية الدعائم.</w:t>
            </w:r>
          </w:p>
          <w:p w:rsidR="001F5386" w:rsidRDefault="001F5386" w:rsidP="00731DA2">
            <w:pPr>
              <w:tabs>
                <w:tab w:val="left" w:pos="15435"/>
              </w:tabs>
              <w:rPr>
                <w:rFonts w:cs="Traditional Arabic"/>
                <w:b/>
                <w:bCs/>
                <w:color w:val="984806" w:themeColor="accent6" w:themeShade="80"/>
                <w:sz w:val="32"/>
                <w:szCs w:val="32"/>
                <w:rtl/>
              </w:rPr>
            </w:pPr>
            <w:r w:rsidRPr="00204245">
              <w:rPr>
                <w:rFonts w:cs="Traditional Arabic" w:hint="cs"/>
                <w:b/>
                <w:bCs/>
                <w:color w:val="984806" w:themeColor="accent6" w:themeShade="80"/>
                <w:sz w:val="32"/>
                <w:szCs w:val="32"/>
                <w:rtl/>
              </w:rPr>
              <w:t xml:space="preserve">* </w:t>
            </w:r>
            <w:r>
              <w:rPr>
                <w:rFonts w:cs="Traditional Arabic" w:hint="cs"/>
                <w:b/>
                <w:bCs/>
                <w:color w:val="984806" w:themeColor="accent6" w:themeShade="80"/>
                <w:sz w:val="32"/>
                <w:szCs w:val="32"/>
                <w:rtl/>
              </w:rPr>
              <w:t>نشاط تعاوني (عمل جماعي)</w:t>
            </w:r>
          </w:p>
          <w:p w:rsidR="001F5386" w:rsidRPr="00E06D50" w:rsidRDefault="001F5386" w:rsidP="00B12FB4">
            <w:pPr>
              <w:tabs>
                <w:tab w:val="left" w:pos="15435"/>
              </w:tabs>
              <w:jc w:val="center"/>
              <w:rPr>
                <w:rFonts w:cs="Traditional Arabic"/>
                <w:b/>
                <w:bCs/>
                <w:color w:val="984806" w:themeColor="accent6" w:themeShade="80"/>
                <w:sz w:val="32"/>
                <w:szCs w:val="32"/>
              </w:rPr>
            </w:pPr>
            <w:r>
              <w:rPr>
                <w:rFonts w:cs="Traditional Arabic" w:hint="cs"/>
                <w:b/>
                <w:bCs/>
                <w:color w:val="984806" w:themeColor="accent6" w:themeShade="80"/>
                <w:sz w:val="32"/>
                <w:szCs w:val="32"/>
              </w:rPr>
              <w:sym w:font="Wingdings" w:char="F036"/>
            </w:r>
            <w:r>
              <w:rPr>
                <w:rFonts w:cs="Traditional Arabic" w:hint="cs"/>
                <w:b/>
                <w:bCs/>
                <w:color w:val="984806" w:themeColor="accent6" w:themeShade="80"/>
                <w:sz w:val="32"/>
                <w:szCs w:val="32"/>
                <w:rtl/>
              </w:rPr>
              <w:t xml:space="preserve">15 </w:t>
            </w:r>
            <w:proofErr w:type="gramStart"/>
            <w:r>
              <w:rPr>
                <w:rFonts w:cs="Traditional Arabic" w:hint="cs"/>
                <w:b/>
                <w:bCs/>
                <w:color w:val="984806" w:themeColor="accent6" w:themeShade="80"/>
                <w:sz w:val="32"/>
                <w:szCs w:val="32"/>
                <w:rtl/>
              </w:rPr>
              <w:t xml:space="preserve">دقيقة </w:t>
            </w:r>
            <w:r>
              <w:rPr>
                <w:rFonts w:cs="Traditional Arabic" w:hint="cs"/>
                <w:b/>
                <w:bCs/>
                <w:color w:val="984806" w:themeColor="accent6" w:themeShade="80"/>
                <w:sz w:val="32"/>
                <w:szCs w:val="32"/>
              </w:rPr>
              <w:sym w:font="Wingdings" w:char="F036"/>
            </w:r>
            <w:proofErr w:type="gramEnd"/>
          </w:p>
          <w:p w:rsidR="001F5386" w:rsidRDefault="001F5386" w:rsidP="00731DA2">
            <w:pPr>
              <w:tabs>
                <w:tab w:val="left" w:pos="15435"/>
              </w:tabs>
            </w:pPr>
            <w:proofErr w:type="gramStart"/>
            <w:r w:rsidRPr="003B3D5E">
              <w:rPr>
                <w:rFonts w:cs="Traditional Arabic" w:hint="cs"/>
                <w:b/>
                <w:bCs/>
                <w:color w:val="FF0066"/>
                <w:sz w:val="32"/>
                <w:szCs w:val="32"/>
                <w:u w:val="single"/>
                <w:rtl/>
              </w:rPr>
              <w:t>التعليمة</w:t>
            </w:r>
            <w:proofErr w:type="gramEnd"/>
            <w:r w:rsidRPr="003B3D5E">
              <w:rPr>
                <w:rFonts w:cs="Traditional Arabic" w:hint="cs"/>
                <w:b/>
                <w:bCs/>
                <w:color w:val="FF0066"/>
                <w:sz w:val="32"/>
                <w:szCs w:val="32"/>
                <w:u w:val="single"/>
                <w:rtl/>
              </w:rPr>
              <w:t>:</w:t>
            </w:r>
            <w:r>
              <w:t xml:space="preserve">   </w:t>
            </w:r>
            <w:r w:rsidRPr="003B3D5E">
              <w:rPr>
                <w:color w:val="632423" w:themeColor="accent2" w:themeShade="80"/>
              </w:rPr>
              <w:sym w:font="Wingdings" w:char="F026"/>
            </w:r>
          </w:p>
          <w:p w:rsidR="00B12FB4" w:rsidRPr="00A54848" w:rsidRDefault="00B12FB4" w:rsidP="00A54848">
            <w:pPr>
              <w:pStyle w:val="Paragraphedeliste"/>
              <w:numPr>
                <w:ilvl w:val="0"/>
                <w:numId w:val="1"/>
              </w:numPr>
              <w:rPr>
                <w:rFonts w:cs="AGA Battouta Regular"/>
                <w:rtl/>
              </w:rPr>
            </w:pPr>
            <w:proofErr w:type="gramStart"/>
            <w:r w:rsidRPr="00A54848">
              <w:rPr>
                <w:rFonts w:cs="AGA Battouta Regular" w:hint="cs"/>
                <w:rtl/>
              </w:rPr>
              <w:t>حدد</w:t>
            </w:r>
            <w:proofErr w:type="gramEnd"/>
            <w:r w:rsidRPr="00A54848">
              <w:rPr>
                <w:rFonts w:cs="AGA Battouta Regular" w:hint="cs"/>
                <w:rtl/>
              </w:rPr>
              <w:t xml:space="preserve"> أهداف البناء الأوروبي المشترك.</w:t>
            </w:r>
          </w:p>
          <w:p w:rsidR="00B12FB4" w:rsidRDefault="00B12FB4" w:rsidP="00B12FB4">
            <w:pPr>
              <w:rPr>
                <w:color w:val="0070C0"/>
                <w:sz w:val="28"/>
                <w:szCs w:val="28"/>
                <w:u w:val="single"/>
                <w:rtl/>
              </w:rPr>
            </w:pPr>
          </w:p>
          <w:p w:rsidR="001F5386" w:rsidRDefault="001F5386" w:rsidP="00731DA2">
            <w:pPr>
              <w:tabs>
                <w:tab w:val="left" w:pos="15435"/>
              </w:tabs>
              <w:rPr>
                <w:rFonts w:cs="AGA Battouta Regular"/>
                <w:sz w:val="24"/>
                <w:szCs w:val="24"/>
                <w:rtl/>
              </w:rPr>
            </w:pPr>
          </w:p>
          <w:p w:rsidR="00B12FB4" w:rsidRPr="00B12FB4" w:rsidRDefault="00B12FB4" w:rsidP="00731DA2">
            <w:pPr>
              <w:tabs>
                <w:tab w:val="left" w:pos="15435"/>
              </w:tabs>
              <w:rPr>
                <w:rFonts w:cs="AGA Battouta Regular"/>
                <w:sz w:val="24"/>
                <w:szCs w:val="24"/>
                <w:rtl/>
              </w:rPr>
            </w:pPr>
          </w:p>
          <w:p w:rsidR="00B12FB4" w:rsidRPr="00A54848" w:rsidRDefault="00B12FB4" w:rsidP="00A54848">
            <w:pPr>
              <w:pStyle w:val="Paragraphedeliste"/>
              <w:numPr>
                <w:ilvl w:val="0"/>
                <w:numId w:val="1"/>
              </w:numPr>
              <w:rPr>
                <w:rFonts w:cs="AGA Battouta Regular"/>
                <w:rtl/>
              </w:rPr>
            </w:pPr>
            <w:r w:rsidRPr="00A54848">
              <w:rPr>
                <w:rFonts w:cs="AGA Battouta Regular" w:hint="cs"/>
                <w:rtl/>
              </w:rPr>
              <w:t>حدد مراحل البناء الأوروبي المشترك.</w:t>
            </w:r>
          </w:p>
          <w:p w:rsidR="001F5386" w:rsidRPr="00B12FB4" w:rsidRDefault="001F5386" w:rsidP="00731DA2">
            <w:pPr>
              <w:tabs>
                <w:tab w:val="left" w:pos="15435"/>
              </w:tabs>
              <w:rPr>
                <w:rFonts w:cs="AGA Battouta Regular"/>
                <w:sz w:val="24"/>
                <w:szCs w:val="24"/>
                <w:rtl/>
              </w:rPr>
            </w:pPr>
          </w:p>
          <w:p w:rsidR="001F5386" w:rsidRDefault="001F5386" w:rsidP="00731DA2">
            <w:pPr>
              <w:tabs>
                <w:tab w:val="left" w:pos="15435"/>
              </w:tabs>
              <w:rPr>
                <w:rFonts w:cs="Traditional Arabic"/>
                <w:sz w:val="32"/>
                <w:szCs w:val="32"/>
                <w:rtl/>
              </w:rPr>
            </w:pPr>
          </w:p>
          <w:p w:rsidR="001F5386" w:rsidRDefault="001F5386" w:rsidP="00731DA2">
            <w:pPr>
              <w:tabs>
                <w:tab w:val="left" w:pos="15435"/>
              </w:tabs>
              <w:rPr>
                <w:rFonts w:cs="Traditional Arabic"/>
                <w:sz w:val="32"/>
                <w:szCs w:val="32"/>
                <w:rtl/>
              </w:rPr>
            </w:pPr>
          </w:p>
          <w:p w:rsidR="00B12FB4" w:rsidRDefault="00B12FB4" w:rsidP="00731DA2">
            <w:pPr>
              <w:tabs>
                <w:tab w:val="left" w:pos="15435"/>
              </w:tabs>
              <w:rPr>
                <w:rFonts w:cs="Traditional Arabic"/>
                <w:sz w:val="32"/>
                <w:szCs w:val="32"/>
                <w:rtl/>
              </w:rPr>
            </w:pPr>
          </w:p>
          <w:p w:rsidR="001F5386" w:rsidRDefault="001F5386" w:rsidP="00731DA2">
            <w:pPr>
              <w:tabs>
                <w:tab w:val="left" w:pos="15435"/>
              </w:tabs>
              <w:rPr>
                <w:rFonts w:cs="Traditional Arabic"/>
                <w:sz w:val="32"/>
                <w:szCs w:val="32"/>
                <w:rtl/>
              </w:rPr>
            </w:pPr>
          </w:p>
          <w:p w:rsidR="001F5386" w:rsidRPr="00A54848" w:rsidRDefault="00B12FB4" w:rsidP="00A54848">
            <w:pPr>
              <w:pStyle w:val="Paragraphedeliste"/>
              <w:numPr>
                <w:ilvl w:val="0"/>
                <w:numId w:val="1"/>
              </w:numPr>
              <w:tabs>
                <w:tab w:val="left" w:pos="15435"/>
              </w:tabs>
              <w:rPr>
                <w:rFonts w:cs="AGA Battouta Regular"/>
                <w:rtl/>
              </w:rPr>
            </w:pPr>
            <w:r w:rsidRPr="00A54848">
              <w:rPr>
                <w:rFonts w:cs="AGA Battouta Regular" w:hint="cs"/>
                <w:rtl/>
              </w:rPr>
              <w:t>بيّن أهم نتائج عمليات التوسع وتأثيراتها على قوة الاتحاد الأوروبي</w:t>
            </w:r>
          </w:p>
          <w:p w:rsidR="001F5386" w:rsidRDefault="001F5386" w:rsidP="00731DA2">
            <w:pPr>
              <w:tabs>
                <w:tab w:val="left" w:pos="15435"/>
              </w:tabs>
              <w:rPr>
                <w:rFonts w:cs="Traditional Arabic"/>
                <w:sz w:val="32"/>
                <w:szCs w:val="32"/>
                <w:rtl/>
              </w:rPr>
            </w:pPr>
          </w:p>
          <w:p w:rsidR="00B12FB4" w:rsidRDefault="00B12FB4" w:rsidP="00731DA2">
            <w:pPr>
              <w:tabs>
                <w:tab w:val="left" w:pos="15435"/>
              </w:tabs>
              <w:rPr>
                <w:rFonts w:cs="Traditional Arabic"/>
                <w:sz w:val="32"/>
                <w:szCs w:val="32"/>
                <w:rtl/>
              </w:rPr>
            </w:pPr>
          </w:p>
          <w:p w:rsidR="001F5386" w:rsidRDefault="001F5386" w:rsidP="00731DA2">
            <w:pPr>
              <w:tabs>
                <w:tab w:val="left" w:pos="15435"/>
              </w:tabs>
              <w:rPr>
                <w:rFonts w:cs="Traditional Arabic"/>
                <w:b/>
                <w:bCs/>
                <w:color w:val="984806" w:themeColor="accent6" w:themeShade="80"/>
                <w:sz w:val="32"/>
                <w:szCs w:val="32"/>
                <w:rtl/>
              </w:rPr>
            </w:pPr>
            <w:r w:rsidRPr="00204245">
              <w:rPr>
                <w:rFonts w:cs="Traditional Arabic" w:hint="cs"/>
                <w:b/>
                <w:bCs/>
                <w:color w:val="984806" w:themeColor="accent6" w:themeShade="80"/>
                <w:sz w:val="32"/>
                <w:szCs w:val="32"/>
                <w:rtl/>
              </w:rPr>
              <w:t xml:space="preserve">* </w:t>
            </w:r>
            <w:r>
              <w:rPr>
                <w:rFonts w:cs="Traditional Arabic" w:hint="cs"/>
                <w:b/>
                <w:bCs/>
                <w:color w:val="984806" w:themeColor="accent6" w:themeShade="80"/>
                <w:sz w:val="32"/>
                <w:szCs w:val="32"/>
                <w:rtl/>
              </w:rPr>
              <w:t>نشاط تعاوني (عمل ثنائي)</w:t>
            </w:r>
          </w:p>
          <w:p w:rsidR="001F5386" w:rsidRPr="00E06D50" w:rsidRDefault="001F5386" w:rsidP="00B12FB4">
            <w:pPr>
              <w:tabs>
                <w:tab w:val="left" w:pos="15435"/>
              </w:tabs>
              <w:jc w:val="center"/>
              <w:rPr>
                <w:rFonts w:cs="Traditional Arabic"/>
                <w:b/>
                <w:bCs/>
                <w:color w:val="984806" w:themeColor="accent6" w:themeShade="80"/>
                <w:sz w:val="32"/>
                <w:szCs w:val="32"/>
              </w:rPr>
            </w:pPr>
            <w:r>
              <w:rPr>
                <w:rFonts w:cs="Traditional Arabic" w:hint="cs"/>
                <w:b/>
                <w:bCs/>
                <w:color w:val="984806" w:themeColor="accent6" w:themeShade="80"/>
                <w:sz w:val="32"/>
                <w:szCs w:val="32"/>
              </w:rPr>
              <w:sym w:font="Wingdings" w:char="F036"/>
            </w:r>
            <w:r>
              <w:rPr>
                <w:rFonts w:cs="Traditional Arabic" w:hint="cs"/>
                <w:b/>
                <w:bCs/>
                <w:color w:val="984806" w:themeColor="accent6" w:themeShade="80"/>
                <w:sz w:val="32"/>
                <w:szCs w:val="32"/>
                <w:rtl/>
              </w:rPr>
              <w:t>1</w:t>
            </w:r>
            <w:r w:rsidR="00B12FB4">
              <w:rPr>
                <w:rFonts w:cs="Traditional Arabic" w:hint="cs"/>
                <w:b/>
                <w:bCs/>
                <w:color w:val="984806" w:themeColor="accent6" w:themeShade="80"/>
                <w:sz w:val="32"/>
                <w:szCs w:val="32"/>
                <w:rtl/>
              </w:rPr>
              <w:t>0</w:t>
            </w:r>
            <w:r>
              <w:rPr>
                <w:rFonts w:cs="Traditional Arabic" w:hint="cs"/>
                <w:b/>
                <w:bCs/>
                <w:color w:val="984806" w:themeColor="accent6" w:themeShade="80"/>
                <w:sz w:val="32"/>
                <w:szCs w:val="32"/>
                <w:rtl/>
              </w:rPr>
              <w:t xml:space="preserve"> دق </w:t>
            </w:r>
            <w:r>
              <w:rPr>
                <w:rFonts w:cs="Traditional Arabic" w:hint="cs"/>
                <w:b/>
                <w:bCs/>
                <w:color w:val="984806" w:themeColor="accent6" w:themeShade="80"/>
                <w:sz w:val="32"/>
                <w:szCs w:val="32"/>
              </w:rPr>
              <w:sym w:font="Wingdings" w:char="F036"/>
            </w:r>
          </w:p>
          <w:p w:rsidR="001F5386" w:rsidRDefault="001F5386" w:rsidP="00731DA2">
            <w:pPr>
              <w:tabs>
                <w:tab w:val="left" w:pos="15435"/>
              </w:tabs>
              <w:rPr>
                <w:rFonts w:cs="Traditional Arabic"/>
                <w:sz w:val="32"/>
                <w:szCs w:val="32"/>
                <w:rtl/>
                <w:lang w:bidi="ar-TN"/>
              </w:rPr>
            </w:pPr>
            <w:proofErr w:type="gramStart"/>
            <w:r w:rsidRPr="003B3D5E">
              <w:rPr>
                <w:rFonts w:cs="Traditional Arabic" w:hint="cs"/>
                <w:b/>
                <w:bCs/>
                <w:color w:val="FF0066"/>
                <w:sz w:val="32"/>
                <w:szCs w:val="32"/>
                <w:u w:val="single"/>
                <w:rtl/>
              </w:rPr>
              <w:t>التعليمة</w:t>
            </w:r>
            <w:proofErr w:type="gramEnd"/>
            <w:r w:rsidRPr="003B3D5E">
              <w:rPr>
                <w:rFonts w:cs="Traditional Arabic" w:hint="cs"/>
                <w:b/>
                <w:bCs/>
                <w:color w:val="FF0066"/>
                <w:sz w:val="32"/>
                <w:szCs w:val="32"/>
                <w:u w:val="single"/>
                <w:rtl/>
              </w:rPr>
              <w:t>:</w:t>
            </w:r>
          </w:p>
          <w:p w:rsidR="00B12FB4" w:rsidRPr="00A54848" w:rsidRDefault="00B12FB4" w:rsidP="00A54848">
            <w:pPr>
              <w:pStyle w:val="Paragraphedeliste"/>
              <w:numPr>
                <w:ilvl w:val="0"/>
                <w:numId w:val="1"/>
              </w:numPr>
              <w:rPr>
                <w:rFonts w:cs="AGA Battouta Regular"/>
                <w:rtl/>
              </w:rPr>
            </w:pPr>
            <w:r w:rsidRPr="00A54848">
              <w:rPr>
                <w:rFonts w:cs="AGA Battouta Regular" w:hint="cs"/>
                <w:rtl/>
              </w:rPr>
              <w:t xml:space="preserve">عرف السياسة </w:t>
            </w:r>
            <w:proofErr w:type="spellStart"/>
            <w:r w:rsidRPr="00A54848">
              <w:rPr>
                <w:rFonts w:cs="AGA Battouta Regular" w:hint="cs"/>
                <w:rtl/>
              </w:rPr>
              <w:t>الفلاحية</w:t>
            </w:r>
            <w:proofErr w:type="spellEnd"/>
            <w:r w:rsidRPr="00A54848">
              <w:rPr>
                <w:rFonts w:cs="AGA Battouta Regular" w:hint="cs"/>
                <w:rtl/>
              </w:rPr>
              <w:t xml:space="preserve"> المشتركة</w:t>
            </w:r>
          </w:p>
          <w:p w:rsidR="00B12FB4" w:rsidRPr="00A54848" w:rsidRDefault="00B12FB4" w:rsidP="00A54848">
            <w:pPr>
              <w:pStyle w:val="Paragraphedeliste"/>
              <w:numPr>
                <w:ilvl w:val="0"/>
                <w:numId w:val="1"/>
              </w:numPr>
              <w:rPr>
                <w:rFonts w:cs="AGA Battouta Regular"/>
                <w:rtl/>
              </w:rPr>
            </w:pPr>
            <w:r w:rsidRPr="00A54848">
              <w:rPr>
                <w:rFonts w:cs="AGA Battouta Regular" w:hint="cs"/>
                <w:rtl/>
              </w:rPr>
              <w:t>وحدد أهدافها.</w:t>
            </w:r>
          </w:p>
          <w:p w:rsidR="00B12FB4" w:rsidRPr="00A54848" w:rsidRDefault="00B12FB4" w:rsidP="00A54848">
            <w:pPr>
              <w:pStyle w:val="Paragraphedeliste"/>
              <w:numPr>
                <w:ilvl w:val="0"/>
                <w:numId w:val="1"/>
              </w:numPr>
              <w:rPr>
                <w:rFonts w:cs="AGA Battouta Regular"/>
                <w:rtl/>
              </w:rPr>
            </w:pPr>
            <w:r w:rsidRPr="00A54848">
              <w:rPr>
                <w:rFonts w:cs="AGA Battouta Regular" w:hint="cs"/>
                <w:rtl/>
              </w:rPr>
              <w:t>وضح آليات تنظيمها.</w:t>
            </w:r>
          </w:p>
          <w:p w:rsidR="003A3846" w:rsidRPr="00A54848" w:rsidRDefault="003A3846" w:rsidP="00A54848">
            <w:pPr>
              <w:pStyle w:val="Paragraphedeliste"/>
              <w:numPr>
                <w:ilvl w:val="0"/>
                <w:numId w:val="1"/>
              </w:numPr>
              <w:rPr>
                <w:rFonts w:cs="AGA Battouta Regular"/>
                <w:rtl/>
              </w:rPr>
            </w:pPr>
            <w:r w:rsidRPr="00A54848">
              <w:rPr>
                <w:rFonts w:cs="AGA Battouta Regular" w:hint="cs"/>
                <w:rtl/>
              </w:rPr>
              <w:t>حدد أهم مشاكلها</w:t>
            </w:r>
          </w:p>
          <w:p w:rsidR="00B12FB4" w:rsidRDefault="00B12FB4" w:rsidP="00B12FB4">
            <w:pPr>
              <w:rPr>
                <w:rFonts w:cs="AGA Battouta Regular"/>
                <w:color w:val="0070C0"/>
                <w:sz w:val="24"/>
                <w:szCs w:val="24"/>
                <w:u w:val="single"/>
                <w:rtl/>
              </w:rPr>
            </w:pPr>
          </w:p>
          <w:p w:rsidR="003A3846" w:rsidRDefault="003A3846" w:rsidP="00B12FB4">
            <w:pPr>
              <w:rPr>
                <w:rFonts w:cs="AGA Battouta Regular"/>
                <w:color w:val="0070C0"/>
                <w:sz w:val="24"/>
                <w:szCs w:val="24"/>
                <w:u w:val="single"/>
                <w:rtl/>
              </w:rPr>
            </w:pPr>
          </w:p>
          <w:p w:rsidR="003A3846" w:rsidRDefault="003A3846" w:rsidP="00B12FB4">
            <w:pPr>
              <w:rPr>
                <w:rFonts w:cs="AGA Battouta Regular"/>
                <w:color w:val="0070C0"/>
                <w:sz w:val="24"/>
                <w:szCs w:val="24"/>
                <w:u w:val="single"/>
                <w:rtl/>
              </w:rPr>
            </w:pPr>
          </w:p>
          <w:p w:rsidR="003A3846" w:rsidRDefault="003A3846" w:rsidP="00B12FB4">
            <w:pPr>
              <w:rPr>
                <w:rFonts w:cs="AGA Battouta Regular"/>
                <w:color w:val="0070C0"/>
                <w:sz w:val="24"/>
                <w:szCs w:val="24"/>
                <w:u w:val="single"/>
                <w:rtl/>
              </w:rPr>
            </w:pPr>
          </w:p>
          <w:p w:rsidR="003A3846" w:rsidRPr="00A54848" w:rsidRDefault="003A3846" w:rsidP="00A54848">
            <w:pPr>
              <w:pStyle w:val="Paragraphedeliste"/>
              <w:numPr>
                <w:ilvl w:val="0"/>
                <w:numId w:val="1"/>
              </w:numPr>
              <w:rPr>
                <w:rFonts w:cs="AGA Battouta Regular"/>
                <w:rtl/>
              </w:rPr>
            </w:pPr>
            <w:r w:rsidRPr="00A54848">
              <w:rPr>
                <w:rFonts w:cs="AGA Battouta Regular" w:hint="cs"/>
                <w:rtl/>
              </w:rPr>
              <w:t>عرف سياسة التنمية الإقليمية.</w:t>
            </w:r>
          </w:p>
          <w:p w:rsidR="003A3846" w:rsidRPr="003A3846" w:rsidRDefault="003A3846" w:rsidP="003A3846">
            <w:pPr>
              <w:rPr>
                <w:rFonts w:cs="AGA Battouta Regular"/>
                <w:sz w:val="24"/>
                <w:szCs w:val="24"/>
                <w:rtl/>
              </w:rPr>
            </w:pPr>
            <w:r w:rsidRPr="003A3846">
              <w:rPr>
                <w:rFonts w:cs="AGA Battouta Regular" w:hint="cs"/>
                <w:sz w:val="24"/>
                <w:szCs w:val="24"/>
                <w:rtl/>
              </w:rPr>
              <w:t>وضح آليات تنفيذها.</w:t>
            </w:r>
          </w:p>
          <w:p w:rsidR="003A3846" w:rsidRPr="00A54848" w:rsidRDefault="003A3846" w:rsidP="00A54848">
            <w:pPr>
              <w:pStyle w:val="Paragraphedeliste"/>
              <w:numPr>
                <w:ilvl w:val="0"/>
                <w:numId w:val="1"/>
              </w:numPr>
              <w:rPr>
                <w:rFonts w:cs="AGA Battouta Regular"/>
                <w:rtl/>
              </w:rPr>
            </w:pPr>
            <w:r w:rsidRPr="00A54848">
              <w:rPr>
                <w:rFonts w:cs="AGA Battouta Regular" w:hint="cs"/>
                <w:rtl/>
              </w:rPr>
              <w:t>بين نتائجها في بعض الأقطار.</w:t>
            </w:r>
          </w:p>
          <w:p w:rsidR="003A3846" w:rsidRPr="003A3846" w:rsidRDefault="003A3846" w:rsidP="003A3846">
            <w:pPr>
              <w:rPr>
                <w:rFonts w:cs="AGA Battouta Regular"/>
                <w:sz w:val="24"/>
                <w:szCs w:val="24"/>
                <w:rtl/>
              </w:rPr>
            </w:pPr>
            <w:r w:rsidRPr="003A3846">
              <w:rPr>
                <w:rFonts w:cs="AGA Battouta Regular" w:hint="cs"/>
                <w:sz w:val="24"/>
                <w:szCs w:val="24"/>
                <w:rtl/>
              </w:rPr>
              <w:t>والصعوبات التي تعترضها.</w:t>
            </w:r>
          </w:p>
          <w:p w:rsidR="003A3846" w:rsidRPr="003A3846" w:rsidRDefault="003A3846" w:rsidP="00B12FB4">
            <w:pPr>
              <w:rPr>
                <w:rFonts w:cs="AGA Battouta Regular"/>
                <w:color w:val="0070C0"/>
                <w:sz w:val="24"/>
                <w:szCs w:val="24"/>
                <w:u w:val="single"/>
                <w:rtl/>
              </w:rPr>
            </w:pPr>
          </w:p>
          <w:p w:rsidR="003A3846" w:rsidRDefault="003A3846" w:rsidP="00B12FB4">
            <w:pPr>
              <w:rPr>
                <w:rFonts w:cs="AGA Battouta Regular"/>
                <w:color w:val="0070C0"/>
                <w:sz w:val="24"/>
                <w:szCs w:val="24"/>
                <w:u w:val="single"/>
                <w:rtl/>
              </w:rPr>
            </w:pPr>
          </w:p>
          <w:p w:rsidR="001F5386" w:rsidRDefault="001F5386" w:rsidP="00731DA2">
            <w:pPr>
              <w:tabs>
                <w:tab w:val="left" w:pos="15435"/>
              </w:tabs>
              <w:rPr>
                <w:rFonts w:cs="Traditional Arabic"/>
                <w:b/>
                <w:bCs/>
                <w:color w:val="984806" w:themeColor="accent6" w:themeShade="80"/>
                <w:sz w:val="32"/>
                <w:szCs w:val="32"/>
                <w:rtl/>
              </w:rPr>
            </w:pPr>
            <w:r w:rsidRPr="00204245">
              <w:rPr>
                <w:rFonts w:cs="Traditional Arabic" w:hint="cs"/>
                <w:b/>
                <w:bCs/>
                <w:color w:val="984806" w:themeColor="accent6" w:themeShade="80"/>
                <w:sz w:val="32"/>
                <w:szCs w:val="32"/>
                <w:rtl/>
              </w:rPr>
              <w:t xml:space="preserve">* </w:t>
            </w:r>
            <w:r>
              <w:rPr>
                <w:rFonts w:cs="Traditional Arabic" w:hint="cs"/>
                <w:b/>
                <w:bCs/>
                <w:color w:val="984806" w:themeColor="accent6" w:themeShade="80"/>
                <w:sz w:val="32"/>
                <w:szCs w:val="32"/>
                <w:rtl/>
              </w:rPr>
              <w:t>نشاط تعاوني (عمل ثنائي)</w:t>
            </w:r>
          </w:p>
          <w:p w:rsidR="001F5386" w:rsidRPr="00E06D50" w:rsidRDefault="001F5386" w:rsidP="00731DA2">
            <w:pPr>
              <w:tabs>
                <w:tab w:val="left" w:pos="15435"/>
              </w:tabs>
              <w:rPr>
                <w:rFonts w:cs="Traditional Arabic"/>
                <w:b/>
                <w:bCs/>
                <w:color w:val="984806" w:themeColor="accent6" w:themeShade="80"/>
                <w:sz w:val="32"/>
                <w:szCs w:val="32"/>
              </w:rPr>
            </w:pPr>
            <w:r>
              <w:rPr>
                <w:rFonts w:cs="Traditional Arabic" w:hint="cs"/>
                <w:b/>
                <w:bCs/>
                <w:color w:val="984806" w:themeColor="accent6" w:themeShade="80"/>
                <w:sz w:val="32"/>
                <w:szCs w:val="32"/>
              </w:rPr>
              <w:sym w:font="Wingdings" w:char="F036"/>
            </w:r>
            <w:r>
              <w:rPr>
                <w:rFonts w:cs="Traditional Arabic" w:hint="cs"/>
                <w:b/>
                <w:bCs/>
                <w:color w:val="984806" w:themeColor="accent6" w:themeShade="80"/>
                <w:sz w:val="32"/>
                <w:szCs w:val="32"/>
                <w:rtl/>
              </w:rPr>
              <w:t xml:space="preserve">15 </w:t>
            </w:r>
            <w:proofErr w:type="gramStart"/>
            <w:r>
              <w:rPr>
                <w:rFonts w:cs="Traditional Arabic" w:hint="cs"/>
                <w:b/>
                <w:bCs/>
                <w:color w:val="984806" w:themeColor="accent6" w:themeShade="80"/>
                <w:sz w:val="32"/>
                <w:szCs w:val="32"/>
                <w:rtl/>
              </w:rPr>
              <w:t xml:space="preserve">دقيقة </w:t>
            </w:r>
            <w:r>
              <w:rPr>
                <w:rFonts w:cs="Traditional Arabic" w:hint="cs"/>
                <w:b/>
                <w:bCs/>
                <w:color w:val="984806" w:themeColor="accent6" w:themeShade="80"/>
                <w:sz w:val="32"/>
                <w:szCs w:val="32"/>
              </w:rPr>
              <w:sym w:font="Wingdings" w:char="F036"/>
            </w:r>
            <w:proofErr w:type="gramEnd"/>
          </w:p>
          <w:p w:rsidR="001F5386" w:rsidRDefault="001F5386" w:rsidP="00731DA2">
            <w:pPr>
              <w:tabs>
                <w:tab w:val="left" w:pos="15435"/>
              </w:tabs>
              <w:rPr>
                <w:rFonts w:cs="Traditional Arabic"/>
                <w:sz w:val="32"/>
                <w:szCs w:val="32"/>
                <w:rtl/>
                <w:lang w:bidi="ar-TN"/>
              </w:rPr>
            </w:pPr>
            <w:proofErr w:type="gramStart"/>
            <w:r w:rsidRPr="003B3D5E">
              <w:rPr>
                <w:rFonts w:cs="Traditional Arabic" w:hint="cs"/>
                <w:b/>
                <w:bCs/>
                <w:color w:val="FF0066"/>
                <w:sz w:val="32"/>
                <w:szCs w:val="32"/>
                <w:u w:val="single"/>
                <w:rtl/>
              </w:rPr>
              <w:lastRenderedPageBreak/>
              <w:t>التعليمة</w:t>
            </w:r>
            <w:proofErr w:type="gramEnd"/>
            <w:r w:rsidRPr="003B3D5E">
              <w:rPr>
                <w:rFonts w:cs="Traditional Arabic" w:hint="cs"/>
                <w:b/>
                <w:bCs/>
                <w:color w:val="FF0066"/>
                <w:sz w:val="32"/>
                <w:szCs w:val="32"/>
                <w:u w:val="single"/>
                <w:rtl/>
              </w:rPr>
              <w:t>:</w:t>
            </w:r>
          </w:p>
          <w:p w:rsidR="003A3846" w:rsidRPr="00A54848" w:rsidRDefault="003A3846" w:rsidP="00A54848">
            <w:pPr>
              <w:pStyle w:val="Paragraphedeliste"/>
              <w:numPr>
                <w:ilvl w:val="0"/>
                <w:numId w:val="1"/>
              </w:numPr>
              <w:rPr>
                <w:rFonts w:cs="AGA Battouta Regular"/>
                <w:rtl/>
              </w:rPr>
            </w:pPr>
            <w:r w:rsidRPr="00A54848">
              <w:rPr>
                <w:rFonts w:cs="AGA Battouta Regular" w:hint="cs"/>
                <w:rtl/>
              </w:rPr>
              <w:t xml:space="preserve">حدد مراحل </w:t>
            </w:r>
            <w:proofErr w:type="gramStart"/>
            <w:r w:rsidRPr="00A54848">
              <w:rPr>
                <w:rFonts w:cs="AGA Battouta Regular" w:hint="cs"/>
                <w:rtl/>
              </w:rPr>
              <w:t>إقرار</w:t>
            </w:r>
            <w:proofErr w:type="gramEnd"/>
            <w:r w:rsidRPr="00A54848">
              <w:rPr>
                <w:rFonts w:cs="AGA Battouta Regular" w:hint="cs"/>
                <w:rtl/>
              </w:rPr>
              <w:t xml:space="preserve"> العملة الأوروبية الموحدة.</w:t>
            </w:r>
          </w:p>
          <w:p w:rsidR="003A3846" w:rsidRPr="00A54848" w:rsidRDefault="003A3846" w:rsidP="00A54848">
            <w:pPr>
              <w:pStyle w:val="Paragraphedeliste"/>
              <w:numPr>
                <w:ilvl w:val="0"/>
                <w:numId w:val="1"/>
              </w:numPr>
              <w:rPr>
                <w:rFonts w:cs="AGA Battouta Regular"/>
                <w:rtl/>
              </w:rPr>
            </w:pPr>
            <w:r w:rsidRPr="00A54848">
              <w:rPr>
                <w:rFonts w:cs="AGA Battouta Regular" w:hint="cs"/>
                <w:rtl/>
              </w:rPr>
              <w:t>بين دور هذه السياسة في دعم مكانة الاتحاد الأوروبي في العالم.</w:t>
            </w:r>
          </w:p>
          <w:p w:rsidR="003A3846" w:rsidRPr="003A3846" w:rsidRDefault="003A3846" w:rsidP="003A3846">
            <w:pPr>
              <w:rPr>
                <w:rFonts w:cs="AGA Battouta Regular"/>
                <w:sz w:val="24"/>
                <w:szCs w:val="24"/>
                <w:rtl/>
              </w:rPr>
            </w:pPr>
          </w:p>
          <w:p w:rsidR="003A3846" w:rsidRPr="00A54848" w:rsidRDefault="003A3846" w:rsidP="00A54848">
            <w:pPr>
              <w:pStyle w:val="Paragraphedeliste"/>
              <w:numPr>
                <w:ilvl w:val="0"/>
                <w:numId w:val="1"/>
              </w:numPr>
              <w:rPr>
                <w:rFonts w:cs="AGA Battouta Regular"/>
                <w:rtl/>
              </w:rPr>
            </w:pPr>
            <w:proofErr w:type="gramStart"/>
            <w:r w:rsidRPr="00A54848">
              <w:rPr>
                <w:rFonts w:cs="AGA Battouta Regular" w:hint="cs"/>
                <w:rtl/>
              </w:rPr>
              <w:t>بين</w:t>
            </w:r>
            <w:proofErr w:type="gramEnd"/>
            <w:r w:rsidRPr="00A54848">
              <w:rPr>
                <w:rFonts w:cs="AGA Battouta Regular" w:hint="cs"/>
                <w:rtl/>
              </w:rPr>
              <w:t xml:space="preserve"> حدود هذه السياسة.</w:t>
            </w:r>
          </w:p>
          <w:p w:rsidR="001F5386" w:rsidRPr="003A3846" w:rsidRDefault="001F5386" w:rsidP="00731DA2">
            <w:pPr>
              <w:tabs>
                <w:tab w:val="left" w:pos="15435"/>
              </w:tabs>
              <w:rPr>
                <w:rFonts w:cs="AGA Battouta Regular"/>
                <w:color w:val="403152" w:themeColor="accent4" w:themeShade="80"/>
                <w:sz w:val="24"/>
                <w:szCs w:val="24"/>
                <w:rtl/>
              </w:rPr>
            </w:pPr>
          </w:p>
          <w:p w:rsidR="001F5386" w:rsidRDefault="001F5386" w:rsidP="00731DA2">
            <w:pPr>
              <w:tabs>
                <w:tab w:val="left" w:pos="15435"/>
              </w:tabs>
              <w:rPr>
                <w:rFonts w:cs="Traditional Arabic"/>
                <w:sz w:val="32"/>
                <w:szCs w:val="32"/>
                <w:rtl/>
              </w:rPr>
            </w:pPr>
          </w:p>
          <w:p w:rsidR="001F5386" w:rsidRDefault="001F5386" w:rsidP="00731DA2">
            <w:pPr>
              <w:tabs>
                <w:tab w:val="left" w:pos="15435"/>
              </w:tabs>
              <w:rPr>
                <w:rFonts w:cs="Traditional Arabic"/>
                <w:sz w:val="32"/>
                <w:szCs w:val="32"/>
                <w:rtl/>
              </w:rPr>
            </w:pPr>
          </w:p>
          <w:p w:rsidR="001F5386" w:rsidRPr="00A54848" w:rsidRDefault="001F5386" w:rsidP="00731DA2">
            <w:pPr>
              <w:tabs>
                <w:tab w:val="left" w:pos="15435"/>
              </w:tabs>
              <w:rPr>
                <w:rFonts w:cs="AGA Battouta Regular"/>
                <w:sz w:val="24"/>
                <w:szCs w:val="24"/>
                <w:rtl/>
              </w:rPr>
            </w:pPr>
          </w:p>
          <w:p w:rsidR="00A54848" w:rsidRPr="00A54848" w:rsidRDefault="00A54848" w:rsidP="00A54848">
            <w:pPr>
              <w:pStyle w:val="Paragraphedeliste"/>
              <w:numPr>
                <w:ilvl w:val="0"/>
                <w:numId w:val="1"/>
              </w:numPr>
              <w:rPr>
                <w:rFonts w:cs="AGA Battouta Regular"/>
                <w:rtl/>
              </w:rPr>
            </w:pPr>
            <w:r w:rsidRPr="00A54848">
              <w:rPr>
                <w:rFonts w:cs="AGA Battouta Regular" w:hint="cs"/>
                <w:rtl/>
              </w:rPr>
              <w:t>بين متى تم  إقرار السياسة الخارجية والأمنية المشتركة والهدف منها.</w:t>
            </w:r>
          </w:p>
          <w:p w:rsidR="00A54848" w:rsidRPr="00A54848" w:rsidRDefault="00A54848" w:rsidP="00A54848">
            <w:pPr>
              <w:pStyle w:val="Paragraphedeliste"/>
              <w:numPr>
                <w:ilvl w:val="0"/>
                <w:numId w:val="1"/>
              </w:numPr>
              <w:rPr>
                <w:rFonts w:cs="AGA Battouta Regular"/>
                <w:rtl/>
              </w:rPr>
            </w:pPr>
            <w:r w:rsidRPr="00A54848">
              <w:rPr>
                <w:rFonts w:cs="AGA Battouta Regular" w:hint="cs"/>
                <w:rtl/>
              </w:rPr>
              <w:t>وضح أهم نجاحات هذه السياسة.</w:t>
            </w:r>
          </w:p>
          <w:p w:rsidR="00A54848" w:rsidRPr="00560205" w:rsidRDefault="00A54848" w:rsidP="00560205">
            <w:pPr>
              <w:pStyle w:val="Paragraphedeliste"/>
              <w:numPr>
                <w:ilvl w:val="0"/>
                <w:numId w:val="1"/>
              </w:numPr>
              <w:rPr>
                <w:rFonts w:cs="AGA Battouta Regular"/>
                <w:rtl/>
              </w:rPr>
            </w:pPr>
            <w:r w:rsidRPr="00560205">
              <w:rPr>
                <w:rFonts w:cs="AGA Battouta Regular" w:hint="cs"/>
                <w:rtl/>
              </w:rPr>
              <w:t>أذكر حدودها والصعوبات التي تعترضها.</w:t>
            </w:r>
          </w:p>
          <w:p w:rsidR="00A54848" w:rsidRPr="00A54848" w:rsidRDefault="00A54848" w:rsidP="00A54848">
            <w:pPr>
              <w:rPr>
                <w:rFonts w:cs="AGA Battouta Regular"/>
                <w:sz w:val="24"/>
                <w:szCs w:val="24"/>
                <w:rtl/>
              </w:rPr>
            </w:pPr>
          </w:p>
          <w:p w:rsidR="001F5386" w:rsidRPr="00560205" w:rsidRDefault="00A54848" w:rsidP="00560205">
            <w:pPr>
              <w:pStyle w:val="Paragraphedeliste"/>
              <w:numPr>
                <w:ilvl w:val="0"/>
                <w:numId w:val="1"/>
              </w:numPr>
              <w:rPr>
                <w:rFonts w:cs="AGA Battouta Regular"/>
                <w:rtl/>
              </w:rPr>
            </w:pPr>
            <w:r w:rsidRPr="00A54848">
              <w:rPr>
                <w:rFonts w:cs="AGA Battouta Regular" w:hint="cs"/>
                <w:rtl/>
              </w:rPr>
              <w:t>قيّ</w:t>
            </w:r>
            <w:r w:rsidR="00560205">
              <w:rPr>
                <w:rFonts w:cs="AGA Battouta Regular" w:hint="cs"/>
                <w:rtl/>
              </w:rPr>
              <w:t>م نتائج البناء الأوروبي المشترك</w:t>
            </w:r>
          </w:p>
          <w:p w:rsidR="001F5386" w:rsidRDefault="001F5386" w:rsidP="00731DA2">
            <w:pPr>
              <w:tabs>
                <w:tab w:val="left" w:pos="15435"/>
              </w:tabs>
              <w:rPr>
                <w:rFonts w:cs="Traditional Arabic"/>
                <w:b/>
                <w:bCs/>
                <w:color w:val="984806" w:themeColor="accent6" w:themeShade="80"/>
                <w:sz w:val="32"/>
                <w:szCs w:val="32"/>
                <w:rtl/>
              </w:rPr>
            </w:pPr>
            <w:r w:rsidRPr="00204245">
              <w:rPr>
                <w:rFonts w:cs="Traditional Arabic" w:hint="cs"/>
                <w:b/>
                <w:bCs/>
                <w:color w:val="984806" w:themeColor="accent6" w:themeShade="80"/>
                <w:sz w:val="32"/>
                <w:szCs w:val="32"/>
                <w:rtl/>
              </w:rPr>
              <w:t xml:space="preserve">* </w:t>
            </w:r>
            <w:r>
              <w:rPr>
                <w:rFonts w:cs="Traditional Arabic" w:hint="cs"/>
                <w:b/>
                <w:bCs/>
                <w:color w:val="984806" w:themeColor="accent6" w:themeShade="80"/>
                <w:sz w:val="32"/>
                <w:szCs w:val="32"/>
                <w:rtl/>
              </w:rPr>
              <w:t>نشاط تعاوني (عمل ثنائي)</w:t>
            </w:r>
          </w:p>
          <w:p w:rsidR="001F5386" w:rsidRPr="00E06D50" w:rsidRDefault="001F5386" w:rsidP="00560205">
            <w:pPr>
              <w:tabs>
                <w:tab w:val="left" w:pos="15435"/>
              </w:tabs>
              <w:jc w:val="center"/>
              <w:rPr>
                <w:rFonts w:cs="Traditional Arabic"/>
                <w:b/>
                <w:bCs/>
                <w:color w:val="984806" w:themeColor="accent6" w:themeShade="80"/>
                <w:sz w:val="32"/>
                <w:szCs w:val="32"/>
              </w:rPr>
            </w:pPr>
            <w:r>
              <w:rPr>
                <w:rFonts w:cs="Traditional Arabic" w:hint="cs"/>
                <w:b/>
                <w:bCs/>
                <w:color w:val="984806" w:themeColor="accent6" w:themeShade="80"/>
                <w:sz w:val="32"/>
                <w:szCs w:val="32"/>
              </w:rPr>
              <w:sym w:font="Wingdings" w:char="F036"/>
            </w:r>
            <w:r>
              <w:rPr>
                <w:rFonts w:cs="Traditional Arabic" w:hint="cs"/>
                <w:b/>
                <w:bCs/>
                <w:color w:val="984806" w:themeColor="accent6" w:themeShade="80"/>
                <w:sz w:val="32"/>
                <w:szCs w:val="32"/>
                <w:rtl/>
              </w:rPr>
              <w:t xml:space="preserve">15 </w:t>
            </w:r>
            <w:proofErr w:type="gramStart"/>
            <w:r>
              <w:rPr>
                <w:rFonts w:cs="Traditional Arabic" w:hint="cs"/>
                <w:b/>
                <w:bCs/>
                <w:color w:val="984806" w:themeColor="accent6" w:themeShade="80"/>
                <w:sz w:val="32"/>
                <w:szCs w:val="32"/>
                <w:rtl/>
              </w:rPr>
              <w:t xml:space="preserve">دقيقة </w:t>
            </w:r>
            <w:r>
              <w:rPr>
                <w:rFonts w:cs="Traditional Arabic" w:hint="cs"/>
                <w:b/>
                <w:bCs/>
                <w:color w:val="984806" w:themeColor="accent6" w:themeShade="80"/>
                <w:sz w:val="32"/>
                <w:szCs w:val="32"/>
              </w:rPr>
              <w:sym w:font="Wingdings" w:char="F036"/>
            </w:r>
            <w:proofErr w:type="gramEnd"/>
          </w:p>
          <w:p w:rsidR="001F5386" w:rsidRDefault="001F5386" w:rsidP="00731DA2">
            <w:pPr>
              <w:tabs>
                <w:tab w:val="left" w:pos="15435"/>
              </w:tabs>
              <w:rPr>
                <w:rFonts w:cs="Traditional Arabic"/>
                <w:sz w:val="32"/>
                <w:szCs w:val="32"/>
                <w:rtl/>
                <w:lang w:bidi="ar-TN"/>
              </w:rPr>
            </w:pPr>
            <w:proofErr w:type="gramStart"/>
            <w:r w:rsidRPr="003B3D5E">
              <w:rPr>
                <w:rFonts w:cs="Traditional Arabic" w:hint="cs"/>
                <w:b/>
                <w:bCs/>
                <w:color w:val="FF0066"/>
                <w:sz w:val="32"/>
                <w:szCs w:val="32"/>
                <w:u w:val="single"/>
                <w:rtl/>
              </w:rPr>
              <w:t>التعليمة</w:t>
            </w:r>
            <w:proofErr w:type="gramEnd"/>
            <w:r w:rsidRPr="003B3D5E">
              <w:rPr>
                <w:rFonts w:cs="Traditional Arabic" w:hint="cs"/>
                <w:b/>
                <w:bCs/>
                <w:color w:val="FF0066"/>
                <w:sz w:val="32"/>
                <w:szCs w:val="32"/>
                <w:u w:val="single"/>
                <w:rtl/>
              </w:rPr>
              <w:t>:</w:t>
            </w:r>
          </w:p>
          <w:p w:rsidR="00560205" w:rsidRDefault="00560205" w:rsidP="00560205">
            <w:pPr>
              <w:pStyle w:val="Paragraphedeliste"/>
              <w:numPr>
                <w:ilvl w:val="0"/>
                <w:numId w:val="1"/>
              </w:numPr>
              <w:rPr>
                <w:rFonts w:cs="AGA Battouta Regular"/>
                <w:sz w:val="24"/>
                <w:szCs w:val="24"/>
              </w:rPr>
            </w:pPr>
            <w:r w:rsidRPr="00560205">
              <w:rPr>
                <w:rFonts w:cs="AGA Battouta Regular" w:hint="cs"/>
                <w:rtl/>
              </w:rPr>
              <w:t xml:space="preserve">بين الخصائص الكمية والنوعية للموارد البشرية للاتحاد الأوروبي </w:t>
            </w:r>
            <w:r w:rsidRPr="00560205">
              <w:rPr>
                <w:rFonts w:hint="cs"/>
                <w:sz w:val="28"/>
                <w:szCs w:val="28"/>
                <w:rtl/>
              </w:rPr>
              <w:t xml:space="preserve"> </w:t>
            </w:r>
            <w:r w:rsidRPr="00560205">
              <w:rPr>
                <w:rFonts w:cs="AGA Battouta Regular" w:hint="cs"/>
                <w:sz w:val="24"/>
                <w:szCs w:val="24"/>
                <w:rtl/>
              </w:rPr>
              <w:t>ودورها في تعزيز القوة الاقتصادية.</w:t>
            </w:r>
          </w:p>
          <w:p w:rsidR="00560205" w:rsidRDefault="00560205" w:rsidP="00560205">
            <w:pPr>
              <w:rPr>
                <w:rFonts w:cs="AGA Battouta Regular"/>
                <w:rtl/>
              </w:rPr>
            </w:pPr>
          </w:p>
          <w:p w:rsidR="00560205" w:rsidRDefault="00560205" w:rsidP="00560205">
            <w:pPr>
              <w:rPr>
                <w:rFonts w:cs="AGA Battouta Regular"/>
                <w:rtl/>
              </w:rPr>
            </w:pPr>
          </w:p>
          <w:p w:rsidR="00560205" w:rsidRDefault="00560205" w:rsidP="00560205">
            <w:pPr>
              <w:rPr>
                <w:rFonts w:cs="AGA Battouta Regular"/>
                <w:rtl/>
              </w:rPr>
            </w:pPr>
          </w:p>
          <w:p w:rsidR="00560205" w:rsidRDefault="00560205" w:rsidP="00560205">
            <w:pPr>
              <w:rPr>
                <w:rFonts w:cs="AGA Battouta Regular"/>
                <w:rtl/>
              </w:rPr>
            </w:pPr>
          </w:p>
          <w:p w:rsidR="00560205" w:rsidRDefault="00560205" w:rsidP="00560205">
            <w:pPr>
              <w:rPr>
                <w:rFonts w:cs="AGA Battouta Regular"/>
                <w:rtl/>
              </w:rPr>
            </w:pPr>
          </w:p>
          <w:p w:rsidR="00560205" w:rsidRDefault="00560205" w:rsidP="00560205">
            <w:pPr>
              <w:rPr>
                <w:rFonts w:cs="AGA Battouta Regular"/>
                <w:rtl/>
              </w:rPr>
            </w:pPr>
          </w:p>
          <w:p w:rsidR="00560205" w:rsidRPr="00560205" w:rsidRDefault="00560205" w:rsidP="00560205">
            <w:pPr>
              <w:rPr>
                <w:rFonts w:cs="AGA Battouta Regular"/>
                <w:rtl/>
              </w:rPr>
            </w:pPr>
          </w:p>
          <w:p w:rsidR="00560205" w:rsidRPr="00560205" w:rsidRDefault="00560205" w:rsidP="00560205">
            <w:pPr>
              <w:ind w:left="360"/>
              <w:rPr>
                <w:rFonts w:cs="AGA Battouta Regular"/>
                <w:sz w:val="28"/>
                <w:szCs w:val="28"/>
                <w:rtl/>
              </w:rPr>
            </w:pPr>
          </w:p>
          <w:p w:rsidR="00560205" w:rsidRPr="00560205" w:rsidRDefault="00560205" w:rsidP="00560205">
            <w:pPr>
              <w:pStyle w:val="Paragraphedeliste"/>
              <w:numPr>
                <w:ilvl w:val="0"/>
                <w:numId w:val="1"/>
              </w:numPr>
              <w:rPr>
                <w:rFonts w:cs="AGA Battouta Regular"/>
                <w:sz w:val="28"/>
                <w:szCs w:val="28"/>
              </w:rPr>
            </w:pPr>
            <w:r w:rsidRPr="00560205">
              <w:rPr>
                <w:rFonts w:cs="AGA Battouta Regular" w:hint="cs"/>
                <w:sz w:val="28"/>
                <w:szCs w:val="28"/>
                <w:rtl/>
              </w:rPr>
              <w:t>بين دور الهجرة في تجاوز نقائص الموارد البشرية.</w:t>
            </w:r>
          </w:p>
          <w:p w:rsidR="00560205" w:rsidRPr="00560205" w:rsidRDefault="00560205" w:rsidP="00560205">
            <w:pPr>
              <w:rPr>
                <w:rFonts w:cs="AGA Battouta Regular"/>
                <w:sz w:val="28"/>
                <w:szCs w:val="28"/>
                <w:rtl/>
              </w:rPr>
            </w:pPr>
          </w:p>
          <w:p w:rsidR="00560205" w:rsidRDefault="00560205" w:rsidP="00560205">
            <w:pPr>
              <w:rPr>
                <w:rFonts w:cs="AGA Battouta Regular"/>
                <w:rtl/>
              </w:rPr>
            </w:pPr>
          </w:p>
          <w:p w:rsidR="00560205" w:rsidRDefault="00560205" w:rsidP="00560205">
            <w:pPr>
              <w:rPr>
                <w:rFonts w:cs="AGA Battouta Regular"/>
                <w:rtl/>
              </w:rPr>
            </w:pPr>
          </w:p>
          <w:p w:rsidR="00560205" w:rsidRDefault="00560205" w:rsidP="00560205">
            <w:pPr>
              <w:rPr>
                <w:rFonts w:cs="AGA Battouta Regular"/>
                <w:rtl/>
              </w:rPr>
            </w:pPr>
          </w:p>
          <w:p w:rsidR="00560205" w:rsidRDefault="00560205" w:rsidP="00560205">
            <w:pPr>
              <w:rPr>
                <w:rFonts w:cs="AGA Battouta Regular"/>
                <w:rtl/>
              </w:rPr>
            </w:pPr>
          </w:p>
          <w:p w:rsidR="00560205" w:rsidRDefault="00560205" w:rsidP="00560205">
            <w:pPr>
              <w:rPr>
                <w:rFonts w:cs="AGA Battouta Regular"/>
                <w:rtl/>
              </w:rPr>
            </w:pPr>
          </w:p>
          <w:p w:rsidR="00560205" w:rsidRDefault="00560205" w:rsidP="00560205">
            <w:pPr>
              <w:rPr>
                <w:rFonts w:cs="AGA Battouta Regular"/>
                <w:rtl/>
              </w:rPr>
            </w:pPr>
          </w:p>
          <w:p w:rsidR="00560205" w:rsidRDefault="00560205" w:rsidP="00560205">
            <w:pPr>
              <w:rPr>
                <w:rFonts w:cs="AGA Battouta Regular"/>
                <w:rtl/>
              </w:rPr>
            </w:pPr>
          </w:p>
          <w:p w:rsidR="00560205" w:rsidRDefault="00560205" w:rsidP="00560205">
            <w:pPr>
              <w:rPr>
                <w:rFonts w:cs="AGA Battouta Regular"/>
                <w:rtl/>
              </w:rPr>
            </w:pPr>
          </w:p>
          <w:p w:rsidR="00560205" w:rsidRPr="00560205" w:rsidRDefault="00560205" w:rsidP="00560205">
            <w:pPr>
              <w:rPr>
                <w:rFonts w:cs="AGA Battouta Regular"/>
                <w:rtl/>
              </w:rPr>
            </w:pPr>
          </w:p>
          <w:p w:rsidR="00560205" w:rsidRPr="00560205" w:rsidRDefault="00560205" w:rsidP="00560205">
            <w:pPr>
              <w:pStyle w:val="Paragraphedeliste"/>
              <w:numPr>
                <w:ilvl w:val="0"/>
                <w:numId w:val="1"/>
              </w:numPr>
              <w:rPr>
                <w:rFonts w:cs="AGA Battouta Regular"/>
                <w:color w:val="FF0000"/>
                <w:sz w:val="28"/>
                <w:szCs w:val="28"/>
                <w:rtl/>
              </w:rPr>
            </w:pPr>
            <w:r w:rsidRPr="00560205">
              <w:rPr>
                <w:rFonts w:cs="AGA Battouta Regular" w:hint="cs"/>
                <w:color w:val="0D0D0D"/>
                <w:sz w:val="28"/>
                <w:szCs w:val="28"/>
                <w:rtl/>
              </w:rPr>
              <w:t xml:space="preserve">حدد مصادر الاستثمار وأبرز دورها في دعم الاقتصاد </w:t>
            </w:r>
            <w:r>
              <w:rPr>
                <w:rFonts w:cs="AGA Battouta Regular" w:hint="cs"/>
                <w:color w:val="0D0D0D"/>
                <w:sz w:val="28"/>
                <w:szCs w:val="28"/>
                <w:rtl/>
              </w:rPr>
              <w:t>الأوروبي</w:t>
            </w:r>
            <w:r w:rsidRPr="00560205">
              <w:rPr>
                <w:rFonts w:cs="AGA Battouta Regular" w:hint="cs"/>
                <w:color w:val="FF0000"/>
                <w:sz w:val="28"/>
                <w:szCs w:val="28"/>
                <w:rtl/>
              </w:rPr>
              <w:t>.</w:t>
            </w:r>
          </w:p>
          <w:p w:rsidR="00560205" w:rsidRPr="00560205" w:rsidRDefault="00560205" w:rsidP="00560205">
            <w:pPr>
              <w:rPr>
                <w:rFonts w:cs="AGA Battouta Regular"/>
                <w:color w:val="0070C0"/>
                <w:sz w:val="28"/>
                <w:szCs w:val="28"/>
                <w:u w:val="single"/>
                <w:rtl/>
              </w:rPr>
            </w:pPr>
          </w:p>
          <w:p w:rsidR="001F5386" w:rsidRDefault="001F5386" w:rsidP="00731DA2">
            <w:pPr>
              <w:tabs>
                <w:tab w:val="left" w:pos="15435"/>
              </w:tabs>
              <w:rPr>
                <w:rFonts w:cs="Traditional Arabic"/>
                <w:sz w:val="32"/>
                <w:szCs w:val="32"/>
                <w:rtl/>
              </w:rPr>
            </w:pPr>
          </w:p>
          <w:p w:rsidR="001F5386" w:rsidRDefault="001F5386" w:rsidP="00731DA2">
            <w:pPr>
              <w:tabs>
                <w:tab w:val="left" w:pos="15435"/>
              </w:tabs>
            </w:pPr>
          </w:p>
          <w:p w:rsidR="001F5386" w:rsidRPr="00560205" w:rsidRDefault="001F5386" w:rsidP="00731DA2">
            <w:pPr>
              <w:rPr>
                <w:rFonts w:cs="AGA Battouta Regular"/>
              </w:rPr>
            </w:pPr>
          </w:p>
          <w:p w:rsidR="00560205" w:rsidRDefault="00560205" w:rsidP="00560205">
            <w:pPr>
              <w:rPr>
                <w:rFonts w:cs="AGA Battouta Regular"/>
                <w:sz w:val="28"/>
                <w:szCs w:val="28"/>
                <w:rtl/>
              </w:rPr>
            </w:pPr>
            <w:r w:rsidRPr="00560205">
              <w:rPr>
                <w:rFonts w:cs="AGA Battouta Regular" w:hint="cs"/>
                <w:sz w:val="28"/>
                <w:szCs w:val="28"/>
                <w:rtl/>
              </w:rPr>
              <w:t>بين مظاهر الترابط والتكامل بين القطاعات الاقتصادية.</w:t>
            </w:r>
          </w:p>
          <w:p w:rsidR="00B94200" w:rsidRDefault="00B94200" w:rsidP="00560205">
            <w:pPr>
              <w:rPr>
                <w:rFonts w:cs="AGA Battouta Regular"/>
                <w:sz w:val="28"/>
                <w:szCs w:val="28"/>
                <w:rtl/>
              </w:rPr>
            </w:pPr>
          </w:p>
          <w:p w:rsidR="00B94200" w:rsidRDefault="00B94200" w:rsidP="00560205">
            <w:pPr>
              <w:rPr>
                <w:rFonts w:cs="AGA Battouta Regular"/>
                <w:sz w:val="28"/>
                <w:szCs w:val="28"/>
                <w:rtl/>
              </w:rPr>
            </w:pPr>
          </w:p>
          <w:p w:rsidR="00B94200" w:rsidRPr="00B94200" w:rsidRDefault="00B94200" w:rsidP="00560205">
            <w:pPr>
              <w:rPr>
                <w:rFonts w:cs="AGA Battouta Regular"/>
                <w:sz w:val="28"/>
                <w:szCs w:val="28"/>
                <w:rtl/>
              </w:rPr>
            </w:pPr>
          </w:p>
          <w:p w:rsidR="00B94200" w:rsidRPr="00B94200" w:rsidRDefault="00B94200" w:rsidP="00B94200">
            <w:pPr>
              <w:rPr>
                <w:rFonts w:cs="AGA Battouta Regular"/>
                <w:sz w:val="28"/>
                <w:szCs w:val="28"/>
                <w:rtl/>
              </w:rPr>
            </w:pPr>
            <w:r w:rsidRPr="00B94200">
              <w:rPr>
                <w:rFonts w:cs="AGA Battouta Regular" w:hint="cs"/>
                <w:sz w:val="28"/>
                <w:szCs w:val="28"/>
                <w:rtl/>
              </w:rPr>
              <w:t>وضح بنية المؤسسات ودورها في تعزيز القوة الأوروبية.</w:t>
            </w:r>
          </w:p>
          <w:p w:rsidR="00B94200" w:rsidRPr="00B94200" w:rsidRDefault="00B94200" w:rsidP="00560205">
            <w:pPr>
              <w:rPr>
                <w:rFonts w:cs="AGA Battouta Regular"/>
                <w:sz w:val="28"/>
                <w:szCs w:val="28"/>
                <w:rtl/>
              </w:rPr>
            </w:pPr>
          </w:p>
          <w:p w:rsidR="00560205" w:rsidRPr="00B94200" w:rsidRDefault="00560205" w:rsidP="00560205">
            <w:pPr>
              <w:rPr>
                <w:rFonts w:cs="AGA Battouta Regular"/>
                <w:sz w:val="28"/>
                <w:szCs w:val="28"/>
                <w:rtl/>
              </w:rPr>
            </w:pPr>
          </w:p>
          <w:p w:rsidR="00B94200" w:rsidRDefault="00B94200" w:rsidP="00731DA2"/>
          <w:p w:rsidR="00B94200" w:rsidRPr="00B94200" w:rsidRDefault="00B94200" w:rsidP="00B94200"/>
          <w:p w:rsidR="00B94200" w:rsidRPr="00B94200" w:rsidRDefault="00B94200" w:rsidP="00B94200"/>
          <w:p w:rsidR="00B94200" w:rsidRDefault="00B94200" w:rsidP="00B94200"/>
          <w:p w:rsidR="001F5386" w:rsidRDefault="001F5386" w:rsidP="00B94200">
            <w:pPr>
              <w:rPr>
                <w:rtl/>
              </w:rPr>
            </w:pPr>
          </w:p>
          <w:p w:rsidR="00B94200" w:rsidRDefault="00B94200" w:rsidP="00B94200">
            <w:pPr>
              <w:rPr>
                <w:rtl/>
              </w:rPr>
            </w:pPr>
          </w:p>
          <w:p w:rsidR="00B94200" w:rsidRDefault="00B94200" w:rsidP="00B94200">
            <w:pPr>
              <w:rPr>
                <w:rtl/>
              </w:rPr>
            </w:pPr>
          </w:p>
          <w:p w:rsidR="00B94200" w:rsidRDefault="00B94200" w:rsidP="00B94200">
            <w:pPr>
              <w:rPr>
                <w:rtl/>
              </w:rPr>
            </w:pPr>
          </w:p>
          <w:p w:rsidR="00B94200" w:rsidRDefault="00B94200" w:rsidP="00B94200">
            <w:pPr>
              <w:rPr>
                <w:rtl/>
              </w:rPr>
            </w:pPr>
          </w:p>
          <w:p w:rsidR="00B94200" w:rsidRDefault="00B94200" w:rsidP="00B94200">
            <w:pPr>
              <w:rPr>
                <w:rtl/>
              </w:rPr>
            </w:pPr>
          </w:p>
          <w:p w:rsidR="00B94200" w:rsidRDefault="00B94200" w:rsidP="00B94200">
            <w:pPr>
              <w:rPr>
                <w:rtl/>
              </w:rPr>
            </w:pPr>
          </w:p>
          <w:p w:rsidR="00B94200" w:rsidRPr="00B94200" w:rsidRDefault="00B94200" w:rsidP="00B94200">
            <w:pPr>
              <w:rPr>
                <w:rFonts w:cs="AGA Battouta Regular"/>
                <w:rtl/>
              </w:rPr>
            </w:pPr>
          </w:p>
          <w:p w:rsidR="00B94200" w:rsidRPr="00B94200" w:rsidRDefault="00B94200" w:rsidP="00B94200">
            <w:pPr>
              <w:rPr>
                <w:rFonts w:cs="AGA Battouta Regular"/>
                <w:rtl/>
              </w:rPr>
            </w:pPr>
          </w:p>
          <w:p w:rsidR="00B94200" w:rsidRPr="00B94200" w:rsidRDefault="00B94200" w:rsidP="00B94200">
            <w:pPr>
              <w:rPr>
                <w:rFonts w:cs="AGA Battouta Regular"/>
                <w:sz w:val="28"/>
                <w:szCs w:val="28"/>
                <w:rtl/>
              </w:rPr>
            </w:pPr>
            <w:r w:rsidRPr="00B94200">
              <w:rPr>
                <w:rFonts w:cs="AGA Battouta Regular" w:hint="cs"/>
                <w:sz w:val="28"/>
                <w:szCs w:val="28"/>
                <w:rtl/>
              </w:rPr>
              <w:t>بين دور البحث العلمي والتطوير في دعم القوة الإنتاجية بالاتحاد الأوروبي..</w:t>
            </w:r>
          </w:p>
          <w:p w:rsidR="00B94200" w:rsidRPr="00B94200" w:rsidRDefault="00B94200" w:rsidP="00B94200">
            <w:pPr>
              <w:rPr>
                <w:rFonts w:cs="AGA Battouta Regular"/>
                <w:sz w:val="28"/>
                <w:szCs w:val="28"/>
                <w:rtl/>
              </w:rPr>
            </w:pPr>
          </w:p>
          <w:p w:rsidR="00B94200" w:rsidRDefault="00B94200" w:rsidP="00B94200">
            <w:pPr>
              <w:rPr>
                <w:rFonts w:hint="cs"/>
                <w:rtl/>
              </w:rPr>
            </w:pPr>
          </w:p>
          <w:p w:rsidR="00BB36E1" w:rsidRDefault="00BB36E1" w:rsidP="00B94200">
            <w:pPr>
              <w:rPr>
                <w:rFonts w:hint="cs"/>
                <w:rtl/>
              </w:rPr>
            </w:pPr>
          </w:p>
          <w:p w:rsidR="00BB36E1" w:rsidRDefault="00BB36E1" w:rsidP="00B94200">
            <w:pPr>
              <w:rPr>
                <w:rFonts w:hint="cs"/>
                <w:rtl/>
              </w:rPr>
            </w:pPr>
          </w:p>
          <w:p w:rsidR="00BB36E1" w:rsidRDefault="00BB36E1" w:rsidP="00B94200">
            <w:pPr>
              <w:rPr>
                <w:rFonts w:hint="cs"/>
                <w:rtl/>
              </w:rPr>
            </w:pPr>
          </w:p>
          <w:p w:rsidR="00BB36E1" w:rsidRDefault="00BB36E1" w:rsidP="00B94200">
            <w:pPr>
              <w:rPr>
                <w:rFonts w:hint="cs"/>
                <w:rtl/>
              </w:rPr>
            </w:pPr>
          </w:p>
          <w:p w:rsidR="00BB36E1" w:rsidRDefault="00BB36E1" w:rsidP="00B94200">
            <w:pPr>
              <w:rPr>
                <w:rFonts w:hint="cs"/>
                <w:rtl/>
              </w:rPr>
            </w:pPr>
          </w:p>
          <w:p w:rsidR="00BB36E1" w:rsidRDefault="00BB36E1" w:rsidP="00B94200">
            <w:pPr>
              <w:rPr>
                <w:rFonts w:hint="cs"/>
                <w:rtl/>
              </w:rPr>
            </w:pPr>
          </w:p>
          <w:p w:rsidR="00BB36E1" w:rsidRDefault="00BB36E1" w:rsidP="00B94200">
            <w:pPr>
              <w:rPr>
                <w:rFonts w:hint="cs"/>
                <w:rtl/>
              </w:rPr>
            </w:pPr>
          </w:p>
          <w:p w:rsidR="00BB36E1" w:rsidRDefault="00BB36E1" w:rsidP="00B94200">
            <w:pPr>
              <w:rPr>
                <w:rFonts w:hint="cs"/>
                <w:rtl/>
              </w:rPr>
            </w:pPr>
          </w:p>
          <w:p w:rsidR="00BB36E1" w:rsidRDefault="00BB36E1" w:rsidP="00B94200">
            <w:pPr>
              <w:rPr>
                <w:rFonts w:hint="cs"/>
                <w:rtl/>
              </w:rPr>
            </w:pPr>
          </w:p>
          <w:p w:rsidR="00BB36E1" w:rsidRDefault="00BB36E1" w:rsidP="00B94200">
            <w:pPr>
              <w:rPr>
                <w:rFonts w:hint="cs"/>
                <w:rtl/>
              </w:rPr>
            </w:pPr>
          </w:p>
          <w:p w:rsidR="00BB36E1" w:rsidRDefault="00BB36E1" w:rsidP="00B94200">
            <w:pPr>
              <w:rPr>
                <w:rFonts w:hint="cs"/>
                <w:rtl/>
              </w:rPr>
            </w:pPr>
          </w:p>
          <w:p w:rsidR="00BB36E1" w:rsidRPr="00B94200" w:rsidRDefault="00BB36E1" w:rsidP="00BB36E1">
            <w:pPr>
              <w:rPr>
                <w:rFonts w:cs="AGA Battouta Regular"/>
                <w:rtl/>
              </w:rPr>
            </w:pPr>
          </w:p>
          <w:p w:rsidR="00BB36E1" w:rsidRDefault="00BB36E1" w:rsidP="00BB36E1">
            <w:pPr>
              <w:rPr>
                <w:rFonts w:cs="AGA Battouta Regular" w:hint="cs"/>
                <w:sz w:val="28"/>
                <w:szCs w:val="28"/>
                <w:rtl/>
              </w:rPr>
            </w:pPr>
            <w:r w:rsidRPr="00B94200">
              <w:rPr>
                <w:rFonts w:cs="AGA Battouta Regular" w:hint="cs"/>
                <w:sz w:val="28"/>
                <w:szCs w:val="28"/>
                <w:rtl/>
              </w:rPr>
              <w:t xml:space="preserve">بين </w:t>
            </w:r>
            <w:r>
              <w:rPr>
                <w:rFonts w:cs="AGA Battouta Regular" w:hint="cs"/>
                <w:sz w:val="28"/>
                <w:szCs w:val="28"/>
                <w:rtl/>
              </w:rPr>
              <w:t>مزايا المجال بالاتحاد الأوروبي وعددها</w:t>
            </w: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r>
              <w:rPr>
                <w:rFonts w:cs="AGA Battouta Regular" w:hint="cs"/>
                <w:sz w:val="28"/>
                <w:szCs w:val="28"/>
                <w:rtl/>
              </w:rPr>
              <w:t>وضح خصائص المناخ</w:t>
            </w: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Default="00BB36E1" w:rsidP="00BB36E1">
            <w:pPr>
              <w:rPr>
                <w:rFonts w:cs="AGA Battouta Regular" w:hint="cs"/>
                <w:sz w:val="28"/>
                <w:szCs w:val="28"/>
                <w:rtl/>
              </w:rPr>
            </w:pPr>
          </w:p>
          <w:p w:rsidR="00BB36E1" w:rsidRPr="00B94200" w:rsidRDefault="00BB36E1" w:rsidP="00BB36E1">
            <w:pPr>
              <w:rPr>
                <w:rFonts w:cs="AGA Battouta Regular"/>
                <w:sz w:val="28"/>
                <w:szCs w:val="28"/>
                <w:rtl/>
              </w:rPr>
            </w:pPr>
            <w:r>
              <w:rPr>
                <w:rFonts w:cs="AGA Battouta Regular" w:hint="cs"/>
                <w:sz w:val="28"/>
                <w:szCs w:val="28"/>
                <w:rtl/>
              </w:rPr>
              <w:t>بين حدود الثروات الطاقية وفسره</w:t>
            </w:r>
          </w:p>
          <w:p w:rsidR="00BB36E1" w:rsidRDefault="00BB36E1" w:rsidP="00B94200">
            <w:pPr>
              <w:rPr>
                <w:rFonts w:hint="cs"/>
                <w:rtl/>
              </w:rPr>
            </w:pPr>
          </w:p>
          <w:p w:rsidR="00BB36E1" w:rsidRDefault="00BB36E1" w:rsidP="00B94200">
            <w:pPr>
              <w:rPr>
                <w:rFonts w:hint="cs"/>
                <w:rtl/>
              </w:rPr>
            </w:pPr>
          </w:p>
          <w:p w:rsidR="00BB36E1" w:rsidRDefault="00BB36E1" w:rsidP="00B94200">
            <w:pPr>
              <w:rPr>
                <w:rFonts w:hint="cs"/>
                <w:rtl/>
              </w:rPr>
            </w:pPr>
          </w:p>
          <w:p w:rsidR="00BB36E1" w:rsidRDefault="00BB36E1" w:rsidP="00B94200">
            <w:pPr>
              <w:rPr>
                <w:rFonts w:hint="cs"/>
                <w:rtl/>
              </w:rPr>
            </w:pPr>
          </w:p>
          <w:p w:rsidR="00BB36E1" w:rsidRDefault="00BB36E1" w:rsidP="00B94200">
            <w:pPr>
              <w:rPr>
                <w:rFonts w:hint="cs"/>
                <w:rtl/>
              </w:rPr>
            </w:pPr>
          </w:p>
          <w:p w:rsidR="00BB36E1" w:rsidRDefault="00BB36E1" w:rsidP="00B94200">
            <w:pPr>
              <w:rPr>
                <w:rFonts w:hint="cs"/>
                <w:rtl/>
              </w:rPr>
            </w:pPr>
          </w:p>
          <w:p w:rsidR="00BB36E1" w:rsidRDefault="00BB36E1" w:rsidP="00B94200">
            <w:pPr>
              <w:rPr>
                <w:rFonts w:hint="cs"/>
                <w:rtl/>
              </w:rPr>
            </w:pPr>
          </w:p>
          <w:p w:rsidR="00BB36E1" w:rsidRPr="00D90328" w:rsidRDefault="00BB36E1" w:rsidP="00B94200">
            <w:pPr>
              <w:rPr>
                <w:rFonts w:cs="AGA Battouta Regular" w:hint="cs"/>
                <w:sz w:val="28"/>
                <w:szCs w:val="28"/>
                <w:rtl/>
              </w:rPr>
            </w:pPr>
          </w:p>
          <w:p w:rsidR="00BB36E1" w:rsidRDefault="00BB36E1" w:rsidP="00D90328">
            <w:pPr>
              <w:rPr>
                <w:rFonts w:cs="AGA Battouta Regular" w:hint="cs"/>
                <w:sz w:val="28"/>
                <w:szCs w:val="28"/>
                <w:rtl/>
              </w:rPr>
            </w:pPr>
            <w:r w:rsidRPr="00D90328">
              <w:rPr>
                <w:rFonts w:cs="AGA Battouta Regular" w:hint="cs"/>
                <w:sz w:val="28"/>
                <w:szCs w:val="28"/>
                <w:rtl/>
              </w:rPr>
              <w:t xml:space="preserve">بماذا تتميز شبكات النقل والمواصلات بالاتحاد الأوروبي محددا دورها في التحكم في المجال وفي تيسير الاندماج الاقتصادي </w:t>
            </w:r>
            <w:r w:rsidR="00D90328" w:rsidRPr="00D90328">
              <w:rPr>
                <w:rFonts w:cs="AGA Battouta Regular" w:hint="cs"/>
                <w:sz w:val="28"/>
                <w:szCs w:val="28"/>
                <w:rtl/>
              </w:rPr>
              <w:t>بالدول</w:t>
            </w:r>
            <w:r w:rsidRPr="00D90328">
              <w:rPr>
                <w:rFonts w:cs="AGA Battouta Regular" w:hint="cs"/>
                <w:sz w:val="28"/>
                <w:szCs w:val="28"/>
                <w:rtl/>
              </w:rPr>
              <w:t xml:space="preserve"> الأعضاء</w:t>
            </w:r>
          </w:p>
          <w:p w:rsidR="00D90328" w:rsidRDefault="00D90328" w:rsidP="00D90328">
            <w:pPr>
              <w:rPr>
                <w:rFonts w:cs="AGA Battouta Regular" w:hint="cs"/>
                <w:sz w:val="28"/>
                <w:szCs w:val="28"/>
                <w:rtl/>
              </w:rPr>
            </w:pPr>
          </w:p>
          <w:p w:rsidR="00D90328" w:rsidRDefault="00D90328" w:rsidP="00D90328">
            <w:pPr>
              <w:rPr>
                <w:rFonts w:cs="AGA Battouta Regular" w:hint="cs"/>
                <w:sz w:val="28"/>
                <w:szCs w:val="28"/>
                <w:rtl/>
              </w:rPr>
            </w:pPr>
          </w:p>
          <w:p w:rsidR="00D90328" w:rsidRDefault="00D90328" w:rsidP="00D90328">
            <w:pPr>
              <w:rPr>
                <w:rFonts w:cs="AGA Battouta Regular" w:hint="cs"/>
                <w:sz w:val="28"/>
                <w:szCs w:val="28"/>
                <w:rtl/>
              </w:rPr>
            </w:pPr>
            <w:r>
              <w:rPr>
                <w:rFonts w:cs="AGA Battouta Regular" w:hint="cs"/>
                <w:sz w:val="28"/>
                <w:szCs w:val="28"/>
                <w:rtl/>
              </w:rPr>
              <w:t>بين دورها في دعم القوة التصديرية</w:t>
            </w:r>
          </w:p>
          <w:p w:rsidR="00D90328" w:rsidRDefault="00D90328" w:rsidP="00D90328">
            <w:pPr>
              <w:rPr>
                <w:rFonts w:cs="AGA Battouta Regular" w:hint="cs"/>
                <w:sz w:val="28"/>
                <w:szCs w:val="28"/>
                <w:rtl/>
              </w:rPr>
            </w:pPr>
          </w:p>
          <w:p w:rsidR="00D90328" w:rsidRDefault="00D90328" w:rsidP="00D90328">
            <w:pPr>
              <w:rPr>
                <w:rFonts w:cs="AGA Battouta Regular" w:hint="cs"/>
                <w:sz w:val="28"/>
                <w:szCs w:val="28"/>
                <w:rtl/>
              </w:rPr>
            </w:pPr>
          </w:p>
          <w:p w:rsidR="00D90328" w:rsidRDefault="00D90328" w:rsidP="00D90328">
            <w:pPr>
              <w:rPr>
                <w:rFonts w:cs="AGA Battouta Regular" w:hint="cs"/>
                <w:sz w:val="28"/>
                <w:szCs w:val="28"/>
                <w:rtl/>
              </w:rPr>
            </w:pPr>
          </w:p>
          <w:p w:rsidR="00D90328" w:rsidRDefault="00D90328" w:rsidP="00D90328">
            <w:pPr>
              <w:rPr>
                <w:rFonts w:cs="AGA Battouta Regular" w:hint="cs"/>
                <w:sz w:val="28"/>
                <w:szCs w:val="28"/>
                <w:rtl/>
              </w:rPr>
            </w:pPr>
          </w:p>
          <w:p w:rsidR="00D90328" w:rsidRDefault="00D90328" w:rsidP="00D90328">
            <w:pPr>
              <w:rPr>
                <w:rFonts w:cs="AGA Battouta Regular" w:hint="cs"/>
                <w:sz w:val="28"/>
                <w:szCs w:val="28"/>
                <w:rtl/>
              </w:rPr>
            </w:pPr>
          </w:p>
          <w:p w:rsidR="00D90328" w:rsidRDefault="00D90328" w:rsidP="00D90328">
            <w:pPr>
              <w:rPr>
                <w:rFonts w:cs="AGA Battouta Regular" w:hint="cs"/>
                <w:sz w:val="28"/>
                <w:szCs w:val="28"/>
                <w:rtl/>
              </w:rPr>
            </w:pPr>
          </w:p>
          <w:p w:rsidR="00D90328" w:rsidRDefault="00D90328" w:rsidP="00D90328">
            <w:pPr>
              <w:rPr>
                <w:rFonts w:cs="AGA Battouta Regular" w:hint="cs"/>
                <w:sz w:val="28"/>
                <w:szCs w:val="28"/>
                <w:rtl/>
              </w:rPr>
            </w:pPr>
            <w:r>
              <w:rPr>
                <w:rFonts w:cs="AGA Battouta Regular" w:hint="cs"/>
                <w:sz w:val="28"/>
                <w:szCs w:val="28"/>
                <w:rtl/>
              </w:rPr>
              <w:lastRenderedPageBreak/>
              <w:t>صنّف مدن الاتحاد الأوروبي حجم حجمها</w:t>
            </w:r>
          </w:p>
          <w:p w:rsidR="00D90328" w:rsidRDefault="00D90328" w:rsidP="00D90328">
            <w:pPr>
              <w:rPr>
                <w:rFonts w:cs="AGA Battouta Regular" w:hint="cs"/>
                <w:sz w:val="28"/>
                <w:szCs w:val="28"/>
                <w:rtl/>
              </w:rPr>
            </w:pPr>
            <w:r>
              <w:rPr>
                <w:rFonts w:cs="AGA Battouta Regular" w:hint="cs"/>
                <w:sz w:val="28"/>
                <w:szCs w:val="28"/>
                <w:rtl/>
              </w:rPr>
              <w:t xml:space="preserve">صنف حواضرها حسب النفوذ مبرزا دورها في </w:t>
            </w:r>
            <w:proofErr w:type="spellStart"/>
            <w:r>
              <w:rPr>
                <w:rFonts w:cs="AGA Battouta Regular" w:hint="cs"/>
                <w:sz w:val="28"/>
                <w:szCs w:val="28"/>
                <w:rtl/>
              </w:rPr>
              <w:t>تأطير</w:t>
            </w:r>
            <w:proofErr w:type="spellEnd"/>
            <w:r>
              <w:rPr>
                <w:rFonts w:cs="AGA Battouta Regular" w:hint="cs"/>
                <w:sz w:val="28"/>
                <w:szCs w:val="28"/>
                <w:rtl/>
              </w:rPr>
              <w:t xml:space="preserve"> المجالات الأوروبية والوطنية</w:t>
            </w:r>
          </w:p>
          <w:p w:rsidR="00D90328" w:rsidRDefault="00D90328" w:rsidP="00D90328">
            <w:pPr>
              <w:rPr>
                <w:rFonts w:cs="AGA Battouta Regular" w:hint="cs"/>
                <w:sz w:val="28"/>
                <w:szCs w:val="28"/>
                <w:rtl/>
              </w:rPr>
            </w:pPr>
          </w:p>
          <w:p w:rsidR="00D90328" w:rsidRDefault="00D90328" w:rsidP="00D90328">
            <w:pPr>
              <w:rPr>
                <w:rFonts w:cs="AGA Battouta Regular" w:hint="cs"/>
                <w:sz w:val="28"/>
                <w:szCs w:val="28"/>
                <w:rtl/>
              </w:rPr>
            </w:pPr>
          </w:p>
          <w:p w:rsidR="00D90328" w:rsidRPr="00B94200" w:rsidRDefault="00D90328" w:rsidP="00D90328"/>
        </w:tc>
        <w:tc>
          <w:tcPr>
            <w:tcW w:w="1559" w:type="dxa"/>
          </w:tcPr>
          <w:p w:rsidR="001F5386" w:rsidRPr="00B04064" w:rsidRDefault="001F5386" w:rsidP="00731DA2">
            <w:pPr>
              <w:tabs>
                <w:tab w:val="left" w:pos="15435"/>
              </w:tabs>
              <w:rPr>
                <w:sz w:val="28"/>
                <w:szCs w:val="28"/>
                <w:rtl/>
              </w:rPr>
            </w:pPr>
          </w:p>
          <w:p w:rsidR="001F5386" w:rsidRPr="00B04064" w:rsidRDefault="00B12FB4" w:rsidP="00731DA2">
            <w:pPr>
              <w:tabs>
                <w:tab w:val="left" w:pos="15435"/>
              </w:tabs>
              <w:rPr>
                <w:rFonts w:ascii="Script MT Bold" w:hAnsi="Script MT Bold" w:cs="Traditional Arabic"/>
                <w:b/>
                <w:bCs/>
                <w:color w:val="990099"/>
                <w:sz w:val="28"/>
                <w:szCs w:val="28"/>
                <w:rtl/>
              </w:rPr>
            </w:pPr>
            <w:proofErr w:type="gramStart"/>
            <w:r>
              <w:rPr>
                <w:rFonts w:ascii="Script MT Bold" w:hAnsi="Script MT Bold" w:cs="Traditional Arabic" w:hint="cs"/>
                <w:b/>
                <w:bCs/>
                <w:color w:val="990099"/>
                <w:sz w:val="28"/>
                <w:szCs w:val="28"/>
                <w:rtl/>
              </w:rPr>
              <w:t>المدخل</w:t>
            </w:r>
            <w:proofErr w:type="gramEnd"/>
            <w:r>
              <w:rPr>
                <w:rFonts w:ascii="Script MT Bold" w:hAnsi="Script MT Bold" w:cs="Traditional Arabic" w:hint="cs"/>
                <w:b/>
                <w:bCs/>
                <w:color w:val="990099"/>
                <w:sz w:val="28"/>
                <w:szCs w:val="28"/>
                <w:rtl/>
              </w:rPr>
              <w:t xml:space="preserve"> ص 173</w:t>
            </w:r>
          </w:p>
          <w:p w:rsidR="001F5386" w:rsidRDefault="001F5386" w:rsidP="00731DA2">
            <w:pPr>
              <w:tabs>
                <w:tab w:val="left" w:pos="1258"/>
              </w:tabs>
              <w:rPr>
                <w:rFonts w:cs="Traditional Arabic"/>
                <w:b/>
                <w:bCs/>
                <w:color w:val="990099"/>
                <w:sz w:val="32"/>
                <w:szCs w:val="32"/>
                <w:rtl/>
              </w:rPr>
            </w:pPr>
          </w:p>
          <w:p w:rsidR="00B12FB4" w:rsidRDefault="00B12FB4" w:rsidP="00731DA2">
            <w:pPr>
              <w:tabs>
                <w:tab w:val="left" w:pos="1258"/>
              </w:tabs>
              <w:rPr>
                <w:rFonts w:cs="Traditional Arabic"/>
                <w:b/>
                <w:bCs/>
                <w:color w:val="990099"/>
                <w:sz w:val="32"/>
                <w:szCs w:val="32"/>
                <w:rtl/>
              </w:rPr>
            </w:pPr>
          </w:p>
          <w:p w:rsidR="00B12FB4" w:rsidRPr="00B12FB4" w:rsidRDefault="00B12FB4" w:rsidP="00731DA2">
            <w:pPr>
              <w:tabs>
                <w:tab w:val="left" w:pos="1258"/>
              </w:tabs>
              <w:rPr>
                <w:rFonts w:cs="MCS Diwany2 S_I normal."/>
                <w:b/>
                <w:bCs/>
                <w:color w:val="D60093"/>
                <w:sz w:val="32"/>
                <w:szCs w:val="32"/>
                <w:rtl/>
              </w:rPr>
            </w:pPr>
          </w:p>
          <w:p w:rsidR="00B12FB4" w:rsidRPr="00B12FB4" w:rsidRDefault="00B12FB4" w:rsidP="00B12FB4">
            <w:pPr>
              <w:jc w:val="center"/>
              <w:rPr>
                <w:rFonts w:cs="MCS Diwany2 S_I normal."/>
                <w:color w:val="D60093"/>
                <w:sz w:val="32"/>
                <w:szCs w:val="32"/>
                <w:rtl/>
              </w:rPr>
            </w:pPr>
            <w:proofErr w:type="gramStart"/>
            <w:r w:rsidRPr="00B12FB4">
              <w:rPr>
                <w:rFonts w:cs="MCS Diwany2 S_I normal." w:hint="cs"/>
                <w:color w:val="D60093"/>
                <w:sz w:val="32"/>
                <w:szCs w:val="32"/>
                <w:rtl/>
              </w:rPr>
              <w:t>وثائق</w:t>
            </w:r>
            <w:proofErr w:type="gramEnd"/>
            <w:r w:rsidRPr="00B12FB4">
              <w:rPr>
                <w:rFonts w:cs="MCS Diwany2 S_I normal." w:hint="cs"/>
                <w:color w:val="D60093"/>
                <w:sz w:val="32"/>
                <w:szCs w:val="32"/>
                <w:rtl/>
              </w:rPr>
              <w:t xml:space="preserve"> عدد 1+2+3 + 4 ص 173 + 174</w:t>
            </w:r>
          </w:p>
          <w:p w:rsidR="001F5386" w:rsidRPr="00B12FB4" w:rsidRDefault="001F5386" w:rsidP="00731DA2">
            <w:pPr>
              <w:tabs>
                <w:tab w:val="left" w:pos="1258"/>
              </w:tabs>
              <w:rPr>
                <w:rFonts w:cs="MCS Diwany2 S_I normal."/>
                <w:color w:val="D60093"/>
                <w:sz w:val="32"/>
                <w:szCs w:val="32"/>
                <w:rtl/>
              </w:rPr>
            </w:pPr>
          </w:p>
          <w:p w:rsidR="001F5386" w:rsidRDefault="001F5386" w:rsidP="00731DA2">
            <w:pPr>
              <w:tabs>
                <w:tab w:val="left" w:pos="1258"/>
              </w:tabs>
              <w:rPr>
                <w:rtl/>
              </w:rPr>
            </w:pPr>
          </w:p>
          <w:p w:rsidR="001F5386" w:rsidRDefault="001F5386" w:rsidP="00731DA2">
            <w:pPr>
              <w:tabs>
                <w:tab w:val="left" w:pos="1258"/>
              </w:tabs>
              <w:rPr>
                <w:rtl/>
              </w:rPr>
            </w:pPr>
          </w:p>
          <w:p w:rsidR="001F5386" w:rsidRDefault="001F5386" w:rsidP="00731DA2">
            <w:pPr>
              <w:tabs>
                <w:tab w:val="left" w:pos="1258"/>
              </w:tabs>
              <w:rPr>
                <w:rtl/>
              </w:rPr>
            </w:pPr>
          </w:p>
          <w:p w:rsidR="001F5386" w:rsidRDefault="001F5386" w:rsidP="00731DA2">
            <w:pPr>
              <w:tabs>
                <w:tab w:val="left" w:pos="1258"/>
              </w:tabs>
              <w:rPr>
                <w:rtl/>
              </w:rPr>
            </w:pPr>
          </w:p>
          <w:p w:rsidR="001F5386" w:rsidRDefault="001F5386" w:rsidP="00731DA2">
            <w:pPr>
              <w:tabs>
                <w:tab w:val="left" w:pos="1258"/>
              </w:tabs>
              <w:rPr>
                <w:rtl/>
              </w:rPr>
            </w:pPr>
          </w:p>
          <w:p w:rsidR="001F5386" w:rsidRDefault="001F5386" w:rsidP="00731DA2">
            <w:pPr>
              <w:tabs>
                <w:tab w:val="left" w:pos="1258"/>
              </w:tabs>
              <w:rPr>
                <w:rFonts w:cs="Traditional Arabic"/>
                <w:b/>
                <w:bCs/>
                <w:color w:val="800080"/>
                <w:sz w:val="32"/>
                <w:szCs w:val="32"/>
                <w:rtl/>
              </w:rPr>
            </w:pPr>
          </w:p>
          <w:p w:rsidR="00B12FB4" w:rsidRPr="007850C8" w:rsidRDefault="00B12FB4" w:rsidP="00731DA2">
            <w:pPr>
              <w:tabs>
                <w:tab w:val="left" w:pos="1258"/>
              </w:tabs>
              <w:rPr>
                <w:rFonts w:cs="Traditional Arabic"/>
                <w:b/>
                <w:bCs/>
                <w:color w:val="800080"/>
                <w:sz w:val="32"/>
                <w:szCs w:val="32"/>
                <w:rtl/>
              </w:rPr>
            </w:pPr>
          </w:p>
          <w:p w:rsidR="001F5386" w:rsidRPr="007850C8" w:rsidRDefault="001F5386" w:rsidP="00731DA2">
            <w:pPr>
              <w:tabs>
                <w:tab w:val="left" w:pos="1258"/>
              </w:tabs>
              <w:rPr>
                <w:rFonts w:cs="Traditional Arabic"/>
                <w:b/>
                <w:bCs/>
                <w:color w:val="800080"/>
                <w:sz w:val="32"/>
                <w:szCs w:val="32"/>
                <w:rtl/>
              </w:rPr>
            </w:pPr>
          </w:p>
          <w:p w:rsidR="001F5386" w:rsidRPr="003A3846" w:rsidRDefault="00B12FB4" w:rsidP="003A3846">
            <w:pPr>
              <w:jc w:val="center"/>
              <w:rPr>
                <w:rFonts w:cs="MCS Diwany2 S_I normal."/>
                <w:b/>
                <w:bCs/>
                <w:color w:val="D60093"/>
                <w:sz w:val="32"/>
                <w:szCs w:val="32"/>
                <w:rtl/>
              </w:rPr>
            </w:pPr>
            <w:proofErr w:type="gramStart"/>
            <w:r w:rsidRPr="003A3846">
              <w:rPr>
                <w:rFonts w:cs="MCS Diwany2 S_I normal." w:hint="cs"/>
                <w:b/>
                <w:bCs/>
                <w:color w:val="D60093"/>
                <w:sz w:val="32"/>
                <w:szCs w:val="32"/>
                <w:rtl/>
              </w:rPr>
              <w:t>وثيقة</w:t>
            </w:r>
            <w:proofErr w:type="gramEnd"/>
            <w:r w:rsidRPr="003A3846">
              <w:rPr>
                <w:rFonts w:cs="MCS Diwany2 S_I normal." w:hint="cs"/>
                <w:b/>
                <w:bCs/>
                <w:color w:val="D60093"/>
                <w:sz w:val="32"/>
                <w:szCs w:val="32"/>
                <w:rtl/>
              </w:rPr>
              <w:t xml:space="preserve"> 6 ص 175</w:t>
            </w:r>
          </w:p>
          <w:p w:rsidR="001F5386" w:rsidRDefault="001F5386" w:rsidP="00731DA2">
            <w:pPr>
              <w:rPr>
                <w:rFonts w:cs="Traditional Arabic"/>
                <w:b/>
                <w:bCs/>
                <w:color w:val="990099"/>
                <w:sz w:val="32"/>
                <w:szCs w:val="32"/>
                <w:rtl/>
              </w:rPr>
            </w:pPr>
          </w:p>
          <w:p w:rsidR="001F5386" w:rsidRPr="003A3846" w:rsidRDefault="001F5386" w:rsidP="00731DA2">
            <w:pPr>
              <w:tabs>
                <w:tab w:val="left" w:pos="1258"/>
              </w:tabs>
              <w:rPr>
                <w:rFonts w:cs="MCS Diwany2 S_I normal."/>
                <w:color w:val="D60093"/>
                <w:sz w:val="32"/>
                <w:szCs w:val="32"/>
                <w:rtl/>
              </w:rPr>
            </w:pPr>
          </w:p>
          <w:p w:rsidR="001F5386" w:rsidRPr="003A3846" w:rsidRDefault="003A3846" w:rsidP="00731DA2">
            <w:pPr>
              <w:tabs>
                <w:tab w:val="left" w:pos="1258"/>
              </w:tabs>
              <w:rPr>
                <w:rFonts w:cs="MCS Diwany2 S_I normal."/>
                <w:color w:val="D60093"/>
                <w:sz w:val="32"/>
                <w:szCs w:val="32"/>
                <w:rtl/>
              </w:rPr>
            </w:pPr>
            <w:proofErr w:type="gramStart"/>
            <w:r w:rsidRPr="003A3846">
              <w:rPr>
                <w:rFonts w:ascii="Script MT Bold" w:hAnsi="Script MT Bold" w:cs="MCS Diwany2 S_I normal." w:hint="cs"/>
                <w:b/>
                <w:bCs/>
                <w:color w:val="D60093"/>
                <w:sz w:val="32"/>
                <w:szCs w:val="32"/>
                <w:rtl/>
              </w:rPr>
              <w:t>وثائق</w:t>
            </w:r>
            <w:proofErr w:type="gramEnd"/>
            <w:r w:rsidRPr="003A3846">
              <w:rPr>
                <w:rFonts w:ascii="Script MT Bold" w:hAnsi="Script MT Bold" w:cs="MCS Diwany2 S_I normal." w:hint="cs"/>
                <w:b/>
                <w:bCs/>
                <w:color w:val="D60093"/>
                <w:sz w:val="32"/>
                <w:szCs w:val="32"/>
                <w:rtl/>
              </w:rPr>
              <w:t xml:space="preserve"> عدد 8+9 ص 176+177</w:t>
            </w:r>
          </w:p>
          <w:p w:rsidR="001F5386" w:rsidRPr="003A3846" w:rsidRDefault="001F5386" w:rsidP="00731DA2">
            <w:pPr>
              <w:tabs>
                <w:tab w:val="left" w:pos="1258"/>
              </w:tabs>
              <w:rPr>
                <w:rFonts w:cs="MCS Diwany2 S_I normal."/>
                <w:color w:val="D60093"/>
                <w:sz w:val="32"/>
                <w:szCs w:val="32"/>
                <w:rtl/>
              </w:rPr>
            </w:pPr>
          </w:p>
          <w:p w:rsidR="001F5386" w:rsidRDefault="001F5386" w:rsidP="00731DA2">
            <w:pPr>
              <w:rPr>
                <w:rFonts w:cs="Traditional Arabic"/>
                <w:b/>
                <w:bCs/>
                <w:color w:val="990099"/>
                <w:sz w:val="32"/>
                <w:szCs w:val="32"/>
                <w:rtl/>
              </w:rPr>
            </w:pPr>
          </w:p>
          <w:p w:rsidR="001F5386" w:rsidRDefault="001F5386" w:rsidP="00731DA2">
            <w:pPr>
              <w:rPr>
                <w:rFonts w:cs="Traditional Arabic"/>
                <w:b/>
                <w:bCs/>
                <w:color w:val="990099"/>
                <w:sz w:val="32"/>
                <w:szCs w:val="32"/>
                <w:rtl/>
              </w:rPr>
            </w:pPr>
          </w:p>
          <w:p w:rsidR="003A3846" w:rsidRDefault="003A3846" w:rsidP="00731DA2">
            <w:pPr>
              <w:rPr>
                <w:rFonts w:cs="Traditional Arabic"/>
                <w:b/>
                <w:bCs/>
                <w:color w:val="990099"/>
                <w:sz w:val="32"/>
                <w:szCs w:val="32"/>
                <w:rtl/>
              </w:rPr>
            </w:pPr>
          </w:p>
          <w:p w:rsidR="003A3846" w:rsidRDefault="003A3846" w:rsidP="00731DA2">
            <w:pPr>
              <w:rPr>
                <w:rFonts w:cs="Traditional Arabic"/>
                <w:b/>
                <w:bCs/>
                <w:color w:val="990099"/>
                <w:sz w:val="32"/>
                <w:szCs w:val="32"/>
                <w:rtl/>
              </w:rPr>
            </w:pPr>
          </w:p>
          <w:p w:rsidR="003A3846" w:rsidRPr="003A3846" w:rsidRDefault="003A3846" w:rsidP="003A3846">
            <w:pPr>
              <w:tabs>
                <w:tab w:val="left" w:pos="1258"/>
              </w:tabs>
              <w:rPr>
                <w:rFonts w:cs="MCS Diwany2 S_I normal."/>
                <w:color w:val="D60093"/>
                <w:sz w:val="32"/>
                <w:szCs w:val="32"/>
                <w:rtl/>
              </w:rPr>
            </w:pPr>
          </w:p>
          <w:p w:rsidR="003A3846" w:rsidRPr="003A3846" w:rsidRDefault="003A3846" w:rsidP="003A3846">
            <w:pPr>
              <w:tabs>
                <w:tab w:val="left" w:pos="1258"/>
              </w:tabs>
              <w:rPr>
                <w:rFonts w:cs="MCS Diwany2 S_I normal."/>
                <w:color w:val="D60093"/>
                <w:sz w:val="32"/>
                <w:szCs w:val="32"/>
                <w:rtl/>
              </w:rPr>
            </w:pPr>
            <w:proofErr w:type="gramStart"/>
            <w:r w:rsidRPr="003A3846">
              <w:rPr>
                <w:rFonts w:ascii="Script MT Bold" w:hAnsi="Script MT Bold" w:cs="MCS Diwany2 S_I normal." w:hint="cs"/>
                <w:b/>
                <w:bCs/>
                <w:color w:val="D60093"/>
                <w:sz w:val="32"/>
                <w:szCs w:val="32"/>
                <w:rtl/>
              </w:rPr>
              <w:t>وثائق</w:t>
            </w:r>
            <w:proofErr w:type="gramEnd"/>
            <w:r w:rsidRPr="003A3846">
              <w:rPr>
                <w:rFonts w:ascii="Script MT Bold" w:hAnsi="Script MT Bold" w:cs="MCS Diwany2 S_I normal." w:hint="cs"/>
                <w:b/>
                <w:bCs/>
                <w:color w:val="D60093"/>
                <w:sz w:val="32"/>
                <w:szCs w:val="32"/>
                <w:rtl/>
              </w:rPr>
              <w:t xml:space="preserve"> عدد </w:t>
            </w:r>
            <w:r>
              <w:rPr>
                <w:rFonts w:ascii="Script MT Bold" w:hAnsi="Script MT Bold" w:cs="MCS Diwany2 S_I normal." w:hint="cs"/>
                <w:b/>
                <w:bCs/>
                <w:color w:val="D60093"/>
                <w:sz w:val="32"/>
                <w:szCs w:val="32"/>
                <w:rtl/>
              </w:rPr>
              <w:t>10+11+12</w:t>
            </w:r>
            <w:r w:rsidRPr="003A3846">
              <w:rPr>
                <w:rFonts w:ascii="Script MT Bold" w:hAnsi="Script MT Bold" w:cs="MCS Diwany2 S_I normal." w:hint="cs"/>
                <w:b/>
                <w:bCs/>
                <w:color w:val="D60093"/>
                <w:sz w:val="32"/>
                <w:szCs w:val="32"/>
                <w:rtl/>
              </w:rPr>
              <w:t xml:space="preserve"> ص </w:t>
            </w:r>
            <w:r>
              <w:rPr>
                <w:rFonts w:ascii="Script MT Bold" w:hAnsi="Script MT Bold" w:cs="MCS Diwany2 S_I normal." w:hint="cs"/>
                <w:b/>
                <w:bCs/>
                <w:color w:val="D60093"/>
                <w:sz w:val="32"/>
                <w:szCs w:val="32"/>
                <w:rtl/>
              </w:rPr>
              <w:t>177+178</w:t>
            </w:r>
          </w:p>
          <w:p w:rsidR="003A3846" w:rsidRPr="003A3846" w:rsidRDefault="003A3846" w:rsidP="003A3846">
            <w:pPr>
              <w:tabs>
                <w:tab w:val="left" w:pos="1258"/>
              </w:tabs>
              <w:rPr>
                <w:rFonts w:cs="MCS Diwany2 S_I normal."/>
                <w:color w:val="D60093"/>
                <w:sz w:val="32"/>
                <w:szCs w:val="32"/>
                <w:rtl/>
              </w:rPr>
            </w:pPr>
          </w:p>
          <w:p w:rsidR="003A3846" w:rsidRPr="003A3846" w:rsidRDefault="003A3846" w:rsidP="003A3846">
            <w:pPr>
              <w:tabs>
                <w:tab w:val="left" w:pos="1258"/>
              </w:tabs>
              <w:rPr>
                <w:rFonts w:cs="MCS Diwany2 S_I normal."/>
                <w:color w:val="D60093"/>
                <w:sz w:val="32"/>
                <w:szCs w:val="32"/>
                <w:rtl/>
              </w:rPr>
            </w:pPr>
          </w:p>
          <w:p w:rsidR="003A3846" w:rsidRPr="003A3846" w:rsidRDefault="003A3846" w:rsidP="003A3846">
            <w:pPr>
              <w:tabs>
                <w:tab w:val="left" w:pos="1258"/>
              </w:tabs>
              <w:rPr>
                <w:rFonts w:cs="MCS Diwany2 S_I normal."/>
                <w:color w:val="D60093"/>
                <w:sz w:val="32"/>
                <w:szCs w:val="32"/>
                <w:rtl/>
              </w:rPr>
            </w:pPr>
            <w:proofErr w:type="gramStart"/>
            <w:r w:rsidRPr="003A3846">
              <w:rPr>
                <w:rFonts w:ascii="Script MT Bold" w:hAnsi="Script MT Bold" w:cs="MCS Diwany2 S_I normal." w:hint="cs"/>
                <w:b/>
                <w:bCs/>
                <w:color w:val="D60093"/>
                <w:sz w:val="32"/>
                <w:szCs w:val="32"/>
                <w:rtl/>
              </w:rPr>
              <w:t>وثائق</w:t>
            </w:r>
            <w:proofErr w:type="gramEnd"/>
            <w:r w:rsidRPr="003A3846">
              <w:rPr>
                <w:rFonts w:ascii="Script MT Bold" w:hAnsi="Script MT Bold" w:cs="MCS Diwany2 S_I normal." w:hint="cs"/>
                <w:b/>
                <w:bCs/>
                <w:color w:val="D60093"/>
                <w:sz w:val="32"/>
                <w:szCs w:val="32"/>
                <w:rtl/>
              </w:rPr>
              <w:t xml:space="preserve"> عدد </w:t>
            </w:r>
            <w:r>
              <w:rPr>
                <w:rFonts w:ascii="Script MT Bold" w:hAnsi="Script MT Bold" w:cs="MCS Diwany2 S_I normal." w:hint="cs"/>
                <w:b/>
                <w:bCs/>
                <w:color w:val="D60093"/>
                <w:sz w:val="32"/>
                <w:szCs w:val="32"/>
                <w:rtl/>
              </w:rPr>
              <w:t>13+14+15 ص179+180</w:t>
            </w:r>
          </w:p>
          <w:p w:rsidR="001F5386" w:rsidRDefault="001F5386" w:rsidP="00731DA2">
            <w:pPr>
              <w:tabs>
                <w:tab w:val="left" w:pos="1276"/>
              </w:tabs>
              <w:rPr>
                <w:rFonts w:cs="Traditional Arabic"/>
                <w:sz w:val="32"/>
                <w:szCs w:val="32"/>
                <w:rtl/>
              </w:rPr>
            </w:pPr>
          </w:p>
          <w:p w:rsidR="001F5386" w:rsidRDefault="001F5386" w:rsidP="00731DA2">
            <w:pPr>
              <w:tabs>
                <w:tab w:val="left" w:pos="1276"/>
              </w:tabs>
              <w:rPr>
                <w:rFonts w:cs="Traditional Arabic"/>
                <w:sz w:val="32"/>
                <w:szCs w:val="32"/>
                <w:rtl/>
              </w:rPr>
            </w:pPr>
          </w:p>
          <w:p w:rsidR="001F5386" w:rsidRDefault="001F5386" w:rsidP="00731DA2">
            <w:pPr>
              <w:tabs>
                <w:tab w:val="left" w:pos="1276"/>
              </w:tabs>
              <w:rPr>
                <w:rFonts w:cs="Traditional Arabic"/>
                <w:sz w:val="32"/>
                <w:szCs w:val="32"/>
                <w:rtl/>
              </w:rPr>
            </w:pPr>
          </w:p>
          <w:p w:rsidR="003A3846" w:rsidRDefault="003A3846" w:rsidP="00731DA2">
            <w:pPr>
              <w:tabs>
                <w:tab w:val="left" w:pos="1276"/>
              </w:tabs>
              <w:rPr>
                <w:rFonts w:cs="Traditional Arabic"/>
                <w:sz w:val="32"/>
                <w:szCs w:val="32"/>
                <w:rtl/>
              </w:rPr>
            </w:pPr>
          </w:p>
          <w:p w:rsidR="001F5386" w:rsidRDefault="001F5386" w:rsidP="00731DA2">
            <w:pPr>
              <w:tabs>
                <w:tab w:val="left" w:pos="1276"/>
              </w:tabs>
              <w:rPr>
                <w:rFonts w:cs="Traditional Arabic"/>
                <w:sz w:val="32"/>
                <w:szCs w:val="32"/>
                <w:rtl/>
              </w:rPr>
            </w:pPr>
          </w:p>
          <w:p w:rsidR="00A54848" w:rsidRDefault="00A54848" w:rsidP="00731DA2">
            <w:pPr>
              <w:tabs>
                <w:tab w:val="left" w:pos="1276"/>
              </w:tabs>
              <w:rPr>
                <w:rFonts w:cs="Traditional Arabic"/>
                <w:sz w:val="32"/>
                <w:szCs w:val="32"/>
                <w:rtl/>
              </w:rPr>
            </w:pPr>
          </w:p>
          <w:p w:rsidR="00A54848" w:rsidRDefault="00A54848" w:rsidP="00731DA2">
            <w:pPr>
              <w:tabs>
                <w:tab w:val="left" w:pos="1276"/>
              </w:tabs>
              <w:rPr>
                <w:rFonts w:cs="Traditional Arabic"/>
                <w:sz w:val="32"/>
                <w:szCs w:val="32"/>
                <w:rtl/>
              </w:rPr>
            </w:pPr>
          </w:p>
          <w:p w:rsidR="00A54848" w:rsidRDefault="00A54848" w:rsidP="00731DA2">
            <w:pPr>
              <w:tabs>
                <w:tab w:val="left" w:pos="1276"/>
              </w:tabs>
              <w:rPr>
                <w:rFonts w:cs="Traditional Arabic"/>
                <w:sz w:val="32"/>
                <w:szCs w:val="32"/>
                <w:rtl/>
              </w:rPr>
            </w:pPr>
          </w:p>
          <w:p w:rsidR="001F5386" w:rsidRDefault="001F5386" w:rsidP="00731DA2">
            <w:pPr>
              <w:tabs>
                <w:tab w:val="left" w:pos="1276"/>
              </w:tabs>
              <w:rPr>
                <w:rFonts w:cs="Traditional Arabic"/>
                <w:sz w:val="32"/>
                <w:szCs w:val="32"/>
                <w:rtl/>
              </w:rPr>
            </w:pPr>
          </w:p>
          <w:p w:rsidR="00A54848" w:rsidRPr="003A3846" w:rsidRDefault="00A54848" w:rsidP="00560205">
            <w:pPr>
              <w:tabs>
                <w:tab w:val="left" w:pos="1258"/>
              </w:tabs>
              <w:jc w:val="center"/>
              <w:rPr>
                <w:rFonts w:cs="MCS Diwany2 S_I normal."/>
                <w:color w:val="D60093"/>
                <w:sz w:val="32"/>
                <w:szCs w:val="32"/>
                <w:rtl/>
              </w:rPr>
            </w:pPr>
          </w:p>
          <w:p w:rsidR="001F5386" w:rsidRDefault="00A54848" w:rsidP="00560205">
            <w:pPr>
              <w:tabs>
                <w:tab w:val="left" w:pos="1276"/>
              </w:tabs>
              <w:jc w:val="center"/>
              <w:rPr>
                <w:rFonts w:cs="Traditional Arabic"/>
                <w:sz w:val="32"/>
                <w:szCs w:val="32"/>
                <w:rtl/>
              </w:rPr>
            </w:pPr>
            <w:proofErr w:type="gramStart"/>
            <w:r w:rsidRPr="003A3846">
              <w:rPr>
                <w:rFonts w:ascii="Script MT Bold" w:hAnsi="Script MT Bold" w:cs="MCS Diwany2 S_I normal." w:hint="cs"/>
                <w:b/>
                <w:bCs/>
                <w:color w:val="D60093"/>
                <w:sz w:val="32"/>
                <w:szCs w:val="32"/>
                <w:rtl/>
              </w:rPr>
              <w:t>وثائق</w:t>
            </w:r>
            <w:proofErr w:type="gramEnd"/>
            <w:r w:rsidRPr="003A3846">
              <w:rPr>
                <w:rFonts w:ascii="Script MT Bold" w:hAnsi="Script MT Bold" w:cs="MCS Diwany2 S_I normal." w:hint="cs"/>
                <w:b/>
                <w:bCs/>
                <w:color w:val="D60093"/>
                <w:sz w:val="32"/>
                <w:szCs w:val="32"/>
                <w:rtl/>
              </w:rPr>
              <w:t xml:space="preserve"> عدد </w:t>
            </w:r>
            <w:r>
              <w:rPr>
                <w:rFonts w:ascii="Script MT Bold" w:hAnsi="Script MT Bold" w:cs="MCS Diwany2 S_I normal." w:hint="cs"/>
                <w:b/>
                <w:bCs/>
                <w:color w:val="D60093"/>
                <w:sz w:val="32"/>
                <w:szCs w:val="32"/>
                <w:rtl/>
              </w:rPr>
              <w:t>16+17 ص180</w:t>
            </w:r>
          </w:p>
          <w:p w:rsidR="001F5386" w:rsidRDefault="001F5386" w:rsidP="00560205">
            <w:pPr>
              <w:tabs>
                <w:tab w:val="left" w:pos="1276"/>
              </w:tabs>
              <w:jc w:val="center"/>
              <w:rPr>
                <w:rFonts w:cs="Traditional Arabic"/>
                <w:sz w:val="32"/>
                <w:szCs w:val="32"/>
                <w:rtl/>
              </w:rPr>
            </w:pPr>
          </w:p>
          <w:p w:rsidR="001F5386" w:rsidRDefault="001F5386" w:rsidP="00731DA2">
            <w:pPr>
              <w:tabs>
                <w:tab w:val="left" w:pos="1276"/>
              </w:tabs>
              <w:rPr>
                <w:rFonts w:cs="Traditional Arabic"/>
                <w:sz w:val="32"/>
                <w:szCs w:val="32"/>
                <w:rtl/>
              </w:rPr>
            </w:pPr>
          </w:p>
          <w:p w:rsidR="001F5386" w:rsidRDefault="001F5386" w:rsidP="00731DA2">
            <w:pPr>
              <w:tabs>
                <w:tab w:val="left" w:pos="1276"/>
              </w:tabs>
              <w:rPr>
                <w:rFonts w:cs="Traditional Arabic"/>
                <w:sz w:val="32"/>
                <w:szCs w:val="32"/>
                <w:rtl/>
              </w:rPr>
            </w:pPr>
          </w:p>
          <w:p w:rsidR="001F5386" w:rsidRDefault="001F5386" w:rsidP="00731DA2">
            <w:pPr>
              <w:tabs>
                <w:tab w:val="left" w:pos="1276"/>
              </w:tabs>
              <w:rPr>
                <w:rFonts w:cs="Traditional Arabic"/>
                <w:sz w:val="32"/>
                <w:szCs w:val="32"/>
                <w:rtl/>
              </w:rPr>
            </w:pPr>
          </w:p>
          <w:p w:rsidR="001F5386" w:rsidRPr="00FB0FB8" w:rsidRDefault="001F5386" w:rsidP="00731DA2">
            <w:pPr>
              <w:tabs>
                <w:tab w:val="left" w:pos="1276"/>
              </w:tabs>
              <w:rPr>
                <w:rFonts w:cs="Traditional Arabic"/>
                <w:b/>
                <w:bCs/>
                <w:color w:val="990099"/>
                <w:sz w:val="32"/>
                <w:szCs w:val="32"/>
                <w:rtl/>
              </w:rPr>
            </w:pPr>
          </w:p>
          <w:p w:rsidR="00560205" w:rsidRPr="003A3846" w:rsidRDefault="00560205" w:rsidP="00560205">
            <w:pPr>
              <w:tabs>
                <w:tab w:val="left" w:pos="1258"/>
              </w:tabs>
              <w:jc w:val="center"/>
              <w:rPr>
                <w:rFonts w:cs="MCS Diwany2 S_I normal."/>
                <w:color w:val="D60093"/>
                <w:sz w:val="32"/>
                <w:szCs w:val="32"/>
                <w:rtl/>
              </w:rPr>
            </w:pPr>
          </w:p>
          <w:p w:rsidR="00560205" w:rsidRDefault="00560205" w:rsidP="00560205">
            <w:pPr>
              <w:tabs>
                <w:tab w:val="left" w:pos="1276"/>
              </w:tabs>
              <w:jc w:val="center"/>
              <w:rPr>
                <w:rFonts w:ascii="Script MT Bold" w:hAnsi="Script MT Bold" w:cs="MCS Diwany2 S_I normal."/>
                <w:b/>
                <w:bCs/>
                <w:color w:val="D60093"/>
                <w:sz w:val="32"/>
                <w:szCs w:val="32"/>
                <w:rtl/>
              </w:rPr>
            </w:pPr>
            <w:proofErr w:type="gramStart"/>
            <w:r w:rsidRPr="003A3846">
              <w:rPr>
                <w:rFonts w:ascii="Script MT Bold" w:hAnsi="Script MT Bold" w:cs="MCS Diwany2 S_I normal." w:hint="cs"/>
                <w:b/>
                <w:bCs/>
                <w:color w:val="D60093"/>
                <w:sz w:val="32"/>
                <w:szCs w:val="32"/>
                <w:rtl/>
              </w:rPr>
              <w:t>وثائق</w:t>
            </w:r>
            <w:proofErr w:type="gramEnd"/>
            <w:r w:rsidRPr="003A3846">
              <w:rPr>
                <w:rFonts w:ascii="Script MT Bold" w:hAnsi="Script MT Bold" w:cs="MCS Diwany2 S_I normal." w:hint="cs"/>
                <w:b/>
                <w:bCs/>
                <w:color w:val="D60093"/>
                <w:sz w:val="32"/>
                <w:szCs w:val="32"/>
                <w:rtl/>
              </w:rPr>
              <w:t xml:space="preserve"> عدد </w:t>
            </w:r>
            <w:r>
              <w:rPr>
                <w:rFonts w:ascii="Script MT Bold" w:hAnsi="Script MT Bold" w:cs="MCS Diwany2 S_I normal." w:hint="cs"/>
                <w:b/>
                <w:bCs/>
                <w:color w:val="D60093"/>
                <w:sz w:val="32"/>
                <w:szCs w:val="32"/>
                <w:rtl/>
              </w:rPr>
              <w:t>1+2+3+4+5 ص184</w:t>
            </w:r>
          </w:p>
          <w:p w:rsidR="00560205" w:rsidRDefault="00560205" w:rsidP="00560205">
            <w:pPr>
              <w:tabs>
                <w:tab w:val="left" w:pos="1276"/>
              </w:tabs>
              <w:jc w:val="center"/>
              <w:rPr>
                <w:rFonts w:ascii="Script MT Bold" w:hAnsi="Script MT Bold" w:cs="MCS Diwany2 S_I normal."/>
                <w:b/>
                <w:bCs/>
                <w:color w:val="D60093"/>
                <w:sz w:val="32"/>
                <w:szCs w:val="32"/>
                <w:rtl/>
              </w:rPr>
            </w:pPr>
          </w:p>
          <w:p w:rsidR="00560205" w:rsidRDefault="00560205" w:rsidP="00560205">
            <w:pPr>
              <w:tabs>
                <w:tab w:val="left" w:pos="1276"/>
              </w:tabs>
              <w:jc w:val="center"/>
              <w:rPr>
                <w:rFonts w:ascii="Script MT Bold" w:hAnsi="Script MT Bold" w:cs="MCS Diwany2 S_I normal."/>
                <w:b/>
                <w:bCs/>
                <w:color w:val="D60093"/>
                <w:sz w:val="32"/>
                <w:szCs w:val="32"/>
                <w:rtl/>
              </w:rPr>
            </w:pPr>
          </w:p>
          <w:p w:rsidR="00560205" w:rsidRDefault="00560205" w:rsidP="00560205">
            <w:pPr>
              <w:tabs>
                <w:tab w:val="left" w:pos="1276"/>
              </w:tabs>
              <w:jc w:val="center"/>
              <w:rPr>
                <w:rFonts w:ascii="Script MT Bold" w:hAnsi="Script MT Bold" w:cs="MCS Diwany2 S_I normal."/>
                <w:b/>
                <w:bCs/>
                <w:color w:val="D60093"/>
                <w:sz w:val="32"/>
                <w:szCs w:val="32"/>
                <w:rtl/>
              </w:rPr>
            </w:pPr>
          </w:p>
          <w:p w:rsidR="00560205" w:rsidRDefault="00560205" w:rsidP="00560205">
            <w:pPr>
              <w:tabs>
                <w:tab w:val="left" w:pos="1276"/>
              </w:tabs>
              <w:jc w:val="center"/>
              <w:rPr>
                <w:rFonts w:ascii="Script MT Bold" w:hAnsi="Script MT Bold" w:cs="MCS Diwany2 S_I normal."/>
                <w:b/>
                <w:bCs/>
                <w:color w:val="D60093"/>
                <w:sz w:val="32"/>
                <w:szCs w:val="32"/>
                <w:rtl/>
              </w:rPr>
            </w:pPr>
          </w:p>
          <w:p w:rsidR="00560205" w:rsidRDefault="00560205" w:rsidP="00560205">
            <w:pPr>
              <w:tabs>
                <w:tab w:val="left" w:pos="1276"/>
              </w:tabs>
              <w:jc w:val="center"/>
              <w:rPr>
                <w:rFonts w:ascii="Script MT Bold" w:hAnsi="Script MT Bold" w:cs="MCS Diwany2 S_I normal."/>
                <w:b/>
                <w:bCs/>
                <w:color w:val="D60093"/>
                <w:sz w:val="32"/>
                <w:szCs w:val="32"/>
                <w:rtl/>
              </w:rPr>
            </w:pPr>
          </w:p>
          <w:p w:rsidR="00560205" w:rsidRDefault="00560205" w:rsidP="00560205">
            <w:pPr>
              <w:tabs>
                <w:tab w:val="left" w:pos="1276"/>
              </w:tabs>
              <w:jc w:val="center"/>
              <w:rPr>
                <w:rFonts w:ascii="Script MT Bold" w:hAnsi="Script MT Bold" w:cs="MCS Diwany2 S_I normal."/>
                <w:b/>
                <w:bCs/>
                <w:color w:val="D60093"/>
                <w:sz w:val="32"/>
                <w:szCs w:val="32"/>
                <w:rtl/>
              </w:rPr>
            </w:pPr>
          </w:p>
          <w:p w:rsidR="00560205" w:rsidRDefault="00560205" w:rsidP="00560205">
            <w:pPr>
              <w:tabs>
                <w:tab w:val="left" w:pos="1258"/>
              </w:tabs>
              <w:rPr>
                <w:rFonts w:cs="MCS Diwany2 S_I normal."/>
                <w:color w:val="D60093"/>
                <w:sz w:val="32"/>
                <w:szCs w:val="32"/>
                <w:rtl/>
              </w:rPr>
            </w:pPr>
          </w:p>
          <w:p w:rsidR="00560205" w:rsidRDefault="00560205" w:rsidP="00560205">
            <w:pPr>
              <w:tabs>
                <w:tab w:val="left" w:pos="1258"/>
              </w:tabs>
              <w:rPr>
                <w:rFonts w:cs="MCS Diwany2 S_I normal."/>
                <w:color w:val="D60093"/>
                <w:sz w:val="32"/>
                <w:szCs w:val="32"/>
                <w:rtl/>
              </w:rPr>
            </w:pPr>
          </w:p>
          <w:p w:rsidR="00560205" w:rsidRDefault="00560205" w:rsidP="00560205">
            <w:pPr>
              <w:tabs>
                <w:tab w:val="left" w:pos="1258"/>
              </w:tabs>
              <w:rPr>
                <w:rFonts w:cs="MCS Diwany2 S_I normal."/>
                <w:color w:val="D60093"/>
                <w:sz w:val="32"/>
                <w:szCs w:val="32"/>
                <w:rtl/>
              </w:rPr>
            </w:pPr>
          </w:p>
          <w:p w:rsidR="00560205" w:rsidRDefault="00560205" w:rsidP="00560205">
            <w:pPr>
              <w:tabs>
                <w:tab w:val="left" w:pos="1258"/>
              </w:tabs>
              <w:rPr>
                <w:rFonts w:cs="MCS Diwany2 S_I normal."/>
                <w:color w:val="D60093"/>
                <w:sz w:val="32"/>
                <w:szCs w:val="32"/>
                <w:rtl/>
              </w:rPr>
            </w:pPr>
          </w:p>
          <w:p w:rsidR="00560205" w:rsidRDefault="00560205" w:rsidP="00560205">
            <w:pPr>
              <w:tabs>
                <w:tab w:val="left" w:pos="1258"/>
              </w:tabs>
              <w:rPr>
                <w:rFonts w:cs="MCS Diwany2 S_I normal."/>
                <w:color w:val="D60093"/>
                <w:sz w:val="32"/>
                <w:szCs w:val="32"/>
                <w:rtl/>
              </w:rPr>
            </w:pPr>
          </w:p>
          <w:p w:rsidR="00560205" w:rsidRDefault="00560205" w:rsidP="00560205">
            <w:pPr>
              <w:tabs>
                <w:tab w:val="left" w:pos="1258"/>
              </w:tabs>
              <w:rPr>
                <w:rFonts w:cs="MCS Diwany2 S_I normal."/>
                <w:color w:val="D60093"/>
                <w:sz w:val="32"/>
                <w:szCs w:val="32"/>
                <w:rtl/>
              </w:rPr>
            </w:pPr>
          </w:p>
          <w:p w:rsidR="00560205" w:rsidRDefault="00560205" w:rsidP="00560205">
            <w:pPr>
              <w:tabs>
                <w:tab w:val="left" w:pos="1258"/>
              </w:tabs>
              <w:rPr>
                <w:rFonts w:cs="MCS Diwany2 S_I normal."/>
                <w:color w:val="D60093"/>
                <w:sz w:val="32"/>
                <w:szCs w:val="32"/>
                <w:rtl/>
              </w:rPr>
            </w:pPr>
          </w:p>
          <w:p w:rsidR="00560205" w:rsidRDefault="00560205" w:rsidP="00560205">
            <w:pPr>
              <w:tabs>
                <w:tab w:val="left" w:pos="1258"/>
              </w:tabs>
              <w:rPr>
                <w:rFonts w:cs="MCS Diwany2 S_I normal."/>
                <w:color w:val="D60093"/>
                <w:sz w:val="32"/>
                <w:szCs w:val="32"/>
                <w:rtl/>
              </w:rPr>
            </w:pPr>
          </w:p>
          <w:p w:rsidR="00560205" w:rsidRPr="003A3846" w:rsidRDefault="00560205" w:rsidP="00560205">
            <w:pPr>
              <w:tabs>
                <w:tab w:val="left" w:pos="1258"/>
              </w:tabs>
              <w:rPr>
                <w:rFonts w:cs="MCS Diwany2 S_I normal."/>
                <w:color w:val="D60093"/>
                <w:sz w:val="32"/>
                <w:szCs w:val="32"/>
                <w:rtl/>
              </w:rPr>
            </w:pPr>
          </w:p>
          <w:p w:rsidR="00560205" w:rsidRDefault="00560205" w:rsidP="00560205">
            <w:pPr>
              <w:tabs>
                <w:tab w:val="left" w:pos="1276"/>
              </w:tabs>
              <w:jc w:val="center"/>
              <w:rPr>
                <w:rFonts w:cs="Traditional Arabic"/>
                <w:sz w:val="32"/>
                <w:szCs w:val="32"/>
                <w:rtl/>
              </w:rPr>
            </w:pPr>
            <w:proofErr w:type="gramStart"/>
            <w:r w:rsidRPr="003A3846">
              <w:rPr>
                <w:rFonts w:ascii="Script MT Bold" w:hAnsi="Script MT Bold" w:cs="MCS Diwany2 S_I normal." w:hint="cs"/>
                <w:b/>
                <w:bCs/>
                <w:color w:val="D60093"/>
                <w:sz w:val="32"/>
                <w:szCs w:val="32"/>
                <w:rtl/>
              </w:rPr>
              <w:t>وثائق</w:t>
            </w:r>
            <w:proofErr w:type="gramEnd"/>
            <w:r w:rsidRPr="003A3846">
              <w:rPr>
                <w:rFonts w:ascii="Script MT Bold" w:hAnsi="Script MT Bold" w:cs="MCS Diwany2 S_I normal." w:hint="cs"/>
                <w:b/>
                <w:bCs/>
                <w:color w:val="D60093"/>
                <w:sz w:val="32"/>
                <w:szCs w:val="32"/>
                <w:rtl/>
              </w:rPr>
              <w:t xml:space="preserve"> عدد </w:t>
            </w:r>
            <w:r>
              <w:rPr>
                <w:rFonts w:ascii="Script MT Bold" w:hAnsi="Script MT Bold" w:cs="MCS Diwany2 S_I normal." w:hint="cs"/>
                <w:b/>
                <w:bCs/>
                <w:color w:val="D60093"/>
                <w:sz w:val="32"/>
                <w:szCs w:val="32"/>
                <w:rtl/>
              </w:rPr>
              <w:t>7+9 ومكتسبات التلميذ</w:t>
            </w:r>
          </w:p>
          <w:p w:rsidR="00560205" w:rsidRDefault="00560205" w:rsidP="00560205">
            <w:pPr>
              <w:tabs>
                <w:tab w:val="left" w:pos="1276"/>
              </w:tabs>
              <w:jc w:val="center"/>
              <w:rPr>
                <w:rFonts w:cs="Traditional Arabic"/>
                <w:sz w:val="32"/>
                <w:szCs w:val="32"/>
                <w:rtl/>
              </w:rPr>
            </w:pPr>
          </w:p>
          <w:p w:rsidR="00560205" w:rsidRDefault="00560205" w:rsidP="00560205">
            <w:pPr>
              <w:tabs>
                <w:tab w:val="left" w:pos="1276"/>
              </w:tabs>
              <w:jc w:val="center"/>
              <w:rPr>
                <w:rFonts w:cs="Traditional Arabic"/>
                <w:sz w:val="32"/>
                <w:szCs w:val="32"/>
                <w:rtl/>
              </w:rPr>
            </w:pPr>
          </w:p>
          <w:p w:rsidR="001F5386" w:rsidRPr="00560205" w:rsidRDefault="001F5386" w:rsidP="00560205">
            <w:pPr>
              <w:tabs>
                <w:tab w:val="left" w:pos="1276"/>
              </w:tabs>
              <w:jc w:val="center"/>
              <w:rPr>
                <w:rFonts w:cs="MCS Diwany2 S_I normal."/>
                <w:b/>
                <w:bCs/>
                <w:color w:val="D60093"/>
                <w:sz w:val="32"/>
                <w:szCs w:val="32"/>
                <w:rtl/>
              </w:rPr>
            </w:pPr>
          </w:p>
          <w:p w:rsidR="001F5386" w:rsidRPr="00560205" w:rsidRDefault="00560205" w:rsidP="00560205">
            <w:pPr>
              <w:tabs>
                <w:tab w:val="left" w:pos="1276"/>
              </w:tabs>
              <w:jc w:val="center"/>
              <w:rPr>
                <w:rFonts w:cs="MCS Diwany2 S_I normal."/>
                <w:b/>
                <w:bCs/>
                <w:color w:val="D60093"/>
                <w:sz w:val="32"/>
                <w:szCs w:val="32"/>
                <w:rtl/>
              </w:rPr>
            </w:pPr>
            <w:proofErr w:type="gramStart"/>
            <w:r w:rsidRPr="00560205">
              <w:rPr>
                <w:rFonts w:cs="MCS Diwany2 S_I normal." w:hint="cs"/>
                <w:b/>
                <w:bCs/>
                <w:color w:val="D60093"/>
                <w:sz w:val="32"/>
                <w:szCs w:val="32"/>
                <w:rtl/>
              </w:rPr>
              <w:t>وثائق</w:t>
            </w:r>
            <w:proofErr w:type="gramEnd"/>
            <w:r w:rsidRPr="00560205">
              <w:rPr>
                <w:rFonts w:cs="MCS Diwany2 S_I normal." w:hint="cs"/>
                <w:b/>
                <w:bCs/>
                <w:color w:val="D60093"/>
                <w:sz w:val="32"/>
                <w:szCs w:val="32"/>
                <w:rtl/>
              </w:rPr>
              <w:t xml:space="preserve"> عدد 6+9+10 ص187</w:t>
            </w:r>
          </w:p>
          <w:p w:rsidR="001F5386" w:rsidRPr="00560205" w:rsidRDefault="001F5386" w:rsidP="00560205">
            <w:pPr>
              <w:tabs>
                <w:tab w:val="left" w:pos="1276"/>
              </w:tabs>
              <w:jc w:val="center"/>
              <w:rPr>
                <w:rFonts w:cs="MCS Diwany2 S_I normal."/>
                <w:b/>
                <w:bCs/>
                <w:color w:val="D60093"/>
                <w:sz w:val="32"/>
                <w:szCs w:val="32"/>
                <w:rtl/>
              </w:rPr>
            </w:pPr>
          </w:p>
          <w:p w:rsidR="001F5386" w:rsidRDefault="00B94200" w:rsidP="00B94200">
            <w:pPr>
              <w:rPr>
                <w:rFonts w:cs="Traditional Arabic"/>
                <w:sz w:val="32"/>
                <w:szCs w:val="32"/>
                <w:rtl/>
              </w:rPr>
            </w:pPr>
            <w:r>
              <w:rPr>
                <w:rFonts w:cs="MCS Diwany2 S_I normal." w:hint="cs"/>
                <w:b/>
                <w:bCs/>
                <w:color w:val="D60093"/>
                <w:sz w:val="32"/>
                <w:szCs w:val="32"/>
                <w:rtl/>
              </w:rPr>
              <w:t>وثيقة عدد 8 ص 186</w:t>
            </w:r>
          </w:p>
          <w:p w:rsidR="001F5386" w:rsidRDefault="001F5386" w:rsidP="00731DA2">
            <w:pPr>
              <w:rPr>
                <w:rFonts w:cs="Traditional Arabic"/>
                <w:sz w:val="32"/>
                <w:szCs w:val="32"/>
                <w:rtl/>
              </w:rPr>
            </w:pPr>
          </w:p>
          <w:p w:rsidR="001F5386" w:rsidRDefault="001F5386" w:rsidP="00731DA2">
            <w:pPr>
              <w:rPr>
                <w:rFonts w:cs="Traditional Arabic"/>
                <w:b/>
                <w:bCs/>
                <w:color w:val="990099"/>
                <w:sz w:val="32"/>
                <w:szCs w:val="32"/>
                <w:rtl/>
              </w:rPr>
            </w:pPr>
          </w:p>
          <w:p w:rsidR="00B94200" w:rsidRDefault="00B94200" w:rsidP="00731DA2">
            <w:pPr>
              <w:rPr>
                <w:rFonts w:cs="Traditional Arabic"/>
                <w:b/>
                <w:bCs/>
                <w:color w:val="990099"/>
                <w:sz w:val="32"/>
                <w:szCs w:val="32"/>
                <w:rtl/>
              </w:rPr>
            </w:pPr>
          </w:p>
          <w:p w:rsidR="00B94200" w:rsidRDefault="00B94200" w:rsidP="00731DA2">
            <w:pPr>
              <w:rPr>
                <w:rFonts w:cs="Traditional Arabic"/>
                <w:b/>
                <w:bCs/>
                <w:color w:val="990099"/>
                <w:sz w:val="32"/>
                <w:szCs w:val="32"/>
                <w:rtl/>
              </w:rPr>
            </w:pPr>
          </w:p>
          <w:p w:rsidR="00B94200" w:rsidRDefault="00B94200" w:rsidP="00731DA2">
            <w:pPr>
              <w:rPr>
                <w:rFonts w:cs="Traditional Arabic"/>
                <w:b/>
                <w:bCs/>
                <w:color w:val="990099"/>
                <w:sz w:val="32"/>
                <w:szCs w:val="32"/>
                <w:rtl/>
              </w:rPr>
            </w:pPr>
          </w:p>
          <w:p w:rsidR="00B94200" w:rsidRDefault="00B94200" w:rsidP="00731DA2">
            <w:pPr>
              <w:rPr>
                <w:rFonts w:cs="Traditional Arabic"/>
                <w:b/>
                <w:bCs/>
                <w:color w:val="990099"/>
                <w:sz w:val="32"/>
                <w:szCs w:val="32"/>
                <w:rtl/>
              </w:rPr>
            </w:pPr>
          </w:p>
          <w:p w:rsidR="00B94200" w:rsidRDefault="00B94200" w:rsidP="00731DA2">
            <w:pPr>
              <w:rPr>
                <w:rFonts w:cs="Traditional Arabic"/>
                <w:b/>
                <w:bCs/>
                <w:color w:val="990099"/>
                <w:sz w:val="32"/>
                <w:szCs w:val="32"/>
                <w:rtl/>
              </w:rPr>
            </w:pPr>
          </w:p>
          <w:p w:rsidR="00B94200" w:rsidRDefault="00B94200" w:rsidP="00731DA2">
            <w:pPr>
              <w:rPr>
                <w:rFonts w:cs="Traditional Arabic"/>
                <w:b/>
                <w:bCs/>
                <w:color w:val="990099"/>
                <w:sz w:val="32"/>
                <w:szCs w:val="32"/>
                <w:rtl/>
              </w:rPr>
            </w:pPr>
          </w:p>
          <w:p w:rsidR="00B94200" w:rsidRPr="00B94200" w:rsidRDefault="00B94200" w:rsidP="00B94200">
            <w:pPr>
              <w:jc w:val="center"/>
              <w:rPr>
                <w:rFonts w:cs="MCS Diwany2 S_I normal."/>
                <w:b/>
                <w:bCs/>
                <w:color w:val="D60093"/>
                <w:sz w:val="32"/>
                <w:szCs w:val="32"/>
                <w:rtl/>
              </w:rPr>
            </w:pPr>
          </w:p>
          <w:p w:rsidR="00B94200" w:rsidRDefault="00B94200" w:rsidP="00BB36E1">
            <w:pPr>
              <w:jc w:val="center"/>
              <w:rPr>
                <w:rFonts w:cs="MCS Diwany2 S_I normal." w:hint="cs"/>
                <w:b/>
                <w:bCs/>
                <w:color w:val="D60093"/>
                <w:sz w:val="32"/>
                <w:szCs w:val="32"/>
                <w:rtl/>
              </w:rPr>
            </w:pPr>
            <w:proofErr w:type="gramStart"/>
            <w:r w:rsidRPr="00B94200">
              <w:rPr>
                <w:rFonts w:cs="MCS Diwany2 S_I normal." w:hint="cs"/>
                <w:b/>
                <w:bCs/>
                <w:color w:val="D60093"/>
                <w:sz w:val="32"/>
                <w:szCs w:val="32"/>
                <w:rtl/>
              </w:rPr>
              <w:t>وثائق</w:t>
            </w:r>
            <w:proofErr w:type="gramEnd"/>
            <w:r w:rsidRPr="00B94200">
              <w:rPr>
                <w:rFonts w:cs="MCS Diwany2 S_I normal." w:hint="cs"/>
                <w:b/>
                <w:bCs/>
                <w:color w:val="D60093"/>
                <w:sz w:val="32"/>
                <w:szCs w:val="32"/>
                <w:rtl/>
              </w:rPr>
              <w:t xml:space="preserve"> عدد 16+17+18 ص189+</w:t>
            </w:r>
            <w:r w:rsidR="00BB36E1">
              <w:rPr>
                <w:rFonts w:cs="MCS Diwany2 S_I normal." w:hint="cs"/>
                <w:b/>
                <w:bCs/>
                <w:color w:val="D60093"/>
                <w:sz w:val="32"/>
                <w:szCs w:val="32"/>
                <w:rtl/>
              </w:rPr>
              <w:t>190</w:t>
            </w: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Pr="00B94200" w:rsidRDefault="00BB36E1" w:rsidP="00BB36E1">
            <w:pPr>
              <w:rPr>
                <w:rFonts w:cs="MCS Diwany2 S_I normal."/>
                <w:b/>
                <w:bCs/>
                <w:color w:val="D60093"/>
                <w:sz w:val="32"/>
                <w:szCs w:val="32"/>
                <w:rtl/>
              </w:rPr>
            </w:pPr>
          </w:p>
          <w:p w:rsidR="00BB36E1" w:rsidRDefault="00BB36E1" w:rsidP="00BB36E1">
            <w:pPr>
              <w:jc w:val="center"/>
              <w:rPr>
                <w:rFonts w:cs="MCS Diwany2 S_I normal." w:hint="cs"/>
                <w:b/>
                <w:bCs/>
                <w:color w:val="D60093"/>
                <w:sz w:val="32"/>
                <w:szCs w:val="32"/>
                <w:rtl/>
              </w:rPr>
            </w:pPr>
            <w:proofErr w:type="gramStart"/>
            <w:r w:rsidRPr="00B94200">
              <w:rPr>
                <w:rFonts w:cs="MCS Diwany2 S_I normal." w:hint="cs"/>
                <w:b/>
                <w:bCs/>
                <w:color w:val="D60093"/>
                <w:sz w:val="32"/>
                <w:szCs w:val="32"/>
                <w:rtl/>
              </w:rPr>
              <w:t>وثائق</w:t>
            </w:r>
            <w:proofErr w:type="gramEnd"/>
            <w:r w:rsidRPr="00B94200">
              <w:rPr>
                <w:rFonts w:cs="MCS Diwany2 S_I normal." w:hint="cs"/>
                <w:b/>
                <w:bCs/>
                <w:color w:val="D60093"/>
                <w:sz w:val="32"/>
                <w:szCs w:val="32"/>
                <w:rtl/>
              </w:rPr>
              <w:t xml:space="preserve"> عدد </w:t>
            </w:r>
            <w:r>
              <w:rPr>
                <w:rFonts w:cs="MCS Diwany2 S_I normal." w:hint="cs"/>
                <w:b/>
                <w:bCs/>
                <w:color w:val="D60093"/>
                <w:sz w:val="32"/>
                <w:szCs w:val="32"/>
                <w:rtl/>
              </w:rPr>
              <w:t>1+2+3+4 ص 196</w:t>
            </w: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Default="00BB36E1" w:rsidP="00BB36E1">
            <w:pPr>
              <w:jc w:val="center"/>
              <w:rPr>
                <w:rFonts w:cs="MCS Diwany2 S_I normal." w:hint="cs"/>
                <w:b/>
                <w:bCs/>
                <w:color w:val="D60093"/>
                <w:sz w:val="32"/>
                <w:szCs w:val="32"/>
                <w:rtl/>
              </w:rPr>
            </w:pPr>
          </w:p>
          <w:p w:rsidR="00BB36E1" w:rsidRPr="00B94200" w:rsidRDefault="00BB36E1" w:rsidP="00BB36E1">
            <w:pPr>
              <w:rPr>
                <w:rFonts w:cs="MCS Diwany2 S_I normal."/>
                <w:b/>
                <w:bCs/>
                <w:color w:val="D60093"/>
                <w:sz w:val="32"/>
                <w:szCs w:val="32"/>
                <w:rtl/>
              </w:rPr>
            </w:pPr>
          </w:p>
          <w:p w:rsidR="00BB36E1" w:rsidRDefault="00BB36E1" w:rsidP="00BB36E1">
            <w:pPr>
              <w:rPr>
                <w:rFonts w:cs="MCS Diwany2 S_I normal."/>
                <w:b/>
                <w:bCs/>
                <w:color w:val="D60093"/>
                <w:sz w:val="32"/>
                <w:szCs w:val="32"/>
              </w:rPr>
            </w:pPr>
            <w:r>
              <w:rPr>
                <w:rFonts w:cs="MCS Diwany2 S_I normal." w:hint="cs"/>
                <w:b/>
                <w:bCs/>
                <w:color w:val="D60093"/>
                <w:sz w:val="32"/>
                <w:szCs w:val="32"/>
                <w:rtl/>
              </w:rPr>
              <w:t>وثيقة عدد 5+6ص 196</w:t>
            </w:r>
          </w:p>
          <w:p w:rsidR="00BB36E1" w:rsidRPr="00BB36E1" w:rsidRDefault="00BB36E1" w:rsidP="00BB36E1">
            <w:pPr>
              <w:rPr>
                <w:rFonts w:cs="MCS Diwany2 S_I normal."/>
                <w:sz w:val="32"/>
                <w:szCs w:val="32"/>
              </w:rPr>
            </w:pPr>
          </w:p>
          <w:p w:rsidR="00BB36E1" w:rsidRPr="00BB36E1" w:rsidRDefault="00BB36E1" w:rsidP="00BB36E1">
            <w:pPr>
              <w:rPr>
                <w:rFonts w:cs="MCS Diwany2 S_I normal."/>
                <w:sz w:val="32"/>
                <w:szCs w:val="32"/>
              </w:rPr>
            </w:pPr>
          </w:p>
          <w:p w:rsidR="00BB36E1" w:rsidRPr="00B94200" w:rsidRDefault="00BB36E1" w:rsidP="00BB36E1">
            <w:pPr>
              <w:rPr>
                <w:rFonts w:cs="MCS Diwany2 S_I normal."/>
                <w:b/>
                <w:bCs/>
                <w:color w:val="D60093"/>
                <w:sz w:val="32"/>
                <w:szCs w:val="32"/>
                <w:rtl/>
              </w:rPr>
            </w:pPr>
          </w:p>
          <w:p w:rsidR="00BB36E1" w:rsidRDefault="00BB36E1" w:rsidP="00BB36E1">
            <w:pPr>
              <w:rPr>
                <w:rFonts w:cs="MCS Diwany2 S_I normal." w:hint="cs"/>
                <w:b/>
                <w:bCs/>
                <w:color w:val="D60093"/>
                <w:sz w:val="32"/>
                <w:szCs w:val="32"/>
                <w:rtl/>
              </w:rPr>
            </w:pPr>
            <w:proofErr w:type="gramStart"/>
            <w:r w:rsidRPr="00B94200">
              <w:rPr>
                <w:rFonts w:cs="MCS Diwany2 S_I normal." w:hint="cs"/>
                <w:b/>
                <w:bCs/>
                <w:color w:val="D60093"/>
                <w:sz w:val="32"/>
                <w:szCs w:val="32"/>
                <w:rtl/>
              </w:rPr>
              <w:t>وثائق</w:t>
            </w:r>
            <w:proofErr w:type="gramEnd"/>
            <w:r w:rsidRPr="00B94200">
              <w:rPr>
                <w:rFonts w:cs="MCS Diwany2 S_I normal." w:hint="cs"/>
                <w:b/>
                <w:bCs/>
                <w:color w:val="D60093"/>
                <w:sz w:val="32"/>
                <w:szCs w:val="32"/>
                <w:rtl/>
              </w:rPr>
              <w:t xml:space="preserve"> عدد </w:t>
            </w:r>
            <w:r>
              <w:rPr>
                <w:rFonts w:cs="MCS Diwany2 S_I normal." w:hint="cs"/>
                <w:b/>
                <w:bCs/>
                <w:color w:val="D60093"/>
                <w:sz w:val="32"/>
                <w:szCs w:val="32"/>
                <w:rtl/>
              </w:rPr>
              <w:t>7+8+9+10+11+12</w:t>
            </w:r>
          </w:p>
          <w:p w:rsidR="00BB36E1" w:rsidRDefault="00BB36E1" w:rsidP="00BB36E1">
            <w:pPr>
              <w:rPr>
                <w:rFonts w:cs="MCS Diwany2 S_I normal."/>
                <w:sz w:val="32"/>
                <w:szCs w:val="32"/>
              </w:rPr>
            </w:pPr>
            <w:r>
              <w:rPr>
                <w:rFonts w:cs="MCS Diwany2 S_I normal." w:hint="cs"/>
                <w:b/>
                <w:bCs/>
                <w:color w:val="D60093"/>
                <w:sz w:val="32"/>
                <w:szCs w:val="32"/>
                <w:rtl/>
              </w:rPr>
              <w:t>ص198 + 199</w:t>
            </w:r>
          </w:p>
          <w:p w:rsidR="00BB36E1" w:rsidRDefault="00BB36E1" w:rsidP="00BB36E1">
            <w:pPr>
              <w:jc w:val="center"/>
              <w:rPr>
                <w:rFonts w:cs="MCS Diwany2 S_I normal." w:hint="cs"/>
                <w:sz w:val="32"/>
                <w:szCs w:val="32"/>
                <w:rtl/>
              </w:rPr>
            </w:pPr>
          </w:p>
          <w:p w:rsidR="00D90328" w:rsidRDefault="00D90328" w:rsidP="00BB36E1">
            <w:pPr>
              <w:jc w:val="center"/>
              <w:rPr>
                <w:rFonts w:cs="MCS Diwany2 S_I normal." w:hint="cs"/>
                <w:sz w:val="32"/>
                <w:szCs w:val="32"/>
                <w:rtl/>
              </w:rPr>
            </w:pPr>
          </w:p>
          <w:p w:rsidR="00D90328" w:rsidRDefault="00D90328" w:rsidP="00BB36E1">
            <w:pPr>
              <w:jc w:val="center"/>
              <w:rPr>
                <w:rFonts w:cs="MCS Diwany2 S_I normal." w:hint="cs"/>
                <w:sz w:val="32"/>
                <w:szCs w:val="32"/>
                <w:rtl/>
              </w:rPr>
            </w:pPr>
          </w:p>
          <w:p w:rsidR="00D90328" w:rsidRDefault="00D90328" w:rsidP="00BB36E1">
            <w:pPr>
              <w:jc w:val="center"/>
              <w:rPr>
                <w:rFonts w:cs="MCS Diwany2 S_I normal." w:hint="cs"/>
                <w:sz w:val="32"/>
                <w:szCs w:val="32"/>
                <w:rtl/>
              </w:rPr>
            </w:pPr>
          </w:p>
          <w:p w:rsidR="00D90328" w:rsidRDefault="00D90328" w:rsidP="00BB36E1">
            <w:pPr>
              <w:jc w:val="center"/>
              <w:rPr>
                <w:rFonts w:cs="MCS Diwany2 S_I normal." w:hint="cs"/>
                <w:sz w:val="32"/>
                <w:szCs w:val="32"/>
                <w:rtl/>
              </w:rPr>
            </w:pPr>
          </w:p>
          <w:p w:rsidR="00D90328" w:rsidRDefault="00D90328" w:rsidP="00BB36E1">
            <w:pPr>
              <w:jc w:val="center"/>
              <w:rPr>
                <w:rFonts w:cs="MCS Diwany2 S_I normal." w:hint="cs"/>
                <w:sz w:val="32"/>
                <w:szCs w:val="32"/>
                <w:rtl/>
              </w:rPr>
            </w:pPr>
          </w:p>
          <w:p w:rsidR="00D90328" w:rsidRDefault="00D90328" w:rsidP="00BB36E1">
            <w:pPr>
              <w:jc w:val="center"/>
              <w:rPr>
                <w:rFonts w:cs="MCS Diwany2 S_I normal." w:hint="cs"/>
                <w:sz w:val="32"/>
                <w:szCs w:val="32"/>
                <w:rtl/>
              </w:rPr>
            </w:pPr>
          </w:p>
          <w:p w:rsidR="00D90328" w:rsidRDefault="00D90328" w:rsidP="00BB36E1">
            <w:pPr>
              <w:jc w:val="center"/>
              <w:rPr>
                <w:rFonts w:cs="MCS Diwany2 S_I normal." w:hint="cs"/>
                <w:sz w:val="32"/>
                <w:szCs w:val="32"/>
                <w:rtl/>
              </w:rPr>
            </w:pPr>
          </w:p>
          <w:p w:rsidR="00D90328" w:rsidRDefault="00D90328" w:rsidP="00BB36E1">
            <w:pPr>
              <w:jc w:val="center"/>
              <w:rPr>
                <w:rFonts w:cs="MCS Diwany2 S_I normal." w:hint="cs"/>
                <w:sz w:val="32"/>
                <w:szCs w:val="32"/>
                <w:rtl/>
              </w:rPr>
            </w:pPr>
          </w:p>
          <w:p w:rsidR="00D90328" w:rsidRDefault="00D90328" w:rsidP="00BB36E1">
            <w:pPr>
              <w:jc w:val="center"/>
              <w:rPr>
                <w:rFonts w:cs="MCS Diwany2 S_I normal." w:hint="cs"/>
                <w:sz w:val="32"/>
                <w:szCs w:val="32"/>
                <w:rtl/>
              </w:rPr>
            </w:pPr>
          </w:p>
          <w:p w:rsidR="00D90328" w:rsidRDefault="00D90328" w:rsidP="00D90328">
            <w:pPr>
              <w:rPr>
                <w:rFonts w:cs="MCS Diwany2 S_I normal."/>
                <w:sz w:val="32"/>
                <w:szCs w:val="32"/>
              </w:rPr>
            </w:pPr>
            <w:proofErr w:type="gramStart"/>
            <w:r w:rsidRPr="00B94200">
              <w:rPr>
                <w:rFonts w:cs="MCS Diwany2 S_I normal." w:hint="cs"/>
                <w:b/>
                <w:bCs/>
                <w:color w:val="D60093"/>
                <w:sz w:val="32"/>
                <w:szCs w:val="32"/>
                <w:rtl/>
              </w:rPr>
              <w:lastRenderedPageBreak/>
              <w:t>وثائق</w:t>
            </w:r>
            <w:proofErr w:type="gramEnd"/>
            <w:r w:rsidRPr="00B94200">
              <w:rPr>
                <w:rFonts w:cs="MCS Diwany2 S_I normal." w:hint="cs"/>
                <w:b/>
                <w:bCs/>
                <w:color w:val="D60093"/>
                <w:sz w:val="32"/>
                <w:szCs w:val="32"/>
                <w:rtl/>
              </w:rPr>
              <w:t xml:space="preserve"> عدد </w:t>
            </w:r>
            <w:r>
              <w:rPr>
                <w:rFonts w:cs="MCS Diwany2 S_I normal." w:hint="cs"/>
                <w:b/>
                <w:bCs/>
                <w:color w:val="D60093"/>
                <w:sz w:val="32"/>
                <w:szCs w:val="32"/>
                <w:rtl/>
              </w:rPr>
              <w:t>15+16+17+18 +19 ص200+201</w:t>
            </w:r>
          </w:p>
          <w:p w:rsidR="00D90328" w:rsidRDefault="00D90328" w:rsidP="00BB36E1">
            <w:pPr>
              <w:jc w:val="center"/>
              <w:rPr>
                <w:rFonts w:cs="MCS Diwany2 S_I normal." w:hint="cs"/>
                <w:sz w:val="32"/>
                <w:szCs w:val="32"/>
                <w:rtl/>
              </w:rPr>
            </w:pPr>
          </w:p>
          <w:p w:rsidR="00D90328" w:rsidRPr="00BB36E1" w:rsidRDefault="00D90328" w:rsidP="00BB36E1">
            <w:pPr>
              <w:jc w:val="center"/>
              <w:rPr>
                <w:rFonts w:cs="MCS Diwany2 S_I normal."/>
                <w:sz w:val="32"/>
                <w:szCs w:val="32"/>
              </w:rPr>
            </w:pPr>
          </w:p>
        </w:tc>
      </w:tr>
    </w:tbl>
    <w:p w:rsidR="001F5386" w:rsidRPr="00F63341" w:rsidRDefault="001F5386" w:rsidP="001F5386"/>
    <w:p w:rsidR="00B470AD" w:rsidRPr="001F5386" w:rsidRDefault="00B470AD"/>
    <w:sectPr w:rsidR="00B470AD" w:rsidRPr="001F5386" w:rsidSect="00731DA2">
      <w:pgSz w:w="16838" w:h="11906" w:orient="landscape"/>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e_Nagham">
    <w:altName w:val="Times New Roman"/>
    <w:charset w:val="00"/>
    <w:family w:val="roman"/>
    <w:pitch w:val="variable"/>
    <w:sig w:usb0="00000000" w:usb1="C000204A" w:usb2="00000008" w:usb3="00000000" w:csb0="00000041" w:csb1="00000000"/>
  </w:font>
  <w:font w:name="MCS Diwany2 S_I normal.">
    <w:panose1 w:val="00000000000000000000"/>
    <w:charset w:val="B2"/>
    <w:family w:val="auto"/>
    <w:pitch w:val="variable"/>
    <w:sig w:usb0="00002001" w:usb1="00000000" w:usb2="00000000" w:usb3="00000000" w:csb0="00000040" w:csb1="00000000"/>
  </w:font>
  <w:font w:name="AGA Battouta Regular">
    <w:panose1 w:val="00000000000000000000"/>
    <w:charset w:val="B2"/>
    <w:family w:val="auto"/>
    <w:pitch w:val="variable"/>
    <w:sig w:usb0="00002001" w:usb1="00000000" w:usb2="00000000" w:usb3="00000000" w:csb0="00000040" w:csb1="00000000"/>
  </w:font>
  <w:font w:name="ACS  Yaqout Extra Bold">
    <w:panose1 w:val="00000000000000000000"/>
    <w:charset w:val="B2"/>
    <w:family w:val="auto"/>
    <w:pitch w:val="variable"/>
    <w:sig w:usb0="00002001" w:usb1="00000000" w:usb2="00000000" w:usb3="00000000" w:csb0="00000040" w:csb1="00000000"/>
  </w:font>
  <w:font w:name="AL-Bsher">
    <w:panose1 w:val="00000000000000000000"/>
    <w:charset w:val="B2"/>
    <w:family w:val="auto"/>
    <w:pitch w:val="variable"/>
    <w:sig w:usb0="00002001" w:usb1="00000000" w:usb2="00000000" w:usb3="00000000" w:csb0="00000040" w:csb1="00000000"/>
  </w:font>
  <w:font w:name="FS_Bold">
    <w:panose1 w:val="00000000000000000000"/>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MCS Taybah H_I normal.">
    <w:altName w:val="Times New Roman"/>
    <w:charset w:val="B2"/>
    <w:family w:val="auto"/>
    <w:pitch w:val="variable"/>
    <w:sig w:usb0="00002000" w:usb1="00000000" w:usb2="00000000" w:usb3="00000000" w:csb0="00000040" w:csb1="00000000"/>
  </w:font>
  <w:font w:name="Al-Hadith1">
    <w:panose1 w:val="00000000000000000000"/>
    <w:charset w:val="B2"/>
    <w:family w:val="auto"/>
    <w:pitch w:val="variable"/>
    <w:sig w:usb0="00002001" w:usb1="00000000" w:usb2="00000000" w:usb3="00000000" w:csb0="00000040" w:csb1="00000000"/>
  </w:font>
  <w:font w:name="AF_El Khobar">
    <w:panose1 w:val="00000000000000000000"/>
    <w:charset w:val="B2"/>
    <w:family w:val="auto"/>
    <w:pitch w:val="variable"/>
    <w:sig w:usb0="00002001" w:usb1="00000000" w:usb2="00000000" w:usb3="00000000" w:csb0="00000040" w:csb1="00000000"/>
  </w:font>
  <w:font w:name="Ravie">
    <w:panose1 w:val="04040805050809020602"/>
    <w:charset w:val="00"/>
    <w:family w:val="decorative"/>
    <w:pitch w:val="variable"/>
    <w:sig w:usb0="00000003" w:usb1="00000000" w:usb2="00000000" w:usb3="00000000" w:csb0="00000001" w:csb1="00000000"/>
  </w:font>
  <w:font w:name="AF_Taif Normal">
    <w:panose1 w:val="00000000000000000000"/>
    <w:charset w:val="B2"/>
    <w:family w:val="auto"/>
    <w:pitch w:val="variable"/>
    <w:sig w:usb0="00002001" w:usb1="00000000" w:usb2="00000000" w:usb3="00000000" w:csb0="00000040" w:csb1="00000000"/>
  </w:font>
  <w:font w:name="Segoe UI">
    <w:panose1 w:val="020B0502040204020203"/>
    <w:charset w:val="00"/>
    <w:family w:val="swiss"/>
    <w:pitch w:val="variable"/>
    <w:sig w:usb0="E00022FF" w:usb1="C000205B" w:usb2="00000009" w:usb3="00000000" w:csb0="000001DF" w:csb1="00000000"/>
  </w:font>
  <w:font w:name="&amp;quot">
    <w:altName w:val="Times New Roman"/>
    <w:panose1 w:val="00000000000000000000"/>
    <w:charset w:val="00"/>
    <w:family w:val="roman"/>
    <w:notTrueType/>
    <w:pitch w:val="default"/>
    <w:sig w:usb0="00000000" w:usb1="00000000" w:usb2="00000000" w:usb3="00000000" w:csb0="00000000" w:csb1="00000000"/>
  </w:font>
  <w:font w:name="tohama">
    <w:altName w:val="Times New Roman"/>
    <w:panose1 w:val="00000000000000000000"/>
    <w:charset w:val="00"/>
    <w:family w:val="roman"/>
    <w:notTrueType/>
    <w:pitch w:val="default"/>
    <w:sig w:usb0="00000000" w:usb1="00000000" w:usb2="00000000" w:usb3="00000000" w:csb0="00000000" w:csb1="00000000"/>
  </w:font>
  <w:font w:name="AF_Hijaz">
    <w:panose1 w:val="00000000000000000000"/>
    <w:charset w:val="B2"/>
    <w:family w:val="auto"/>
    <w:pitch w:val="variable"/>
    <w:sig w:usb0="00002001" w:usb1="00000000" w:usb2="00000000" w:usb3="00000000" w:csb0="00000040" w:csb1="00000000"/>
  </w:font>
  <w:font w:name="AGA Sindibad Regular">
    <w:panose1 w:val="00000000000000000000"/>
    <w:charset w:val="B2"/>
    <w:family w:val="auto"/>
    <w:pitch w:val="variable"/>
    <w:sig w:usb0="00002001" w:usb1="00000000" w:usb2="00000000" w:usb3="00000000" w:csb0="00000040" w:csb1="00000000"/>
  </w:font>
  <w:font w:name="Al Mawash Shatt Al-Arab">
    <w:panose1 w:val="00000700000000000000"/>
    <w:charset w:val="B2"/>
    <w:family w:val="auto"/>
    <w:pitch w:val="variable"/>
    <w:sig w:usb0="00002001" w:usb1="80000000" w:usb2="00000008" w:usb3="00000000" w:csb0="00000040" w:csb1="00000000"/>
  </w:font>
  <w:font w:name="Script MT Bold">
    <w:panose1 w:val="03040602040607080904"/>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4091F"/>
    <w:multiLevelType w:val="hybridMultilevel"/>
    <w:tmpl w:val="336AC008"/>
    <w:lvl w:ilvl="0" w:tplc="7F0A203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drawingGridHorizontalSpacing w:val="110"/>
  <w:displayHorizontalDrawingGridEvery w:val="2"/>
  <w:characterSpacingControl w:val="doNotCompress"/>
  <w:compat/>
  <w:rsids>
    <w:rsidRoot w:val="001F5386"/>
    <w:rsid w:val="001F5386"/>
    <w:rsid w:val="00252EF0"/>
    <w:rsid w:val="003A3846"/>
    <w:rsid w:val="003A4458"/>
    <w:rsid w:val="00560205"/>
    <w:rsid w:val="00576D9C"/>
    <w:rsid w:val="0058085F"/>
    <w:rsid w:val="0065426B"/>
    <w:rsid w:val="007043A8"/>
    <w:rsid w:val="00731DA2"/>
    <w:rsid w:val="007E471C"/>
    <w:rsid w:val="009331FC"/>
    <w:rsid w:val="00A54848"/>
    <w:rsid w:val="00AB6E33"/>
    <w:rsid w:val="00B12FB4"/>
    <w:rsid w:val="00B470AD"/>
    <w:rsid w:val="00B94200"/>
    <w:rsid w:val="00BB36E1"/>
    <w:rsid w:val="00BE5AF4"/>
    <w:rsid w:val="00C06B9D"/>
    <w:rsid w:val="00D90328"/>
    <w:rsid w:val="00E006BC"/>
    <w:rsid w:val="00E30B9E"/>
    <w:rsid w:val="00E85889"/>
    <w:rsid w:val="00FC433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2" type="connector" idref="#_x0000_s1026"/>
        <o:r id="V:Rule13" type="connector" idref="#_x0000_s1033"/>
        <o:r id="V:Rule14" type="connector" idref="#_x0000_s1028"/>
        <o:r id="V:Rule15" type="connector" idref="#_x0000_s1030"/>
        <o:r id="V:Rule16" type="connector" idref="#_x0000_s1029"/>
        <o:r id="V:Rule17" type="connector" idref="#_x0000_s1027"/>
        <o:r id="V:Rule18" type="connector" idref="#_x0000_s1031"/>
        <o:r id="V:Rule19" type="connector" idref="#_x0000_s1032"/>
        <o:r id="V:Rule20" type="connector" idref="#_x0000_s1034"/>
        <o:r id="V:Rule21" type="connector" idref="#_x0000_s1035"/>
        <o:r id="V:Rule22" type="connector" idref="#_x0000_s103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5386"/>
    <w:pPr>
      <w:bidi/>
      <w:spacing w:after="0" w:line="240" w:lineRule="auto"/>
    </w:pPr>
    <w:rPr>
      <w:rFonts w:ascii="Times New Roman" w:eastAsia="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F538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F5386"/>
    <w:rPr>
      <w:rFonts w:ascii="Tahoma" w:hAnsi="Tahoma" w:cs="Tahoma"/>
      <w:sz w:val="16"/>
      <w:szCs w:val="16"/>
    </w:rPr>
  </w:style>
  <w:style w:type="character" w:customStyle="1" w:styleId="TextedebullesCar">
    <w:name w:val="Texte de bulles Car"/>
    <w:basedOn w:val="Policepardfaut"/>
    <w:link w:val="Textedebulles"/>
    <w:uiPriority w:val="99"/>
    <w:semiHidden/>
    <w:rsid w:val="001F5386"/>
    <w:rPr>
      <w:rFonts w:ascii="Tahoma" w:eastAsia="Times New Roman" w:hAnsi="Tahoma" w:cs="Tahoma"/>
      <w:sz w:val="16"/>
      <w:szCs w:val="16"/>
      <w:lang w:val="en-US"/>
    </w:rPr>
  </w:style>
  <w:style w:type="paragraph" w:styleId="Paragraphedeliste">
    <w:name w:val="List Paragraph"/>
    <w:basedOn w:val="Normal"/>
    <w:uiPriority w:val="34"/>
    <w:qFormat/>
    <w:rsid w:val="00A54848"/>
    <w:pPr>
      <w:ind w:left="720"/>
      <w:contextualSpacing/>
    </w:pPr>
  </w:style>
  <w:style w:type="character" w:styleId="Lienhypertexte">
    <w:name w:val="Hyperlink"/>
    <w:basedOn w:val="Policepardfaut"/>
    <w:uiPriority w:val="99"/>
    <w:semiHidden/>
    <w:unhideWhenUsed/>
    <w:rsid w:val="00D90328"/>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images.google.fr/imgres?imgurl=http://www.brodyaga.ru/images/Germany/Frankfurt%202.jpg&amp;imgrefurl=http://forum.kooora.com/f.aspx?t=1697362&amp;usg=__uXYzv9cHBeRwwgjTTsb8yHpOHoI=&amp;h=768&amp;w=1024&amp;sz=232&amp;hl=fr&amp;start=3&amp;um=1&amp;tbnid=FzMM8WcYaXcUrM:&amp;tbnh=113&amp;tbnw=150&amp;prev=/images?q=%D9%81%D8%B1%D8%A7%D9%86%D9%83%D9%81%D9%88%D8%B1%D8%AA&amp;hl=fr&amp;rlz=1T4RNTN_frTN331TN331&amp;sa=N&amp;um=1" TargetMode="External"/><Relationship Id="rId3" Type="http://schemas.openxmlformats.org/officeDocument/2006/relationships/settings" Target="settings.xml"/><Relationship Id="rId7" Type="http://schemas.openxmlformats.org/officeDocument/2006/relationships/hyperlink" Target="http://images.google.fr/imgres?imgurl=http://www.aljarida.com/AlJarida/Resources/ArticlesPictures/2007/08/16/19676_%D8%B5%D9%88%D8%B1%D8%A9-%D8%A3%D9%84%D8%A7%D9%81%D9%83%D9%88.jpg&amp;imgrefurl=http://www.aljarida.com/AlJarida/Article.aspx?id=19676&amp;usg=__DcCFRZOqRHaNV6_xJyEdMLKCcqY=&amp;h=400&amp;w=500&amp;sz=18&amp;hl=fr&amp;start=7&amp;um=1&amp;tbnid=lKlETiCHyck4qM:&amp;tbnh=104&amp;tbnw=130&amp;prev=/images?q=%D8%B7%D8%A7%D8%A6%D8%B1%D8%A9+%D8%A2%D8%B1%D8%A8%D8%A7%D8%B5&amp;ndsp=20&amp;hl=fr&amp;rlz=1T4RNTN_frTN331TN331&amp;sa=N&amp;um=1" TargetMode="Externa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images.google.fr/imgres?imgurl=http://www.nextra.hu/mp10/Galery/Paris/Paris%20-%2018.JPG&amp;imgrefurl=http://vb.6rb.com/showthread.php?t=261677&amp;usg=__Ih4S8dvTxB4q1piU-q0EXhkM8n8=&amp;h=480&amp;w=640&amp;sz=84&amp;hl=fr&amp;start=32&amp;um=1&amp;tbnid=oIU1IbqjBp8omM:&amp;tbnh=103&amp;tbnw=137&amp;prev=/images?q=%D8%B5%D9%88%D8%B1%D8%A9+%D9%84%D9%85%D8%AF%D9%8A%D9%86%D8%A9+%D8%A8%D8%A7%D8%B1%D9%8A%D8%B3&amp;ndsp=20&amp;hl=fr&amp;rlz=1T4RNTN_frTN331TN331&amp;sa=N&amp;start=20&amp;um=1" TargetMode="External"/><Relationship Id="rId5" Type="http://schemas.openxmlformats.org/officeDocument/2006/relationships/hyperlink" Target="http://ar.wikipedia.org/wiki/%D9%8A%D9%88%D8%B1%D9%88" TargetMode="Externa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www.google.fr/imgres?imgurl=http://dbowman.com/photos/i/2005-06-13-06-21-51.jpg&amp;imgrefurl=http://www.new7ob.com/vb/pro84528.htm&amp;h=360&amp;w=480&amp;sz=128&amp;tbnid=yJiHlK3c0ncxpM:&amp;tbnh=97&amp;tbnw=129&amp;prev=/images?q=%D8%B5%D9%88%D8%B1%D8%A9+%D9%84%D9%85%D8%AF%D9%8A%D9%86%D8%A9+%D9%84%D9%86%D8%AF%D9%86&amp;hl=fr&amp;usg=__XhhEkOw0tq1FuP5HM0L0jnBoSXQ=&amp;ei=z7SESvihPMfEsAaKgOHtBw&amp;sa=X&amp;oi=image_result&amp;resnum=2&amp;ct=image" TargetMode="External"/><Relationship Id="rId14"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9</Pages>
  <Words>2221</Words>
  <Characters>12216</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14409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5</cp:revision>
  <cp:lastPrinted>2013-03-26T07:31:00Z</cp:lastPrinted>
  <dcterms:created xsi:type="dcterms:W3CDTF">2013-03-21T12:55:00Z</dcterms:created>
  <dcterms:modified xsi:type="dcterms:W3CDTF">2013-03-26T07:31:00Z</dcterms:modified>
</cp:coreProperties>
</file>