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A6" w:rsidRPr="00A339E1" w:rsidRDefault="004F503A" w:rsidP="00A339E1">
      <w:pPr>
        <w:rPr>
          <w:rFonts w:eastAsiaTheme="minorEastAsia"/>
          <w:noProof/>
          <w:sz w:val="28"/>
          <w:szCs w:val="28"/>
        </w:rPr>
      </w:pPr>
      <w:r w:rsidRPr="004F503A"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36.8pt;margin-top:10.2pt;width:257.05pt;height:256.9pt;flip:x;z-index:251655168" o:connectortype="straight"/>
        </w:pict>
      </w:r>
      <m:oMath>
        <m:r>
          <w:rPr>
            <w:rFonts w:ascii="Cambria Math" w:eastAsiaTheme="minorEastAsia" w:hAnsi="Cambria Math"/>
            <w:i/>
            <w:noProof/>
            <w:sz w:val="28"/>
            <w:szCs w:val="28"/>
            <w:lang w:eastAsia="fr-FR"/>
          </w:rPr>
          <w:pict>
            <v:shapetype id="_x0000_t124" coordsize="21600,21600" o:spt="124" path="m10800,qx,10800,10800,21600,21600,10800,10800,xem,10800nfl21600,10800em10800,nfl10800,21600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48" type="#_x0000_t124" style="position:absolute;margin-left:252.2pt;margin-top:35.2pt;width:219.75pt;height:213pt;z-index:-251658240">
              <v:textbox style="mso-next-textbox:#_x0000_s1048">
                <w:txbxContent>
                  <w:p w:rsidR="00534E78" w:rsidRDefault="00534E78">
                    <w:pPr>
                      <w:rPr>
                        <w:rFonts w:eastAsiaTheme="minorEastAsia"/>
                        <w:lang w:val="en-US"/>
                      </w:rPr>
                    </w:pPr>
                    <w:r w:rsidRPr="004F61B5">
                      <w:rPr>
                        <w:lang w:val="en-US"/>
                      </w:rPr>
                      <w:t xml:space="preserve"> </w:t>
                    </w:r>
                    <w:r w:rsidRPr="004F61B5">
                      <w:rPr>
                        <w:rFonts w:eastAsiaTheme="minorEastAsia"/>
                        <w:lang w:val="en-US"/>
                      </w:rPr>
                      <w:t xml:space="preserve">             </w:t>
                    </w:r>
                    <w:r>
                      <w:rPr>
                        <w:rFonts w:eastAsiaTheme="minorEastAsia"/>
                        <w:lang w:val="en-US"/>
                      </w:rPr>
                      <w:t xml:space="preserve">           Q           </w:t>
                    </w:r>
                  </w:p>
                  <w:p w:rsidR="00534E78" w:rsidRPr="004F61B5" w:rsidRDefault="00534E78">
                    <w:pPr>
                      <w:rPr>
                        <w:lang w:val="en-US"/>
                      </w:rPr>
                    </w:pPr>
                    <w:r>
                      <w:rPr>
                        <w:rFonts w:eastAsiaTheme="minorEastAsia"/>
                        <w:lang w:val="en-US"/>
                      </w:rPr>
                      <w:t xml:space="preserve">              </w:t>
                    </w:r>
                    <w:r w:rsidRPr="004F61B5">
                      <w:rPr>
                        <w:rFonts w:eastAsiaTheme="minorEastAsia"/>
                        <w:lang w:val="en-US"/>
                      </w:rPr>
                      <w:t xml:space="preserve"> </w:t>
                    </w:r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)</m:t>
                          </m:r>
                        </m:e>
                      </m:func>
                    </m:oMath>
                  </w:p>
                  <w:p w:rsidR="00534E78" w:rsidRPr="004F61B5" w:rsidRDefault="00534E78">
                    <w:pPr>
                      <w:rPr>
                        <w:oMath/>
                        <w:rFonts w:ascii="Cambria Math" w:hAnsi="Cambria Math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 </w:t>
                    </w:r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oMath>
                    <w:r>
                      <w:rPr>
                        <w:rFonts w:eastAsiaTheme="minorEastAsia"/>
                        <w:lang w:val="en-US"/>
                      </w:rPr>
                      <w:t xml:space="preserve">    </w:t>
                    </w:r>
                  </w:p>
                  <w:p w:rsidR="00534E78" w:rsidRPr="004E7729" w:rsidRDefault="00534E78" w:rsidP="004E7729">
                    <w:pPr>
                      <w:rPr>
                        <w:lang w:val="en-US"/>
                      </w:rPr>
                    </w:pPr>
                    <w:r w:rsidRPr="004E7729">
                      <w:rPr>
                        <w:lang w:val="en-US"/>
                      </w:rPr>
                      <w:t xml:space="preserve">                         O</w:t>
                    </w:r>
                    <w:r>
                      <w:rPr>
                        <w:lang w:val="en-US"/>
                      </w:rPr>
                      <w:t xml:space="preserve">      </w:t>
                    </w:r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oMath>
                    <w:r w:rsidRPr="004E7729">
                      <w:rPr>
                        <w:lang w:val="en-US"/>
                      </w:rPr>
                      <w:t xml:space="preserve">    </w:t>
                    </w:r>
                    <w:r>
                      <w:rPr>
                        <w:lang w:val="en-US"/>
                      </w:rPr>
                      <w:t xml:space="preserve">     P                           </w:t>
                    </w:r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</m:oMath>
                    <w:r w:rsidRPr="004E7729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 </w:t>
                    </w:r>
                    <w:r w:rsidRPr="004E7729">
                      <w:rPr>
                        <w:lang w:val="en-US"/>
                      </w:rPr>
                      <w:t xml:space="preserve">                            </w:t>
                    </w:r>
                  </w:p>
                </w:txbxContent>
              </v:textbox>
            </v:shape>
          </w:pict>
        </m:r>
      </m:oMath>
      <w:r w:rsidRPr="004F503A">
        <w:rPr>
          <w:noProof/>
          <w:sz w:val="28"/>
          <w:szCs w:val="28"/>
          <w:lang w:eastAsia="fr-FR"/>
        </w:rPr>
        <w:pict>
          <v:shape id="_x0000_s1046" type="#_x0000_t32" style="position:absolute;margin-left:468pt;margin-top:10.2pt;width:8.65pt;height:269.25pt;flip:x y;z-index:251656192" o:connectortype="straight"/>
        </w:pict>
      </w:r>
      <w:r w:rsidR="007609A6" w:rsidRPr="00A339E1">
        <w:rPr>
          <w:rFonts w:eastAsiaTheme="minorEastAsia"/>
          <w:noProof/>
          <w:sz w:val="28"/>
          <w:szCs w:val="28"/>
        </w:rPr>
        <w:t xml:space="preserve">                                                                                                              </w:t>
      </w:r>
      <w:r w:rsidR="00367214">
        <w:rPr>
          <w:rFonts w:eastAsiaTheme="minorEastAsia"/>
          <w:noProof/>
          <w:sz w:val="28"/>
          <w:szCs w:val="28"/>
        </w:rPr>
        <w:t xml:space="preserve"> </w:t>
      </w:r>
      <w:r w:rsidR="00EE46FA" w:rsidRPr="00A339E1">
        <w:rPr>
          <w:rFonts w:eastAsiaTheme="minorEastAsia"/>
          <w:noProof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den>
        </m:f>
      </m:oMath>
      <w:r w:rsidR="00EE46FA" w:rsidRPr="00A339E1">
        <w:rPr>
          <w:rFonts w:eastAsiaTheme="minorEastAsia"/>
          <w:noProof/>
          <w:sz w:val="28"/>
          <w:szCs w:val="28"/>
        </w:rPr>
        <w:t xml:space="preserve">             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 xml:space="preserve">                                                                                                                        </m:t>
        </m:r>
      </m:oMath>
      <w:r w:rsidR="00367214">
        <w:rPr>
          <w:rFonts w:eastAsiaTheme="minorEastAsia"/>
          <w:noProof/>
          <w:sz w:val="28"/>
          <w:szCs w:val="28"/>
        </w:rPr>
        <w:t xml:space="preserve">                                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T</m:t>
        </m:r>
      </m:oMath>
    </w:p>
    <w:p w:rsidR="00C87485" w:rsidRPr="00AE7485" w:rsidRDefault="004F503A" w:rsidP="00367214">
      <w:pPr>
        <w:rPr>
          <w:oMath/>
          <w:rFonts w:ascii="Cambria Math" w:eastAsiaTheme="minorEastAsia" w:hAnsi="Cambria Math"/>
          <w:noProof/>
        </w:rPr>
      </w:pPr>
      <w:r w:rsidRPr="004F503A">
        <w:rPr>
          <w:rFonts w:eastAsiaTheme="minorEastAsia"/>
          <w:noProof/>
          <w:lang w:eastAsia="fr-FR"/>
        </w:rPr>
        <w:pict>
          <v:shape id="_x0000_s1050" type="#_x0000_t32" style="position:absolute;margin-left:362.45pt;margin-top:12.3pt;width:75pt;height:.05pt;flip:x;z-index:251660288" o:connectortype="straight">
            <v:stroke dashstyle="longDashDot"/>
          </v:shape>
        </w:pict>
      </w:r>
      <m:oMath>
        <m:r>
          <w:rPr>
            <w:rFonts w:ascii="Cambria Math" w:eastAsiaTheme="minorEastAsia" w:hAnsi="Cambria Math"/>
            <w:i/>
            <w:noProof/>
            <w:lang w:eastAsia="fr-FR"/>
          </w:rPr>
          <w:pict>
            <v:shape id="_x0000_s1049" type="#_x0000_t32" style="position:absolute;margin-left:437.45pt;margin-top:12.3pt;width:0;height:78pt;z-index:251659264" o:connectortype="straight">
              <v:stroke dashstyle="dashDot"/>
            </v:shape>
          </w:pict>
        </m:r>
        <m:r>
          <w:rPr>
            <w:rFonts w:ascii="Cambria Math" w:eastAsiaTheme="minorEastAsia" w:hAnsi="Cambria Math"/>
            <w:noProof/>
          </w:rPr>
          <m:t xml:space="preserve">                                                                                                                                                                                                     </m:t>
        </m:r>
      </m:oMath>
    </w:p>
    <w:p w:rsidR="00AF1953" w:rsidRDefault="004F503A" w:rsidP="00AF1953">
      <w:r w:rsidRPr="004F503A">
        <w:rPr>
          <w:rFonts w:eastAsiaTheme="minorEastAsia"/>
          <w:noProof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2" type="#_x0000_t116" style="position:absolute;margin-left:-11.05pt;margin-top:15.85pt;width:86.25pt;height:33.75pt;z-index:251662336">
            <v:textbox>
              <w:txbxContent>
                <w:p w:rsidR="00534E78" w:rsidRPr="00F53F93" w:rsidRDefault="00534E78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F53F93">
                    <w:rPr>
                      <w:b/>
                      <w:bCs/>
                      <w:sz w:val="28"/>
                      <w:szCs w:val="28"/>
                      <w:u w:val="single"/>
                    </w:rPr>
                    <w:t>Définition</w:t>
                  </w:r>
                </w:p>
              </w:txbxContent>
            </v:textbox>
          </v:shape>
        </w:pict>
      </w:r>
    </w:p>
    <w:p w:rsidR="00AF1953" w:rsidRPr="00AF1953" w:rsidRDefault="004F503A" w:rsidP="00AF1953">
      <w:pPr>
        <w:rPr>
          <w:rFonts w:eastAsiaTheme="minorEastAsia"/>
          <w:noProof/>
        </w:rPr>
      </w:pPr>
      <w:r w:rsidRPr="004F503A"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7" type="#_x0000_t19" style="position:absolute;margin-left:380.45pt;margin-top:20.45pt;width:7.15pt;height:17pt;z-index:251664384" coordsize="21600,26029" adj=",775349" path="wr-21600,,21600,43200,,,21141,26029nfewr-21600,,21600,43200,,,21141,26029l,21600nsxe">
            <v:path o:connectlocs="0,0;21141,26029;0,21600"/>
          </v:shape>
        </w:pict>
      </w:r>
      <w:r>
        <w:rPr>
          <w:rFonts w:eastAsiaTheme="minorEastAsia"/>
          <w:noProof/>
          <w:lang w:eastAsia="fr-FR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55" type="#_x0000_t78" style="position:absolute;margin-left:-11.05pt;margin-top:9.9pt;width:243.75pt;height:128.25pt;z-index:251654143" adj="15729,1400,18069,7467">
            <v:textbox>
              <w:txbxContent>
                <w:p w:rsidR="00534E78" w:rsidRDefault="00534E78" w:rsidP="00F62E41">
                  <w:pPr>
                    <w:tabs>
                      <w:tab w:val="left" w:pos="1035"/>
                    </w:tabs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</w:p>
                <w:p w:rsidR="00534E78" w:rsidRPr="00F53F93" w:rsidRDefault="00534E78" w:rsidP="00F62E41">
                  <w:pPr>
                    <w:tabs>
                      <w:tab w:val="left" w:pos="1035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 Math" w:eastAsiaTheme="minorEastAsia" w:hAnsi="Cambria Math"/>
                      <w:b/>
                      <w:bCs/>
                      <w:sz w:val="24"/>
                      <w:szCs w:val="24"/>
                    </w:rPr>
                    <w:t>•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x=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OP</m:t>
                            </m:r>
                          </m:e>
                        </m:acc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et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=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OQ</m:t>
                        </m:r>
                      </m:e>
                    </m:acc>
                  </m:oMath>
                </w:p>
                <w:p w:rsidR="00534E78" w:rsidRPr="00F53F93" w:rsidRDefault="00534E78" w:rsidP="00F62E41">
                  <w:pPr>
                    <w:tabs>
                      <w:tab w:val="left" w:pos="1035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  <w:noProof/>
                          <w:sz w:val="24"/>
                          <w:szCs w:val="24"/>
                        </w:rPr>
                        <m:t>•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Cambria Math"/>
                              <w:b/>
                              <w:bCs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tan</m:t>
                          </m: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m:ctrlP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x=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func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noProof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func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="Cambria Math"/>
                                      <w:b/>
                                      <w:bCs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noProof/>
                                      <w:sz w:val="24"/>
                                      <w:szCs w:val="24"/>
                                    </w:rPr>
                                    <m:t>OQ</m:t>
                                  </m:r>
                                </m:e>
                              </m:acc>
                              <m:ctrlPr>
                                <w:rPr>
                                  <w:rFonts w:ascii="Cambria Math" w:eastAsiaTheme="minorEastAsia" w:hAnsi="Cambria Math" w:cs="Cambria Math"/>
                                  <w:b/>
                                  <w:bCs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num>
                            <m:den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="Cambria Math"/>
                                      <w:b/>
                                      <w:bCs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noProof/>
                                      <w:sz w:val="24"/>
                                      <w:szCs w:val="24"/>
                                    </w:rPr>
                                    <m:t>OP</m:t>
                                  </m:r>
                                </m:e>
                              </m:acc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</m:ctrlP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  <w:lang w:eastAsia="fr-FR"/>
                            </w:rPr>
                            <m:t>=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m:t>AT</m:t>
                              </m:r>
                            </m:e>
                          </m:acc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  <w:lang w:eastAsia="fr-FR"/>
                            </w:rPr>
                            <m:t xml:space="preserve">  </m:t>
                          </m: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noProof/>
                              <w:sz w:val="24"/>
                              <w:szCs w:val="24"/>
                              <w:lang w:eastAsia="fr-FR"/>
                            </w:rPr>
                          </m:ctrlPr>
                        </m:e>
                      </m:func>
                    </m:oMath>
                  </m:oMathPara>
                </w:p>
                <w:p w:rsidR="00534E78" w:rsidRPr="00402348" w:rsidRDefault="00534E78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•Cotanx=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cosx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sinx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tanx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m:oMath>
        <m:r>
          <w:rPr>
            <w:rFonts w:ascii="Cambria Math" w:hAnsi="Cambria Math"/>
          </w:rPr>
          <m:t xml:space="preserve">                                                                                            </m:t>
        </m:r>
      </m:oMath>
      <w:r w:rsidR="00367214">
        <w:rPr>
          <w:rFonts w:eastAsiaTheme="minorEastAsia"/>
          <w:noProof/>
        </w:rPr>
        <w:t xml:space="preserve">          </w:t>
      </w:r>
    </w:p>
    <w:p w:rsidR="00AF1953" w:rsidRPr="00AF1953" w:rsidRDefault="004F503A" w:rsidP="00EE46FA">
      <w:pPr>
        <w:rPr>
          <w:rFonts w:eastAsiaTheme="minorEastAsia"/>
          <w:noProof/>
        </w:rPr>
      </w:pPr>
      <w:r w:rsidRPr="004F503A">
        <w:rPr>
          <w:noProof/>
          <w:lang w:eastAsia="fr-FR"/>
        </w:rPr>
        <w:pict>
          <v:rect id="_x0000_s1047" style="position:absolute;margin-left:454.5pt;margin-top:2.35pt;width:17.45pt;height:10.25pt;z-index:251657216"/>
        </w:pict>
      </w:r>
      <w:r w:rsidR="00EE46FA">
        <w:rPr>
          <w:rFonts w:eastAsiaTheme="minorEastAsia"/>
          <w:noProof/>
        </w:rPr>
        <w:t xml:space="preserve">                                                                                                     </w:t>
      </w:r>
      <w:r w:rsidR="00A339E1">
        <w:rPr>
          <w:rFonts w:eastAsiaTheme="minorEastAsia"/>
          <w:noProof/>
        </w:rPr>
        <w:t xml:space="preserve">                  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 xml:space="preserve">ππ                                                                         π                                                                         0   A       </m:t>
        </m:r>
      </m:oMath>
      <w:r w:rsidR="00EE46FA">
        <w:rPr>
          <w:rFonts w:eastAsiaTheme="minorEastAsia"/>
          <w:noProof/>
        </w:rPr>
        <w:t xml:space="preserve">        </w:t>
      </w:r>
    </w:p>
    <w:p w:rsidR="007609A6" w:rsidRPr="00AF1953" w:rsidRDefault="00AF1953" w:rsidP="00EE46FA">
      <w:pPr>
        <w:rPr>
          <w:rFonts w:eastAsiaTheme="minorEastAsia"/>
          <w:noProof/>
        </w:rPr>
      </w:pPr>
      <m:oMathPara>
        <m:oMath>
          <m:r>
            <w:rPr>
              <w:rFonts w:ascii="Cambria Math" w:hAnsi="Cambria Math"/>
            </w:rPr>
            <m:t xml:space="preserve">                                                                                                                                                                                                 </m:t>
          </m:r>
        </m:oMath>
      </m:oMathPara>
    </w:p>
    <w:p w:rsidR="007609A6" w:rsidRPr="007609A6" w:rsidRDefault="002C0B2B" w:rsidP="00C87485">
      <w:pPr>
        <w:jc w:val="right"/>
      </w:pPr>
      <w:r>
        <w:t xml:space="preserve">                                                         </w:t>
      </w:r>
      <w:r w:rsidR="00C87485">
        <w:t xml:space="preserve">                  </w:t>
      </w:r>
      <w:r>
        <w:t xml:space="preserve">                                                                                   </w:t>
      </w:r>
      <w:r w:rsidR="00C87485">
        <w:t xml:space="preserve">                            </w:t>
      </w:r>
      <w:r>
        <w:t xml:space="preserve">                                                                      </w:t>
      </w:r>
    </w:p>
    <w:p w:rsidR="007609A6" w:rsidRPr="007609A6" w:rsidRDefault="007609A6" w:rsidP="007609A6"/>
    <w:p w:rsidR="00A339E1" w:rsidRPr="00A339E1" w:rsidRDefault="00EE46FA" w:rsidP="00A339E1">
      <w:pPr>
        <w:tabs>
          <w:tab w:val="left" w:pos="1035"/>
        </w:tabs>
        <w:jc w:val="center"/>
        <w:rPr>
          <w:sz w:val="28"/>
          <w:szCs w:val="28"/>
        </w:rPr>
      </w:pPr>
      <w:r w:rsidRPr="00A339E1">
        <w:rPr>
          <w:sz w:val="28"/>
          <w:szCs w:val="28"/>
        </w:rPr>
        <w:t xml:space="preserve">                                                          </w:t>
      </w:r>
      <w:r w:rsidR="00A339E1">
        <w:rPr>
          <w:sz w:val="28"/>
          <w:szCs w:val="28"/>
        </w:rPr>
        <w:t xml:space="preserve">       </w:t>
      </w:r>
      <w:r w:rsidR="00A339E1" w:rsidRPr="00A339E1">
        <w:rPr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7609A6" w:rsidRDefault="004F503A" w:rsidP="007609A6">
      <w:r w:rsidRPr="004F503A">
        <w:rPr>
          <w:rFonts w:eastAsiaTheme="minorEastAsia"/>
          <w:noProof/>
          <w:lang w:eastAsia="fr-F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58" type="#_x0000_t115" style="position:absolute;margin-left:6.2pt;margin-top:13.75pt;width:124.5pt;height:39.75pt;z-index:251665408">
            <v:textbox>
              <w:txbxContent>
                <w:p w:rsidR="00534E78" w:rsidRPr="00C9270D" w:rsidRDefault="00534E78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C9270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9270D">
                    <w:rPr>
                      <w:b/>
                      <w:bCs/>
                      <w:sz w:val="28"/>
                      <w:szCs w:val="28"/>
                      <w:u w:val="single"/>
                    </w:rPr>
                    <w:t>Conséquences</w:t>
                  </w:r>
                </w:p>
              </w:txbxContent>
            </v:textbox>
          </v:shape>
        </w:pict>
      </w:r>
      <w:r w:rsidRPr="004F503A">
        <w:rPr>
          <w:rFonts w:eastAsiaTheme="minorEastAsia"/>
          <w:noProof/>
          <w:lang w:eastAsia="fr-FR"/>
        </w:rPr>
        <w:pict>
          <v:shape id="_x0000_s1060" type="#_x0000_t115" style="position:absolute;margin-left:232.7pt;margin-top:9.25pt;width:167.65pt;height:48pt;z-index:251667456">
            <v:textbox>
              <w:txbxContent>
                <w:p w:rsidR="00534E78" w:rsidRPr="005A313B" w:rsidRDefault="00534E78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A313B"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5A313B">
                    <w:rPr>
                      <w:b/>
                      <w:bCs/>
                      <w:sz w:val="28"/>
                      <w:szCs w:val="28"/>
                      <w:u w:val="single"/>
                    </w:rPr>
                    <w:t>Angles associés</w:t>
                  </w:r>
                </w:p>
              </w:txbxContent>
            </v:textbox>
          </v:shape>
        </w:pict>
      </w:r>
    </w:p>
    <w:p w:rsidR="00F53F93" w:rsidRDefault="004F503A" w:rsidP="00EE46FA">
      <w:pPr>
        <w:tabs>
          <w:tab w:val="left" w:pos="1035"/>
        </w:tabs>
        <w:jc w:val="center"/>
        <w:rPr>
          <w:rFonts w:eastAsiaTheme="minorEastAsia"/>
        </w:rPr>
      </w:pPr>
      <w:r>
        <w:rPr>
          <w:rFonts w:eastAsiaTheme="minorEastAsia"/>
          <w:noProof/>
          <w:lang w:eastAsia="fr-FR"/>
        </w:rPr>
        <w:pict>
          <v:roundrect id="_x0000_s1059" style="position:absolute;left:0;text-align:left;margin-left:182.45pt;margin-top:15.85pt;width:336.75pt;height:338.25pt;z-index:251666432" arcsize="10923f">
            <v:textbox style="mso-next-textbox:#_x0000_s1059">
              <w:txbxContent>
                <w:p w:rsidR="00534E78" w:rsidRDefault="00534E78" w:rsidP="005A313B">
                  <w:pPr>
                    <w:rPr>
                      <w:rFonts w:eastAsiaTheme="minorEastAsia"/>
                      <w:b/>
                      <w:bCs/>
                    </w:rPr>
                  </w:pPr>
                </w:p>
                <w:p w:rsidR="00534E78" w:rsidRPr="006D4BDE" w:rsidRDefault="00534E78" w:rsidP="005A313B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•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-x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et 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-x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oMath>
                  </m:oMathPara>
                </w:p>
                <w:p w:rsidR="00534E78" w:rsidRPr="006D4BDE" w:rsidRDefault="00534E78" w:rsidP="005A313B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r w:rsidRPr="006D4BDE">
                    <w:rPr>
                      <w:rFonts w:ascii="Cambria Math" w:eastAsiaTheme="minorEastAsia" w:hAnsi="Cambria Math"/>
                      <w:b/>
                      <w:bCs/>
                      <w:sz w:val="24"/>
                      <w:szCs w:val="24"/>
                    </w:rPr>
                    <w:t>•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=-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oMath>
                </w:p>
                <w:p w:rsidR="00534E78" w:rsidRPr="006D4BDE" w:rsidRDefault="00534E78" w:rsidP="005A313B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•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π+x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et 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π+x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oMath>
                  </m:oMathPara>
                </w:p>
                <w:p w:rsidR="00534E78" w:rsidRPr="006D4BDE" w:rsidRDefault="00534E78" w:rsidP="005A313B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r w:rsidRPr="006D4BDE">
                    <w:rPr>
                      <w:rFonts w:ascii="Cambria Math" w:eastAsiaTheme="minorEastAsia" w:hAnsi="Cambria Math"/>
                      <w:b/>
                      <w:bCs/>
                      <w:sz w:val="24"/>
                      <w:szCs w:val="24"/>
                    </w:rPr>
                    <w:t>•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π-x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-cos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et  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π-x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oMath>
                </w:p>
                <w:p w:rsidR="00534E78" w:rsidRPr="006D4BDE" w:rsidRDefault="004F503A" w:rsidP="00402348">
                  <w:pPr>
                    <w:rPr>
                      <w:b/>
                      <w:b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•tan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x+π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tan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et  tan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π-x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=-tanx</m:t>
                      </m:r>
                    </m:oMath>
                  </m:oMathPara>
                </w:p>
                <w:p w:rsidR="00534E78" w:rsidRPr="006D4BDE" w:rsidRDefault="004F503A" w:rsidP="005A313B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eastAsiaTheme="minorEastAsia" w:hAnsi="Cambria Math" w:cs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•cos</m:t>
                          </m: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=</m:t>
                          </m: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sin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et  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-x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oMath>
                  </m:oMathPara>
                </w:p>
                <w:p w:rsidR="00534E78" w:rsidRPr="006D4BDE" w:rsidRDefault="00534E78" w:rsidP="005A313B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•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+x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et 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+x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oMath>
                  </m:oMathPara>
                </w:p>
                <w:p w:rsidR="00534E78" w:rsidRPr="006D4BDE" w:rsidRDefault="00534E78" w:rsidP="008A14B0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•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tan</m:t>
                          </m: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=</m:t>
                          </m: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cotan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et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+x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=-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cotan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oMath>
                  </m:oMathPara>
                </w:p>
              </w:txbxContent>
            </v:textbox>
          </v:roundrect>
        </w:pict>
      </w:r>
      <w:r>
        <w:rPr>
          <w:rFonts w:eastAsiaTheme="minorEastAsia"/>
          <w:noProof/>
          <w:lang w:eastAsia="fr-FR"/>
        </w:rPr>
        <w:pict>
          <v:roundrect id="_x0000_s1054" style="position:absolute;left:0;text-align:left;margin-left:-11.05pt;margin-top:15.85pt;width:176.25pt;height:338.25pt;z-index:251663360" arcsize="10923f">
            <v:textbox style="mso-next-textbox:#_x0000_s1054">
              <w:txbxContent>
                <w:p w:rsidR="00534E78" w:rsidRDefault="00534E78" w:rsidP="00F62E41">
                  <w:pPr>
                    <w:rPr>
                      <w:rFonts w:ascii="Cambria Math" w:eastAsiaTheme="minorEastAsia" w:hAnsi="Cambria Math"/>
                      <w:b/>
                      <w:bCs/>
                      <w:sz w:val="24"/>
                      <w:szCs w:val="24"/>
                    </w:rPr>
                  </w:pPr>
                </w:p>
                <w:p w:rsidR="00534E78" w:rsidRDefault="00534E78" w:rsidP="00F62E41">
                  <w:pPr>
                    <w:rPr>
                      <w:rFonts w:ascii="Cambria Math" w:eastAsiaTheme="minorEastAsia" w:hAnsi="Cambria Math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 Math" w:eastAsiaTheme="minorEastAsia" w:hAnsi="Cambria Math"/>
                      <w:b/>
                      <w:bCs/>
                      <w:sz w:val="24"/>
                      <w:szCs w:val="24"/>
                    </w:rPr>
                    <w:t>•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-1≤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≤1</m:t>
                    </m:r>
                  </m:oMath>
                </w:p>
                <w:p w:rsidR="00534E78" w:rsidRDefault="00534E78" w:rsidP="00C9270D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 Math" w:eastAsiaTheme="minorEastAsia" w:hAnsi="Cambria Math"/>
                      <w:b/>
                      <w:bCs/>
                      <w:sz w:val="24"/>
                      <w:szCs w:val="24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-1≤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≤1</m:t>
                    </m:r>
                  </m:oMath>
                </w:p>
                <w:p w:rsidR="00534E78" w:rsidRPr="00AE7485" w:rsidRDefault="00534E78" w:rsidP="00F62E41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  <w:noProof/>
                          <w:sz w:val="24"/>
                          <w:szCs w:val="24"/>
                        </w:rPr>
                        <m:t>•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Cambria Math"/>
                              <w:b/>
                              <w:bCs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cos</m:t>
                          </m: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m:ctrlP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noProof/>
                                  <w:sz w:val="24"/>
                                  <w:szCs w:val="24"/>
                                </w:rPr>
                                <m:t>x+2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noProof/>
                                  <w:sz w:val="24"/>
                                  <w:szCs w:val="24"/>
                                </w:rPr>
                                <m:t>kπ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Cambria Math"/>
                                  <w:b/>
                                  <w:bCs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noProof/>
                                  <w:sz w:val="24"/>
                                  <w:szCs w:val="24"/>
                                </w:rPr>
                                <m:t>cos</m:t>
                              </m: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</m:ctrlPr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noProof/>
                                  <w:sz w:val="24"/>
                                  <w:szCs w:val="24"/>
                                </w:rPr>
                                <m:t>x</m:t>
                              </m: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e>
                          </m:func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noProof/>
                              <w:sz w:val="24"/>
                              <w:szCs w:val="24"/>
                              <w:lang w:eastAsia="fr-FR"/>
                            </w:rPr>
                          </m:ctrlP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</w:rPr>
                        <m:t xml:space="preserve">      </m:t>
                      </m:r>
                    </m:oMath>
                  </m:oMathPara>
                </w:p>
                <w:p w:rsidR="00534E78" w:rsidRPr="00AE7485" w:rsidRDefault="00534E78" w:rsidP="00F62E41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</w:rPr>
                        <m:t xml:space="preserve">  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Cambria Math"/>
                              <w:b/>
                              <w:bCs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sin</m:t>
                          </m: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m:ctrlP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noProof/>
                                  <w:sz w:val="24"/>
                                  <w:szCs w:val="24"/>
                                </w:rPr>
                                <m:t>x+2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noProof/>
                                  <w:sz w:val="24"/>
                                  <w:szCs w:val="24"/>
                                </w:rPr>
                                <m:t>kπ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=</m:t>
                          </m: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e>
                      </m:func>
                      <m:func>
                        <m:funcPr>
                          <m:ctrlPr>
                            <w:rPr>
                              <w:rFonts w:ascii="Cambria Math" w:eastAsiaTheme="minorEastAsia" w:hAnsi="Cambria Math" w:cs="Cambria Math"/>
                              <w:b/>
                              <w:bCs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sin</m:t>
                          </m: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m:ctrlP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e>
                      </m:func>
                    </m:oMath>
                  </m:oMathPara>
                </w:p>
                <w:p w:rsidR="00534E78" w:rsidRPr="00AE7485" w:rsidRDefault="00534E78" w:rsidP="00AE748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 Math" w:eastAsiaTheme="minorEastAsia" w:hAnsi="Cambria Math"/>
                      <w:b/>
                      <w:bCs/>
                      <w:sz w:val="24"/>
                      <w:szCs w:val="24"/>
                    </w:rPr>
                    <w:t>•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=1</m:t>
                    </m:r>
                  </m:oMath>
                </w:p>
                <w:p w:rsidR="00534E78" w:rsidRPr="007609A6" w:rsidRDefault="00534E78" w:rsidP="00AE7485">
                  <w:pPr>
                    <w:tabs>
                      <w:tab w:val="left" w:pos="1035"/>
                    </w:tabs>
                  </w:pPr>
                  <w:r>
                    <w:rPr>
                      <w:rFonts w:ascii="Cambria Math" w:eastAsiaTheme="minorEastAsia" w:hAnsi="Cambria Math"/>
                      <w:b/>
                      <w:bCs/>
                      <w:sz w:val="24"/>
                      <w:szCs w:val="24"/>
                    </w:rPr>
                    <w:t>•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1+tan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cos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fNam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func>
                          </m:den>
                        </m:f>
                      </m:e>
                    </m:func>
                  </m:oMath>
                  <w:r>
                    <w:t xml:space="preserve">                                                                                                        </w:t>
                  </w:r>
                </w:p>
                <w:p w:rsidR="00534E78" w:rsidRDefault="00534E78"/>
              </w:txbxContent>
            </v:textbox>
          </v:roundrect>
        </w:pict>
      </w:r>
      <w:r w:rsidR="00F53F93">
        <w:t xml:space="preserve">                                            </w:t>
      </w:r>
      <m:oMath>
        <m:r>
          <w:rPr>
            <w:rFonts w:ascii="Cambria Math" w:hAnsi="Cambria Math"/>
          </w:rPr>
          <m:t xml:space="preserve">                                              </m:t>
        </m:r>
      </m:oMath>
    </w:p>
    <w:p w:rsidR="00F53F93" w:rsidRDefault="00F53F93" w:rsidP="00F53F93">
      <w:pPr>
        <w:tabs>
          <w:tab w:val="left" w:pos="1035"/>
        </w:tabs>
        <w:rPr>
          <w:rFonts w:eastAsiaTheme="minorEastAsia"/>
        </w:rPr>
      </w:pPr>
    </w:p>
    <w:p w:rsidR="00F53F93" w:rsidRDefault="004F503A" w:rsidP="00F53F93">
      <w:pPr>
        <w:tabs>
          <w:tab w:val="left" w:pos="1035"/>
        </w:tabs>
        <w:rPr>
          <w:rFonts w:eastAsiaTheme="minorEastAsia"/>
        </w:rPr>
      </w:pPr>
      <w:r>
        <w:rPr>
          <w:rFonts w:eastAsiaTheme="minorEastAsia"/>
          <w:noProof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1" type="#_x0000_t87" style="position:absolute;margin-left:194.45pt;margin-top:9.35pt;width:7.15pt;height:42pt;z-index:251668480"/>
        </w:pict>
      </w:r>
    </w:p>
    <w:p w:rsidR="00F53F93" w:rsidRDefault="00F53F93" w:rsidP="00F53F93">
      <w:pPr>
        <w:tabs>
          <w:tab w:val="left" w:pos="1035"/>
        </w:tabs>
        <w:rPr>
          <w:rFonts w:eastAsiaTheme="minorEastAsia"/>
        </w:rPr>
      </w:pPr>
    </w:p>
    <w:p w:rsidR="00F53F93" w:rsidRDefault="004F503A" w:rsidP="00F53F93">
      <w:pPr>
        <w:tabs>
          <w:tab w:val="left" w:pos="1035"/>
        </w:tabs>
        <w:rPr>
          <w:rFonts w:eastAsiaTheme="minorEastAsia"/>
        </w:rPr>
      </w:pPr>
      <w:r>
        <w:rPr>
          <w:rFonts w:eastAsiaTheme="minorEastAsia"/>
          <w:noProof/>
          <w:lang w:eastAsia="fr-FR"/>
        </w:rPr>
        <w:pict>
          <v:shape id="_x0000_s1062" type="#_x0000_t87" style="position:absolute;margin-left:194.45pt;margin-top:13.25pt;width:7.15pt;height:69pt;z-index:251669504"/>
        </w:pict>
      </w:r>
    </w:p>
    <w:p w:rsidR="00AE7485" w:rsidRDefault="00AE7485" w:rsidP="00F53F93">
      <w:pPr>
        <w:tabs>
          <w:tab w:val="left" w:pos="1035"/>
        </w:tabs>
        <w:rPr>
          <w:rFonts w:eastAsiaTheme="minorEastAsia"/>
        </w:rPr>
      </w:pPr>
    </w:p>
    <w:p w:rsidR="00AE7485" w:rsidRDefault="00AE7485" w:rsidP="00AF1953">
      <w:pPr>
        <w:rPr>
          <w:rFonts w:eastAsiaTheme="minorEastAsia"/>
        </w:rPr>
      </w:pPr>
    </w:p>
    <w:p w:rsidR="00AE7485" w:rsidRDefault="004F503A" w:rsidP="00AF1953">
      <w:pPr>
        <w:rPr>
          <w:rFonts w:eastAsiaTheme="minorEastAsia"/>
        </w:rPr>
      </w:pPr>
      <w:r>
        <w:rPr>
          <w:rFonts w:eastAsiaTheme="minorEastAsia"/>
          <w:noProof/>
          <w:lang w:eastAsia="fr-FR"/>
        </w:rPr>
        <w:pict>
          <v:shape id="_x0000_s1063" type="#_x0000_t87" style="position:absolute;margin-left:194.45pt;margin-top:22.4pt;width:7.15pt;height:87pt;z-index:251670528"/>
        </w:pict>
      </w:r>
    </w:p>
    <w:p w:rsidR="00AE7485" w:rsidRDefault="00AE7485" w:rsidP="00AF1953">
      <w:pPr>
        <w:rPr>
          <w:rFonts w:eastAsiaTheme="minorEastAsia"/>
        </w:rPr>
      </w:pPr>
    </w:p>
    <w:p w:rsidR="004C39C6" w:rsidRDefault="004C39C6" w:rsidP="00AF1953">
      <w:pPr>
        <w:rPr>
          <w:rFonts w:eastAsiaTheme="minorEastAsia"/>
        </w:rPr>
      </w:pPr>
    </w:p>
    <w:p w:rsidR="004C39C6" w:rsidRPr="004C39C6" w:rsidRDefault="004C39C6" w:rsidP="004C39C6">
      <w:pPr>
        <w:rPr>
          <w:rFonts w:eastAsiaTheme="minorEastAsia"/>
        </w:rPr>
      </w:pPr>
    </w:p>
    <w:p w:rsidR="004C39C6" w:rsidRPr="004C39C6" w:rsidRDefault="004C39C6" w:rsidP="004C39C6">
      <w:pPr>
        <w:rPr>
          <w:rFonts w:eastAsiaTheme="minorEastAsia"/>
        </w:rPr>
      </w:pPr>
    </w:p>
    <w:p w:rsidR="004C39C6" w:rsidRPr="004C39C6" w:rsidRDefault="004C39C6" w:rsidP="004C39C6">
      <w:pPr>
        <w:rPr>
          <w:rFonts w:eastAsiaTheme="minorEastAsia"/>
        </w:rPr>
      </w:pPr>
    </w:p>
    <w:p w:rsidR="004C39C6" w:rsidRDefault="004C39C6" w:rsidP="004C39C6">
      <w:pPr>
        <w:rPr>
          <w:rFonts w:eastAsiaTheme="minorEastAsia"/>
        </w:rPr>
      </w:pPr>
    </w:p>
    <w:p w:rsidR="00AE7485" w:rsidRDefault="004C39C6" w:rsidP="004C39C6">
      <w:pPr>
        <w:tabs>
          <w:tab w:val="left" w:pos="127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4C39C6" w:rsidRDefault="004F503A" w:rsidP="004C39C6">
      <w:pPr>
        <w:tabs>
          <w:tab w:val="left" w:pos="1275"/>
        </w:tabs>
        <w:jc w:val="right"/>
        <w:rPr>
          <w:rFonts w:eastAsiaTheme="minorEastAsia"/>
        </w:rPr>
      </w:pPr>
      <w:r>
        <w:rPr>
          <w:rFonts w:eastAsiaTheme="minorEastAsia"/>
          <w:noProof/>
          <w:lang w:eastAsia="fr-FR"/>
        </w:rPr>
        <w:lastRenderedPageBreak/>
        <w:pict>
          <v:roundrect id="_x0000_s1066" style="position:absolute;left:0;text-align:left;margin-left:1.7pt;margin-top:20.35pt;width:516.75pt;height:237pt;z-index:251671552" arcsize="10923f">
            <v:textbox>
              <w:txbxContent>
                <w:p w:rsidR="00534E78" w:rsidRPr="00EB7430" w:rsidRDefault="00534E78" w:rsidP="00EB7430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•Cos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a+b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=cosa .cosb-sina .sinb       • 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a-b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=cosa .cosb+sina .sinb</m:t>
                      </m:r>
                    </m:oMath>
                  </m:oMathPara>
                </w:p>
                <w:p w:rsidR="00534E78" w:rsidRPr="00EB7430" w:rsidRDefault="00534E78" w:rsidP="00E373CD">
                  <w:pPr>
                    <w:rPr>
                      <w:oMath/>
                      <w:rFonts w:ascii="Cambria Math" w:hAnsi="Cambria Math"/>
                      <w:sz w:val="24"/>
                      <w:szCs w:val="24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•Sin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a+b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=sina . cosb + cosa . sinb      •Sin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a-b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=sina . cosb- cosa . sinb</m:t>
                      </m:r>
                    </m:oMath>
                  </m:oMathPara>
                </w:p>
                <w:p w:rsidR="00534E78" w:rsidRPr="00EB7430" w:rsidRDefault="00534E78" w:rsidP="00EB7430">
                  <w:pPr>
                    <w:rPr>
                      <w:oMath/>
                      <w:rFonts w:ascii="Cambria Math" w:hAnsi="Cambria Math"/>
                      <w:sz w:val="24"/>
                      <w:szCs w:val="24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•Cos(2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a)=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cos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=1-2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cos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-1</m:t>
                      </m:r>
                    </m:oMath>
                  </m:oMathPara>
                </w:p>
                <w:p w:rsidR="00534E78" w:rsidRDefault="00534E78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•Sin(2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a)=2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a .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func>
                    </m:oMath>
                  </m:oMathPara>
                </w:p>
                <w:p w:rsidR="00534E78" w:rsidRPr="005C2E6B" w:rsidRDefault="00534E78" w:rsidP="005C2E6B">
                  <w:pPr>
                    <w:rPr>
                      <w:rFonts w:eastAsiaTheme="minorEastAsia"/>
                      <w:b/>
                      <w:sz w:val="24"/>
                      <w:szCs w:val="24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•Cos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 xml:space="preserve"> a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cos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=1-2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cos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-1</m:t>
                      </m:r>
                    </m:oMath>
                  </m:oMathPara>
                </w:p>
                <w:p w:rsidR="00534E78" w:rsidRDefault="00534E78" w:rsidP="00A87D1F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•Sin( a)=2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 xml:space="preserve"> .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e>
                      </m:func>
                    </m:oMath>
                  </m:oMathPara>
                </w:p>
                <w:p w:rsidR="00534E78" w:rsidRPr="00A87D1F" w:rsidRDefault="004F503A" w:rsidP="005C2E6B">
                  <w:pPr>
                    <w:jc w:val="center"/>
                    <w:rPr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•cos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1+ Cos(2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a)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 xml:space="preserve">     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•sin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1- Cos(2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a)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534E78" w:rsidRDefault="00534E78" w:rsidP="00A87D1F">
                  <w:pPr>
                    <w:rPr>
                      <w:rFonts w:eastAsiaTheme="minorEastAsia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34E78" w:rsidRPr="00A87D1F" w:rsidRDefault="00534E78">
                  <w:pPr>
                    <w:rPr>
                      <w:oMath/>
                      <w:rFonts w:ascii="Cambria Math" w:hAnsi="Cambria Math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rFonts w:eastAsiaTheme="minorEastAsia"/>
          <w:noProof/>
          <w:lang w:eastAsia="fr-FR"/>
        </w:rPr>
        <w:pict>
          <v:shape id="_x0000_s1067" type="#_x0000_t115" style="position:absolute;left:0;text-align:left;margin-left:29.45pt;margin-top:-8.9pt;width:190.5pt;height:45.75pt;z-index:251672576">
            <v:textbox>
              <w:txbxContent>
                <w:p w:rsidR="00534E78" w:rsidRPr="00A87D1F" w:rsidRDefault="00534E78">
                  <w:pPr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A87D1F">
                    <w:rPr>
                      <w:b/>
                      <w:bCs/>
                      <w:sz w:val="32"/>
                      <w:szCs w:val="32"/>
                      <w:u w:val="single"/>
                    </w:rPr>
                    <w:t>Formules d’additions</w:t>
                  </w:r>
                </w:p>
              </w:txbxContent>
            </v:textbox>
          </v:shape>
        </w:pict>
      </w:r>
      <w:r w:rsidR="004C39C6">
        <w:rPr>
          <w:rFonts w:eastAsiaTheme="minorEastAsia"/>
        </w:rPr>
        <w:t xml:space="preserve">              </w:t>
      </w:r>
    </w:p>
    <w:p w:rsidR="004C39C6" w:rsidRDefault="004F503A" w:rsidP="004C39C6">
      <w:pPr>
        <w:tabs>
          <w:tab w:val="left" w:pos="1275"/>
        </w:tabs>
        <w:rPr>
          <w:rFonts w:eastAsiaTheme="minorEastAsia"/>
        </w:rPr>
      </w:pPr>
      <w:r>
        <w:rPr>
          <w:rFonts w:eastAsiaTheme="minorEastAsia"/>
          <w:noProof/>
          <w:lang w:eastAsia="fr-FR"/>
        </w:rPr>
        <w:pict>
          <v:shape id="_x0000_s1131" type="#_x0000_t87" style="position:absolute;margin-left:11.05pt;margin-top:11.45pt;width:7.15pt;height:39.75pt;z-index:251718656"/>
        </w:pict>
      </w:r>
      <w:r>
        <w:rPr>
          <w:rFonts w:eastAsiaTheme="minorEastAsia"/>
          <w:noProof/>
          <w:lang w:eastAsia="fr-FR"/>
        </w:rPr>
        <w:pict>
          <v:shape id="_x0000_s1130" type="#_x0000_t87" style="position:absolute;margin-left:245.45pt;margin-top:11.45pt;width:11.25pt;height:39.75pt;z-index:251717632"/>
        </w:pict>
      </w:r>
      <w:r w:rsidR="004C39C6">
        <w:rPr>
          <w:rFonts w:eastAsiaTheme="minorEastAsia"/>
        </w:rPr>
        <w:t xml:space="preserve">                                    </w:t>
      </w:r>
    </w:p>
    <w:p w:rsidR="004C39C6" w:rsidRDefault="004C39C6" w:rsidP="004C39C6">
      <w:pPr>
        <w:tabs>
          <w:tab w:val="left" w:pos="1275"/>
        </w:tabs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</w:t>
      </w:r>
    </w:p>
    <w:p w:rsidR="004C39C6" w:rsidRDefault="004F503A" w:rsidP="004C39C6">
      <w:pPr>
        <w:tabs>
          <w:tab w:val="left" w:pos="1275"/>
        </w:tabs>
        <w:jc w:val="right"/>
        <w:rPr>
          <w:rFonts w:eastAsiaTheme="minorEastAsia"/>
        </w:rPr>
      </w:pPr>
      <w:r>
        <w:rPr>
          <w:rFonts w:eastAsiaTheme="minorEastAsia"/>
          <w:noProof/>
          <w:lang w:eastAsia="fr-FR"/>
        </w:rPr>
        <w:pict>
          <v:shape id="_x0000_s1132" type="#_x0000_t87" style="position:absolute;left:0;text-align:left;margin-left:6.95pt;margin-top:15.3pt;width:11.25pt;height:36pt;z-index:251719680"/>
        </w:pict>
      </w:r>
    </w:p>
    <w:p w:rsidR="00ED5C6D" w:rsidRDefault="004F503A" w:rsidP="004C39C6">
      <w:pPr>
        <w:tabs>
          <w:tab w:val="left" w:pos="1275"/>
        </w:tabs>
        <w:rPr>
          <w:rFonts w:eastAsiaTheme="minorEastAsia"/>
          <w:b/>
          <w:bCs/>
        </w:rPr>
      </w:pPr>
      <w:r>
        <w:rPr>
          <w:rFonts w:eastAsiaTheme="minorEastAsia"/>
          <w:b/>
          <w:bCs/>
          <w:noProof/>
          <w:lang w:eastAsia="fr-FR"/>
        </w:rPr>
        <w:pict>
          <v:roundrect id="_x0000_s1087" style="position:absolute;margin-left:292.7pt;margin-top:379.1pt;width:234.75pt;height:211.5pt;z-index:251689984" arcsize="10923f">
            <v:textbox style="mso-next-textbox:#_x0000_s1087">
              <w:txbxContent>
                <w:p w:rsidR="00534E78" w:rsidRPr="002336A5" w:rsidRDefault="00534E78" w:rsidP="00513436">
                  <w:pPr>
                    <w:rPr>
                      <w:rFonts w:eastAsiaTheme="minorEastAsia"/>
                      <w:b/>
                      <w:bCs/>
                      <w:sz w:val="25"/>
                      <w:szCs w:val="25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5"/>
                          <w:szCs w:val="25"/>
                        </w:rPr>
                        <m:t>•M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5"/>
                              <w:szCs w:val="25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5"/>
                              <w:szCs w:val="25"/>
                            </w:rPr>
                            <m:t>x,y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5"/>
                          <w:szCs w:val="25"/>
                        </w:rPr>
                        <m:t>coordonnées cartésiennes</m:t>
                      </m:r>
                    </m:oMath>
                  </m:oMathPara>
                </w:p>
                <w:p w:rsidR="002336A5" w:rsidRPr="002336A5" w:rsidRDefault="00534E78" w:rsidP="00513436">
                  <w:pPr>
                    <w:rPr>
                      <w:rFonts w:ascii="Cambria Math" w:eastAsiaTheme="minorEastAsia" w:hAnsi="Cambria Math"/>
                      <w:b/>
                      <w:sz w:val="24"/>
                      <w:szCs w:val="24"/>
                    </w:rPr>
                  </w:pPr>
                  <w:r w:rsidRPr="002336A5">
                    <w:rPr>
                      <w:rFonts w:ascii="Cambria Math" w:eastAsiaTheme="minorEastAsia" w:hAnsi="Cambria Math"/>
                      <w:b/>
                      <w:bCs/>
                      <w:sz w:val="24"/>
                      <w:szCs w:val="24"/>
                    </w:rPr>
                    <w:t>•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r,ϴ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r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&gt;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0 </m:t>
                    </m:r>
                  </m:oMath>
                </w:p>
                <w:p w:rsidR="00534E78" w:rsidRPr="002336A5" w:rsidRDefault="00534E78" w:rsidP="00513436">
                  <w:pPr>
                    <w:rPr>
                      <w:oMath/>
                      <w:rFonts w:ascii="Cambria Math" w:hAnsi="Cambria Math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coordonnées polaires </m:t>
                      </m:r>
                    </m:oMath>
                  </m:oMathPara>
                </w:p>
                <w:p w:rsidR="002336A5" w:rsidRPr="002336A5" w:rsidRDefault="00534E78" w:rsidP="00E373CD">
                  <w:pPr>
                    <w:spacing w:after="0" w:line="360" w:lineRule="auto"/>
                    <w:rPr>
                      <w:rFonts w:ascii="Cambria Math" w:eastAsiaTheme="minorEastAsia" w:hAnsi="Cambria Math"/>
                      <w:sz w:val="25"/>
                      <w:szCs w:val="25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ajorEastAsia" w:hAnsi="Cambria Math" w:cstheme="majorBidi"/>
                          <w:sz w:val="25"/>
                          <w:szCs w:val="25"/>
                          <w:lang w:val="en-US"/>
                        </w:rPr>
                        <m:t>•r=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ajorEastAsia" w:hAnsi="Cambria Math" w:cstheme="majorBidi"/>
                              <w:b/>
                              <w:bCs/>
                              <w:i/>
                              <w:iCs/>
                              <w:sz w:val="25"/>
                              <w:szCs w:val="25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ajorEastAsia" w:hAnsi="Cambria Math" w:cstheme="majorBidi"/>
                                  <w:b/>
                                  <w:bCs/>
                                  <w:i/>
                                  <w:iCs/>
                                  <w:sz w:val="25"/>
                                  <w:szCs w:val="25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ajorEastAsia" w:hAnsi="Cambria Math" w:cstheme="majorBidi"/>
                                  <w:sz w:val="25"/>
                                  <w:szCs w:val="25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ajorEastAsia" w:hAnsi="Cambria Math" w:cstheme="majorBidi"/>
                                  <w:sz w:val="25"/>
                                  <w:szCs w:val="25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5"/>
                              <w:szCs w:val="25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ajorEastAsia" w:hAnsi="Cambria Math" w:cstheme="majorBidi"/>
                                  <w:b/>
                                  <w:bCs/>
                                  <w:i/>
                                  <w:iCs/>
                                  <w:sz w:val="25"/>
                                  <w:szCs w:val="25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ajorEastAsia" w:hAnsi="Cambria Math" w:cstheme="majorBidi"/>
                                  <w:sz w:val="25"/>
                                  <w:szCs w:val="25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ajorEastAsia" w:hAnsi="Cambria Math" w:cstheme="majorBidi"/>
                                  <w:sz w:val="25"/>
                                  <w:szCs w:val="25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eastAsiaTheme="majorEastAsia" w:hAnsi="Cambria Math" w:cstheme="majorBidi"/>
                          <w:sz w:val="25"/>
                          <w:szCs w:val="25"/>
                          <w:lang w:val="en-US"/>
                        </w:rPr>
                        <m:t xml:space="preserve">                </m:t>
                      </m:r>
                    </m:oMath>
                  </m:oMathPara>
                </w:p>
                <w:p w:rsidR="00534E78" w:rsidRPr="002336A5" w:rsidRDefault="002336A5" w:rsidP="00E373CD">
                  <w:pPr>
                    <w:spacing w:after="0" w:line="360" w:lineRule="auto"/>
                    <w:rPr>
                      <w:oMath/>
                      <w:rFonts w:ascii="Cambria Math" w:eastAsiaTheme="majorEastAsia" w:hAnsi="Cambria Math" w:cstheme="majorBidi"/>
                      <w:sz w:val="25"/>
                      <w:szCs w:val="25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ajorEastAsia" w:hAnsi="Cambria Math" w:cstheme="majorBidi"/>
                          <w:sz w:val="25"/>
                          <w:szCs w:val="25"/>
                          <w:lang w:val="en-US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ajorEastAsia" w:hAnsi="Cambria Math" w:cstheme="majorBidi"/>
                          <w:sz w:val="25"/>
                          <w:szCs w:val="25"/>
                          <w:lang w:val="en-US"/>
                        </w:rPr>
                        <m:t>•cosϴ=</m:t>
                      </m:r>
                      <m:f>
                        <m:fPr>
                          <m:ctrlPr>
                            <w:rPr>
                              <w:rFonts w:ascii="Cambria Math" w:eastAsiaTheme="majorEastAsia" w:hAnsi="Cambria Math" w:cstheme="majorBidi"/>
                              <w:b/>
                              <w:bCs/>
                              <w:i/>
                              <w:iCs/>
                              <w:sz w:val="25"/>
                              <w:szCs w:val="25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5"/>
                              <w:szCs w:val="25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5"/>
                              <w:szCs w:val="25"/>
                              <w:lang w:val="en-US"/>
                            </w:rPr>
                            <m:t>r</m:t>
                          </m:r>
                        </m:den>
                      </m:f>
                    </m:oMath>
                  </m:oMathPara>
                </w:p>
                <w:p w:rsidR="00534E78" w:rsidRPr="002336A5" w:rsidRDefault="00534E78" w:rsidP="00513436">
                  <w:pPr>
                    <w:spacing w:after="0" w:line="360" w:lineRule="auto"/>
                    <w:rPr>
                      <w:oMath/>
                      <w:rFonts w:ascii="Cambria Math" w:eastAsiaTheme="majorEastAsia" w:hAnsi="Cambria Math" w:cstheme="majorBidi"/>
                      <w:sz w:val="25"/>
                      <w:szCs w:val="25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ajorEastAsia" w:hAnsi="Cambria Math" w:cstheme="majorBidi"/>
                          <w:sz w:val="25"/>
                          <w:szCs w:val="25"/>
                          <w:lang w:val="en-US"/>
                        </w:rPr>
                        <m:t>•sinϴ=</m:t>
                      </m:r>
                      <m:f>
                        <m:fPr>
                          <m:ctrlPr>
                            <w:rPr>
                              <w:rFonts w:ascii="Cambria Math" w:eastAsiaTheme="majorEastAsia" w:hAnsi="Cambria Math" w:cstheme="majorBidi"/>
                              <w:b/>
                              <w:bCs/>
                              <w:i/>
                              <w:iCs/>
                              <w:sz w:val="25"/>
                              <w:szCs w:val="25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5"/>
                              <w:szCs w:val="25"/>
                              <w:lang w:val="en-US"/>
                            </w:rPr>
                            <m:t>y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5"/>
                              <w:szCs w:val="25"/>
                              <w:lang w:val="en-US"/>
                            </w:rPr>
                            <m:t>r</m:t>
                          </m:r>
                        </m:den>
                      </m:f>
                    </m:oMath>
                  </m:oMathPara>
                </w:p>
                <w:p w:rsidR="00534E78" w:rsidRPr="002336A5" w:rsidRDefault="00534E78" w:rsidP="00513436">
                  <w:pPr>
                    <w:rPr>
                      <w:sz w:val="25"/>
                      <w:szCs w:val="25"/>
                    </w:rPr>
                  </w:pPr>
                </w:p>
              </w:txbxContent>
            </v:textbox>
          </v:roundrect>
        </w:pict>
      </w:r>
      <w:r>
        <w:rPr>
          <w:rFonts w:eastAsiaTheme="minorEastAsia"/>
          <w:b/>
          <w:bCs/>
          <w:noProof/>
          <w:lang w:eastAsia="fr-FR"/>
        </w:rPr>
        <w:pict>
          <v:shape id="_x0000_s1072" type="#_x0000_t115" style="position:absolute;margin-left:338.45pt;margin-top:133.1pt;width:168.75pt;height:77.25pt;z-index:251678720">
            <v:textbox style="mso-next-textbox:#_x0000_s1072">
              <w:txbxContent>
                <w:p w:rsidR="00534E78" w:rsidRPr="005C2E6B" w:rsidRDefault="00534E78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C11C9">
                    <w:rPr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r w:rsidRPr="005C2E6B">
                    <w:rPr>
                      <w:b/>
                      <w:bCs/>
                      <w:sz w:val="28"/>
                      <w:szCs w:val="28"/>
                      <w:u w:val="single"/>
                    </w:rPr>
                    <w:t>Transformation de</w:t>
                  </w:r>
                </w:p>
                <w:p w:rsidR="00534E78" w:rsidRPr="009C11C9" w:rsidRDefault="00534E78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ajorEastAsia" w:hAnsi="Cambria Math" w:cstheme="majorBidi"/>
                          <w:sz w:val="24"/>
                          <w:szCs w:val="24"/>
                          <w:lang w:val="en-US"/>
                        </w:rPr>
                        <m:t>a cosx+b sinx</m:t>
                      </m:r>
                    </m:oMath>
                  </m:oMathPara>
                </w:p>
                <w:p w:rsidR="00534E78" w:rsidRDefault="00534E78"/>
              </w:txbxContent>
            </v:textbox>
          </v:shape>
        </w:pict>
      </w:r>
      <w:r>
        <w:rPr>
          <w:rFonts w:eastAsiaTheme="minorEastAsia"/>
          <w:b/>
          <w:bCs/>
          <w:noProof/>
          <w:lang w:eastAsia="fr-FR"/>
        </w:rPr>
        <w:pict>
          <v:shape id="_x0000_s1109" type="#_x0000_t115" style="position:absolute;margin-left:296.45pt;margin-top:357.35pt;width:173.25pt;height:35.25pt;z-index:251710464">
            <v:textbox>
              <w:txbxContent>
                <w:p w:rsidR="00534E78" w:rsidRDefault="00534E78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coordonnées polaires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44.25pt;margin-top:348pt;width:216.75pt;height:182.25pt;z-index:25167667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70" inset="10.8pt,7.2pt,10.8pt,7.2pt">
              <w:txbxContent>
                <w:p w:rsidR="002336A5" w:rsidRDefault="002336A5" w:rsidP="009946B0">
                  <w:pPr>
                    <w:spacing w:after="0" w:line="360" w:lineRule="auto"/>
                    <w:jc w:val="both"/>
                    <w:rPr>
                      <w:rFonts w:eastAsiaTheme="minorEastAsia"/>
                      <w:b/>
                      <w:sz w:val="24"/>
                      <w:szCs w:val="24"/>
                      <w:lang w:val="en-US"/>
                    </w:rPr>
                  </w:pPr>
                </w:p>
                <w:p w:rsidR="00534E78" w:rsidRPr="002336A5" w:rsidRDefault="00534E78" w:rsidP="009946B0">
                  <w:pPr>
                    <w:spacing w:after="0" w:line="360" w:lineRule="auto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6"/>
                      <w:szCs w:val="26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ajorEastAsia" w:hAnsi="Cambria Math" w:cstheme="majorBidi"/>
                          <w:sz w:val="26"/>
                          <w:szCs w:val="26"/>
                          <w:lang w:val="en-US"/>
                        </w:rPr>
                        <m:t>a cosx+b sinx=r cos(x-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ajorEastAsia" w:hAnsi="Cambria Math" w:cstheme="majorBidi"/>
                          <w:sz w:val="26"/>
                          <w:szCs w:val="26"/>
                        </w:rPr>
                        <m:t>φ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ajorEastAsia" w:hAnsi="Cambria Math" w:cstheme="majorBidi"/>
                          <w:sz w:val="26"/>
                          <w:szCs w:val="26"/>
                          <w:lang w:val="en-US"/>
                        </w:rPr>
                        <m:t>)</m:t>
                      </m:r>
                    </m:oMath>
                  </m:oMathPara>
                </w:p>
                <w:p w:rsidR="00534E78" w:rsidRPr="002336A5" w:rsidRDefault="00534E78" w:rsidP="00B31B5D">
                  <w:pPr>
                    <w:spacing w:after="0" w:line="360" w:lineRule="auto"/>
                    <w:rPr>
                      <w:oMath/>
                      <w:rFonts w:ascii="Cambria Math" w:eastAsiaTheme="majorEastAsia" w:hAnsi="Cambria Math" w:cstheme="majorBidi"/>
                      <w:sz w:val="26"/>
                      <w:szCs w:val="26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ajorEastAsia" w:hAnsi="Cambria Math" w:cstheme="majorBidi"/>
                          <w:sz w:val="26"/>
                          <w:szCs w:val="26"/>
                          <w:lang w:val="en-US"/>
                        </w:rPr>
                        <m:t>•r=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ajorEastAsia" w:hAnsi="Cambria Math" w:cstheme="majorBid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ajorEastAsia" w:hAnsi="Cambria Math" w:cstheme="majorBidi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ajorEastAsia" w:hAnsi="Cambria Math" w:cstheme="majorBidi"/>
                                  <w:sz w:val="26"/>
                                  <w:szCs w:val="26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ajorEastAsia" w:hAnsi="Cambria Math" w:cstheme="majorBidi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6"/>
                              <w:szCs w:val="26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ajorEastAsia" w:hAnsi="Cambria Math" w:cstheme="majorBidi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ajorEastAsia" w:hAnsi="Cambria Math" w:cstheme="majorBidi"/>
                                  <w:sz w:val="26"/>
                                  <w:szCs w:val="26"/>
                                  <w:lang w:val="en-US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ajorEastAsia" w:hAnsi="Cambria Math" w:cstheme="majorBidi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eastAsiaTheme="majorEastAsia" w:hAnsi="Cambria Math" w:cstheme="majorBidi"/>
                          <w:sz w:val="26"/>
                          <w:szCs w:val="26"/>
                          <w:lang w:val="en-US"/>
                        </w:rPr>
                        <m:t xml:space="preserve">       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ajorEastAsia" w:hAnsi="Cambria Math" w:cstheme="majorBidi"/>
                          <w:sz w:val="26"/>
                          <w:szCs w:val="26"/>
                          <w:lang w:val="en-US"/>
                        </w:rPr>
                        <m:t>•cos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ajorEastAsia" w:hAnsi="Cambria Math" w:cstheme="majorBidi"/>
                          <w:sz w:val="26"/>
                          <w:szCs w:val="26"/>
                        </w:rPr>
                        <m:t>φ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ajorEastAsia" w:hAnsi="Cambria Math" w:cstheme="majorBidi"/>
                          <w:sz w:val="26"/>
                          <w:szCs w:val="26"/>
                          <w:lang w:val="en-US"/>
                        </w:rPr>
                        <m:t xml:space="preserve"> =</m:t>
                      </m:r>
                      <m:f>
                        <m:fPr>
                          <m:ctrlPr>
                            <w:rPr>
                              <w:rFonts w:ascii="Cambria Math" w:eastAsiaTheme="majorEastAsia" w:hAnsi="Cambria Math" w:cstheme="majorBid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6"/>
                              <w:szCs w:val="26"/>
                              <w:lang w:val="en-US"/>
                            </w:rPr>
                            <m:t>a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6"/>
                              <w:szCs w:val="26"/>
                              <w:lang w:val="en-US"/>
                            </w:rPr>
                            <m:t>r</m:t>
                          </m:r>
                        </m:den>
                      </m:f>
                    </m:oMath>
                  </m:oMathPara>
                </w:p>
                <w:p w:rsidR="00534E78" w:rsidRPr="002336A5" w:rsidRDefault="00534E78" w:rsidP="00B31B5D">
                  <w:pPr>
                    <w:spacing w:after="0" w:line="360" w:lineRule="auto"/>
                    <w:rPr>
                      <w:oMath/>
                      <w:rFonts w:ascii="Cambria Math" w:eastAsiaTheme="majorEastAsia" w:hAnsi="Cambria Math" w:cstheme="majorBidi"/>
                      <w:sz w:val="26"/>
                      <w:szCs w:val="26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ajorEastAsia" w:hAnsi="Cambria Math" w:cstheme="majorBidi"/>
                          <w:sz w:val="26"/>
                          <w:szCs w:val="26"/>
                          <w:lang w:val="en-US"/>
                        </w:rPr>
                        <m:t>•sin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ajorEastAsia" w:hAnsi="Cambria Math" w:cstheme="majorBidi"/>
                          <w:sz w:val="26"/>
                          <w:szCs w:val="26"/>
                        </w:rPr>
                        <m:t>φ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ajorEastAsia" w:hAnsi="Cambria Math" w:cstheme="majorBidi"/>
                          <w:sz w:val="26"/>
                          <w:szCs w:val="26"/>
                          <w:lang w:val="en-US"/>
                        </w:rPr>
                        <m:t xml:space="preserve"> =</m:t>
                      </m:r>
                      <m:f>
                        <m:fPr>
                          <m:ctrlPr>
                            <w:rPr>
                              <w:rFonts w:ascii="Cambria Math" w:eastAsiaTheme="majorEastAsia" w:hAnsi="Cambria Math" w:cstheme="majorBid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6"/>
                              <w:szCs w:val="26"/>
                              <w:lang w:val="en-US"/>
                            </w:rPr>
                            <m:t>b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6"/>
                              <w:szCs w:val="26"/>
                              <w:lang w:val="en-US"/>
                            </w:rPr>
                            <m:t>r</m:t>
                          </m:r>
                        </m:den>
                      </m:f>
                    </m:oMath>
                  </m:oMathPara>
                </w:p>
              </w:txbxContent>
            </v:textbox>
            <w10:wrap type="square" anchorx="page" anchory="page"/>
          </v:shape>
        </w:pict>
      </w:r>
      <w:r>
        <w:rPr>
          <w:rFonts w:eastAsiaTheme="minorEastAsia"/>
          <w:b/>
          <w:bCs/>
          <w:noProof/>
          <w:lang w:eastAsia="fr-FR"/>
        </w:rPr>
        <w:pict>
          <v:shape id="_x0000_s1076" type="#_x0000_t115" style="position:absolute;margin-left:11.05pt;margin-top:160.85pt;width:150pt;height:34.5pt;z-index:251680768">
            <v:textbox style="mso-next-textbox:#_x0000_s1076">
              <w:txbxContent>
                <w:p w:rsidR="00534E78" w:rsidRPr="00C7511A" w:rsidRDefault="00534E78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C7511A">
                    <w:rPr>
                      <w:b/>
                      <w:bCs/>
                      <w:sz w:val="28"/>
                      <w:szCs w:val="28"/>
                      <w:u w:val="single"/>
                    </w:rPr>
                    <w:t>Equations de bases</w:t>
                  </w:r>
                </w:p>
              </w:txbxContent>
            </v:textbox>
          </v:shape>
        </w:pict>
      </w:r>
      <w:r>
        <w:rPr>
          <w:rFonts w:eastAsiaTheme="minorEastAsia"/>
          <w:b/>
          <w:bCs/>
          <w:noProof/>
          <w:lang w:eastAsia="fr-FR"/>
        </w:rPr>
        <w:pict>
          <v:shape id="_x0000_s1133" type="#_x0000_t87" style="position:absolute;margin-left:11.05pt;margin-top:47.6pt;width:7.15pt;height:48.75pt;z-index:251720704"/>
        </w:pict>
      </w:r>
      <w:r>
        <w:rPr>
          <w:rFonts w:eastAsiaTheme="minorEastAsia"/>
          <w:b/>
          <w:bCs/>
          <w:noProof/>
          <w:lang w:eastAsia="fr-FR"/>
        </w:rPr>
        <w:pict>
          <v:roundrect id="_x0000_s1077" style="position:absolute;margin-left:-10.3pt;margin-top:371.6pt;width:294pt;height:219pt;z-index:251681792" arcsize="10923f">
            <v:textbox style="mso-next-textbox:#_x0000_s1077">
              <w:txbxContent>
                <w:p w:rsidR="00534E78" w:rsidRPr="00C7511A" w:rsidRDefault="004F503A" w:rsidP="00C8293F">
                  <w:pPr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•cos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≥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oMath>
                  <w:r w:rsidR="00534E78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                            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 xml:space="preserve">   α</m:t>
                    </m:r>
                  </m:oMath>
                </w:p>
                <w:p w:rsidR="00534E78" w:rsidRPr="00E373CD" w:rsidRDefault="00534E78" w:rsidP="009946B0">
                  <w:pPr>
                    <w:rPr>
                      <w:rFonts w:eastAsiaTheme="minorEastAsia"/>
                      <w:b/>
                      <w:bCs/>
                      <w:sz w:val="18"/>
                      <w:szCs w:val="18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   x∈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-α+2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kπ,α+2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kπ</m:t>
                        </m:r>
                      </m:e>
                    </m:d>
                  </m:oMath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          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(-α)</m:t>
                    </m:r>
                  </m:oMath>
                </w:p>
                <w:p w:rsidR="00534E78" w:rsidRDefault="004F503A" w:rsidP="00C8293F">
                  <w:pPr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•sin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≥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oMath>
                  <w:r w:rsidR="00534E78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      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π-α</m:t>
                    </m:r>
                  </m:oMath>
                  <w:r w:rsidR="00534E78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 xml:space="preserve"> α</m:t>
                    </m:r>
                  </m:oMath>
                </w:p>
                <w:p w:rsidR="00534E78" w:rsidRDefault="00534E78" w:rsidP="00534E78">
                  <w:pPr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x∈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kπ,π-α+2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kπ</m:t>
                        </m:r>
                      </m:e>
                    </m:d>
                  </m:oMath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:rsidR="00832E5D" w:rsidRPr="00832E5D" w:rsidRDefault="00534E78" w:rsidP="00BA5600">
                  <w:pPr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•tan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≥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tan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oMath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                             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α</m:t>
                    </m:r>
                  </m:oMath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 xml:space="preserve">   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 xml:space="preserve"> x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∈</m:t>
                    </m:r>
                    <m:d>
                      <m:dPr>
                        <m:begChr m:val="["/>
                        <m:endChr m:val="[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π+α+2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kπ,-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kπ</m:t>
                        </m:r>
                      </m:e>
                    </m:d>
                  </m:oMath>
                </w:p>
                <w:p w:rsidR="00534E78" w:rsidRPr="00832E5D" w:rsidRDefault="00832E5D" w:rsidP="00832E5D">
                  <w:pPr>
                    <w:rPr>
                      <w:rFonts w:eastAsiaTheme="minorEastAsia"/>
                      <w:b/>
                      <w:bCs/>
                      <w:sz w:val="18"/>
                      <w:szCs w:val="18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 xml:space="preserve">         ∪ </m:t>
                    </m:r>
                    <m:d>
                      <m:dPr>
                        <m:begChr m:val="["/>
                        <m:endChr m:val="[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 xml:space="preserve"> α+2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 xml:space="preserve">kπ,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kπ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 xml:space="preserve">                                                                            </m:t>
                    </m:r>
                  </m:oMath>
                  <w:r w:rsidR="00534E78" w:rsidRPr="00832E5D">
                    <w:rPr>
                      <w:rFonts w:eastAsiaTheme="minorEastAsia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</w:p>
                <w:p w:rsidR="00832E5D" w:rsidRDefault="00534E78" w:rsidP="00832E5D">
                  <w:pPr>
                    <w:rPr>
                      <w:rFonts w:eastAsiaTheme="minorEastAsia"/>
                      <w:b/>
                      <w:bCs/>
                    </w:rPr>
                  </w:pPr>
                  <w:r w:rsidRPr="00534E78">
                    <w:rPr>
                      <w:rFonts w:eastAsiaTheme="minor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π+α</m:t>
                    </m:r>
                  </m:oMath>
                  <w:r w:rsidRPr="00E373CD">
                    <w:rPr>
                      <w:rFonts w:eastAsiaTheme="minorEastAsia"/>
                      <w:b/>
                      <w:bCs/>
                    </w:rPr>
                    <w:t xml:space="preserve">    </w:t>
                  </w:r>
                </w:p>
                <w:p w:rsidR="00534E78" w:rsidRPr="00E373CD" w:rsidRDefault="00534E78" w:rsidP="00832E5D">
                  <w:r w:rsidRPr="00E373CD">
                    <w:rPr>
                      <w:rFonts w:eastAsiaTheme="minorEastAsia"/>
                      <w:b/>
                      <w:bCs/>
                    </w:rPr>
                    <w:t xml:space="preserve">      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oMath>
                </w:p>
              </w:txbxContent>
            </v:textbox>
          </v:roundrect>
        </w:pict>
      </w:r>
      <w:r>
        <w:rPr>
          <w:rFonts w:eastAsiaTheme="minorEastAsia"/>
          <w:b/>
          <w:bCs/>
          <w:noProof/>
          <w:lang w:eastAsia="fr-FR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128" type="#_x0000_t105" style="position:absolute;margin-left:230.45pt;margin-top:526.1pt;width:15pt;height:8.25pt;z-index:251716608"/>
        </w:pict>
      </w:r>
      <w:r>
        <w:rPr>
          <w:rFonts w:eastAsiaTheme="minorEastAsia"/>
          <w:b/>
          <w:bCs/>
          <w:noProof/>
          <w:lang w:eastAsia="fr-F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124" type="#_x0000_t104" style="position:absolute;margin-left:211.7pt;margin-top:562.85pt;width:23.25pt;height:7.15pt;z-index:251715584"/>
        </w:pict>
      </w:r>
      <w:r>
        <w:rPr>
          <w:rFonts w:eastAsiaTheme="minorEastAsia"/>
          <w:b/>
          <w:bCs/>
          <w:noProof/>
          <w:lang w:eastAsia="fr-F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21" type="#_x0000_t103" style="position:absolute;margin-left:239.45pt;margin-top:384.35pt;width:12pt;height:49.5pt;z-index:251713536"/>
        </w:pict>
      </w:r>
      <w:r>
        <w:rPr>
          <w:rFonts w:eastAsiaTheme="minorEastAsia"/>
          <w:b/>
          <w:bCs/>
          <w:noProof/>
          <w:lang w:eastAsia="fr-FR"/>
        </w:rPr>
        <w:pict>
          <v:shape id="_x0000_s1120" type="#_x0000_t32" style="position:absolute;margin-left:211.7pt;margin-top:460.85pt;width:39.75pt;height:0;z-index:251712512" o:connectortype="straight"/>
        </w:pict>
      </w:r>
      <w:r>
        <w:rPr>
          <w:rFonts w:eastAsiaTheme="minorEastAsia"/>
          <w:b/>
          <w:bCs/>
          <w:noProof/>
          <w:lang w:eastAsia="fr-FR"/>
        </w:rPr>
        <w:pict>
          <v:shape id="_x0000_s1104" type="#_x0000_t32" style="position:absolute;margin-left:239.45pt;margin-top:534.35pt;width:0;height:0;z-index:251705344" o:connectortype="straight"/>
        </w:pict>
      </w:r>
      <w:r>
        <w:rPr>
          <w:rFonts w:eastAsiaTheme="minorEastAsia"/>
          <w:b/>
          <w:bCs/>
          <w:noProof/>
          <w:lang w:eastAsia="fr-FR"/>
        </w:rPr>
        <w:pict>
          <v:shape id="_x0000_s1118" type="#_x0000_t105" style="position:absolute;margin-left:211.7pt;margin-top:451.1pt;width:40.5pt;height:9.75pt;z-index:251711488"/>
        </w:pict>
      </w:r>
      <w:r>
        <w:rPr>
          <w:rFonts w:eastAsiaTheme="minorEastAsia"/>
          <w:b/>
          <w:bCs/>
          <w:noProof/>
          <w:lang w:eastAsia="fr-FR"/>
        </w:rPr>
        <w:pict>
          <v:shape id="_x0000_s1089" type="#_x0000_t32" style="position:absolute;margin-left:230.45pt;margin-top:364.85pt;width:15pt;height:42.75pt;flip:y;z-index:251691008" o:connectortype="straight"/>
        </w:pict>
      </w:r>
      <w:r>
        <w:rPr>
          <w:rFonts w:eastAsiaTheme="minorEastAsia"/>
          <w:b/>
          <w:bCs/>
          <w:noProof/>
          <w:lang w:eastAsia="fr-FR"/>
        </w:rPr>
        <w:pict>
          <v:shape id="_x0000_s1091" type="#_x0000_t32" style="position:absolute;margin-left:230.45pt;margin-top:445.85pt;width:42pt;height:27.75pt;flip:y;z-index:251693056" o:connectortype="straight"/>
        </w:pict>
      </w:r>
      <w:r>
        <w:rPr>
          <w:rFonts w:eastAsiaTheme="minorEastAsia"/>
          <w:b/>
          <w:bCs/>
          <w:noProof/>
          <w:lang w:eastAsia="fr-FR"/>
        </w:rPr>
        <w:pict>
          <v:shape id="_x0000_s1092" type="#_x0000_t32" style="position:absolute;margin-left:189.95pt;margin-top:445.85pt;width:40.5pt;height:27.75pt;flip:x y;z-index:251694080" o:connectortype="straight"/>
        </w:pict>
      </w:r>
      <w:r>
        <w:rPr>
          <w:rFonts w:eastAsiaTheme="minorEastAsia"/>
          <w:b/>
          <w:bCs/>
          <w:noProof/>
          <w:lang w:eastAsia="fr-FR"/>
        </w:rPr>
        <w:pict>
          <v:shape id="_x0000_s1090" type="#_x0000_t32" style="position:absolute;margin-left:230.45pt;margin-top:407.6pt;width:15pt;height:35.25pt;z-index:251692032" o:connectortype="straight"/>
        </w:pict>
      </w:r>
      <w:r>
        <w:rPr>
          <w:rFonts w:eastAsiaTheme="minorEastAsia"/>
          <w:b/>
          <w:bCs/>
          <w:noProof/>
          <w:lang w:eastAsia="fr-FR"/>
        </w:rPr>
        <w:pict>
          <v:shape id="_x0000_s1081" type="#_x0000_t124" style="position:absolute;margin-left:207.2pt;margin-top:451.1pt;width:44.25pt;height:43.5pt;z-index:251683840"/>
        </w:pict>
      </w:r>
      <w:r>
        <w:rPr>
          <w:rFonts w:eastAsiaTheme="minorEastAsia"/>
          <w:b/>
          <w:bCs/>
          <w:noProof/>
          <w:lang w:eastAsia="fr-FR"/>
        </w:rPr>
        <w:pict>
          <v:shape id="_x0000_s1083" type="#_x0000_t32" style="position:absolute;margin-left:239.45pt;margin-top:386.6pt;width:0;height:39pt;z-index:251685888" o:connectortype="straight"/>
        </w:pict>
      </w:r>
      <w:r>
        <w:rPr>
          <w:rFonts w:eastAsiaTheme="minorEastAsia"/>
          <w:b/>
          <w:bCs/>
          <w:noProof/>
          <w:lang w:eastAsia="fr-FR"/>
        </w:rPr>
        <w:pict>
          <v:shape id="_x0000_s1080" type="#_x0000_t124" style="position:absolute;margin-left:206.45pt;margin-top:384.35pt;width:45pt;height:42.75pt;z-index:251682816"/>
        </w:pict>
      </w:r>
      <w:r>
        <w:rPr>
          <w:rFonts w:eastAsiaTheme="minorEastAsia"/>
          <w:b/>
          <w:bCs/>
          <w:noProof/>
          <w:lang w:eastAsia="fr-FR"/>
        </w:rPr>
        <w:pict>
          <v:roundrect id="_x0000_s1075" style="position:absolute;margin-left:-2.05pt;margin-top:165.35pt;width:290.25pt;height:188.25pt;z-index:251679744" arcsize="10571f">
            <v:textbox style="mso-next-textbox:#_x0000_s1075">
              <w:txbxContent>
                <w:p w:rsidR="00534E78" w:rsidRPr="005C0CE9" w:rsidRDefault="00534E78" w:rsidP="00C32285">
                  <w:pPr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</w:pPr>
                </w:p>
                <w:p w:rsidR="00534E78" w:rsidRPr="00C7511A" w:rsidRDefault="004F503A" w:rsidP="00C32285">
                  <w:pPr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•cos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ssi 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x=α+2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kπ   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ou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="Cambria Math"/>
                                  <w:sz w:val="28"/>
                                  <w:szCs w:val="28"/>
                                </w:rPr>
                                <m:t>x=-α+2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="Cambria Math"/>
                                  <w:sz w:val="28"/>
                                  <w:szCs w:val="28"/>
                                </w:rPr>
                                <m:t>kπ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534E78" w:rsidRPr="00C7511A" w:rsidRDefault="004F503A">
                  <w:pPr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•sin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ssi 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x=α+2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kπ         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ou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="Cambria Math"/>
                                  <w:sz w:val="28"/>
                                  <w:szCs w:val="28"/>
                                </w:rPr>
                                <m:t>x=π-α+2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="Cambria Math"/>
                                  <w:sz w:val="28"/>
                                  <w:szCs w:val="28"/>
                                </w:rPr>
                                <m:t>kπ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534E78" w:rsidRPr="00C7511A" w:rsidRDefault="004F503A">
                  <w:pPr>
                    <w:rPr>
                      <w:b/>
                      <w:bCs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•tan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tan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ssi    x=α+kπ</m:t>
                      </m:r>
                    </m:oMath>
                  </m:oMathPara>
                </w:p>
              </w:txbxContent>
            </v:textbox>
          </v:roundrect>
        </w:pict>
      </w:r>
      <w:r>
        <w:rPr>
          <w:rFonts w:eastAsiaTheme="minorEastAsia"/>
          <w:b/>
          <w:bCs/>
          <w:noProof/>
          <w:lang w:eastAsia="fr-FR"/>
        </w:rPr>
        <w:pict>
          <v:shape id="_x0000_s1108" type="#_x0000_t115" style="position:absolute;margin-left:-10.3pt;margin-top:361.1pt;width:193.5pt;height:25.5pt;z-index:251709440">
            <v:textbox>
              <w:txbxContent>
                <w:p w:rsidR="00534E78" w:rsidRPr="005C0CE9" w:rsidRDefault="00534E78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Iné</w:t>
                  </w:r>
                  <w:r w:rsidRPr="005C0CE9">
                    <w:rPr>
                      <w:b/>
                      <w:bCs/>
                      <w:sz w:val="24"/>
                      <w:szCs w:val="24"/>
                      <w:u w:val="single"/>
                    </w:rPr>
                    <w:t>quations de bases</w:t>
                  </w:r>
                </w:p>
              </w:txbxContent>
            </v:textbox>
          </v:shape>
        </w:pic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coordonnées polaires</m:t>
        </m:r>
      </m:oMath>
      <w:r>
        <w:rPr>
          <w:rFonts w:eastAsiaTheme="minorEastAsia"/>
          <w:b/>
          <w:bCs/>
          <w:noProof/>
          <w:lang w:eastAsia="fr-FR"/>
        </w:rPr>
        <w:pict>
          <v:shape id="_x0000_s1086" type="#_x0000_t32" style="position:absolute;margin-left:199.7pt;margin-top:514.85pt;width:66pt;height:59.25pt;flip:x;z-index:251688960;mso-position-horizontal-relative:text;mso-position-vertical-relative:text" o:connectortype="straight"/>
        </w:pict>
      </w:r>
      <w:r>
        <w:rPr>
          <w:rFonts w:eastAsiaTheme="minorEastAsia"/>
          <w:b/>
          <w:bCs/>
          <w:noProof/>
          <w:lang w:eastAsia="fr-FR"/>
        </w:rPr>
        <w:pict>
          <v:shape id="_x0000_s1082" type="#_x0000_t124" style="position:absolute;margin-left:207.95pt;margin-top:526.1pt;width:44.25pt;height:43.5pt;z-index:251684864;mso-position-horizontal-relative:text;mso-position-vertical-relative:text"/>
        </w:pict>
      </w:r>
      <w:r>
        <w:rPr>
          <w:rFonts w:eastAsiaTheme="minorEastAsia"/>
          <w:b/>
          <w:bCs/>
          <w:noProof/>
          <w:lang w:eastAsia="fr-FR"/>
        </w:rPr>
        <w:pict>
          <v:shape id="_x0000_s1085" type="#_x0000_t32" style="position:absolute;margin-left:251.45pt;margin-top:510.35pt;width:.05pt;height:63.75pt;z-index:251687936;mso-position-horizontal-relative:text;mso-position-vertical-relative:text" o:connectortype="straight"/>
        </w:pict>
      </w:r>
      <w:r w:rsidR="004C39C6" w:rsidRPr="00EB7430">
        <w:rPr>
          <w:rFonts w:eastAsiaTheme="minorEastAsia"/>
          <w:b/>
          <w:bCs/>
        </w:rPr>
        <w:t xml:space="preserve">                                                                                                                                                               </w:t>
      </w: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Default="00ED5C6D" w:rsidP="004C39C6">
      <w:pPr>
        <w:tabs>
          <w:tab w:val="left" w:pos="1275"/>
        </w:tabs>
        <w:rPr>
          <w:rFonts w:eastAsiaTheme="minorEastAsia"/>
          <w:b/>
          <w:bCs/>
        </w:rPr>
      </w:pPr>
    </w:p>
    <w:p w:rsidR="00ED5C6D" w:rsidRPr="00E23C18" w:rsidRDefault="00ED5C6D" w:rsidP="00ED5C6D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lastRenderedPageBreak/>
        <w:t>EXERCICE N°1</w:t>
      </w:r>
    </w:p>
    <w:p w:rsidR="00ED5C6D" w:rsidRPr="00796DAD" w:rsidRDefault="00ED5C6D" w:rsidP="00ED5C6D">
      <w:pPr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I) calculer 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π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 xml:space="preserve">  ;  sin(-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func>
          <m:r>
            <m:rPr>
              <m:sty m:val="bi"/>
            </m:rPr>
            <w:rPr>
              <w:rFonts w:ascii="Cambria Math" w:hAnsi="Cambria Math"/>
            </w:rPr>
            <m:t xml:space="preserve">)  ; 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</m:e>
          </m:func>
          <m:r>
            <m:rPr>
              <m:sty m:val="bi"/>
            </m:rPr>
            <w:rPr>
              <w:rFonts w:ascii="Cambria Math" w:hAnsi="Cambria Math"/>
            </w:rPr>
            <m:t xml:space="preserve">  ; 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π   ;    </m:t>
              </m:r>
            </m:e>
          </m:func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127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et     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(3000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>)</m:t>
          </m:r>
        </m:oMath>
      </m:oMathPara>
    </w:p>
    <w:p w:rsidR="00ED5C6D" w:rsidRPr="00796DAD" w:rsidRDefault="00ED5C6D" w:rsidP="00ED5C6D">
      <w:pPr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II) Soit f(x)=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func>
        </m:oMath>
      </m:oMathPara>
    </w:p>
    <w:p w:rsidR="00ED5C6D" w:rsidRPr="00796DAD" w:rsidRDefault="00ED5C6D" w:rsidP="00ED5C6D">
      <w:pPr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a) Calculer f(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-15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)  et  f(5</m:t>
          </m:r>
          <m:r>
            <m:rPr>
              <m:sty m:val="bi"/>
            </m:rPr>
            <w:rPr>
              <w:rFonts w:ascii="Cambria Math" w:hAnsi="Cambria Math"/>
            </w:rPr>
            <m:t>π)</m:t>
          </m:r>
        </m:oMath>
      </m:oMathPara>
    </w:p>
    <w:p w:rsidR="00ED5C6D" w:rsidRPr="00796DAD" w:rsidRDefault="00ED5C6D" w:rsidP="00ED5C6D">
      <w:pPr>
        <w:rPr>
          <w:rFonts w:ascii="Garamond" w:hAnsi="Garamond"/>
          <w:b/>
          <w:b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b) Montrer que f(x)=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func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ED5C6D" w:rsidRPr="00796DAD" w:rsidRDefault="00ED5C6D" w:rsidP="00ED5C6D">
      <w:pPr>
        <w:rPr>
          <w:rFonts w:ascii="Garamond" w:hAnsi="Garamond"/>
          <w:b/>
          <w:b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c) Montrer que ∀ x</m:t>
          </m:r>
          <m:r>
            <m:rPr>
              <m:scr m:val="double-struck"/>
              <m:sty m:val="bi"/>
            </m:rPr>
            <w:rPr>
              <w:rFonts w:ascii="Cambria Math" w:hAnsi="Cambria Math"/>
            </w:rPr>
            <m:t xml:space="preserve"> ∈R  </m:t>
          </m:r>
          <m:r>
            <m:rPr>
              <m:sty m:val="bi"/>
            </m:rPr>
            <w:rPr>
              <w:rFonts w:ascii="Cambria Math" w:hAnsi="Cambria Math"/>
            </w:rPr>
            <m:t>on a-2≤f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≤1</m:t>
          </m:r>
        </m:oMath>
      </m:oMathPara>
    </w:p>
    <w:p w:rsidR="00ED5C6D" w:rsidRPr="00796DAD" w:rsidRDefault="00ED5C6D" w:rsidP="00ED5C6D">
      <w:pPr>
        <w:rPr>
          <w:rFonts w:ascii="Garamond" w:hAnsi="Garamond"/>
          <w:b/>
          <w:bCs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III) Simplifier       S=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+20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- 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sin(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9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)+3</m:t>
              </m:r>
            </m:e>
          </m:func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+6</m:t>
              </m:r>
            </m:e>
          </m:func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:rsidR="00ED5C6D" w:rsidRPr="00796DAD" w:rsidRDefault="00ED5C6D" w:rsidP="00ED5C6D">
      <w:pPr>
        <w:jc w:val="center"/>
        <w:rPr>
          <w:rFonts w:ascii="Garamond" w:hAnsi="Garamond"/>
          <w:b/>
          <w:bCs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T=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  <w:lang w:val="en-US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7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b/>
                  <w:bCs/>
                  <w:i/>
                  <w:lang w:val="en-US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+cos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7</m:t>
                  </m:r>
                </m:den>
              </m:f>
            </m:e>
          </m:func>
          <m:r>
            <m:rPr>
              <m:sty m:val="bi"/>
            </m:rPr>
            <w:rPr>
              <w:rFonts w:ascii="Cambria Math" w:hAnsi="Cambria Math"/>
              <w:lang w:val="en-US"/>
            </w:rPr>
            <m:t>+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  <w:lang w:val="en-US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7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b/>
                  <w:bCs/>
                  <w:i/>
                  <w:lang w:val="en-US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+cos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7</m:t>
                  </m:r>
                </m:den>
              </m:f>
            </m:e>
          </m:func>
        </m:oMath>
      </m:oMathPara>
    </w:p>
    <w:p w:rsidR="00ED5C6D" w:rsidRPr="00796DAD" w:rsidRDefault="00ED5C6D" w:rsidP="00ED5C6D">
      <w:pPr>
        <w:jc w:val="center"/>
        <w:rPr>
          <w:rFonts w:ascii="Garamond" w:hAnsi="Garamond"/>
          <w:b/>
          <w:bCs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W=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b/>
                  <w:bCs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+sin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b/>
                  <w:bCs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+sin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+</m:t>
              </m:r>
            </m:e>
          </m:func>
          <m:func>
            <m:funcPr>
              <m:ctrlPr>
                <w:rPr>
                  <w:rFonts w:ascii="Cambria Math" w:hAnsi="Cambria Math"/>
                  <w:b/>
                  <w:bCs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7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</m:e>
          </m:func>
        </m:oMath>
      </m:oMathPara>
    </w:p>
    <w:p w:rsidR="00ED5C6D" w:rsidRPr="00796DAD" w:rsidRDefault="00ED5C6D" w:rsidP="00ED5C6D">
      <w:pPr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R=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b/>
                  <w:bCs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b/>
                  <w:bCs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</m:e>
          </m:func>
          <m:func>
            <m:funcPr>
              <m:ctrlPr>
                <w:rPr>
                  <w:rFonts w:ascii="Cambria Math" w:hAnsi="Cambria Math"/>
                  <w:b/>
                  <w:bCs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den>
              </m:f>
            </m:e>
          </m:func>
        </m:oMath>
      </m:oMathPara>
    </w:p>
    <w:p w:rsidR="00ED5C6D" w:rsidRPr="00E23C18" w:rsidRDefault="00ED5C6D" w:rsidP="00ED5C6D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EXERCICE N°2</w:t>
      </w:r>
    </w:p>
    <w:p w:rsidR="00ED5C6D" w:rsidRPr="00796DAD" w:rsidRDefault="00ED5C6D" w:rsidP="00ED5C6D">
      <w:pPr>
        <w:jc w:val="center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1)Soit x∈</m:t>
          </m:r>
          <m:d>
            <m:dPr>
              <m:begChr m:val="]"/>
              <m:endChr m:val="["/>
              <m:ctrlPr>
                <w:rPr>
                  <w:rFonts w:ascii="Cambria Math" w:hAnsi="Cambria Math"/>
                  <w:b/>
                  <w:bCs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0,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π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 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tel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que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  <w:lang w:val="en-US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. Calculer 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 xml:space="preserve">   et  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func>
        </m:oMath>
      </m:oMathPara>
    </w:p>
    <w:p w:rsidR="00ED5C6D" w:rsidRPr="00796DAD" w:rsidRDefault="00ED5C6D" w:rsidP="00ED5C6D">
      <w:pPr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2)Soit x∈</m:t>
          </m:r>
          <m:d>
            <m:dPr>
              <m:begChr m:val="]"/>
              <m:endChr m:val="[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0,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 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tel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que</m:t>
          </m:r>
          <m:r>
            <m:rPr>
              <m:sty m:val="bi"/>
            </m:rPr>
            <w:rPr>
              <w:rFonts w:ascii="Cambria Math" w:hAnsi="Cambria Math"/>
            </w:rPr>
            <m:t xml:space="preserve">  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b/>
                  <w:bCs/>
                  <w:i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 xml:space="preserve">.  Calculer 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 xml:space="preserve"> ,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 xml:space="preserve">   et 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func>
        </m:oMath>
      </m:oMathPara>
    </w:p>
    <w:p w:rsidR="00ED5C6D" w:rsidRPr="00E23C18" w:rsidRDefault="00ED5C6D" w:rsidP="00ED5C6D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  <w:sz w:val="28"/>
          <w:szCs w:val="28"/>
          <w:u w:val="single"/>
        </w:rPr>
        <w:t>EXERCICE N°3</w:t>
      </w:r>
    </w:p>
    <w:p w:rsidR="00ED5C6D" w:rsidRPr="00796DAD" w:rsidRDefault="00ED5C6D" w:rsidP="00ED5C6D">
      <w:pPr>
        <w:rPr>
          <w:rFonts w:ascii="Garamond" w:hAnsi="Garamond"/>
          <w:b/>
          <w:b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Soient  f(x)=1-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 xml:space="preserve">   et  g(x)=1+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func>
        </m:oMath>
      </m:oMathPara>
    </w:p>
    <w:p w:rsidR="00ED5C6D" w:rsidRPr="00796DAD" w:rsidRDefault="00ED5C6D" w:rsidP="00ED5C6D">
      <w:pPr>
        <w:rPr>
          <w:rFonts w:ascii="Garamond" w:hAnsi="Garamond"/>
          <w:b/>
          <w:b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1) a/Montrer que f(x)=2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x(</m:t>
              </m:r>
            </m:e>
          </m:func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</m:e>
          </m:func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x)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 xml:space="preserve"> et que g(x)=2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x(</m:t>
              </m:r>
            </m:e>
          </m:func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</m:e>
          </m:func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x)</m:t>
              </m:r>
            </m:e>
          </m:func>
        </m:oMath>
      </m:oMathPara>
    </w:p>
    <w:p w:rsidR="00ED5C6D" w:rsidRPr="00796DAD" w:rsidRDefault="00ED5C6D" w:rsidP="00ED5C6D">
      <w:pPr>
        <w:rPr>
          <w:rFonts w:ascii="Garamond" w:hAnsi="Garamond"/>
          <w:b/>
          <w:bCs/>
        </w:rPr>
      </w:pPr>
      <w:r w:rsidRPr="00796DAD">
        <w:rPr>
          <w:rFonts w:ascii="Garamond" w:hAnsi="Garamond"/>
          <w:b/>
          <w:bCs/>
        </w:rPr>
        <w:t xml:space="preserve">     b/Montrer que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x+</m:t>
            </m:r>
          </m:e>
        </m:func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x=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  <m:func>
              <m:func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(x-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e>
            </m:func>
          </m:e>
        </m:func>
      </m:oMath>
    </w:p>
    <w:p w:rsidR="00ED5C6D" w:rsidRPr="00796DAD" w:rsidRDefault="00ED5C6D" w:rsidP="00ED5C6D">
      <w:pPr>
        <w:rPr>
          <w:rFonts w:ascii="Garamond" w:hAnsi="Garamond"/>
          <w:b/>
          <w:b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     c/En déduire  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</m:t>
                  </m:r>
                </m:den>
              </m:f>
            </m:e>
          </m:func>
        </m:oMath>
      </m:oMathPara>
    </w:p>
    <w:p w:rsidR="00ED5C6D" w:rsidRPr="00796DAD" w:rsidRDefault="00ED5C6D" w:rsidP="00ED5C6D">
      <w:pPr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2)Posons h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. </m:t>
          </m:r>
        </m:oMath>
      </m:oMathPara>
    </w:p>
    <w:p w:rsidR="00ED5C6D" w:rsidRDefault="00ED5C6D" w:rsidP="002D2A58">
      <w:pPr>
        <w:rPr>
          <w:rFonts w:eastAsiaTheme="minorEastAsia"/>
          <w:b/>
          <w:b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Montrer que h(x)=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 xml:space="preserve">.En déduire 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</w:rPr>
                <m:t>tan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</m:t>
                  </m:r>
                </m:den>
              </m:f>
            </m:e>
          </m:func>
        </m:oMath>
      </m:oMathPara>
    </w:p>
    <w:p w:rsidR="004C39C6" w:rsidRPr="00EB7430" w:rsidRDefault="004C39C6" w:rsidP="004C39C6">
      <w:pPr>
        <w:tabs>
          <w:tab w:val="left" w:pos="1275"/>
        </w:tabs>
        <w:rPr>
          <w:rFonts w:eastAsiaTheme="minorEastAsia"/>
          <w:b/>
          <w:bCs/>
        </w:rPr>
      </w:pPr>
      <w:r w:rsidRPr="00EB7430">
        <w:rPr>
          <w:rFonts w:eastAsiaTheme="minorEastAsia"/>
          <w:b/>
          <w:bCs/>
        </w:rPr>
        <w:t xml:space="preserve">                                                                                                                         </w:t>
      </w:r>
    </w:p>
    <w:sectPr w:rsidR="004C39C6" w:rsidRPr="00EB7430" w:rsidSect="004F61B5">
      <w:headerReference w:type="default" r:id="rId8"/>
      <w:footerReference w:type="default" r:id="rId9"/>
      <w:pgSz w:w="11906" w:h="16838"/>
      <w:pgMar w:top="851" w:right="851" w:bottom="851" w:left="851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5B6" w:rsidRDefault="009815B6" w:rsidP="00EE46FA">
      <w:pPr>
        <w:spacing w:after="0" w:line="240" w:lineRule="auto"/>
      </w:pPr>
      <w:r>
        <w:separator/>
      </w:r>
    </w:p>
  </w:endnote>
  <w:endnote w:type="continuationSeparator" w:id="1">
    <w:p w:rsidR="009815B6" w:rsidRDefault="009815B6" w:rsidP="00EE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78" w:rsidRDefault="00534E78" w:rsidP="00EE46F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SOUID.N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D2A58" w:rsidRPr="002D2A58">
        <w:rPr>
          <w:rFonts w:asciiTheme="majorHAnsi" w:hAnsiTheme="majorHAnsi"/>
          <w:noProof/>
        </w:rPr>
        <w:t>2</w:t>
      </w:r>
    </w:fldSimple>
  </w:p>
  <w:p w:rsidR="00534E78" w:rsidRDefault="00534E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5B6" w:rsidRDefault="009815B6" w:rsidP="00EE46FA">
      <w:pPr>
        <w:spacing w:after="0" w:line="240" w:lineRule="auto"/>
      </w:pPr>
      <w:r>
        <w:separator/>
      </w:r>
    </w:p>
  </w:footnote>
  <w:footnote w:type="continuationSeparator" w:id="1">
    <w:p w:rsidR="009815B6" w:rsidRDefault="009815B6" w:rsidP="00EE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34"/>
      <w:gridCol w:w="1300"/>
    </w:tblGrid>
    <w:tr w:rsidR="00534E78">
      <w:trPr>
        <w:trHeight w:val="288"/>
      </w:trPr>
      <w:tc>
        <w:tcPr>
          <w:tcW w:w="7765" w:type="dxa"/>
        </w:tcPr>
        <w:p w:rsidR="00534E78" w:rsidRDefault="00534E78" w:rsidP="00D03FF0">
          <w:pPr>
            <w:pStyle w:val="En-tte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Souid.N                                 Trigonométrie                            3</w:t>
          </w:r>
          <w:r w:rsidRPr="00D03FF0">
            <w:rPr>
              <w:rFonts w:asciiTheme="majorHAnsi" w:eastAsiaTheme="majorEastAsia" w:hAnsiTheme="majorHAnsi" w:cstheme="majorBidi"/>
              <w:sz w:val="36"/>
              <w:szCs w:val="36"/>
              <w:vertAlign w:val="superscript"/>
            </w:rPr>
            <w:t>ème</w:t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</w:t>
          </w:r>
        </w:p>
      </w:tc>
      <w:tc>
        <w:tcPr>
          <w:tcW w:w="1105" w:type="dxa"/>
        </w:tcPr>
        <w:p w:rsidR="00534E78" w:rsidRDefault="00534E78" w:rsidP="00E71C42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201</w:t>
          </w:r>
          <w:r w:rsidR="00E71C4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</w:t>
          </w:r>
        </w:p>
      </w:tc>
    </w:tr>
  </w:tbl>
  <w:p w:rsidR="00534E78" w:rsidRDefault="00534E7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53AD"/>
    <w:multiLevelType w:val="hybridMultilevel"/>
    <w:tmpl w:val="CB0E8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62B"/>
    <w:rsid w:val="00074008"/>
    <w:rsid w:val="000E346F"/>
    <w:rsid w:val="00104FBB"/>
    <w:rsid w:val="00163F06"/>
    <w:rsid w:val="001D05BB"/>
    <w:rsid w:val="002336A5"/>
    <w:rsid w:val="002C0B2B"/>
    <w:rsid w:val="002D2A58"/>
    <w:rsid w:val="00367214"/>
    <w:rsid w:val="00402348"/>
    <w:rsid w:val="00482C6B"/>
    <w:rsid w:val="004C39C6"/>
    <w:rsid w:val="004E6064"/>
    <w:rsid w:val="004E7729"/>
    <w:rsid w:val="004F503A"/>
    <w:rsid w:val="004F61B5"/>
    <w:rsid w:val="00513436"/>
    <w:rsid w:val="00534E78"/>
    <w:rsid w:val="005425FC"/>
    <w:rsid w:val="005A313B"/>
    <w:rsid w:val="005C0CE9"/>
    <w:rsid w:val="005C2E6B"/>
    <w:rsid w:val="005E062B"/>
    <w:rsid w:val="00624480"/>
    <w:rsid w:val="006C0EC5"/>
    <w:rsid w:val="006C578F"/>
    <w:rsid w:val="006D0626"/>
    <w:rsid w:val="006D4BDE"/>
    <w:rsid w:val="00701EDB"/>
    <w:rsid w:val="00702CA7"/>
    <w:rsid w:val="00717A6B"/>
    <w:rsid w:val="0073010B"/>
    <w:rsid w:val="007609A6"/>
    <w:rsid w:val="00766394"/>
    <w:rsid w:val="00832E5D"/>
    <w:rsid w:val="008352C3"/>
    <w:rsid w:val="00893EA1"/>
    <w:rsid w:val="008A14B0"/>
    <w:rsid w:val="00902529"/>
    <w:rsid w:val="00936587"/>
    <w:rsid w:val="009815B6"/>
    <w:rsid w:val="009946B0"/>
    <w:rsid w:val="009A21AD"/>
    <w:rsid w:val="009B72F4"/>
    <w:rsid w:val="009C11C9"/>
    <w:rsid w:val="009C65B5"/>
    <w:rsid w:val="009D09F1"/>
    <w:rsid w:val="009D1F9A"/>
    <w:rsid w:val="009F4E9E"/>
    <w:rsid w:val="00A339E1"/>
    <w:rsid w:val="00A87783"/>
    <w:rsid w:val="00A87D1F"/>
    <w:rsid w:val="00AB5563"/>
    <w:rsid w:val="00AD112F"/>
    <w:rsid w:val="00AE7485"/>
    <w:rsid w:val="00AF1953"/>
    <w:rsid w:val="00B31B5D"/>
    <w:rsid w:val="00B424D6"/>
    <w:rsid w:val="00BA5600"/>
    <w:rsid w:val="00BF1A18"/>
    <w:rsid w:val="00C32285"/>
    <w:rsid w:val="00C633D1"/>
    <w:rsid w:val="00C7511A"/>
    <w:rsid w:val="00C8293F"/>
    <w:rsid w:val="00C87485"/>
    <w:rsid w:val="00C9270D"/>
    <w:rsid w:val="00C964A2"/>
    <w:rsid w:val="00D03FF0"/>
    <w:rsid w:val="00D411C1"/>
    <w:rsid w:val="00DC0BA4"/>
    <w:rsid w:val="00E373CD"/>
    <w:rsid w:val="00E71C42"/>
    <w:rsid w:val="00EB7430"/>
    <w:rsid w:val="00ED5C6D"/>
    <w:rsid w:val="00EE46FA"/>
    <w:rsid w:val="00F53F93"/>
    <w:rsid w:val="00F62E41"/>
    <w:rsid w:val="00F7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arc" idref="#_x0000_s1057"/>
        <o:r id="V:Rule15" type="connector" idref="#_x0000_s1120"/>
        <o:r id="V:Rule16" type="connector" idref="#_x0000_s1090"/>
        <o:r id="V:Rule17" type="connector" idref="#_x0000_s1046"/>
        <o:r id="V:Rule18" type="connector" idref="#_x0000_s1104"/>
        <o:r id="V:Rule19" type="connector" idref="#_x0000_s1086"/>
        <o:r id="V:Rule20" type="connector" idref="#_x0000_s1049"/>
        <o:r id="V:Rule21" type="connector" idref="#_x0000_s1083"/>
        <o:r id="V:Rule22" type="connector" idref="#_x0000_s1089"/>
        <o:r id="V:Rule23" type="connector" idref="#_x0000_s1085"/>
        <o:r id="V:Rule24" type="connector" idref="#_x0000_s1040"/>
        <o:r id="V:Rule25" type="connector" idref="#_x0000_s1092"/>
        <o:r id="V:Rule26" type="connector" idref="#_x0000_s1091"/>
        <o:r id="V:Rule27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062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6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4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7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E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6FA"/>
  </w:style>
  <w:style w:type="paragraph" w:styleId="Pieddepage">
    <w:name w:val="footer"/>
    <w:basedOn w:val="Normal"/>
    <w:link w:val="PieddepageCar"/>
    <w:uiPriority w:val="99"/>
    <w:unhideWhenUsed/>
    <w:rsid w:val="00EE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C624-3AFB-4478-A3D9-FCDA1F64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COMPACT</dc:creator>
  <cp:keywords/>
  <dc:description/>
  <cp:lastModifiedBy>COMPACT</cp:lastModifiedBy>
  <cp:revision>12</cp:revision>
  <cp:lastPrinted>2010-09-29T20:47:00Z</cp:lastPrinted>
  <dcterms:created xsi:type="dcterms:W3CDTF">2010-01-11T14:29:00Z</dcterms:created>
  <dcterms:modified xsi:type="dcterms:W3CDTF">2011-01-31T01:20:00Z</dcterms:modified>
</cp:coreProperties>
</file>