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45" w:rsidRDefault="00473C45" w:rsidP="008C2FF3">
      <w:pPr>
        <w:spacing w:line="276" w:lineRule="auto"/>
        <w:jc w:val="center"/>
        <w:rPr>
          <w:rFonts w:asciiTheme="majorBidi" w:hAnsiTheme="majorBidi" w:cstheme="majorBidi"/>
          <w:b/>
          <w:bCs/>
          <w:caps/>
          <w:shadow/>
          <w:sz w:val="28"/>
          <w:szCs w:val="28"/>
        </w:rPr>
      </w:pPr>
    </w:p>
    <w:p w:rsidR="008C2FF3" w:rsidRPr="008C2FF3" w:rsidRDefault="008C2FF3" w:rsidP="008C2FF3">
      <w:pPr>
        <w:spacing w:line="276" w:lineRule="auto"/>
        <w:jc w:val="center"/>
        <w:rPr>
          <w:rFonts w:asciiTheme="majorBidi" w:hAnsiTheme="majorBidi" w:cstheme="majorBidi"/>
          <w:b/>
          <w:bCs/>
          <w:caps/>
          <w:shadow/>
          <w:sz w:val="28"/>
          <w:szCs w:val="28"/>
        </w:rPr>
      </w:pPr>
      <w:r w:rsidRPr="008C2FF3">
        <w:rPr>
          <w:rFonts w:asciiTheme="majorBidi" w:hAnsiTheme="majorBidi" w:cstheme="majorBidi"/>
          <w:b/>
          <w:bCs/>
          <w:caps/>
          <w:shadow/>
          <w:sz w:val="28"/>
          <w:szCs w:val="28"/>
        </w:rPr>
        <w:t>Chapitre 8 :</w:t>
      </w:r>
    </w:p>
    <w:p w:rsidR="006A1212" w:rsidRPr="00640216" w:rsidRDefault="006A1212" w:rsidP="008C2FF3">
      <w:pPr>
        <w:spacing w:line="276" w:lineRule="auto"/>
        <w:jc w:val="center"/>
        <w:rPr>
          <w:rFonts w:asciiTheme="majorBidi" w:hAnsiTheme="majorBidi" w:cstheme="majorBidi"/>
          <w:b/>
          <w:bCs/>
          <w:caps/>
          <w:shadow/>
          <w:sz w:val="32"/>
          <w:szCs w:val="32"/>
        </w:rPr>
      </w:pPr>
      <w:r w:rsidRPr="00640216">
        <w:rPr>
          <w:rFonts w:asciiTheme="majorBidi" w:hAnsiTheme="majorBidi" w:cstheme="majorBidi"/>
          <w:b/>
          <w:bCs/>
          <w:caps/>
          <w:shadow/>
          <w:sz w:val="32"/>
          <w:szCs w:val="32"/>
        </w:rPr>
        <w:t>Les  structures  de contrôle conditionnelles</w:t>
      </w:r>
    </w:p>
    <w:p w:rsidR="006A1212" w:rsidRDefault="006A1212" w:rsidP="008C2FF3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8C2FF3" w:rsidRDefault="008C2FF3" w:rsidP="008C2FF3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8C2FF3" w:rsidRPr="00640216" w:rsidRDefault="008C2FF3" w:rsidP="008C2FF3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6A1212" w:rsidRPr="00640216" w:rsidRDefault="006A1212" w:rsidP="00473C4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6A1212" w:rsidRPr="00640216" w:rsidRDefault="006A1212" w:rsidP="00473C45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640216">
        <w:rPr>
          <w:rFonts w:asciiTheme="majorBidi" w:hAnsiTheme="majorBidi" w:cstheme="majorBidi"/>
          <w:b/>
          <w:bCs/>
          <w:sz w:val="28"/>
          <w:szCs w:val="28"/>
          <w:u w:val="double"/>
        </w:rPr>
        <w:t>I -</w:t>
      </w:r>
      <w:r w:rsidRPr="00640216">
        <w:rPr>
          <w:rFonts w:asciiTheme="majorBidi" w:hAnsiTheme="majorBidi" w:cstheme="majorBidi"/>
          <w:b/>
          <w:bCs/>
          <w:i/>
          <w:iCs/>
          <w:sz w:val="28"/>
          <w:szCs w:val="28"/>
          <w:u w:val="double"/>
        </w:rPr>
        <w:t xml:space="preserve"> </w:t>
      </w:r>
      <w:r w:rsidRPr="00640216">
        <w:rPr>
          <w:rFonts w:asciiTheme="majorBidi" w:hAnsiTheme="majorBidi" w:cstheme="majorBidi"/>
          <w:b/>
          <w:bCs/>
          <w:sz w:val="28"/>
          <w:szCs w:val="28"/>
          <w:u w:val="double"/>
        </w:rPr>
        <w:t>Forme simple réduite :</w:t>
      </w:r>
      <w:r w:rsidRPr="00640216">
        <w:rPr>
          <w:rFonts w:asciiTheme="majorBidi" w:hAnsiTheme="majorBidi" w:cstheme="majorBidi"/>
          <w:b/>
          <w:bCs/>
          <w:sz w:val="24"/>
          <w:szCs w:val="24"/>
        </w:rPr>
        <w:br/>
      </w:r>
      <w:r w:rsidRPr="0064021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a) Activité 1 :</w:t>
      </w:r>
    </w:p>
    <w:p w:rsidR="006A1212" w:rsidRPr="00640216" w:rsidRDefault="006A1212" w:rsidP="00473C45">
      <w:pPr>
        <w:spacing w:after="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40216">
        <w:rPr>
          <w:rFonts w:asciiTheme="majorBidi" w:hAnsiTheme="majorBidi" w:cstheme="majorBidi"/>
          <w:sz w:val="24"/>
          <w:szCs w:val="24"/>
        </w:rPr>
        <w:t>Ecrire un programme pascal qui permet de saisir un entier x et d’afficher le message « racine carré existe » si x est positif 0.</w:t>
      </w:r>
    </w:p>
    <w:p w:rsidR="006A1212" w:rsidRPr="00640216" w:rsidRDefault="006A1212" w:rsidP="00473C45">
      <w:pPr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64021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64021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b) Définition :</w:t>
      </w:r>
    </w:p>
    <w:p w:rsidR="006A1212" w:rsidRPr="00640216" w:rsidRDefault="006A1212" w:rsidP="00473C45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40216">
        <w:rPr>
          <w:rFonts w:asciiTheme="majorBidi" w:hAnsiTheme="majorBidi" w:cstheme="majorBidi"/>
          <w:sz w:val="24"/>
          <w:szCs w:val="24"/>
        </w:rPr>
        <w:t xml:space="preserve">Une structure de contrôle conditionnelle a une forme réduite si on exécute le traitement quand la condition est évaluée à </w:t>
      </w:r>
      <w:r w:rsidRPr="00640216">
        <w:rPr>
          <w:rFonts w:asciiTheme="majorBidi" w:hAnsiTheme="majorBidi" w:cstheme="majorBidi"/>
          <w:b/>
          <w:bCs/>
          <w:sz w:val="24"/>
          <w:szCs w:val="24"/>
        </w:rPr>
        <w:t>VRAI</w:t>
      </w:r>
    </w:p>
    <w:p w:rsidR="006A1212" w:rsidRPr="00640216" w:rsidRDefault="006A1212" w:rsidP="00473C45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40216">
        <w:rPr>
          <w:rFonts w:asciiTheme="majorBidi" w:hAnsiTheme="majorBidi" w:cstheme="majorBidi"/>
          <w:b/>
          <w:bCs/>
          <w:sz w:val="24"/>
          <w:szCs w:val="24"/>
          <w:u w:val="single"/>
        </w:rPr>
        <w:t>c) Syntaxe :</w:t>
      </w:r>
    </w:p>
    <w:p w:rsidR="00E24515" w:rsidRDefault="00473C45" w:rsidP="00473C45">
      <w:pPr>
        <w:tabs>
          <w:tab w:val="num" w:pos="851"/>
        </w:tabs>
        <w:spacing w:after="60"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753100" cy="17240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640216" w:rsidRDefault="008F0E2F" w:rsidP="00473C45">
      <w:pPr>
        <w:numPr>
          <w:ilvl w:val="0"/>
          <w:numId w:val="2"/>
        </w:numPr>
        <w:tabs>
          <w:tab w:val="num" w:pos="851"/>
        </w:tabs>
        <w:spacing w:after="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40216">
        <w:rPr>
          <w:rFonts w:asciiTheme="majorBidi" w:hAnsiTheme="majorBidi" w:cstheme="majorBidi"/>
          <w:sz w:val="24"/>
          <w:szCs w:val="24"/>
        </w:rPr>
        <w:t xml:space="preserve">Dans le cas </w:t>
      </w:r>
      <w:r w:rsidRPr="00640216">
        <w:rPr>
          <w:rFonts w:asciiTheme="majorBidi" w:hAnsiTheme="majorBidi" w:cstheme="majorBidi"/>
          <w:sz w:val="24"/>
          <w:szCs w:val="24"/>
        </w:rPr>
        <w:t>de plusieurs instructions à traiter, alors il faut les délimitées par (</w:t>
      </w:r>
      <w:r w:rsidRPr="00640216">
        <w:rPr>
          <w:rFonts w:asciiTheme="majorBidi" w:hAnsiTheme="majorBidi" w:cstheme="majorBidi"/>
          <w:b/>
          <w:bCs/>
          <w:sz w:val="24"/>
          <w:szCs w:val="24"/>
        </w:rPr>
        <w:t>BEGIN</w:t>
      </w:r>
      <w:r w:rsidRPr="00640216">
        <w:rPr>
          <w:rFonts w:asciiTheme="majorBidi" w:hAnsiTheme="majorBidi" w:cstheme="majorBidi"/>
          <w:sz w:val="24"/>
          <w:szCs w:val="24"/>
        </w:rPr>
        <w:t xml:space="preserve"> et </w:t>
      </w:r>
      <w:r w:rsidRPr="00640216">
        <w:rPr>
          <w:rFonts w:asciiTheme="majorBidi" w:hAnsiTheme="majorBidi" w:cstheme="majorBidi"/>
          <w:b/>
          <w:bCs/>
          <w:sz w:val="24"/>
          <w:szCs w:val="24"/>
        </w:rPr>
        <w:t>END;)</w:t>
      </w:r>
    </w:p>
    <w:p w:rsidR="00000000" w:rsidRPr="00640216" w:rsidRDefault="008F0E2F" w:rsidP="00473C45">
      <w:pPr>
        <w:numPr>
          <w:ilvl w:val="0"/>
          <w:numId w:val="2"/>
        </w:numPr>
        <w:tabs>
          <w:tab w:val="num" w:pos="851"/>
        </w:tabs>
        <w:spacing w:after="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40216">
        <w:rPr>
          <w:rFonts w:asciiTheme="majorBidi" w:hAnsiTheme="majorBidi" w:cstheme="majorBidi"/>
          <w:sz w:val="24"/>
          <w:szCs w:val="24"/>
        </w:rPr>
        <w:t>[initialisation] est une séquence d'instruction qui contiendra les éventuelles initialisations.</w:t>
      </w:r>
    </w:p>
    <w:p w:rsidR="00000000" w:rsidRPr="00640216" w:rsidRDefault="008F0E2F" w:rsidP="00473C45">
      <w:pPr>
        <w:numPr>
          <w:ilvl w:val="0"/>
          <w:numId w:val="2"/>
        </w:numPr>
        <w:tabs>
          <w:tab w:val="num" w:pos="851"/>
        </w:tabs>
        <w:spacing w:after="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40216">
        <w:rPr>
          <w:rFonts w:asciiTheme="majorBidi" w:hAnsiTheme="majorBidi" w:cstheme="majorBidi"/>
          <w:sz w:val="24"/>
          <w:szCs w:val="24"/>
        </w:rPr>
        <w:t>Condition (s) peut être simple ou complexe (une condition complexe combine entre plusieurs conditions simples à l'aide des</w:t>
      </w:r>
      <w:r w:rsidRPr="00640216">
        <w:rPr>
          <w:rFonts w:asciiTheme="majorBidi" w:hAnsiTheme="majorBidi" w:cstheme="majorBidi"/>
          <w:sz w:val="24"/>
          <w:szCs w:val="24"/>
        </w:rPr>
        <w:t xml:space="preserve"> opérateurs logiques).</w:t>
      </w:r>
    </w:p>
    <w:p w:rsidR="006A1212" w:rsidRPr="00640216" w:rsidRDefault="006A1212" w:rsidP="00473C45">
      <w:pPr>
        <w:tabs>
          <w:tab w:val="num" w:pos="1440"/>
        </w:tabs>
        <w:spacing w:after="6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40216">
        <w:rPr>
          <w:rFonts w:asciiTheme="majorBidi" w:hAnsiTheme="majorBidi" w:cstheme="majorBidi"/>
          <w:b/>
          <w:bCs/>
          <w:sz w:val="24"/>
          <w:szCs w:val="24"/>
          <w:u w:val="single"/>
        </w:rPr>
        <w:t>d) Application 1 :</w:t>
      </w:r>
    </w:p>
    <w:p w:rsidR="006A1212" w:rsidRPr="00640216" w:rsidRDefault="006A1212" w:rsidP="00473C45">
      <w:pPr>
        <w:tabs>
          <w:tab w:val="num" w:pos="1440"/>
        </w:tabs>
        <w:spacing w:after="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40216">
        <w:rPr>
          <w:rFonts w:asciiTheme="majorBidi" w:hAnsiTheme="majorBidi" w:cstheme="majorBidi"/>
          <w:sz w:val="24"/>
          <w:szCs w:val="24"/>
        </w:rPr>
        <w:t xml:space="preserve">Écrire une analyse, un algorithme et sa traduction en turbo pascal d’un programme intitulé « Remise » qui accorde une remise de 15% à toute     achat &gt;=150 d. </w:t>
      </w:r>
    </w:p>
    <w:p w:rsidR="00872F6F" w:rsidRPr="00640216" w:rsidRDefault="00872F6F" w:rsidP="00473C45">
      <w:pPr>
        <w:tabs>
          <w:tab w:val="num" w:pos="1440"/>
        </w:tabs>
        <w:spacing w:after="60"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640216">
        <w:rPr>
          <w:rFonts w:asciiTheme="majorBidi" w:hAnsiTheme="majorBidi" w:cstheme="majorBidi"/>
          <w:b/>
          <w:bCs/>
          <w:sz w:val="28"/>
          <w:szCs w:val="28"/>
          <w:u w:val="double"/>
        </w:rPr>
        <w:t>II -</w:t>
      </w:r>
      <w:r w:rsidRPr="00640216">
        <w:rPr>
          <w:rFonts w:asciiTheme="majorBidi" w:hAnsiTheme="majorBidi" w:cstheme="majorBidi"/>
          <w:b/>
          <w:bCs/>
          <w:i/>
          <w:iCs/>
          <w:sz w:val="28"/>
          <w:szCs w:val="28"/>
          <w:u w:val="double"/>
        </w:rPr>
        <w:t xml:space="preserve"> </w:t>
      </w:r>
      <w:r w:rsidRPr="00640216">
        <w:rPr>
          <w:rFonts w:asciiTheme="majorBidi" w:hAnsiTheme="majorBidi" w:cstheme="majorBidi"/>
          <w:b/>
          <w:bCs/>
          <w:sz w:val="28"/>
          <w:szCs w:val="28"/>
          <w:u w:val="double"/>
        </w:rPr>
        <w:t>Forme alternative ou forme complète</w:t>
      </w:r>
      <w:r w:rsidRPr="00640216">
        <w:rPr>
          <w:rFonts w:asciiTheme="majorBidi" w:hAnsiTheme="majorBidi" w:cstheme="majorBidi"/>
          <w:b/>
          <w:bCs/>
          <w:sz w:val="24"/>
          <w:szCs w:val="24"/>
        </w:rPr>
        <w:br/>
      </w:r>
      <w:r w:rsidRPr="0064021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a)</w:t>
      </w:r>
      <w:r w:rsidR="0064021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 w:rsidRPr="0064021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Activité 2 : </w:t>
      </w:r>
    </w:p>
    <w:p w:rsidR="00872F6F" w:rsidRPr="00640216" w:rsidRDefault="00872F6F" w:rsidP="00473C45">
      <w:pPr>
        <w:tabs>
          <w:tab w:val="num" w:pos="1440"/>
        </w:tabs>
        <w:spacing w:after="60" w:line="360" w:lineRule="auto"/>
        <w:rPr>
          <w:rFonts w:asciiTheme="majorBidi" w:hAnsiTheme="majorBidi" w:cstheme="majorBidi"/>
          <w:sz w:val="24"/>
          <w:szCs w:val="24"/>
        </w:rPr>
      </w:pPr>
      <w:r w:rsidRPr="00640216">
        <w:rPr>
          <w:rFonts w:asciiTheme="majorBidi" w:hAnsiTheme="majorBidi" w:cstheme="majorBidi"/>
          <w:sz w:val="24"/>
          <w:szCs w:val="24"/>
        </w:rPr>
        <w:t>Écrire une analyse qui permet d’afficher le résultat d’un élève (Admis dans le cas ou sa moyenne est supérieure ou égal 10 et redouble dans le cas contraire).</w:t>
      </w:r>
    </w:p>
    <w:p w:rsidR="006A1212" w:rsidRPr="00640216" w:rsidRDefault="00872F6F" w:rsidP="00473C45">
      <w:pPr>
        <w:tabs>
          <w:tab w:val="num" w:pos="1440"/>
        </w:tabs>
        <w:spacing w:after="60"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64021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b) Définition :</w:t>
      </w:r>
    </w:p>
    <w:p w:rsidR="00872F6F" w:rsidRDefault="00872F6F" w:rsidP="00473C45">
      <w:pPr>
        <w:tabs>
          <w:tab w:val="num" w:pos="1440"/>
        </w:tabs>
        <w:spacing w:after="60" w:line="360" w:lineRule="auto"/>
        <w:rPr>
          <w:rFonts w:asciiTheme="majorBidi" w:hAnsiTheme="majorBidi" w:cstheme="majorBidi"/>
          <w:sz w:val="24"/>
          <w:szCs w:val="24"/>
        </w:rPr>
      </w:pPr>
      <w:r w:rsidRPr="00640216">
        <w:rPr>
          <w:rFonts w:asciiTheme="majorBidi" w:hAnsiTheme="majorBidi" w:cstheme="majorBidi"/>
          <w:sz w:val="24"/>
          <w:szCs w:val="24"/>
        </w:rPr>
        <w:t>Une structure de contrôle conditionnelle a une forme complète ou encore alternative si selon l’évaluation d’une condition, on exécute exclusivement soit un traitement 1 soit un traitement 2</w:t>
      </w:r>
    </w:p>
    <w:p w:rsidR="00872F6F" w:rsidRPr="00640216" w:rsidRDefault="00872F6F" w:rsidP="00473C45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40216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c) Syntaxe :</w:t>
      </w:r>
    </w:p>
    <w:p w:rsidR="006A1212" w:rsidRPr="00640216" w:rsidRDefault="00473C45" w:rsidP="008C2FF3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895975" cy="266700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F6F" w:rsidRPr="00640216" w:rsidRDefault="00872F6F" w:rsidP="00473C45">
      <w:pPr>
        <w:tabs>
          <w:tab w:val="num" w:pos="1440"/>
        </w:tabs>
        <w:spacing w:after="6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40216">
        <w:rPr>
          <w:rFonts w:asciiTheme="majorBidi" w:hAnsiTheme="majorBidi" w:cstheme="majorBidi"/>
          <w:b/>
          <w:bCs/>
          <w:sz w:val="24"/>
          <w:szCs w:val="24"/>
          <w:u w:val="single"/>
        </w:rPr>
        <w:t>d) Application 1 :</w:t>
      </w:r>
    </w:p>
    <w:p w:rsidR="00872F6F" w:rsidRPr="00640216" w:rsidRDefault="00872F6F" w:rsidP="00473C4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40216">
        <w:rPr>
          <w:rFonts w:asciiTheme="majorBidi" w:hAnsiTheme="majorBidi" w:cstheme="majorBidi"/>
          <w:sz w:val="24"/>
          <w:szCs w:val="24"/>
        </w:rPr>
        <w:t>Écrire une analyse, un algorithme et sa traduction en turbo pascal d’un programme intitulé « Parité » qui vérifie la parité d’un entier.</w:t>
      </w:r>
    </w:p>
    <w:p w:rsidR="00872F6F" w:rsidRPr="00640216" w:rsidRDefault="00872F6F" w:rsidP="00473C45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double"/>
        </w:rPr>
      </w:pPr>
      <w:r w:rsidRPr="00640216">
        <w:rPr>
          <w:rFonts w:asciiTheme="majorBidi" w:hAnsiTheme="majorBidi" w:cstheme="majorBidi"/>
          <w:b/>
          <w:bCs/>
          <w:sz w:val="28"/>
          <w:szCs w:val="28"/>
          <w:u w:val="double"/>
        </w:rPr>
        <w:t>III -</w:t>
      </w:r>
      <w:r w:rsidRPr="00640216">
        <w:rPr>
          <w:rFonts w:asciiTheme="majorBidi" w:hAnsiTheme="majorBidi" w:cstheme="majorBidi"/>
          <w:b/>
          <w:bCs/>
          <w:i/>
          <w:iCs/>
          <w:sz w:val="28"/>
          <w:szCs w:val="28"/>
          <w:u w:val="double"/>
        </w:rPr>
        <w:t xml:space="preserve"> </w:t>
      </w:r>
      <w:r w:rsidRPr="00640216">
        <w:rPr>
          <w:rFonts w:asciiTheme="majorBidi" w:hAnsiTheme="majorBidi" w:cstheme="majorBidi"/>
          <w:b/>
          <w:bCs/>
          <w:sz w:val="28"/>
          <w:szCs w:val="28"/>
          <w:u w:val="double"/>
        </w:rPr>
        <w:t>Forme généralisée</w:t>
      </w:r>
    </w:p>
    <w:p w:rsidR="00872F6F" w:rsidRPr="00640216" w:rsidRDefault="00872F6F" w:rsidP="00473C45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40216">
        <w:rPr>
          <w:rFonts w:asciiTheme="majorBidi" w:hAnsiTheme="majorBidi" w:cstheme="majorBidi"/>
          <w:b/>
          <w:bCs/>
          <w:sz w:val="24"/>
          <w:szCs w:val="24"/>
          <w:u w:val="single"/>
        </w:rPr>
        <w:t>a)</w:t>
      </w:r>
      <w:r w:rsidR="0064021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640216">
        <w:rPr>
          <w:rFonts w:asciiTheme="majorBidi" w:hAnsiTheme="majorBidi" w:cstheme="majorBidi"/>
          <w:b/>
          <w:bCs/>
          <w:sz w:val="24"/>
          <w:szCs w:val="24"/>
          <w:u w:val="single"/>
        </w:rPr>
        <w:t>Activité 3 :</w:t>
      </w:r>
    </w:p>
    <w:p w:rsidR="00872F6F" w:rsidRPr="00640216" w:rsidRDefault="00872F6F" w:rsidP="00473C4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40216">
        <w:rPr>
          <w:rFonts w:asciiTheme="majorBidi" w:hAnsiTheme="majorBidi" w:cstheme="majorBidi"/>
          <w:sz w:val="24"/>
          <w:szCs w:val="24"/>
        </w:rPr>
        <w:t>On désire associer à la moyenne d’un élève une appréciation adéquate c'est-à-dire :</w:t>
      </w:r>
    </w:p>
    <w:p w:rsidR="00000000" w:rsidRPr="00640216" w:rsidRDefault="008F0E2F" w:rsidP="00473C45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40216">
        <w:rPr>
          <w:rFonts w:asciiTheme="majorBidi" w:hAnsiTheme="majorBidi" w:cstheme="majorBidi"/>
          <w:sz w:val="24"/>
          <w:szCs w:val="24"/>
        </w:rPr>
        <w:t xml:space="preserve">Si la moyenne de l’élève est  Moy&lt;10                 Appréciation : « redouble» </w:t>
      </w:r>
    </w:p>
    <w:p w:rsidR="00000000" w:rsidRPr="00640216" w:rsidRDefault="008F0E2F" w:rsidP="00473C45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40216">
        <w:rPr>
          <w:rFonts w:asciiTheme="majorBidi" w:hAnsiTheme="majorBidi" w:cstheme="majorBidi"/>
          <w:sz w:val="24"/>
          <w:szCs w:val="24"/>
        </w:rPr>
        <w:t xml:space="preserve">Si la moyenne de l’élève est 10&lt;=Moy&lt;12          </w:t>
      </w:r>
      <w:r w:rsidRPr="00640216">
        <w:rPr>
          <w:rFonts w:asciiTheme="majorBidi" w:hAnsiTheme="majorBidi" w:cstheme="majorBidi"/>
          <w:sz w:val="24"/>
          <w:szCs w:val="24"/>
        </w:rPr>
        <w:t>Appréciation : « PASSABLE »</w:t>
      </w:r>
    </w:p>
    <w:p w:rsidR="00000000" w:rsidRPr="00640216" w:rsidRDefault="008F0E2F" w:rsidP="00473C45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40216">
        <w:rPr>
          <w:rFonts w:asciiTheme="majorBidi" w:hAnsiTheme="majorBidi" w:cstheme="majorBidi"/>
          <w:sz w:val="24"/>
          <w:szCs w:val="24"/>
        </w:rPr>
        <w:t>Si la moyenne de l’élève est 12&lt;=Moy&lt;14          Appréciation : « ASSEZ BIEN »</w:t>
      </w:r>
    </w:p>
    <w:p w:rsidR="00000000" w:rsidRPr="00640216" w:rsidRDefault="008F0E2F" w:rsidP="00473C45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40216">
        <w:rPr>
          <w:rFonts w:asciiTheme="majorBidi" w:hAnsiTheme="majorBidi" w:cstheme="majorBidi"/>
          <w:sz w:val="24"/>
          <w:szCs w:val="24"/>
        </w:rPr>
        <w:t>Si la moyenne de l’élève est 14&lt;=Moy&lt;16          Appréciation : « BIEN »</w:t>
      </w:r>
    </w:p>
    <w:p w:rsidR="00000000" w:rsidRPr="00640216" w:rsidRDefault="008F0E2F" w:rsidP="00473C45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40216">
        <w:rPr>
          <w:rFonts w:asciiTheme="majorBidi" w:hAnsiTheme="majorBidi" w:cstheme="majorBidi"/>
          <w:sz w:val="24"/>
          <w:szCs w:val="24"/>
        </w:rPr>
        <w:t>Si la moyenne de l’élève est Moy&gt;=16                Appréciation : « TRES</w:t>
      </w:r>
      <w:r w:rsidRPr="00640216">
        <w:rPr>
          <w:rFonts w:asciiTheme="majorBidi" w:hAnsiTheme="majorBidi" w:cstheme="majorBidi"/>
          <w:sz w:val="24"/>
          <w:szCs w:val="24"/>
        </w:rPr>
        <w:t xml:space="preserve"> BIEN »</w:t>
      </w:r>
    </w:p>
    <w:p w:rsidR="00872F6F" w:rsidRPr="00640216" w:rsidRDefault="00872F6F" w:rsidP="00473C45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40216">
        <w:rPr>
          <w:rFonts w:asciiTheme="majorBidi" w:hAnsiTheme="majorBidi" w:cstheme="majorBidi"/>
          <w:b/>
          <w:bCs/>
          <w:sz w:val="24"/>
          <w:szCs w:val="24"/>
          <w:u w:val="single"/>
        </w:rPr>
        <w:t>b) Définition :</w:t>
      </w:r>
    </w:p>
    <w:p w:rsidR="00872F6F" w:rsidRPr="00640216" w:rsidRDefault="00872F6F" w:rsidP="00473C4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40216">
        <w:rPr>
          <w:rFonts w:asciiTheme="majorBidi" w:hAnsiTheme="majorBidi" w:cstheme="majorBidi"/>
          <w:sz w:val="24"/>
          <w:szCs w:val="24"/>
        </w:rPr>
        <w:t>Une structure de contrôle conditionnelle à forme généralisé est une structure algorithmique qui fait appel à plus que deux traitements. L’exécution d’un traitement entraîne automatiquement le non traitement  des autres traitements</w:t>
      </w:r>
    </w:p>
    <w:p w:rsidR="00872F6F" w:rsidRPr="00640216" w:rsidRDefault="00872F6F" w:rsidP="00473C45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40216">
        <w:rPr>
          <w:rFonts w:asciiTheme="majorBidi" w:hAnsiTheme="majorBidi" w:cstheme="majorBidi"/>
          <w:b/>
          <w:bCs/>
          <w:sz w:val="24"/>
          <w:szCs w:val="24"/>
          <w:u w:val="single"/>
        </w:rPr>
        <w:t>c) Syntaxe :</w:t>
      </w:r>
    </w:p>
    <w:p w:rsidR="00872F6F" w:rsidRPr="00640216" w:rsidRDefault="00473C45" w:rsidP="00473C45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5810250" cy="238125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216" w:rsidRPr="00640216" w:rsidRDefault="00640216" w:rsidP="00473C45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40216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d) Application 3 :</w:t>
      </w:r>
    </w:p>
    <w:p w:rsidR="00640216" w:rsidRPr="00640216" w:rsidRDefault="00640216" w:rsidP="00473C4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40216">
        <w:rPr>
          <w:rFonts w:asciiTheme="majorBidi" w:hAnsiTheme="majorBidi" w:cstheme="majorBidi"/>
          <w:sz w:val="24"/>
          <w:szCs w:val="24"/>
        </w:rPr>
        <w:t>Ecrire une analyse, un algorithme et sa traduction en turbo pascal d’un programme intitulé « Minimum » qui détermine le plus petit élément de A, B et C.</w:t>
      </w:r>
    </w:p>
    <w:p w:rsidR="00640216" w:rsidRPr="00640216" w:rsidRDefault="00640216" w:rsidP="00473C45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40216">
        <w:rPr>
          <w:rFonts w:asciiTheme="majorBidi" w:hAnsiTheme="majorBidi" w:cstheme="majorBidi"/>
          <w:b/>
          <w:bCs/>
          <w:sz w:val="28"/>
          <w:szCs w:val="28"/>
          <w:u w:val="double"/>
        </w:rPr>
        <w:t>III –</w:t>
      </w:r>
      <w:r w:rsidRPr="00640216">
        <w:rPr>
          <w:rFonts w:asciiTheme="majorBidi" w:hAnsiTheme="majorBidi" w:cstheme="majorBidi"/>
          <w:b/>
          <w:bCs/>
          <w:i/>
          <w:iCs/>
          <w:sz w:val="28"/>
          <w:szCs w:val="28"/>
          <w:u w:val="double"/>
        </w:rPr>
        <w:t xml:space="preserve"> </w:t>
      </w:r>
      <w:r w:rsidRPr="00640216">
        <w:rPr>
          <w:rFonts w:asciiTheme="majorBidi" w:hAnsiTheme="majorBidi" w:cstheme="majorBidi"/>
          <w:b/>
          <w:bCs/>
          <w:sz w:val="28"/>
          <w:szCs w:val="28"/>
          <w:u w:val="double"/>
        </w:rPr>
        <w:t>Structure de choix</w:t>
      </w:r>
      <w:r w:rsidRPr="00640216">
        <w:rPr>
          <w:rFonts w:asciiTheme="majorBidi" w:hAnsiTheme="majorBidi" w:cstheme="majorBidi"/>
          <w:b/>
          <w:bCs/>
          <w:sz w:val="28"/>
          <w:szCs w:val="28"/>
          <w:u w:val="double"/>
        </w:rPr>
        <w:br/>
      </w:r>
      <w:r w:rsidRPr="00640216">
        <w:rPr>
          <w:rFonts w:asciiTheme="majorBidi" w:hAnsiTheme="majorBidi" w:cstheme="majorBidi"/>
          <w:b/>
          <w:bCs/>
          <w:sz w:val="24"/>
          <w:szCs w:val="24"/>
          <w:u w:val="single"/>
        </w:rPr>
        <w:t>a)Activité 4 :</w:t>
      </w:r>
    </w:p>
    <w:p w:rsidR="00000000" w:rsidRPr="00640216" w:rsidRDefault="008F0E2F" w:rsidP="00473C4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40216">
        <w:rPr>
          <w:rFonts w:asciiTheme="majorBidi" w:hAnsiTheme="majorBidi" w:cstheme="majorBidi"/>
          <w:sz w:val="24"/>
          <w:szCs w:val="24"/>
        </w:rPr>
        <w:t>Écrire une analyse qui lit 2 valeurs entières A , B (B&lt;&gt;</w:t>
      </w:r>
      <w:r w:rsidRPr="00640216">
        <w:rPr>
          <w:rFonts w:asciiTheme="majorBidi" w:hAnsiTheme="majorBidi" w:cstheme="majorBidi"/>
          <w:sz w:val="24"/>
          <w:szCs w:val="24"/>
        </w:rPr>
        <w:t>0) et un opérateur  (+, -, * et /) puis affiche le résultat de l’opération.</w:t>
      </w:r>
    </w:p>
    <w:p w:rsidR="00872F6F" w:rsidRDefault="00640216" w:rsidP="00473C45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40216">
        <w:rPr>
          <w:rFonts w:asciiTheme="majorBidi" w:hAnsiTheme="majorBidi" w:cstheme="majorBidi"/>
          <w:b/>
          <w:bCs/>
          <w:sz w:val="24"/>
          <w:szCs w:val="24"/>
          <w:u w:val="single"/>
        </w:rPr>
        <w:t>b) Syntaxe :</w:t>
      </w:r>
    </w:p>
    <w:p w:rsidR="008C2FF3" w:rsidRPr="00473C45" w:rsidRDefault="00473C45" w:rsidP="00473C45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73C45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5772150" cy="2124075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216" w:rsidRPr="00640216" w:rsidRDefault="00640216" w:rsidP="00473C45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40216">
        <w:rPr>
          <w:rFonts w:asciiTheme="majorBidi" w:hAnsiTheme="majorBidi" w:cstheme="majorBidi"/>
          <w:b/>
          <w:bCs/>
          <w:sz w:val="24"/>
          <w:szCs w:val="24"/>
          <w:u w:val="single"/>
        </w:rPr>
        <w:t>c) Application 4 :</w:t>
      </w:r>
    </w:p>
    <w:p w:rsidR="00640216" w:rsidRPr="00640216" w:rsidRDefault="00640216" w:rsidP="00473C4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40216">
        <w:rPr>
          <w:rFonts w:asciiTheme="majorBidi" w:hAnsiTheme="majorBidi" w:cstheme="majorBidi"/>
          <w:sz w:val="24"/>
          <w:szCs w:val="24"/>
        </w:rPr>
        <w:t>Ecrire une analyse, un algorithme et sa traduction en pascal d’un programme intitulé « NB_JOUR » qui lit l’ordre de mois et affiche le nombre de jours correspondant.</w:t>
      </w:r>
    </w:p>
    <w:p w:rsidR="00640216" w:rsidRPr="00640216" w:rsidRDefault="00640216" w:rsidP="00473C45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sectPr w:rsidR="00640216" w:rsidRPr="00640216" w:rsidSect="006A1212">
      <w:footerReference w:type="default" r:id="rId11"/>
      <w:pgSz w:w="11906" w:h="16838"/>
      <w:pgMar w:top="550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E2F" w:rsidRDefault="008F0E2F" w:rsidP="00891DAB">
      <w:r>
        <w:separator/>
      </w:r>
    </w:p>
  </w:endnote>
  <w:endnote w:type="continuationSeparator" w:id="1">
    <w:p w:rsidR="008F0E2F" w:rsidRDefault="008F0E2F" w:rsidP="00891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AB" w:rsidRDefault="00891DAB">
    <w:pPr>
      <w:pStyle w:val="Pieddepage"/>
    </w:pPr>
    <w:r>
      <w:rPr>
        <w:noProof/>
        <w:lang w:eastAsia="en-US"/>
      </w:rPr>
      <w:pict>
        <v:group id="_x0000_s2049" style="position:absolute;margin-left:0;margin-top:0;width:532.9pt;height:53pt;z-index:251660288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5;top:14415;width:10171;height:1057" o:connectortype="straight" strokecolor="#a7bfde [1620]"/>
          <v:oval id="_x0000_s2051" style="position:absolute;left:9657;top:14459;width:1016;height:1016" fillcolor="#a7bfde [1620]" stroked="f"/>
          <v:oval id="_x0000_s2052" style="position:absolute;left:9733;top:14568;width:908;height:904" fillcolor="#d3dfee [820]" stroked="f"/>
          <v:oval id="_x0000_s2053" style="position:absolute;left:9802;top:14688;width:783;height:784;v-text-anchor:middle" fillcolor="#7ba0cd [2420]" stroked="f">
            <v:textbox style="mso-next-textbox:#_x0000_s2053">
              <w:txbxContent>
                <w:p w:rsidR="00891DAB" w:rsidRDefault="00891DAB">
                  <w:pPr>
                    <w:pStyle w:val="En-tte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Pr="00891DAB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E2F" w:rsidRDefault="008F0E2F" w:rsidP="00891DAB">
      <w:r>
        <w:separator/>
      </w:r>
    </w:p>
  </w:footnote>
  <w:footnote w:type="continuationSeparator" w:id="1">
    <w:p w:rsidR="008F0E2F" w:rsidRDefault="008F0E2F" w:rsidP="00891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5301"/>
    <w:multiLevelType w:val="hybridMultilevel"/>
    <w:tmpl w:val="D9567588"/>
    <w:lvl w:ilvl="0" w:tplc="5E8CB0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A003D"/>
    <w:multiLevelType w:val="hybridMultilevel"/>
    <w:tmpl w:val="7FFC5CC8"/>
    <w:lvl w:ilvl="0" w:tplc="040C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9A28452"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2FDC383F"/>
    <w:multiLevelType w:val="hybridMultilevel"/>
    <w:tmpl w:val="FA4E4066"/>
    <w:lvl w:ilvl="0" w:tplc="DC44D6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9639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88229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F8C0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F88B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34FC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4E07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5E06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349A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1900C21"/>
    <w:multiLevelType w:val="hybridMultilevel"/>
    <w:tmpl w:val="C8702708"/>
    <w:lvl w:ilvl="0" w:tplc="CEC4DA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94F7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B80E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EE0D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F4B1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EE15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B611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565C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F8E6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C035143"/>
    <w:multiLevelType w:val="hybridMultilevel"/>
    <w:tmpl w:val="66D8050A"/>
    <w:lvl w:ilvl="0" w:tplc="D3EEE2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6A272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2AC04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70F1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D89F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82D7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94209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609A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3436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A1212"/>
    <w:rsid w:val="00473C45"/>
    <w:rsid w:val="00640216"/>
    <w:rsid w:val="006A1212"/>
    <w:rsid w:val="00872F6F"/>
    <w:rsid w:val="00891DAB"/>
    <w:rsid w:val="008C2FF3"/>
    <w:rsid w:val="008F0E2F"/>
    <w:rsid w:val="00980FA8"/>
    <w:rsid w:val="00E2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2F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3C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C4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91DAB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91DA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91DA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1DAB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81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5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5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81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2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9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435</Words>
  <Characters>2393</Characters>
  <Application>Microsoft Office Word</Application>
  <DocSecurity>0</DocSecurity>
  <Lines>19</Lines>
  <Paragraphs>5</Paragraphs>
  <ScaleCrop>false</ScaleCrop>
  <Company>.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ammar mohamed</dc:creator>
  <cp:keywords/>
  <dc:description/>
  <cp:lastModifiedBy>ben ammar mohamed</cp:lastModifiedBy>
  <cp:revision>8</cp:revision>
  <dcterms:created xsi:type="dcterms:W3CDTF">2011-04-10T21:00:00Z</dcterms:created>
  <dcterms:modified xsi:type="dcterms:W3CDTF">2011-04-10T21:48:00Z</dcterms:modified>
</cp:coreProperties>
</file>