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147" w:rsidRDefault="00AD1CB3">
      <w:r>
        <w:rPr>
          <w:noProof/>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margin-left:-10.5pt;margin-top:-20.6pt;width:515.65pt;height:59.25pt;z-index:251658240" fillcolor="white [3201]" strokecolor="#666 [1936]" strokeweight="1pt">
            <v:fill color2="#999 [1296]" focusposition="1" focussize="" focus="100%" type="gradient"/>
            <v:shadow on="t" type="perspective" color="#7f7f7f [1601]" opacity=".5" offset="1pt" offset2="-3pt"/>
            <v:textbox>
              <w:txbxContent>
                <w:p w:rsidR="00E957A0" w:rsidRPr="00346147" w:rsidRDefault="00E957A0" w:rsidP="00346147">
                  <w:pPr>
                    <w:jc w:val="center"/>
                    <w:rPr>
                      <w:rFonts w:ascii="Rockwell Extra Bold" w:hAnsi="Rockwell Extra Bold"/>
                      <w:sz w:val="40"/>
                      <w:szCs w:val="40"/>
                    </w:rPr>
                  </w:pPr>
                  <w:r w:rsidRPr="00346147">
                    <w:rPr>
                      <w:rFonts w:ascii="Rockwell Extra Bold" w:hAnsi="Rockwell Extra Bold"/>
                      <w:sz w:val="40"/>
                      <w:szCs w:val="40"/>
                    </w:rPr>
                    <w:t>Connaitre et comprendre</w:t>
                  </w:r>
                </w:p>
              </w:txbxContent>
            </v:textbox>
          </v:shape>
        </w:pict>
      </w:r>
    </w:p>
    <w:p w:rsidR="00346147" w:rsidRDefault="00AD1CB3">
      <w:r>
        <w:rPr>
          <w:noProof/>
          <w:lang w:eastAsia="fr-FR"/>
        </w:rPr>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_x0000_s1027" type="#_x0000_t188" style="position:absolute;margin-left:61.15pt;margin-top:13.2pt;width:366.75pt;height:41.25pt;z-index:251659264" fillcolor="white [3201]" strokecolor="#95b3d7 [1940]" strokeweight="1pt">
            <v:fill color2="#b8cce4 [1300]" focusposition="1" focussize="" focus="100%" type="gradient"/>
            <v:shadow on="t" type="perspective" color="#243f60 [1604]" opacity=".5" offset="1pt" offset2="-3pt"/>
            <v:textbox>
              <w:txbxContent>
                <w:p w:rsidR="00E957A0" w:rsidRPr="00346147" w:rsidRDefault="00E957A0" w:rsidP="00346147">
                  <w:pPr>
                    <w:jc w:val="center"/>
                    <w:rPr>
                      <w:rFonts w:ascii="Arial Black" w:hAnsi="Arial Black"/>
                      <w:sz w:val="36"/>
                      <w:szCs w:val="36"/>
                    </w:rPr>
                  </w:pPr>
                  <w:r w:rsidRPr="00346147">
                    <w:rPr>
                      <w:rFonts w:ascii="Arial Black" w:hAnsi="Arial Black"/>
                      <w:sz w:val="36"/>
                      <w:szCs w:val="36"/>
                    </w:rPr>
                    <w:t>Chapitre  6 : gestion financière</w:t>
                  </w:r>
                </w:p>
                <w:p w:rsidR="00E957A0" w:rsidRDefault="00E957A0"/>
              </w:txbxContent>
            </v:textbox>
          </v:shape>
        </w:pict>
      </w:r>
    </w:p>
    <w:p w:rsidR="00762BB5" w:rsidRDefault="00762BB5" w:rsidP="00D3585C">
      <w:pPr>
        <w:spacing w:line="240" w:lineRule="auto"/>
      </w:pPr>
    </w:p>
    <w:p w:rsidR="00762BB5" w:rsidRDefault="00762BB5" w:rsidP="00D3585C">
      <w:pPr>
        <w:spacing w:line="240" w:lineRule="auto"/>
      </w:pPr>
    </w:p>
    <w:p w:rsidR="006B4FEC" w:rsidRPr="00CF67D9" w:rsidRDefault="006B4FEC" w:rsidP="00D3585C">
      <w:pPr>
        <w:spacing w:line="240" w:lineRule="auto"/>
        <w:rPr>
          <w:rFonts w:asciiTheme="minorBidi" w:hAnsiTheme="minorBidi"/>
        </w:rPr>
      </w:pPr>
      <w:r w:rsidRPr="00CF67D9">
        <w:rPr>
          <w:rFonts w:asciiTheme="minorBidi" w:hAnsiTheme="minorBidi"/>
        </w:rPr>
        <w:t>La politique financière d’une entreprise s’articule principalement autour de trois grades décisions :</w:t>
      </w:r>
    </w:p>
    <w:p w:rsidR="006B4FEC" w:rsidRPr="00CF67D9" w:rsidRDefault="006B4FEC" w:rsidP="00D3585C">
      <w:pPr>
        <w:pStyle w:val="Paragraphedeliste"/>
        <w:numPr>
          <w:ilvl w:val="0"/>
          <w:numId w:val="2"/>
        </w:numPr>
        <w:spacing w:line="240" w:lineRule="auto"/>
        <w:rPr>
          <w:rFonts w:asciiTheme="minorBidi" w:hAnsiTheme="minorBidi"/>
          <w:b/>
          <w:bCs/>
        </w:rPr>
      </w:pPr>
      <w:r w:rsidRPr="00CF67D9">
        <w:rPr>
          <w:rFonts w:asciiTheme="minorBidi" w:hAnsiTheme="minorBidi"/>
          <w:b/>
          <w:bCs/>
        </w:rPr>
        <w:t xml:space="preserve">La décision d’investissement </w:t>
      </w:r>
    </w:p>
    <w:p w:rsidR="006B4FEC" w:rsidRPr="00CF67D9" w:rsidRDefault="006B4FEC" w:rsidP="00D3585C">
      <w:pPr>
        <w:pStyle w:val="Paragraphedeliste"/>
        <w:numPr>
          <w:ilvl w:val="0"/>
          <w:numId w:val="2"/>
        </w:numPr>
        <w:spacing w:line="240" w:lineRule="auto"/>
        <w:rPr>
          <w:rFonts w:asciiTheme="minorBidi" w:hAnsiTheme="minorBidi"/>
          <w:b/>
          <w:bCs/>
        </w:rPr>
      </w:pPr>
      <w:r w:rsidRPr="00CF67D9">
        <w:rPr>
          <w:rFonts w:asciiTheme="minorBidi" w:hAnsiTheme="minorBidi"/>
          <w:b/>
          <w:bCs/>
        </w:rPr>
        <w:t xml:space="preserve">La décision de financement </w:t>
      </w:r>
    </w:p>
    <w:p w:rsidR="006B4FEC" w:rsidRPr="00CF67D9" w:rsidRDefault="006B4FEC" w:rsidP="00D3585C">
      <w:pPr>
        <w:pStyle w:val="Paragraphedeliste"/>
        <w:numPr>
          <w:ilvl w:val="0"/>
          <w:numId w:val="2"/>
        </w:numPr>
        <w:spacing w:line="240" w:lineRule="auto"/>
        <w:rPr>
          <w:rFonts w:asciiTheme="minorBidi" w:hAnsiTheme="minorBidi"/>
          <w:b/>
          <w:bCs/>
        </w:rPr>
      </w:pPr>
      <w:r w:rsidRPr="00CF67D9">
        <w:rPr>
          <w:rFonts w:asciiTheme="minorBidi" w:hAnsiTheme="minorBidi"/>
          <w:b/>
          <w:bCs/>
        </w:rPr>
        <w:t xml:space="preserve">La décision de rémunération  des actionnaires </w:t>
      </w:r>
    </w:p>
    <w:p w:rsidR="006B4FEC" w:rsidRPr="00CF67D9" w:rsidRDefault="006B4FEC" w:rsidP="00D3585C">
      <w:pPr>
        <w:spacing w:line="240" w:lineRule="auto"/>
        <w:rPr>
          <w:rFonts w:asciiTheme="minorBidi" w:hAnsiTheme="minorBidi"/>
        </w:rPr>
      </w:pPr>
      <w:r w:rsidRPr="00CF67D9">
        <w:rPr>
          <w:rFonts w:asciiTheme="minorBidi" w:hAnsiTheme="minorBidi"/>
        </w:rPr>
        <w:t xml:space="preserve">Ces trois décisions </w:t>
      </w:r>
      <w:r w:rsidRPr="00CF67D9">
        <w:rPr>
          <w:rFonts w:asciiTheme="minorBidi" w:hAnsiTheme="minorBidi"/>
          <w:u w:val="single"/>
        </w:rPr>
        <w:t>sont indépendantes</w:t>
      </w:r>
      <w:r w:rsidRPr="00CF67D9">
        <w:rPr>
          <w:rFonts w:asciiTheme="minorBidi" w:hAnsiTheme="minorBidi"/>
        </w:rPr>
        <w:t xml:space="preserve"> les unes des autres. La politique de financement ne peut se concevoir sans investissement à réaliser.la politique de dividendes suppose que la société ait réalisé des bénéfices et donc qu’elle ait investi dans des projets rentables. La politique d’investissement est donc </w:t>
      </w:r>
      <w:r w:rsidRPr="00CF67D9">
        <w:rPr>
          <w:rFonts w:asciiTheme="minorBidi" w:hAnsiTheme="minorBidi"/>
          <w:u w:val="single"/>
        </w:rPr>
        <w:t>centrale</w:t>
      </w:r>
      <w:r w:rsidRPr="00CF67D9">
        <w:rPr>
          <w:rFonts w:asciiTheme="minorBidi" w:hAnsiTheme="minorBidi"/>
        </w:rPr>
        <w:t xml:space="preserve"> dans la vie d’une entreprise.</w:t>
      </w:r>
    </w:p>
    <w:p w:rsidR="006B4FEC" w:rsidRPr="00CF67D9" w:rsidRDefault="006B4FEC" w:rsidP="00D3585C">
      <w:pPr>
        <w:spacing w:line="240" w:lineRule="auto"/>
        <w:rPr>
          <w:rFonts w:asciiTheme="minorBidi" w:hAnsiTheme="minorBidi"/>
          <w:b/>
          <w:bCs/>
          <w:sz w:val="28"/>
          <w:szCs w:val="28"/>
        </w:rPr>
      </w:pPr>
      <w:r w:rsidRPr="00CF67D9">
        <w:rPr>
          <w:rFonts w:asciiTheme="minorBidi" w:hAnsiTheme="minorBidi"/>
          <w:b/>
          <w:bCs/>
          <w:sz w:val="28"/>
          <w:szCs w:val="28"/>
        </w:rPr>
        <w:t xml:space="preserve">Section 1 : le cycle d’investissement </w:t>
      </w:r>
    </w:p>
    <w:p w:rsidR="006B4FEC" w:rsidRPr="00CF67D9" w:rsidRDefault="006B4FEC" w:rsidP="00D3585C">
      <w:pPr>
        <w:pStyle w:val="Paragraphedeliste"/>
        <w:numPr>
          <w:ilvl w:val="0"/>
          <w:numId w:val="1"/>
        </w:numPr>
        <w:spacing w:line="240" w:lineRule="auto"/>
        <w:rPr>
          <w:rFonts w:asciiTheme="minorBidi" w:hAnsiTheme="minorBidi"/>
          <w:b/>
          <w:bCs/>
          <w:sz w:val="24"/>
          <w:szCs w:val="24"/>
        </w:rPr>
      </w:pPr>
      <w:r w:rsidRPr="00CF67D9">
        <w:rPr>
          <w:rFonts w:asciiTheme="minorBidi" w:hAnsiTheme="minorBidi"/>
          <w:b/>
          <w:bCs/>
          <w:sz w:val="24"/>
          <w:szCs w:val="24"/>
        </w:rPr>
        <w:t xml:space="preserve">Définition : </w:t>
      </w:r>
    </w:p>
    <w:p w:rsidR="006B4FEC" w:rsidRPr="00CF67D9" w:rsidRDefault="006B4FEC" w:rsidP="00D3585C">
      <w:pPr>
        <w:spacing w:line="240" w:lineRule="auto"/>
        <w:rPr>
          <w:rFonts w:asciiTheme="minorBidi" w:hAnsiTheme="minorBidi"/>
        </w:rPr>
      </w:pPr>
      <w:r w:rsidRPr="00CF67D9">
        <w:rPr>
          <w:rFonts w:asciiTheme="minorBidi" w:hAnsiTheme="minorBidi"/>
        </w:rPr>
        <w:t xml:space="preserve">L’investissement est toute dépense dont on espère </w:t>
      </w:r>
      <w:r w:rsidRPr="00CF67D9">
        <w:rPr>
          <w:rFonts w:asciiTheme="minorBidi" w:hAnsiTheme="minorBidi"/>
          <w:b/>
          <w:bCs/>
        </w:rPr>
        <w:t xml:space="preserve">un avantage </w:t>
      </w:r>
      <w:r w:rsidR="00346147" w:rsidRPr="00CF67D9">
        <w:rPr>
          <w:rFonts w:asciiTheme="minorBidi" w:hAnsiTheme="minorBidi"/>
          <w:b/>
          <w:bCs/>
        </w:rPr>
        <w:t>économique</w:t>
      </w:r>
      <w:r w:rsidR="00346147" w:rsidRPr="00CF67D9">
        <w:rPr>
          <w:rFonts w:asciiTheme="minorBidi" w:hAnsiTheme="minorBidi"/>
        </w:rPr>
        <w:t xml:space="preserve"> sur </w:t>
      </w:r>
      <w:r w:rsidR="00346147" w:rsidRPr="00CF67D9">
        <w:rPr>
          <w:rFonts w:asciiTheme="minorBidi" w:hAnsiTheme="minorBidi"/>
          <w:u w:val="single"/>
        </w:rPr>
        <w:t>plusieurs</w:t>
      </w:r>
      <w:r w:rsidR="00346147" w:rsidRPr="00CF67D9">
        <w:rPr>
          <w:rFonts w:asciiTheme="minorBidi" w:hAnsiTheme="minorBidi"/>
        </w:rPr>
        <w:t xml:space="preserve"> </w:t>
      </w:r>
      <w:r w:rsidR="00346147" w:rsidRPr="00CF67D9">
        <w:rPr>
          <w:rFonts w:asciiTheme="minorBidi" w:hAnsiTheme="minorBidi"/>
          <w:u w:val="single"/>
        </w:rPr>
        <w:t>périodes</w:t>
      </w:r>
      <w:r w:rsidR="00346147" w:rsidRPr="00CF67D9">
        <w:rPr>
          <w:rFonts w:asciiTheme="minorBidi" w:hAnsiTheme="minorBidi"/>
        </w:rPr>
        <w:t xml:space="preserve"> successives. Il se traduit généralement par </w:t>
      </w:r>
      <w:r w:rsidR="00346147" w:rsidRPr="00CF67D9">
        <w:rPr>
          <w:rFonts w:asciiTheme="minorBidi" w:hAnsiTheme="minorBidi"/>
          <w:b/>
          <w:bCs/>
        </w:rPr>
        <w:t>l’acquisition des immobilisations</w:t>
      </w:r>
      <w:r w:rsidR="00346147" w:rsidRPr="00CF67D9">
        <w:rPr>
          <w:rFonts w:asciiTheme="minorBidi" w:hAnsiTheme="minorBidi"/>
        </w:rPr>
        <w:t>.</w:t>
      </w:r>
    </w:p>
    <w:p w:rsidR="00346147" w:rsidRPr="00CF67D9" w:rsidRDefault="00AD1CB3" w:rsidP="00D3585C">
      <w:pPr>
        <w:spacing w:line="240" w:lineRule="auto"/>
        <w:rPr>
          <w:rFonts w:asciiTheme="minorBidi" w:hAnsiTheme="minorBidi"/>
        </w:rPr>
      </w:pPr>
      <w:r>
        <w:rPr>
          <w:rFonts w:asciiTheme="minorBidi" w:hAnsiTheme="minorBidi"/>
          <w:noProof/>
          <w:lang w:eastAsia="fr-FR"/>
        </w:rPr>
        <w:pict>
          <v:shapetype id="_x0000_t202" coordsize="21600,21600" o:spt="202" path="m,l,21600r21600,l21600,xe">
            <v:stroke joinstyle="miter"/>
            <v:path gradientshapeok="t" o:connecttype="rect"/>
          </v:shapetype>
          <v:shape id="_x0000_s1029" type="#_x0000_t202" style="position:absolute;margin-left:162.4pt;margin-top:23.6pt;width:118.5pt;height:57.75pt;z-index:251661312" strokeweight="2.25pt">
            <v:textbox>
              <w:txbxContent>
                <w:p w:rsidR="00E957A0" w:rsidRDefault="00E957A0" w:rsidP="001E25F1">
                  <w:pPr>
                    <w:spacing w:after="0"/>
                    <w:jc w:val="center"/>
                    <w:rPr>
                      <w:b/>
                      <w:bCs/>
                    </w:rPr>
                  </w:pPr>
                  <w:r w:rsidRPr="00240EAE">
                    <w:rPr>
                      <w:b/>
                      <w:bCs/>
                    </w:rPr>
                    <w:t>Investissement</w:t>
                  </w:r>
                </w:p>
                <w:p w:rsidR="00E957A0" w:rsidRPr="00240EAE" w:rsidRDefault="00E957A0" w:rsidP="001E25F1">
                  <w:pPr>
                    <w:spacing w:after="0"/>
                    <w:jc w:val="center"/>
                    <w:rPr>
                      <w:b/>
                      <w:bCs/>
                    </w:rPr>
                  </w:pPr>
                  <w:r w:rsidRPr="00240EAE">
                    <w:rPr>
                      <w:b/>
                      <w:bCs/>
                    </w:rPr>
                    <w:t>réalisé</w:t>
                  </w:r>
                </w:p>
              </w:txbxContent>
            </v:textbox>
          </v:shape>
        </w:pict>
      </w:r>
      <w:r>
        <w:rPr>
          <w:rFonts w:asciiTheme="minorBidi" w:hAnsiTheme="minorBidi"/>
          <w:noProof/>
          <w:lang w:eastAsia="fr-FR"/>
        </w:rPr>
        <w:pict>
          <v:shape id="_x0000_s1030" type="#_x0000_t202" style="position:absolute;margin-left:332.65pt;margin-top:23.6pt;width:142.5pt;height:57.75pt;z-index:251662336" strokeweight="2.25pt">
            <v:textbox>
              <w:txbxContent>
                <w:p w:rsidR="00E957A0" w:rsidRPr="00240EAE" w:rsidRDefault="00E957A0" w:rsidP="001E25F1">
                  <w:pPr>
                    <w:spacing w:after="0"/>
                    <w:jc w:val="center"/>
                    <w:rPr>
                      <w:b/>
                      <w:bCs/>
                    </w:rPr>
                  </w:pPr>
                  <w:r w:rsidRPr="00240EAE">
                    <w:rPr>
                      <w:b/>
                      <w:bCs/>
                    </w:rPr>
                    <w:t>Bénéfice ou retour sur l’investissement réalisé</w:t>
                  </w:r>
                </w:p>
              </w:txbxContent>
            </v:textbox>
          </v:shape>
        </w:pict>
      </w:r>
      <w:r>
        <w:rPr>
          <w:rFonts w:asciiTheme="minorBidi" w:hAnsiTheme="minorBidi"/>
          <w:noProof/>
          <w:lang w:eastAsia="fr-FR"/>
        </w:rPr>
        <w:pict>
          <v:shape id="_x0000_s1028" type="#_x0000_t202" style="position:absolute;margin-left:-4.85pt;margin-top:23.6pt;width:134.25pt;height:57.75pt;z-index:251660288" strokeweight="2.25pt">
            <v:textbox>
              <w:txbxContent>
                <w:p w:rsidR="00E957A0" w:rsidRDefault="00E957A0" w:rsidP="00240EAE">
                  <w:pPr>
                    <w:spacing w:after="0"/>
                  </w:pPr>
                  <w:r>
                    <w:t>Les apporteurs de fonds :</w:t>
                  </w:r>
                </w:p>
                <w:p w:rsidR="00E957A0" w:rsidRPr="00240EAE" w:rsidRDefault="00E957A0" w:rsidP="00240EAE">
                  <w:pPr>
                    <w:spacing w:after="0"/>
                    <w:rPr>
                      <w:b/>
                      <w:bCs/>
                    </w:rPr>
                  </w:pPr>
                  <w:r>
                    <w:t>-</w:t>
                  </w:r>
                  <w:r w:rsidRPr="00240EAE">
                    <w:rPr>
                      <w:b/>
                      <w:bCs/>
                    </w:rPr>
                    <w:t>Capital</w:t>
                  </w:r>
                </w:p>
                <w:p w:rsidR="00E957A0" w:rsidRPr="00240EAE" w:rsidRDefault="00E957A0" w:rsidP="00240EAE">
                  <w:pPr>
                    <w:spacing w:after="0"/>
                    <w:rPr>
                      <w:b/>
                      <w:bCs/>
                    </w:rPr>
                  </w:pPr>
                  <w:r w:rsidRPr="00240EAE">
                    <w:rPr>
                      <w:b/>
                      <w:bCs/>
                    </w:rPr>
                    <w:t>- Augmentation du capital</w:t>
                  </w:r>
                </w:p>
              </w:txbxContent>
            </v:textbox>
          </v:shape>
        </w:pict>
      </w:r>
      <w:r w:rsidR="00346147" w:rsidRPr="00CF67D9">
        <w:rPr>
          <w:rFonts w:asciiTheme="minorBidi" w:hAnsiTheme="minorBidi"/>
        </w:rPr>
        <w:t xml:space="preserve">La réalisation de l’investissement nécessite </w:t>
      </w:r>
      <w:r w:rsidR="00346147" w:rsidRPr="00CF67D9">
        <w:rPr>
          <w:rFonts w:asciiTheme="minorBidi" w:hAnsiTheme="minorBidi"/>
          <w:b/>
          <w:bCs/>
        </w:rPr>
        <w:t>des moyens de financement</w:t>
      </w:r>
      <w:r w:rsidR="00346147" w:rsidRPr="00CF67D9">
        <w:rPr>
          <w:rFonts w:asciiTheme="minorBidi" w:hAnsiTheme="minorBidi"/>
        </w:rPr>
        <w:t xml:space="preserve"> adaptés.</w:t>
      </w:r>
    </w:p>
    <w:p w:rsidR="004D6C7B" w:rsidRPr="00CF67D9" w:rsidRDefault="00AD1CB3" w:rsidP="00D3585C">
      <w:pPr>
        <w:spacing w:line="240" w:lineRule="auto"/>
        <w:ind w:left="360"/>
        <w:rPr>
          <w:rFonts w:asciiTheme="minorBidi" w:hAnsiTheme="minorBidi"/>
        </w:rPr>
      </w:pPr>
      <w:r>
        <w:rPr>
          <w:rFonts w:asciiTheme="minorBidi" w:hAnsiTheme="minorBidi"/>
          <w:noProof/>
          <w:lang w:eastAsia="fr-FR"/>
        </w:rPr>
        <w:pict>
          <v:shape id="_x0000_s1049" type="#_x0000_t202" style="position:absolute;left:0;text-align:left;margin-left:125.65pt;margin-top:64.9pt;width:59.25pt;height:18.75pt;z-index:251677696" filled="f" stroked="f">
            <v:textbox>
              <w:txbxContent>
                <w:p w:rsidR="00E957A0" w:rsidRPr="001E25F1" w:rsidRDefault="00E957A0" w:rsidP="004D6C7B">
                  <w:pPr>
                    <w:jc w:val="center"/>
                    <w:rPr>
                      <w:b/>
                      <w:bCs/>
                    </w:rPr>
                  </w:pPr>
                  <w:r>
                    <w:rPr>
                      <w:b/>
                      <w:bCs/>
                    </w:rPr>
                    <w:t>Emprunt</w:t>
                  </w:r>
                </w:p>
              </w:txbxContent>
            </v:textbox>
          </v:shape>
        </w:pict>
      </w:r>
      <w:r>
        <w:rPr>
          <w:rFonts w:asciiTheme="minorBidi" w:hAnsiTheme="minorBidi"/>
          <w:noProof/>
          <w:lang w:eastAsia="fr-FR"/>
        </w:rPr>
        <w:pict>
          <v:shape id="_x0000_s1048" type="#_x0000_t202" style="position:absolute;left:0;text-align:left;margin-left:288.4pt;margin-top:94.9pt;width:91.5pt;height:23.25pt;z-index:251676672" filled="f" stroked="f">
            <v:textbox>
              <w:txbxContent>
                <w:p w:rsidR="00E957A0" w:rsidRPr="001E25F1" w:rsidRDefault="00E957A0" w:rsidP="004D6C7B">
                  <w:pPr>
                    <w:jc w:val="center"/>
                    <w:rPr>
                      <w:b/>
                      <w:bCs/>
                    </w:rPr>
                  </w:pPr>
                  <w:r>
                    <w:rPr>
                      <w:b/>
                      <w:bCs/>
                    </w:rPr>
                    <w:t>Intérêt</w:t>
                  </w:r>
                </w:p>
              </w:txbxContent>
            </v:textbox>
          </v:shape>
        </w:pict>
      </w:r>
      <w:r>
        <w:rPr>
          <w:rFonts w:asciiTheme="minorBidi" w:hAnsiTheme="minorBidi"/>
          <w:noProof/>
          <w:lang w:eastAsia="fr-FR"/>
        </w:rPr>
        <w:pict>
          <v:shape id="_x0000_s1047" type="#_x0000_t202" style="position:absolute;left:0;text-align:left;margin-left:143.65pt;margin-top:92.65pt;width:91.5pt;height:23.25pt;z-index:251675648" filled="f" stroked="f">
            <v:textbox>
              <w:txbxContent>
                <w:p w:rsidR="00E957A0" w:rsidRPr="001E25F1" w:rsidRDefault="00E957A0" w:rsidP="001E25F1">
                  <w:pPr>
                    <w:jc w:val="center"/>
                    <w:rPr>
                      <w:b/>
                      <w:bCs/>
                    </w:rPr>
                  </w:pPr>
                  <w:r>
                    <w:rPr>
                      <w:b/>
                      <w:bCs/>
                    </w:rPr>
                    <w:t>Crédit-bail</w:t>
                  </w:r>
                </w:p>
              </w:txbxContent>
            </v:textbox>
          </v:shape>
        </w:pict>
      </w:r>
      <w:r>
        <w:rPr>
          <w:rFonts w:asciiTheme="minorBidi" w:hAnsiTheme="minorBidi"/>
          <w:noProof/>
          <w:lang w:eastAsia="fr-FR"/>
        </w:rPr>
        <w:pict>
          <v:group id="_x0000_s1042" style="position:absolute;left:0;text-align:left;margin-left:143.65pt;margin-top:55.9pt;width:277.5pt;height:60pt;z-index:251670528" coordorigin="4290,9540" coordsize="5550,1110">
            <v:shapetype id="_x0000_t32" coordsize="21600,21600" o:spt="32" o:oned="t" path="m,l21600,21600e" filled="f">
              <v:path arrowok="t" fillok="f" o:connecttype="none"/>
              <o:lock v:ext="edit" shapetype="t"/>
            </v:shapetype>
            <v:shape id="_x0000_s1040" type="#_x0000_t32" style="position:absolute;left:9840;top:9540;width:0;height:1110" o:connectortype="straight" strokeweight="1.5pt"/>
            <v:shape id="_x0000_s1041" type="#_x0000_t32" style="position:absolute;left:4290;top:10650;width:5550;height:0;flip:x" o:connectortype="straight" strokeweight="1.5pt">
              <v:stroke endarrow="open"/>
            </v:shape>
          </v:group>
        </w:pict>
      </w:r>
      <w:r>
        <w:rPr>
          <w:rFonts w:asciiTheme="minorBidi" w:hAnsiTheme="minorBidi"/>
          <w:noProof/>
          <w:lang w:eastAsia="fr-FR"/>
        </w:rPr>
        <w:pict>
          <v:shape id="_x0000_s1046" type="#_x0000_t202" style="position:absolute;left:0;text-align:left;margin-left:246.4pt;margin-top:60.4pt;width:117.75pt;height:23.25pt;z-index:251674624" filled="f" stroked="f">
            <v:textbox>
              <w:txbxContent>
                <w:p w:rsidR="00E957A0" w:rsidRPr="001E25F1" w:rsidRDefault="00E957A0">
                  <w:pPr>
                    <w:rPr>
                      <w:b/>
                      <w:bCs/>
                    </w:rPr>
                  </w:pPr>
                  <w:r w:rsidRPr="001E25F1">
                    <w:rPr>
                      <w:b/>
                      <w:bCs/>
                    </w:rPr>
                    <w:t>Autofinancement</w:t>
                  </w:r>
                </w:p>
              </w:txbxContent>
            </v:textbox>
          </v:shape>
        </w:pict>
      </w:r>
      <w:r>
        <w:rPr>
          <w:rFonts w:asciiTheme="minorBidi" w:hAnsiTheme="minorBidi"/>
          <w:noProof/>
          <w:lang w:eastAsia="fr-FR"/>
        </w:rPr>
        <w:pict>
          <v:group id="_x0000_s1045" style="position:absolute;left:0;text-align:left;margin-left:143.65pt;margin-top:55.9pt;width:45.75pt;height:39pt;z-index:251673600" coordorigin="4290,9540" coordsize="915,780">
            <v:shape id="_x0000_s1043" type="#_x0000_t32" style="position:absolute;left:4290;top:10320;width:915;height:0" o:connectortype="straight" strokeweight="1.5pt"/>
            <v:shape id="_x0000_s1044" type="#_x0000_t32" style="position:absolute;left:5205;top:9540;width:0;height:780;flip:y" o:connectortype="straight" strokeweight="1.5pt">
              <v:stroke endarrow="block"/>
            </v:shape>
          </v:group>
        </w:pict>
      </w:r>
      <w:r>
        <w:rPr>
          <w:rFonts w:asciiTheme="minorBidi" w:hAnsiTheme="minorBidi"/>
          <w:noProof/>
          <w:lang w:eastAsia="fr-FR"/>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4" type="#_x0000_t86" style="position:absolute;left:0;text-align:left;margin-left:294.4pt;margin-top:-30.35pt;width:27.75pt;height:200.25pt;rotation:90;z-index:251666432" adj="0" strokeweight="1.5pt">
            <v:stroke endarrow="block"/>
          </v:shape>
        </w:pict>
      </w:r>
      <w:r>
        <w:rPr>
          <w:rFonts w:asciiTheme="minorBidi" w:hAnsiTheme="minorBidi"/>
          <w:noProof/>
          <w:lang w:eastAsia="fr-FR"/>
        </w:rPr>
        <w:pict>
          <v:shape id="_x0000_s1033" type="#_x0000_t32" style="position:absolute;left:0;text-align:left;margin-left:280.9pt;margin-top:17.65pt;width:51.75pt;height:0;z-index:251665408" o:connectortype="straight" strokeweight="1.5pt">
            <v:stroke endarrow="block"/>
          </v:shape>
        </w:pict>
      </w:r>
      <w:r>
        <w:rPr>
          <w:rFonts w:asciiTheme="minorBidi" w:hAnsiTheme="minorBidi"/>
          <w:noProof/>
          <w:lang w:eastAsia="fr-FR"/>
        </w:rPr>
        <w:pict>
          <v:shape id="_x0000_s1032" type="#_x0000_t32" style="position:absolute;left:0;text-align:left;margin-left:129.4pt;margin-top:16.9pt;width:33pt;height:.75pt;z-index:251664384" o:connectortype="straight" strokeweight="1.5pt">
            <v:stroke endarrow="block"/>
          </v:shape>
        </w:pict>
      </w:r>
      <w:r>
        <w:rPr>
          <w:rFonts w:asciiTheme="minorBidi" w:hAnsiTheme="minorBidi"/>
          <w:noProof/>
          <w:lang w:eastAsia="fr-FR"/>
        </w:rPr>
        <w:pict>
          <v:shape id="_x0000_s1031" type="#_x0000_t202" style="position:absolute;left:0;text-align:left;margin-left:28.15pt;margin-top:87.4pt;width:115.5pt;height:36.75pt;z-index:251663360" strokeweight="2.25pt">
            <v:textbox>
              <w:txbxContent>
                <w:p w:rsidR="00E957A0" w:rsidRDefault="00E957A0" w:rsidP="00240EAE">
                  <w:pPr>
                    <w:pStyle w:val="Paragraphedeliste"/>
                    <w:numPr>
                      <w:ilvl w:val="0"/>
                      <w:numId w:val="3"/>
                    </w:numPr>
                    <w:spacing w:after="0"/>
                    <w:ind w:left="426"/>
                    <w:rPr>
                      <w:b/>
                      <w:bCs/>
                    </w:rPr>
                  </w:pPr>
                  <w:r>
                    <w:rPr>
                      <w:b/>
                      <w:bCs/>
                    </w:rPr>
                    <w:t>Banque</w:t>
                  </w:r>
                </w:p>
                <w:p w:rsidR="00E957A0" w:rsidRPr="00240EAE" w:rsidRDefault="00E957A0" w:rsidP="00240EAE">
                  <w:pPr>
                    <w:pStyle w:val="Paragraphedeliste"/>
                    <w:numPr>
                      <w:ilvl w:val="0"/>
                      <w:numId w:val="3"/>
                    </w:numPr>
                    <w:spacing w:after="0"/>
                    <w:ind w:left="426"/>
                    <w:rPr>
                      <w:b/>
                      <w:bCs/>
                    </w:rPr>
                  </w:pPr>
                  <w:r>
                    <w:rPr>
                      <w:b/>
                      <w:bCs/>
                    </w:rPr>
                    <w:t xml:space="preserve">Sté de leasing </w:t>
                  </w:r>
                </w:p>
              </w:txbxContent>
            </v:textbox>
          </v:shape>
        </w:pict>
      </w:r>
    </w:p>
    <w:p w:rsidR="004D6C7B" w:rsidRPr="00CF67D9" w:rsidRDefault="004D6C7B" w:rsidP="00D3585C">
      <w:pPr>
        <w:spacing w:line="240" w:lineRule="auto"/>
        <w:rPr>
          <w:rFonts w:asciiTheme="minorBidi" w:hAnsiTheme="minorBidi"/>
        </w:rPr>
      </w:pPr>
    </w:p>
    <w:p w:rsidR="004D6C7B" w:rsidRPr="00CF67D9" w:rsidRDefault="00AD1CB3" w:rsidP="00D3585C">
      <w:pPr>
        <w:spacing w:line="240" w:lineRule="auto"/>
        <w:rPr>
          <w:rFonts w:asciiTheme="minorBidi" w:hAnsiTheme="minorBidi"/>
        </w:rPr>
      </w:pPr>
      <w:r>
        <w:rPr>
          <w:rFonts w:asciiTheme="minorBidi" w:hAnsiTheme="minorBidi"/>
          <w:noProof/>
          <w:lang w:eastAsia="fr-FR"/>
        </w:rPr>
        <w:pict>
          <v:shape id="_x0000_s1035" type="#_x0000_t86" style="position:absolute;margin-left:191.3pt;margin-top:-163.35pt;width:69pt;height:417.75pt;rotation:90;z-index:251667456" adj="0" strokeweight="1.5pt">
            <v:stroke endarrow="block"/>
          </v:shape>
        </w:pict>
      </w:r>
    </w:p>
    <w:p w:rsidR="004D6C7B" w:rsidRPr="00CF67D9" w:rsidRDefault="004D6C7B" w:rsidP="00D3585C">
      <w:pPr>
        <w:spacing w:line="240" w:lineRule="auto"/>
        <w:rPr>
          <w:rFonts w:asciiTheme="minorBidi" w:hAnsiTheme="minorBidi"/>
        </w:rPr>
      </w:pPr>
    </w:p>
    <w:p w:rsidR="004D6C7B" w:rsidRPr="00CF67D9" w:rsidRDefault="004D6C7B" w:rsidP="00D3585C">
      <w:pPr>
        <w:spacing w:line="240" w:lineRule="auto"/>
        <w:rPr>
          <w:rFonts w:asciiTheme="minorBidi" w:hAnsiTheme="minorBidi"/>
        </w:rPr>
      </w:pPr>
    </w:p>
    <w:p w:rsidR="004D6C7B" w:rsidRPr="00CF67D9" w:rsidRDefault="00AD1CB3" w:rsidP="00D3585C">
      <w:pPr>
        <w:spacing w:line="240" w:lineRule="auto"/>
        <w:rPr>
          <w:rFonts w:asciiTheme="minorBidi" w:hAnsiTheme="minorBidi"/>
        </w:rPr>
      </w:pPr>
      <w:r>
        <w:rPr>
          <w:rFonts w:asciiTheme="minorBidi" w:hAnsiTheme="minorBidi"/>
          <w:noProof/>
          <w:lang w:eastAsia="fr-FR"/>
        </w:rPr>
        <w:pict>
          <v:shape id="_x0000_s1050" type="#_x0000_t202" style="position:absolute;margin-left:208.15pt;margin-top:8.95pt;width:91.5pt;height:23.25pt;z-index:251678720" filled="f" stroked="f">
            <v:textbox>
              <w:txbxContent>
                <w:p w:rsidR="00E957A0" w:rsidRPr="001E25F1" w:rsidRDefault="00E957A0" w:rsidP="004D6C7B">
                  <w:pPr>
                    <w:jc w:val="center"/>
                    <w:rPr>
                      <w:b/>
                      <w:bCs/>
                    </w:rPr>
                  </w:pPr>
                  <w:r>
                    <w:rPr>
                      <w:b/>
                      <w:bCs/>
                    </w:rPr>
                    <w:t>Dividendes</w:t>
                  </w:r>
                </w:p>
              </w:txbxContent>
            </v:textbox>
          </v:shape>
        </w:pict>
      </w:r>
    </w:p>
    <w:p w:rsidR="004D6C7B" w:rsidRPr="00CF67D9" w:rsidRDefault="004D6C7B" w:rsidP="00D3585C">
      <w:pPr>
        <w:tabs>
          <w:tab w:val="left" w:pos="6345"/>
        </w:tabs>
        <w:spacing w:after="120" w:line="240" w:lineRule="auto"/>
        <w:jc w:val="center"/>
        <w:rPr>
          <w:rFonts w:asciiTheme="minorBidi" w:hAnsiTheme="minorBidi"/>
        </w:rPr>
      </w:pPr>
      <w:r w:rsidRPr="00CF67D9">
        <w:rPr>
          <w:rFonts w:asciiTheme="minorBidi" w:hAnsiTheme="minorBidi"/>
        </w:rPr>
        <w:t xml:space="preserve">Schéma du </w:t>
      </w:r>
      <w:r w:rsidR="00127749" w:rsidRPr="00CF67D9">
        <w:rPr>
          <w:rFonts w:asciiTheme="minorBidi" w:hAnsiTheme="minorBidi"/>
        </w:rPr>
        <w:t xml:space="preserve">cycle d’investissement </w:t>
      </w:r>
    </w:p>
    <w:p w:rsidR="00127749" w:rsidRPr="00CF67D9" w:rsidRDefault="00127749" w:rsidP="00D3585C">
      <w:pPr>
        <w:pStyle w:val="Paragraphedeliste"/>
        <w:numPr>
          <w:ilvl w:val="0"/>
          <w:numId w:val="1"/>
        </w:numPr>
        <w:spacing w:after="120" w:line="240" w:lineRule="auto"/>
        <w:rPr>
          <w:rFonts w:asciiTheme="minorBidi" w:hAnsiTheme="minorBidi"/>
          <w:b/>
          <w:bCs/>
          <w:sz w:val="24"/>
          <w:szCs w:val="24"/>
        </w:rPr>
      </w:pPr>
      <w:r w:rsidRPr="00CF67D9">
        <w:rPr>
          <w:rFonts w:asciiTheme="minorBidi" w:hAnsiTheme="minorBidi"/>
          <w:b/>
          <w:bCs/>
          <w:sz w:val="24"/>
          <w:szCs w:val="24"/>
        </w:rPr>
        <w:t>Nature des investissements :</w:t>
      </w:r>
    </w:p>
    <w:p w:rsidR="00127749" w:rsidRPr="00CF67D9" w:rsidRDefault="00AD1CB3" w:rsidP="00D3585C">
      <w:pPr>
        <w:tabs>
          <w:tab w:val="left" w:pos="6345"/>
        </w:tabs>
        <w:spacing w:line="240" w:lineRule="auto"/>
        <w:rPr>
          <w:rFonts w:asciiTheme="minorBidi" w:hAnsiTheme="minorBidi"/>
        </w:rPr>
      </w:pPr>
      <w:r>
        <w:rPr>
          <w:rFonts w:asciiTheme="minorBidi" w:hAnsiTheme="minorBidi"/>
          <w:noProof/>
          <w:lang w:eastAsia="fr-FR"/>
        </w:rPr>
        <w:pict>
          <v:rect id="_x0000_s1051" style="position:absolute;margin-left:16.15pt;margin-top:18.75pt;width:219pt;height:21.75pt;z-index:251679744" strokeweight="2.25pt">
            <v:textbox>
              <w:txbxContent>
                <w:p w:rsidR="00E957A0" w:rsidRPr="0026430D" w:rsidRDefault="00E957A0">
                  <w:pPr>
                    <w:rPr>
                      <w:b/>
                      <w:bCs/>
                    </w:rPr>
                  </w:pPr>
                  <w:r w:rsidRPr="0026430D">
                    <w:rPr>
                      <w:b/>
                      <w:bCs/>
                    </w:rPr>
                    <w:t>Immobilisations incorporelles et corporelles</w:t>
                  </w:r>
                </w:p>
              </w:txbxContent>
            </v:textbox>
          </v:rect>
        </w:pict>
      </w:r>
      <w:r>
        <w:rPr>
          <w:rFonts w:asciiTheme="minorBidi" w:hAnsiTheme="minorBidi"/>
          <w:noProof/>
          <w:lang w:eastAsia="fr-FR"/>
        </w:rPr>
        <w:pict>
          <v:rect id="_x0000_s1052" style="position:absolute;margin-left:280.9pt;margin-top:18.75pt;width:207pt;height:21.75pt;z-index:251680768" strokeweight="2.25pt">
            <v:textbox>
              <w:txbxContent>
                <w:p w:rsidR="00E957A0" w:rsidRPr="0026430D" w:rsidRDefault="00E957A0" w:rsidP="0026430D">
                  <w:pPr>
                    <w:jc w:val="center"/>
                    <w:rPr>
                      <w:b/>
                      <w:bCs/>
                    </w:rPr>
                  </w:pPr>
                  <w:r w:rsidRPr="0026430D">
                    <w:rPr>
                      <w:b/>
                      <w:bCs/>
                    </w:rPr>
                    <w:t>Immobilisations financières</w:t>
                  </w:r>
                </w:p>
              </w:txbxContent>
            </v:textbox>
          </v:rect>
        </w:pict>
      </w:r>
      <w:r w:rsidR="00127749" w:rsidRPr="00CF67D9">
        <w:rPr>
          <w:rFonts w:asciiTheme="minorBidi" w:hAnsiTheme="minorBidi"/>
        </w:rPr>
        <w:t>Les immobilisations sont des éléments destinés à servir d’une façon durable à l’activité de l’entreprise.</w:t>
      </w:r>
    </w:p>
    <w:p w:rsidR="009E589C" w:rsidRDefault="00AD1CB3" w:rsidP="00127749">
      <w:pPr>
        <w:pStyle w:val="Paragraphedeliste"/>
        <w:tabs>
          <w:tab w:val="left" w:pos="6345"/>
        </w:tabs>
      </w:pPr>
      <w:r>
        <w:rPr>
          <w:noProof/>
          <w:lang w:eastAsia="fr-F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6" type="#_x0000_t67" style="position:absolute;left:0;text-align:left;margin-left:379.9pt;margin-top:17.05pt;width:20.6pt;height:13.2pt;z-index:251684864" strokeweight="1.5pt">
            <v:textbox style="layout-flow:vertical-ideographic"/>
          </v:shape>
        </w:pict>
      </w:r>
      <w:r>
        <w:rPr>
          <w:noProof/>
          <w:lang w:eastAsia="fr-FR"/>
        </w:rPr>
        <w:pict>
          <v:shape id="_x0000_s1055" type="#_x0000_t67" style="position:absolute;left:0;text-align:left;margin-left:82.85pt;margin-top:17.1pt;width:20.6pt;height:13.2pt;z-index:251683840" strokeweight="1.5pt">
            <v:textbox style="layout-flow:vertical-ideographic"/>
          </v:shape>
        </w:pict>
      </w:r>
    </w:p>
    <w:p w:rsidR="009E589C" w:rsidRPr="009E589C" w:rsidRDefault="00AD1CB3" w:rsidP="009E589C">
      <w:r>
        <w:rPr>
          <w:noProof/>
          <w:lang w:eastAsia="fr-FR"/>
        </w:rPr>
        <w:pict>
          <v:rect id="_x0000_s1053" style="position:absolute;margin-left:-.4pt;margin-top:8.9pt;width:253.9pt;height:195pt;z-index:251681792" strokeweight="2.25pt">
            <v:textbox>
              <w:txbxContent>
                <w:p w:rsidR="00E957A0" w:rsidRPr="00D3585C" w:rsidRDefault="00E957A0">
                  <w:pPr>
                    <w:rPr>
                      <w:rFonts w:asciiTheme="majorBidi" w:hAnsiTheme="majorBidi" w:cstheme="majorBidi"/>
                      <w:sz w:val="20"/>
                      <w:szCs w:val="20"/>
                    </w:rPr>
                  </w:pPr>
                  <w:r w:rsidRPr="00D3585C">
                    <w:rPr>
                      <w:rFonts w:asciiTheme="majorBidi" w:hAnsiTheme="majorBidi" w:cstheme="majorBidi"/>
                      <w:sz w:val="20"/>
                      <w:szCs w:val="20"/>
                    </w:rPr>
                    <w:t>Les immobilisations incorporelles et corporelles sont enregistrées, lors de leur acquisition, pour valeur coût réel d’acquisition, qui comprend :</w:t>
                  </w:r>
                </w:p>
                <w:p w:rsidR="00E957A0" w:rsidRPr="00D3585C" w:rsidRDefault="00E957A0" w:rsidP="0026430D">
                  <w:pPr>
                    <w:pStyle w:val="Paragraphedeliste"/>
                    <w:numPr>
                      <w:ilvl w:val="0"/>
                      <w:numId w:val="4"/>
                    </w:numPr>
                    <w:ind w:left="284" w:hanging="218"/>
                    <w:rPr>
                      <w:rFonts w:asciiTheme="majorBidi" w:hAnsiTheme="majorBidi" w:cstheme="majorBidi"/>
                      <w:sz w:val="20"/>
                      <w:szCs w:val="20"/>
                    </w:rPr>
                  </w:pPr>
                  <w:r w:rsidRPr="00D3585C">
                    <w:rPr>
                      <w:rFonts w:asciiTheme="majorBidi" w:hAnsiTheme="majorBidi" w:cstheme="majorBidi"/>
                      <w:sz w:val="20"/>
                      <w:szCs w:val="20"/>
                    </w:rPr>
                    <w:t>Prix d’achat net de réductions commerciales.</w:t>
                  </w:r>
                </w:p>
                <w:p w:rsidR="00E957A0" w:rsidRPr="00D3585C" w:rsidRDefault="00E957A0" w:rsidP="0026430D">
                  <w:pPr>
                    <w:pStyle w:val="Paragraphedeliste"/>
                    <w:numPr>
                      <w:ilvl w:val="0"/>
                      <w:numId w:val="4"/>
                    </w:numPr>
                    <w:ind w:left="284" w:hanging="218"/>
                    <w:rPr>
                      <w:rFonts w:asciiTheme="majorBidi" w:hAnsiTheme="majorBidi" w:cstheme="majorBidi"/>
                      <w:sz w:val="20"/>
                      <w:szCs w:val="20"/>
                    </w:rPr>
                  </w:pPr>
                  <w:r w:rsidRPr="00D3585C">
                    <w:rPr>
                      <w:rFonts w:asciiTheme="majorBidi" w:hAnsiTheme="majorBidi" w:cstheme="majorBidi"/>
                      <w:sz w:val="20"/>
                      <w:szCs w:val="20"/>
                    </w:rPr>
                    <w:t>Les droits et taxes non récupérables (TVA non récupérables droit de consommation, droits de douane…)</w:t>
                  </w:r>
                </w:p>
                <w:p w:rsidR="00E957A0" w:rsidRPr="00D3585C" w:rsidRDefault="00E957A0" w:rsidP="0026430D">
                  <w:pPr>
                    <w:pStyle w:val="Paragraphedeliste"/>
                    <w:numPr>
                      <w:ilvl w:val="0"/>
                      <w:numId w:val="4"/>
                    </w:numPr>
                    <w:ind w:left="284" w:hanging="218"/>
                    <w:rPr>
                      <w:rFonts w:asciiTheme="majorBidi" w:hAnsiTheme="majorBidi" w:cstheme="majorBidi"/>
                      <w:sz w:val="20"/>
                      <w:szCs w:val="20"/>
                    </w:rPr>
                  </w:pPr>
                  <w:r w:rsidRPr="00D3585C">
                    <w:rPr>
                      <w:rFonts w:asciiTheme="majorBidi" w:hAnsiTheme="majorBidi" w:cstheme="majorBidi"/>
                      <w:sz w:val="20"/>
                      <w:szCs w:val="20"/>
                    </w:rPr>
                    <w:t>Les frais directs (frais d’actes ; les  commissions &amp;les courtages ; les honoraires d’architectes, d’ingénieurs, des avocats… ; les frais de démolition et de viabilisation ; frais de préparation du site ; frais de livraison et de manutention initiaux ; frais d’installation et de montage, d’aménagement de port, d’assurance…</w:t>
                  </w:r>
                </w:p>
              </w:txbxContent>
            </v:textbox>
          </v:rect>
        </w:pict>
      </w:r>
      <w:r>
        <w:rPr>
          <w:noProof/>
          <w:lang w:eastAsia="fr-FR"/>
        </w:rPr>
        <w:pict>
          <v:rect id="_x0000_s1054" style="position:absolute;margin-left:276.35pt;margin-top:8.9pt;width:240.4pt;height:195pt;z-index:251682816" strokeweight="2.25pt">
            <v:textbox>
              <w:txbxContent>
                <w:p w:rsidR="00E957A0" w:rsidRPr="009E589C" w:rsidRDefault="00E957A0" w:rsidP="009E589C">
                  <w:pPr>
                    <w:spacing w:line="360" w:lineRule="auto"/>
                    <w:rPr>
                      <w:rFonts w:asciiTheme="majorBidi" w:hAnsiTheme="majorBidi" w:cstheme="majorBidi"/>
                      <w:sz w:val="20"/>
                      <w:szCs w:val="20"/>
                    </w:rPr>
                  </w:pPr>
                  <w:r w:rsidRPr="009E589C">
                    <w:rPr>
                      <w:rFonts w:asciiTheme="majorBidi" w:hAnsiTheme="majorBidi" w:cstheme="majorBidi"/>
                      <w:sz w:val="20"/>
                      <w:szCs w:val="20"/>
                    </w:rPr>
                    <w:t xml:space="preserve">Les titres de  participation sont enregistrés pour leur prix d’achat payé au vendeur. Toutefois, </w:t>
                  </w:r>
                  <w:r w:rsidRPr="009E589C">
                    <w:rPr>
                      <w:rFonts w:asciiTheme="majorBidi" w:hAnsiTheme="majorBidi" w:cstheme="majorBidi"/>
                      <w:b/>
                      <w:bCs/>
                      <w:sz w:val="20"/>
                      <w:szCs w:val="20"/>
                      <w:u w:val="single"/>
                    </w:rPr>
                    <w:t>les honoraires d’étude et de conseil</w:t>
                  </w:r>
                  <w:r w:rsidRPr="009E589C">
                    <w:rPr>
                      <w:rFonts w:asciiTheme="majorBidi" w:hAnsiTheme="majorBidi" w:cstheme="majorBidi"/>
                      <w:sz w:val="20"/>
                      <w:szCs w:val="20"/>
                    </w:rPr>
                    <w:t xml:space="preserve"> engagés à l’occasion de l’acquisition de placements à long terme peuvent être </w:t>
                  </w:r>
                  <w:r w:rsidRPr="009E589C">
                    <w:rPr>
                      <w:rFonts w:asciiTheme="majorBidi" w:hAnsiTheme="majorBidi" w:cstheme="majorBidi"/>
                      <w:b/>
                      <w:bCs/>
                      <w:sz w:val="20"/>
                      <w:szCs w:val="20"/>
                      <w:u w:val="single"/>
                    </w:rPr>
                    <w:t>inclus</w:t>
                  </w:r>
                  <w:r w:rsidRPr="009E589C">
                    <w:rPr>
                      <w:rFonts w:asciiTheme="majorBidi" w:hAnsiTheme="majorBidi" w:cstheme="majorBidi"/>
                      <w:sz w:val="20"/>
                      <w:szCs w:val="20"/>
                    </w:rPr>
                    <w:t xml:space="preserve"> dans le coût.</w:t>
                  </w:r>
                </w:p>
                <w:p w:rsidR="00E957A0" w:rsidRPr="009E589C" w:rsidRDefault="00E957A0" w:rsidP="009E589C">
                  <w:pPr>
                    <w:spacing w:line="360" w:lineRule="auto"/>
                    <w:rPr>
                      <w:b/>
                      <w:bCs/>
                    </w:rPr>
                  </w:pPr>
                  <w:r w:rsidRPr="009E589C">
                    <w:rPr>
                      <w:rFonts w:asciiTheme="majorBidi" w:hAnsiTheme="majorBidi" w:cstheme="majorBidi"/>
                      <w:b/>
                      <w:bCs/>
                      <w:sz w:val="20"/>
                      <w:szCs w:val="20"/>
                      <w:u w:val="single"/>
                    </w:rPr>
                    <w:t>Les autres frais d’acquisition</w:t>
                  </w:r>
                  <w:r w:rsidRPr="009E589C">
                    <w:rPr>
                      <w:rFonts w:asciiTheme="majorBidi" w:hAnsiTheme="majorBidi" w:cstheme="majorBidi"/>
                      <w:sz w:val="20"/>
                      <w:szCs w:val="20"/>
                    </w:rPr>
                    <w:t xml:space="preserve"> tels que les commissions d’intermédiaire, les honoraires, les droits et frais de banque sont </w:t>
                  </w:r>
                  <w:r w:rsidRPr="009E589C">
                    <w:rPr>
                      <w:rFonts w:asciiTheme="majorBidi" w:hAnsiTheme="majorBidi" w:cstheme="majorBidi"/>
                      <w:b/>
                      <w:bCs/>
                      <w:sz w:val="20"/>
                      <w:szCs w:val="20"/>
                      <w:u w:val="single"/>
                    </w:rPr>
                    <w:t>exclus</w:t>
                  </w:r>
                  <w:r w:rsidRPr="009E589C">
                    <w:rPr>
                      <w:rFonts w:asciiTheme="majorBidi" w:hAnsiTheme="majorBidi" w:cstheme="majorBidi"/>
                      <w:sz w:val="20"/>
                      <w:szCs w:val="20"/>
                    </w:rPr>
                    <w:t>.ils doivent être portés au débit du compte « </w:t>
                  </w:r>
                  <w:r w:rsidRPr="009E589C">
                    <w:rPr>
                      <w:rFonts w:asciiTheme="majorBidi" w:hAnsiTheme="majorBidi" w:cstheme="majorBidi"/>
                      <w:b/>
                      <w:bCs/>
                      <w:sz w:val="20"/>
                      <w:szCs w:val="20"/>
                    </w:rPr>
                    <w:t>62 autres services extérieurs</w:t>
                  </w:r>
                  <w:r w:rsidRPr="009E589C">
                    <w:rPr>
                      <w:b/>
                      <w:bCs/>
                    </w:rPr>
                    <w:t> ».</w:t>
                  </w:r>
                </w:p>
              </w:txbxContent>
            </v:textbox>
          </v:rect>
        </w:pict>
      </w:r>
    </w:p>
    <w:p w:rsidR="009E589C" w:rsidRPr="009E589C" w:rsidRDefault="009E589C" w:rsidP="009E589C"/>
    <w:p w:rsidR="009E589C" w:rsidRPr="009E589C" w:rsidRDefault="009E589C" w:rsidP="009E589C"/>
    <w:p w:rsidR="009E589C" w:rsidRPr="009E589C" w:rsidRDefault="009E589C" w:rsidP="009E589C"/>
    <w:p w:rsidR="009E589C" w:rsidRDefault="009E589C" w:rsidP="009E589C"/>
    <w:p w:rsidR="009E589C" w:rsidRDefault="009E589C" w:rsidP="009E589C">
      <w:pPr>
        <w:tabs>
          <w:tab w:val="left" w:pos="1425"/>
        </w:tabs>
      </w:pPr>
      <w:r>
        <w:tab/>
      </w:r>
    </w:p>
    <w:p w:rsidR="00496607" w:rsidRDefault="00496607" w:rsidP="00044161">
      <w:pPr>
        <w:spacing w:line="240" w:lineRule="auto"/>
        <w:rPr>
          <w:rFonts w:ascii="Cooper Black" w:hAnsi="Cooper Black"/>
          <w:sz w:val="28"/>
          <w:szCs w:val="28"/>
        </w:rPr>
      </w:pPr>
    </w:p>
    <w:p w:rsidR="00127749" w:rsidRPr="00044161" w:rsidRDefault="009E589C" w:rsidP="00044161">
      <w:pPr>
        <w:spacing w:line="240" w:lineRule="auto"/>
        <w:rPr>
          <w:rFonts w:ascii="Cooper Black" w:hAnsi="Cooper Black"/>
          <w:sz w:val="28"/>
          <w:szCs w:val="28"/>
        </w:rPr>
      </w:pPr>
      <w:r w:rsidRPr="00044161">
        <w:rPr>
          <w:rFonts w:ascii="Cooper Black" w:hAnsi="Cooper Black"/>
          <w:sz w:val="28"/>
          <w:szCs w:val="28"/>
        </w:rPr>
        <w:lastRenderedPageBreak/>
        <w:t xml:space="preserve">Section 2 : financement du cycle d’investissement </w:t>
      </w:r>
    </w:p>
    <w:p w:rsidR="009E589C" w:rsidRPr="00044161" w:rsidRDefault="009E589C" w:rsidP="009E589C">
      <w:pPr>
        <w:pStyle w:val="Paragraphedeliste"/>
        <w:numPr>
          <w:ilvl w:val="0"/>
          <w:numId w:val="5"/>
        </w:numPr>
        <w:tabs>
          <w:tab w:val="left" w:pos="1425"/>
        </w:tabs>
        <w:rPr>
          <w:rFonts w:ascii="Britannic Bold" w:hAnsi="Britannic Bold"/>
          <w:sz w:val="28"/>
          <w:szCs w:val="28"/>
        </w:rPr>
      </w:pPr>
      <w:r w:rsidRPr="00044161">
        <w:rPr>
          <w:rFonts w:ascii="Britannic Bold" w:hAnsi="Britannic Bold"/>
          <w:sz w:val="28"/>
          <w:szCs w:val="28"/>
        </w:rPr>
        <w:t>Les sources de financement des investissements :</w:t>
      </w:r>
    </w:p>
    <w:p w:rsidR="00044161" w:rsidRDefault="009E589C" w:rsidP="009E589C">
      <w:pPr>
        <w:pStyle w:val="Paragraphedeliste"/>
        <w:tabs>
          <w:tab w:val="left" w:pos="1425"/>
        </w:tabs>
        <w:ind w:left="0"/>
      </w:pPr>
      <w:r>
        <w:rPr>
          <w:noProof/>
          <w:lang w:eastAsia="fr-FR"/>
        </w:rPr>
        <w:drawing>
          <wp:inline distT="0" distB="0" distL="0" distR="0">
            <wp:extent cx="6467475" cy="3667125"/>
            <wp:effectExtent l="76200" t="0" r="47625"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E589C" w:rsidRPr="00901E73" w:rsidRDefault="00044161" w:rsidP="00762BB5">
      <w:pPr>
        <w:rPr>
          <w:b/>
          <w:bCs/>
          <w:sz w:val="28"/>
          <w:szCs w:val="28"/>
        </w:rPr>
      </w:pPr>
      <w:r w:rsidRPr="00901E73">
        <w:rPr>
          <w:b/>
          <w:bCs/>
          <w:sz w:val="28"/>
          <w:szCs w:val="28"/>
        </w:rPr>
        <w:t>A/ les sources de financement internes :</w:t>
      </w:r>
    </w:p>
    <w:p w:rsidR="00044161" w:rsidRDefault="00044161" w:rsidP="00057117">
      <w:pPr>
        <w:pStyle w:val="Paragraphedeliste"/>
        <w:numPr>
          <w:ilvl w:val="0"/>
          <w:numId w:val="7"/>
        </w:numPr>
        <w:spacing w:after="120"/>
      </w:pPr>
      <w:r w:rsidRPr="00AE10FB">
        <w:rPr>
          <w:rFonts w:ascii="Berlin Sans FB Demi" w:hAnsi="Berlin Sans FB Demi"/>
          <w:sz w:val="28"/>
          <w:szCs w:val="28"/>
        </w:rPr>
        <w:t>L’autofinancement </w:t>
      </w:r>
      <w:r w:rsidRPr="00901E73">
        <w:rPr>
          <w:rFonts w:ascii="Berlin Sans FB Demi" w:hAnsi="Berlin Sans FB Demi"/>
          <w:sz w:val="24"/>
          <w:szCs w:val="24"/>
        </w:rPr>
        <w:t>:</w:t>
      </w:r>
    </w:p>
    <w:p w:rsidR="00044161" w:rsidRPr="003B0C8C" w:rsidRDefault="00044161" w:rsidP="00057117">
      <w:pPr>
        <w:pStyle w:val="Paragraphedeliste"/>
        <w:numPr>
          <w:ilvl w:val="0"/>
          <w:numId w:val="6"/>
        </w:numPr>
        <w:ind w:left="142" w:firstLine="0"/>
        <w:jc w:val="both"/>
        <w:rPr>
          <w:rFonts w:asciiTheme="minorBidi" w:hAnsiTheme="minorBidi"/>
        </w:rPr>
      </w:pPr>
      <w:r w:rsidRPr="003B0C8C">
        <w:rPr>
          <w:rFonts w:asciiTheme="minorBidi" w:hAnsiTheme="minorBidi"/>
          <w:b/>
          <w:bCs/>
        </w:rPr>
        <w:t>La capacité d’autofinancement  (C</w:t>
      </w:r>
      <w:r w:rsidR="00901E73" w:rsidRPr="003B0C8C">
        <w:rPr>
          <w:rFonts w:asciiTheme="minorBidi" w:hAnsiTheme="minorBidi"/>
          <w:b/>
          <w:bCs/>
        </w:rPr>
        <w:t>.A.F)</w:t>
      </w:r>
      <w:r w:rsidR="00901E73" w:rsidRPr="003B0C8C">
        <w:rPr>
          <w:rFonts w:asciiTheme="minorBidi" w:hAnsiTheme="minorBidi"/>
        </w:rPr>
        <w:t xml:space="preserve"> : la capacité d’autofinancement  (CAF) d’une entreprise appelée aussi </w:t>
      </w:r>
      <w:r w:rsidR="00901E73" w:rsidRPr="003B0C8C">
        <w:rPr>
          <w:rFonts w:asciiTheme="minorBidi" w:hAnsiTheme="minorBidi"/>
          <w:b/>
          <w:bCs/>
        </w:rPr>
        <w:t>Cash-flow</w:t>
      </w:r>
      <w:r w:rsidR="00901E73" w:rsidRPr="003B0C8C">
        <w:rPr>
          <w:rFonts w:asciiTheme="minorBidi" w:hAnsiTheme="minorBidi"/>
        </w:rPr>
        <w:t>, représente l’ensemble des ressources dégagées par une entreprise au cours d’un exercice du fait de ses opérations d’exploitation. En ce sens, elle donne à l’entreprise une marge financière lui permettant de faire face à ses besoins de financement (</w:t>
      </w:r>
      <w:r w:rsidR="003B0C8C" w:rsidRPr="003B0C8C">
        <w:rPr>
          <w:rFonts w:asciiTheme="minorBidi" w:hAnsiTheme="minorBidi"/>
          <w:b/>
          <w:bCs/>
        </w:rPr>
        <w:t>autofinancement</w:t>
      </w:r>
      <w:r w:rsidR="00901E73" w:rsidRPr="003B0C8C">
        <w:rPr>
          <w:rFonts w:asciiTheme="minorBidi" w:hAnsiTheme="minorBidi"/>
        </w:rPr>
        <w:t>) et rémunération les apporteurs des capitaux (dividendes).</w:t>
      </w:r>
    </w:p>
    <w:p w:rsidR="00901E73" w:rsidRPr="003B0C8C" w:rsidRDefault="00901E73" w:rsidP="00057117">
      <w:pPr>
        <w:pStyle w:val="Paragraphedeliste"/>
        <w:numPr>
          <w:ilvl w:val="0"/>
          <w:numId w:val="8"/>
        </w:numPr>
        <w:ind w:left="426"/>
        <w:jc w:val="both"/>
        <w:rPr>
          <w:rFonts w:asciiTheme="minorBidi" w:hAnsiTheme="minorBidi"/>
        </w:rPr>
      </w:pPr>
      <w:r w:rsidRPr="003B0C8C">
        <w:rPr>
          <w:rFonts w:asciiTheme="minorBidi" w:hAnsiTheme="minorBidi"/>
          <w:b/>
          <w:bCs/>
        </w:rPr>
        <w:t>La C</w:t>
      </w:r>
      <w:r w:rsidRPr="003B0C8C">
        <w:rPr>
          <w:rFonts w:asciiTheme="minorBidi" w:hAnsiTheme="minorBidi"/>
        </w:rPr>
        <w:t>.</w:t>
      </w:r>
      <w:r w:rsidRPr="003B0C8C">
        <w:rPr>
          <w:rFonts w:asciiTheme="minorBidi" w:hAnsiTheme="minorBidi"/>
          <w:b/>
          <w:bCs/>
        </w:rPr>
        <w:t>A.F</w:t>
      </w:r>
      <w:r w:rsidRPr="003B0C8C">
        <w:rPr>
          <w:rFonts w:asciiTheme="minorBidi" w:hAnsiTheme="minorBidi"/>
        </w:rPr>
        <w:t xml:space="preserve"> </w:t>
      </w:r>
      <w:r w:rsidR="003B0C8C" w:rsidRPr="003B0C8C">
        <w:rPr>
          <w:rFonts w:asciiTheme="minorBidi" w:hAnsiTheme="minorBidi"/>
        </w:rPr>
        <w:t>représente</w:t>
      </w:r>
      <w:r w:rsidRPr="003B0C8C">
        <w:rPr>
          <w:rFonts w:asciiTheme="minorBidi" w:hAnsiTheme="minorBidi"/>
        </w:rPr>
        <w:t xml:space="preserve"> donc </w:t>
      </w:r>
      <w:r w:rsidR="003B0C8C" w:rsidRPr="003B0C8C">
        <w:rPr>
          <w:rFonts w:asciiTheme="minorBidi" w:hAnsiTheme="minorBidi"/>
        </w:rPr>
        <w:t xml:space="preserve"> le surplus monétaire généré par l’activité d’exploitation à la fin de l’année.</w:t>
      </w:r>
    </w:p>
    <w:p w:rsidR="003B0C8C" w:rsidRPr="003B0C8C" w:rsidRDefault="003B0C8C" w:rsidP="00762BB5">
      <w:pPr>
        <w:pStyle w:val="Paragraphedeliste"/>
        <w:pBdr>
          <w:top w:val="single" w:sz="12" w:space="1" w:color="auto"/>
          <w:left w:val="single" w:sz="12" w:space="4" w:color="auto"/>
          <w:bottom w:val="single" w:sz="12" w:space="1" w:color="auto"/>
          <w:right w:val="single" w:sz="12" w:space="4" w:color="auto"/>
        </w:pBdr>
        <w:ind w:left="426"/>
        <w:jc w:val="center"/>
        <w:rPr>
          <w:rFonts w:asciiTheme="minorBidi" w:hAnsiTheme="minorBidi"/>
          <w:b/>
          <w:bCs/>
          <w:sz w:val="24"/>
          <w:szCs w:val="24"/>
        </w:rPr>
      </w:pPr>
      <w:r w:rsidRPr="003B0C8C">
        <w:rPr>
          <w:rFonts w:asciiTheme="minorBidi" w:hAnsiTheme="minorBidi"/>
          <w:b/>
          <w:bCs/>
          <w:sz w:val="24"/>
          <w:szCs w:val="24"/>
          <w:highlight w:val="cyan"/>
        </w:rPr>
        <w:t>C.A.F= Produits encaissables + Charges décaissables</w:t>
      </w:r>
    </w:p>
    <w:p w:rsidR="003B0C8C" w:rsidRDefault="003B0C8C" w:rsidP="00762BB5">
      <w:pPr>
        <w:pStyle w:val="Paragraphedeliste"/>
        <w:ind w:left="0"/>
        <w:jc w:val="both"/>
        <w:rPr>
          <w:rFonts w:asciiTheme="minorBidi" w:hAnsiTheme="minorBidi"/>
        </w:rPr>
      </w:pPr>
      <w:r w:rsidRPr="003B0C8C">
        <w:rPr>
          <w:rFonts w:asciiTheme="minorBidi" w:hAnsiTheme="minorBidi"/>
        </w:rPr>
        <w:t xml:space="preserve">La </w:t>
      </w:r>
      <w:r w:rsidRPr="003B0C8C">
        <w:rPr>
          <w:rFonts w:asciiTheme="minorBidi" w:hAnsiTheme="minorBidi"/>
          <w:b/>
          <w:bCs/>
        </w:rPr>
        <w:t>CAF</w:t>
      </w:r>
      <w:r w:rsidRPr="003B0C8C">
        <w:rPr>
          <w:rFonts w:asciiTheme="minorBidi" w:hAnsiTheme="minorBidi"/>
        </w:rPr>
        <w:t xml:space="preserve"> </w:t>
      </w:r>
      <w:r w:rsidRPr="00C2114D">
        <w:rPr>
          <w:rFonts w:asciiTheme="minorBidi" w:hAnsiTheme="minorBidi"/>
          <w:u w:val="single"/>
        </w:rPr>
        <w:t xml:space="preserve">diffère donc du </w:t>
      </w:r>
      <w:r w:rsidRPr="00C2114D">
        <w:rPr>
          <w:rFonts w:asciiTheme="minorBidi" w:hAnsiTheme="minorBidi"/>
          <w:b/>
          <w:bCs/>
          <w:u w:val="single"/>
        </w:rPr>
        <w:t>Résultat net</w:t>
      </w:r>
      <w:r>
        <w:rPr>
          <w:rFonts w:asciiTheme="minorBidi" w:hAnsiTheme="minorBidi"/>
        </w:rPr>
        <w:t xml:space="preserve"> de l’entreprise du fait qu’elle </w:t>
      </w:r>
      <w:r w:rsidRPr="00C2114D">
        <w:rPr>
          <w:rFonts w:asciiTheme="minorBidi" w:hAnsiTheme="minorBidi"/>
          <w:u w:val="single"/>
        </w:rPr>
        <w:t>ne tient pas compte</w:t>
      </w:r>
      <w:r>
        <w:rPr>
          <w:rFonts w:asciiTheme="minorBidi" w:hAnsiTheme="minorBidi"/>
        </w:rPr>
        <w:t xml:space="preserve"> des </w:t>
      </w:r>
      <w:r w:rsidRPr="00C2114D">
        <w:rPr>
          <w:rFonts w:asciiTheme="minorBidi" w:hAnsiTheme="minorBidi"/>
          <w:b/>
          <w:bCs/>
        </w:rPr>
        <w:t>produits</w:t>
      </w:r>
      <w:r>
        <w:rPr>
          <w:rFonts w:asciiTheme="minorBidi" w:hAnsiTheme="minorBidi"/>
        </w:rPr>
        <w:t xml:space="preserve"> non </w:t>
      </w:r>
      <w:r w:rsidRPr="00C2114D">
        <w:rPr>
          <w:rFonts w:asciiTheme="minorBidi" w:hAnsiTheme="minorBidi"/>
          <w:b/>
          <w:bCs/>
        </w:rPr>
        <w:t>encaissables</w:t>
      </w:r>
      <w:r>
        <w:rPr>
          <w:rFonts w:asciiTheme="minorBidi" w:hAnsiTheme="minorBidi"/>
        </w:rPr>
        <w:t xml:space="preserve"> et </w:t>
      </w:r>
      <w:r w:rsidRPr="00C2114D">
        <w:rPr>
          <w:rFonts w:asciiTheme="minorBidi" w:hAnsiTheme="minorBidi"/>
          <w:b/>
          <w:bCs/>
        </w:rPr>
        <w:t>des charges non décaissables</w:t>
      </w:r>
      <w:r>
        <w:rPr>
          <w:rFonts w:asciiTheme="minorBidi" w:hAnsiTheme="minorBidi"/>
        </w:rPr>
        <w:t xml:space="preserve"> calculées mais ne comptabilise que les flux financières réel ayant affecté la trésorerie de l’entreprise.</w:t>
      </w:r>
    </w:p>
    <w:p w:rsidR="003B0C8C" w:rsidRDefault="003B0C8C" w:rsidP="00762BB5">
      <w:pPr>
        <w:pStyle w:val="Paragraphedeliste"/>
        <w:ind w:left="0"/>
        <w:jc w:val="both"/>
        <w:rPr>
          <w:rFonts w:asciiTheme="minorBidi" w:hAnsiTheme="minorBidi"/>
        </w:rPr>
      </w:pPr>
      <w:r>
        <w:rPr>
          <w:rFonts w:asciiTheme="minorBidi" w:hAnsiTheme="minorBidi"/>
        </w:rPr>
        <w:t>On sait que :</w:t>
      </w:r>
    </w:p>
    <w:p w:rsidR="003B0C8C" w:rsidRPr="00C2114D" w:rsidRDefault="003B0C8C" w:rsidP="00762BB5">
      <w:pPr>
        <w:pStyle w:val="Paragraphedeliste"/>
        <w:ind w:left="0"/>
        <w:jc w:val="both"/>
        <w:rPr>
          <w:rFonts w:asciiTheme="minorBidi" w:hAnsiTheme="minorBidi"/>
          <w:b/>
          <w:bCs/>
        </w:rPr>
      </w:pPr>
      <w:r w:rsidRPr="00C2114D">
        <w:rPr>
          <w:rFonts w:asciiTheme="minorBidi" w:hAnsiTheme="minorBidi"/>
          <w:b/>
          <w:bCs/>
        </w:rPr>
        <w:t>Résultat= Produits – Charges</w:t>
      </w:r>
    </w:p>
    <w:p w:rsidR="003B0C8C" w:rsidRPr="00C2114D" w:rsidRDefault="003B0C8C" w:rsidP="00762BB5">
      <w:pPr>
        <w:pStyle w:val="Paragraphedeliste"/>
        <w:ind w:left="0"/>
        <w:jc w:val="both"/>
        <w:rPr>
          <w:rFonts w:asciiTheme="minorBidi" w:hAnsiTheme="minorBidi"/>
          <w:b/>
          <w:bCs/>
        </w:rPr>
      </w:pPr>
      <w:r w:rsidRPr="00C2114D">
        <w:rPr>
          <w:rFonts w:asciiTheme="minorBidi" w:hAnsiTheme="minorBidi"/>
          <w:b/>
          <w:bCs/>
        </w:rPr>
        <w:t>R</w:t>
      </w:r>
      <w:r w:rsidR="00C2114D" w:rsidRPr="00C2114D">
        <w:rPr>
          <w:rFonts w:asciiTheme="minorBidi" w:hAnsiTheme="minorBidi"/>
          <w:b/>
          <w:bCs/>
        </w:rPr>
        <w:t>ésultat= (Produits encaissables+ Produits non encaissables) – (charges décaissables+ Charges non décaissables).</w:t>
      </w:r>
    </w:p>
    <w:p w:rsidR="00C2114D" w:rsidRDefault="00C2114D" w:rsidP="00762BB5">
      <w:pPr>
        <w:pStyle w:val="Paragraphedeliste"/>
        <w:ind w:left="0"/>
        <w:jc w:val="both"/>
        <w:rPr>
          <w:rFonts w:asciiTheme="minorBidi" w:hAnsiTheme="minorBidi"/>
        </w:rPr>
      </w:pPr>
      <w:r>
        <w:rPr>
          <w:rFonts w:asciiTheme="minorBidi" w:hAnsiTheme="minorBidi"/>
        </w:rPr>
        <w:t xml:space="preserve">Donc pour déterminer la </w:t>
      </w:r>
      <w:r w:rsidRPr="00C2114D">
        <w:rPr>
          <w:rFonts w:asciiTheme="minorBidi" w:hAnsiTheme="minorBidi"/>
          <w:b/>
          <w:bCs/>
        </w:rPr>
        <w:t>CAF</w:t>
      </w:r>
      <w:r>
        <w:rPr>
          <w:rFonts w:asciiTheme="minorBidi" w:hAnsiTheme="minorBidi"/>
        </w:rPr>
        <w:t xml:space="preserve"> </w:t>
      </w:r>
      <w:r w:rsidRPr="00C2114D">
        <w:rPr>
          <w:rFonts w:asciiTheme="minorBidi" w:hAnsiTheme="minorBidi"/>
          <w:u w:val="single"/>
        </w:rPr>
        <w:t>à partir du résultat</w:t>
      </w:r>
      <w:r>
        <w:rPr>
          <w:rFonts w:asciiTheme="minorBidi" w:hAnsiTheme="minorBidi"/>
        </w:rPr>
        <w:t xml:space="preserve">, il faut </w:t>
      </w:r>
      <w:r w:rsidRPr="00C2114D">
        <w:rPr>
          <w:rFonts w:asciiTheme="minorBidi" w:hAnsiTheme="minorBidi"/>
          <w:b/>
          <w:bCs/>
        </w:rPr>
        <w:t>déduire</w:t>
      </w:r>
      <w:r>
        <w:rPr>
          <w:rFonts w:asciiTheme="minorBidi" w:hAnsiTheme="minorBidi"/>
        </w:rPr>
        <w:t xml:space="preserve"> (retrancher) l</w:t>
      </w:r>
      <w:r w:rsidRPr="00C2114D">
        <w:rPr>
          <w:rFonts w:asciiTheme="minorBidi" w:hAnsiTheme="minorBidi"/>
          <w:b/>
          <w:bCs/>
        </w:rPr>
        <w:t>es produits non encaissable</w:t>
      </w:r>
      <w:r>
        <w:rPr>
          <w:rFonts w:asciiTheme="minorBidi" w:hAnsiTheme="minorBidi"/>
        </w:rPr>
        <w:t xml:space="preserve"> et </w:t>
      </w:r>
      <w:r w:rsidRPr="00C2114D">
        <w:rPr>
          <w:rFonts w:asciiTheme="minorBidi" w:hAnsiTheme="minorBidi"/>
          <w:b/>
          <w:bCs/>
        </w:rPr>
        <w:t>réintégrer</w:t>
      </w:r>
      <w:r>
        <w:rPr>
          <w:rFonts w:asciiTheme="minorBidi" w:hAnsiTheme="minorBidi"/>
        </w:rPr>
        <w:t xml:space="preserve"> (ajouter) </w:t>
      </w:r>
      <w:r w:rsidRPr="00C2114D">
        <w:rPr>
          <w:rFonts w:asciiTheme="minorBidi" w:hAnsiTheme="minorBidi"/>
          <w:b/>
          <w:bCs/>
        </w:rPr>
        <w:t>les charges non décaissables</w:t>
      </w:r>
      <w:r>
        <w:rPr>
          <w:rFonts w:asciiTheme="minorBidi" w:hAnsiTheme="minorBidi"/>
        </w:rPr>
        <w:t xml:space="preserve"> pour les </w:t>
      </w:r>
      <w:r w:rsidRPr="00C2114D">
        <w:rPr>
          <w:rFonts w:asciiTheme="minorBidi" w:hAnsiTheme="minorBidi"/>
          <w:b/>
          <w:bCs/>
        </w:rPr>
        <w:t>annuler</w:t>
      </w:r>
      <w:r>
        <w:rPr>
          <w:rFonts w:asciiTheme="minorBidi" w:hAnsiTheme="minorBidi"/>
        </w:rPr>
        <w:t>, ce qui veut dire que :</w:t>
      </w:r>
    </w:p>
    <w:p w:rsidR="00C2114D" w:rsidRPr="009B0ACB" w:rsidRDefault="00AD1CB3" w:rsidP="00762BB5">
      <w:pPr>
        <w:pStyle w:val="Paragraphedeliste"/>
        <w:pBdr>
          <w:top w:val="single" w:sz="12" w:space="1" w:color="auto"/>
          <w:left w:val="single" w:sz="12" w:space="4" w:color="auto"/>
          <w:bottom w:val="single" w:sz="12" w:space="1" w:color="auto"/>
          <w:right w:val="single" w:sz="12" w:space="4" w:color="auto"/>
        </w:pBdr>
        <w:ind w:left="426"/>
        <w:jc w:val="center"/>
        <w:rPr>
          <w:rFonts w:asciiTheme="minorBidi" w:hAnsiTheme="minorBidi"/>
          <w:b/>
          <w:bCs/>
          <w:sz w:val="24"/>
          <w:szCs w:val="24"/>
          <w:highlight w:val="cyan"/>
        </w:rPr>
      </w:pPr>
      <w:r>
        <w:rPr>
          <w:rFonts w:asciiTheme="minorBidi" w:hAnsiTheme="minorBidi"/>
          <w:b/>
          <w:bCs/>
          <w:noProof/>
          <w:sz w:val="24"/>
          <w:szCs w:val="24"/>
          <w:lang w:eastAsia="fr-FR"/>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57" type="#_x0000_t102" style="position:absolute;left:0;text-align:left;margin-left:-13.5pt;margin-top:3.15pt;width:13.5pt;height:29.25pt;z-index:251685888"/>
        </w:pict>
      </w:r>
      <w:r w:rsidR="00C2114D" w:rsidRPr="009B0ACB">
        <w:rPr>
          <w:rFonts w:asciiTheme="minorBidi" w:hAnsiTheme="minorBidi"/>
          <w:b/>
          <w:bCs/>
          <w:sz w:val="24"/>
          <w:szCs w:val="24"/>
          <w:highlight w:val="cyan"/>
        </w:rPr>
        <w:t>C.A.F= Résultat- Produits non encaissables + Charges non décaissables</w:t>
      </w:r>
    </w:p>
    <w:p w:rsidR="00C2114D" w:rsidRDefault="00C2114D" w:rsidP="00762BB5">
      <w:pPr>
        <w:pStyle w:val="Paragraphedeliste"/>
        <w:ind w:left="0"/>
        <w:jc w:val="both"/>
        <w:rPr>
          <w:rFonts w:asciiTheme="minorBidi" w:hAnsiTheme="minorBidi"/>
        </w:rPr>
      </w:pPr>
      <w:r>
        <w:rPr>
          <w:rFonts w:asciiTheme="minorBidi" w:hAnsiTheme="minorBidi"/>
        </w:rPr>
        <w:t xml:space="preserve">La </w:t>
      </w:r>
      <w:r w:rsidRPr="009B0ACB">
        <w:rPr>
          <w:rFonts w:asciiTheme="minorBidi" w:hAnsiTheme="minorBidi"/>
          <w:b/>
          <w:bCs/>
        </w:rPr>
        <w:t>CAF</w:t>
      </w:r>
      <w:r>
        <w:rPr>
          <w:rFonts w:asciiTheme="minorBidi" w:hAnsiTheme="minorBidi"/>
        </w:rPr>
        <w:t xml:space="preserve"> représente le résultat « dépollué » de tous les produits et charges calculés (produits non encaissables et charges non décaissables).</w:t>
      </w:r>
    </w:p>
    <w:p w:rsidR="00C2114D" w:rsidRDefault="00C2114D" w:rsidP="00762BB5">
      <w:pPr>
        <w:pStyle w:val="Paragraphedeliste"/>
        <w:ind w:left="0"/>
        <w:jc w:val="both"/>
        <w:rPr>
          <w:rFonts w:asciiTheme="minorBidi" w:hAnsiTheme="minorBidi"/>
        </w:rPr>
      </w:pPr>
      <w:r>
        <w:rPr>
          <w:rFonts w:asciiTheme="minorBidi" w:hAnsiTheme="minorBidi"/>
        </w:rPr>
        <w:t xml:space="preserve">Remarque : Le </w:t>
      </w:r>
      <w:r w:rsidRPr="009B0ACB">
        <w:rPr>
          <w:rFonts w:asciiTheme="minorBidi" w:hAnsiTheme="minorBidi"/>
          <w:b/>
          <w:bCs/>
        </w:rPr>
        <w:t>CAF</w:t>
      </w:r>
      <w:r>
        <w:rPr>
          <w:rFonts w:asciiTheme="minorBidi" w:hAnsiTheme="minorBidi"/>
        </w:rPr>
        <w:t xml:space="preserve"> est l’un des indicateurs les plus regardés par les banques lorsqu’elles instruisent un dossier de demande d’emprunt par l’entreprise : La </w:t>
      </w:r>
      <w:r w:rsidRPr="009B0ACB">
        <w:rPr>
          <w:rFonts w:asciiTheme="minorBidi" w:hAnsiTheme="minorBidi"/>
          <w:b/>
          <w:bCs/>
        </w:rPr>
        <w:t>CAF</w:t>
      </w:r>
      <w:r>
        <w:rPr>
          <w:rFonts w:asciiTheme="minorBidi" w:hAnsiTheme="minorBidi"/>
        </w:rPr>
        <w:t xml:space="preserve"> devra être </w:t>
      </w:r>
      <w:r w:rsidRPr="009B0ACB">
        <w:rPr>
          <w:rFonts w:asciiTheme="minorBidi" w:hAnsiTheme="minorBidi"/>
          <w:u w:val="single"/>
        </w:rPr>
        <w:t xml:space="preserve">supérieure au montant des </w:t>
      </w:r>
      <w:r w:rsidR="009B0ACB" w:rsidRPr="009B0ACB">
        <w:rPr>
          <w:rFonts w:asciiTheme="minorBidi" w:hAnsiTheme="minorBidi"/>
          <w:u w:val="single"/>
        </w:rPr>
        <w:t>remboursements</w:t>
      </w:r>
      <w:r w:rsidRPr="009B0ACB">
        <w:rPr>
          <w:rFonts w:asciiTheme="minorBidi" w:hAnsiTheme="minorBidi"/>
          <w:u w:val="single"/>
        </w:rPr>
        <w:t xml:space="preserve"> d’emprunt </w:t>
      </w:r>
      <w:r>
        <w:rPr>
          <w:rFonts w:asciiTheme="minorBidi" w:hAnsiTheme="minorBidi"/>
        </w:rPr>
        <w:t>(sur une année).</w:t>
      </w:r>
    </w:p>
    <w:p w:rsidR="00C2114D" w:rsidRDefault="00C2114D" w:rsidP="00057117">
      <w:pPr>
        <w:pStyle w:val="Paragraphedeliste"/>
        <w:numPr>
          <w:ilvl w:val="0"/>
          <w:numId w:val="6"/>
        </w:numPr>
        <w:ind w:left="426"/>
        <w:jc w:val="both"/>
        <w:rPr>
          <w:rFonts w:asciiTheme="minorBidi" w:hAnsiTheme="minorBidi"/>
        </w:rPr>
      </w:pPr>
      <w:r w:rsidRPr="009B0ACB">
        <w:rPr>
          <w:rFonts w:asciiTheme="minorBidi" w:hAnsiTheme="minorBidi"/>
          <w:b/>
          <w:bCs/>
        </w:rPr>
        <w:lastRenderedPageBreak/>
        <w:t>L’autofinancement </w:t>
      </w:r>
      <w:r>
        <w:rPr>
          <w:rFonts w:asciiTheme="minorBidi" w:hAnsiTheme="minorBidi"/>
        </w:rPr>
        <w:t xml:space="preserve">: C’est la partie de la </w:t>
      </w:r>
      <w:r w:rsidRPr="009B0ACB">
        <w:rPr>
          <w:rFonts w:asciiTheme="minorBidi" w:hAnsiTheme="minorBidi"/>
          <w:b/>
          <w:bCs/>
        </w:rPr>
        <w:t>CAF</w:t>
      </w:r>
      <w:r>
        <w:rPr>
          <w:rFonts w:asciiTheme="minorBidi" w:hAnsiTheme="minorBidi"/>
        </w:rPr>
        <w:t xml:space="preserve"> </w:t>
      </w:r>
      <w:r w:rsidRPr="009B0ACB">
        <w:rPr>
          <w:rFonts w:asciiTheme="minorBidi" w:hAnsiTheme="minorBidi"/>
          <w:u w:val="single"/>
        </w:rPr>
        <w:t>non distribuée</w:t>
      </w:r>
      <w:r w:rsidR="009B0ACB" w:rsidRPr="009B0ACB">
        <w:rPr>
          <w:rFonts w:asciiTheme="minorBidi" w:hAnsiTheme="minorBidi"/>
          <w:u w:val="single"/>
        </w:rPr>
        <w:t xml:space="preserve"> aux associés</w:t>
      </w:r>
      <w:r w:rsidR="009B0ACB">
        <w:rPr>
          <w:rFonts w:asciiTheme="minorBidi" w:hAnsiTheme="minorBidi"/>
        </w:rPr>
        <w:t xml:space="preserve"> sous forme de dividende</w:t>
      </w:r>
    </w:p>
    <w:p w:rsidR="009B0ACB" w:rsidRDefault="009B0ACB" w:rsidP="009B0ACB">
      <w:pPr>
        <w:pStyle w:val="Paragraphedeliste"/>
        <w:spacing w:line="240" w:lineRule="auto"/>
        <w:ind w:left="426"/>
        <w:jc w:val="both"/>
        <w:rPr>
          <w:rFonts w:asciiTheme="minorBidi" w:hAnsiTheme="minorBidi"/>
          <w:b/>
          <w:bCs/>
        </w:rPr>
      </w:pPr>
    </w:p>
    <w:p w:rsidR="009B0ACB" w:rsidRPr="003B0C8C" w:rsidRDefault="00AD1CB3" w:rsidP="009B0ACB">
      <w:pPr>
        <w:pStyle w:val="Paragraphedeliste"/>
        <w:spacing w:line="240" w:lineRule="auto"/>
        <w:ind w:left="426"/>
        <w:jc w:val="both"/>
        <w:rPr>
          <w:rFonts w:asciiTheme="minorBidi" w:hAnsiTheme="minorBidi"/>
        </w:rPr>
      </w:pPr>
      <w:r>
        <w:rPr>
          <w:rFonts w:asciiTheme="minorBidi" w:hAnsiTheme="minorBidi"/>
          <w:noProof/>
          <w:lang w:eastAsia="fr-FR"/>
        </w:rPr>
        <w:pict>
          <v:roundrect id="_x0000_s1058" style="position:absolute;left:0;text-align:left;margin-left:164.25pt;margin-top:-3.95pt;width:143.25pt;height:31.5pt;z-index:251686912" arcsize="10923f" fillcolor="white [3201]" strokecolor="black [3200]" strokeweight="5pt">
            <v:stroke linestyle="thickThin"/>
            <v:shadow color="#868686"/>
            <v:textbox>
              <w:txbxContent>
                <w:p w:rsidR="00E957A0" w:rsidRPr="009B0ACB" w:rsidRDefault="00E957A0" w:rsidP="009B0ACB">
                  <w:pPr>
                    <w:jc w:val="center"/>
                    <w:rPr>
                      <w:b/>
                      <w:bCs/>
                      <w:sz w:val="32"/>
                      <w:szCs w:val="32"/>
                    </w:rPr>
                  </w:pPr>
                  <w:r w:rsidRPr="009B0ACB">
                    <w:rPr>
                      <w:b/>
                      <w:bCs/>
                      <w:sz w:val="32"/>
                      <w:szCs w:val="32"/>
                    </w:rPr>
                    <w:t>C.A.P</w:t>
                  </w:r>
                </w:p>
              </w:txbxContent>
            </v:textbox>
          </v:roundrect>
        </w:pict>
      </w:r>
    </w:p>
    <w:p w:rsidR="007E3DF4" w:rsidRDefault="00AD1CB3" w:rsidP="003B0C8C">
      <w:pPr>
        <w:pStyle w:val="Paragraphedeliste"/>
        <w:ind w:left="426"/>
      </w:pPr>
      <w:r>
        <w:rPr>
          <w:noProof/>
          <w:lang w:eastAsia="fr-FR"/>
        </w:rPr>
        <w:pict>
          <v:shape id="_x0000_s1064" type="#_x0000_t32" style="position:absolute;left:0;text-align:left;margin-left:97.5pt;margin-top:14.9pt;width:126pt;height:28.5pt;flip:x;z-index:251693056" o:connectortype="straight" strokeweight="2.25pt">
            <v:stroke dashstyle="1 1" endarrow="block"/>
          </v:shape>
        </w:pict>
      </w:r>
      <w:r>
        <w:rPr>
          <w:noProof/>
          <w:lang w:eastAsia="fr-FR"/>
        </w:rPr>
        <w:pict>
          <v:shape id="_x0000_s1065" type="#_x0000_t32" style="position:absolute;left:0;text-align:left;margin-left:246.75pt;margin-top:14.9pt;width:108.75pt;height:28.5pt;z-index:251694080" o:connectortype="straight" strokeweight="2.25pt">
            <v:stroke dashstyle="1 1" endarrow="block" endcap="round"/>
          </v:shape>
        </w:pict>
      </w:r>
      <w:r>
        <w:rPr>
          <w:noProof/>
          <w:lang w:eastAsia="fr-FR"/>
        </w:rPr>
        <w:pict>
          <v:roundrect id="_x0000_s1062" style="position:absolute;left:0;text-align:left;margin-left:258.75pt;margin-top:95.9pt;width:225pt;height:45pt;z-index:251691008" arcsize="10923f" stroked="f">
            <v:textbox>
              <w:txbxContent>
                <w:p w:rsidR="00E957A0" w:rsidRPr="007E3DF4" w:rsidRDefault="00E957A0" w:rsidP="007E3DF4">
                  <w:pPr>
                    <w:jc w:val="center"/>
                    <w:rPr>
                      <w:rFonts w:asciiTheme="majorBidi" w:hAnsiTheme="majorBidi" w:cstheme="majorBidi"/>
                      <w:b/>
                      <w:bCs/>
                    </w:rPr>
                  </w:pPr>
                  <w:r w:rsidRPr="007E3DF4">
                    <w:rPr>
                      <w:rFonts w:asciiTheme="majorBidi" w:hAnsiTheme="majorBidi" w:cstheme="majorBidi"/>
                      <w:b/>
                      <w:bCs/>
                    </w:rPr>
                    <w:t>Une part est distribuée aux associes (actionnaires) sous forme de dividendes</w:t>
                  </w:r>
                </w:p>
              </w:txbxContent>
            </v:textbox>
          </v:roundrect>
        </w:pict>
      </w:r>
      <w:r>
        <w:rPr>
          <w:noProof/>
          <w:lang w:eastAsia="fr-FR"/>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66" type="#_x0000_t70" style="position:absolute;left:0;text-align:left;margin-left:84pt;margin-top:76.4pt;width:19.5pt;height:26.25pt;z-index:251695104">
            <v:textbox style="layout-flow:vertical-ideographic"/>
          </v:shape>
        </w:pict>
      </w:r>
      <w:r>
        <w:rPr>
          <w:noProof/>
          <w:lang w:eastAsia="fr-FR"/>
        </w:rPr>
        <w:pict>
          <v:shape id="_x0000_s1067" type="#_x0000_t70" style="position:absolute;left:0;text-align:left;margin-left:380.25pt;margin-top:76.4pt;width:23.25pt;height:26.25pt;z-index:251696128">
            <v:textbox style="layout-flow:vertical-ideographic"/>
          </v:shape>
        </w:pict>
      </w:r>
      <w:r>
        <w:rPr>
          <w:noProof/>
          <w:lang w:eastAsia="fr-FR"/>
        </w:rPr>
        <w:pict>
          <v:roundrect id="_x0000_s1061" style="position:absolute;left:0;text-align:left;margin-left:-12pt;margin-top:95.9pt;width:210.75pt;height:54pt;z-index:251689984" arcsize="10923f" stroked="f">
            <v:stroke dashstyle="1 1" endcap="round"/>
            <v:textbox>
              <w:txbxContent>
                <w:p w:rsidR="00E957A0" w:rsidRPr="007E3DF4" w:rsidRDefault="00E957A0" w:rsidP="007E3DF4">
                  <w:pPr>
                    <w:jc w:val="center"/>
                    <w:rPr>
                      <w:rFonts w:asciiTheme="majorBidi" w:hAnsiTheme="majorBidi" w:cstheme="majorBidi"/>
                      <w:b/>
                      <w:bCs/>
                    </w:rPr>
                  </w:pPr>
                  <w:r w:rsidRPr="007E3DF4">
                    <w:rPr>
                      <w:rFonts w:asciiTheme="majorBidi" w:hAnsiTheme="majorBidi" w:cstheme="majorBidi"/>
                      <w:b/>
                      <w:bCs/>
                    </w:rPr>
                    <w:t>Une part est conservée dans l’entreprise pour financer son développement (autofinancement)</w:t>
                  </w:r>
                </w:p>
              </w:txbxContent>
            </v:textbox>
          </v:roundrect>
        </w:pict>
      </w:r>
      <w:r>
        <w:rPr>
          <w:noProof/>
          <w:lang w:eastAsia="fr-FR"/>
        </w:rPr>
        <w:pict>
          <v:roundrect id="_x0000_s1059" style="position:absolute;left:0;text-align:left;margin-left:312.75pt;margin-top:43.4pt;width:143.25pt;height:33pt;z-index:251687936" arcsize="10923f">
            <v:textbox>
              <w:txbxContent>
                <w:p w:rsidR="00E957A0" w:rsidRDefault="00E957A0" w:rsidP="009B0ACB">
                  <w:pPr>
                    <w:jc w:val="center"/>
                  </w:pPr>
                  <w:r w:rsidRPr="009B0ACB">
                    <w:rPr>
                      <w:b/>
                      <w:bCs/>
                      <w:sz w:val="28"/>
                      <w:szCs w:val="28"/>
                    </w:rPr>
                    <w:t>Dividende</w:t>
                  </w:r>
                </w:p>
              </w:txbxContent>
            </v:textbox>
          </v:roundrect>
        </w:pict>
      </w:r>
      <w:r>
        <w:rPr>
          <w:noProof/>
          <w:lang w:eastAsia="fr-FR"/>
        </w:rPr>
        <w:pict>
          <v:roundrect id="_x0000_s1060" style="position:absolute;left:0;text-align:left;margin-left:27.75pt;margin-top:43.4pt;width:143.25pt;height:33pt;z-index:251688960" arcsize="10923f">
            <v:textbox>
              <w:txbxContent>
                <w:p w:rsidR="00E957A0" w:rsidRPr="009B0ACB" w:rsidRDefault="00E957A0" w:rsidP="009B0ACB">
                  <w:pPr>
                    <w:jc w:val="center"/>
                    <w:rPr>
                      <w:b/>
                      <w:bCs/>
                      <w:sz w:val="28"/>
                      <w:szCs w:val="28"/>
                    </w:rPr>
                  </w:pPr>
                  <w:r w:rsidRPr="009B0ACB">
                    <w:rPr>
                      <w:b/>
                      <w:bCs/>
                      <w:sz w:val="28"/>
                      <w:szCs w:val="28"/>
                    </w:rPr>
                    <w:t>Autofinancement</w:t>
                  </w:r>
                </w:p>
              </w:txbxContent>
            </v:textbox>
          </v:roundrect>
        </w:pict>
      </w:r>
    </w:p>
    <w:p w:rsidR="007E3DF4" w:rsidRPr="007E3DF4" w:rsidRDefault="007E3DF4" w:rsidP="00CB14E8"/>
    <w:p w:rsidR="007E3DF4" w:rsidRPr="007E3DF4" w:rsidRDefault="007E3DF4" w:rsidP="00CB14E8"/>
    <w:p w:rsidR="007E3DF4" w:rsidRPr="007E3DF4" w:rsidRDefault="007E3DF4" w:rsidP="00CB14E8"/>
    <w:p w:rsidR="007E3DF4" w:rsidRPr="007E3DF4" w:rsidRDefault="007E3DF4" w:rsidP="00CB14E8"/>
    <w:p w:rsidR="007E3DF4" w:rsidRPr="007E3DF4" w:rsidRDefault="00AD1CB3" w:rsidP="00CB14E8">
      <w:r>
        <w:rPr>
          <w:noProof/>
          <w:lang w:eastAsia="fr-FR"/>
        </w:rPr>
        <w:pict>
          <v:roundrect id="_x0000_s1063" style="position:absolute;margin-left:.75pt;margin-top:18pt;width:177.75pt;height:33.75pt;z-index:251692032" arcsize="10923f" fillcolor="#666 [1936]" strokecolor="#666 [1936]" strokeweight="2.25pt">
            <v:fill color2="#ccc [656]" angle="-45" focus="-50%" type="gradient"/>
            <v:shadow on="t" type="perspective" color="#7f7f7f [1601]" opacity=".5" offset="1pt" offset2="-3pt"/>
            <v:textbox>
              <w:txbxContent>
                <w:p w:rsidR="00E957A0" w:rsidRDefault="00E957A0">
                  <w:r>
                    <w:t>Autofinancement = CAF-Dividendes</w:t>
                  </w:r>
                </w:p>
              </w:txbxContent>
            </v:textbox>
          </v:roundrect>
        </w:pict>
      </w:r>
    </w:p>
    <w:p w:rsidR="007E3DF4" w:rsidRDefault="007E3DF4" w:rsidP="00CB14E8"/>
    <w:p w:rsidR="007E3DF4" w:rsidRDefault="007E3DF4" w:rsidP="00057117">
      <w:pPr>
        <w:pStyle w:val="Paragraphedeliste"/>
        <w:numPr>
          <w:ilvl w:val="0"/>
          <w:numId w:val="9"/>
        </w:numPr>
        <w:spacing w:after="120"/>
        <w:rPr>
          <w:rFonts w:asciiTheme="minorBidi" w:hAnsiTheme="minorBidi"/>
        </w:rPr>
      </w:pPr>
      <w:r w:rsidRPr="00AE10FB">
        <w:rPr>
          <w:rFonts w:ascii="Berlin Sans FB Demi" w:hAnsi="Berlin Sans FB Demi"/>
          <w:sz w:val="28"/>
          <w:szCs w:val="28"/>
        </w:rPr>
        <w:t>La cession des immobilisations</w:t>
      </w:r>
      <w:r w:rsidRPr="00AE10FB">
        <w:rPr>
          <w:rFonts w:asciiTheme="minorBidi" w:hAnsiTheme="minorBidi"/>
          <w:sz w:val="24"/>
          <w:szCs w:val="24"/>
        </w:rPr>
        <w:t> </w:t>
      </w:r>
      <w:r w:rsidRPr="007E3DF4">
        <w:rPr>
          <w:rFonts w:asciiTheme="minorBidi" w:hAnsiTheme="minorBidi"/>
        </w:rPr>
        <w:t xml:space="preserve">: l’entreprise pourra également obtenir des ressources en cédant </w:t>
      </w:r>
      <w:r>
        <w:rPr>
          <w:rFonts w:asciiTheme="minorBidi" w:hAnsiTheme="minorBidi"/>
        </w:rPr>
        <w:t xml:space="preserve">des éléments de son patrimoine. Il s’agira essentiellement de </w:t>
      </w:r>
      <w:r w:rsidRPr="007E3DF4">
        <w:rPr>
          <w:rFonts w:asciiTheme="minorBidi" w:hAnsiTheme="minorBidi"/>
          <w:b/>
          <w:bCs/>
        </w:rPr>
        <w:t>céder des éléments</w:t>
      </w:r>
      <w:r>
        <w:rPr>
          <w:rFonts w:asciiTheme="minorBidi" w:hAnsiTheme="minorBidi"/>
        </w:rPr>
        <w:t xml:space="preserve"> </w:t>
      </w:r>
      <w:r w:rsidRPr="007E3DF4">
        <w:rPr>
          <w:rFonts w:asciiTheme="minorBidi" w:hAnsiTheme="minorBidi"/>
          <w:b/>
          <w:bCs/>
        </w:rPr>
        <w:t>de l’actif immobilisé</w:t>
      </w:r>
      <w:r>
        <w:rPr>
          <w:rFonts w:asciiTheme="minorBidi" w:hAnsiTheme="minorBidi"/>
        </w:rPr>
        <w:t> : machines, matériels de transport, immeubles, brevets, titres de participation.</w:t>
      </w:r>
    </w:p>
    <w:p w:rsidR="00CB14E8" w:rsidRDefault="00CB14E8" w:rsidP="00CB14E8">
      <w:pPr>
        <w:pStyle w:val="Paragraphedeliste"/>
        <w:ind w:left="284"/>
        <w:rPr>
          <w:rFonts w:asciiTheme="minorBidi" w:hAnsiTheme="minorBidi"/>
        </w:rPr>
      </w:pPr>
    </w:p>
    <w:p w:rsidR="007E3DF4" w:rsidRPr="00A20688" w:rsidRDefault="007E3DF4" w:rsidP="00CB14E8">
      <w:pPr>
        <w:pStyle w:val="Paragraphedeliste"/>
        <w:ind w:left="426"/>
        <w:jc w:val="center"/>
        <w:rPr>
          <w:rFonts w:asciiTheme="minorBidi" w:hAnsiTheme="minorBidi"/>
          <w:b/>
          <w:bCs/>
        </w:rPr>
      </w:pPr>
      <w:r w:rsidRPr="00A20688">
        <w:rPr>
          <w:rFonts w:asciiTheme="minorBidi" w:hAnsiTheme="minorBidi"/>
          <w:b/>
          <w:bCs/>
          <w:highlight w:val="cyan"/>
          <w:bdr w:val="single" w:sz="12" w:space="0" w:color="auto"/>
        </w:rPr>
        <w:t>Résultat de cession = prix de cession –VCN</w:t>
      </w:r>
    </w:p>
    <w:p w:rsidR="00A20688" w:rsidRDefault="00A20688" w:rsidP="00CB14E8">
      <w:pPr>
        <w:pStyle w:val="Paragraphedeliste"/>
        <w:pBdr>
          <w:top w:val="single" w:sz="12" w:space="1" w:color="auto"/>
          <w:left w:val="single" w:sz="12" w:space="4" w:color="auto"/>
          <w:bottom w:val="single" w:sz="12" w:space="1" w:color="auto"/>
          <w:right w:val="single" w:sz="12" w:space="4" w:color="auto"/>
        </w:pBdr>
        <w:ind w:left="426"/>
        <w:jc w:val="center"/>
        <w:rPr>
          <w:rFonts w:asciiTheme="minorBidi" w:hAnsiTheme="minorBidi"/>
          <w:b/>
          <w:bCs/>
          <w:sz w:val="24"/>
          <w:szCs w:val="24"/>
          <w:highlight w:val="cyan"/>
        </w:rPr>
      </w:pPr>
      <w:r w:rsidRPr="00A20688">
        <w:rPr>
          <w:rFonts w:asciiTheme="minorBidi" w:hAnsiTheme="minorBidi"/>
          <w:b/>
          <w:bCs/>
          <w:sz w:val="24"/>
          <w:szCs w:val="24"/>
          <w:highlight w:val="cyan"/>
        </w:rPr>
        <w:t>VCN= valeur d’origine- somme des amortissements pratiqués jusqu’au jour de la cession</w:t>
      </w:r>
    </w:p>
    <w:p w:rsidR="00CB14E8" w:rsidRPr="00CB14E8" w:rsidRDefault="00CB14E8" w:rsidP="00CB14E8">
      <w:pPr>
        <w:pStyle w:val="Paragraphedeliste"/>
        <w:spacing w:after="0"/>
        <w:rPr>
          <w:rFonts w:ascii="Vrinda" w:hAnsi="Vrinda" w:cs="Vrinda"/>
        </w:rPr>
      </w:pPr>
    </w:p>
    <w:p w:rsidR="007E3DF4" w:rsidRPr="002F3138" w:rsidRDefault="00A20688" w:rsidP="00057117">
      <w:pPr>
        <w:pStyle w:val="Paragraphedeliste"/>
        <w:numPr>
          <w:ilvl w:val="0"/>
          <w:numId w:val="11"/>
        </w:numPr>
        <w:spacing w:after="0"/>
        <w:rPr>
          <w:rFonts w:ascii="Vrinda" w:hAnsi="Vrinda" w:cs="Vrinda"/>
        </w:rPr>
      </w:pPr>
      <w:r w:rsidRPr="002F3138">
        <w:rPr>
          <w:rFonts w:asciiTheme="minorBidi" w:hAnsiTheme="minorBidi"/>
        </w:rPr>
        <w:t>Si prix de cession</w:t>
      </w:r>
      <w:r w:rsidRPr="002F3138">
        <w:rPr>
          <w:color w:val="FFFFFF" w:themeColor="background1"/>
        </w:rPr>
        <w:t xml:space="preserve"> </w:t>
      </w:r>
      <w:r>
        <w:t xml:space="preserve">de cession </w:t>
      </w:r>
      <w:r w:rsidRPr="002F3138">
        <w:rPr>
          <w:rFonts w:ascii="Vrinda" w:hAnsi="Vrinda" w:cs="Vrinda"/>
        </w:rPr>
        <w:t xml:space="preserve">&lt; VCN </w:t>
      </w:r>
      <w:r>
        <w:rPr>
          <w:rFonts w:ascii="Vrinda" w:hAnsi="Vrinda" w:cs="Vrinda"/>
        </w:rPr>
        <w:sym w:font="Wingdings" w:char="F0E8"/>
      </w:r>
      <w:r w:rsidRPr="002F3138">
        <w:rPr>
          <w:rFonts w:ascii="Vrinda" w:hAnsi="Vrinda" w:cs="Vrinda"/>
        </w:rPr>
        <w:t>Perte (moins-value)</w:t>
      </w:r>
    </w:p>
    <w:p w:rsidR="00A20688" w:rsidRPr="002F3138" w:rsidRDefault="00A20688" w:rsidP="00057117">
      <w:pPr>
        <w:pStyle w:val="Paragraphedeliste"/>
        <w:numPr>
          <w:ilvl w:val="0"/>
          <w:numId w:val="11"/>
        </w:numPr>
        <w:spacing w:after="0"/>
        <w:rPr>
          <w:rFonts w:ascii="Vrinda" w:hAnsi="Vrinda" w:cs="Vrinda"/>
        </w:rPr>
      </w:pPr>
      <w:r w:rsidRPr="002F3138">
        <w:rPr>
          <w:rFonts w:ascii="Vrinda" w:hAnsi="Vrinda" w:cs="Vrinda"/>
        </w:rPr>
        <w:t xml:space="preserve">Si prix de cession &gt; VCN </w:t>
      </w:r>
      <w:r>
        <w:sym w:font="Wingdings" w:char="F0E8"/>
      </w:r>
      <w:r w:rsidRPr="002F3138">
        <w:rPr>
          <w:rFonts w:ascii="Vrinda" w:hAnsi="Vrinda" w:cs="Vrinda"/>
        </w:rPr>
        <w:t>Profit (plus-value)</w:t>
      </w:r>
    </w:p>
    <w:p w:rsidR="00A20688" w:rsidRPr="002F3138" w:rsidRDefault="00A20688" w:rsidP="00CB14E8">
      <w:pPr>
        <w:rPr>
          <w:b/>
          <w:bCs/>
          <w:sz w:val="28"/>
          <w:szCs w:val="28"/>
        </w:rPr>
      </w:pPr>
      <w:r w:rsidRPr="002F3138">
        <w:rPr>
          <w:b/>
          <w:bCs/>
          <w:sz w:val="28"/>
          <w:szCs w:val="28"/>
        </w:rPr>
        <w:t>B/ Les sources de financement externes</w:t>
      </w:r>
      <w:r w:rsidR="002F3138" w:rsidRPr="002F3138">
        <w:rPr>
          <w:b/>
          <w:bCs/>
          <w:sz w:val="28"/>
          <w:szCs w:val="28"/>
        </w:rPr>
        <w:t> :</w:t>
      </w:r>
    </w:p>
    <w:p w:rsidR="002F3138" w:rsidRPr="00AE10FB" w:rsidRDefault="002F3138" w:rsidP="00057117">
      <w:pPr>
        <w:pStyle w:val="Paragraphedeliste"/>
        <w:numPr>
          <w:ilvl w:val="0"/>
          <w:numId w:val="9"/>
        </w:numPr>
        <w:spacing w:after="120"/>
        <w:rPr>
          <w:rFonts w:ascii="Berlin Sans FB Demi" w:hAnsi="Berlin Sans FB Demi"/>
          <w:sz w:val="28"/>
          <w:szCs w:val="28"/>
        </w:rPr>
      </w:pPr>
      <w:r w:rsidRPr="00AE10FB">
        <w:rPr>
          <w:rFonts w:ascii="Berlin Sans FB Demi" w:hAnsi="Berlin Sans FB Demi"/>
          <w:sz w:val="28"/>
          <w:szCs w:val="28"/>
        </w:rPr>
        <w:t>Eléments du calcul financier :</w:t>
      </w:r>
      <w:r w:rsidRPr="00AE10FB">
        <w:rPr>
          <w:rFonts w:ascii="Berlin Sans FB Demi" w:hAnsi="Berlin Sans FB Demi"/>
          <w:sz w:val="28"/>
          <w:szCs w:val="28"/>
        </w:rPr>
        <w:tab/>
      </w:r>
    </w:p>
    <w:p w:rsidR="002F3138" w:rsidRDefault="002F3138" w:rsidP="00057117">
      <w:pPr>
        <w:pStyle w:val="Paragraphedeliste"/>
        <w:numPr>
          <w:ilvl w:val="0"/>
          <w:numId w:val="10"/>
        </w:numPr>
        <w:ind w:left="426"/>
        <w:jc w:val="both"/>
        <w:rPr>
          <w:rFonts w:asciiTheme="minorBidi" w:hAnsiTheme="minorBidi"/>
        </w:rPr>
      </w:pPr>
      <w:r w:rsidRPr="002F3138">
        <w:rPr>
          <w:rFonts w:asciiTheme="minorBidi" w:hAnsiTheme="minorBidi"/>
          <w:b/>
          <w:bCs/>
        </w:rPr>
        <w:t>L’intérêt simple :</w:t>
      </w:r>
      <w:r w:rsidRPr="002F3138">
        <w:rPr>
          <w:rFonts w:asciiTheme="minorBidi" w:hAnsiTheme="minorBidi"/>
        </w:rPr>
        <w:t xml:space="preserve"> c’est le revenu d’u, capital prêté ou placé </w:t>
      </w:r>
      <w:r>
        <w:rPr>
          <w:rFonts w:asciiTheme="minorBidi" w:hAnsiTheme="minorBidi"/>
        </w:rPr>
        <w:t xml:space="preserve">à court terme : les </w:t>
      </w:r>
      <w:r w:rsidR="00D63E57">
        <w:rPr>
          <w:rFonts w:asciiTheme="minorBidi" w:hAnsiTheme="minorBidi"/>
        </w:rPr>
        <w:t>intérêts</w:t>
      </w:r>
      <w:r>
        <w:rPr>
          <w:rFonts w:asciiTheme="minorBidi" w:hAnsiTheme="minorBidi"/>
        </w:rPr>
        <w:t xml:space="preserve"> sont calculés et retirés sur une période ne dépassant pas l’année (court terme) soit :</w:t>
      </w:r>
    </w:p>
    <w:p w:rsidR="002F3138" w:rsidRDefault="002F3138" w:rsidP="00CB14E8">
      <w:pPr>
        <w:pStyle w:val="Paragraphedeliste"/>
        <w:ind w:left="0"/>
        <w:jc w:val="both"/>
        <w:rPr>
          <w:rFonts w:asciiTheme="minorBidi" w:hAnsiTheme="minorBidi"/>
        </w:rPr>
      </w:pPr>
      <w:r>
        <w:rPr>
          <w:rFonts w:asciiTheme="minorBidi" w:hAnsiTheme="minorBidi"/>
          <w:b/>
          <w:bCs/>
        </w:rPr>
        <w:t xml:space="preserve">C : </w:t>
      </w:r>
      <w:r w:rsidRPr="002F3138">
        <w:rPr>
          <w:rFonts w:asciiTheme="minorBidi" w:hAnsiTheme="minorBidi"/>
        </w:rPr>
        <w:t>le</w:t>
      </w:r>
      <w:r>
        <w:rPr>
          <w:rFonts w:asciiTheme="minorBidi" w:hAnsiTheme="minorBidi"/>
          <w:b/>
          <w:bCs/>
        </w:rPr>
        <w:t xml:space="preserve"> montant du capital </w:t>
      </w:r>
      <w:r w:rsidRPr="002F3138">
        <w:rPr>
          <w:rFonts w:asciiTheme="minorBidi" w:hAnsiTheme="minorBidi"/>
        </w:rPr>
        <w:t>prêté ou emprunté en dinar (valeur nominale)</w:t>
      </w:r>
      <w:r>
        <w:rPr>
          <w:rFonts w:asciiTheme="minorBidi" w:hAnsiTheme="minorBidi"/>
        </w:rPr>
        <w:t>.</w:t>
      </w:r>
    </w:p>
    <w:p w:rsidR="002F3138" w:rsidRPr="002F3138" w:rsidRDefault="002F3138" w:rsidP="00CB14E8">
      <w:pPr>
        <w:pStyle w:val="Paragraphedeliste"/>
        <w:ind w:left="0"/>
        <w:jc w:val="both"/>
        <w:rPr>
          <w:rFonts w:asciiTheme="minorBidi" w:hAnsiTheme="minorBidi"/>
        </w:rPr>
      </w:pPr>
      <w:r>
        <w:rPr>
          <w:rFonts w:asciiTheme="minorBidi" w:hAnsiTheme="minorBidi"/>
          <w:b/>
          <w:bCs/>
        </w:rPr>
        <w:t xml:space="preserve">T : </w:t>
      </w:r>
      <w:r w:rsidRPr="002F3138">
        <w:rPr>
          <w:rFonts w:asciiTheme="minorBidi" w:hAnsiTheme="minorBidi"/>
        </w:rPr>
        <w:t>le</w:t>
      </w:r>
      <w:r>
        <w:rPr>
          <w:rFonts w:asciiTheme="minorBidi" w:hAnsiTheme="minorBidi"/>
          <w:b/>
          <w:bCs/>
        </w:rPr>
        <w:t xml:space="preserve"> taux d’intérêt </w:t>
      </w:r>
      <w:r w:rsidRPr="002F3138">
        <w:rPr>
          <w:rFonts w:asciiTheme="minorBidi" w:hAnsiTheme="minorBidi"/>
        </w:rPr>
        <w:t>annuel (en pourcentage)</w:t>
      </w:r>
    </w:p>
    <w:p w:rsidR="002F3138" w:rsidRDefault="002F3138" w:rsidP="00CB14E8">
      <w:pPr>
        <w:pStyle w:val="Paragraphedeliste"/>
        <w:ind w:left="0"/>
        <w:jc w:val="both"/>
        <w:rPr>
          <w:rFonts w:asciiTheme="minorBidi" w:hAnsiTheme="minorBidi"/>
          <w:b/>
          <w:bCs/>
        </w:rPr>
      </w:pPr>
      <w:r>
        <w:rPr>
          <w:rFonts w:asciiTheme="minorBidi" w:hAnsiTheme="minorBidi"/>
          <w:b/>
          <w:bCs/>
        </w:rPr>
        <w:t xml:space="preserve">N : </w:t>
      </w:r>
      <w:r w:rsidRPr="002F3138">
        <w:rPr>
          <w:rFonts w:asciiTheme="minorBidi" w:hAnsiTheme="minorBidi"/>
        </w:rPr>
        <w:t>la</w:t>
      </w:r>
      <w:r>
        <w:rPr>
          <w:rFonts w:asciiTheme="minorBidi" w:hAnsiTheme="minorBidi"/>
          <w:b/>
          <w:bCs/>
        </w:rPr>
        <w:t xml:space="preserve"> durée de placement </w:t>
      </w:r>
    </w:p>
    <w:p w:rsidR="002F3138" w:rsidRDefault="002F3138" w:rsidP="00CB14E8">
      <w:pPr>
        <w:pStyle w:val="Paragraphedeliste"/>
        <w:ind w:left="0"/>
        <w:jc w:val="both"/>
        <w:rPr>
          <w:rFonts w:asciiTheme="minorBidi" w:hAnsiTheme="minorBidi"/>
          <w:b/>
          <w:bCs/>
        </w:rPr>
      </w:pPr>
      <w:r>
        <w:rPr>
          <w:rFonts w:asciiTheme="minorBidi" w:hAnsiTheme="minorBidi"/>
          <w:b/>
          <w:bCs/>
        </w:rPr>
        <w:t xml:space="preserve">L : </w:t>
      </w:r>
      <w:r w:rsidRPr="002F3138">
        <w:rPr>
          <w:rFonts w:asciiTheme="minorBidi" w:hAnsiTheme="minorBidi"/>
        </w:rPr>
        <w:t>le</w:t>
      </w:r>
      <w:r>
        <w:rPr>
          <w:rFonts w:asciiTheme="minorBidi" w:hAnsiTheme="minorBidi"/>
          <w:b/>
          <w:bCs/>
        </w:rPr>
        <w:t xml:space="preserve"> montant de l’intérêt </w:t>
      </w:r>
      <w:r w:rsidRPr="002F3138">
        <w:rPr>
          <w:rFonts w:asciiTheme="minorBidi" w:hAnsiTheme="minorBidi"/>
        </w:rPr>
        <w:t>à calculer</w:t>
      </w:r>
    </w:p>
    <w:p w:rsidR="002F3138" w:rsidRDefault="002F3138" w:rsidP="00CB14E8">
      <w:pPr>
        <w:pStyle w:val="Paragraphedeliste"/>
        <w:ind w:left="0"/>
        <w:jc w:val="both"/>
        <w:rPr>
          <w:rFonts w:asciiTheme="minorBidi" w:hAnsiTheme="minorBidi"/>
        </w:rPr>
      </w:pPr>
      <w:r>
        <w:rPr>
          <w:rFonts w:asciiTheme="minorBidi" w:hAnsiTheme="minorBidi"/>
          <w:b/>
          <w:bCs/>
        </w:rPr>
        <w:t xml:space="preserve">A : </w:t>
      </w:r>
      <w:r w:rsidRPr="002F3138">
        <w:rPr>
          <w:rFonts w:asciiTheme="minorBidi" w:hAnsiTheme="minorBidi"/>
        </w:rPr>
        <w:t>la</w:t>
      </w:r>
      <w:r>
        <w:rPr>
          <w:rFonts w:asciiTheme="minorBidi" w:hAnsiTheme="minorBidi"/>
          <w:b/>
          <w:bCs/>
        </w:rPr>
        <w:t xml:space="preserve"> valeur acquise </w:t>
      </w:r>
      <w:r w:rsidRPr="002F3138">
        <w:rPr>
          <w:rFonts w:asciiTheme="minorBidi" w:hAnsiTheme="minorBidi"/>
        </w:rPr>
        <w:t>par le capital en dinar (valeur future)</w:t>
      </w:r>
    </w:p>
    <w:p w:rsidR="00D63E57" w:rsidRDefault="00CB14E8" w:rsidP="00CB14E8">
      <w:pPr>
        <w:pStyle w:val="Paragraphedeliste"/>
        <w:ind w:left="0"/>
        <w:jc w:val="both"/>
        <w:rPr>
          <w:rFonts w:asciiTheme="minorBidi" w:eastAsiaTheme="minorEastAsia" w:hAnsiTheme="minorBidi"/>
        </w:rPr>
      </w:pPr>
      <m:oMathPara>
        <m:oMathParaPr>
          <m:jc m:val="left"/>
        </m:oMathParaPr>
        <m:oMath>
          <m:r>
            <m:rPr>
              <m:sty m:val="bi"/>
            </m:rPr>
            <w:rPr>
              <w:rFonts w:ascii="Cambria Math" w:hAnsi="Cambria Math"/>
            </w:rPr>
            <m:t>I=</m:t>
          </m:r>
          <m:r>
            <w:rPr>
              <w:rFonts w:ascii="Cambria Math" w:hAnsi="Cambria Math"/>
            </w:rPr>
            <m:t xml:space="preserve"> </m:t>
          </m:r>
          <m:f>
            <m:fPr>
              <m:ctrlPr>
                <w:rPr>
                  <w:rFonts w:ascii="Cambria Math" w:hAnsi="Cambria Math"/>
                  <w:i/>
                </w:rPr>
              </m:ctrlPr>
            </m:fPr>
            <m:num>
              <m:r>
                <w:rPr>
                  <w:rFonts w:ascii="Cambria Math" w:hAnsi="Cambria Math"/>
                </w:rPr>
                <m:t>Cxtxn</m:t>
              </m:r>
            </m:num>
            <m:den>
              <m:r>
                <w:rPr>
                  <w:rFonts w:ascii="Cambria Math" w:hAnsi="Cambria Math"/>
                </w:rPr>
                <m:t>36000</m:t>
              </m:r>
            </m:den>
          </m:f>
          <m:r>
            <w:rPr>
              <w:rFonts w:ascii="Cambria Math" w:hAnsi="Cambria Math"/>
            </w:rPr>
            <m:t>=</m:t>
          </m:r>
          <m:f>
            <m:fPr>
              <m:ctrlPr>
                <w:rPr>
                  <w:rFonts w:ascii="Cambria Math" w:hAnsi="Cambria Math"/>
                  <w:i/>
                </w:rPr>
              </m:ctrlPr>
            </m:fPr>
            <m:num>
              <m:r>
                <w:rPr>
                  <w:rFonts w:ascii="Cambria Math" w:hAnsi="Cambria Math"/>
                </w:rPr>
                <m:t>Cxtxm</m:t>
              </m:r>
            </m:num>
            <m:den>
              <m:r>
                <w:rPr>
                  <w:rFonts w:ascii="Cambria Math" w:hAnsi="Cambria Math"/>
                </w:rPr>
                <m:t>1200</m:t>
              </m:r>
            </m:den>
          </m:f>
          <m:r>
            <w:rPr>
              <w:rFonts w:ascii="Cambria Math" w:hAnsi="Cambria Math"/>
            </w:rPr>
            <m:t>=</m:t>
          </m:r>
          <m:f>
            <m:fPr>
              <m:ctrlPr>
                <w:rPr>
                  <w:rFonts w:ascii="Cambria Math" w:hAnsi="Cambria Math"/>
                  <w:i/>
                </w:rPr>
              </m:ctrlPr>
            </m:fPr>
            <m:num>
              <m:r>
                <w:rPr>
                  <w:rFonts w:ascii="Cambria Math" w:hAnsi="Cambria Math"/>
                </w:rPr>
                <m:t>Cxtxa</m:t>
              </m:r>
            </m:num>
            <m:den>
              <m:r>
                <w:rPr>
                  <w:rFonts w:ascii="Cambria Math" w:hAnsi="Cambria Math"/>
                </w:rPr>
                <m:t>100</m:t>
              </m:r>
            </m:den>
          </m:f>
        </m:oMath>
      </m:oMathPara>
    </w:p>
    <w:p w:rsidR="00D63E57" w:rsidRPr="00D63E57" w:rsidRDefault="00D63E57" w:rsidP="00057117">
      <w:pPr>
        <w:pStyle w:val="Paragraphedeliste"/>
        <w:numPr>
          <w:ilvl w:val="0"/>
          <w:numId w:val="12"/>
        </w:numPr>
        <w:jc w:val="both"/>
        <w:rPr>
          <w:rFonts w:asciiTheme="minorBidi" w:hAnsiTheme="minorBidi"/>
        </w:rPr>
      </w:pPr>
      <w:r w:rsidRPr="00CB14E8">
        <w:rPr>
          <w:rFonts w:asciiTheme="minorBidi" w:eastAsiaTheme="minorEastAsia" w:hAnsiTheme="minorBidi"/>
          <w:b/>
          <w:bCs/>
          <w:sz w:val="24"/>
          <w:szCs w:val="24"/>
        </w:rPr>
        <w:t>Valeur acquise</w:t>
      </w:r>
      <w:r>
        <w:rPr>
          <w:rFonts w:asciiTheme="minorBidi" w:eastAsiaTheme="minorEastAsia" w:hAnsiTheme="minorBidi"/>
        </w:rPr>
        <w:t xml:space="preserve"> (valeur finale, valeur définitive) = c+I</w:t>
      </w:r>
    </w:p>
    <w:p w:rsidR="00D63E57" w:rsidRDefault="00D63E57" w:rsidP="00057117">
      <w:pPr>
        <w:pStyle w:val="Paragraphedeliste"/>
        <w:numPr>
          <w:ilvl w:val="0"/>
          <w:numId w:val="10"/>
        </w:numPr>
        <w:ind w:left="426"/>
        <w:jc w:val="both"/>
        <w:rPr>
          <w:rFonts w:asciiTheme="minorBidi" w:hAnsiTheme="minorBidi"/>
        </w:rPr>
      </w:pPr>
      <w:r w:rsidRPr="00CB14E8">
        <w:rPr>
          <w:rFonts w:asciiTheme="minorBidi" w:hAnsiTheme="minorBidi"/>
          <w:b/>
          <w:bCs/>
        </w:rPr>
        <w:t>L’intérêt composé</w:t>
      </w:r>
      <w:r>
        <w:rPr>
          <w:rFonts w:asciiTheme="minorBidi" w:hAnsiTheme="minorBidi"/>
        </w:rPr>
        <w:t xml:space="preserve"> : un capital est dit placé à intérêt composé, lorsqu’a l’issue de chaque  période de placement, </w:t>
      </w:r>
      <w:r w:rsidRPr="00D63E57">
        <w:rPr>
          <w:rFonts w:asciiTheme="minorBidi" w:hAnsiTheme="minorBidi"/>
          <w:b/>
          <w:bCs/>
        </w:rPr>
        <w:t>les intérêts so</w:t>
      </w:r>
      <w:r w:rsidR="00CB14E8">
        <w:rPr>
          <w:rFonts w:asciiTheme="minorBidi" w:hAnsiTheme="minorBidi"/>
          <w:b/>
          <w:bCs/>
        </w:rPr>
        <w:t>n</w:t>
      </w:r>
      <w:r w:rsidRPr="00D63E57">
        <w:rPr>
          <w:rFonts w:asciiTheme="minorBidi" w:hAnsiTheme="minorBidi"/>
          <w:b/>
          <w:bCs/>
        </w:rPr>
        <w:t>t ajoutés au capital pour porter eux même intérêts</w:t>
      </w:r>
      <w:r>
        <w:rPr>
          <w:rFonts w:asciiTheme="minorBidi" w:hAnsiTheme="minorBidi"/>
        </w:rPr>
        <w:t xml:space="preserve"> à la période suivante au taux convenu. On parle alors d’une </w:t>
      </w:r>
      <w:r w:rsidRPr="00D63E57">
        <w:rPr>
          <w:rFonts w:asciiTheme="minorBidi" w:hAnsiTheme="minorBidi"/>
          <w:b/>
          <w:bCs/>
        </w:rPr>
        <w:t>capitalisation des intérêts.</w:t>
      </w:r>
    </w:p>
    <w:p w:rsidR="00D63E57" w:rsidRDefault="00D63E57" w:rsidP="00057117">
      <w:pPr>
        <w:pStyle w:val="Paragraphedeliste"/>
        <w:numPr>
          <w:ilvl w:val="0"/>
          <w:numId w:val="13"/>
        </w:numPr>
        <w:ind w:left="426"/>
        <w:jc w:val="both"/>
        <w:rPr>
          <w:rFonts w:asciiTheme="minorBidi" w:hAnsiTheme="minorBidi"/>
        </w:rPr>
      </w:pPr>
      <w:r w:rsidRPr="00D63E57">
        <w:rPr>
          <w:rFonts w:asciiTheme="minorBidi" w:hAnsiTheme="minorBidi"/>
          <w:b/>
          <w:bCs/>
        </w:rPr>
        <w:t>Notion de valeur acquise</w:t>
      </w:r>
      <w:r>
        <w:rPr>
          <w:rFonts w:asciiTheme="minorBidi" w:hAnsiTheme="minorBidi"/>
        </w:rPr>
        <w:t xml:space="preserve"> : La valeur acquise </w:t>
      </w:r>
      <w:r w:rsidRPr="00D63E57">
        <w:rPr>
          <w:rFonts w:asciiTheme="minorBidi" w:hAnsiTheme="minorBidi"/>
          <w:b/>
          <w:bCs/>
        </w:rPr>
        <w:t>C</w:t>
      </w:r>
      <w:r w:rsidRPr="00D63E57">
        <w:rPr>
          <w:rFonts w:asciiTheme="minorBidi" w:hAnsiTheme="minorBidi"/>
          <w:b/>
          <w:bCs/>
          <w:vertAlign w:val="subscript"/>
        </w:rPr>
        <w:t>n</w:t>
      </w:r>
      <w:r>
        <w:rPr>
          <w:rFonts w:asciiTheme="minorBidi" w:hAnsiTheme="minorBidi"/>
        </w:rPr>
        <w:t xml:space="preserve"> d’un capital se définit comme la valeur future du capital </w:t>
      </w:r>
      <w:r w:rsidRPr="00D63E57">
        <w:rPr>
          <w:rFonts w:asciiTheme="minorBidi" w:hAnsiTheme="minorBidi"/>
          <w:b/>
          <w:bCs/>
        </w:rPr>
        <w:t>C</w:t>
      </w:r>
      <w:r w:rsidRPr="00D63E57">
        <w:rPr>
          <w:rFonts w:asciiTheme="minorBidi" w:hAnsiTheme="minorBidi"/>
          <w:b/>
          <w:bCs/>
          <w:vertAlign w:val="subscript"/>
        </w:rPr>
        <w:t>0</w:t>
      </w:r>
      <w:r>
        <w:rPr>
          <w:rFonts w:asciiTheme="minorBidi" w:hAnsiTheme="minorBidi"/>
        </w:rPr>
        <w:t xml:space="preserve"> placé à intérêts composés au taux i pendant n périodes.</w:t>
      </w:r>
    </w:p>
    <w:p w:rsidR="00CB14E8" w:rsidRPr="00AF6118" w:rsidRDefault="00CB14E8" w:rsidP="00AF6118">
      <w:pPr>
        <w:pStyle w:val="Paragraphedeliste"/>
        <w:ind w:left="426"/>
        <w:jc w:val="both"/>
        <w:rPr>
          <w:rFonts w:asciiTheme="minorBidi" w:hAnsiTheme="minorBidi"/>
          <w:b/>
          <w:bCs/>
        </w:rPr>
      </w:pPr>
      <w:r w:rsidRPr="00CB14E8">
        <w:rPr>
          <w:rFonts w:asciiTheme="minorBidi" w:hAnsiTheme="minorBidi"/>
          <w:b/>
          <w:bCs/>
          <w:bdr w:val="single" w:sz="12" w:space="0" w:color="auto"/>
          <w:shd w:val="clear" w:color="auto" w:fill="00B0F0"/>
        </w:rPr>
        <w:t>C</w:t>
      </w:r>
      <w:r w:rsidRPr="00CB14E8">
        <w:rPr>
          <w:rFonts w:asciiTheme="minorBidi" w:hAnsiTheme="minorBidi"/>
          <w:b/>
          <w:bCs/>
          <w:bdr w:val="single" w:sz="12" w:space="0" w:color="auto"/>
          <w:shd w:val="clear" w:color="auto" w:fill="00B0F0"/>
          <w:vertAlign w:val="subscript"/>
        </w:rPr>
        <w:t>n</w:t>
      </w:r>
      <w:r w:rsidRPr="00CB14E8">
        <w:rPr>
          <w:rFonts w:asciiTheme="minorBidi" w:hAnsiTheme="minorBidi"/>
          <w:b/>
          <w:bCs/>
          <w:bdr w:val="single" w:sz="12" w:space="0" w:color="auto"/>
          <w:shd w:val="clear" w:color="auto" w:fill="00B0F0"/>
        </w:rPr>
        <w:t xml:space="preserve"> = C</w:t>
      </w:r>
      <w:r w:rsidRPr="00CB14E8">
        <w:rPr>
          <w:rFonts w:asciiTheme="minorBidi" w:hAnsiTheme="minorBidi"/>
          <w:b/>
          <w:bCs/>
          <w:bdr w:val="single" w:sz="12" w:space="0" w:color="auto"/>
          <w:shd w:val="clear" w:color="auto" w:fill="00B0F0"/>
          <w:vertAlign w:val="subscript"/>
        </w:rPr>
        <w:t>0</w:t>
      </w:r>
      <w:r w:rsidRPr="00CB14E8">
        <w:rPr>
          <w:rFonts w:asciiTheme="minorBidi" w:hAnsiTheme="minorBidi"/>
          <w:b/>
          <w:bCs/>
          <w:bdr w:val="single" w:sz="12" w:space="0" w:color="auto"/>
          <w:shd w:val="clear" w:color="auto" w:fill="00B0F0"/>
        </w:rPr>
        <w:t xml:space="preserve"> (1 + i) </w:t>
      </w:r>
      <w:r w:rsidRPr="00CB14E8">
        <w:rPr>
          <w:rFonts w:asciiTheme="minorBidi" w:hAnsiTheme="minorBidi"/>
          <w:b/>
          <w:bCs/>
          <w:bdr w:val="single" w:sz="12" w:space="0" w:color="auto"/>
          <w:shd w:val="clear" w:color="auto" w:fill="00B0F0"/>
          <w:vertAlign w:val="superscript"/>
        </w:rPr>
        <w:t>n</w:t>
      </w:r>
      <w:r>
        <w:rPr>
          <w:rFonts w:asciiTheme="minorBidi" w:hAnsiTheme="minorBidi"/>
          <w:b/>
          <w:bCs/>
          <w:vertAlign w:val="superscript"/>
        </w:rPr>
        <w:t xml:space="preserve"> </w:t>
      </w:r>
      <w:r>
        <w:rPr>
          <w:rFonts w:asciiTheme="minorBidi" w:hAnsiTheme="minorBidi"/>
          <w:b/>
          <w:bCs/>
        </w:rPr>
        <w:t>La valeur de (1+i)n est déterminée par la TF I</w:t>
      </w:r>
      <w:r w:rsidRPr="00AF6118">
        <w:rPr>
          <w:rFonts w:asciiTheme="minorBidi" w:hAnsiTheme="minorBidi"/>
          <w:b/>
          <w:bCs/>
        </w:rPr>
        <w:t xml:space="preserve">Notion de valeur actuelle : </w:t>
      </w:r>
      <w:r w:rsidRPr="00AF6118">
        <w:rPr>
          <w:rFonts w:asciiTheme="minorBidi" w:hAnsiTheme="minorBidi"/>
        </w:rPr>
        <w:t xml:space="preserve">la valeur actuelle représente le capital </w:t>
      </w:r>
      <w:r w:rsidRPr="00AF6118">
        <w:rPr>
          <w:rFonts w:asciiTheme="minorBidi" w:hAnsiTheme="minorBidi"/>
          <w:b/>
          <w:bCs/>
        </w:rPr>
        <w:t>C</w:t>
      </w:r>
      <w:r w:rsidRPr="00AF6118">
        <w:rPr>
          <w:rFonts w:asciiTheme="minorBidi" w:hAnsiTheme="minorBidi"/>
          <w:b/>
          <w:bCs/>
          <w:vertAlign w:val="subscript"/>
        </w:rPr>
        <w:t>0</w:t>
      </w:r>
      <w:r w:rsidRPr="00AF6118">
        <w:rPr>
          <w:rFonts w:asciiTheme="minorBidi" w:hAnsiTheme="minorBidi"/>
        </w:rPr>
        <w:t xml:space="preserve"> qu’il faut placer aujourd’hui à intérêts composés au taux i pendant n périodes pour obtenir à l’échéance un capital </w:t>
      </w:r>
      <w:r w:rsidRPr="00AF6118">
        <w:rPr>
          <w:rFonts w:asciiTheme="minorBidi" w:hAnsiTheme="minorBidi"/>
          <w:b/>
          <w:bCs/>
        </w:rPr>
        <w:t>C</w:t>
      </w:r>
      <w:r w:rsidRPr="00AF6118">
        <w:rPr>
          <w:rFonts w:asciiTheme="minorBidi" w:hAnsiTheme="minorBidi"/>
          <w:b/>
          <w:bCs/>
          <w:vertAlign w:val="subscript"/>
        </w:rPr>
        <w:t>n.</w:t>
      </w:r>
    </w:p>
    <w:p w:rsidR="00CB14E8" w:rsidRDefault="00CB14E8" w:rsidP="00CB14E8">
      <w:pPr>
        <w:pStyle w:val="Paragraphedeliste"/>
        <w:ind w:left="426"/>
        <w:jc w:val="both"/>
        <w:rPr>
          <w:rFonts w:asciiTheme="minorBidi" w:hAnsiTheme="minorBidi"/>
          <w:b/>
          <w:bCs/>
        </w:rPr>
      </w:pPr>
      <w:r w:rsidRPr="00CB14E8">
        <w:rPr>
          <w:rFonts w:asciiTheme="minorBidi" w:hAnsiTheme="minorBidi"/>
          <w:b/>
          <w:bCs/>
          <w:bdr w:val="single" w:sz="12" w:space="0" w:color="auto"/>
          <w:shd w:val="clear" w:color="auto" w:fill="00B0F0"/>
        </w:rPr>
        <w:t>C</w:t>
      </w:r>
      <w:r>
        <w:rPr>
          <w:rFonts w:asciiTheme="minorBidi" w:hAnsiTheme="minorBidi"/>
          <w:b/>
          <w:bCs/>
          <w:bdr w:val="single" w:sz="12" w:space="0" w:color="auto"/>
          <w:shd w:val="clear" w:color="auto" w:fill="00B0F0"/>
          <w:vertAlign w:val="subscript"/>
        </w:rPr>
        <w:t>0</w:t>
      </w:r>
      <w:r w:rsidRPr="00CB14E8">
        <w:rPr>
          <w:rFonts w:asciiTheme="minorBidi" w:hAnsiTheme="minorBidi"/>
          <w:b/>
          <w:bCs/>
          <w:bdr w:val="single" w:sz="12" w:space="0" w:color="auto"/>
          <w:shd w:val="clear" w:color="auto" w:fill="00B0F0"/>
        </w:rPr>
        <w:t xml:space="preserve"> = C</w:t>
      </w:r>
      <w:r>
        <w:rPr>
          <w:rFonts w:asciiTheme="minorBidi" w:hAnsiTheme="minorBidi"/>
          <w:b/>
          <w:bCs/>
          <w:bdr w:val="single" w:sz="12" w:space="0" w:color="auto"/>
          <w:shd w:val="clear" w:color="auto" w:fill="00B0F0"/>
          <w:vertAlign w:val="subscript"/>
        </w:rPr>
        <w:t>n</w:t>
      </w:r>
      <w:r w:rsidRPr="00CB14E8">
        <w:rPr>
          <w:rFonts w:asciiTheme="minorBidi" w:hAnsiTheme="minorBidi"/>
          <w:b/>
          <w:bCs/>
          <w:bdr w:val="single" w:sz="12" w:space="0" w:color="auto"/>
          <w:shd w:val="clear" w:color="auto" w:fill="00B0F0"/>
        </w:rPr>
        <w:t xml:space="preserve"> (1 + i)</w:t>
      </w:r>
      <w:r w:rsidRPr="00CB14E8">
        <w:rPr>
          <w:rFonts w:asciiTheme="minorBidi" w:hAnsiTheme="minorBidi"/>
          <w:b/>
          <w:bCs/>
          <w:bdr w:val="single" w:sz="12" w:space="0" w:color="auto"/>
          <w:shd w:val="clear" w:color="auto" w:fill="00B0F0"/>
          <w:vertAlign w:val="superscript"/>
        </w:rPr>
        <w:t>-n</w:t>
      </w:r>
      <w:r>
        <w:rPr>
          <w:rFonts w:asciiTheme="minorBidi" w:hAnsiTheme="minorBidi"/>
          <w:b/>
          <w:bCs/>
          <w:vertAlign w:val="superscript"/>
        </w:rPr>
        <w:t xml:space="preserve"> </w:t>
      </w:r>
      <w:r>
        <w:rPr>
          <w:rFonts w:asciiTheme="minorBidi" w:hAnsiTheme="minorBidi"/>
          <w:b/>
          <w:bCs/>
        </w:rPr>
        <w:t>La valeur de (1+i)</w:t>
      </w:r>
      <w:r w:rsidRPr="00CB14E8">
        <w:rPr>
          <w:rFonts w:asciiTheme="minorBidi" w:hAnsiTheme="minorBidi"/>
          <w:b/>
          <w:bCs/>
          <w:vertAlign w:val="superscript"/>
        </w:rPr>
        <w:t>-n</w:t>
      </w:r>
      <w:r>
        <w:rPr>
          <w:rFonts w:asciiTheme="minorBidi" w:hAnsiTheme="minorBidi"/>
          <w:b/>
          <w:bCs/>
        </w:rPr>
        <w:t xml:space="preserve"> est déterminée par la TF II</w:t>
      </w:r>
    </w:p>
    <w:p w:rsidR="00762BB5" w:rsidRDefault="00F44D02" w:rsidP="00CB14E8">
      <w:pPr>
        <w:pStyle w:val="Paragraphedeliste"/>
        <w:ind w:left="426"/>
        <w:jc w:val="both"/>
        <w:rPr>
          <w:rFonts w:asciiTheme="minorBidi" w:hAnsiTheme="minorBidi"/>
        </w:rPr>
      </w:pPr>
      <w:r>
        <w:rPr>
          <w:rFonts w:asciiTheme="minorBidi" w:hAnsiTheme="minorBidi"/>
          <w:b/>
          <w:bCs/>
        </w:rPr>
        <w:lastRenderedPageBreak/>
        <w:t xml:space="preserve">Remarque : </w:t>
      </w:r>
      <w:r w:rsidRPr="00F44D02">
        <w:rPr>
          <w:rFonts w:asciiTheme="minorBidi" w:hAnsiTheme="minorBidi"/>
        </w:rPr>
        <w:t>La formule</w:t>
      </w:r>
      <w:r>
        <w:rPr>
          <w:rFonts w:asciiTheme="minorBidi" w:hAnsiTheme="minorBidi"/>
          <w:b/>
          <w:bCs/>
        </w:rPr>
        <w:t xml:space="preserve"> Cn=(1+i)</w:t>
      </w:r>
      <w:r w:rsidRPr="00F44D02">
        <w:rPr>
          <w:rFonts w:asciiTheme="minorBidi" w:hAnsiTheme="minorBidi"/>
          <w:b/>
          <w:bCs/>
          <w:vertAlign w:val="superscript"/>
        </w:rPr>
        <w:t>n</w:t>
      </w:r>
      <w:r>
        <w:rPr>
          <w:rFonts w:asciiTheme="minorBidi" w:hAnsiTheme="minorBidi"/>
          <w:b/>
          <w:bCs/>
        </w:rPr>
        <w:t xml:space="preserve"> </w:t>
      </w:r>
      <w:r w:rsidRPr="00F44D02">
        <w:rPr>
          <w:rFonts w:asciiTheme="minorBidi" w:hAnsiTheme="minorBidi"/>
        </w:rPr>
        <w:t xml:space="preserve">n’est pas applicable que si le taux d’intérêt i et la durée sont </w:t>
      </w:r>
      <w:r w:rsidRPr="00F44D02">
        <w:rPr>
          <w:rFonts w:asciiTheme="minorBidi" w:hAnsiTheme="minorBidi"/>
          <w:u w:val="single"/>
        </w:rPr>
        <w:t>homogènes</w:t>
      </w:r>
      <w:r w:rsidRPr="00F44D02">
        <w:rPr>
          <w:rFonts w:asciiTheme="minorBidi" w:hAnsiTheme="minorBidi"/>
        </w:rPr>
        <w:t>, c'est-à-dire exprimés dans la même unité de temps que la période de capitalisation.</w:t>
      </w:r>
    </w:p>
    <w:p w:rsidR="00F44D02" w:rsidRDefault="00F44D02" w:rsidP="00810806">
      <w:pPr>
        <w:pStyle w:val="Paragraphedeliste"/>
        <w:spacing w:after="120" w:line="240" w:lineRule="auto"/>
        <w:ind w:left="426"/>
        <w:jc w:val="both"/>
        <w:rPr>
          <w:rFonts w:asciiTheme="minorBidi" w:hAnsiTheme="minorBidi"/>
        </w:rPr>
      </w:pPr>
      <w:r w:rsidRPr="00F44D02">
        <w:rPr>
          <w:rFonts w:asciiTheme="minorBidi" w:hAnsiTheme="minorBidi"/>
        </w:rPr>
        <w:t xml:space="preserve">Si par exemple, il est convenu entre le prêteur et l’emprunteur que les intérêts doivent être </w:t>
      </w:r>
      <w:r>
        <w:rPr>
          <w:rFonts w:asciiTheme="minorBidi" w:hAnsiTheme="minorBidi"/>
        </w:rPr>
        <w:t xml:space="preserve">capitalisés </w:t>
      </w:r>
      <w:r w:rsidRPr="00F44D02">
        <w:rPr>
          <w:rFonts w:asciiTheme="minorBidi" w:hAnsiTheme="minorBidi"/>
          <w:u w:val="single"/>
        </w:rPr>
        <w:t>à la fin de chaque mois</w:t>
      </w:r>
      <w:r>
        <w:rPr>
          <w:rFonts w:asciiTheme="minorBidi" w:hAnsiTheme="minorBidi"/>
        </w:rPr>
        <w:t xml:space="preserve">, la formule ne sera applicable que si le taux d’intérêt est  </w:t>
      </w:r>
      <w:r w:rsidRPr="00F44D02">
        <w:rPr>
          <w:rFonts w:asciiTheme="minorBidi" w:hAnsiTheme="minorBidi"/>
          <w:color w:val="FF0000"/>
        </w:rPr>
        <w:t>même</w:t>
      </w:r>
      <w:r>
        <w:rPr>
          <w:rFonts w:asciiTheme="minorBidi" w:hAnsiTheme="minorBidi"/>
        </w:rPr>
        <w:t xml:space="preserve"> et que la durée de placement est exprimée en </w:t>
      </w:r>
      <w:r w:rsidRPr="00F44D02">
        <w:rPr>
          <w:rFonts w:asciiTheme="minorBidi" w:hAnsiTheme="minorBidi"/>
          <w:u w:val="single"/>
        </w:rPr>
        <w:t>mois</w:t>
      </w:r>
      <w:r>
        <w:rPr>
          <w:rFonts w:asciiTheme="minorBidi" w:hAnsiTheme="minorBidi"/>
        </w:rPr>
        <w:t>.</w:t>
      </w:r>
    </w:p>
    <w:p w:rsidR="00F44D02" w:rsidRPr="0054527F" w:rsidRDefault="00F44D02" w:rsidP="00057117">
      <w:pPr>
        <w:pStyle w:val="Paragraphedeliste"/>
        <w:numPr>
          <w:ilvl w:val="0"/>
          <w:numId w:val="10"/>
        </w:numPr>
        <w:spacing w:after="120" w:line="240" w:lineRule="auto"/>
        <w:jc w:val="both"/>
        <w:rPr>
          <w:rFonts w:asciiTheme="minorBidi" w:hAnsiTheme="minorBidi"/>
          <w:b/>
          <w:bCs/>
        </w:rPr>
      </w:pPr>
      <w:r w:rsidRPr="0054527F">
        <w:rPr>
          <w:rFonts w:asciiTheme="minorBidi" w:hAnsiTheme="minorBidi"/>
          <w:b/>
          <w:bCs/>
        </w:rPr>
        <w:t>Les annuités :</w:t>
      </w:r>
      <w:r>
        <w:rPr>
          <w:rFonts w:asciiTheme="minorBidi" w:hAnsiTheme="minorBidi"/>
        </w:rPr>
        <w:t xml:space="preserve"> les annuités sont </w:t>
      </w:r>
      <w:r w:rsidRPr="0054527F">
        <w:rPr>
          <w:rFonts w:asciiTheme="minorBidi" w:hAnsiTheme="minorBidi"/>
          <w:b/>
          <w:bCs/>
        </w:rPr>
        <w:t>des sommes</w:t>
      </w:r>
      <w:r>
        <w:rPr>
          <w:rFonts w:asciiTheme="minorBidi" w:hAnsiTheme="minorBidi"/>
        </w:rPr>
        <w:t xml:space="preserve"> payables à </w:t>
      </w:r>
      <w:r w:rsidRPr="0054527F">
        <w:rPr>
          <w:rFonts w:asciiTheme="minorBidi" w:hAnsiTheme="minorBidi"/>
          <w:b/>
          <w:bCs/>
        </w:rPr>
        <w:t xml:space="preserve">des intervalles de temps </w:t>
      </w:r>
      <w:r w:rsidR="0054527F" w:rsidRPr="0054527F">
        <w:rPr>
          <w:rFonts w:asciiTheme="minorBidi" w:hAnsiTheme="minorBidi"/>
          <w:b/>
          <w:bCs/>
        </w:rPr>
        <w:t>constant réguliers</w:t>
      </w:r>
      <w:r w:rsidR="0054527F">
        <w:rPr>
          <w:rFonts w:asciiTheme="minorBidi" w:hAnsiTheme="minorBidi"/>
          <w:b/>
          <w:bCs/>
        </w:rPr>
        <w:t>.</w:t>
      </w:r>
    </w:p>
    <w:p w:rsidR="0054527F" w:rsidRDefault="0054527F" w:rsidP="00810806">
      <w:pPr>
        <w:spacing w:after="120" w:line="240" w:lineRule="auto"/>
        <w:jc w:val="both"/>
        <w:rPr>
          <w:rFonts w:asciiTheme="minorBidi" w:hAnsiTheme="minorBidi"/>
        </w:rPr>
      </w:pPr>
      <w:r w:rsidRPr="0054527F">
        <w:rPr>
          <w:rFonts w:asciiTheme="minorBidi" w:hAnsiTheme="minorBidi"/>
        </w:rPr>
        <w:t xml:space="preserve">Cet intervalle de temps est la </w:t>
      </w:r>
      <w:r w:rsidRPr="0054527F">
        <w:rPr>
          <w:rFonts w:asciiTheme="minorBidi" w:hAnsiTheme="minorBidi"/>
          <w:b/>
          <w:bCs/>
        </w:rPr>
        <w:t>période</w:t>
      </w:r>
      <w:r w:rsidRPr="0054527F">
        <w:rPr>
          <w:rFonts w:asciiTheme="minorBidi" w:hAnsiTheme="minorBidi"/>
        </w:rPr>
        <w:t>. Cette dernière</w:t>
      </w:r>
      <w:r>
        <w:rPr>
          <w:rFonts w:asciiTheme="minorBidi" w:hAnsiTheme="minorBidi"/>
        </w:rPr>
        <w:t xml:space="preserve"> </w:t>
      </w:r>
      <w:r w:rsidRPr="0054527F">
        <w:rPr>
          <w:rFonts w:asciiTheme="minorBidi" w:hAnsiTheme="minorBidi"/>
        </w:rPr>
        <w:t xml:space="preserve">peut être </w:t>
      </w:r>
      <w:r w:rsidRPr="0054527F">
        <w:rPr>
          <w:rFonts w:asciiTheme="minorBidi" w:hAnsiTheme="minorBidi"/>
          <w:b/>
          <w:bCs/>
        </w:rPr>
        <w:t>l’année</w:t>
      </w:r>
      <w:r w:rsidRPr="0054527F">
        <w:rPr>
          <w:rFonts w:asciiTheme="minorBidi" w:hAnsiTheme="minorBidi"/>
        </w:rPr>
        <w:t xml:space="preserve">, le </w:t>
      </w:r>
      <w:r w:rsidRPr="0054527F">
        <w:rPr>
          <w:rFonts w:asciiTheme="minorBidi" w:hAnsiTheme="minorBidi"/>
          <w:b/>
          <w:bCs/>
        </w:rPr>
        <w:t>semestre , le trimestre le mois</w:t>
      </w:r>
      <w:r>
        <w:rPr>
          <w:rFonts w:asciiTheme="minorBidi" w:hAnsiTheme="minorBidi"/>
        </w:rPr>
        <w:t xml:space="preserve">. On parle alors </w:t>
      </w:r>
      <w:r w:rsidRPr="0054527F">
        <w:rPr>
          <w:rFonts w:asciiTheme="minorBidi" w:hAnsiTheme="minorBidi"/>
          <w:b/>
          <w:bCs/>
        </w:rPr>
        <w:t>d’annuités</w:t>
      </w:r>
      <w:r>
        <w:rPr>
          <w:rFonts w:asciiTheme="minorBidi" w:hAnsiTheme="minorBidi"/>
        </w:rPr>
        <w:t xml:space="preserve">, de </w:t>
      </w:r>
      <w:r w:rsidRPr="0054527F">
        <w:rPr>
          <w:rFonts w:asciiTheme="minorBidi" w:hAnsiTheme="minorBidi"/>
          <w:b/>
          <w:bCs/>
        </w:rPr>
        <w:t>semestrialités</w:t>
      </w:r>
      <w:r>
        <w:rPr>
          <w:rFonts w:asciiTheme="minorBidi" w:hAnsiTheme="minorBidi"/>
        </w:rPr>
        <w:t xml:space="preserve">, de </w:t>
      </w:r>
      <w:r w:rsidRPr="0054527F">
        <w:rPr>
          <w:rFonts w:asciiTheme="minorBidi" w:hAnsiTheme="minorBidi"/>
          <w:b/>
          <w:bCs/>
        </w:rPr>
        <w:t>trimestrialités</w:t>
      </w:r>
      <w:r>
        <w:rPr>
          <w:rFonts w:asciiTheme="minorBidi" w:hAnsiTheme="minorBidi"/>
        </w:rPr>
        <w:t xml:space="preserve"> ou de </w:t>
      </w:r>
      <w:r w:rsidRPr="0054527F">
        <w:rPr>
          <w:rFonts w:asciiTheme="minorBidi" w:hAnsiTheme="minorBidi"/>
          <w:b/>
          <w:bCs/>
        </w:rPr>
        <w:t>mensualités</w:t>
      </w:r>
      <w:r>
        <w:rPr>
          <w:rFonts w:asciiTheme="minorBidi" w:hAnsiTheme="minorBidi"/>
        </w:rPr>
        <w:t>.</w:t>
      </w:r>
    </w:p>
    <w:p w:rsidR="007F4738" w:rsidRDefault="007F4738" w:rsidP="00057117">
      <w:pPr>
        <w:pStyle w:val="Paragraphedeliste"/>
        <w:numPr>
          <w:ilvl w:val="0"/>
          <w:numId w:val="13"/>
        </w:numPr>
        <w:spacing w:after="120" w:line="240" w:lineRule="auto"/>
        <w:ind w:left="993"/>
        <w:jc w:val="both"/>
        <w:rPr>
          <w:rFonts w:asciiTheme="minorBidi" w:hAnsiTheme="minorBidi"/>
        </w:rPr>
      </w:pPr>
      <w:r>
        <w:rPr>
          <w:rFonts w:asciiTheme="minorBidi" w:hAnsiTheme="minorBidi"/>
        </w:rPr>
        <w:t xml:space="preserve">Les annuités peuvent être versées : </w:t>
      </w:r>
    </w:p>
    <w:p w:rsidR="008441FB" w:rsidRDefault="008441FB" w:rsidP="00057117">
      <w:pPr>
        <w:pStyle w:val="Paragraphedeliste"/>
        <w:numPr>
          <w:ilvl w:val="0"/>
          <w:numId w:val="14"/>
        </w:numPr>
        <w:spacing w:after="120" w:line="240" w:lineRule="auto"/>
        <w:ind w:left="426"/>
        <w:jc w:val="both"/>
        <w:rPr>
          <w:rFonts w:asciiTheme="minorBidi" w:hAnsiTheme="minorBidi"/>
        </w:rPr>
      </w:pPr>
      <w:r w:rsidRPr="008441FB">
        <w:rPr>
          <w:rFonts w:asciiTheme="minorBidi" w:hAnsiTheme="minorBidi"/>
          <w:b/>
          <w:bCs/>
        </w:rPr>
        <w:t>En début de période</w:t>
      </w:r>
      <w:r>
        <w:rPr>
          <w:rFonts w:asciiTheme="minorBidi" w:hAnsiTheme="minorBidi"/>
        </w:rPr>
        <w:t xml:space="preserve"> : c’est le cas généralement, pour </w:t>
      </w:r>
      <w:r w:rsidRPr="008441FB">
        <w:rPr>
          <w:rFonts w:asciiTheme="minorBidi" w:hAnsiTheme="minorBidi"/>
          <w:b/>
          <w:bCs/>
        </w:rPr>
        <w:t xml:space="preserve">les annuités de </w:t>
      </w:r>
      <w:r w:rsidRPr="008441FB">
        <w:rPr>
          <w:rFonts w:asciiTheme="minorBidi" w:hAnsiTheme="minorBidi"/>
          <w:b/>
          <w:bCs/>
          <w:u w:val="single"/>
        </w:rPr>
        <w:t>placement</w:t>
      </w:r>
      <w:r>
        <w:rPr>
          <w:rFonts w:asciiTheme="minorBidi" w:hAnsiTheme="minorBidi"/>
        </w:rPr>
        <w:t>.</w:t>
      </w:r>
    </w:p>
    <w:p w:rsidR="008441FB" w:rsidRDefault="008441FB" w:rsidP="00057117">
      <w:pPr>
        <w:pStyle w:val="Paragraphedeliste"/>
        <w:numPr>
          <w:ilvl w:val="0"/>
          <w:numId w:val="14"/>
        </w:numPr>
        <w:spacing w:after="120" w:line="240" w:lineRule="auto"/>
        <w:ind w:left="426"/>
        <w:jc w:val="both"/>
        <w:rPr>
          <w:rFonts w:asciiTheme="minorBidi" w:hAnsiTheme="minorBidi"/>
        </w:rPr>
      </w:pPr>
      <w:r w:rsidRPr="008441FB">
        <w:rPr>
          <w:rFonts w:asciiTheme="minorBidi" w:hAnsiTheme="minorBidi"/>
          <w:b/>
          <w:bCs/>
        </w:rPr>
        <w:t>En fin de période</w:t>
      </w:r>
      <w:r>
        <w:rPr>
          <w:rFonts w:asciiTheme="minorBidi" w:hAnsiTheme="minorBidi"/>
        </w:rPr>
        <w:t xml:space="preserve"> : c’est le cas généralement, pour </w:t>
      </w:r>
      <w:r w:rsidRPr="008441FB">
        <w:rPr>
          <w:rFonts w:asciiTheme="minorBidi" w:hAnsiTheme="minorBidi"/>
          <w:b/>
          <w:bCs/>
        </w:rPr>
        <w:t>les annuités de</w:t>
      </w:r>
      <w:r>
        <w:rPr>
          <w:rFonts w:asciiTheme="minorBidi" w:hAnsiTheme="minorBidi"/>
        </w:rPr>
        <w:t xml:space="preserve"> </w:t>
      </w:r>
      <w:r w:rsidRPr="008441FB">
        <w:rPr>
          <w:rFonts w:asciiTheme="minorBidi" w:hAnsiTheme="minorBidi"/>
          <w:b/>
          <w:bCs/>
          <w:u w:val="single"/>
        </w:rPr>
        <w:t>remboursement</w:t>
      </w:r>
      <w:r>
        <w:rPr>
          <w:rFonts w:asciiTheme="minorBidi" w:hAnsiTheme="minorBidi"/>
        </w:rPr>
        <w:t xml:space="preserve"> d’un emprunt.</w:t>
      </w:r>
    </w:p>
    <w:p w:rsidR="008441FB" w:rsidRPr="008441FB" w:rsidRDefault="008441FB" w:rsidP="00057117">
      <w:pPr>
        <w:pStyle w:val="Paragraphedeliste"/>
        <w:numPr>
          <w:ilvl w:val="0"/>
          <w:numId w:val="16"/>
        </w:numPr>
        <w:spacing w:after="120" w:line="240" w:lineRule="auto"/>
        <w:jc w:val="both"/>
        <w:rPr>
          <w:rFonts w:asciiTheme="minorBidi" w:hAnsiTheme="minorBidi"/>
        </w:rPr>
      </w:pPr>
      <w:r w:rsidRPr="008441FB">
        <w:rPr>
          <w:rFonts w:asciiTheme="minorBidi" w:hAnsiTheme="minorBidi"/>
        </w:rPr>
        <w:t xml:space="preserve">Il s’agit de calculer la </w:t>
      </w:r>
      <w:r w:rsidRPr="008441FB">
        <w:rPr>
          <w:rFonts w:asciiTheme="minorBidi" w:hAnsiTheme="minorBidi"/>
          <w:b/>
          <w:bCs/>
          <w:sz w:val="24"/>
          <w:szCs w:val="24"/>
        </w:rPr>
        <w:t>valeur acquise</w:t>
      </w:r>
      <w:r w:rsidRPr="008441FB">
        <w:rPr>
          <w:rFonts w:asciiTheme="minorBidi" w:hAnsiTheme="minorBidi"/>
        </w:rPr>
        <w:t xml:space="preserve"> et la </w:t>
      </w:r>
      <w:r w:rsidRPr="008441FB">
        <w:rPr>
          <w:rFonts w:asciiTheme="minorBidi" w:hAnsiTheme="minorBidi"/>
          <w:b/>
          <w:bCs/>
          <w:sz w:val="24"/>
          <w:szCs w:val="24"/>
        </w:rPr>
        <w:t>valeur actuelle</w:t>
      </w:r>
      <w:r w:rsidRPr="008441FB">
        <w:rPr>
          <w:rFonts w:asciiTheme="minorBidi" w:hAnsiTheme="minorBidi"/>
        </w:rPr>
        <w:t xml:space="preserve"> d’une suite d’annuités constante.</w:t>
      </w:r>
    </w:p>
    <w:p w:rsidR="008441FB" w:rsidRDefault="008441FB" w:rsidP="00057117">
      <w:pPr>
        <w:pStyle w:val="Paragraphedeliste"/>
        <w:numPr>
          <w:ilvl w:val="0"/>
          <w:numId w:val="15"/>
        </w:numPr>
        <w:spacing w:after="120" w:line="240" w:lineRule="auto"/>
        <w:ind w:left="993"/>
        <w:jc w:val="both"/>
        <w:rPr>
          <w:rFonts w:asciiTheme="minorBidi" w:hAnsiTheme="minorBidi"/>
        </w:rPr>
      </w:pPr>
      <w:r>
        <w:rPr>
          <w:rFonts w:asciiTheme="minorBidi" w:hAnsiTheme="minorBidi"/>
        </w:rPr>
        <w:t xml:space="preserve">De </w:t>
      </w:r>
      <w:r w:rsidRPr="008441FB">
        <w:rPr>
          <w:rFonts w:asciiTheme="minorBidi" w:hAnsiTheme="minorBidi"/>
          <w:b/>
          <w:bCs/>
          <w:sz w:val="28"/>
          <w:szCs w:val="28"/>
        </w:rPr>
        <w:t>fin de période</w:t>
      </w:r>
    </w:p>
    <w:p w:rsidR="008441FB" w:rsidRPr="007F4738" w:rsidRDefault="008441FB" w:rsidP="00057117">
      <w:pPr>
        <w:pStyle w:val="Paragraphedeliste"/>
        <w:numPr>
          <w:ilvl w:val="0"/>
          <w:numId w:val="15"/>
        </w:numPr>
        <w:spacing w:after="120" w:line="240" w:lineRule="auto"/>
        <w:ind w:left="993"/>
        <w:jc w:val="both"/>
        <w:rPr>
          <w:rFonts w:asciiTheme="minorBidi" w:hAnsiTheme="minorBidi"/>
        </w:rPr>
      </w:pPr>
      <w:r>
        <w:rPr>
          <w:rFonts w:asciiTheme="minorBidi" w:hAnsiTheme="minorBidi"/>
        </w:rPr>
        <w:t xml:space="preserve">Et de </w:t>
      </w:r>
      <w:r w:rsidRPr="008441FB">
        <w:rPr>
          <w:rFonts w:asciiTheme="minorBidi" w:hAnsiTheme="minorBidi"/>
          <w:b/>
          <w:bCs/>
          <w:sz w:val="28"/>
          <w:szCs w:val="28"/>
        </w:rPr>
        <w:t>début de période</w:t>
      </w:r>
      <w:r>
        <w:rPr>
          <w:rFonts w:asciiTheme="minorBidi" w:hAnsiTheme="minorBidi"/>
        </w:rPr>
        <w:t xml:space="preserve"> </w:t>
      </w:r>
    </w:p>
    <w:tbl>
      <w:tblPr>
        <w:tblStyle w:val="Grilledutableau"/>
        <w:tblW w:w="0" w:type="auto"/>
        <w:tblLook w:val="04A0"/>
      </w:tblPr>
      <w:tblGrid>
        <w:gridCol w:w="2943"/>
        <w:gridCol w:w="4127"/>
        <w:gridCol w:w="3536"/>
      </w:tblGrid>
      <w:tr w:rsidR="0083783A" w:rsidRPr="00496607" w:rsidTr="00810806">
        <w:tc>
          <w:tcPr>
            <w:tcW w:w="2943" w:type="dxa"/>
            <w:vMerge w:val="restart"/>
          </w:tcPr>
          <w:p w:rsidR="0083783A" w:rsidRPr="00496607" w:rsidRDefault="0083783A" w:rsidP="0053304F">
            <w:pPr>
              <w:jc w:val="center"/>
              <w:rPr>
                <w:rFonts w:asciiTheme="minorBidi" w:hAnsiTheme="minorBidi"/>
                <w:b/>
                <w:bCs/>
                <w:sz w:val="28"/>
                <w:szCs w:val="28"/>
              </w:rPr>
            </w:pPr>
            <w:r w:rsidRPr="00496607">
              <w:rPr>
                <w:rFonts w:asciiTheme="minorBidi" w:hAnsiTheme="minorBidi"/>
                <w:b/>
                <w:bCs/>
                <w:sz w:val="28"/>
                <w:szCs w:val="28"/>
              </w:rPr>
              <w:t>Cas d’un seul capital</w:t>
            </w:r>
          </w:p>
        </w:tc>
        <w:tc>
          <w:tcPr>
            <w:tcW w:w="7663" w:type="dxa"/>
            <w:gridSpan w:val="2"/>
          </w:tcPr>
          <w:p w:rsidR="0083783A" w:rsidRPr="00496607" w:rsidRDefault="007A64E3" w:rsidP="0053304F">
            <w:pPr>
              <w:jc w:val="center"/>
              <w:rPr>
                <w:rFonts w:ascii="Rockwell Extra Bold" w:hAnsi="Rockwell Extra Bold"/>
                <w:sz w:val="32"/>
                <w:szCs w:val="32"/>
              </w:rPr>
            </w:pPr>
            <w:r w:rsidRPr="00496607">
              <w:rPr>
                <w:rFonts w:ascii="Rockwell Extra Bold" w:hAnsi="Rockwell Extra Bold"/>
                <w:sz w:val="32"/>
                <w:szCs w:val="32"/>
              </w:rPr>
              <w:t>Cas d’une suite d’annuités constantes</w:t>
            </w:r>
          </w:p>
        </w:tc>
      </w:tr>
      <w:tr w:rsidR="0083783A" w:rsidRPr="00496607" w:rsidTr="00810806">
        <w:tc>
          <w:tcPr>
            <w:tcW w:w="2943" w:type="dxa"/>
            <w:vMerge/>
          </w:tcPr>
          <w:p w:rsidR="0083783A" w:rsidRPr="00496607" w:rsidRDefault="0083783A" w:rsidP="008441FB">
            <w:pPr>
              <w:jc w:val="both"/>
              <w:rPr>
                <w:rFonts w:asciiTheme="minorBidi" w:hAnsiTheme="minorBidi"/>
                <w:b/>
                <w:bCs/>
                <w:sz w:val="20"/>
                <w:szCs w:val="20"/>
              </w:rPr>
            </w:pPr>
          </w:p>
        </w:tc>
        <w:tc>
          <w:tcPr>
            <w:tcW w:w="4127" w:type="dxa"/>
          </w:tcPr>
          <w:p w:rsidR="0083783A" w:rsidRPr="00496607" w:rsidRDefault="007A64E3" w:rsidP="0053304F">
            <w:pPr>
              <w:jc w:val="center"/>
              <w:rPr>
                <w:rFonts w:ascii="Bernard MT Condensed" w:hAnsi="Bernard MT Condensed"/>
              </w:rPr>
            </w:pPr>
            <w:r w:rsidRPr="00496607">
              <w:rPr>
                <w:rFonts w:ascii="Bernard MT Condensed" w:hAnsi="Bernard MT Condensed"/>
              </w:rPr>
              <w:t xml:space="preserve">Suite d’annuités constantes de </w:t>
            </w:r>
            <w:r w:rsidRPr="00496607">
              <w:rPr>
                <w:rFonts w:ascii="Bernard MT Condensed" w:hAnsi="Bernard MT Condensed"/>
                <w:u w:val="single"/>
              </w:rPr>
              <w:t>fin de période</w:t>
            </w:r>
          </w:p>
        </w:tc>
        <w:tc>
          <w:tcPr>
            <w:tcW w:w="3536" w:type="dxa"/>
          </w:tcPr>
          <w:p w:rsidR="0083783A" w:rsidRPr="00496607" w:rsidRDefault="007A64E3" w:rsidP="0053304F">
            <w:pPr>
              <w:jc w:val="center"/>
              <w:rPr>
                <w:rFonts w:ascii="Bernard MT Condensed" w:hAnsi="Bernard MT Condensed"/>
                <w:sz w:val="20"/>
                <w:szCs w:val="20"/>
              </w:rPr>
            </w:pPr>
            <w:r w:rsidRPr="00496607">
              <w:rPr>
                <w:rFonts w:ascii="Bernard MT Condensed" w:hAnsi="Bernard MT Condensed"/>
              </w:rPr>
              <w:t xml:space="preserve">Suite d’annuités constantes de </w:t>
            </w:r>
            <w:r w:rsidRPr="00496607">
              <w:rPr>
                <w:rFonts w:ascii="Bernard MT Condensed" w:hAnsi="Bernard MT Condensed"/>
                <w:u w:val="single"/>
              </w:rPr>
              <w:t>début de période</w:t>
            </w:r>
          </w:p>
        </w:tc>
      </w:tr>
      <w:tr w:rsidR="001676FD" w:rsidRPr="00496607" w:rsidTr="00810806">
        <w:tc>
          <w:tcPr>
            <w:tcW w:w="2943" w:type="dxa"/>
            <w:vMerge w:val="restart"/>
          </w:tcPr>
          <w:p w:rsidR="001676FD" w:rsidRPr="00496607" w:rsidRDefault="001676FD" w:rsidP="008441FB">
            <w:pPr>
              <w:jc w:val="both"/>
              <w:rPr>
                <w:rFonts w:asciiTheme="majorBidi" w:hAnsiTheme="majorBidi" w:cstheme="majorBidi"/>
                <w:b/>
                <w:bCs/>
                <w:sz w:val="20"/>
                <w:szCs w:val="20"/>
                <w:u w:val="single"/>
              </w:rPr>
            </w:pPr>
            <w:r w:rsidRPr="00496607">
              <w:rPr>
                <w:rFonts w:asciiTheme="majorBidi" w:hAnsiTheme="majorBidi" w:cstheme="majorBidi"/>
                <w:b/>
                <w:bCs/>
                <w:sz w:val="20"/>
                <w:szCs w:val="20"/>
                <w:u w:val="single"/>
              </w:rPr>
              <w:t>Valeur acquise :</w:t>
            </w:r>
          </w:p>
          <w:p w:rsidR="001676FD" w:rsidRPr="00496607" w:rsidRDefault="001676FD" w:rsidP="008441FB">
            <w:pPr>
              <w:jc w:val="both"/>
              <w:rPr>
                <w:rFonts w:asciiTheme="majorBidi" w:hAnsiTheme="majorBidi" w:cstheme="majorBidi"/>
                <w:b/>
                <w:bCs/>
                <w:sz w:val="20"/>
                <w:szCs w:val="20"/>
              </w:rPr>
            </w:pPr>
            <w:r w:rsidRPr="00496607">
              <w:rPr>
                <w:rFonts w:asciiTheme="majorBidi" w:hAnsiTheme="majorBidi" w:cstheme="majorBidi"/>
                <w:b/>
                <w:bCs/>
                <w:sz w:val="20"/>
                <w:szCs w:val="20"/>
              </w:rPr>
              <w:t>La valeur acquise C</w:t>
            </w:r>
            <w:r w:rsidRPr="00496607">
              <w:rPr>
                <w:rFonts w:asciiTheme="majorBidi" w:hAnsiTheme="majorBidi" w:cstheme="majorBidi"/>
                <w:b/>
                <w:bCs/>
                <w:sz w:val="20"/>
                <w:szCs w:val="20"/>
                <w:vertAlign w:val="subscript"/>
              </w:rPr>
              <w:t>n</w:t>
            </w:r>
            <w:r w:rsidRPr="00496607">
              <w:rPr>
                <w:rFonts w:asciiTheme="majorBidi" w:hAnsiTheme="majorBidi" w:cstheme="majorBidi"/>
                <w:b/>
                <w:bCs/>
                <w:sz w:val="20"/>
                <w:szCs w:val="20"/>
              </w:rPr>
              <w:t xml:space="preserve"> d’un capital se définit comme la valeur future du capital C</w:t>
            </w:r>
            <w:r w:rsidRPr="00496607">
              <w:rPr>
                <w:rFonts w:asciiTheme="majorBidi" w:hAnsiTheme="majorBidi" w:cstheme="majorBidi"/>
                <w:b/>
                <w:bCs/>
                <w:sz w:val="20"/>
                <w:szCs w:val="20"/>
                <w:vertAlign w:val="subscript"/>
              </w:rPr>
              <w:t>0</w:t>
            </w:r>
            <w:r w:rsidRPr="00496607">
              <w:rPr>
                <w:rFonts w:asciiTheme="majorBidi" w:hAnsiTheme="majorBidi" w:cstheme="majorBidi"/>
                <w:b/>
                <w:bCs/>
                <w:sz w:val="20"/>
                <w:szCs w:val="20"/>
              </w:rPr>
              <w:t xml:space="preserve"> placé à l’intérêts composés au taux i pendant n périodes.</w:t>
            </w:r>
          </w:p>
          <w:p w:rsidR="001676FD" w:rsidRPr="00496607" w:rsidRDefault="00AD1CB3" w:rsidP="008441FB">
            <w:pPr>
              <w:jc w:val="both"/>
              <w:rPr>
                <w:rFonts w:asciiTheme="majorBidi" w:hAnsiTheme="majorBidi" w:cstheme="majorBidi"/>
                <w:b/>
                <w:bCs/>
                <w:sz w:val="20"/>
                <w:szCs w:val="20"/>
              </w:rPr>
            </w:pPr>
            <w:r>
              <w:rPr>
                <w:rFonts w:asciiTheme="majorBidi" w:hAnsiTheme="majorBidi" w:cstheme="majorBidi"/>
                <w:b/>
                <w:bCs/>
                <w:noProof/>
                <w:sz w:val="20"/>
                <w:szCs w:val="20"/>
                <w:lang w:eastAsia="fr-FR"/>
              </w:rPr>
              <w:pict>
                <v:rect id="_x0000_s1075" style="position:absolute;left:0;text-align:left;margin-left:45.75pt;margin-top:8.8pt;width:83.25pt;height:27.75pt;z-index:251705344" fillcolor="white [3201]" strokecolor="black [3200]" strokeweight="2.5pt">
                  <v:shadow color="#868686"/>
                  <v:textbox>
                    <w:txbxContent>
                      <w:p w:rsidR="00E957A0" w:rsidRPr="00743B7D" w:rsidRDefault="00E957A0" w:rsidP="00743B7D">
                        <w:pPr>
                          <w:rPr>
                            <w:b/>
                            <w:bCs/>
                            <w:sz w:val="24"/>
                            <w:szCs w:val="24"/>
                          </w:rPr>
                        </w:pPr>
                        <w:r w:rsidRPr="00743B7D">
                          <w:rPr>
                            <w:b/>
                            <w:bCs/>
                            <w:sz w:val="24"/>
                            <w:szCs w:val="24"/>
                          </w:rPr>
                          <w:t>C</w:t>
                        </w:r>
                        <w:r w:rsidRPr="00743B7D">
                          <w:rPr>
                            <w:b/>
                            <w:bCs/>
                            <w:sz w:val="24"/>
                            <w:szCs w:val="24"/>
                            <w:vertAlign w:val="subscript"/>
                          </w:rPr>
                          <w:t>n</w:t>
                        </w:r>
                        <w:r w:rsidRPr="00743B7D">
                          <w:rPr>
                            <w:b/>
                            <w:bCs/>
                            <w:sz w:val="24"/>
                            <w:szCs w:val="24"/>
                          </w:rPr>
                          <w:t>= C</w:t>
                        </w:r>
                        <w:r w:rsidRPr="00743B7D">
                          <w:rPr>
                            <w:b/>
                            <w:bCs/>
                            <w:sz w:val="24"/>
                            <w:szCs w:val="24"/>
                            <w:vertAlign w:val="subscript"/>
                          </w:rPr>
                          <w:t>0</w:t>
                        </w:r>
                        <w:r w:rsidRPr="00743B7D">
                          <w:rPr>
                            <w:b/>
                            <w:bCs/>
                            <w:sz w:val="24"/>
                            <w:szCs w:val="24"/>
                          </w:rPr>
                          <w:t xml:space="preserve"> (1+i)</w:t>
                        </w:r>
                        <w:r w:rsidRPr="00743B7D">
                          <w:rPr>
                            <w:b/>
                            <w:bCs/>
                            <w:sz w:val="24"/>
                            <w:szCs w:val="24"/>
                            <w:vertAlign w:val="superscript"/>
                          </w:rPr>
                          <w:t>n</w:t>
                        </w:r>
                      </w:p>
                      <w:p w:rsidR="00E957A0" w:rsidRDefault="00E957A0" w:rsidP="00743B7D"/>
                    </w:txbxContent>
                  </v:textbox>
                </v:rect>
              </w:pict>
            </w:r>
          </w:p>
          <w:p w:rsidR="001676FD" w:rsidRPr="00496607" w:rsidRDefault="001676FD" w:rsidP="008441FB">
            <w:pPr>
              <w:jc w:val="both"/>
              <w:rPr>
                <w:rFonts w:asciiTheme="majorBidi" w:hAnsiTheme="majorBidi" w:cstheme="majorBidi"/>
                <w:b/>
                <w:bCs/>
                <w:sz w:val="20"/>
                <w:szCs w:val="20"/>
              </w:rPr>
            </w:pPr>
          </w:p>
          <w:p w:rsidR="001676FD" w:rsidRPr="00496607" w:rsidRDefault="001676FD" w:rsidP="008441FB">
            <w:pPr>
              <w:jc w:val="both"/>
              <w:rPr>
                <w:rFonts w:asciiTheme="majorBidi" w:hAnsiTheme="majorBidi" w:cstheme="majorBidi"/>
                <w:b/>
                <w:bCs/>
                <w:sz w:val="20"/>
                <w:szCs w:val="20"/>
              </w:rPr>
            </w:pPr>
          </w:p>
          <w:p w:rsidR="001676FD" w:rsidRPr="00496607" w:rsidRDefault="00AD1CB3" w:rsidP="00743B7D">
            <w:pPr>
              <w:jc w:val="center"/>
              <w:rPr>
                <w:rFonts w:asciiTheme="majorBidi" w:hAnsiTheme="majorBidi" w:cstheme="majorBidi"/>
                <w:b/>
                <w:bCs/>
                <w:sz w:val="20"/>
                <w:szCs w:val="20"/>
              </w:rPr>
            </w:pPr>
            <w:r>
              <w:rPr>
                <w:rFonts w:asciiTheme="majorBidi" w:hAnsiTheme="majorBidi" w:cstheme="majorBidi"/>
                <w:b/>
                <w:bCs/>
                <w:noProof/>
                <w:sz w:val="20"/>
                <w:szCs w:val="20"/>
                <w:lang w:eastAsia="fr-FR"/>
              </w:rPr>
              <w:pict>
                <v:shape id="_x0000_s1076" type="#_x0000_t70" style="position:absolute;left:0;text-align:left;margin-left:75pt;margin-top:3.85pt;width:19.9pt;height:20.25pt;z-index:251706368" strokeweight="2.25pt">
                  <v:textbox style="layout-flow:vertical-ideographic"/>
                </v:shape>
              </w:pict>
            </w:r>
          </w:p>
          <w:p w:rsidR="001676FD" w:rsidRPr="00496607" w:rsidRDefault="001676FD" w:rsidP="00743B7D">
            <w:pPr>
              <w:jc w:val="center"/>
              <w:rPr>
                <w:rFonts w:asciiTheme="majorBidi" w:hAnsiTheme="majorBidi" w:cstheme="majorBidi"/>
                <w:b/>
                <w:bCs/>
                <w:sz w:val="20"/>
                <w:szCs w:val="20"/>
              </w:rPr>
            </w:pPr>
          </w:p>
          <w:p w:rsidR="001676FD" w:rsidRPr="00496607" w:rsidRDefault="001676FD" w:rsidP="00743B7D">
            <w:pPr>
              <w:jc w:val="center"/>
              <w:rPr>
                <w:rFonts w:asciiTheme="majorBidi" w:hAnsiTheme="majorBidi" w:cstheme="majorBidi"/>
                <w:b/>
                <w:bCs/>
                <w:sz w:val="20"/>
                <w:szCs w:val="20"/>
              </w:rPr>
            </w:pPr>
            <w:r w:rsidRPr="00496607">
              <w:rPr>
                <w:rFonts w:asciiTheme="majorBidi" w:hAnsiTheme="majorBidi" w:cstheme="majorBidi"/>
                <w:b/>
                <w:bCs/>
                <w:sz w:val="20"/>
                <w:szCs w:val="20"/>
              </w:rPr>
              <w:t>TF I</w:t>
            </w:r>
          </w:p>
        </w:tc>
        <w:tc>
          <w:tcPr>
            <w:tcW w:w="4127" w:type="dxa"/>
          </w:tcPr>
          <w:p w:rsidR="001676FD" w:rsidRPr="00496607" w:rsidRDefault="001676FD" w:rsidP="00057117">
            <w:pPr>
              <w:pStyle w:val="Paragraphedeliste"/>
              <w:numPr>
                <w:ilvl w:val="0"/>
                <w:numId w:val="13"/>
              </w:numPr>
              <w:ind w:left="434"/>
              <w:jc w:val="both"/>
              <w:rPr>
                <w:rFonts w:asciiTheme="majorBidi" w:hAnsiTheme="majorBidi" w:cstheme="majorBidi"/>
                <w:b/>
                <w:bCs/>
                <w:sz w:val="20"/>
                <w:szCs w:val="20"/>
              </w:rPr>
            </w:pPr>
            <w:r w:rsidRPr="00496607">
              <w:rPr>
                <w:rFonts w:asciiTheme="majorBidi" w:hAnsiTheme="majorBidi" w:cstheme="majorBidi"/>
                <w:b/>
                <w:bCs/>
                <w:sz w:val="20"/>
                <w:szCs w:val="20"/>
                <w:u w:val="single"/>
              </w:rPr>
              <w:t>Elles sont caractérisé par</w:t>
            </w:r>
            <w:r w:rsidRPr="00496607">
              <w:rPr>
                <w:rFonts w:asciiTheme="majorBidi" w:hAnsiTheme="majorBidi" w:cstheme="majorBidi"/>
                <w:b/>
                <w:bCs/>
                <w:sz w:val="20"/>
                <w:szCs w:val="20"/>
              </w:rPr>
              <w:t xml:space="preserve"> : </w:t>
            </w:r>
          </w:p>
          <w:p w:rsidR="001676FD" w:rsidRPr="00496607" w:rsidRDefault="001676FD" w:rsidP="00057117">
            <w:pPr>
              <w:pStyle w:val="Paragraphedeliste"/>
              <w:numPr>
                <w:ilvl w:val="0"/>
                <w:numId w:val="13"/>
              </w:numPr>
              <w:ind w:left="434"/>
              <w:jc w:val="both"/>
              <w:rPr>
                <w:rFonts w:asciiTheme="majorBidi" w:hAnsiTheme="majorBidi" w:cstheme="majorBidi"/>
                <w:b/>
                <w:bCs/>
                <w:sz w:val="20"/>
                <w:szCs w:val="20"/>
              </w:rPr>
            </w:pPr>
            <w:r w:rsidRPr="00496607">
              <w:rPr>
                <w:rFonts w:asciiTheme="majorBidi" w:hAnsiTheme="majorBidi" w:cstheme="majorBidi"/>
                <w:b/>
                <w:bCs/>
                <w:sz w:val="20"/>
                <w:szCs w:val="20"/>
              </w:rPr>
              <w:t>Le premier versement s’affectue une période après la date  (date de l’obtention de l’emprunt)</w:t>
            </w:r>
          </w:p>
          <w:p w:rsidR="001676FD" w:rsidRPr="00496607" w:rsidRDefault="001676FD" w:rsidP="00057117">
            <w:pPr>
              <w:pStyle w:val="Paragraphedeliste"/>
              <w:numPr>
                <w:ilvl w:val="0"/>
                <w:numId w:val="13"/>
              </w:numPr>
              <w:ind w:left="434"/>
              <w:jc w:val="both"/>
              <w:rPr>
                <w:rFonts w:asciiTheme="majorBidi" w:hAnsiTheme="majorBidi" w:cstheme="majorBidi"/>
                <w:b/>
                <w:bCs/>
                <w:sz w:val="20"/>
                <w:szCs w:val="20"/>
              </w:rPr>
            </w:pPr>
            <w:r w:rsidRPr="00496607">
              <w:rPr>
                <w:rFonts w:asciiTheme="majorBidi" w:hAnsiTheme="majorBidi" w:cstheme="majorBidi"/>
                <w:b/>
                <w:bCs/>
                <w:sz w:val="20"/>
                <w:szCs w:val="20"/>
              </w:rPr>
              <w:t>Le dernier versement s’affectue à la dernière période (n).</w:t>
            </w:r>
          </w:p>
          <w:p w:rsidR="001676FD" w:rsidRPr="00496607" w:rsidRDefault="001676FD" w:rsidP="00810806">
            <w:pPr>
              <w:ind w:left="74"/>
              <w:contextualSpacing/>
              <w:jc w:val="both"/>
              <w:rPr>
                <w:rFonts w:asciiTheme="majorBidi" w:hAnsiTheme="majorBidi" w:cstheme="majorBidi"/>
                <w:b/>
                <w:bCs/>
                <w:sz w:val="20"/>
                <w:szCs w:val="20"/>
              </w:rPr>
            </w:pPr>
            <w:r w:rsidRPr="00496607">
              <w:rPr>
                <w:rFonts w:asciiTheme="majorBidi" w:hAnsiTheme="majorBidi" w:cstheme="majorBidi"/>
                <w:b/>
                <w:bCs/>
                <w:sz w:val="20"/>
                <w:szCs w:val="20"/>
                <w:u w:val="single"/>
              </w:rPr>
              <w:t>Soient</w:t>
            </w:r>
            <w:r w:rsidRPr="00496607">
              <w:rPr>
                <w:rFonts w:asciiTheme="majorBidi" w:hAnsiTheme="majorBidi" w:cstheme="majorBidi"/>
                <w:b/>
                <w:bCs/>
                <w:sz w:val="20"/>
                <w:szCs w:val="20"/>
              </w:rPr>
              <w:t xml:space="preserve"> : </w:t>
            </w:r>
          </w:p>
          <w:p w:rsidR="001676FD" w:rsidRPr="00496607" w:rsidRDefault="001676FD" w:rsidP="00057117">
            <w:pPr>
              <w:pStyle w:val="Paragraphedeliste"/>
              <w:numPr>
                <w:ilvl w:val="0"/>
                <w:numId w:val="17"/>
              </w:numPr>
              <w:ind w:left="151" w:hanging="142"/>
              <w:jc w:val="both"/>
              <w:rPr>
                <w:rFonts w:asciiTheme="majorBidi" w:hAnsiTheme="majorBidi" w:cstheme="majorBidi"/>
                <w:b/>
                <w:bCs/>
                <w:sz w:val="20"/>
                <w:szCs w:val="20"/>
              </w:rPr>
            </w:pPr>
            <w:r w:rsidRPr="00496607">
              <w:rPr>
                <w:rFonts w:asciiTheme="majorBidi" w:hAnsiTheme="majorBidi" w:cstheme="majorBidi"/>
                <w:b/>
                <w:bCs/>
                <w:sz w:val="20"/>
                <w:szCs w:val="20"/>
              </w:rPr>
              <w:t>V</w:t>
            </w:r>
            <w:r w:rsidRPr="00496607">
              <w:rPr>
                <w:rFonts w:asciiTheme="majorBidi" w:hAnsiTheme="majorBidi" w:cstheme="majorBidi"/>
                <w:b/>
                <w:bCs/>
                <w:sz w:val="20"/>
                <w:szCs w:val="20"/>
                <w:vertAlign w:val="subscript"/>
              </w:rPr>
              <w:t>n</w:t>
            </w:r>
            <w:r w:rsidRPr="00496607">
              <w:rPr>
                <w:rFonts w:asciiTheme="majorBidi" w:hAnsiTheme="majorBidi" w:cstheme="majorBidi"/>
                <w:b/>
                <w:bCs/>
                <w:sz w:val="20"/>
                <w:szCs w:val="20"/>
              </w:rPr>
              <w:t> : la valeur acquise d’une série de (n) annuités (a) (annuités de fin de période).</w:t>
            </w:r>
          </w:p>
          <w:p w:rsidR="001676FD" w:rsidRPr="00496607" w:rsidRDefault="001676FD" w:rsidP="00057117">
            <w:pPr>
              <w:pStyle w:val="Paragraphedeliste"/>
              <w:numPr>
                <w:ilvl w:val="0"/>
                <w:numId w:val="17"/>
              </w:numPr>
              <w:ind w:left="151" w:hanging="142"/>
              <w:jc w:val="both"/>
              <w:rPr>
                <w:rFonts w:asciiTheme="majorBidi" w:hAnsiTheme="majorBidi" w:cstheme="majorBidi"/>
                <w:b/>
                <w:bCs/>
                <w:sz w:val="20"/>
                <w:szCs w:val="20"/>
              </w:rPr>
            </w:pPr>
            <w:r w:rsidRPr="00496607">
              <w:rPr>
                <w:rFonts w:asciiTheme="majorBidi" w:hAnsiTheme="majorBidi" w:cstheme="majorBidi"/>
                <w:b/>
                <w:bCs/>
                <w:sz w:val="20"/>
                <w:szCs w:val="20"/>
              </w:rPr>
              <w:t>V</w:t>
            </w:r>
            <w:r w:rsidRPr="00496607">
              <w:rPr>
                <w:rFonts w:asciiTheme="majorBidi" w:hAnsiTheme="majorBidi" w:cstheme="majorBidi"/>
                <w:b/>
                <w:bCs/>
                <w:sz w:val="20"/>
                <w:szCs w:val="20"/>
                <w:vertAlign w:val="subscript"/>
              </w:rPr>
              <w:t>0</w:t>
            </w:r>
            <w:r w:rsidRPr="00496607">
              <w:rPr>
                <w:rFonts w:asciiTheme="majorBidi" w:hAnsiTheme="majorBidi" w:cstheme="majorBidi"/>
                <w:b/>
                <w:bCs/>
                <w:sz w:val="20"/>
                <w:szCs w:val="20"/>
              </w:rPr>
              <w:t> : valeur actuelle d’une suite de (n) annuités (a) (annuités de fin de période)</w:t>
            </w:r>
          </w:p>
          <w:p w:rsidR="001676FD" w:rsidRPr="00496607" w:rsidRDefault="001676FD" w:rsidP="00057117">
            <w:pPr>
              <w:pStyle w:val="Paragraphedeliste"/>
              <w:numPr>
                <w:ilvl w:val="0"/>
                <w:numId w:val="17"/>
              </w:numPr>
              <w:ind w:left="151" w:hanging="142"/>
              <w:jc w:val="both"/>
              <w:rPr>
                <w:rFonts w:asciiTheme="majorBidi" w:hAnsiTheme="majorBidi" w:cstheme="majorBidi"/>
                <w:b/>
                <w:bCs/>
                <w:sz w:val="20"/>
                <w:szCs w:val="20"/>
              </w:rPr>
            </w:pPr>
            <w:r w:rsidRPr="00496607">
              <w:rPr>
                <w:rFonts w:asciiTheme="majorBidi" w:hAnsiTheme="majorBidi" w:cstheme="majorBidi"/>
                <w:b/>
                <w:bCs/>
                <w:sz w:val="20"/>
                <w:szCs w:val="20"/>
              </w:rPr>
              <w:t>n :nombre de période.</w:t>
            </w:r>
          </w:p>
          <w:p w:rsidR="001676FD" w:rsidRPr="00496607" w:rsidRDefault="001676FD" w:rsidP="00057117">
            <w:pPr>
              <w:pStyle w:val="Paragraphedeliste"/>
              <w:numPr>
                <w:ilvl w:val="0"/>
                <w:numId w:val="17"/>
              </w:numPr>
              <w:ind w:left="151" w:hanging="142"/>
              <w:jc w:val="both"/>
              <w:rPr>
                <w:rFonts w:asciiTheme="majorBidi" w:hAnsiTheme="majorBidi" w:cstheme="majorBidi"/>
                <w:b/>
                <w:bCs/>
                <w:sz w:val="20"/>
                <w:szCs w:val="20"/>
              </w:rPr>
            </w:pPr>
            <w:r w:rsidRPr="00496607">
              <w:rPr>
                <w:rFonts w:asciiTheme="majorBidi" w:hAnsiTheme="majorBidi" w:cstheme="majorBidi"/>
                <w:b/>
                <w:bCs/>
                <w:sz w:val="20"/>
                <w:szCs w:val="20"/>
              </w:rPr>
              <w:t>i : taux d’intérêt périodique (généralement l’année) pour 1 dinar</w:t>
            </w:r>
          </w:p>
          <w:p w:rsidR="001676FD" w:rsidRPr="00496607" w:rsidRDefault="001676FD" w:rsidP="00057117">
            <w:pPr>
              <w:pStyle w:val="Paragraphedeliste"/>
              <w:numPr>
                <w:ilvl w:val="0"/>
                <w:numId w:val="17"/>
              </w:numPr>
              <w:ind w:left="434" w:hanging="219"/>
              <w:jc w:val="both"/>
              <w:rPr>
                <w:rFonts w:asciiTheme="majorBidi" w:hAnsiTheme="majorBidi" w:cstheme="majorBidi"/>
                <w:b/>
                <w:bCs/>
                <w:sz w:val="20"/>
                <w:szCs w:val="20"/>
              </w:rPr>
            </w:pPr>
            <w:r w:rsidRPr="00496607">
              <w:rPr>
                <w:rFonts w:asciiTheme="majorBidi" w:hAnsiTheme="majorBidi" w:cstheme="majorBidi"/>
                <w:b/>
                <w:bCs/>
                <w:sz w:val="20"/>
                <w:szCs w:val="20"/>
              </w:rPr>
              <w:t xml:space="preserve">a : annuité constante </w:t>
            </w:r>
          </w:p>
        </w:tc>
        <w:tc>
          <w:tcPr>
            <w:tcW w:w="3536" w:type="dxa"/>
          </w:tcPr>
          <w:p w:rsidR="001676FD" w:rsidRPr="00496607" w:rsidRDefault="001676FD" w:rsidP="00057117">
            <w:pPr>
              <w:pStyle w:val="Paragraphedeliste"/>
              <w:numPr>
                <w:ilvl w:val="0"/>
                <w:numId w:val="13"/>
              </w:numPr>
              <w:ind w:left="434"/>
              <w:jc w:val="both"/>
              <w:rPr>
                <w:rFonts w:asciiTheme="majorBidi" w:hAnsiTheme="majorBidi" w:cstheme="majorBidi"/>
                <w:b/>
                <w:bCs/>
                <w:sz w:val="20"/>
                <w:szCs w:val="20"/>
              </w:rPr>
            </w:pPr>
            <w:r w:rsidRPr="00496607">
              <w:rPr>
                <w:rFonts w:asciiTheme="majorBidi" w:hAnsiTheme="majorBidi" w:cstheme="majorBidi"/>
                <w:b/>
                <w:bCs/>
                <w:sz w:val="20"/>
                <w:szCs w:val="20"/>
                <w:u w:val="single"/>
              </w:rPr>
              <w:t>Elles sont caractérisé par</w:t>
            </w:r>
            <w:r w:rsidRPr="00496607">
              <w:rPr>
                <w:rFonts w:asciiTheme="majorBidi" w:hAnsiTheme="majorBidi" w:cstheme="majorBidi"/>
                <w:b/>
                <w:bCs/>
                <w:sz w:val="20"/>
                <w:szCs w:val="20"/>
              </w:rPr>
              <w:t xml:space="preserve"> : </w:t>
            </w:r>
          </w:p>
          <w:p w:rsidR="001676FD" w:rsidRPr="00496607" w:rsidRDefault="001676FD" w:rsidP="00057117">
            <w:pPr>
              <w:pStyle w:val="Paragraphedeliste"/>
              <w:numPr>
                <w:ilvl w:val="0"/>
                <w:numId w:val="13"/>
              </w:numPr>
              <w:ind w:left="434"/>
              <w:jc w:val="both"/>
              <w:rPr>
                <w:rFonts w:asciiTheme="majorBidi" w:hAnsiTheme="majorBidi" w:cstheme="majorBidi"/>
                <w:b/>
                <w:bCs/>
                <w:sz w:val="20"/>
                <w:szCs w:val="20"/>
              </w:rPr>
            </w:pPr>
            <w:r w:rsidRPr="00496607">
              <w:rPr>
                <w:rFonts w:asciiTheme="majorBidi" w:hAnsiTheme="majorBidi" w:cstheme="majorBidi"/>
                <w:b/>
                <w:bCs/>
                <w:sz w:val="20"/>
                <w:szCs w:val="20"/>
              </w:rPr>
              <w:t>Date de  premier versement se …..avec la période 0</w:t>
            </w:r>
          </w:p>
          <w:p w:rsidR="001676FD" w:rsidRPr="00496607" w:rsidRDefault="001676FD" w:rsidP="00057117">
            <w:pPr>
              <w:pStyle w:val="Paragraphedeliste"/>
              <w:numPr>
                <w:ilvl w:val="0"/>
                <w:numId w:val="13"/>
              </w:numPr>
              <w:ind w:left="434"/>
              <w:jc w:val="both"/>
              <w:rPr>
                <w:rFonts w:asciiTheme="majorBidi" w:hAnsiTheme="majorBidi" w:cstheme="majorBidi"/>
                <w:b/>
                <w:bCs/>
                <w:sz w:val="20"/>
                <w:szCs w:val="20"/>
              </w:rPr>
            </w:pPr>
            <w:r w:rsidRPr="00496607">
              <w:rPr>
                <w:rFonts w:asciiTheme="majorBidi" w:hAnsiTheme="majorBidi" w:cstheme="majorBidi"/>
                <w:b/>
                <w:bCs/>
                <w:sz w:val="20"/>
                <w:szCs w:val="20"/>
              </w:rPr>
              <w:t>Le dernier versement s’affectue à la période avant la dernière période.</w:t>
            </w:r>
          </w:p>
          <w:p w:rsidR="001676FD" w:rsidRPr="00496607" w:rsidRDefault="001676FD" w:rsidP="00FE582E">
            <w:pPr>
              <w:ind w:left="74"/>
              <w:jc w:val="both"/>
              <w:rPr>
                <w:rFonts w:asciiTheme="majorBidi" w:hAnsiTheme="majorBidi" w:cstheme="majorBidi"/>
                <w:b/>
                <w:bCs/>
                <w:sz w:val="20"/>
                <w:szCs w:val="20"/>
              </w:rPr>
            </w:pPr>
            <w:r w:rsidRPr="00496607">
              <w:rPr>
                <w:rFonts w:asciiTheme="majorBidi" w:hAnsiTheme="majorBidi" w:cstheme="majorBidi"/>
                <w:b/>
                <w:bCs/>
                <w:sz w:val="20"/>
                <w:szCs w:val="20"/>
                <w:u w:val="single"/>
              </w:rPr>
              <w:t>Soient</w:t>
            </w:r>
            <w:r w:rsidRPr="00496607">
              <w:rPr>
                <w:rFonts w:asciiTheme="majorBidi" w:hAnsiTheme="majorBidi" w:cstheme="majorBidi"/>
                <w:b/>
                <w:bCs/>
                <w:sz w:val="20"/>
                <w:szCs w:val="20"/>
              </w:rPr>
              <w:t xml:space="preserve"> : </w:t>
            </w:r>
          </w:p>
          <w:p w:rsidR="001676FD" w:rsidRPr="00496607" w:rsidRDefault="001676FD" w:rsidP="00057117">
            <w:pPr>
              <w:pStyle w:val="Paragraphedeliste"/>
              <w:numPr>
                <w:ilvl w:val="0"/>
                <w:numId w:val="17"/>
              </w:numPr>
              <w:ind w:left="151" w:hanging="142"/>
              <w:jc w:val="both"/>
              <w:rPr>
                <w:rFonts w:asciiTheme="majorBidi" w:hAnsiTheme="majorBidi" w:cstheme="majorBidi"/>
                <w:b/>
                <w:bCs/>
                <w:sz w:val="20"/>
                <w:szCs w:val="20"/>
              </w:rPr>
            </w:pPr>
            <w:r w:rsidRPr="00496607">
              <w:rPr>
                <w:rFonts w:asciiTheme="majorBidi" w:hAnsiTheme="majorBidi" w:cstheme="majorBidi"/>
                <w:b/>
                <w:bCs/>
                <w:sz w:val="20"/>
                <w:szCs w:val="20"/>
              </w:rPr>
              <w:t>V’</w:t>
            </w:r>
            <w:r w:rsidRPr="00496607">
              <w:rPr>
                <w:rFonts w:asciiTheme="majorBidi" w:hAnsiTheme="majorBidi" w:cstheme="majorBidi"/>
                <w:b/>
                <w:bCs/>
                <w:sz w:val="20"/>
                <w:szCs w:val="20"/>
                <w:vertAlign w:val="subscript"/>
              </w:rPr>
              <w:t>n</w:t>
            </w:r>
            <w:r w:rsidRPr="00496607">
              <w:rPr>
                <w:rFonts w:asciiTheme="majorBidi" w:hAnsiTheme="majorBidi" w:cstheme="majorBidi"/>
                <w:b/>
                <w:bCs/>
                <w:sz w:val="20"/>
                <w:szCs w:val="20"/>
              </w:rPr>
              <w:t> : la valeur acquise d’une série de (n) annuités (a) (annuités de début de période).</w:t>
            </w:r>
          </w:p>
          <w:p w:rsidR="001676FD" w:rsidRPr="00496607" w:rsidRDefault="001676FD" w:rsidP="00057117">
            <w:pPr>
              <w:pStyle w:val="Paragraphedeliste"/>
              <w:numPr>
                <w:ilvl w:val="0"/>
                <w:numId w:val="17"/>
              </w:numPr>
              <w:ind w:left="151" w:hanging="142"/>
              <w:jc w:val="both"/>
              <w:rPr>
                <w:rFonts w:asciiTheme="majorBidi" w:hAnsiTheme="majorBidi" w:cstheme="majorBidi"/>
                <w:b/>
                <w:bCs/>
                <w:sz w:val="20"/>
                <w:szCs w:val="20"/>
              </w:rPr>
            </w:pPr>
            <w:r w:rsidRPr="00496607">
              <w:rPr>
                <w:rFonts w:asciiTheme="majorBidi" w:hAnsiTheme="majorBidi" w:cstheme="majorBidi"/>
                <w:b/>
                <w:bCs/>
                <w:sz w:val="20"/>
                <w:szCs w:val="20"/>
              </w:rPr>
              <w:t>V’</w:t>
            </w:r>
            <w:r w:rsidRPr="00496607">
              <w:rPr>
                <w:rFonts w:asciiTheme="majorBidi" w:hAnsiTheme="majorBidi" w:cstheme="majorBidi"/>
                <w:b/>
                <w:bCs/>
                <w:sz w:val="20"/>
                <w:szCs w:val="20"/>
                <w:vertAlign w:val="subscript"/>
              </w:rPr>
              <w:t>0</w:t>
            </w:r>
            <w:r w:rsidRPr="00496607">
              <w:rPr>
                <w:rFonts w:asciiTheme="majorBidi" w:hAnsiTheme="majorBidi" w:cstheme="majorBidi"/>
                <w:b/>
                <w:bCs/>
                <w:sz w:val="20"/>
                <w:szCs w:val="20"/>
              </w:rPr>
              <w:t> : valeur actuelle d’une suite de (n) annuités (a) (annuités de début de période)</w:t>
            </w:r>
          </w:p>
          <w:p w:rsidR="001676FD" w:rsidRPr="00496607" w:rsidRDefault="001676FD" w:rsidP="00057117">
            <w:pPr>
              <w:pStyle w:val="Paragraphedeliste"/>
              <w:numPr>
                <w:ilvl w:val="0"/>
                <w:numId w:val="17"/>
              </w:numPr>
              <w:ind w:left="151" w:hanging="142"/>
              <w:jc w:val="both"/>
              <w:rPr>
                <w:rFonts w:asciiTheme="majorBidi" w:hAnsiTheme="majorBidi" w:cstheme="majorBidi"/>
                <w:b/>
                <w:bCs/>
                <w:sz w:val="20"/>
                <w:szCs w:val="20"/>
              </w:rPr>
            </w:pPr>
            <w:r w:rsidRPr="00496607">
              <w:rPr>
                <w:rFonts w:asciiTheme="majorBidi" w:hAnsiTheme="majorBidi" w:cstheme="majorBidi"/>
                <w:b/>
                <w:bCs/>
                <w:sz w:val="20"/>
                <w:szCs w:val="20"/>
              </w:rPr>
              <w:t>n :nombre de période.</w:t>
            </w:r>
          </w:p>
          <w:p w:rsidR="001676FD" w:rsidRPr="00496607" w:rsidRDefault="001676FD" w:rsidP="00057117">
            <w:pPr>
              <w:pStyle w:val="Paragraphedeliste"/>
              <w:numPr>
                <w:ilvl w:val="0"/>
                <w:numId w:val="17"/>
              </w:numPr>
              <w:ind w:left="151" w:hanging="142"/>
              <w:jc w:val="both"/>
              <w:rPr>
                <w:rFonts w:asciiTheme="majorBidi" w:hAnsiTheme="majorBidi" w:cstheme="majorBidi"/>
                <w:b/>
                <w:bCs/>
                <w:sz w:val="20"/>
                <w:szCs w:val="20"/>
              </w:rPr>
            </w:pPr>
            <w:r w:rsidRPr="00496607">
              <w:rPr>
                <w:rFonts w:asciiTheme="majorBidi" w:hAnsiTheme="majorBidi" w:cstheme="majorBidi"/>
                <w:b/>
                <w:bCs/>
                <w:sz w:val="20"/>
                <w:szCs w:val="20"/>
              </w:rPr>
              <w:t>i : taux d’intérêt périodique (généralement l’année) pour 1 dinar</w:t>
            </w:r>
          </w:p>
          <w:p w:rsidR="001676FD" w:rsidRPr="00496607" w:rsidRDefault="001676FD" w:rsidP="00FE582E">
            <w:pPr>
              <w:jc w:val="both"/>
              <w:rPr>
                <w:rFonts w:asciiTheme="majorBidi" w:hAnsiTheme="majorBidi" w:cstheme="majorBidi"/>
                <w:b/>
                <w:bCs/>
                <w:sz w:val="20"/>
                <w:szCs w:val="20"/>
              </w:rPr>
            </w:pPr>
            <w:r w:rsidRPr="00496607">
              <w:rPr>
                <w:rFonts w:asciiTheme="majorBidi" w:hAnsiTheme="majorBidi" w:cstheme="majorBidi"/>
                <w:b/>
                <w:bCs/>
                <w:sz w:val="20"/>
                <w:szCs w:val="20"/>
              </w:rPr>
              <w:t>a : annuité constante</w:t>
            </w:r>
          </w:p>
        </w:tc>
      </w:tr>
      <w:tr w:rsidR="001676FD" w:rsidRPr="00496607" w:rsidTr="00810806">
        <w:trPr>
          <w:trHeight w:val="2259"/>
        </w:trPr>
        <w:tc>
          <w:tcPr>
            <w:tcW w:w="2943" w:type="dxa"/>
            <w:vMerge/>
          </w:tcPr>
          <w:p w:rsidR="001676FD" w:rsidRPr="00496607" w:rsidRDefault="001676FD" w:rsidP="008441FB">
            <w:pPr>
              <w:jc w:val="both"/>
              <w:rPr>
                <w:rFonts w:asciiTheme="minorBidi" w:hAnsiTheme="minorBidi"/>
                <w:b/>
                <w:bCs/>
                <w:sz w:val="20"/>
                <w:szCs w:val="20"/>
              </w:rPr>
            </w:pPr>
          </w:p>
        </w:tc>
        <w:tc>
          <w:tcPr>
            <w:tcW w:w="4127" w:type="dxa"/>
          </w:tcPr>
          <w:p w:rsidR="001676FD" w:rsidRPr="00496607" w:rsidRDefault="001676FD" w:rsidP="009E5C17">
            <w:pPr>
              <w:jc w:val="center"/>
              <w:rPr>
                <w:rFonts w:asciiTheme="majorBidi" w:hAnsiTheme="majorBidi" w:cstheme="majorBidi"/>
                <w:b/>
                <w:bCs/>
                <w:sz w:val="20"/>
                <w:szCs w:val="20"/>
                <w:u w:val="single"/>
              </w:rPr>
            </w:pPr>
            <w:r w:rsidRPr="00496607">
              <w:rPr>
                <w:rFonts w:asciiTheme="majorBidi" w:hAnsiTheme="majorBidi" w:cstheme="majorBidi"/>
                <w:b/>
                <w:bCs/>
                <w:sz w:val="20"/>
                <w:szCs w:val="20"/>
                <w:u w:val="single"/>
              </w:rPr>
              <w:t>Valeur acquise d’une suite d’annuités constante de fin de période :</w:t>
            </w:r>
          </w:p>
          <w:p w:rsidR="001676FD" w:rsidRPr="00496607" w:rsidRDefault="00AD1CB3" w:rsidP="00743B7D">
            <w:pPr>
              <w:jc w:val="both"/>
              <w:rPr>
                <w:rFonts w:asciiTheme="minorBidi" w:hAnsiTheme="minorBidi"/>
                <w:b/>
                <w:bCs/>
                <w:sz w:val="20"/>
                <w:szCs w:val="20"/>
              </w:rPr>
            </w:pPr>
            <w:r>
              <w:rPr>
                <w:rFonts w:asciiTheme="minorBidi" w:hAnsiTheme="minorBidi"/>
                <w:b/>
                <w:bCs/>
                <w:noProof/>
                <w:sz w:val="20"/>
                <w:szCs w:val="20"/>
                <w:lang w:eastAsia="fr-FR"/>
              </w:rPr>
              <w:pict>
                <v:rect id="_x0000_s1078" style="position:absolute;left:0;text-align:left;margin-left:21.25pt;margin-top:7.95pt;width:2in;height:41.45pt;z-index:251708416" fillcolor="white [3201]" strokecolor="black [3200]" strokeweight="2.5pt">
                  <v:shadow color="#868686"/>
                  <v:textbox>
                    <w:txbxContent>
                      <w:p w:rsidR="00E957A0" w:rsidRDefault="00AD1CB3" w:rsidP="009E5C17">
                        <w:pPr>
                          <w:jc w:val="both"/>
                          <w:rPr>
                            <w:rFonts w:asciiTheme="minorBidi" w:hAnsiTheme="minorBidi"/>
                            <w:b/>
                            <w:bCs/>
                          </w:rPr>
                        </w:pPr>
                        <m:oMathPara>
                          <m:oMath>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n</m:t>
                                </m:r>
                              </m:sub>
                            </m:sSub>
                            <m:r>
                              <m:rPr>
                                <m:sty m:val="bi"/>
                              </m:rPr>
                              <w:rPr>
                                <w:rFonts w:ascii="Cambria Math" w:hAnsi="Cambria Math"/>
                              </w:rPr>
                              <m:t xml:space="preserve">=a ⤫ </m:t>
                            </m:r>
                            <m:f>
                              <m:fPr>
                                <m:ctrlPr>
                                  <w:rPr>
                                    <w:rFonts w:ascii="Cambria Math" w:hAnsi="Cambria Math"/>
                                    <w:b/>
                                    <w:bCs/>
                                    <w:i/>
                                  </w:rPr>
                                </m:ctrlPr>
                              </m:fPr>
                              <m:num>
                                <m:sSup>
                                  <m:sSupPr>
                                    <m:ctrlPr>
                                      <w:rPr>
                                        <w:rFonts w:ascii="Cambria Math" w:hAnsi="Cambria Math"/>
                                        <w:b/>
                                        <w:bCs/>
                                        <w:i/>
                                      </w:rPr>
                                    </m:ctrlPr>
                                  </m:sSupPr>
                                  <m:e>
                                    <m:d>
                                      <m:dPr>
                                        <m:ctrlPr>
                                          <w:rPr>
                                            <w:rFonts w:ascii="Cambria Math" w:hAnsi="Cambria Math"/>
                                            <w:b/>
                                            <w:bCs/>
                                            <w:i/>
                                          </w:rPr>
                                        </m:ctrlPr>
                                      </m:dPr>
                                      <m:e>
                                        <m:r>
                                          <m:rPr>
                                            <m:sty m:val="bi"/>
                                          </m:rPr>
                                          <w:rPr>
                                            <w:rFonts w:ascii="Cambria Math" w:hAnsi="Cambria Math"/>
                                          </w:rPr>
                                          <m:t>1+i</m:t>
                                        </m:r>
                                      </m:e>
                                    </m:d>
                                  </m:e>
                                  <m:sup>
                                    <m:r>
                                      <m:rPr>
                                        <m:sty m:val="bi"/>
                                      </m:rPr>
                                      <w:rPr>
                                        <w:rFonts w:ascii="Cambria Math" w:hAnsi="Cambria Math"/>
                                      </w:rPr>
                                      <m:t>n</m:t>
                                    </m:r>
                                  </m:sup>
                                </m:sSup>
                                <m:r>
                                  <m:rPr>
                                    <m:sty m:val="bi"/>
                                  </m:rPr>
                                  <w:rPr>
                                    <w:rFonts w:ascii="Cambria Math" w:hAnsi="Cambria Math"/>
                                  </w:rPr>
                                  <m:t>-1</m:t>
                                </m:r>
                              </m:num>
                              <m:den>
                                <m:r>
                                  <m:rPr>
                                    <m:sty m:val="bi"/>
                                  </m:rPr>
                                  <w:rPr>
                                    <w:rFonts w:ascii="Cambria Math" w:hAnsi="Cambria Math"/>
                                  </w:rPr>
                                  <m:t>i</m:t>
                                </m:r>
                              </m:den>
                            </m:f>
                          </m:oMath>
                        </m:oMathPara>
                      </w:p>
                      <w:p w:rsidR="00E957A0" w:rsidRDefault="00E957A0" w:rsidP="009E5C17">
                        <w:pPr>
                          <w:jc w:val="both"/>
                          <w:rPr>
                            <w:rFonts w:asciiTheme="minorBidi" w:hAnsiTheme="minorBidi"/>
                            <w:b/>
                            <w:bCs/>
                          </w:rPr>
                        </w:pPr>
                      </w:p>
                      <w:p w:rsidR="00E957A0" w:rsidRDefault="00E957A0"/>
                    </w:txbxContent>
                  </v:textbox>
                </v:rect>
              </w:pict>
            </w:r>
          </w:p>
          <w:p w:rsidR="001676FD" w:rsidRPr="00496607" w:rsidRDefault="001676FD" w:rsidP="00743B7D">
            <w:pPr>
              <w:jc w:val="both"/>
              <w:rPr>
                <w:rFonts w:asciiTheme="minorBidi" w:hAnsiTheme="minorBidi"/>
                <w:b/>
                <w:bCs/>
                <w:sz w:val="20"/>
                <w:szCs w:val="20"/>
              </w:rPr>
            </w:pPr>
          </w:p>
          <w:p w:rsidR="001676FD" w:rsidRPr="00496607" w:rsidRDefault="001676FD" w:rsidP="009E5C17">
            <w:pPr>
              <w:jc w:val="both"/>
              <w:rPr>
                <w:rFonts w:asciiTheme="minorBidi" w:hAnsiTheme="minorBidi"/>
                <w:b/>
                <w:bCs/>
                <w:sz w:val="20"/>
                <w:szCs w:val="20"/>
              </w:rPr>
            </w:pPr>
          </w:p>
          <w:p w:rsidR="001676FD" w:rsidRPr="00496607" w:rsidRDefault="00AD1CB3" w:rsidP="009E5C17">
            <w:pPr>
              <w:jc w:val="both"/>
              <w:rPr>
                <w:rFonts w:asciiTheme="minorBidi" w:hAnsiTheme="minorBidi"/>
                <w:b/>
                <w:bCs/>
                <w:sz w:val="20"/>
                <w:szCs w:val="20"/>
              </w:rPr>
            </w:pPr>
            <w:r w:rsidRPr="00AD1CB3">
              <w:rPr>
                <w:rFonts w:asciiTheme="majorBidi" w:hAnsiTheme="majorBidi" w:cstheme="majorBidi"/>
                <w:b/>
                <w:bCs/>
                <w:noProof/>
                <w:sz w:val="20"/>
                <w:szCs w:val="20"/>
                <w:u w:val="single"/>
                <w:lang w:eastAsia="fr-FR"/>
              </w:rPr>
              <w:pict>
                <v:shape id="_x0000_s1077" type="#_x0000_t70" style="position:absolute;left:0;text-align:left;margin-left:78.2pt;margin-top:11.45pt;width:19.9pt;height:12.75pt;z-index:251707392" strokeweight="2.25pt">
                  <v:textbox style="layout-flow:vertical-ideographic"/>
                </v:shape>
              </w:pict>
            </w:r>
          </w:p>
          <w:p w:rsidR="001676FD" w:rsidRPr="00496607" w:rsidRDefault="001676FD" w:rsidP="009E5C17">
            <w:pPr>
              <w:jc w:val="both"/>
              <w:rPr>
                <w:rFonts w:asciiTheme="minorBidi" w:hAnsiTheme="minorBidi"/>
                <w:b/>
                <w:bCs/>
                <w:sz w:val="20"/>
                <w:szCs w:val="20"/>
              </w:rPr>
            </w:pPr>
          </w:p>
          <w:p w:rsidR="001676FD" w:rsidRPr="00496607" w:rsidRDefault="001676FD" w:rsidP="001676FD">
            <w:pPr>
              <w:jc w:val="center"/>
              <w:rPr>
                <w:rFonts w:asciiTheme="minorBidi" w:hAnsiTheme="minorBidi"/>
                <w:b/>
                <w:bCs/>
                <w:sz w:val="20"/>
                <w:szCs w:val="20"/>
              </w:rPr>
            </w:pPr>
            <w:r w:rsidRPr="00496607">
              <w:rPr>
                <w:rFonts w:asciiTheme="majorBidi" w:hAnsiTheme="majorBidi" w:cstheme="majorBidi"/>
                <w:b/>
                <w:bCs/>
                <w:sz w:val="20"/>
                <w:szCs w:val="20"/>
              </w:rPr>
              <w:t>TF III</w:t>
            </w:r>
          </w:p>
        </w:tc>
        <w:tc>
          <w:tcPr>
            <w:tcW w:w="3536" w:type="dxa"/>
          </w:tcPr>
          <w:p w:rsidR="001676FD" w:rsidRPr="00496607" w:rsidRDefault="001676FD" w:rsidP="009E5C17">
            <w:pPr>
              <w:jc w:val="center"/>
              <w:rPr>
                <w:rFonts w:asciiTheme="majorBidi" w:hAnsiTheme="majorBidi" w:cstheme="majorBidi"/>
                <w:b/>
                <w:bCs/>
                <w:sz w:val="20"/>
                <w:szCs w:val="20"/>
                <w:u w:val="single"/>
              </w:rPr>
            </w:pPr>
            <w:r w:rsidRPr="00496607">
              <w:rPr>
                <w:rFonts w:asciiTheme="majorBidi" w:hAnsiTheme="majorBidi" w:cstheme="majorBidi"/>
                <w:b/>
                <w:bCs/>
                <w:sz w:val="20"/>
                <w:szCs w:val="20"/>
                <w:u w:val="single"/>
              </w:rPr>
              <w:t>Valeur acquise d’une suite d’annuités constante de début de période :</w:t>
            </w:r>
          </w:p>
          <w:p w:rsidR="001676FD" w:rsidRPr="00496607" w:rsidRDefault="00AD1CB3" w:rsidP="009E5C17">
            <w:pPr>
              <w:jc w:val="both"/>
              <w:rPr>
                <w:rFonts w:asciiTheme="minorBidi" w:hAnsiTheme="minorBidi"/>
                <w:b/>
                <w:bCs/>
                <w:sz w:val="20"/>
                <w:szCs w:val="20"/>
              </w:rPr>
            </w:pPr>
            <w:r>
              <w:rPr>
                <w:rFonts w:asciiTheme="minorBidi" w:hAnsiTheme="minorBidi"/>
                <w:b/>
                <w:bCs/>
                <w:noProof/>
                <w:sz w:val="20"/>
                <w:szCs w:val="20"/>
                <w:lang w:eastAsia="fr-FR"/>
              </w:rPr>
              <w:pict>
                <v:rect id="_x0000_s1080" style="position:absolute;left:0;text-align:left;margin-left:-1.75pt;margin-top:7.95pt;width:167pt;height:41.45pt;z-index:251710464" fillcolor="white [3201]" strokecolor="black [3200]" strokeweight="2.5pt">
                  <v:shadow color="#868686"/>
                  <v:textbox>
                    <w:txbxContent>
                      <w:p w:rsidR="00E957A0" w:rsidRDefault="00AD1CB3" w:rsidP="009E5C17">
                        <w:pPr>
                          <w:jc w:val="both"/>
                          <w:rPr>
                            <w:rFonts w:asciiTheme="minorBidi" w:hAnsiTheme="minorBidi"/>
                            <w:b/>
                            <w:bCs/>
                          </w:rPr>
                        </w:pPr>
                        <m:oMathPara>
                          <m:oMath>
                            <m:sSub>
                              <m:sSubPr>
                                <m:ctrlPr>
                                  <w:rPr>
                                    <w:rFonts w:ascii="Cambria Math" w:hAnsi="Cambria Math"/>
                                    <w:b/>
                                    <w:bCs/>
                                    <w:i/>
                                  </w:rPr>
                                </m:ctrlPr>
                              </m:sSubPr>
                              <m:e>
                                <m:sSup>
                                  <m:sSupPr>
                                    <m:ctrlPr>
                                      <w:rPr>
                                        <w:rFonts w:ascii="Cambria Math" w:hAnsi="Cambria Math"/>
                                        <w:b/>
                                        <w:bCs/>
                                        <w:i/>
                                      </w:rPr>
                                    </m:ctrlPr>
                                  </m:sSupPr>
                                  <m:e>
                                    <m:r>
                                      <m:rPr>
                                        <m:sty m:val="bi"/>
                                      </m:rPr>
                                      <w:rPr>
                                        <w:rFonts w:ascii="Cambria Math" w:hAnsi="Cambria Math"/>
                                      </w:rPr>
                                      <m:t>V</m:t>
                                    </m:r>
                                  </m:e>
                                  <m:sup>
                                    <m:r>
                                      <m:rPr>
                                        <m:sty m:val="bi"/>
                                      </m:rPr>
                                      <w:rPr>
                                        <w:rFonts w:ascii="Cambria Math" w:hAnsi="Cambria Math"/>
                                      </w:rPr>
                                      <m:t>'</m:t>
                                    </m:r>
                                  </m:sup>
                                </m:sSup>
                              </m:e>
                              <m:sub>
                                <m:r>
                                  <m:rPr>
                                    <m:sty m:val="bi"/>
                                  </m:rPr>
                                  <w:rPr>
                                    <w:rFonts w:ascii="Cambria Math" w:hAnsi="Cambria Math"/>
                                  </w:rPr>
                                  <m:t>n</m:t>
                                </m:r>
                              </m:sub>
                            </m:sSub>
                            <m:r>
                              <m:rPr>
                                <m:sty m:val="bi"/>
                              </m:rPr>
                              <w:rPr>
                                <w:rFonts w:ascii="Cambria Math" w:hAnsi="Cambria Math"/>
                              </w:rPr>
                              <m:t xml:space="preserve">=a(1+i)  </m:t>
                            </m:r>
                            <m:f>
                              <m:fPr>
                                <m:ctrlPr>
                                  <w:rPr>
                                    <w:rFonts w:ascii="Cambria Math" w:hAnsi="Cambria Math"/>
                                    <w:b/>
                                    <w:bCs/>
                                    <w:i/>
                                  </w:rPr>
                                </m:ctrlPr>
                              </m:fPr>
                              <m:num>
                                <m:sSup>
                                  <m:sSupPr>
                                    <m:ctrlPr>
                                      <w:rPr>
                                        <w:rFonts w:ascii="Cambria Math" w:hAnsi="Cambria Math"/>
                                        <w:b/>
                                        <w:bCs/>
                                        <w:i/>
                                      </w:rPr>
                                    </m:ctrlPr>
                                  </m:sSupPr>
                                  <m:e>
                                    <m:d>
                                      <m:dPr>
                                        <m:ctrlPr>
                                          <w:rPr>
                                            <w:rFonts w:ascii="Cambria Math" w:hAnsi="Cambria Math"/>
                                            <w:b/>
                                            <w:bCs/>
                                            <w:i/>
                                          </w:rPr>
                                        </m:ctrlPr>
                                      </m:dPr>
                                      <m:e>
                                        <m:r>
                                          <m:rPr>
                                            <m:sty m:val="bi"/>
                                          </m:rPr>
                                          <w:rPr>
                                            <w:rFonts w:ascii="Cambria Math" w:hAnsi="Cambria Math"/>
                                          </w:rPr>
                                          <m:t>1+i</m:t>
                                        </m:r>
                                      </m:e>
                                    </m:d>
                                  </m:e>
                                  <m:sup>
                                    <m:r>
                                      <m:rPr>
                                        <m:sty m:val="bi"/>
                                      </m:rPr>
                                      <w:rPr>
                                        <w:rFonts w:ascii="Cambria Math" w:hAnsi="Cambria Math"/>
                                      </w:rPr>
                                      <m:t>n</m:t>
                                    </m:r>
                                  </m:sup>
                                </m:sSup>
                                <m:r>
                                  <m:rPr>
                                    <m:sty m:val="bi"/>
                                  </m:rPr>
                                  <w:rPr>
                                    <w:rFonts w:ascii="Cambria Math" w:hAnsi="Cambria Math"/>
                                  </w:rPr>
                                  <m:t>-1</m:t>
                                </m:r>
                              </m:num>
                              <m:den>
                                <m:r>
                                  <m:rPr>
                                    <m:sty m:val="bi"/>
                                  </m:rPr>
                                  <w:rPr>
                                    <w:rFonts w:ascii="Cambria Math" w:hAnsi="Cambria Math"/>
                                  </w:rPr>
                                  <m:t>i</m:t>
                                </m:r>
                              </m:den>
                            </m:f>
                          </m:oMath>
                        </m:oMathPara>
                      </w:p>
                      <w:p w:rsidR="00E957A0" w:rsidRDefault="00E957A0" w:rsidP="009E5C17">
                        <w:pPr>
                          <w:jc w:val="both"/>
                          <w:rPr>
                            <w:rFonts w:asciiTheme="minorBidi" w:hAnsiTheme="minorBidi"/>
                            <w:b/>
                            <w:bCs/>
                          </w:rPr>
                        </w:pPr>
                      </w:p>
                      <w:p w:rsidR="00E957A0" w:rsidRDefault="00E957A0" w:rsidP="009E5C17"/>
                    </w:txbxContent>
                  </v:textbox>
                </v:rect>
              </w:pict>
            </w:r>
          </w:p>
          <w:p w:rsidR="001676FD" w:rsidRPr="00496607" w:rsidRDefault="001676FD" w:rsidP="009E5C17">
            <w:pPr>
              <w:jc w:val="both"/>
              <w:rPr>
                <w:rFonts w:asciiTheme="minorBidi" w:hAnsiTheme="minorBidi"/>
                <w:b/>
                <w:bCs/>
                <w:sz w:val="20"/>
                <w:szCs w:val="20"/>
              </w:rPr>
            </w:pPr>
          </w:p>
          <w:p w:rsidR="001676FD" w:rsidRPr="00496607" w:rsidRDefault="001676FD" w:rsidP="009E5C17">
            <w:pPr>
              <w:jc w:val="both"/>
              <w:rPr>
                <w:rFonts w:asciiTheme="minorBidi" w:hAnsiTheme="minorBidi"/>
                <w:b/>
                <w:bCs/>
                <w:sz w:val="20"/>
                <w:szCs w:val="20"/>
              </w:rPr>
            </w:pPr>
          </w:p>
          <w:p w:rsidR="001676FD" w:rsidRPr="00496607" w:rsidRDefault="00AD1CB3" w:rsidP="009E5C17">
            <w:pPr>
              <w:jc w:val="both"/>
              <w:rPr>
                <w:rFonts w:asciiTheme="minorBidi" w:hAnsiTheme="minorBidi"/>
                <w:b/>
                <w:bCs/>
                <w:sz w:val="20"/>
                <w:szCs w:val="20"/>
              </w:rPr>
            </w:pPr>
            <w:r w:rsidRPr="00AD1CB3">
              <w:rPr>
                <w:rFonts w:asciiTheme="majorBidi" w:hAnsiTheme="majorBidi" w:cstheme="majorBidi"/>
                <w:b/>
                <w:bCs/>
                <w:noProof/>
                <w:sz w:val="20"/>
                <w:szCs w:val="20"/>
                <w:u w:val="single"/>
                <w:lang w:eastAsia="fr-FR"/>
              </w:rPr>
              <w:pict>
                <v:shape id="_x0000_s1079" type="#_x0000_t70" style="position:absolute;left:0;text-align:left;margin-left:78.2pt;margin-top:11.45pt;width:19.9pt;height:12.75pt;z-index:251709440" strokeweight="2.25pt">
                  <v:textbox style="layout-flow:vertical-ideographic"/>
                </v:shape>
              </w:pict>
            </w:r>
          </w:p>
          <w:p w:rsidR="001676FD" w:rsidRPr="00496607" w:rsidRDefault="001676FD" w:rsidP="009E5C17">
            <w:pPr>
              <w:jc w:val="both"/>
              <w:rPr>
                <w:rFonts w:asciiTheme="minorBidi" w:hAnsiTheme="minorBidi"/>
                <w:b/>
                <w:bCs/>
                <w:sz w:val="20"/>
                <w:szCs w:val="20"/>
              </w:rPr>
            </w:pPr>
          </w:p>
          <w:p w:rsidR="001676FD" w:rsidRPr="00496607" w:rsidRDefault="001676FD" w:rsidP="001676FD">
            <w:pPr>
              <w:jc w:val="center"/>
              <w:rPr>
                <w:rFonts w:asciiTheme="minorBidi" w:hAnsiTheme="minorBidi"/>
                <w:b/>
                <w:bCs/>
                <w:sz w:val="20"/>
                <w:szCs w:val="20"/>
              </w:rPr>
            </w:pPr>
            <w:r w:rsidRPr="00496607">
              <w:rPr>
                <w:rFonts w:asciiTheme="majorBidi" w:hAnsiTheme="majorBidi" w:cstheme="majorBidi"/>
                <w:b/>
                <w:bCs/>
                <w:sz w:val="20"/>
                <w:szCs w:val="20"/>
              </w:rPr>
              <w:t>TF III</w:t>
            </w:r>
          </w:p>
        </w:tc>
      </w:tr>
      <w:tr w:rsidR="00764C4D" w:rsidRPr="00496607" w:rsidTr="00810806">
        <w:tc>
          <w:tcPr>
            <w:tcW w:w="2943" w:type="dxa"/>
            <w:vMerge w:val="restart"/>
          </w:tcPr>
          <w:p w:rsidR="00764C4D" w:rsidRPr="00496607" w:rsidRDefault="00764C4D" w:rsidP="008441FB">
            <w:pPr>
              <w:contextualSpacing/>
              <w:jc w:val="both"/>
              <w:rPr>
                <w:rFonts w:asciiTheme="majorBidi" w:hAnsiTheme="majorBidi" w:cstheme="majorBidi"/>
                <w:b/>
                <w:bCs/>
                <w:sz w:val="20"/>
                <w:szCs w:val="20"/>
              </w:rPr>
            </w:pPr>
            <w:r w:rsidRPr="00496607">
              <w:rPr>
                <w:rFonts w:asciiTheme="majorBidi" w:hAnsiTheme="majorBidi" w:cstheme="majorBidi"/>
                <w:b/>
                <w:bCs/>
                <w:sz w:val="20"/>
                <w:szCs w:val="20"/>
              </w:rPr>
              <w:t>Valeur actuelle :</w:t>
            </w:r>
          </w:p>
          <w:p w:rsidR="00764C4D" w:rsidRPr="00496607" w:rsidRDefault="00764C4D" w:rsidP="008441FB">
            <w:pPr>
              <w:contextualSpacing/>
              <w:jc w:val="both"/>
              <w:rPr>
                <w:rFonts w:asciiTheme="majorBidi" w:hAnsiTheme="majorBidi" w:cstheme="majorBidi"/>
                <w:b/>
                <w:bCs/>
                <w:sz w:val="20"/>
                <w:szCs w:val="20"/>
              </w:rPr>
            </w:pPr>
            <w:r w:rsidRPr="00496607">
              <w:rPr>
                <w:rFonts w:asciiTheme="majorBidi" w:hAnsiTheme="majorBidi" w:cstheme="majorBidi"/>
                <w:b/>
                <w:bCs/>
                <w:sz w:val="20"/>
                <w:szCs w:val="20"/>
              </w:rPr>
              <w:t>La valeur actuelle représente le capital C0 qu’il faut placer aujourd’hui à intérêts composés au taux i pendant n périodes pour obtenir à l’échéance un capital C</w:t>
            </w:r>
            <w:r w:rsidRPr="00496607">
              <w:rPr>
                <w:rFonts w:asciiTheme="majorBidi" w:hAnsiTheme="majorBidi" w:cstheme="majorBidi"/>
                <w:b/>
                <w:bCs/>
                <w:sz w:val="20"/>
                <w:szCs w:val="20"/>
                <w:vertAlign w:val="subscript"/>
              </w:rPr>
              <w:t>n</w:t>
            </w:r>
            <w:r w:rsidRPr="00496607">
              <w:rPr>
                <w:rFonts w:asciiTheme="majorBidi" w:hAnsiTheme="majorBidi" w:cstheme="majorBidi"/>
                <w:b/>
                <w:bCs/>
                <w:sz w:val="20"/>
                <w:szCs w:val="20"/>
              </w:rPr>
              <w:t xml:space="preserve"> </w:t>
            </w:r>
          </w:p>
          <w:p w:rsidR="00764C4D" w:rsidRPr="00496607" w:rsidRDefault="00AD1CB3" w:rsidP="00810806">
            <w:pPr>
              <w:jc w:val="both"/>
              <w:rPr>
                <w:rFonts w:asciiTheme="majorBidi" w:hAnsiTheme="majorBidi" w:cstheme="majorBidi"/>
                <w:b/>
                <w:bCs/>
                <w:sz w:val="20"/>
                <w:szCs w:val="20"/>
              </w:rPr>
            </w:pPr>
            <w:r w:rsidRPr="00AD1CB3">
              <w:rPr>
                <w:rFonts w:asciiTheme="majorBidi" w:hAnsiTheme="majorBidi" w:cstheme="majorBidi"/>
                <w:b/>
                <w:bCs/>
                <w:noProof/>
                <w:sz w:val="20"/>
                <w:szCs w:val="20"/>
                <w:u w:val="single"/>
                <w:lang w:eastAsia="fr-FR"/>
              </w:rPr>
              <w:pict>
                <v:rect id="_x0000_s1088" style="position:absolute;left:0;text-align:left;margin-left:28.5pt;margin-top:4.55pt;width:83.25pt;height:27.75pt;z-index:251722752" fillcolor="white [3201]" strokecolor="black [3200]" strokeweight="2.5pt">
                  <v:shadow color="#868686"/>
                  <v:textbox style="mso-next-textbox:#_x0000_s1088">
                    <w:txbxContent>
                      <w:p w:rsidR="00E957A0" w:rsidRPr="00743B7D" w:rsidRDefault="00E957A0" w:rsidP="00810806">
                        <w:pPr>
                          <w:rPr>
                            <w:b/>
                            <w:bCs/>
                            <w:sz w:val="24"/>
                            <w:szCs w:val="24"/>
                          </w:rPr>
                        </w:pPr>
                        <w:r w:rsidRPr="00743B7D">
                          <w:rPr>
                            <w:b/>
                            <w:bCs/>
                            <w:sz w:val="24"/>
                            <w:szCs w:val="24"/>
                          </w:rPr>
                          <w:t>C</w:t>
                        </w:r>
                        <w:r>
                          <w:rPr>
                            <w:b/>
                            <w:bCs/>
                            <w:sz w:val="24"/>
                            <w:szCs w:val="24"/>
                            <w:vertAlign w:val="subscript"/>
                          </w:rPr>
                          <w:t>0</w:t>
                        </w:r>
                        <w:r w:rsidRPr="00743B7D">
                          <w:rPr>
                            <w:b/>
                            <w:bCs/>
                            <w:sz w:val="24"/>
                            <w:szCs w:val="24"/>
                          </w:rPr>
                          <w:t>= C</w:t>
                        </w:r>
                        <w:r>
                          <w:rPr>
                            <w:b/>
                            <w:bCs/>
                            <w:sz w:val="24"/>
                            <w:szCs w:val="24"/>
                            <w:vertAlign w:val="subscript"/>
                          </w:rPr>
                          <w:t>n</w:t>
                        </w:r>
                        <w:r w:rsidRPr="00743B7D">
                          <w:rPr>
                            <w:b/>
                            <w:bCs/>
                            <w:sz w:val="24"/>
                            <w:szCs w:val="24"/>
                          </w:rPr>
                          <w:t xml:space="preserve"> (1+i)</w:t>
                        </w:r>
                        <w:r>
                          <w:rPr>
                            <w:b/>
                            <w:bCs/>
                            <w:sz w:val="24"/>
                            <w:szCs w:val="24"/>
                          </w:rPr>
                          <w:t>-</w:t>
                        </w:r>
                        <w:r w:rsidRPr="00743B7D">
                          <w:rPr>
                            <w:b/>
                            <w:bCs/>
                            <w:sz w:val="24"/>
                            <w:szCs w:val="24"/>
                            <w:vertAlign w:val="superscript"/>
                          </w:rPr>
                          <w:t>n</w:t>
                        </w:r>
                      </w:p>
                      <w:p w:rsidR="00E957A0" w:rsidRDefault="00E957A0" w:rsidP="00810806"/>
                    </w:txbxContent>
                  </v:textbox>
                </v:rect>
              </w:pict>
            </w:r>
          </w:p>
          <w:p w:rsidR="00764C4D" w:rsidRPr="00496607" w:rsidRDefault="00764C4D" w:rsidP="00810806">
            <w:pPr>
              <w:jc w:val="both"/>
              <w:rPr>
                <w:rFonts w:asciiTheme="majorBidi" w:hAnsiTheme="majorBidi" w:cstheme="majorBidi"/>
                <w:b/>
                <w:bCs/>
                <w:sz w:val="20"/>
                <w:szCs w:val="20"/>
              </w:rPr>
            </w:pPr>
          </w:p>
          <w:p w:rsidR="00764C4D" w:rsidRPr="00496607" w:rsidRDefault="00AD1CB3" w:rsidP="00810806">
            <w:pPr>
              <w:jc w:val="both"/>
              <w:rPr>
                <w:rFonts w:asciiTheme="majorBidi" w:hAnsiTheme="majorBidi" w:cstheme="majorBidi"/>
                <w:b/>
                <w:bCs/>
                <w:sz w:val="20"/>
                <w:szCs w:val="20"/>
              </w:rPr>
            </w:pPr>
            <w:r>
              <w:rPr>
                <w:rFonts w:asciiTheme="majorBidi" w:hAnsiTheme="majorBidi" w:cstheme="majorBidi"/>
                <w:b/>
                <w:bCs/>
                <w:noProof/>
                <w:sz w:val="20"/>
                <w:szCs w:val="20"/>
                <w:lang w:eastAsia="fr-FR"/>
              </w:rPr>
              <w:pict>
                <v:shape id="_x0000_s1087" type="#_x0000_t70" style="position:absolute;left:0;text-align:left;margin-left:55.1pt;margin-top:11.25pt;width:19.9pt;height:20.25pt;z-index:251721728" strokeweight="2.25pt">
                  <v:textbox style="layout-flow:vertical-ideographic"/>
                </v:shape>
              </w:pict>
            </w:r>
          </w:p>
          <w:p w:rsidR="00764C4D" w:rsidRPr="00496607" w:rsidRDefault="00764C4D" w:rsidP="00810806">
            <w:pPr>
              <w:jc w:val="center"/>
              <w:rPr>
                <w:rFonts w:asciiTheme="majorBidi" w:hAnsiTheme="majorBidi" w:cstheme="majorBidi"/>
                <w:b/>
                <w:bCs/>
                <w:sz w:val="20"/>
                <w:szCs w:val="20"/>
              </w:rPr>
            </w:pPr>
          </w:p>
          <w:p w:rsidR="00764C4D" w:rsidRPr="00496607" w:rsidRDefault="00764C4D" w:rsidP="00810806">
            <w:pPr>
              <w:jc w:val="center"/>
              <w:rPr>
                <w:rFonts w:asciiTheme="majorBidi" w:hAnsiTheme="majorBidi" w:cstheme="majorBidi"/>
                <w:b/>
                <w:bCs/>
                <w:sz w:val="20"/>
                <w:szCs w:val="20"/>
              </w:rPr>
            </w:pPr>
          </w:p>
          <w:p w:rsidR="00764C4D" w:rsidRPr="00496607" w:rsidRDefault="00764C4D" w:rsidP="0053304F">
            <w:pPr>
              <w:jc w:val="center"/>
              <w:rPr>
                <w:rFonts w:asciiTheme="minorBidi" w:hAnsiTheme="minorBidi"/>
                <w:b/>
                <w:bCs/>
                <w:sz w:val="20"/>
                <w:szCs w:val="20"/>
              </w:rPr>
            </w:pPr>
            <w:r w:rsidRPr="00496607">
              <w:rPr>
                <w:rFonts w:asciiTheme="majorBidi" w:hAnsiTheme="majorBidi" w:cstheme="majorBidi"/>
                <w:b/>
                <w:bCs/>
                <w:sz w:val="20"/>
                <w:szCs w:val="20"/>
              </w:rPr>
              <w:t>TF II</w:t>
            </w:r>
          </w:p>
        </w:tc>
        <w:tc>
          <w:tcPr>
            <w:tcW w:w="4127" w:type="dxa"/>
          </w:tcPr>
          <w:p w:rsidR="00764C4D" w:rsidRPr="00496607" w:rsidRDefault="00764C4D" w:rsidP="00810806">
            <w:pPr>
              <w:jc w:val="center"/>
              <w:rPr>
                <w:rFonts w:asciiTheme="majorBidi" w:hAnsiTheme="majorBidi" w:cstheme="majorBidi"/>
                <w:b/>
                <w:bCs/>
                <w:sz w:val="20"/>
                <w:szCs w:val="20"/>
                <w:u w:val="single"/>
              </w:rPr>
            </w:pPr>
            <w:r w:rsidRPr="00496607">
              <w:rPr>
                <w:rFonts w:asciiTheme="majorBidi" w:hAnsiTheme="majorBidi" w:cstheme="majorBidi"/>
                <w:b/>
                <w:bCs/>
                <w:sz w:val="20"/>
                <w:szCs w:val="20"/>
                <w:u w:val="single"/>
              </w:rPr>
              <w:t>Valeur actuelle  d’une suite d’annuités constante de fin de période :</w:t>
            </w:r>
          </w:p>
          <w:p w:rsidR="00764C4D" w:rsidRPr="00496607" w:rsidRDefault="00AD1CB3" w:rsidP="00810806">
            <w:pPr>
              <w:jc w:val="both"/>
              <w:rPr>
                <w:rFonts w:asciiTheme="minorBidi" w:hAnsiTheme="minorBidi"/>
                <w:b/>
                <w:bCs/>
                <w:sz w:val="20"/>
                <w:szCs w:val="20"/>
              </w:rPr>
            </w:pPr>
            <w:r>
              <w:rPr>
                <w:rFonts w:asciiTheme="minorBidi" w:hAnsiTheme="minorBidi"/>
                <w:b/>
                <w:bCs/>
                <w:noProof/>
                <w:sz w:val="20"/>
                <w:szCs w:val="20"/>
                <w:lang w:eastAsia="fr-FR"/>
              </w:rPr>
              <w:pict>
                <v:rect id="_x0000_s1090" style="position:absolute;left:0;text-align:left;margin-left:21.25pt;margin-top:7.95pt;width:2in;height:41.45pt;z-index:251724800" fillcolor="white [3201]" strokecolor="black [3200]" strokeweight="2.5pt">
                  <v:shadow color="#868686"/>
                  <v:textbox>
                    <w:txbxContent>
                      <w:p w:rsidR="00E957A0" w:rsidRDefault="00AD1CB3" w:rsidP="00764C4D">
                        <w:pPr>
                          <w:jc w:val="both"/>
                          <w:rPr>
                            <w:rFonts w:asciiTheme="minorBidi" w:hAnsiTheme="minorBidi"/>
                            <w:b/>
                            <w:bCs/>
                          </w:rPr>
                        </w:pPr>
                        <m:oMathPara>
                          <m:oMath>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0</m:t>
                                </m:r>
                              </m:sub>
                            </m:sSub>
                            <m:r>
                              <m:rPr>
                                <m:sty m:val="bi"/>
                              </m:rPr>
                              <w:rPr>
                                <w:rFonts w:ascii="Cambria Math" w:hAnsi="Cambria Math"/>
                              </w:rPr>
                              <m:t xml:space="preserve">=a  </m:t>
                            </m:r>
                            <m:f>
                              <m:fPr>
                                <m:ctrlPr>
                                  <w:rPr>
                                    <w:rFonts w:ascii="Cambria Math" w:hAnsi="Cambria Math"/>
                                    <w:b/>
                                    <w:bCs/>
                                    <w:i/>
                                  </w:rPr>
                                </m:ctrlPr>
                              </m:fPr>
                              <m:num>
                                <m:r>
                                  <m:rPr>
                                    <m:sty m:val="bi"/>
                                  </m:rPr>
                                  <w:rPr>
                                    <w:rFonts w:ascii="Cambria Math" w:hAnsi="Cambria Math"/>
                                  </w:rPr>
                                  <m:t>1-</m:t>
                                </m:r>
                                <m:sSup>
                                  <m:sSupPr>
                                    <m:ctrlPr>
                                      <w:rPr>
                                        <w:rFonts w:ascii="Cambria Math" w:hAnsi="Cambria Math"/>
                                        <w:b/>
                                        <w:bCs/>
                                        <w:i/>
                                      </w:rPr>
                                    </m:ctrlPr>
                                  </m:sSupPr>
                                  <m:e>
                                    <m:d>
                                      <m:dPr>
                                        <m:ctrlPr>
                                          <w:rPr>
                                            <w:rFonts w:ascii="Cambria Math" w:hAnsi="Cambria Math"/>
                                            <w:b/>
                                            <w:bCs/>
                                            <w:i/>
                                          </w:rPr>
                                        </m:ctrlPr>
                                      </m:dPr>
                                      <m:e>
                                        <m:r>
                                          <m:rPr>
                                            <m:sty m:val="bi"/>
                                          </m:rPr>
                                          <w:rPr>
                                            <w:rFonts w:ascii="Cambria Math" w:hAnsi="Cambria Math"/>
                                          </w:rPr>
                                          <m:t>1+i</m:t>
                                        </m:r>
                                      </m:e>
                                    </m:d>
                                  </m:e>
                                  <m:sup>
                                    <m:r>
                                      <m:rPr>
                                        <m:sty m:val="bi"/>
                                      </m:rPr>
                                      <w:rPr>
                                        <w:rFonts w:ascii="Cambria Math" w:hAnsi="Cambria Math"/>
                                      </w:rPr>
                                      <m:t>-n</m:t>
                                    </m:r>
                                  </m:sup>
                                </m:sSup>
                              </m:num>
                              <m:den>
                                <m:r>
                                  <m:rPr>
                                    <m:sty m:val="bi"/>
                                  </m:rPr>
                                  <w:rPr>
                                    <w:rFonts w:ascii="Cambria Math" w:hAnsi="Cambria Math"/>
                                  </w:rPr>
                                  <m:t>i</m:t>
                                </m:r>
                              </m:den>
                            </m:f>
                          </m:oMath>
                        </m:oMathPara>
                      </w:p>
                      <w:p w:rsidR="00E957A0" w:rsidRDefault="00E957A0" w:rsidP="00810806">
                        <w:pPr>
                          <w:jc w:val="both"/>
                          <w:rPr>
                            <w:rFonts w:asciiTheme="minorBidi" w:hAnsiTheme="minorBidi"/>
                            <w:b/>
                            <w:bCs/>
                          </w:rPr>
                        </w:pPr>
                      </w:p>
                      <w:p w:rsidR="00E957A0" w:rsidRDefault="00E957A0" w:rsidP="00810806"/>
                    </w:txbxContent>
                  </v:textbox>
                </v:rect>
              </w:pict>
            </w:r>
          </w:p>
          <w:p w:rsidR="00764C4D" w:rsidRPr="00496607" w:rsidRDefault="00764C4D" w:rsidP="00810806">
            <w:pPr>
              <w:jc w:val="both"/>
              <w:rPr>
                <w:rFonts w:asciiTheme="minorBidi" w:hAnsiTheme="minorBidi"/>
                <w:b/>
                <w:bCs/>
                <w:sz w:val="20"/>
                <w:szCs w:val="20"/>
              </w:rPr>
            </w:pPr>
          </w:p>
          <w:p w:rsidR="00764C4D" w:rsidRPr="00496607" w:rsidRDefault="00764C4D" w:rsidP="00810806">
            <w:pPr>
              <w:jc w:val="both"/>
              <w:rPr>
                <w:rFonts w:asciiTheme="minorBidi" w:hAnsiTheme="minorBidi"/>
                <w:b/>
                <w:bCs/>
                <w:sz w:val="20"/>
                <w:szCs w:val="20"/>
              </w:rPr>
            </w:pPr>
          </w:p>
          <w:p w:rsidR="00764C4D" w:rsidRPr="00496607" w:rsidRDefault="00AD1CB3" w:rsidP="00810806">
            <w:pPr>
              <w:jc w:val="both"/>
              <w:rPr>
                <w:rFonts w:asciiTheme="minorBidi" w:hAnsiTheme="minorBidi"/>
                <w:b/>
                <w:bCs/>
                <w:sz w:val="20"/>
                <w:szCs w:val="20"/>
              </w:rPr>
            </w:pPr>
            <w:r w:rsidRPr="00AD1CB3">
              <w:rPr>
                <w:rFonts w:asciiTheme="majorBidi" w:hAnsiTheme="majorBidi" w:cstheme="majorBidi"/>
                <w:b/>
                <w:bCs/>
                <w:noProof/>
                <w:sz w:val="20"/>
                <w:szCs w:val="20"/>
                <w:u w:val="single"/>
                <w:lang w:eastAsia="fr-FR"/>
              </w:rPr>
              <w:pict>
                <v:shape id="_x0000_s1089" type="#_x0000_t70" style="position:absolute;left:0;text-align:left;margin-left:90.2pt;margin-top:11.45pt;width:19.9pt;height:12.75pt;z-index:251723776" strokeweight="2.25pt">
                  <v:textbox style="layout-flow:vertical-ideographic"/>
                </v:shape>
              </w:pict>
            </w:r>
          </w:p>
          <w:p w:rsidR="00764C4D" w:rsidRPr="00496607" w:rsidRDefault="00764C4D" w:rsidP="00810806">
            <w:pPr>
              <w:jc w:val="both"/>
              <w:rPr>
                <w:rFonts w:asciiTheme="minorBidi" w:hAnsiTheme="minorBidi"/>
                <w:b/>
                <w:bCs/>
                <w:sz w:val="20"/>
                <w:szCs w:val="20"/>
              </w:rPr>
            </w:pPr>
          </w:p>
          <w:p w:rsidR="00764C4D" w:rsidRPr="00496607" w:rsidRDefault="00764C4D" w:rsidP="00764C4D">
            <w:pPr>
              <w:jc w:val="center"/>
              <w:rPr>
                <w:rFonts w:asciiTheme="minorBidi" w:hAnsiTheme="minorBidi"/>
                <w:b/>
                <w:bCs/>
                <w:sz w:val="20"/>
                <w:szCs w:val="20"/>
              </w:rPr>
            </w:pPr>
            <w:r w:rsidRPr="00496607">
              <w:rPr>
                <w:rFonts w:asciiTheme="majorBidi" w:hAnsiTheme="majorBidi" w:cstheme="majorBidi"/>
                <w:b/>
                <w:bCs/>
                <w:sz w:val="20"/>
                <w:szCs w:val="20"/>
              </w:rPr>
              <w:t>TF III</w:t>
            </w:r>
          </w:p>
        </w:tc>
        <w:tc>
          <w:tcPr>
            <w:tcW w:w="3536" w:type="dxa"/>
          </w:tcPr>
          <w:p w:rsidR="00764C4D" w:rsidRPr="00496607" w:rsidRDefault="00764C4D" w:rsidP="00810806">
            <w:pPr>
              <w:jc w:val="center"/>
              <w:rPr>
                <w:rFonts w:asciiTheme="majorBidi" w:hAnsiTheme="majorBidi" w:cstheme="majorBidi"/>
                <w:b/>
                <w:bCs/>
                <w:sz w:val="20"/>
                <w:szCs w:val="20"/>
                <w:u w:val="single"/>
              </w:rPr>
            </w:pPr>
            <w:r w:rsidRPr="00496607">
              <w:rPr>
                <w:rFonts w:asciiTheme="majorBidi" w:hAnsiTheme="majorBidi" w:cstheme="majorBidi"/>
                <w:b/>
                <w:bCs/>
                <w:sz w:val="20"/>
                <w:szCs w:val="20"/>
                <w:u w:val="single"/>
              </w:rPr>
              <w:t>Valeur actuelle  d’une suite d’annuités constante de début de période</w:t>
            </w:r>
          </w:p>
          <w:p w:rsidR="00764C4D" w:rsidRPr="00496607" w:rsidRDefault="00AD1CB3" w:rsidP="00764C4D">
            <w:pPr>
              <w:jc w:val="both"/>
              <w:rPr>
                <w:rFonts w:asciiTheme="minorBidi" w:hAnsiTheme="minorBidi"/>
                <w:b/>
                <w:bCs/>
                <w:sz w:val="20"/>
                <w:szCs w:val="20"/>
              </w:rPr>
            </w:pPr>
            <w:r w:rsidRPr="00AD1CB3">
              <w:rPr>
                <w:rFonts w:asciiTheme="majorBidi" w:hAnsiTheme="majorBidi" w:cstheme="majorBidi"/>
                <w:b/>
                <w:bCs/>
                <w:noProof/>
                <w:sz w:val="20"/>
                <w:szCs w:val="20"/>
                <w:u w:val="single"/>
                <w:lang w:eastAsia="fr-FR"/>
              </w:rPr>
              <w:pict>
                <v:rect id="_x0000_s1093" style="position:absolute;left:0;text-align:left;margin-left:-1.75pt;margin-top:8.05pt;width:159.5pt;height:41.45pt;z-index:251726848" fillcolor="white [3201]" strokecolor="black [3200]" strokeweight="2.5pt">
                  <v:shadow color="#868686"/>
                  <v:textbox>
                    <w:txbxContent>
                      <w:p w:rsidR="00E957A0" w:rsidRDefault="00AD1CB3" w:rsidP="00764C4D">
                        <w:pPr>
                          <w:jc w:val="both"/>
                          <w:rPr>
                            <w:rFonts w:asciiTheme="minorBidi" w:hAnsiTheme="minorBidi"/>
                            <w:b/>
                            <w:bCs/>
                          </w:rPr>
                        </w:pPr>
                        <m:oMathPara>
                          <m:oMath>
                            <m:sSub>
                              <m:sSubPr>
                                <m:ctrlPr>
                                  <w:rPr>
                                    <w:rFonts w:ascii="Cambria Math" w:hAnsi="Cambria Math"/>
                                    <w:b/>
                                    <w:bCs/>
                                    <w:i/>
                                  </w:rPr>
                                </m:ctrlPr>
                              </m:sSubPr>
                              <m:e>
                                <m:sSup>
                                  <m:sSupPr>
                                    <m:ctrlPr>
                                      <w:rPr>
                                        <w:rFonts w:ascii="Cambria Math" w:hAnsi="Cambria Math"/>
                                        <w:b/>
                                        <w:bCs/>
                                        <w:i/>
                                      </w:rPr>
                                    </m:ctrlPr>
                                  </m:sSupPr>
                                  <m:e>
                                    <m:r>
                                      <m:rPr>
                                        <m:sty m:val="bi"/>
                                      </m:rPr>
                                      <w:rPr>
                                        <w:rFonts w:ascii="Cambria Math" w:hAnsi="Cambria Math"/>
                                      </w:rPr>
                                      <m:t>V</m:t>
                                    </m:r>
                                  </m:e>
                                  <m:sup>
                                    <m:r>
                                      <m:rPr>
                                        <m:sty m:val="bi"/>
                                      </m:rPr>
                                      <w:rPr>
                                        <w:rFonts w:ascii="Cambria Math" w:hAnsi="Cambria Math"/>
                                      </w:rPr>
                                      <m:t>'</m:t>
                                    </m:r>
                                  </m:sup>
                                </m:sSup>
                              </m:e>
                              <m:sub>
                                <m:r>
                                  <m:rPr>
                                    <m:sty m:val="bi"/>
                                  </m:rPr>
                                  <w:rPr>
                                    <w:rFonts w:ascii="Cambria Math" w:hAnsi="Cambria Math"/>
                                  </w:rPr>
                                  <m:t>0</m:t>
                                </m:r>
                              </m:sub>
                            </m:sSub>
                            <m:r>
                              <m:rPr>
                                <m:sty m:val="bi"/>
                              </m:rPr>
                              <w:rPr>
                                <w:rFonts w:ascii="Cambria Math" w:hAnsi="Cambria Math"/>
                              </w:rPr>
                              <m:t xml:space="preserve">=a(1+i)  </m:t>
                            </m:r>
                            <m:f>
                              <m:fPr>
                                <m:ctrlPr>
                                  <w:rPr>
                                    <w:rFonts w:ascii="Cambria Math" w:hAnsi="Cambria Math"/>
                                    <w:b/>
                                    <w:bCs/>
                                    <w:i/>
                                  </w:rPr>
                                </m:ctrlPr>
                              </m:fPr>
                              <m:num>
                                <m:r>
                                  <m:rPr>
                                    <m:sty m:val="bi"/>
                                  </m:rPr>
                                  <w:rPr>
                                    <w:rFonts w:ascii="Cambria Math" w:hAnsi="Cambria Math"/>
                                  </w:rPr>
                                  <m:t>1-</m:t>
                                </m:r>
                                <m:sSup>
                                  <m:sSupPr>
                                    <m:ctrlPr>
                                      <w:rPr>
                                        <w:rFonts w:ascii="Cambria Math" w:hAnsi="Cambria Math"/>
                                        <w:b/>
                                        <w:bCs/>
                                        <w:i/>
                                      </w:rPr>
                                    </m:ctrlPr>
                                  </m:sSupPr>
                                  <m:e>
                                    <m:d>
                                      <m:dPr>
                                        <m:ctrlPr>
                                          <w:rPr>
                                            <w:rFonts w:ascii="Cambria Math" w:hAnsi="Cambria Math"/>
                                            <w:b/>
                                            <w:bCs/>
                                            <w:i/>
                                          </w:rPr>
                                        </m:ctrlPr>
                                      </m:dPr>
                                      <m:e>
                                        <m:r>
                                          <m:rPr>
                                            <m:sty m:val="bi"/>
                                          </m:rPr>
                                          <w:rPr>
                                            <w:rFonts w:ascii="Cambria Math" w:hAnsi="Cambria Math"/>
                                          </w:rPr>
                                          <m:t>1+i</m:t>
                                        </m:r>
                                      </m:e>
                                    </m:d>
                                  </m:e>
                                  <m:sup>
                                    <m:r>
                                      <m:rPr>
                                        <m:sty m:val="bi"/>
                                      </m:rPr>
                                      <w:rPr>
                                        <w:rFonts w:ascii="Cambria Math" w:hAnsi="Cambria Math"/>
                                      </w:rPr>
                                      <m:t>n</m:t>
                                    </m:r>
                                  </m:sup>
                                </m:sSup>
                              </m:num>
                              <m:den>
                                <m:r>
                                  <m:rPr>
                                    <m:sty m:val="bi"/>
                                  </m:rPr>
                                  <w:rPr>
                                    <w:rFonts w:ascii="Cambria Math" w:hAnsi="Cambria Math"/>
                                  </w:rPr>
                                  <m:t>i</m:t>
                                </m:r>
                              </m:den>
                            </m:f>
                          </m:oMath>
                        </m:oMathPara>
                      </w:p>
                      <w:p w:rsidR="00E957A0" w:rsidRDefault="00E957A0" w:rsidP="00764C4D">
                        <w:pPr>
                          <w:jc w:val="both"/>
                          <w:rPr>
                            <w:rFonts w:asciiTheme="minorBidi" w:hAnsiTheme="minorBidi"/>
                            <w:b/>
                            <w:bCs/>
                          </w:rPr>
                        </w:pPr>
                      </w:p>
                      <w:p w:rsidR="00E957A0" w:rsidRDefault="00E957A0" w:rsidP="00764C4D"/>
                    </w:txbxContent>
                  </v:textbox>
                </v:rect>
              </w:pict>
            </w:r>
          </w:p>
          <w:p w:rsidR="00764C4D" w:rsidRPr="00496607" w:rsidRDefault="00764C4D" w:rsidP="00810806">
            <w:pPr>
              <w:jc w:val="center"/>
              <w:rPr>
                <w:rFonts w:asciiTheme="majorBidi" w:hAnsiTheme="majorBidi" w:cstheme="majorBidi"/>
                <w:b/>
                <w:bCs/>
                <w:sz w:val="20"/>
                <w:szCs w:val="20"/>
                <w:u w:val="single"/>
              </w:rPr>
            </w:pPr>
          </w:p>
          <w:p w:rsidR="00764C4D" w:rsidRPr="00496607" w:rsidRDefault="00764C4D" w:rsidP="00810806">
            <w:pPr>
              <w:jc w:val="both"/>
              <w:rPr>
                <w:rFonts w:asciiTheme="minorBidi" w:hAnsiTheme="minorBidi"/>
                <w:b/>
                <w:bCs/>
                <w:sz w:val="20"/>
                <w:szCs w:val="20"/>
              </w:rPr>
            </w:pPr>
          </w:p>
          <w:p w:rsidR="00764C4D" w:rsidRPr="00496607" w:rsidRDefault="00764C4D" w:rsidP="00810806">
            <w:pPr>
              <w:jc w:val="both"/>
              <w:rPr>
                <w:rFonts w:asciiTheme="minorBidi" w:hAnsiTheme="minorBidi"/>
                <w:b/>
                <w:bCs/>
                <w:sz w:val="20"/>
                <w:szCs w:val="20"/>
              </w:rPr>
            </w:pPr>
          </w:p>
          <w:p w:rsidR="00764C4D" w:rsidRPr="00496607" w:rsidRDefault="00AD1CB3" w:rsidP="00810806">
            <w:pPr>
              <w:jc w:val="both"/>
              <w:rPr>
                <w:rFonts w:asciiTheme="minorBidi" w:hAnsiTheme="minorBidi"/>
                <w:b/>
                <w:bCs/>
                <w:sz w:val="20"/>
                <w:szCs w:val="20"/>
              </w:rPr>
            </w:pPr>
            <w:r w:rsidRPr="00AD1CB3">
              <w:rPr>
                <w:rFonts w:asciiTheme="majorBidi" w:hAnsiTheme="majorBidi" w:cstheme="majorBidi"/>
                <w:b/>
                <w:bCs/>
                <w:noProof/>
                <w:sz w:val="20"/>
                <w:szCs w:val="20"/>
                <w:u w:val="single"/>
                <w:lang w:eastAsia="fr-FR"/>
              </w:rPr>
              <w:pict>
                <v:shape id="_x0000_s1091" type="#_x0000_t70" style="position:absolute;left:0;text-align:left;margin-left:78.2pt;margin-top:4.45pt;width:19.9pt;height:12.75pt;z-index:251725824" strokeweight="2.25pt">
                  <v:textbox style="layout-flow:vertical-ideographic"/>
                </v:shape>
              </w:pict>
            </w:r>
          </w:p>
          <w:p w:rsidR="00764C4D" w:rsidRPr="00496607" w:rsidRDefault="00764C4D" w:rsidP="00810806">
            <w:pPr>
              <w:jc w:val="both"/>
              <w:rPr>
                <w:rFonts w:asciiTheme="minorBidi" w:hAnsiTheme="minorBidi"/>
                <w:b/>
                <w:bCs/>
                <w:sz w:val="20"/>
                <w:szCs w:val="20"/>
              </w:rPr>
            </w:pPr>
          </w:p>
          <w:p w:rsidR="00764C4D" w:rsidRPr="00496607" w:rsidRDefault="00764C4D" w:rsidP="00764C4D">
            <w:pPr>
              <w:jc w:val="center"/>
              <w:rPr>
                <w:rFonts w:asciiTheme="minorBidi" w:hAnsiTheme="minorBidi"/>
                <w:b/>
                <w:bCs/>
                <w:sz w:val="20"/>
                <w:szCs w:val="20"/>
              </w:rPr>
            </w:pPr>
            <w:r w:rsidRPr="00496607">
              <w:rPr>
                <w:rFonts w:asciiTheme="majorBidi" w:hAnsiTheme="majorBidi" w:cstheme="majorBidi"/>
                <w:b/>
                <w:bCs/>
                <w:sz w:val="20"/>
                <w:szCs w:val="20"/>
              </w:rPr>
              <w:t>TF III</w:t>
            </w:r>
          </w:p>
        </w:tc>
      </w:tr>
      <w:tr w:rsidR="00764C4D" w:rsidRPr="00496607" w:rsidTr="00F9631D">
        <w:tc>
          <w:tcPr>
            <w:tcW w:w="2943" w:type="dxa"/>
            <w:vMerge/>
          </w:tcPr>
          <w:p w:rsidR="00764C4D" w:rsidRPr="00496607" w:rsidRDefault="00764C4D" w:rsidP="008441FB">
            <w:pPr>
              <w:jc w:val="both"/>
              <w:rPr>
                <w:rFonts w:asciiTheme="minorBidi" w:hAnsiTheme="minorBidi"/>
                <w:b/>
                <w:bCs/>
                <w:sz w:val="20"/>
                <w:szCs w:val="20"/>
              </w:rPr>
            </w:pPr>
          </w:p>
        </w:tc>
        <w:tc>
          <w:tcPr>
            <w:tcW w:w="7663" w:type="dxa"/>
            <w:gridSpan w:val="2"/>
          </w:tcPr>
          <w:p w:rsidR="00764C4D" w:rsidRPr="00496607" w:rsidRDefault="00764C4D" w:rsidP="008441FB">
            <w:pPr>
              <w:jc w:val="both"/>
              <w:rPr>
                <w:rFonts w:asciiTheme="minorBidi" w:hAnsiTheme="minorBidi"/>
                <w:b/>
                <w:bCs/>
                <w:sz w:val="20"/>
                <w:szCs w:val="20"/>
              </w:rPr>
            </w:pPr>
            <w:r w:rsidRPr="00496607">
              <w:rPr>
                <w:rFonts w:asciiTheme="minorBidi" w:hAnsiTheme="minorBidi"/>
                <w:b/>
                <w:bCs/>
                <w:sz w:val="20"/>
                <w:szCs w:val="20"/>
              </w:rPr>
              <w:t>La valeur acquise est toujours calculée à t=n</w:t>
            </w:r>
          </w:p>
          <w:p w:rsidR="00764C4D" w:rsidRPr="00496607" w:rsidRDefault="00764C4D" w:rsidP="00764C4D">
            <w:pPr>
              <w:jc w:val="both"/>
              <w:rPr>
                <w:rFonts w:asciiTheme="minorBidi" w:hAnsiTheme="minorBidi"/>
                <w:b/>
                <w:bCs/>
                <w:sz w:val="20"/>
                <w:szCs w:val="20"/>
              </w:rPr>
            </w:pPr>
            <w:r w:rsidRPr="00496607">
              <w:rPr>
                <w:rFonts w:asciiTheme="minorBidi" w:hAnsiTheme="minorBidi"/>
                <w:b/>
                <w:bCs/>
                <w:sz w:val="20"/>
                <w:szCs w:val="20"/>
              </w:rPr>
              <w:t>La valeur actuelle est toujours calculée à t=0</w:t>
            </w:r>
          </w:p>
        </w:tc>
      </w:tr>
    </w:tbl>
    <w:p w:rsidR="00496607" w:rsidRPr="00496607" w:rsidRDefault="00496607" w:rsidP="00496607">
      <w:pPr>
        <w:ind w:left="710"/>
        <w:jc w:val="both"/>
        <w:rPr>
          <w:rFonts w:asciiTheme="minorBidi" w:hAnsiTheme="minorBidi"/>
          <w:b/>
          <w:bCs/>
        </w:rPr>
      </w:pPr>
    </w:p>
    <w:p w:rsidR="00F44D02" w:rsidRPr="009875B9" w:rsidRDefault="0025798F" w:rsidP="00057117">
      <w:pPr>
        <w:pStyle w:val="Paragraphedeliste"/>
        <w:numPr>
          <w:ilvl w:val="0"/>
          <w:numId w:val="10"/>
        </w:numPr>
        <w:jc w:val="both"/>
        <w:rPr>
          <w:rFonts w:asciiTheme="minorBidi" w:hAnsiTheme="minorBidi"/>
          <w:b/>
          <w:bCs/>
        </w:rPr>
      </w:pPr>
      <w:r w:rsidRPr="009875B9">
        <w:rPr>
          <w:rFonts w:asciiTheme="minorBidi" w:hAnsiTheme="minorBidi"/>
          <w:b/>
          <w:bCs/>
        </w:rPr>
        <w:lastRenderedPageBreak/>
        <w:t>l’emprunt indivis :</w:t>
      </w:r>
    </w:p>
    <w:p w:rsidR="0025798F" w:rsidRDefault="0025798F" w:rsidP="00057117">
      <w:pPr>
        <w:pStyle w:val="Paragraphedeliste"/>
        <w:numPr>
          <w:ilvl w:val="0"/>
          <w:numId w:val="18"/>
        </w:numPr>
        <w:jc w:val="both"/>
        <w:rPr>
          <w:rFonts w:asciiTheme="minorBidi" w:hAnsiTheme="minorBidi"/>
        </w:rPr>
      </w:pPr>
      <w:r w:rsidRPr="009875B9">
        <w:rPr>
          <w:rFonts w:asciiTheme="minorBidi" w:hAnsiTheme="minorBidi"/>
          <w:b/>
          <w:bCs/>
        </w:rPr>
        <w:t xml:space="preserve">Définition : </w:t>
      </w:r>
      <w:r w:rsidRPr="009875B9">
        <w:rPr>
          <w:rFonts w:asciiTheme="minorBidi" w:hAnsiTheme="minorBidi"/>
        </w:rPr>
        <w:t xml:space="preserve">un emprunt indivis est un emprunt obtenu auprès d’un </w:t>
      </w:r>
      <w:r w:rsidRPr="009875B9">
        <w:rPr>
          <w:rFonts w:asciiTheme="minorBidi" w:hAnsiTheme="minorBidi"/>
          <w:b/>
          <w:bCs/>
        </w:rPr>
        <w:t>seul prêteur</w:t>
      </w:r>
      <w:r w:rsidRPr="009875B9">
        <w:rPr>
          <w:rFonts w:asciiTheme="minorBidi" w:hAnsiTheme="minorBidi"/>
        </w:rPr>
        <w:t xml:space="preserve"> personne physique ou morale généralement une banque. Le remboursement de l’emprunt </w:t>
      </w:r>
      <w:r w:rsidR="009875B9">
        <w:rPr>
          <w:rFonts w:asciiTheme="minorBidi" w:hAnsiTheme="minorBidi"/>
        </w:rPr>
        <w:t xml:space="preserve">indivis peut être fait soit par </w:t>
      </w:r>
      <w:r w:rsidR="009875B9" w:rsidRPr="00BC1D16">
        <w:rPr>
          <w:rFonts w:asciiTheme="minorBidi" w:hAnsiTheme="minorBidi"/>
          <w:u w:val="single"/>
        </w:rPr>
        <w:t>annuités constantes</w:t>
      </w:r>
      <w:r w:rsidR="009875B9">
        <w:rPr>
          <w:rFonts w:asciiTheme="minorBidi" w:hAnsiTheme="minorBidi"/>
        </w:rPr>
        <w:t xml:space="preserve"> soit par </w:t>
      </w:r>
      <w:r w:rsidR="009875B9" w:rsidRPr="00BC1D16">
        <w:rPr>
          <w:rFonts w:asciiTheme="minorBidi" w:hAnsiTheme="minorBidi"/>
          <w:u w:val="single"/>
        </w:rPr>
        <w:t>amortissement constants</w:t>
      </w:r>
      <w:r w:rsidR="009875B9">
        <w:rPr>
          <w:rFonts w:asciiTheme="minorBidi" w:hAnsiTheme="minorBidi"/>
        </w:rPr>
        <w:t>.</w:t>
      </w:r>
    </w:p>
    <w:p w:rsidR="009875B9" w:rsidRDefault="009875B9" w:rsidP="009875B9">
      <w:pPr>
        <w:pStyle w:val="Paragraphedeliste"/>
        <w:jc w:val="both"/>
        <w:rPr>
          <w:rFonts w:asciiTheme="minorBidi" w:hAnsiTheme="minorBidi"/>
        </w:rPr>
      </w:pPr>
      <w:r>
        <w:rPr>
          <w:rFonts w:asciiTheme="minorBidi" w:hAnsiTheme="minorBidi"/>
          <w:b/>
          <w:bCs/>
        </w:rPr>
        <w:t>L’annuité constante comporte :</w:t>
      </w:r>
    </w:p>
    <w:p w:rsidR="009875B9" w:rsidRDefault="009875B9" w:rsidP="009875B9">
      <w:pPr>
        <w:pStyle w:val="Paragraphedeliste"/>
        <w:jc w:val="both"/>
        <w:rPr>
          <w:rFonts w:asciiTheme="minorBidi" w:hAnsiTheme="minorBidi"/>
        </w:rPr>
      </w:pPr>
      <w:r w:rsidRPr="00BC1D16">
        <w:rPr>
          <w:rFonts w:asciiTheme="minorBidi" w:hAnsiTheme="minorBidi"/>
          <w:b/>
          <w:bCs/>
        </w:rPr>
        <w:t>L’intérêt</w:t>
      </w:r>
      <w:r>
        <w:rPr>
          <w:rFonts w:asciiTheme="minorBidi" w:hAnsiTheme="minorBidi"/>
        </w:rPr>
        <w:t xml:space="preserve"> sur le dette vivante </w:t>
      </w:r>
      <w:r w:rsidRPr="00BC1D16">
        <w:rPr>
          <w:rFonts w:asciiTheme="minorBidi" w:hAnsiTheme="minorBidi"/>
          <w:b/>
          <w:bCs/>
        </w:rPr>
        <w:t>(capital restant dû)</w:t>
      </w:r>
      <w:r>
        <w:rPr>
          <w:rFonts w:asciiTheme="minorBidi" w:hAnsiTheme="minorBidi"/>
        </w:rPr>
        <w:t> ;</w:t>
      </w:r>
    </w:p>
    <w:p w:rsidR="009875B9" w:rsidRPr="00BC1D16" w:rsidRDefault="009875B9" w:rsidP="009875B9">
      <w:pPr>
        <w:pStyle w:val="Paragraphedeliste"/>
        <w:jc w:val="both"/>
        <w:rPr>
          <w:rFonts w:asciiTheme="minorBidi" w:hAnsiTheme="minorBidi"/>
          <w:b/>
          <w:bCs/>
        </w:rPr>
      </w:pPr>
      <w:r w:rsidRPr="00BC1D16">
        <w:rPr>
          <w:rFonts w:asciiTheme="minorBidi" w:hAnsiTheme="minorBidi"/>
          <w:b/>
          <w:bCs/>
        </w:rPr>
        <w:t>L’amortissement</w:t>
      </w:r>
      <w:r>
        <w:rPr>
          <w:rFonts w:asciiTheme="minorBidi" w:hAnsiTheme="minorBidi"/>
        </w:rPr>
        <w:t xml:space="preserve"> qui consiste au remboursement </w:t>
      </w:r>
      <w:r w:rsidRPr="00BC1D16">
        <w:rPr>
          <w:rFonts w:asciiTheme="minorBidi" w:hAnsiTheme="minorBidi"/>
          <w:b/>
          <w:bCs/>
        </w:rPr>
        <w:t>d’une partie de la dette.</w:t>
      </w:r>
    </w:p>
    <w:p w:rsidR="009875B9" w:rsidRPr="00BC1D16" w:rsidRDefault="009875B9" w:rsidP="009875B9">
      <w:pPr>
        <w:pStyle w:val="Paragraphedeliste"/>
        <w:jc w:val="both"/>
        <w:rPr>
          <w:rFonts w:asciiTheme="minorBidi" w:hAnsiTheme="minorBidi"/>
          <w:b/>
          <w:bCs/>
        </w:rPr>
      </w:pPr>
      <w:r w:rsidRPr="00BC1D16">
        <w:rPr>
          <w:rFonts w:asciiTheme="minorBidi" w:hAnsiTheme="minorBidi"/>
          <w:b/>
          <w:bCs/>
        </w:rPr>
        <w:t>Annuité= amortissement+ intérêt</w:t>
      </w:r>
    </w:p>
    <w:p w:rsidR="009875B9" w:rsidRPr="009875B9" w:rsidRDefault="009875B9" w:rsidP="009875B9">
      <w:pPr>
        <w:pStyle w:val="Paragraphedeliste"/>
        <w:jc w:val="both"/>
        <w:rPr>
          <w:rFonts w:asciiTheme="minorBidi" w:hAnsiTheme="minorBidi"/>
          <w:b/>
          <w:bCs/>
        </w:rPr>
      </w:pPr>
      <w:r w:rsidRPr="009875B9">
        <w:rPr>
          <w:rFonts w:asciiTheme="minorBidi" w:hAnsiTheme="minorBidi"/>
          <w:b/>
          <w:bCs/>
        </w:rPr>
        <w:t xml:space="preserve">Soient : </w:t>
      </w:r>
    </w:p>
    <w:p w:rsidR="009875B9" w:rsidRDefault="009875B9" w:rsidP="009875B9">
      <w:pPr>
        <w:pStyle w:val="Paragraphedeliste"/>
        <w:jc w:val="both"/>
        <w:rPr>
          <w:rFonts w:asciiTheme="minorBidi" w:hAnsiTheme="minorBidi"/>
        </w:rPr>
      </w:pPr>
      <w:r w:rsidRPr="009875B9">
        <w:rPr>
          <w:rFonts w:asciiTheme="minorBidi" w:hAnsiTheme="minorBidi"/>
          <w:b/>
          <w:bCs/>
        </w:rPr>
        <w:t>Vo</w:t>
      </w:r>
      <w:r>
        <w:rPr>
          <w:rFonts w:asciiTheme="minorBidi" w:hAnsiTheme="minorBidi"/>
        </w:rPr>
        <w:t> : le montant de l’emprunt obtenu.</w:t>
      </w:r>
    </w:p>
    <w:p w:rsidR="009875B9" w:rsidRDefault="009875B9" w:rsidP="009875B9">
      <w:pPr>
        <w:pStyle w:val="Paragraphedeliste"/>
        <w:jc w:val="both"/>
        <w:rPr>
          <w:rFonts w:asciiTheme="minorBidi" w:hAnsiTheme="minorBidi"/>
        </w:rPr>
      </w:pPr>
      <w:r w:rsidRPr="009875B9">
        <w:rPr>
          <w:rFonts w:asciiTheme="minorBidi" w:hAnsiTheme="minorBidi"/>
          <w:b/>
          <w:bCs/>
        </w:rPr>
        <w:t>a :</w:t>
      </w:r>
      <w:r>
        <w:rPr>
          <w:rFonts w:asciiTheme="minorBidi" w:hAnsiTheme="minorBidi"/>
        </w:rPr>
        <w:t xml:space="preserve"> Le montant de l’annuité.</w:t>
      </w:r>
    </w:p>
    <w:p w:rsidR="009875B9" w:rsidRDefault="009875B9" w:rsidP="009875B9">
      <w:pPr>
        <w:pStyle w:val="Paragraphedeliste"/>
        <w:jc w:val="both"/>
        <w:rPr>
          <w:rFonts w:asciiTheme="minorBidi" w:hAnsiTheme="minorBidi"/>
        </w:rPr>
      </w:pPr>
      <w:r w:rsidRPr="009875B9">
        <w:rPr>
          <w:rFonts w:asciiTheme="minorBidi" w:hAnsiTheme="minorBidi"/>
          <w:b/>
          <w:bCs/>
        </w:rPr>
        <w:t>i :</w:t>
      </w:r>
      <w:r>
        <w:rPr>
          <w:rFonts w:asciiTheme="minorBidi" w:hAnsiTheme="minorBidi"/>
        </w:rPr>
        <w:t xml:space="preserve"> le taux d’intérêt.</w:t>
      </w:r>
    </w:p>
    <w:p w:rsidR="009875B9" w:rsidRDefault="009875B9" w:rsidP="009875B9">
      <w:pPr>
        <w:pStyle w:val="Paragraphedeliste"/>
        <w:jc w:val="both"/>
        <w:rPr>
          <w:rFonts w:asciiTheme="minorBidi" w:hAnsiTheme="minorBidi"/>
        </w:rPr>
      </w:pPr>
      <w:r w:rsidRPr="009875B9">
        <w:rPr>
          <w:rFonts w:asciiTheme="minorBidi" w:hAnsiTheme="minorBidi"/>
          <w:b/>
          <w:bCs/>
        </w:rPr>
        <w:t>n :</w:t>
      </w:r>
      <w:r>
        <w:rPr>
          <w:rFonts w:asciiTheme="minorBidi" w:hAnsiTheme="minorBidi"/>
        </w:rPr>
        <w:t xml:space="preserve"> nombre de périodes.</w:t>
      </w:r>
    </w:p>
    <w:p w:rsidR="00BC1D16" w:rsidRPr="009875B9" w:rsidRDefault="00BC1D16" w:rsidP="00057117">
      <w:pPr>
        <w:pStyle w:val="Paragraphedeliste"/>
        <w:numPr>
          <w:ilvl w:val="0"/>
          <w:numId w:val="18"/>
        </w:numPr>
        <w:jc w:val="both"/>
        <w:rPr>
          <w:rFonts w:asciiTheme="minorBidi" w:hAnsiTheme="minorBidi"/>
        </w:rPr>
      </w:pPr>
      <w:r>
        <w:rPr>
          <w:rFonts w:asciiTheme="minorBidi" w:hAnsiTheme="minorBidi"/>
          <w:b/>
          <w:bCs/>
        </w:rPr>
        <w:t>Modalités de remboursement :</w:t>
      </w:r>
    </w:p>
    <w:p w:rsidR="00CB14E8" w:rsidRPr="00E068CB" w:rsidRDefault="00BC1D16" w:rsidP="00CB14E8">
      <w:pPr>
        <w:pStyle w:val="Paragraphedeliste"/>
        <w:spacing w:line="240" w:lineRule="auto"/>
        <w:ind w:left="426"/>
        <w:jc w:val="both"/>
        <w:rPr>
          <w:rFonts w:asciiTheme="minorBidi" w:hAnsiTheme="minorBidi"/>
        </w:rPr>
      </w:pPr>
      <w:r w:rsidRPr="00E068CB">
        <w:rPr>
          <w:rFonts w:asciiTheme="minorBidi" w:hAnsiTheme="minorBidi"/>
        </w:rPr>
        <w:sym w:font="Wingdings" w:char="F08C"/>
      </w:r>
      <w:r w:rsidRPr="00E068CB">
        <w:rPr>
          <w:rFonts w:asciiTheme="minorBidi" w:hAnsiTheme="minorBidi"/>
        </w:rPr>
        <w:t xml:space="preserve"> </w:t>
      </w:r>
      <w:r w:rsidRPr="00E068CB">
        <w:rPr>
          <w:rFonts w:asciiTheme="minorBidi" w:hAnsiTheme="minorBidi"/>
          <w:b/>
          <w:bCs/>
          <w:u w:val="single"/>
        </w:rPr>
        <w:t>Par amortissement constant :</w:t>
      </w:r>
    </w:p>
    <w:p w:rsidR="00BC1D16" w:rsidRPr="005F4CCD" w:rsidRDefault="00BC1D16" w:rsidP="005F4CCD">
      <w:pPr>
        <w:rPr>
          <w:b/>
          <w:bCs/>
          <w:sz w:val="24"/>
          <w:szCs w:val="24"/>
        </w:rPr>
      </w:pPr>
      <w:r w:rsidRPr="005F4CCD">
        <w:rPr>
          <w:b/>
          <w:bCs/>
          <w:sz w:val="24"/>
          <w:szCs w:val="24"/>
          <w:bdr w:val="single" w:sz="12" w:space="0" w:color="auto"/>
        </w:rPr>
        <w:t>A</w:t>
      </w:r>
      <w:r w:rsidR="005F4CCD" w:rsidRPr="005F4CCD">
        <w:rPr>
          <w:b/>
          <w:bCs/>
          <w:sz w:val="24"/>
          <w:szCs w:val="24"/>
          <w:bdr w:val="single" w:sz="12" w:space="0" w:color="auto"/>
        </w:rPr>
        <w:t>=</w:t>
      </w:r>
      <w:r w:rsidRPr="005F4CCD">
        <w:rPr>
          <w:b/>
          <w:bCs/>
          <w:sz w:val="24"/>
          <w:szCs w:val="24"/>
          <w:bdr w:val="single" w:sz="12" w:space="0" w:color="auto"/>
        </w:rPr>
        <w:t>V</w:t>
      </w:r>
      <w:r w:rsidR="005F4CCD" w:rsidRPr="005F4CCD">
        <w:rPr>
          <w:b/>
          <w:bCs/>
          <w:sz w:val="24"/>
          <w:szCs w:val="24"/>
          <w:bdr w:val="single" w:sz="12" w:space="0" w:color="auto"/>
        </w:rPr>
        <w:t>0/n</w:t>
      </w:r>
    </w:p>
    <w:p w:rsidR="005F4CCD" w:rsidRPr="005F4CCD" w:rsidRDefault="005F4CCD" w:rsidP="005F4CCD">
      <w:pPr>
        <w:pStyle w:val="Paragraphedeliste"/>
        <w:spacing w:line="240" w:lineRule="auto"/>
        <w:ind w:left="426"/>
        <w:jc w:val="center"/>
        <w:rPr>
          <w:rFonts w:asciiTheme="minorBidi" w:hAnsiTheme="minorBidi"/>
          <w:b/>
          <w:bCs/>
        </w:rPr>
      </w:pPr>
      <w:r w:rsidRPr="005F4CCD">
        <w:rPr>
          <w:rFonts w:asciiTheme="minorBidi" w:hAnsiTheme="minorBidi"/>
          <w:b/>
          <w:bCs/>
        </w:rPr>
        <w:t>Tableau d’amortissement de l’emprunt</w:t>
      </w:r>
    </w:p>
    <w:tbl>
      <w:tblPr>
        <w:tblStyle w:val="Grilledutableau"/>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46"/>
        <w:gridCol w:w="2692"/>
        <w:gridCol w:w="889"/>
        <w:gridCol w:w="1904"/>
        <w:gridCol w:w="1158"/>
        <w:gridCol w:w="2467"/>
      </w:tblGrid>
      <w:tr w:rsidR="005F4CCD" w:rsidTr="00244E51">
        <w:tc>
          <w:tcPr>
            <w:tcW w:w="0" w:type="auto"/>
          </w:tcPr>
          <w:p w:rsidR="005F4CCD" w:rsidRPr="008614FB" w:rsidRDefault="005F4CCD" w:rsidP="008614FB">
            <w:pPr>
              <w:pStyle w:val="Paragraphedeliste"/>
              <w:ind w:left="0"/>
              <w:jc w:val="center"/>
              <w:rPr>
                <w:rFonts w:asciiTheme="minorBidi" w:hAnsiTheme="minorBidi"/>
                <w:b/>
                <w:bCs/>
              </w:rPr>
            </w:pPr>
            <w:r w:rsidRPr="008614FB">
              <w:rPr>
                <w:rFonts w:asciiTheme="minorBidi" w:hAnsiTheme="minorBidi"/>
                <w:b/>
                <w:bCs/>
              </w:rPr>
              <w:t>Périodes</w:t>
            </w:r>
          </w:p>
        </w:tc>
        <w:tc>
          <w:tcPr>
            <w:tcW w:w="0" w:type="auto"/>
          </w:tcPr>
          <w:p w:rsidR="005F4CCD" w:rsidRPr="008614FB" w:rsidRDefault="005F4CCD" w:rsidP="008614FB">
            <w:pPr>
              <w:pStyle w:val="Paragraphedeliste"/>
              <w:ind w:left="0"/>
              <w:jc w:val="center"/>
              <w:rPr>
                <w:rFonts w:asciiTheme="minorBidi" w:hAnsiTheme="minorBidi"/>
                <w:b/>
                <w:bCs/>
              </w:rPr>
            </w:pPr>
            <w:r w:rsidRPr="008614FB">
              <w:rPr>
                <w:rFonts w:asciiTheme="minorBidi" w:hAnsiTheme="minorBidi"/>
                <w:b/>
                <w:bCs/>
              </w:rPr>
              <w:t>Capital restant dû au début de la période</w:t>
            </w:r>
          </w:p>
        </w:tc>
        <w:tc>
          <w:tcPr>
            <w:tcW w:w="0" w:type="auto"/>
          </w:tcPr>
          <w:p w:rsidR="005F4CCD" w:rsidRPr="008614FB" w:rsidRDefault="005F4CCD" w:rsidP="008614FB">
            <w:pPr>
              <w:pStyle w:val="Paragraphedeliste"/>
              <w:ind w:left="0"/>
              <w:jc w:val="center"/>
              <w:rPr>
                <w:rFonts w:asciiTheme="minorBidi" w:hAnsiTheme="minorBidi"/>
                <w:b/>
                <w:bCs/>
              </w:rPr>
            </w:pPr>
            <w:r w:rsidRPr="008614FB">
              <w:rPr>
                <w:rFonts w:asciiTheme="minorBidi" w:hAnsiTheme="minorBidi"/>
                <w:b/>
                <w:bCs/>
              </w:rPr>
              <w:t>intérêt</w:t>
            </w:r>
          </w:p>
        </w:tc>
        <w:tc>
          <w:tcPr>
            <w:tcW w:w="0" w:type="auto"/>
          </w:tcPr>
          <w:p w:rsidR="005F4CCD" w:rsidRPr="008614FB" w:rsidRDefault="005F4CCD" w:rsidP="008614FB">
            <w:pPr>
              <w:pStyle w:val="Paragraphedeliste"/>
              <w:ind w:left="0"/>
              <w:jc w:val="center"/>
              <w:rPr>
                <w:rFonts w:asciiTheme="minorBidi" w:hAnsiTheme="minorBidi"/>
                <w:b/>
                <w:bCs/>
              </w:rPr>
            </w:pPr>
            <w:r w:rsidRPr="008614FB">
              <w:rPr>
                <w:rFonts w:asciiTheme="minorBidi" w:hAnsiTheme="minorBidi"/>
                <w:b/>
                <w:bCs/>
              </w:rPr>
              <w:t>amortissements</w:t>
            </w:r>
          </w:p>
        </w:tc>
        <w:tc>
          <w:tcPr>
            <w:tcW w:w="0" w:type="auto"/>
          </w:tcPr>
          <w:p w:rsidR="005F4CCD" w:rsidRPr="008614FB" w:rsidRDefault="005F4CCD" w:rsidP="008614FB">
            <w:pPr>
              <w:pStyle w:val="Paragraphedeliste"/>
              <w:ind w:left="0"/>
              <w:jc w:val="center"/>
              <w:rPr>
                <w:rFonts w:asciiTheme="minorBidi" w:hAnsiTheme="minorBidi"/>
                <w:b/>
                <w:bCs/>
              </w:rPr>
            </w:pPr>
            <w:r w:rsidRPr="008614FB">
              <w:rPr>
                <w:rFonts w:asciiTheme="minorBidi" w:hAnsiTheme="minorBidi"/>
                <w:b/>
                <w:bCs/>
              </w:rPr>
              <w:t>Annuités</w:t>
            </w:r>
          </w:p>
        </w:tc>
        <w:tc>
          <w:tcPr>
            <w:tcW w:w="0" w:type="auto"/>
          </w:tcPr>
          <w:p w:rsidR="005F4CCD" w:rsidRPr="008614FB" w:rsidRDefault="005F4CCD" w:rsidP="008614FB">
            <w:pPr>
              <w:pStyle w:val="Paragraphedeliste"/>
              <w:ind w:left="0"/>
              <w:jc w:val="center"/>
              <w:rPr>
                <w:rFonts w:asciiTheme="minorBidi" w:hAnsiTheme="minorBidi"/>
                <w:b/>
                <w:bCs/>
              </w:rPr>
            </w:pPr>
            <w:r w:rsidRPr="008614FB">
              <w:rPr>
                <w:rFonts w:asciiTheme="minorBidi" w:hAnsiTheme="minorBidi"/>
                <w:b/>
                <w:bCs/>
              </w:rPr>
              <w:t>Capital restant du à la fin de période</w:t>
            </w:r>
          </w:p>
        </w:tc>
      </w:tr>
      <w:tr w:rsidR="008614FB" w:rsidRPr="00F9631D" w:rsidTr="00244E51">
        <w:tc>
          <w:tcPr>
            <w:tcW w:w="0" w:type="auto"/>
            <w:vMerge w:val="restart"/>
          </w:tcPr>
          <w:p w:rsidR="008614FB" w:rsidRDefault="008614FB" w:rsidP="005F4CCD">
            <w:pPr>
              <w:pStyle w:val="Paragraphedeliste"/>
              <w:ind w:left="0"/>
              <w:jc w:val="both"/>
              <w:rPr>
                <w:rFonts w:asciiTheme="minorBidi" w:hAnsiTheme="minorBidi"/>
              </w:rPr>
            </w:pPr>
            <w:r>
              <w:rPr>
                <w:rFonts w:asciiTheme="minorBidi" w:hAnsiTheme="minorBidi"/>
              </w:rPr>
              <w:t>1</w:t>
            </w:r>
          </w:p>
          <w:p w:rsidR="008614FB" w:rsidRDefault="008614FB" w:rsidP="005F4CCD">
            <w:pPr>
              <w:pStyle w:val="Paragraphedeliste"/>
              <w:ind w:left="0"/>
              <w:jc w:val="both"/>
              <w:rPr>
                <w:rFonts w:asciiTheme="minorBidi" w:hAnsiTheme="minorBidi"/>
              </w:rPr>
            </w:pPr>
            <w:r>
              <w:rPr>
                <w:rFonts w:asciiTheme="minorBidi" w:hAnsiTheme="minorBidi"/>
              </w:rPr>
              <w:t>2</w:t>
            </w:r>
          </w:p>
          <w:p w:rsidR="008614FB" w:rsidRDefault="008614FB" w:rsidP="005F4CCD">
            <w:pPr>
              <w:pStyle w:val="Paragraphedeliste"/>
              <w:ind w:left="0"/>
              <w:jc w:val="both"/>
              <w:rPr>
                <w:rFonts w:asciiTheme="minorBidi" w:hAnsiTheme="minorBidi"/>
              </w:rPr>
            </w:pPr>
            <w:r>
              <w:rPr>
                <w:rFonts w:asciiTheme="minorBidi" w:hAnsiTheme="minorBidi"/>
              </w:rPr>
              <w:t>3</w:t>
            </w:r>
          </w:p>
          <w:p w:rsidR="008614FB" w:rsidRDefault="008614FB" w:rsidP="005F4CCD">
            <w:pPr>
              <w:pStyle w:val="Paragraphedeliste"/>
              <w:ind w:left="0"/>
              <w:jc w:val="both"/>
              <w:rPr>
                <w:rFonts w:asciiTheme="minorBidi" w:hAnsiTheme="minorBidi"/>
              </w:rPr>
            </w:pPr>
            <w:r>
              <w:rPr>
                <w:rFonts w:asciiTheme="minorBidi" w:hAnsiTheme="minorBidi"/>
              </w:rPr>
              <w:t>4</w:t>
            </w:r>
          </w:p>
          <w:p w:rsidR="008614FB" w:rsidRDefault="008614FB" w:rsidP="005F4CCD">
            <w:pPr>
              <w:pStyle w:val="Paragraphedeliste"/>
              <w:ind w:left="0"/>
              <w:jc w:val="both"/>
              <w:rPr>
                <w:rFonts w:asciiTheme="minorBidi" w:hAnsiTheme="minorBidi"/>
              </w:rPr>
            </w:pPr>
            <w:r>
              <w:rPr>
                <w:rFonts w:asciiTheme="minorBidi" w:hAnsiTheme="minorBidi"/>
              </w:rPr>
              <w:t>5</w:t>
            </w:r>
          </w:p>
        </w:tc>
        <w:tc>
          <w:tcPr>
            <w:tcW w:w="0" w:type="auto"/>
            <w:vMerge w:val="restart"/>
          </w:tcPr>
          <w:p w:rsidR="008614FB" w:rsidRPr="00BD7EFD" w:rsidRDefault="008614FB" w:rsidP="005F4CCD">
            <w:pPr>
              <w:pStyle w:val="Paragraphedeliste"/>
              <w:ind w:left="0"/>
              <w:jc w:val="both"/>
              <w:rPr>
                <w:rFonts w:asciiTheme="minorBidi" w:hAnsiTheme="minorBidi"/>
                <w:vertAlign w:val="subscript"/>
                <w:lang w:val="en-US"/>
              </w:rPr>
            </w:pPr>
            <w:r w:rsidRPr="00BD7EFD">
              <w:rPr>
                <w:rFonts w:asciiTheme="minorBidi" w:hAnsiTheme="minorBidi"/>
                <w:lang w:val="en-US"/>
              </w:rPr>
              <w:t>V</w:t>
            </w:r>
            <w:r w:rsidRPr="00BD7EFD">
              <w:rPr>
                <w:rFonts w:asciiTheme="minorBidi" w:hAnsiTheme="minorBidi"/>
                <w:vertAlign w:val="subscript"/>
                <w:lang w:val="en-US"/>
              </w:rPr>
              <w:t>0</w:t>
            </w:r>
          </w:p>
          <w:p w:rsidR="008614FB" w:rsidRDefault="008614FB" w:rsidP="005F4CCD">
            <w:pPr>
              <w:pStyle w:val="Paragraphedeliste"/>
              <w:ind w:left="0"/>
              <w:jc w:val="both"/>
              <w:rPr>
                <w:rFonts w:asciiTheme="minorBidi" w:hAnsiTheme="minorBidi"/>
                <w:lang w:val="en-US"/>
              </w:rPr>
            </w:pPr>
            <w:r>
              <w:rPr>
                <w:rFonts w:asciiTheme="minorBidi" w:hAnsiTheme="minorBidi"/>
                <w:lang w:val="en-US"/>
              </w:rPr>
              <w:t>V</w:t>
            </w:r>
            <w:r w:rsidRPr="009F4E6F">
              <w:rPr>
                <w:rFonts w:asciiTheme="minorBidi" w:hAnsiTheme="minorBidi"/>
                <w:vertAlign w:val="subscript"/>
                <w:lang w:val="en-US"/>
              </w:rPr>
              <w:t>1</w:t>
            </w:r>
            <w:r>
              <w:rPr>
                <w:rFonts w:asciiTheme="minorBidi" w:hAnsiTheme="minorBidi"/>
                <w:lang w:val="en-US"/>
              </w:rPr>
              <w:t>=V</w:t>
            </w:r>
            <w:r w:rsidRPr="009F4E6F">
              <w:rPr>
                <w:rFonts w:asciiTheme="minorBidi" w:hAnsiTheme="minorBidi"/>
                <w:vertAlign w:val="subscript"/>
                <w:lang w:val="en-US"/>
              </w:rPr>
              <w:t>0</w:t>
            </w:r>
            <w:r>
              <w:rPr>
                <w:rFonts w:asciiTheme="minorBidi" w:hAnsiTheme="minorBidi"/>
                <w:lang w:val="en-US"/>
              </w:rPr>
              <w:t>-A</w:t>
            </w:r>
          </w:p>
          <w:p w:rsidR="008614FB" w:rsidRDefault="008614FB" w:rsidP="005F4CCD">
            <w:pPr>
              <w:pStyle w:val="Paragraphedeliste"/>
              <w:ind w:left="0"/>
              <w:jc w:val="both"/>
              <w:rPr>
                <w:rFonts w:asciiTheme="minorBidi" w:hAnsiTheme="minorBidi"/>
                <w:lang w:val="en-US"/>
              </w:rPr>
            </w:pPr>
            <w:r>
              <w:rPr>
                <w:rFonts w:asciiTheme="minorBidi" w:hAnsiTheme="minorBidi"/>
                <w:lang w:val="en-US"/>
              </w:rPr>
              <w:t>V</w:t>
            </w:r>
            <w:r w:rsidRPr="009F4E6F">
              <w:rPr>
                <w:rFonts w:asciiTheme="minorBidi" w:hAnsiTheme="minorBidi"/>
                <w:vertAlign w:val="subscript"/>
                <w:lang w:val="en-US"/>
              </w:rPr>
              <w:t>2</w:t>
            </w:r>
            <w:r>
              <w:rPr>
                <w:rFonts w:asciiTheme="minorBidi" w:hAnsiTheme="minorBidi"/>
                <w:lang w:val="en-US"/>
              </w:rPr>
              <w:t>=V</w:t>
            </w:r>
            <w:r w:rsidRPr="009F4E6F">
              <w:rPr>
                <w:rFonts w:asciiTheme="minorBidi" w:hAnsiTheme="minorBidi"/>
                <w:vertAlign w:val="subscript"/>
                <w:lang w:val="en-US"/>
              </w:rPr>
              <w:t>1</w:t>
            </w:r>
            <w:r>
              <w:rPr>
                <w:rFonts w:asciiTheme="minorBidi" w:hAnsiTheme="minorBidi"/>
                <w:lang w:val="en-US"/>
              </w:rPr>
              <w:t>-A</w:t>
            </w:r>
          </w:p>
          <w:p w:rsidR="008614FB" w:rsidRDefault="008614FB" w:rsidP="005F4CCD">
            <w:pPr>
              <w:pStyle w:val="Paragraphedeliste"/>
              <w:ind w:left="0"/>
              <w:jc w:val="both"/>
              <w:rPr>
                <w:rFonts w:asciiTheme="minorBidi" w:hAnsiTheme="minorBidi"/>
                <w:lang w:val="en-US"/>
              </w:rPr>
            </w:pPr>
            <w:r>
              <w:rPr>
                <w:rFonts w:asciiTheme="minorBidi" w:hAnsiTheme="minorBidi"/>
                <w:lang w:val="en-US"/>
              </w:rPr>
              <w:t>V</w:t>
            </w:r>
            <w:r w:rsidRPr="009F4E6F">
              <w:rPr>
                <w:rFonts w:asciiTheme="minorBidi" w:hAnsiTheme="minorBidi"/>
                <w:vertAlign w:val="subscript"/>
                <w:lang w:val="en-US"/>
              </w:rPr>
              <w:t>3</w:t>
            </w:r>
            <w:r>
              <w:rPr>
                <w:rFonts w:asciiTheme="minorBidi" w:hAnsiTheme="minorBidi"/>
                <w:lang w:val="en-US"/>
              </w:rPr>
              <w:t>=V</w:t>
            </w:r>
            <w:r w:rsidRPr="009F4E6F">
              <w:rPr>
                <w:rFonts w:asciiTheme="minorBidi" w:hAnsiTheme="minorBidi"/>
                <w:vertAlign w:val="subscript"/>
                <w:lang w:val="en-US"/>
              </w:rPr>
              <w:t>2</w:t>
            </w:r>
            <w:r>
              <w:rPr>
                <w:rFonts w:asciiTheme="minorBidi" w:hAnsiTheme="minorBidi"/>
                <w:lang w:val="en-US"/>
              </w:rPr>
              <w:t>-A</w:t>
            </w:r>
          </w:p>
          <w:p w:rsidR="008614FB" w:rsidRPr="00BD7EFD" w:rsidRDefault="008614FB" w:rsidP="005F4CCD">
            <w:pPr>
              <w:pStyle w:val="Paragraphedeliste"/>
              <w:ind w:left="0"/>
              <w:jc w:val="both"/>
              <w:rPr>
                <w:rFonts w:asciiTheme="minorBidi" w:hAnsiTheme="minorBidi"/>
                <w:lang w:val="en-US"/>
              </w:rPr>
            </w:pPr>
            <w:r>
              <w:rPr>
                <w:rFonts w:asciiTheme="minorBidi" w:hAnsiTheme="minorBidi"/>
                <w:lang w:val="en-US"/>
              </w:rPr>
              <w:t>V</w:t>
            </w:r>
            <w:r w:rsidRPr="009F4E6F">
              <w:rPr>
                <w:rFonts w:asciiTheme="minorBidi" w:hAnsiTheme="minorBidi"/>
                <w:vertAlign w:val="subscript"/>
                <w:lang w:val="en-US"/>
              </w:rPr>
              <w:t>4</w:t>
            </w:r>
            <w:r>
              <w:rPr>
                <w:rFonts w:asciiTheme="minorBidi" w:hAnsiTheme="minorBidi"/>
                <w:lang w:val="en-US"/>
              </w:rPr>
              <w:t>=V</w:t>
            </w:r>
            <w:r w:rsidRPr="009F4E6F">
              <w:rPr>
                <w:rFonts w:asciiTheme="minorBidi" w:hAnsiTheme="minorBidi"/>
                <w:vertAlign w:val="subscript"/>
                <w:lang w:val="en-US"/>
              </w:rPr>
              <w:t>3</w:t>
            </w:r>
            <w:r>
              <w:rPr>
                <w:rFonts w:asciiTheme="minorBidi" w:hAnsiTheme="minorBidi"/>
                <w:lang w:val="en-US"/>
              </w:rPr>
              <w:t>-A</w:t>
            </w:r>
          </w:p>
        </w:tc>
        <w:tc>
          <w:tcPr>
            <w:tcW w:w="0" w:type="auto"/>
          </w:tcPr>
          <w:p w:rsidR="008614FB" w:rsidRDefault="008614FB" w:rsidP="005F4CCD">
            <w:pPr>
              <w:pStyle w:val="Paragraphedeliste"/>
              <w:ind w:left="0"/>
              <w:jc w:val="both"/>
              <w:rPr>
                <w:rFonts w:asciiTheme="minorBidi" w:hAnsiTheme="minorBidi"/>
              </w:rPr>
            </w:pPr>
            <w:r>
              <w:rPr>
                <w:rFonts w:asciiTheme="minorBidi" w:hAnsiTheme="minorBidi"/>
              </w:rPr>
              <w:t>I</w:t>
            </w:r>
            <w:r w:rsidRPr="009F4E6F">
              <w:rPr>
                <w:rFonts w:asciiTheme="minorBidi" w:hAnsiTheme="minorBidi"/>
                <w:vertAlign w:val="subscript"/>
              </w:rPr>
              <w:t>1</w:t>
            </w:r>
          </w:p>
          <w:p w:rsidR="008614FB" w:rsidRDefault="008614FB" w:rsidP="005F4CCD">
            <w:pPr>
              <w:pStyle w:val="Paragraphedeliste"/>
              <w:ind w:left="0"/>
              <w:jc w:val="both"/>
              <w:rPr>
                <w:rFonts w:asciiTheme="minorBidi" w:hAnsiTheme="minorBidi"/>
              </w:rPr>
            </w:pPr>
            <w:r>
              <w:rPr>
                <w:rFonts w:asciiTheme="minorBidi" w:hAnsiTheme="minorBidi"/>
              </w:rPr>
              <w:t>I</w:t>
            </w:r>
            <w:r w:rsidRPr="009F4E6F">
              <w:rPr>
                <w:rFonts w:asciiTheme="minorBidi" w:hAnsiTheme="minorBidi"/>
                <w:vertAlign w:val="subscript"/>
              </w:rPr>
              <w:t>2</w:t>
            </w:r>
          </w:p>
          <w:p w:rsidR="008614FB" w:rsidRDefault="008614FB" w:rsidP="005F4CCD">
            <w:pPr>
              <w:pStyle w:val="Paragraphedeliste"/>
              <w:ind w:left="0"/>
              <w:jc w:val="both"/>
              <w:rPr>
                <w:rFonts w:asciiTheme="minorBidi" w:hAnsiTheme="minorBidi"/>
              </w:rPr>
            </w:pPr>
            <w:r>
              <w:rPr>
                <w:rFonts w:asciiTheme="minorBidi" w:hAnsiTheme="minorBidi"/>
              </w:rPr>
              <w:t>I</w:t>
            </w:r>
            <w:r w:rsidRPr="009F4E6F">
              <w:rPr>
                <w:rFonts w:asciiTheme="minorBidi" w:hAnsiTheme="minorBidi"/>
                <w:vertAlign w:val="subscript"/>
              </w:rPr>
              <w:t>3</w:t>
            </w:r>
          </w:p>
          <w:p w:rsidR="008614FB" w:rsidRDefault="008614FB" w:rsidP="005F4CCD">
            <w:pPr>
              <w:pStyle w:val="Paragraphedeliste"/>
              <w:ind w:left="0"/>
              <w:jc w:val="both"/>
              <w:rPr>
                <w:rFonts w:asciiTheme="minorBidi" w:hAnsiTheme="minorBidi"/>
              </w:rPr>
            </w:pPr>
            <w:r>
              <w:rPr>
                <w:rFonts w:asciiTheme="minorBidi" w:hAnsiTheme="minorBidi"/>
              </w:rPr>
              <w:t>I</w:t>
            </w:r>
            <w:r w:rsidRPr="009F4E6F">
              <w:rPr>
                <w:rFonts w:asciiTheme="minorBidi" w:hAnsiTheme="minorBidi"/>
                <w:vertAlign w:val="subscript"/>
              </w:rPr>
              <w:t>4</w:t>
            </w:r>
          </w:p>
          <w:p w:rsidR="008614FB" w:rsidRDefault="008614FB" w:rsidP="005F4CCD">
            <w:pPr>
              <w:pStyle w:val="Paragraphedeliste"/>
              <w:ind w:left="0"/>
              <w:jc w:val="both"/>
              <w:rPr>
                <w:rFonts w:asciiTheme="minorBidi" w:hAnsiTheme="minorBidi"/>
              </w:rPr>
            </w:pPr>
            <w:r>
              <w:rPr>
                <w:rFonts w:asciiTheme="minorBidi" w:hAnsiTheme="minorBidi"/>
              </w:rPr>
              <w:t>I</w:t>
            </w:r>
            <w:r w:rsidRPr="009F4E6F">
              <w:rPr>
                <w:rFonts w:asciiTheme="minorBidi" w:hAnsiTheme="minorBidi"/>
                <w:vertAlign w:val="subscript"/>
              </w:rPr>
              <w:t>5</w:t>
            </w:r>
          </w:p>
        </w:tc>
        <w:tc>
          <w:tcPr>
            <w:tcW w:w="0" w:type="auto"/>
          </w:tcPr>
          <w:p w:rsidR="008614FB" w:rsidRDefault="008614FB" w:rsidP="005F4CCD">
            <w:pPr>
              <w:pStyle w:val="Paragraphedeliste"/>
              <w:ind w:left="0"/>
              <w:jc w:val="both"/>
              <w:rPr>
                <w:rFonts w:asciiTheme="minorBidi" w:hAnsiTheme="minorBidi"/>
              </w:rPr>
            </w:pPr>
            <w:r>
              <w:rPr>
                <w:rFonts w:asciiTheme="minorBidi" w:hAnsiTheme="minorBidi"/>
              </w:rPr>
              <w:t>A(constant)</w:t>
            </w:r>
          </w:p>
          <w:p w:rsidR="008614FB" w:rsidRDefault="008614FB" w:rsidP="005F4CCD">
            <w:pPr>
              <w:pStyle w:val="Paragraphedeliste"/>
              <w:ind w:left="0"/>
              <w:jc w:val="both"/>
              <w:rPr>
                <w:rFonts w:asciiTheme="minorBidi" w:hAnsiTheme="minorBidi"/>
              </w:rPr>
            </w:pPr>
            <w:r>
              <w:rPr>
                <w:rFonts w:asciiTheme="minorBidi" w:hAnsiTheme="minorBidi"/>
              </w:rPr>
              <w:t>A(constant)</w:t>
            </w:r>
          </w:p>
          <w:p w:rsidR="008614FB" w:rsidRDefault="008614FB" w:rsidP="005F4CCD">
            <w:pPr>
              <w:pStyle w:val="Paragraphedeliste"/>
              <w:ind w:left="0"/>
              <w:jc w:val="both"/>
              <w:rPr>
                <w:rFonts w:asciiTheme="minorBidi" w:hAnsiTheme="minorBidi"/>
              </w:rPr>
            </w:pPr>
            <w:r>
              <w:rPr>
                <w:rFonts w:asciiTheme="minorBidi" w:hAnsiTheme="minorBidi"/>
              </w:rPr>
              <w:t>A(constant)</w:t>
            </w:r>
          </w:p>
          <w:p w:rsidR="008614FB" w:rsidRDefault="008614FB" w:rsidP="005F4CCD">
            <w:pPr>
              <w:pStyle w:val="Paragraphedeliste"/>
              <w:ind w:left="0"/>
              <w:jc w:val="both"/>
              <w:rPr>
                <w:rFonts w:asciiTheme="minorBidi" w:hAnsiTheme="minorBidi"/>
              </w:rPr>
            </w:pPr>
            <w:r>
              <w:rPr>
                <w:rFonts w:asciiTheme="minorBidi" w:hAnsiTheme="minorBidi"/>
              </w:rPr>
              <w:t>A(constant)</w:t>
            </w:r>
          </w:p>
          <w:p w:rsidR="008614FB" w:rsidRDefault="008614FB" w:rsidP="005F4CCD">
            <w:pPr>
              <w:pStyle w:val="Paragraphedeliste"/>
              <w:ind w:left="0"/>
              <w:jc w:val="both"/>
              <w:rPr>
                <w:rFonts w:asciiTheme="minorBidi" w:hAnsiTheme="minorBidi"/>
              </w:rPr>
            </w:pPr>
            <w:r>
              <w:rPr>
                <w:rFonts w:asciiTheme="minorBidi" w:hAnsiTheme="minorBidi"/>
              </w:rPr>
              <w:t>A(constant)</w:t>
            </w:r>
          </w:p>
        </w:tc>
        <w:tc>
          <w:tcPr>
            <w:tcW w:w="0" w:type="auto"/>
          </w:tcPr>
          <w:p w:rsidR="008614FB" w:rsidRPr="00BD7EFD" w:rsidRDefault="008614FB" w:rsidP="005F4CCD">
            <w:pPr>
              <w:pStyle w:val="Paragraphedeliste"/>
              <w:ind w:left="0"/>
              <w:jc w:val="both"/>
              <w:rPr>
                <w:rFonts w:asciiTheme="minorBidi" w:hAnsiTheme="minorBidi"/>
                <w:lang w:val="en-US"/>
              </w:rPr>
            </w:pPr>
            <w:r w:rsidRPr="00BD7EFD">
              <w:rPr>
                <w:rFonts w:asciiTheme="minorBidi" w:hAnsiTheme="minorBidi"/>
                <w:lang w:val="en-US"/>
              </w:rPr>
              <w:t>a</w:t>
            </w:r>
            <w:r w:rsidRPr="00BD7EFD">
              <w:rPr>
                <w:rFonts w:asciiTheme="minorBidi" w:hAnsiTheme="minorBidi"/>
                <w:vertAlign w:val="subscript"/>
                <w:lang w:val="en-US"/>
              </w:rPr>
              <w:t>1</w:t>
            </w:r>
            <w:r w:rsidRPr="00BD7EFD">
              <w:rPr>
                <w:rFonts w:asciiTheme="minorBidi" w:hAnsiTheme="minorBidi"/>
                <w:lang w:val="en-US"/>
              </w:rPr>
              <w:t>=I</w:t>
            </w:r>
            <w:r w:rsidRPr="00BD7EFD">
              <w:rPr>
                <w:rFonts w:asciiTheme="minorBidi" w:hAnsiTheme="minorBidi"/>
                <w:vertAlign w:val="subscript"/>
                <w:lang w:val="en-US"/>
              </w:rPr>
              <w:t>1</w:t>
            </w:r>
            <w:r w:rsidRPr="00BD7EFD">
              <w:rPr>
                <w:rFonts w:asciiTheme="minorBidi" w:hAnsiTheme="minorBidi"/>
                <w:lang w:val="en-US"/>
              </w:rPr>
              <w:t>+A</w:t>
            </w:r>
          </w:p>
          <w:p w:rsidR="008614FB" w:rsidRPr="008614FB" w:rsidRDefault="008614FB" w:rsidP="005F4CCD">
            <w:pPr>
              <w:pStyle w:val="Paragraphedeliste"/>
              <w:ind w:left="0"/>
              <w:jc w:val="both"/>
              <w:rPr>
                <w:rFonts w:asciiTheme="minorBidi" w:hAnsiTheme="minorBidi"/>
                <w:lang w:val="en-US"/>
              </w:rPr>
            </w:pPr>
            <w:r w:rsidRPr="008614FB">
              <w:rPr>
                <w:rFonts w:asciiTheme="minorBidi" w:hAnsiTheme="minorBidi"/>
                <w:lang w:val="en-US"/>
              </w:rPr>
              <w:t>a</w:t>
            </w:r>
            <w:r w:rsidRPr="008614FB">
              <w:rPr>
                <w:rFonts w:asciiTheme="minorBidi" w:hAnsiTheme="minorBidi"/>
                <w:vertAlign w:val="subscript"/>
                <w:lang w:val="en-US"/>
              </w:rPr>
              <w:t>2</w:t>
            </w:r>
            <w:r w:rsidRPr="008614FB">
              <w:rPr>
                <w:rFonts w:asciiTheme="minorBidi" w:hAnsiTheme="minorBidi"/>
                <w:lang w:val="en-US"/>
              </w:rPr>
              <w:t>=I</w:t>
            </w:r>
            <w:r>
              <w:rPr>
                <w:rFonts w:asciiTheme="minorBidi" w:hAnsiTheme="minorBidi"/>
                <w:vertAlign w:val="subscript"/>
                <w:lang w:val="en-US"/>
              </w:rPr>
              <w:t>2</w:t>
            </w:r>
            <w:r w:rsidRPr="008614FB">
              <w:rPr>
                <w:rFonts w:asciiTheme="minorBidi" w:hAnsiTheme="minorBidi"/>
                <w:lang w:val="en-US"/>
              </w:rPr>
              <w:t>+A</w:t>
            </w:r>
          </w:p>
          <w:p w:rsidR="008614FB" w:rsidRPr="008614FB" w:rsidRDefault="008614FB" w:rsidP="005F4CCD">
            <w:pPr>
              <w:pStyle w:val="Paragraphedeliste"/>
              <w:ind w:left="0"/>
              <w:jc w:val="both"/>
              <w:rPr>
                <w:rFonts w:asciiTheme="minorBidi" w:hAnsiTheme="minorBidi"/>
                <w:lang w:val="en-US"/>
              </w:rPr>
            </w:pPr>
            <w:r w:rsidRPr="008614FB">
              <w:rPr>
                <w:rFonts w:asciiTheme="minorBidi" w:hAnsiTheme="minorBidi"/>
                <w:lang w:val="en-US"/>
              </w:rPr>
              <w:t>a</w:t>
            </w:r>
            <w:r w:rsidRPr="008614FB">
              <w:rPr>
                <w:rFonts w:asciiTheme="minorBidi" w:hAnsiTheme="minorBidi"/>
                <w:vertAlign w:val="subscript"/>
                <w:lang w:val="en-US"/>
              </w:rPr>
              <w:t>3</w:t>
            </w:r>
            <w:r w:rsidRPr="008614FB">
              <w:rPr>
                <w:rFonts w:asciiTheme="minorBidi" w:hAnsiTheme="minorBidi"/>
                <w:lang w:val="en-US"/>
              </w:rPr>
              <w:t>=I</w:t>
            </w:r>
            <w:r>
              <w:rPr>
                <w:rFonts w:asciiTheme="minorBidi" w:hAnsiTheme="minorBidi"/>
                <w:vertAlign w:val="subscript"/>
                <w:lang w:val="en-US"/>
              </w:rPr>
              <w:t>3</w:t>
            </w:r>
            <w:r w:rsidRPr="008614FB">
              <w:rPr>
                <w:rFonts w:asciiTheme="minorBidi" w:hAnsiTheme="minorBidi"/>
                <w:lang w:val="en-US"/>
              </w:rPr>
              <w:t>+A</w:t>
            </w:r>
          </w:p>
          <w:p w:rsidR="008614FB" w:rsidRPr="008614FB" w:rsidRDefault="008614FB" w:rsidP="005F4CCD">
            <w:pPr>
              <w:pStyle w:val="Paragraphedeliste"/>
              <w:ind w:left="0"/>
              <w:jc w:val="both"/>
              <w:rPr>
                <w:rFonts w:asciiTheme="minorBidi" w:hAnsiTheme="minorBidi"/>
                <w:lang w:val="en-US"/>
              </w:rPr>
            </w:pPr>
            <w:r w:rsidRPr="008614FB">
              <w:rPr>
                <w:rFonts w:asciiTheme="minorBidi" w:hAnsiTheme="minorBidi"/>
                <w:lang w:val="en-US"/>
              </w:rPr>
              <w:t>a</w:t>
            </w:r>
            <w:r w:rsidRPr="008614FB">
              <w:rPr>
                <w:rFonts w:asciiTheme="minorBidi" w:hAnsiTheme="minorBidi"/>
                <w:vertAlign w:val="subscript"/>
                <w:lang w:val="en-US"/>
              </w:rPr>
              <w:t>4</w:t>
            </w:r>
            <w:r w:rsidRPr="008614FB">
              <w:rPr>
                <w:rFonts w:asciiTheme="minorBidi" w:hAnsiTheme="minorBidi"/>
                <w:lang w:val="en-US"/>
              </w:rPr>
              <w:t>=I</w:t>
            </w:r>
            <w:r>
              <w:rPr>
                <w:rFonts w:asciiTheme="minorBidi" w:hAnsiTheme="minorBidi"/>
                <w:vertAlign w:val="subscript"/>
                <w:lang w:val="en-US"/>
              </w:rPr>
              <w:t>4</w:t>
            </w:r>
            <w:r w:rsidRPr="008614FB">
              <w:rPr>
                <w:rFonts w:asciiTheme="minorBidi" w:hAnsiTheme="minorBidi"/>
                <w:lang w:val="en-US"/>
              </w:rPr>
              <w:t>+A</w:t>
            </w:r>
          </w:p>
          <w:p w:rsidR="008614FB" w:rsidRPr="008614FB" w:rsidRDefault="008614FB" w:rsidP="005F4CCD">
            <w:pPr>
              <w:pStyle w:val="Paragraphedeliste"/>
              <w:ind w:left="0"/>
              <w:jc w:val="both"/>
              <w:rPr>
                <w:rFonts w:asciiTheme="minorBidi" w:hAnsiTheme="minorBidi"/>
                <w:lang w:val="en-US"/>
              </w:rPr>
            </w:pPr>
            <w:r w:rsidRPr="008614FB">
              <w:rPr>
                <w:rFonts w:asciiTheme="minorBidi" w:hAnsiTheme="minorBidi"/>
                <w:lang w:val="en-US"/>
              </w:rPr>
              <w:t>a</w:t>
            </w:r>
            <w:r w:rsidRPr="008614FB">
              <w:rPr>
                <w:rFonts w:asciiTheme="minorBidi" w:hAnsiTheme="minorBidi"/>
                <w:vertAlign w:val="subscript"/>
                <w:lang w:val="en-US"/>
              </w:rPr>
              <w:t>5</w:t>
            </w:r>
            <w:r w:rsidRPr="008614FB">
              <w:rPr>
                <w:rFonts w:asciiTheme="minorBidi" w:hAnsiTheme="minorBidi"/>
                <w:lang w:val="en-US"/>
              </w:rPr>
              <w:t>=I</w:t>
            </w:r>
            <w:r>
              <w:rPr>
                <w:rFonts w:asciiTheme="minorBidi" w:hAnsiTheme="minorBidi"/>
                <w:vertAlign w:val="subscript"/>
                <w:lang w:val="en-US"/>
              </w:rPr>
              <w:t>5</w:t>
            </w:r>
            <w:r w:rsidRPr="008614FB">
              <w:rPr>
                <w:rFonts w:asciiTheme="minorBidi" w:hAnsiTheme="minorBidi"/>
                <w:lang w:val="en-US"/>
              </w:rPr>
              <w:t>+A</w:t>
            </w:r>
          </w:p>
        </w:tc>
        <w:tc>
          <w:tcPr>
            <w:tcW w:w="0" w:type="auto"/>
            <w:vMerge w:val="restart"/>
          </w:tcPr>
          <w:p w:rsidR="008614FB" w:rsidRPr="00BD7EFD" w:rsidRDefault="008614FB" w:rsidP="005F4CCD">
            <w:pPr>
              <w:pStyle w:val="Paragraphedeliste"/>
              <w:ind w:left="0"/>
              <w:jc w:val="both"/>
              <w:rPr>
                <w:rFonts w:asciiTheme="minorBidi" w:hAnsiTheme="minorBidi"/>
                <w:lang w:val="en-US"/>
              </w:rPr>
            </w:pPr>
            <w:r w:rsidRPr="00BD7EFD">
              <w:rPr>
                <w:rFonts w:asciiTheme="minorBidi" w:hAnsiTheme="minorBidi"/>
                <w:lang w:val="en-US"/>
              </w:rPr>
              <w:t>V</w:t>
            </w:r>
            <w:r w:rsidRPr="00BD7EFD">
              <w:rPr>
                <w:rFonts w:asciiTheme="minorBidi" w:hAnsiTheme="minorBidi"/>
                <w:vertAlign w:val="subscript"/>
                <w:lang w:val="en-US"/>
              </w:rPr>
              <w:t>1</w:t>
            </w:r>
            <w:r w:rsidRPr="00BD7EFD">
              <w:rPr>
                <w:rFonts w:asciiTheme="minorBidi" w:hAnsiTheme="minorBidi"/>
                <w:lang w:val="en-US"/>
              </w:rPr>
              <w:t>=V</w:t>
            </w:r>
            <w:r w:rsidRPr="00BD7EFD">
              <w:rPr>
                <w:rFonts w:asciiTheme="minorBidi" w:hAnsiTheme="minorBidi"/>
                <w:vertAlign w:val="subscript"/>
                <w:lang w:val="en-US"/>
              </w:rPr>
              <w:t>0</w:t>
            </w:r>
            <w:r w:rsidRPr="00BD7EFD">
              <w:rPr>
                <w:rFonts w:asciiTheme="minorBidi" w:hAnsiTheme="minorBidi"/>
                <w:lang w:val="en-US"/>
              </w:rPr>
              <w:t>-A</w:t>
            </w:r>
          </w:p>
          <w:p w:rsidR="008614FB" w:rsidRPr="00F9631D" w:rsidRDefault="008614FB" w:rsidP="00F9631D">
            <w:pPr>
              <w:pStyle w:val="Paragraphedeliste"/>
              <w:ind w:left="0"/>
              <w:jc w:val="both"/>
              <w:rPr>
                <w:rFonts w:asciiTheme="minorBidi" w:hAnsiTheme="minorBidi"/>
                <w:lang w:val="en-US"/>
              </w:rPr>
            </w:pPr>
            <w:r w:rsidRPr="00F9631D">
              <w:rPr>
                <w:rFonts w:asciiTheme="minorBidi" w:hAnsiTheme="minorBidi"/>
                <w:lang w:val="en-US"/>
              </w:rPr>
              <w:t>V</w:t>
            </w:r>
            <w:r w:rsidRPr="00F9631D">
              <w:rPr>
                <w:rFonts w:asciiTheme="minorBidi" w:hAnsiTheme="minorBidi"/>
                <w:vertAlign w:val="subscript"/>
                <w:lang w:val="en-US"/>
              </w:rPr>
              <w:t>2</w:t>
            </w:r>
            <w:r w:rsidRPr="00F9631D">
              <w:rPr>
                <w:rFonts w:asciiTheme="minorBidi" w:hAnsiTheme="minorBidi"/>
                <w:lang w:val="en-US"/>
              </w:rPr>
              <w:t>=V</w:t>
            </w:r>
            <w:r w:rsidRPr="00F9631D">
              <w:rPr>
                <w:rFonts w:asciiTheme="minorBidi" w:hAnsiTheme="minorBidi"/>
                <w:vertAlign w:val="subscript"/>
                <w:lang w:val="en-US"/>
              </w:rPr>
              <w:t>1</w:t>
            </w:r>
            <w:r w:rsidRPr="00F9631D">
              <w:rPr>
                <w:rFonts w:asciiTheme="minorBidi" w:hAnsiTheme="minorBidi"/>
                <w:lang w:val="en-US"/>
              </w:rPr>
              <w:t>-A</w:t>
            </w:r>
          </w:p>
          <w:p w:rsidR="008614FB" w:rsidRPr="00F9631D" w:rsidRDefault="008614FB" w:rsidP="00F9631D">
            <w:pPr>
              <w:pStyle w:val="Paragraphedeliste"/>
              <w:ind w:left="0"/>
              <w:jc w:val="both"/>
              <w:rPr>
                <w:rFonts w:asciiTheme="minorBidi" w:hAnsiTheme="minorBidi"/>
                <w:lang w:val="en-US"/>
              </w:rPr>
            </w:pPr>
            <w:r w:rsidRPr="00F9631D">
              <w:rPr>
                <w:rFonts w:asciiTheme="minorBidi" w:hAnsiTheme="minorBidi"/>
                <w:lang w:val="en-US"/>
              </w:rPr>
              <w:t>V</w:t>
            </w:r>
            <w:r w:rsidRPr="00F9631D">
              <w:rPr>
                <w:rFonts w:asciiTheme="minorBidi" w:hAnsiTheme="minorBidi"/>
                <w:vertAlign w:val="subscript"/>
                <w:lang w:val="en-US"/>
              </w:rPr>
              <w:t>3</w:t>
            </w:r>
            <w:r w:rsidRPr="00F9631D">
              <w:rPr>
                <w:rFonts w:asciiTheme="minorBidi" w:hAnsiTheme="minorBidi"/>
                <w:lang w:val="en-US"/>
              </w:rPr>
              <w:t>=V</w:t>
            </w:r>
            <w:r w:rsidRPr="00F9631D">
              <w:rPr>
                <w:rFonts w:asciiTheme="minorBidi" w:hAnsiTheme="minorBidi"/>
                <w:vertAlign w:val="subscript"/>
                <w:lang w:val="en-US"/>
              </w:rPr>
              <w:t>2</w:t>
            </w:r>
            <w:r w:rsidRPr="00F9631D">
              <w:rPr>
                <w:rFonts w:asciiTheme="minorBidi" w:hAnsiTheme="minorBidi"/>
                <w:lang w:val="en-US"/>
              </w:rPr>
              <w:t>-A</w:t>
            </w:r>
          </w:p>
          <w:p w:rsidR="008614FB" w:rsidRPr="00F9631D" w:rsidRDefault="008614FB" w:rsidP="00F9631D">
            <w:pPr>
              <w:pStyle w:val="Paragraphedeliste"/>
              <w:ind w:left="0"/>
              <w:jc w:val="both"/>
              <w:rPr>
                <w:rFonts w:asciiTheme="minorBidi" w:hAnsiTheme="minorBidi"/>
                <w:lang w:val="en-US"/>
              </w:rPr>
            </w:pPr>
            <w:r w:rsidRPr="00F9631D">
              <w:rPr>
                <w:rFonts w:asciiTheme="minorBidi" w:hAnsiTheme="minorBidi"/>
                <w:lang w:val="en-US"/>
              </w:rPr>
              <w:t>V</w:t>
            </w:r>
            <w:r w:rsidRPr="00F9631D">
              <w:rPr>
                <w:rFonts w:asciiTheme="minorBidi" w:hAnsiTheme="minorBidi"/>
                <w:vertAlign w:val="subscript"/>
                <w:lang w:val="en-US"/>
              </w:rPr>
              <w:t>4</w:t>
            </w:r>
            <w:r w:rsidRPr="00F9631D">
              <w:rPr>
                <w:rFonts w:asciiTheme="minorBidi" w:hAnsiTheme="minorBidi"/>
                <w:lang w:val="en-US"/>
              </w:rPr>
              <w:t>=V</w:t>
            </w:r>
            <w:r w:rsidRPr="00F9631D">
              <w:rPr>
                <w:rFonts w:asciiTheme="minorBidi" w:hAnsiTheme="minorBidi"/>
                <w:vertAlign w:val="subscript"/>
                <w:lang w:val="en-US"/>
              </w:rPr>
              <w:t>3</w:t>
            </w:r>
            <w:r w:rsidRPr="00F9631D">
              <w:rPr>
                <w:rFonts w:asciiTheme="minorBidi" w:hAnsiTheme="minorBidi"/>
                <w:lang w:val="en-US"/>
              </w:rPr>
              <w:t>-A</w:t>
            </w:r>
          </w:p>
          <w:p w:rsidR="008614FB" w:rsidRPr="008614FB" w:rsidRDefault="008614FB" w:rsidP="005F4CCD">
            <w:pPr>
              <w:pStyle w:val="Paragraphedeliste"/>
              <w:ind w:left="0"/>
              <w:jc w:val="both"/>
              <w:rPr>
                <w:rFonts w:asciiTheme="minorBidi" w:hAnsiTheme="minorBidi"/>
                <w:lang w:val="en-US"/>
              </w:rPr>
            </w:pPr>
            <w:r w:rsidRPr="00F9631D">
              <w:rPr>
                <w:rFonts w:asciiTheme="minorBidi" w:hAnsiTheme="minorBidi"/>
                <w:lang w:val="en-US"/>
              </w:rPr>
              <w:t>0 (car V</w:t>
            </w:r>
            <w:r w:rsidRPr="00F9631D">
              <w:rPr>
                <w:rFonts w:asciiTheme="minorBidi" w:hAnsiTheme="minorBidi"/>
                <w:vertAlign w:val="subscript"/>
                <w:lang w:val="en-US"/>
              </w:rPr>
              <w:t>4</w:t>
            </w:r>
            <w:r>
              <w:rPr>
                <w:rFonts w:asciiTheme="minorBidi" w:hAnsiTheme="minorBidi"/>
                <w:lang w:val="en-US"/>
              </w:rPr>
              <w:t>=A</w:t>
            </w:r>
            <w:r w:rsidRPr="008614FB">
              <w:rPr>
                <w:rFonts w:asciiTheme="minorBidi" w:hAnsiTheme="minorBidi"/>
                <w:vertAlign w:val="subscript"/>
                <w:lang w:val="en-US"/>
              </w:rPr>
              <w:t>5</w:t>
            </w:r>
            <w:r>
              <w:rPr>
                <w:rFonts w:asciiTheme="minorBidi" w:hAnsiTheme="minorBidi"/>
                <w:lang w:val="en-US"/>
              </w:rPr>
              <w:t>)</w:t>
            </w:r>
          </w:p>
        </w:tc>
      </w:tr>
      <w:tr w:rsidR="008614FB" w:rsidRPr="00F9631D" w:rsidTr="00244E51">
        <w:tc>
          <w:tcPr>
            <w:tcW w:w="0" w:type="auto"/>
            <w:vMerge/>
          </w:tcPr>
          <w:p w:rsidR="008614FB" w:rsidRPr="00F9631D" w:rsidRDefault="008614FB" w:rsidP="005F4CCD">
            <w:pPr>
              <w:pStyle w:val="Paragraphedeliste"/>
              <w:ind w:left="0"/>
              <w:jc w:val="both"/>
              <w:rPr>
                <w:rFonts w:asciiTheme="minorBidi" w:hAnsiTheme="minorBidi"/>
                <w:lang w:val="en-US"/>
              </w:rPr>
            </w:pPr>
          </w:p>
        </w:tc>
        <w:tc>
          <w:tcPr>
            <w:tcW w:w="0" w:type="auto"/>
            <w:vMerge/>
          </w:tcPr>
          <w:p w:rsidR="008614FB" w:rsidRPr="00F9631D" w:rsidRDefault="008614FB" w:rsidP="005F4CCD">
            <w:pPr>
              <w:pStyle w:val="Paragraphedeliste"/>
              <w:ind w:left="0"/>
              <w:jc w:val="both"/>
              <w:rPr>
                <w:rFonts w:asciiTheme="minorBidi" w:hAnsiTheme="minorBidi"/>
                <w:lang w:val="en-US"/>
              </w:rPr>
            </w:pPr>
          </w:p>
        </w:tc>
        <w:tc>
          <w:tcPr>
            <w:tcW w:w="0" w:type="auto"/>
          </w:tcPr>
          <w:p w:rsidR="008614FB" w:rsidRPr="00F9631D" w:rsidRDefault="00AD1CB3" w:rsidP="008614FB">
            <w:pPr>
              <w:pStyle w:val="Paragraphedeliste"/>
              <w:ind w:left="0"/>
              <w:jc w:val="both"/>
              <w:rPr>
                <w:rFonts w:asciiTheme="minorBidi" w:hAnsiTheme="minorBidi"/>
                <w:lang w:val="en-US"/>
              </w:rPr>
            </w:pPr>
            <m:oMathPara>
              <m:oMath>
                <m:nary>
                  <m:naryPr>
                    <m:chr m:val="∑"/>
                    <m:limLoc m:val="undOvr"/>
                    <m:subHide m:val="on"/>
                    <m:supHide m:val="on"/>
                    <m:ctrlPr>
                      <w:rPr>
                        <w:rFonts w:ascii="Cambria Math" w:hAnsi="Cambria Math"/>
                        <w:i/>
                        <w:lang w:val="en-US"/>
                      </w:rPr>
                    </m:ctrlPr>
                  </m:naryPr>
                  <m:sub/>
                  <m:sup/>
                  <m:e>
                    <m:r>
                      <w:rPr>
                        <w:rFonts w:ascii="Cambria Math" w:hAnsi="Cambria Math"/>
                        <w:lang w:val="en-US"/>
                      </w:rPr>
                      <m:t>I</m:t>
                    </m:r>
                  </m:e>
                </m:nary>
              </m:oMath>
            </m:oMathPara>
          </w:p>
        </w:tc>
        <w:tc>
          <w:tcPr>
            <w:tcW w:w="0" w:type="auto"/>
          </w:tcPr>
          <w:p w:rsidR="008614FB" w:rsidRPr="00F9631D" w:rsidRDefault="00AD1CB3" w:rsidP="008614FB">
            <w:pPr>
              <w:pStyle w:val="Paragraphedeliste"/>
              <w:ind w:left="0"/>
              <w:jc w:val="both"/>
              <w:rPr>
                <w:rFonts w:asciiTheme="minorBidi" w:hAnsiTheme="minorBidi"/>
                <w:lang w:val="en-US"/>
              </w:rPr>
            </w:pPr>
            <m:oMathPara>
              <m:oMath>
                <m:nary>
                  <m:naryPr>
                    <m:chr m:val="∑"/>
                    <m:limLoc m:val="undOvr"/>
                    <m:subHide m:val="on"/>
                    <m:supHide m:val="on"/>
                    <m:ctrlPr>
                      <w:rPr>
                        <w:rFonts w:ascii="Cambria Math" w:hAnsi="Cambria Math"/>
                        <w:i/>
                        <w:lang w:val="en-US"/>
                      </w:rPr>
                    </m:ctrlPr>
                  </m:naryPr>
                  <m:sub/>
                  <m:sup/>
                  <m:e>
                    <m:r>
                      <w:rPr>
                        <w:rFonts w:ascii="Cambria Math" w:hAnsi="Cambria Math"/>
                        <w:lang w:val="en-US"/>
                      </w:rPr>
                      <m:t>A</m:t>
                    </m:r>
                  </m:e>
                </m:nary>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0</m:t>
                    </m:r>
                  </m:sub>
                </m:sSub>
              </m:oMath>
            </m:oMathPara>
          </w:p>
        </w:tc>
        <w:tc>
          <w:tcPr>
            <w:tcW w:w="0" w:type="auto"/>
          </w:tcPr>
          <w:p w:rsidR="008614FB" w:rsidRPr="00F9631D" w:rsidRDefault="00AD1CB3" w:rsidP="005F4CCD">
            <w:pPr>
              <w:pStyle w:val="Paragraphedeliste"/>
              <w:ind w:left="0"/>
              <w:jc w:val="both"/>
              <w:rPr>
                <w:rFonts w:asciiTheme="minorBidi" w:hAnsiTheme="minorBidi"/>
                <w:lang w:val="en-US"/>
              </w:rPr>
            </w:pPr>
            <m:oMathPara>
              <m:oMath>
                <m:nary>
                  <m:naryPr>
                    <m:chr m:val="∑"/>
                    <m:limLoc m:val="undOvr"/>
                    <m:subHide m:val="on"/>
                    <m:supHide m:val="on"/>
                    <m:ctrlPr>
                      <w:rPr>
                        <w:rFonts w:ascii="Cambria Math" w:hAnsi="Cambria Math"/>
                        <w:i/>
                        <w:lang w:val="en-US"/>
                      </w:rPr>
                    </m:ctrlPr>
                  </m:naryPr>
                  <m:sub/>
                  <m:sup/>
                  <m:e>
                    <m:r>
                      <w:rPr>
                        <w:rFonts w:ascii="Cambria Math" w:hAnsi="Cambria Math"/>
                        <w:lang w:val="en-US"/>
                      </w:rPr>
                      <m:t>a</m:t>
                    </m:r>
                  </m:e>
                </m:nary>
              </m:oMath>
            </m:oMathPara>
          </w:p>
        </w:tc>
        <w:tc>
          <w:tcPr>
            <w:tcW w:w="0" w:type="auto"/>
            <w:vMerge/>
          </w:tcPr>
          <w:p w:rsidR="008614FB" w:rsidRPr="00F9631D" w:rsidRDefault="008614FB" w:rsidP="005F4CCD">
            <w:pPr>
              <w:pStyle w:val="Paragraphedeliste"/>
              <w:ind w:left="0"/>
              <w:jc w:val="both"/>
              <w:rPr>
                <w:rFonts w:asciiTheme="minorBidi" w:hAnsiTheme="minorBidi"/>
                <w:lang w:val="en-US"/>
              </w:rPr>
            </w:pPr>
          </w:p>
        </w:tc>
      </w:tr>
    </w:tbl>
    <w:p w:rsidR="00CB14E8" w:rsidRDefault="008614FB" w:rsidP="00263B48">
      <w:pPr>
        <w:pStyle w:val="Paragraphedeliste"/>
        <w:spacing w:line="240" w:lineRule="auto"/>
        <w:ind w:left="0"/>
        <w:jc w:val="both"/>
        <w:rPr>
          <w:rFonts w:asciiTheme="minorBidi" w:hAnsiTheme="minorBidi"/>
        </w:rPr>
      </w:pPr>
      <w:r w:rsidRPr="008614FB">
        <w:rPr>
          <w:rFonts w:ascii="Berlin Sans FB" w:hAnsi="Berlin Sans FB"/>
          <w:b/>
          <w:bCs/>
        </w:rPr>
        <w:t>Petite illustration</w:t>
      </w:r>
      <w:r w:rsidRPr="008614FB">
        <w:rPr>
          <w:rFonts w:asciiTheme="minorBidi" w:hAnsiTheme="minorBidi"/>
        </w:rPr>
        <w:t>: soit un emprunt qui présente les caractéristiques suivantes:</w:t>
      </w:r>
    </w:p>
    <w:p w:rsidR="008614FB" w:rsidRDefault="008614FB" w:rsidP="00057117">
      <w:pPr>
        <w:pStyle w:val="Paragraphedeliste"/>
        <w:numPr>
          <w:ilvl w:val="0"/>
          <w:numId w:val="17"/>
        </w:numPr>
        <w:spacing w:line="240" w:lineRule="auto"/>
        <w:jc w:val="both"/>
        <w:rPr>
          <w:rFonts w:asciiTheme="minorBidi" w:hAnsiTheme="minorBidi"/>
        </w:rPr>
      </w:pPr>
      <w:r>
        <w:rPr>
          <w:rFonts w:asciiTheme="minorBidi" w:hAnsiTheme="minorBidi"/>
        </w:rPr>
        <w:t xml:space="preserve">Montant (V0) : </w:t>
      </w:r>
      <w:r w:rsidRPr="008614FB">
        <w:rPr>
          <w:rFonts w:asciiTheme="minorBidi" w:hAnsiTheme="minorBidi"/>
          <w:b/>
          <w:bCs/>
        </w:rPr>
        <w:t>30 000D</w:t>
      </w:r>
    </w:p>
    <w:p w:rsidR="008614FB" w:rsidRDefault="008614FB" w:rsidP="00057117">
      <w:pPr>
        <w:pStyle w:val="Paragraphedeliste"/>
        <w:numPr>
          <w:ilvl w:val="0"/>
          <w:numId w:val="17"/>
        </w:numPr>
        <w:spacing w:line="240" w:lineRule="auto"/>
        <w:jc w:val="both"/>
        <w:rPr>
          <w:rFonts w:asciiTheme="minorBidi" w:hAnsiTheme="minorBidi"/>
        </w:rPr>
      </w:pPr>
      <w:r>
        <w:rPr>
          <w:rFonts w:asciiTheme="minorBidi" w:hAnsiTheme="minorBidi"/>
        </w:rPr>
        <w:t xml:space="preserve">Taux d’intérêt : </w:t>
      </w:r>
      <w:r w:rsidRPr="008614FB">
        <w:rPr>
          <w:rFonts w:asciiTheme="minorBidi" w:hAnsiTheme="minorBidi"/>
          <w:b/>
          <w:bCs/>
        </w:rPr>
        <w:t>10%</w:t>
      </w:r>
    </w:p>
    <w:p w:rsidR="008614FB" w:rsidRDefault="008614FB" w:rsidP="00057117">
      <w:pPr>
        <w:pStyle w:val="Paragraphedeliste"/>
        <w:numPr>
          <w:ilvl w:val="0"/>
          <w:numId w:val="17"/>
        </w:numPr>
        <w:spacing w:line="240" w:lineRule="auto"/>
        <w:jc w:val="both"/>
        <w:rPr>
          <w:rFonts w:asciiTheme="minorBidi" w:hAnsiTheme="minorBidi"/>
        </w:rPr>
      </w:pPr>
      <w:r>
        <w:rPr>
          <w:rFonts w:asciiTheme="minorBidi" w:hAnsiTheme="minorBidi"/>
        </w:rPr>
        <w:t xml:space="preserve">Durée de remboursement : </w:t>
      </w:r>
      <w:r w:rsidRPr="008614FB">
        <w:rPr>
          <w:rFonts w:asciiTheme="minorBidi" w:hAnsiTheme="minorBidi"/>
          <w:b/>
          <w:bCs/>
        </w:rPr>
        <w:t>3 ans</w:t>
      </w:r>
    </w:p>
    <w:p w:rsidR="008614FB" w:rsidRDefault="008614FB" w:rsidP="00057117">
      <w:pPr>
        <w:pStyle w:val="Paragraphedeliste"/>
        <w:numPr>
          <w:ilvl w:val="0"/>
          <w:numId w:val="17"/>
        </w:numPr>
        <w:spacing w:line="240" w:lineRule="auto"/>
        <w:jc w:val="both"/>
        <w:rPr>
          <w:rFonts w:asciiTheme="minorBidi" w:hAnsiTheme="minorBidi"/>
        </w:rPr>
      </w:pPr>
      <w:r>
        <w:rPr>
          <w:rFonts w:asciiTheme="minorBidi" w:hAnsiTheme="minorBidi"/>
        </w:rPr>
        <w:t xml:space="preserve">Modalité de remboursement : </w:t>
      </w:r>
      <w:r w:rsidRPr="008614FB">
        <w:rPr>
          <w:rFonts w:asciiTheme="minorBidi" w:hAnsiTheme="minorBidi"/>
          <w:b/>
          <w:bCs/>
        </w:rPr>
        <w:t>Amortissement</w:t>
      </w:r>
      <w:r>
        <w:rPr>
          <w:rFonts w:asciiTheme="minorBidi" w:hAnsiTheme="minorBidi"/>
        </w:rPr>
        <w:t xml:space="preserve"> </w:t>
      </w:r>
      <w:r w:rsidRPr="008614FB">
        <w:rPr>
          <w:rFonts w:asciiTheme="minorBidi" w:hAnsiTheme="minorBidi"/>
          <w:b/>
          <w:bCs/>
        </w:rPr>
        <w:t>(fractions) constants</w:t>
      </w:r>
    </w:p>
    <w:p w:rsidR="008614FB" w:rsidRDefault="008614FB" w:rsidP="00057117">
      <w:pPr>
        <w:pStyle w:val="Paragraphedeliste"/>
        <w:numPr>
          <w:ilvl w:val="0"/>
          <w:numId w:val="17"/>
        </w:numPr>
        <w:spacing w:line="240" w:lineRule="auto"/>
        <w:jc w:val="both"/>
        <w:rPr>
          <w:rFonts w:asciiTheme="minorBidi" w:hAnsiTheme="minorBidi"/>
        </w:rPr>
      </w:pPr>
      <w:r>
        <w:rPr>
          <w:rFonts w:asciiTheme="minorBidi" w:hAnsiTheme="minorBidi"/>
        </w:rPr>
        <w:t xml:space="preserve">Sont </w:t>
      </w:r>
      <w:r w:rsidRPr="008614FB">
        <w:rPr>
          <w:rFonts w:asciiTheme="minorBidi" w:hAnsiTheme="minorBidi"/>
          <w:b/>
          <w:bCs/>
        </w:rPr>
        <w:t>tableau d’amortissement</w:t>
      </w:r>
      <w:r>
        <w:rPr>
          <w:rFonts w:asciiTheme="minorBidi" w:hAnsiTheme="minorBidi"/>
        </w:rPr>
        <w:t xml:space="preserve"> se présente comme suit :</w:t>
      </w:r>
    </w:p>
    <w:p w:rsidR="008614FB" w:rsidRDefault="008614FB" w:rsidP="008614FB">
      <w:pPr>
        <w:spacing w:line="240" w:lineRule="auto"/>
        <w:jc w:val="both"/>
        <w:rPr>
          <w:rFonts w:asciiTheme="minorBidi" w:hAnsiTheme="minorBidi"/>
        </w:rPr>
      </w:pPr>
      <w:r w:rsidRPr="008614FB">
        <w:rPr>
          <w:rFonts w:asciiTheme="minorBidi" w:hAnsiTheme="minorBidi"/>
          <w:b/>
          <w:bCs/>
        </w:rPr>
        <w:t>A</w:t>
      </w:r>
      <w:r>
        <w:rPr>
          <w:rFonts w:asciiTheme="minorBidi" w:hAnsiTheme="minorBidi"/>
        </w:rPr>
        <w:t xml:space="preserve">= 30 000/3 = </w:t>
      </w:r>
      <w:r w:rsidRPr="008614FB">
        <w:rPr>
          <w:rFonts w:asciiTheme="minorBidi" w:hAnsiTheme="minorBidi"/>
          <w:b/>
          <w:bCs/>
        </w:rPr>
        <w:t>10 000D</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46"/>
        <w:gridCol w:w="2729"/>
        <w:gridCol w:w="1211"/>
        <w:gridCol w:w="1940"/>
        <w:gridCol w:w="1158"/>
        <w:gridCol w:w="2498"/>
      </w:tblGrid>
      <w:tr w:rsidR="008614FB" w:rsidTr="00244E51">
        <w:tc>
          <w:tcPr>
            <w:tcW w:w="0" w:type="auto"/>
          </w:tcPr>
          <w:p w:rsidR="008614FB" w:rsidRPr="00E068CB" w:rsidRDefault="008614FB" w:rsidP="00E068CB">
            <w:pPr>
              <w:jc w:val="center"/>
              <w:rPr>
                <w:rFonts w:asciiTheme="minorBidi" w:hAnsiTheme="minorBidi"/>
                <w:b/>
                <w:bCs/>
              </w:rPr>
            </w:pPr>
            <w:r w:rsidRPr="00E068CB">
              <w:rPr>
                <w:rFonts w:asciiTheme="minorBidi" w:hAnsiTheme="minorBidi"/>
                <w:b/>
                <w:bCs/>
              </w:rPr>
              <w:t>Périodes</w:t>
            </w:r>
          </w:p>
        </w:tc>
        <w:tc>
          <w:tcPr>
            <w:tcW w:w="0" w:type="auto"/>
          </w:tcPr>
          <w:p w:rsidR="008614FB" w:rsidRPr="00E068CB" w:rsidRDefault="008614FB" w:rsidP="00E068CB">
            <w:pPr>
              <w:jc w:val="center"/>
              <w:rPr>
                <w:rFonts w:asciiTheme="minorBidi" w:hAnsiTheme="minorBidi"/>
                <w:b/>
                <w:bCs/>
              </w:rPr>
            </w:pPr>
            <w:r w:rsidRPr="00E068CB">
              <w:rPr>
                <w:rFonts w:asciiTheme="minorBidi" w:hAnsiTheme="minorBidi"/>
                <w:b/>
                <w:bCs/>
              </w:rPr>
              <w:t>Capital restant dû au début de la période</w:t>
            </w:r>
          </w:p>
        </w:tc>
        <w:tc>
          <w:tcPr>
            <w:tcW w:w="0" w:type="auto"/>
          </w:tcPr>
          <w:p w:rsidR="008614FB" w:rsidRPr="00E068CB" w:rsidRDefault="008614FB" w:rsidP="00E068CB">
            <w:pPr>
              <w:jc w:val="center"/>
              <w:rPr>
                <w:rFonts w:asciiTheme="minorBidi" w:hAnsiTheme="minorBidi"/>
                <w:b/>
                <w:bCs/>
              </w:rPr>
            </w:pPr>
            <w:r w:rsidRPr="00E068CB">
              <w:rPr>
                <w:rFonts w:asciiTheme="minorBidi" w:hAnsiTheme="minorBidi"/>
                <w:b/>
                <w:bCs/>
              </w:rPr>
              <w:t>Intérêt (10%)</w:t>
            </w:r>
          </w:p>
        </w:tc>
        <w:tc>
          <w:tcPr>
            <w:tcW w:w="0" w:type="auto"/>
          </w:tcPr>
          <w:p w:rsidR="008614FB" w:rsidRPr="00E068CB" w:rsidRDefault="008614FB" w:rsidP="00E068CB">
            <w:pPr>
              <w:jc w:val="center"/>
              <w:rPr>
                <w:rFonts w:asciiTheme="minorBidi" w:hAnsiTheme="minorBidi"/>
                <w:b/>
                <w:bCs/>
              </w:rPr>
            </w:pPr>
            <w:r w:rsidRPr="00E068CB">
              <w:rPr>
                <w:rFonts w:asciiTheme="minorBidi" w:hAnsiTheme="minorBidi"/>
                <w:b/>
                <w:bCs/>
              </w:rPr>
              <w:t>Amortissements</w:t>
            </w:r>
          </w:p>
        </w:tc>
        <w:tc>
          <w:tcPr>
            <w:tcW w:w="0" w:type="auto"/>
          </w:tcPr>
          <w:p w:rsidR="008614FB" w:rsidRPr="00E068CB" w:rsidRDefault="008614FB" w:rsidP="00E068CB">
            <w:pPr>
              <w:jc w:val="center"/>
              <w:rPr>
                <w:rFonts w:asciiTheme="minorBidi" w:hAnsiTheme="minorBidi"/>
                <w:b/>
                <w:bCs/>
              </w:rPr>
            </w:pPr>
            <w:r w:rsidRPr="00E068CB">
              <w:rPr>
                <w:rFonts w:asciiTheme="minorBidi" w:hAnsiTheme="minorBidi"/>
                <w:b/>
                <w:bCs/>
              </w:rPr>
              <w:t>Annuités</w:t>
            </w:r>
          </w:p>
        </w:tc>
        <w:tc>
          <w:tcPr>
            <w:tcW w:w="0" w:type="auto"/>
          </w:tcPr>
          <w:p w:rsidR="008614FB" w:rsidRPr="00E068CB" w:rsidRDefault="008614FB" w:rsidP="00E068CB">
            <w:pPr>
              <w:jc w:val="center"/>
              <w:rPr>
                <w:rFonts w:asciiTheme="minorBidi" w:hAnsiTheme="minorBidi"/>
                <w:b/>
                <w:bCs/>
              </w:rPr>
            </w:pPr>
            <w:r w:rsidRPr="00E068CB">
              <w:rPr>
                <w:rFonts w:asciiTheme="minorBidi" w:hAnsiTheme="minorBidi"/>
                <w:b/>
                <w:bCs/>
              </w:rPr>
              <w:t>Capital restant dû à la fin de période</w:t>
            </w:r>
          </w:p>
        </w:tc>
      </w:tr>
      <w:tr w:rsidR="00E068CB" w:rsidTr="00244E51">
        <w:tc>
          <w:tcPr>
            <w:tcW w:w="0" w:type="auto"/>
            <w:vMerge w:val="restart"/>
          </w:tcPr>
          <w:p w:rsidR="00E068CB" w:rsidRDefault="00E068CB" w:rsidP="008614FB">
            <w:pPr>
              <w:jc w:val="both"/>
              <w:rPr>
                <w:rFonts w:asciiTheme="minorBidi" w:hAnsiTheme="minorBidi"/>
              </w:rPr>
            </w:pPr>
            <w:r>
              <w:rPr>
                <w:rFonts w:asciiTheme="minorBidi" w:hAnsiTheme="minorBidi"/>
              </w:rPr>
              <w:t>1</w:t>
            </w:r>
          </w:p>
          <w:p w:rsidR="00E068CB" w:rsidRDefault="00E068CB" w:rsidP="008614FB">
            <w:pPr>
              <w:jc w:val="both"/>
              <w:rPr>
                <w:rFonts w:asciiTheme="minorBidi" w:hAnsiTheme="minorBidi"/>
              </w:rPr>
            </w:pPr>
            <w:r>
              <w:rPr>
                <w:rFonts w:asciiTheme="minorBidi" w:hAnsiTheme="minorBidi"/>
              </w:rPr>
              <w:t>2</w:t>
            </w:r>
          </w:p>
          <w:p w:rsidR="00E068CB" w:rsidRDefault="00E068CB" w:rsidP="008614FB">
            <w:pPr>
              <w:jc w:val="both"/>
              <w:rPr>
                <w:rFonts w:asciiTheme="minorBidi" w:hAnsiTheme="minorBidi"/>
              </w:rPr>
            </w:pPr>
            <w:r>
              <w:rPr>
                <w:rFonts w:asciiTheme="minorBidi" w:hAnsiTheme="minorBidi"/>
              </w:rPr>
              <w:t>3</w:t>
            </w:r>
          </w:p>
        </w:tc>
        <w:tc>
          <w:tcPr>
            <w:tcW w:w="0" w:type="auto"/>
            <w:vMerge w:val="restart"/>
          </w:tcPr>
          <w:p w:rsidR="00E068CB" w:rsidRDefault="00E068CB" w:rsidP="00E068CB">
            <w:pPr>
              <w:jc w:val="center"/>
              <w:rPr>
                <w:rFonts w:asciiTheme="minorBidi" w:hAnsiTheme="minorBidi"/>
              </w:rPr>
            </w:pPr>
            <w:r>
              <w:rPr>
                <w:rFonts w:asciiTheme="minorBidi" w:hAnsiTheme="minorBidi"/>
              </w:rPr>
              <w:t>30 000</w:t>
            </w:r>
          </w:p>
          <w:p w:rsidR="00E068CB" w:rsidRDefault="00E068CB" w:rsidP="00E068CB">
            <w:pPr>
              <w:jc w:val="center"/>
              <w:rPr>
                <w:rFonts w:asciiTheme="minorBidi" w:hAnsiTheme="minorBidi"/>
              </w:rPr>
            </w:pPr>
            <w:r>
              <w:rPr>
                <w:rFonts w:asciiTheme="minorBidi" w:hAnsiTheme="minorBidi"/>
              </w:rPr>
              <w:t>20 000</w:t>
            </w:r>
          </w:p>
          <w:p w:rsidR="00E068CB" w:rsidRDefault="00E068CB" w:rsidP="00E068CB">
            <w:pPr>
              <w:jc w:val="center"/>
              <w:rPr>
                <w:rFonts w:asciiTheme="minorBidi" w:hAnsiTheme="minorBidi"/>
              </w:rPr>
            </w:pPr>
            <w:r>
              <w:rPr>
                <w:rFonts w:asciiTheme="minorBidi" w:hAnsiTheme="minorBidi"/>
              </w:rPr>
              <w:t>10 000</w:t>
            </w:r>
          </w:p>
        </w:tc>
        <w:tc>
          <w:tcPr>
            <w:tcW w:w="0" w:type="auto"/>
          </w:tcPr>
          <w:p w:rsidR="00E068CB" w:rsidRDefault="00E068CB" w:rsidP="008614FB">
            <w:pPr>
              <w:jc w:val="both"/>
              <w:rPr>
                <w:rFonts w:asciiTheme="minorBidi" w:hAnsiTheme="minorBidi"/>
              </w:rPr>
            </w:pPr>
            <w:r>
              <w:rPr>
                <w:rFonts w:asciiTheme="minorBidi" w:hAnsiTheme="minorBidi"/>
              </w:rPr>
              <w:t>3 000</w:t>
            </w:r>
          </w:p>
        </w:tc>
        <w:tc>
          <w:tcPr>
            <w:tcW w:w="0" w:type="auto"/>
          </w:tcPr>
          <w:p w:rsidR="00E068CB" w:rsidRDefault="00E068CB" w:rsidP="001A1DD5">
            <w:pPr>
              <w:jc w:val="both"/>
              <w:rPr>
                <w:rFonts w:asciiTheme="minorBidi" w:hAnsiTheme="minorBidi"/>
              </w:rPr>
            </w:pPr>
            <w:r>
              <w:rPr>
                <w:rFonts w:asciiTheme="minorBidi" w:hAnsiTheme="minorBidi"/>
              </w:rPr>
              <w:t>10 000</w:t>
            </w:r>
          </w:p>
        </w:tc>
        <w:tc>
          <w:tcPr>
            <w:tcW w:w="0" w:type="auto"/>
          </w:tcPr>
          <w:p w:rsidR="00E068CB" w:rsidRDefault="00E068CB" w:rsidP="001A1DD5">
            <w:pPr>
              <w:jc w:val="both"/>
              <w:rPr>
                <w:rFonts w:asciiTheme="minorBidi" w:hAnsiTheme="minorBidi"/>
              </w:rPr>
            </w:pPr>
            <w:r>
              <w:rPr>
                <w:rFonts w:asciiTheme="minorBidi" w:hAnsiTheme="minorBidi"/>
              </w:rPr>
              <w:t>13 000</w:t>
            </w:r>
          </w:p>
        </w:tc>
        <w:tc>
          <w:tcPr>
            <w:tcW w:w="0" w:type="auto"/>
          </w:tcPr>
          <w:p w:rsidR="00E068CB" w:rsidRDefault="00E068CB" w:rsidP="008614FB">
            <w:pPr>
              <w:jc w:val="both"/>
              <w:rPr>
                <w:rFonts w:asciiTheme="minorBidi" w:hAnsiTheme="minorBidi"/>
              </w:rPr>
            </w:pPr>
            <w:r>
              <w:rPr>
                <w:rFonts w:asciiTheme="minorBidi" w:hAnsiTheme="minorBidi"/>
              </w:rPr>
              <w:t>20 000</w:t>
            </w:r>
          </w:p>
        </w:tc>
      </w:tr>
      <w:tr w:rsidR="00E068CB" w:rsidTr="00244E51">
        <w:tc>
          <w:tcPr>
            <w:tcW w:w="0" w:type="auto"/>
            <w:vMerge/>
          </w:tcPr>
          <w:p w:rsidR="00E068CB" w:rsidRDefault="00E068CB" w:rsidP="008614FB">
            <w:pPr>
              <w:jc w:val="both"/>
              <w:rPr>
                <w:rFonts w:asciiTheme="minorBidi" w:hAnsiTheme="minorBidi"/>
              </w:rPr>
            </w:pPr>
          </w:p>
        </w:tc>
        <w:tc>
          <w:tcPr>
            <w:tcW w:w="0" w:type="auto"/>
            <w:vMerge/>
          </w:tcPr>
          <w:p w:rsidR="00E068CB" w:rsidRDefault="00E068CB" w:rsidP="008614FB">
            <w:pPr>
              <w:jc w:val="both"/>
              <w:rPr>
                <w:rFonts w:asciiTheme="minorBidi" w:hAnsiTheme="minorBidi"/>
              </w:rPr>
            </w:pPr>
          </w:p>
        </w:tc>
        <w:tc>
          <w:tcPr>
            <w:tcW w:w="0" w:type="auto"/>
          </w:tcPr>
          <w:p w:rsidR="00E068CB" w:rsidRDefault="00E068CB" w:rsidP="008614FB">
            <w:pPr>
              <w:jc w:val="both"/>
              <w:rPr>
                <w:rFonts w:asciiTheme="minorBidi" w:hAnsiTheme="minorBidi"/>
              </w:rPr>
            </w:pPr>
            <w:r>
              <w:rPr>
                <w:rFonts w:asciiTheme="minorBidi" w:hAnsiTheme="minorBidi"/>
              </w:rPr>
              <w:t>2000</w:t>
            </w:r>
          </w:p>
        </w:tc>
        <w:tc>
          <w:tcPr>
            <w:tcW w:w="0" w:type="auto"/>
          </w:tcPr>
          <w:p w:rsidR="00E068CB" w:rsidRDefault="00E068CB" w:rsidP="001A1DD5">
            <w:pPr>
              <w:jc w:val="both"/>
              <w:rPr>
                <w:rFonts w:asciiTheme="minorBidi" w:hAnsiTheme="minorBidi"/>
              </w:rPr>
            </w:pPr>
            <w:r>
              <w:rPr>
                <w:rFonts w:asciiTheme="minorBidi" w:hAnsiTheme="minorBidi"/>
              </w:rPr>
              <w:t>10 000</w:t>
            </w:r>
          </w:p>
        </w:tc>
        <w:tc>
          <w:tcPr>
            <w:tcW w:w="0" w:type="auto"/>
          </w:tcPr>
          <w:p w:rsidR="00E068CB" w:rsidRDefault="00E068CB" w:rsidP="001A1DD5">
            <w:pPr>
              <w:jc w:val="both"/>
              <w:rPr>
                <w:rFonts w:asciiTheme="minorBidi" w:hAnsiTheme="minorBidi"/>
              </w:rPr>
            </w:pPr>
            <w:r>
              <w:rPr>
                <w:rFonts w:asciiTheme="minorBidi" w:hAnsiTheme="minorBidi"/>
              </w:rPr>
              <w:t xml:space="preserve">12 000 </w:t>
            </w:r>
          </w:p>
        </w:tc>
        <w:tc>
          <w:tcPr>
            <w:tcW w:w="0" w:type="auto"/>
          </w:tcPr>
          <w:p w:rsidR="00E068CB" w:rsidRDefault="00E068CB" w:rsidP="008614FB">
            <w:pPr>
              <w:jc w:val="both"/>
              <w:rPr>
                <w:rFonts w:asciiTheme="minorBidi" w:hAnsiTheme="minorBidi"/>
              </w:rPr>
            </w:pPr>
            <w:r>
              <w:rPr>
                <w:rFonts w:asciiTheme="minorBidi" w:hAnsiTheme="minorBidi"/>
              </w:rPr>
              <w:t xml:space="preserve"> 10 000</w:t>
            </w:r>
          </w:p>
        </w:tc>
      </w:tr>
      <w:tr w:rsidR="00E068CB" w:rsidTr="00244E51">
        <w:tc>
          <w:tcPr>
            <w:tcW w:w="0" w:type="auto"/>
            <w:vMerge/>
          </w:tcPr>
          <w:p w:rsidR="00E068CB" w:rsidRDefault="00E068CB" w:rsidP="008614FB">
            <w:pPr>
              <w:jc w:val="both"/>
              <w:rPr>
                <w:rFonts w:asciiTheme="minorBidi" w:hAnsiTheme="minorBidi"/>
              </w:rPr>
            </w:pPr>
          </w:p>
        </w:tc>
        <w:tc>
          <w:tcPr>
            <w:tcW w:w="0" w:type="auto"/>
            <w:vMerge/>
          </w:tcPr>
          <w:p w:rsidR="00E068CB" w:rsidRDefault="00E068CB" w:rsidP="008614FB">
            <w:pPr>
              <w:jc w:val="both"/>
              <w:rPr>
                <w:rFonts w:asciiTheme="minorBidi" w:hAnsiTheme="minorBidi"/>
              </w:rPr>
            </w:pPr>
          </w:p>
        </w:tc>
        <w:tc>
          <w:tcPr>
            <w:tcW w:w="0" w:type="auto"/>
          </w:tcPr>
          <w:p w:rsidR="00E068CB" w:rsidRDefault="00E068CB" w:rsidP="008614FB">
            <w:pPr>
              <w:jc w:val="both"/>
              <w:rPr>
                <w:rFonts w:asciiTheme="minorBidi" w:hAnsiTheme="minorBidi"/>
              </w:rPr>
            </w:pPr>
            <w:r>
              <w:rPr>
                <w:rFonts w:asciiTheme="minorBidi" w:hAnsiTheme="minorBidi"/>
              </w:rPr>
              <w:t>1000</w:t>
            </w:r>
          </w:p>
        </w:tc>
        <w:tc>
          <w:tcPr>
            <w:tcW w:w="0" w:type="auto"/>
          </w:tcPr>
          <w:p w:rsidR="00E068CB" w:rsidRDefault="00E068CB" w:rsidP="001A1DD5">
            <w:pPr>
              <w:jc w:val="both"/>
              <w:rPr>
                <w:rFonts w:asciiTheme="minorBidi" w:hAnsiTheme="minorBidi"/>
              </w:rPr>
            </w:pPr>
            <w:r>
              <w:rPr>
                <w:rFonts w:asciiTheme="minorBidi" w:hAnsiTheme="minorBidi"/>
              </w:rPr>
              <w:t>10 000</w:t>
            </w:r>
          </w:p>
        </w:tc>
        <w:tc>
          <w:tcPr>
            <w:tcW w:w="0" w:type="auto"/>
          </w:tcPr>
          <w:p w:rsidR="00E068CB" w:rsidRDefault="00E068CB" w:rsidP="001A1DD5">
            <w:pPr>
              <w:jc w:val="both"/>
              <w:rPr>
                <w:rFonts w:asciiTheme="minorBidi" w:hAnsiTheme="minorBidi"/>
              </w:rPr>
            </w:pPr>
            <w:r>
              <w:rPr>
                <w:rFonts w:asciiTheme="minorBidi" w:hAnsiTheme="minorBidi"/>
              </w:rPr>
              <w:t>11 000</w:t>
            </w:r>
          </w:p>
        </w:tc>
        <w:tc>
          <w:tcPr>
            <w:tcW w:w="0" w:type="auto"/>
          </w:tcPr>
          <w:p w:rsidR="00E068CB" w:rsidRDefault="00E068CB" w:rsidP="008614FB">
            <w:pPr>
              <w:jc w:val="both"/>
              <w:rPr>
                <w:rFonts w:asciiTheme="minorBidi" w:hAnsiTheme="minorBidi"/>
              </w:rPr>
            </w:pPr>
            <w:r>
              <w:rPr>
                <w:rFonts w:asciiTheme="minorBidi" w:hAnsiTheme="minorBidi"/>
              </w:rPr>
              <w:t>0</w:t>
            </w:r>
          </w:p>
        </w:tc>
      </w:tr>
      <w:tr w:rsidR="00E068CB" w:rsidTr="00244E51">
        <w:tc>
          <w:tcPr>
            <w:tcW w:w="0" w:type="auto"/>
            <w:vMerge/>
          </w:tcPr>
          <w:p w:rsidR="00E068CB" w:rsidRDefault="00E068CB" w:rsidP="008614FB">
            <w:pPr>
              <w:jc w:val="both"/>
              <w:rPr>
                <w:rFonts w:asciiTheme="minorBidi" w:hAnsiTheme="minorBidi"/>
              </w:rPr>
            </w:pPr>
          </w:p>
        </w:tc>
        <w:tc>
          <w:tcPr>
            <w:tcW w:w="0" w:type="auto"/>
            <w:vMerge/>
          </w:tcPr>
          <w:p w:rsidR="00E068CB" w:rsidRDefault="00E068CB" w:rsidP="008614FB">
            <w:pPr>
              <w:jc w:val="both"/>
              <w:rPr>
                <w:rFonts w:asciiTheme="minorBidi" w:hAnsiTheme="minorBidi"/>
              </w:rPr>
            </w:pPr>
          </w:p>
        </w:tc>
        <w:tc>
          <w:tcPr>
            <w:tcW w:w="0" w:type="auto"/>
          </w:tcPr>
          <w:p w:rsidR="00E068CB" w:rsidRPr="00E068CB" w:rsidRDefault="00E068CB" w:rsidP="008614FB">
            <w:pPr>
              <w:jc w:val="both"/>
              <w:rPr>
                <w:rFonts w:asciiTheme="minorBidi" w:hAnsiTheme="minorBidi"/>
                <w:b/>
                <w:bCs/>
              </w:rPr>
            </w:pPr>
            <w:r w:rsidRPr="00E068CB">
              <w:rPr>
                <w:rFonts w:asciiTheme="minorBidi" w:hAnsiTheme="minorBidi"/>
                <w:b/>
                <w:bCs/>
              </w:rPr>
              <w:t>6000</w:t>
            </w:r>
          </w:p>
        </w:tc>
        <w:tc>
          <w:tcPr>
            <w:tcW w:w="0" w:type="auto"/>
          </w:tcPr>
          <w:p w:rsidR="00E068CB" w:rsidRPr="00E068CB" w:rsidRDefault="00E068CB" w:rsidP="001A1DD5">
            <w:pPr>
              <w:jc w:val="both"/>
              <w:rPr>
                <w:rFonts w:asciiTheme="minorBidi" w:hAnsiTheme="minorBidi"/>
                <w:b/>
                <w:bCs/>
              </w:rPr>
            </w:pPr>
            <w:r w:rsidRPr="00E068CB">
              <w:rPr>
                <w:rFonts w:asciiTheme="minorBidi" w:hAnsiTheme="minorBidi"/>
                <w:b/>
                <w:bCs/>
              </w:rPr>
              <w:t>30 000</w:t>
            </w:r>
          </w:p>
        </w:tc>
        <w:tc>
          <w:tcPr>
            <w:tcW w:w="0" w:type="auto"/>
          </w:tcPr>
          <w:p w:rsidR="00E068CB" w:rsidRPr="00E068CB" w:rsidRDefault="00E068CB" w:rsidP="001A1DD5">
            <w:pPr>
              <w:jc w:val="both"/>
              <w:rPr>
                <w:rFonts w:asciiTheme="minorBidi" w:hAnsiTheme="minorBidi"/>
                <w:b/>
                <w:bCs/>
              </w:rPr>
            </w:pPr>
            <w:r w:rsidRPr="00E068CB">
              <w:rPr>
                <w:rFonts w:asciiTheme="minorBidi" w:hAnsiTheme="minorBidi"/>
                <w:b/>
                <w:bCs/>
              </w:rPr>
              <w:t>36 000</w:t>
            </w:r>
          </w:p>
        </w:tc>
        <w:tc>
          <w:tcPr>
            <w:tcW w:w="0" w:type="auto"/>
          </w:tcPr>
          <w:p w:rsidR="00E068CB" w:rsidRDefault="00E068CB" w:rsidP="008614FB">
            <w:pPr>
              <w:jc w:val="both"/>
              <w:rPr>
                <w:rFonts w:asciiTheme="minorBidi" w:hAnsiTheme="minorBidi"/>
              </w:rPr>
            </w:pPr>
          </w:p>
        </w:tc>
      </w:tr>
    </w:tbl>
    <w:p w:rsidR="008614FB" w:rsidRDefault="00E068CB" w:rsidP="008614FB">
      <w:pPr>
        <w:spacing w:line="240" w:lineRule="auto"/>
        <w:jc w:val="both"/>
        <w:rPr>
          <w:rFonts w:asciiTheme="minorBidi" w:hAnsiTheme="minorBidi"/>
        </w:rPr>
      </w:pPr>
      <w:r>
        <w:rPr>
          <w:rFonts w:asciiTheme="minorBidi" w:hAnsiTheme="minorBidi"/>
        </w:rPr>
        <w:sym w:font="Wingdings" w:char="F08D"/>
      </w:r>
      <w:r>
        <w:rPr>
          <w:rFonts w:asciiTheme="minorBidi" w:hAnsiTheme="minorBidi"/>
        </w:rPr>
        <w:t xml:space="preserve"> </w:t>
      </w:r>
      <w:r w:rsidRPr="00E068CB">
        <w:rPr>
          <w:rFonts w:asciiTheme="minorBidi" w:hAnsiTheme="minorBidi"/>
          <w:b/>
          <w:bCs/>
          <w:u w:val="single"/>
        </w:rPr>
        <w:t>Par annuités constantes :</w:t>
      </w:r>
    </w:p>
    <w:p w:rsidR="00E068CB" w:rsidRDefault="00E068CB" w:rsidP="008614FB">
      <w:pPr>
        <w:spacing w:line="240" w:lineRule="auto"/>
        <w:jc w:val="both"/>
        <w:rPr>
          <w:rFonts w:asciiTheme="minorBidi" w:hAnsiTheme="minorBidi"/>
        </w:rPr>
      </w:pPr>
      <w:r>
        <w:rPr>
          <w:rFonts w:asciiTheme="minorBidi" w:hAnsiTheme="minorBidi"/>
        </w:rPr>
        <w:t>Lors de l’émission de l’emprunt il y a équivalence entre le montant de l’emprunt et la somme des annuités.</w:t>
      </w:r>
    </w:p>
    <w:p w:rsidR="001E7D43" w:rsidRDefault="00AD1CB3" w:rsidP="008614FB">
      <w:pPr>
        <w:spacing w:line="240" w:lineRule="auto"/>
        <w:jc w:val="both"/>
        <w:rPr>
          <w:rFonts w:asciiTheme="minorBidi" w:eastAsiaTheme="minorEastAsia" w:hAnsiTheme="minorBidi"/>
          <w:b/>
          <w:bCs/>
          <w:sz w:val="24"/>
          <w:szCs w:val="24"/>
          <w:lang w:val="en-US"/>
        </w:rPr>
      </w:pPr>
      <w:r w:rsidRPr="00AD1CB3">
        <w:rPr>
          <w:rFonts w:asciiTheme="minorBidi" w:hAnsiTheme="minorBidi"/>
          <w:noProof/>
          <w:lang w:eastAsia="fr-FR"/>
        </w:rPr>
        <w:pict>
          <v:rect id="_x0000_s1094" style="position:absolute;left:0;text-align:left;margin-left:1.5pt;margin-top:33.05pt;width:220.5pt;height:42.75pt;z-index:251727872" fillcolor="#bfbfbf [2412]" strokecolor="black [3200]" strokeweight="2.5pt">
            <v:shadow color="#868686"/>
            <v:textbox style="mso-next-textbox:#_x0000_s1094">
              <w:txbxContent>
                <w:p w:rsidR="00E957A0" w:rsidRPr="001E7D43" w:rsidRDefault="00E957A0" w:rsidP="001E7D43">
                  <w:pPr>
                    <w:spacing w:line="240" w:lineRule="auto"/>
                    <w:jc w:val="both"/>
                    <w:rPr>
                      <w:rFonts w:asciiTheme="minorBidi" w:hAnsiTheme="minorBidi"/>
                      <w:sz w:val="28"/>
                      <w:szCs w:val="28"/>
                      <w:lang w:val="en-US"/>
                    </w:rPr>
                  </w:pPr>
                  <w:r w:rsidRPr="001E7D43">
                    <w:rPr>
                      <w:rFonts w:asciiTheme="minorBidi" w:eastAsiaTheme="minorEastAsia" w:hAnsiTheme="minorBidi"/>
                      <w:b/>
                      <w:bCs/>
                      <w:sz w:val="28"/>
                      <w:szCs w:val="28"/>
                      <w:lang w:val="en-US"/>
                    </w:rPr>
                    <w:t>a = V</w:t>
                  </w:r>
                  <w:r w:rsidRPr="001E7D43">
                    <w:rPr>
                      <w:rFonts w:asciiTheme="minorBidi" w:eastAsiaTheme="minorEastAsia" w:hAnsiTheme="minorBidi"/>
                      <w:b/>
                      <w:bCs/>
                      <w:sz w:val="28"/>
                      <w:szCs w:val="28"/>
                      <w:vertAlign w:val="subscript"/>
                      <w:lang w:val="en-US"/>
                    </w:rPr>
                    <w:t>0</w:t>
                  </w:r>
                  <m:oMath>
                    <m:f>
                      <m:fPr>
                        <m:ctrlPr>
                          <w:rPr>
                            <w:rFonts w:ascii="Cambria Math" w:eastAsiaTheme="minorEastAsia" w:hAnsi="Cambria Math"/>
                            <w:b/>
                            <w:bCs/>
                            <w:i/>
                            <w:sz w:val="36"/>
                            <w:szCs w:val="36"/>
                            <w:lang w:val="en-US"/>
                          </w:rPr>
                        </m:ctrlPr>
                      </m:fPr>
                      <m:num>
                        <m:r>
                          <m:rPr>
                            <m:sty m:val="bi"/>
                          </m:rPr>
                          <w:rPr>
                            <w:rFonts w:ascii="Cambria Math" w:eastAsiaTheme="minorEastAsia" w:hAnsi="Cambria Math"/>
                            <w:sz w:val="36"/>
                            <w:szCs w:val="36"/>
                            <w:lang w:val="en-US"/>
                          </w:rPr>
                          <m:t>i</m:t>
                        </m:r>
                      </m:num>
                      <m:den>
                        <m:r>
                          <m:rPr>
                            <m:sty m:val="bi"/>
                          </m:rPr>
                          <w:rPr>
                            <w:rFonts w:ascii="Cambria Math" w:eastAsiaTheme="minorEastAsia" w:hAnsi="Cambria Math"/>
                            <w:sz w:val="36"/>
                            <w:szCs w:val="36"/>
                            <w:lang w:val="en-US"/>
                          </w:rPr>
                          <m:t>1-(</m:t>
                        </m:r>
                        <m:sSup>
                          <m:sSupPr>
                            <m:ctrlPr>
                              <w:rPr>
                                <w:rFonts w:ascii="Cambria Math" w:eastAsiaTheme="minorEastAsia" w:hAnsi="Cambria Math"/>
                                <w:b/>
                                <w:bCs/>
                                <w:i/>
                                <w:sz w:val="36"/>
                                <w:szCs w:val="36"/>
                                <w:lang w:val="en-US"/>
                              </w:rPr>
                            </m:ctrlPr>
                          </m:sSupPr>
                          <m:e>
                            <m:r>
                              <m:rPr>
                                <m:sty m:val="bi"/>
                              </m:rPr>
                              <w:rPr>
                                <w:rFonts w:ascii="Cambria Math" w:eastAsiaTheme="minorEastAsia" w:hAnsi="Cambria Math"/>
                                <w:sz w:val="36"/>
                                <w:szCs w:val="36"/>
                                <w:lang w:val="en-US"/>
                              </w:rPr>
                              <m:t>1+i)</m:t>
                            </m:r>
                          </m:e>
                          <m:sup>
                            <m:r>
                              <m:rPr>
                                <m:sty m:val="bi"/>
                              </m:rPr>
                              <w:rPr>
                                <w:rFonts w:ascii="Cambria Math" w:eastAsiaTheme="minorEastAsia" w:hAnsi="Cambria Math"/>
                                <w:sz w:val="36"/>
                                <w:szCs w:val="36"/>
                                <w:lang w:val="en-US"/>
                              </w:rPr>
                              <m:t>-n</m:t>
                            </m:r>
                          </m:sup>
                        </m:sSup>
                      </m:den>
                    </m:f>
                  </m:oMath>
                  <w:r w:rsidRPr="001E7D43">
                    <w:rPr>
                      <w:rFonts w:asciiTheme="minorBidi" w:eastAsiaTheme="minorEastAsia" w:hAnsiTheme="minorBidi"/>
                      <w:b/>
                      <w:bCs/>
                      <w:sz w:val="36"/>
                      <w:szCs w:val="36"/>
                      <w:lang w:val="en-US"/>
                    </w:rPr>
                    <w:t xml:space="preserve">   </w:t>
                  </w:r>
                  <w:r w:rsidRPr="001E7D43">
                    <w:rPr>
                      <w:rFonts w:asciiTheme="minorBidi" w:eastAsiaTheme="minorEastAsia" w:hAnsiTheme="minorBidi"/>
                      <w:b/>
                      <w:bCs/>
                      <w:sz w:val="32"/>
                      <w:szCs w:val="32"/>
                      <w:lang w:val="en-US"/>
                    </w:rPr>
                    <w:t>= V</w:t>
                  </w:r>
                  <w:r w:rsidRPr="001E7D43">
                    <w:rPr>
                      <w:rFonts w:asciiTheme="minorBidi" w:eastAsiaTheme="minorEastAsia" w:hAnsiTheme="minorBidi"/>
                      <w:b/>
                      <w:bCs/>
                      <w:sz w:val="32"/>
                      <w:szCs w:val="32"/>
                      <w:vertAlign w:val="subscript"/>
                      <w:lang w:val="en-US"/>
                    </w:rPr>
                    <w:t>o</w:t>
                  </w:r>
                  <w:r w:rsidRPr="001E7D43">
                    <w:rPr>
                      <w:rFonts w:asciiTheme="minorBidi" w:eastAsiaTheme="minorEastAsia" w:hAnsiTheme="minorBidi"/>
                      <w:b/>
                      <w:bCs/>
                      <w:sz w:val="32"/>
                      <w:szCs w:val="32"/>
                      <w:lang w:val="en-US"/>
                    </w:rPr>
                    <w:t xml:space="preserve"> </w:t>
                  </w:r>
                  <w:r w:rsidRPr="001E7D43">
                    <w:rPr>
                      <w:rFonts w:ascii="Cambria Math" w:eastAsiaTheme="minorEastAsia" w:hAnsi="Cambria Math"/>
                      <w:b/>
                      <w:bCs/>
                      <w:sz w:val="32"/>
                      <w:szCs w:val="32"/>
                      <w:lang w:val="en-US"/>
                    </w:rPr>
                    <w:t>⤫</w:t>
                  </w:r>
                  <w:r w:rsidRPr="001E7D43">
                    <w:rPr>
                      <w:rFonts w:asciiTheme="minorBidi" w:eastAsiaTheme="minorEastAsia" w:hAnsiTheme="minorBidi"/>
                      <w:b/>
                      <w:bCs/>
                      <w:sz w:val="32"/>
                      <w:szCs w:val="32"/>
                      <w:lang w:val="en-US"/>
                    </w:rPr>
                    <w:t>TF V</w:t>
                  </w:r>
                </w:p>
                <w:p w:rsidR="00E957A0" w:rsidRPr="001E7D43" w:rsidRDefault="00E957A0">
                  <w:pPr>
                    <w:rPr>
                      <w:lang w:val="en-US"/>
                    </w:rPr>
                  </w:pPr>
                </w:p>
              </w:txbxContent>
            </v:textbox>
          </v:rect>
        </w:pict>
      </w:r>
      <m:oMath>
        <m:sSub>
          <m:sSubPr>
            <m:ctrlPr>
              <w:rPr>
                <w:rFonts w:ascii="Cambria Math" w:hAnsi="Cambria Math"/>
                <w:b/>
                <w:bCs/>
                <w:i/>
                <w:sz w:val="28"/>
                <w:szCs w:val="28"/>
              </w:rPr>
            </m:ctrlPr>
          </m:sSubPr>
          <m:e>
            <m:r>
              <m:rPr>
                <m:sty m:val="bi"/>
              </m:rPr>
              <w:rPr>
                <w:rFonts w:ascii="Cambria Math" w:hAnsi="Cambria Math"/>
                <w:sz w:val="28"/>
                <w:szCs w:val="28"/>
              </w:rPr>
              <m:t>V</m:t>
            </m:r>
          </m:e>
          <m:sub>
            <m:r>
              <m:rPr>
                <m:sty m:val="bi"/>
              </m:rPr>
              <w:rPr>
                <w:rFonts w:ascii="Cambria Math" w:hAnsi="Cambria Math"/>
                <w:sz w:val="28"/>
                <w:szCs w:val="28"/>
              </w:rPr>
              <m:t>0</m:t>
            </m:r>
          </m:sub>
        </m:sSub>
        <m:r>
          <m:rPr>
            <m:sty m:val="bi"/>
          </m:rPr>
          <w:rPr>
            <w:rFonts w:ascii="Cambria Math" w:hAnsi="Cambria Math"/>
            <w:sz w:val="28"/>
            <w:szCs w:val="28"/>
            <w:lang w:val="en-US"/>
          </w:rPr>
          <m:t>=</m:t>
        </m:r>
        <m:r>
          <m:rPr>
            <m:sty m:val="bi"/>
          </m:rPr>
          <w:rPr>
            <w:rFonts w:ascii="Cambria Math" w:hAnsi="Cambria Math"/>
            <w:sz w:val="28"/>
            <w:szCs w:val="28"/>
          </w:rPr>
          <m:t>a</m:t>
        </m:r>
        <m:r>
          <m:rPr>
            <m:sty m:val="bi"/>
          </m:rPr>
          <w:rPr>
            <w:rFonts w:ascii="Cambria Math" w:hAnsi="Cambria Math"/>
            <w:sz w:val="28"/>
            <w:szCs w:val="28"/>
            <w:lang w:val="en-US"/>
          </w:rPr>
          <m:t xml:space="preserve">  </m:t>
        </m:r>
        <m:f>
          <m:fPr>
            <m:ctrlPr>
              <w:rPr>
                <w:rFonts w:ascii="Cambria Math" w:hAnsi="Cambria Math"/>
                <w:b/>
                <w:bCs/>
                <w:i/>
                <w:sz w:val="28"/>
                <w:szCs w:val="28"/>
              </w:rPr>
            </m:ctrlPr>
          </m:fPr>
          <m:num>
            <m:r>
              <m:rPr>
                <m:sty m:val="bi"/>
              </m:rPr>
              <w:rPr>
                <w:rFonts w:ascii="Cambria Math" w:hAnsi="Cambria Math"/>
                <w:sz w:val="28"/>
                <w:szCs w:val="28"/>
              </w:rPr>
              <m:t>1</m:t>
            </m:r>
            <m:r>
              <m:rPr>
                <m:sty m:val="bi"/>
              </m:rPr>
              <w:rPr>
                <w:rFonts w:ascii="Cambria Math" w:hAnsi="Cambria Math"/>
                <w:sz w:val="28"/>
                <w:szCs w:val="28"/>
                <w:lang w:val="en-US"/>
              </w:rPr>
              <m:t>-</m:t>
            </m:r>
            <m:sSup>
              <m:sSupPr>
                <m:ctrlPr>
                  <w:rPr>
                    <w:rFonts w:ascii="Cambria Math" w:hAnsi="Cambria Math"/>
                    <w:b/>
                    <w:bCs/>
                    <w:i/>
                    <w:sz w:val="28"/>
                    <w:szCs w:val="28"/>
                  </w:rPr>
                </m:ctrlPr>
              </m:sSupPr>
              <m:e>
                <m:d>
                  <m:dPr>
                    <m:ctrlPr>
                      <w:rPr>
                        <w:rFonts w:ascii="Cambria Math" w:hAnsi="Cambria Math"/>
                        <w:b/>
                        <w:bCs/>
                        <w:i/>
                        <w:sz w:val="28"/>
                        <w:szCs w:val="28"/>
                      </w:rPr>
                    </m:ctrlPr>
                  </m:dPr>
                  <m:e>
                    <m:r>
                      <m:rPr>
                        <m:sty m:val="bi"/>
                      </m:rPr>
                      <w:rPr>
                        <w:rFonts w:ascii="Cambria Math" w:hAnsi="Cambria Math"/>
                        <w:sz w:val="28"/>
                        <w:szCs w:val="28"/>
                      </w:rPr>
                      <m:t>1</m:t>
                    </m:r>
                    <m:r>
                      <m:rPr>
                        <m:sty m:val="bi"/>
                      </m:rPr>
                      <w:rPr>
                        <w:rFonts w:ascii="Cambria Math" w:hAnsi="Cambria Math"/>
                        <w:sz w:val="28"/>
                        <w:szCs w:val="28"/>
                        <w:lang w:val="en-US"/>
                      </w:rPr>
                      <m:t>+</m:t>
                    </m:r>
                    <m:r>
                      <m:rPr>
                        <m:sty m:val="bi"/>
                      </m:rPr>
                      <w:rPr>
                        <w:rFonts w:ascii="Cambria Math" w:hAnsi="Cambria Math"/>
                        <w:sz w:val="28"/>
                        <w:szCs w:val="28"/>
                      </w:rPr>
                      <m:t>i</m:t>
                    </m:r>
                  </m:e>
                </m:d>
              </m:e>
              <m:sup>
                <m:r>
                  <m:rPr>
                    <m:sty m:val="bi"/>
                  </m:rPr>
                  <w:rPr>
                    <w:rFonts w:ascii="Cambria Math" w:hAnsi="Cambria Math"/>
                    <w:sz w:val="28"/>
                    <w:szCs w:val="28"/>
                    <w:lang w:val="en-US"/>
                  </w:rPr>
                  <m:t>-</m:t>
                </m:r>
                <m:r>
                  <m:rPr>
                    <m:sty m:val="bi"/>
                  </m:rPr>
                  <w:rPr>
                    <w:rFonts w:ascii="Cambria Math" w:hAnsi="Cambria Math"/>
                    <w:sz w:val="28"/>
                    <w:szCs w:val="28"/>
                  </w:rPr>
                  <m:t>n</m:t>
                </m:r>
              </m:sup>
            </m:sSup>
          </m:num>
          <m:den>
            <m:r>
              <m:rPr>
                <m:sty m:val="bi"/>
              </m:rPr>
              <w:rPr>
                <w:rFonts w:ascii="Cambria Math" w:hAnsi="Cambria Math"/>
                <w:sz w:val="28"/>
                <w:szCs w:val="28"/>
              </w:rPr>
              <m:t>i</m:t>
            </m:r>
          </m:den>
        </m:f>
      </m:oMath>
      <w:r w:rsidR="00E068CB" w:rsidRPr="00E068CB">
        <w:rPr>
          <w:rFonts w:asciiTheme="minorBidi" w:eastAsiaTheme="minorEastAsia" w:hAnsiTheme="minorBidi"/>
          <w:b/>
          <w:bCs/>
          <w:lang w:val="en-US"/>
        </w:rPr>
        <w:t xml:space="preserve">  </w:t>
      </w:r>
      <w:r w:rsidR="00E068CB">
        <w:rPr>
          <w:rFonts w:asciiTheme="minorBidi" w:eastAsiaTheme="minorEastAsia" w:hAnsiTheme="minorBidi"/>
          <w:b/>
          <w:bCs/>
        </w:rPr>
        <w:sym w:font="Wingdings" w:char="F0E8"/>
      </w:r>
      <w:r w:rsidR="00E068CB" w:rsidRPr="00E068CB">
        <w:rPr>
          <w:rFonts w:asciiTheme="minorBidi" w:eastAsiaTheme="minorEastAsia" w:hAnsiTheme="minorBidi"/>
          <w:b/>
          <w:bCs/>
          <w:lang w:val="en-US"/>
        </w:rPr>
        <w:t xml:space="preserve"> a = V</w:t>
      </w:r>
      <w:r w:rsidR="00E068CB" w:rsidRPr="001E7D43">
        <w:rPr>
          <w:rFonts w:asciiTheme="minorBidi" w:eastAsiaTheme="minorEastAsia" w:hAnsiTheme="minorBidi"/>
          <w:b/>
          <w:bCs/>
          <w:vertAlign w:val="subscript"/>
          <w:lang w:val="en-US"/>
        </w:rPr>
        <w:t>0</w:t>
      </w:r>
      <m:oMath>
        <m:f>
          <m:fPr>
            <m:ctrlPr>
              <w:rPr>
                <w:rFonts w:ascii="Cambria Math" w:eastAsiaTheme="minorEastAsia" w:hAnsi="Cambria Math"/>
                <w:b/>
                <w:bCs/>
                <w:i/>
                <w:sz w:val="28"/>
                <w:szCs w:val="28"/>
                <w:lang w:val="en-US"/>
              </w:rPr>
            </m:ctrlPr>
          </m:fPr>
          <m:num>
            <m:r>
              <m:rPr>
                <m:sty m:val="bi"/>
              </m:rPr>
              <w:rPr>
                <w:rFonts w:ascii="Cambria Math" w:eastAsiaTheme="minorEastAsia" w:hAnsi="Cambria Math"/>
                <w:sz w:val="28"/>
                <w:szCs w:val="28"/>
                <w:lang w:val="en-US"/>
              </w:rPr>
              <m:t>i</m:t>
            </m:r>
          </m:num>
          <m:den>
            <m:r>
              <m:rPr>
                <m:sty m:val="bi"/>
              </m:rPr>
              <w:rPr>
                <w:rFonts w:ascii="Cambria Math" w:eastAsiaTheme="minorEastAsia" w:hAnsi="Cambria Math"/>
                <w:sz w:val="28"/>
                <w:szCs w:val="28"/>
                <w:lang w:val="en-US"/>
              </w:rPr>
              <m:t>1-(</m:t>
            </m:r>
            <m:sSup>
              <m:sSupPr>
                <m:ctrlPr>
                  <w:rPr>
                    <w:rFonts w:ascii="Cambria Math" w:eastAsiaTheme="minorEastAsia" w:hAnsi="Cambria Math"/>
                    <w:b/>
                    <w:bCs/>
                    <w:i/>
                    <w:sz w:val="28"/>
                    <w:szCs w:val="28"/>
                    <w:lang w:val="en-US"/>
                  </w:rPr>
                </m:ctrlPr>
              </m:sSupPr>
              <m:e>
                <m:r>
                  <m:rPr>
                    <m:sty m:val="bi"/>
                  </m:rPr>
                  <w:rPr>
                    <w:rFonts w:ascii="Cambria Math" w:eastAsiaTheme="minorEastAsia" w:hAnsi="Cambria Math"/>
                    <w:sz w:val="28"/>
                    <w:szCs w:val="28"/>
                    <w:lang w:val="en-US"/>
                  </w:rPr>
                  <m:t>1+i)</m:t>
                </m:r>
              </m:e>
              <m:sup>
                <m:r>
                  <m:rPr>
                    <m:sty m:val="bi"/>
                  </m:rPr>
                  <w:rPr>
                    <w:rFonts w:ascii="Cambria Math" w:eastAsiaTheme="minorEastAsia" w:hAnsi="Cambria Math"/>
                    <w:sz w:val="28"/>
                    <w:szCs w:val="28"/>
                    <w:lang w:val="en-US"/>
                  </w:rPr>
                  <m:t>-n</m:t>
                </m:r>
              </m:sup>
            </m:sSup>
          </m:den>
        </m:f>
      </m:oMath>
      <w:r w:rsidR="00E068CB">
        <w:rPr>
          <w:rFonts w:asciiTheme="minorBidi" w:eastAsiaTheme="minorEastAsia" w:hAnsiTheme="minorBidi"/>
          <w:b/>
          <w:bCs/>
          <w:sz w:val="28"/>
          <w:szCs w:val="28"/>
          <w:lang w:val="en-US"/>
        </w:rPr>
        <w:t xml:space="preserve">  </w:t>
      </w:r>
      <w:r w:rsidR="00E068CB">
        <w:rPr>
          <w:rFonts w:asciiTheme="minorBidi" w:eastAsiaTheme="minorEastAsia" w:hAnsiTheme="minorBidi"/>
          <w:b/>
          <w:bCs/>
          <w:sz w:val="28"/>
          <w:szCs w:val="28"/>
          <w:lang w:val="en-US"/>
        </w:rPr>
        <w:sym w:font="Wingdings" w:char="F0E8"/>
      </w:r>
      <w:r w:rsidR="00E068CB">
        <w:rPr>
          <w:rFonts w:asciiTheme="minorBidi" w:eastAsiaTheme="minorEastAsia" w:hAnsiTheme="minorBidi"/>
          <w:b/>
          <w:bCs/>
          <w:sz w:val="28"/>
          <w:szCs w:val="28"/>
          <w:lang w:val="en-US"/>
        </w:rPr>
        <w:t xml:space="preserve"> </w:t>
      </w:r>
      <w:r w:rsidR="00E068CB" w:rsidRPr="00E068CB">
        <w:rPr>
          <w:rFonts w:asciiTheme="minorBidi" w:eastAsiaTheme="minorEastAsia" w:hAnsiTheme="minorBidi"/>
          <w:b/>
          <w:bCs/>
          <w:sz w:val="24"/>
          <w:szCs w:val="24"/>
          <w:lang w:val="en-US"/>
        </w:rPr>
        <w:t>a= V</w:t>
      </w:r>
      <w:r w:rsidR="00E068CB" w:rsidRPr="001E7D43">
        <w:rPr>
          <w:rFonts w:asciiTheme="minorBidi" w:eastAsiaTheme="minorEastAsia" w:hAnsiTheme="minorBidi"/>
          <w:b/>
          <w:bCs/>
          <w:sz w:val="24"/>
          <w:szCs w:val="24"/>
          <w:vertAlign w:val="subscript"/>
          <w:lang w:val="en-US"/>
        </w:rPr>
        <w:t>o</w:t>
      </w:r>
      <w:r w:rsidR="00E068CB" w:rsidRPr="00E068CB">
        <w:rPr>
          <w:rFonts w:asciiTheme="minorBidi" w:eastAsiaTheme="minorEastAsia" w:hAnsiTheme="minorBidi"/>
          <w:b/>
          <w:bCs/>
          <w:sz w:val="24"/>
          <w:szCs w:val="24"/>
          <w:lang w:val="en-US"/>
        </w:rPr>
        <w:t xml:space="preserve"> </w:t>
      </w:r>
      <w:r w:rsidR="00E068CB" w:rsidRPr="00E068CB">
        <w:rPr>
          <w:rFonts w:ascii="Cambria Math" w:eastAsiaTheme="minorEastAsia" w:hAnsi="Cambria Math"/>
          <w:b/>
          <w:bCs/>
          <w:sz w:val="24"/>
          <w:szCs w:val="24"/>
          <w:lang w:val="en-US"/>
        </w:rPr>
        <w:t>⤫</w:t>
      </w:r>
      <w:r w:rsidR="00E068CB" w:rsidRPr="00E068CB">
        <w:rPr>
          <w:rFonts w:asciiTheme="minorBidi" w:eastAsiaTheme="minorEastAsia" w:hAnsiTheme="minorBidi"/>
          <w:b/>
          <w:bCs/>
          <w:sz w:val="24"/>
          <w:szCs w:val="24"/>
          <w:lang w:val="en-US"/>
        </w:rPr>
        <w:t>TF V</w:t>
      </w:r>
    </w:p>
    <w:p w:rsidR="0052629F" w:rsidRDefault="0052629F" w:rsidP="008614FB">
      <w:pPr>
        <w:spacing w:line="240" w:lineRule="auto"/>
        <w:jc w:val="both"/>
        <w:rPr>
          <w:rFonts w:asciiTheme="minorBidi" w:eastAsiaTheme="minorEastAsia" w:hAnsiTheme="minorBidi"/>
          <w:b/>
          <w:bCs/>
          <w:sz w:val="24"/>
          <w:szCs w:val="24"/>
          <w:lang w:val="en-US"/>
        </w:rPr>
      </w:pPr>
    </w:p>
    <w:p w:rsidR="00244E51" w:rsidRPr="00571F78" w:rsidRDefault="00244E51" w:rsidP="00571F78">
      <w:pPr>
        <w:rPr>
          <w:rFonts w:asciiTheme="minorBidi" w:eastAsiaTheme="minorEastAsia" w:hAnsiTheme="minorBidi"/>
          <w:sz w:val="24"/>
          <w:szCs w:val="24"/>
          <w:lang w:val="en-US"/>
        </w:rPr>
      </w:pPr>
    </w:p>
    <w:p w:rsidR="0052629F" w:rsidRPr="00CF67D9" w:rsidRDefault="0052629F" w:rsidP="00020D96">
      <w:pPr>
        <w:pStyle w:val="Paragraphedeliste"/>
        <w:spacing w:line="360" w:lineRule="auto"/>
        <w:ind w:left="426"/>
        <w:jc w:val="center"/>
        <w:rPr>
          <w:rFonts w:asciiTheme="minorBidi" w:hAnsiTheme="minorBidi"/>
          <w:b/>
          <w:bCs/>
          <w:lang w:val="en-US"/>
        </w:rPr>
      </w:pPr>
    </w:p>
    <w:p w:rsidR="0052629F" w:rsidRPr="00CF67D9" w:rsidRDefault="0052629F" w:rsidP="00020D96">
      <w:pPr>
        <w:pStyle w:val="Paragraphedeliste"/>
        <w:spacing w:line="360" w:lineRule="auto"/>
        <w:ind w:left="426"/>
        <w:jc w:val="center"/>
        <w:rPr>
          <w:rFonts w:asciiTheme="minorBidi" w:hAnsiTheme="minorBidi"/>
          <w:b/>
          <w:bCs/>
          <w:lang w:val="en-US"/>
        </w:rPr>
      </w:pPr>
    </w:p>
    <w:p w:rsidR="001E7D43" w:rsidRPr="005F4CCD" w:rsidRDefault="001E7D43" w:rsidP="00020D96">
      <w:pPr>
        <w:pStyle w:val="Paragraphedeliste"/>
        <w:spacing w:line="360" w:lineRule="auto"/>
        <w:ind w:left="426"/>
        <w:jc w:val="center"/>
        <w:rPr>
          <w:rFonts w:asciiTheme="minorBidi" w:hAnsiTheme="minorBidi"/>
          <w:b/>
          <w:bCs/>
        </w:rPr>
      </w:pPr>
      <w:r w:rsidRPr="005F4CCD">
        <w:rPr>
          <w:rFonts w:asciiTheme="minorBidi" w:hAnsiTheme="minorBidi"/>
          <w:b/>
          <w:bCs/>
        </w:rPr>
        <w:lastRenderedPageBreak/>
        <w:t>Tableau d’amortissement de l’emprunt</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46"/>
        <w:gridCol w:w="2823"/>
        <w:gridCol w:w="889"/>
        <w:gridCol w:w="1904"/>
        <w:gridCol w:w="1341"/>
        <w:gridCol w:w="2579"/>
      </w:tblGrid>
      <w:tr w:rsidR="00244E51" w:rsidTr="00244E51">
        <w:tc>
          <w:tcPr>
            <w:tcW w:w="0" w:type="auto"/>
          </w:tcPr>
          <w:p w:rsidR="001E7D43" w:rsidRPr="008614FB" w:rsidRDefault="001E7D43" w:rsidP="00020D96">
            <w:pPr>
              <w:pStyle w:val="Paragraphedeliste"/>
              <w:spacing w:line="360" w:lineRule="auto"/>
              <w:ind w:left="0"/>
              <w:jc w:val="center"/>
              <w:rPr>
                <w:rFonts w:asciiTheme="minorBidi" w:hAnsiTheme="minorBidi"/>
                <w:b/>
                <w:bCs/>
              </w:rPr>
            </w:pPr>
            <w:r w:rsidRPr="008614FB">
              <w:rPr>
                <w:rFonts w:asciiTheme="minorBidi" w:hAnsiTheme="minorBidi"/>
                <w:b/>
                <w:bCs/>
              </w:rPr>
              <w:t>Périodes</w:t>
            </w:r>
          </w:p>
        </w:tc>
        <w:tc>
          <w:tcPr>
            <w:tcW w:w="0" w:type="auto"/>
          </w:tcPr>
          <w:p w:rsidR="001E7D43" w:rsidRPr="008614FB" w:rsidRDefault="001E7D43" w:rsidP="00020D96">
            <w:pPr>
              <w:pStyle w:val="Paragraphedeliste"/>
              <w:spacing w:line="360" w:lineRule="auto"/>
              <w:ind w:left="0"/>
              <w:jc w:val="center"/>
              <w:rPr>
                <w:rFonts w:asciiTheme="minorBidi" w:hAnsiTheme="minorBidi"/>
                <w:b/>
                <w:bCs/>
              </w:rPr>
            </w:pPr>
            <w:r w:rsidRPr="008614FB">
              <w:rPr>
                <w:rFonts w:asciiTheme="minorBidi" w:hAnsiTheme="minorBidi"/>
                <w:b/>
                <w:bCs/>
              </w:rPr>
              <w:t>Capital restant dû au début de la période</w:t>
            </w:r>
          </w:p>
        </w:tc>
        <w:tc>
          <w:tcPr>
            <w:tcW w:w="0" w:type="auto"/>
          </w:tcPr>
          <w:p w:rsidR="001E7D43" w:rsidRPr="008614FB" w:rsidRDefault="001E7D43" w:rsidP="00020D96">
            <w:pPr>
              <w:pStyle w:val="Paragraphedeliste"/>
              <w:spacing w:line="360" w:lineRule="auto"/>
              <w:ind w:left="0"/>
              <w:jc w:val="center"/>
              <w:rPr>
                <w:rFonts w:asciiTheme="minorBidi" w:hAnsiTheme="minorBidi"/>
                <w:b/>
                <w:bCs/>
              </w:rPr>
            </w:pPr>
            <w:r w:rsidRPr="008614FB">
              <w:rPr>
                <w:rFonts w:asciiTheme="minorBidi" w:hAnsiTheme="minorBidi"/>
                <w:b/>
                <w:bCs/>
              </w:rPr>
              <w:t>intérêt</w:t>
            </w:r>
          </w:p>
        </w:tc>
        <w:tc>
          <w:tcPr>
            <w:tcW w:w="0" w:type="auto"/>
          </w:tcPr>
          <w:p w:rsidR="001E7D43" w:rsidRPr="008614FB" w:rsidRDefault="001E7D43" w:rsidP="00020D96">
            <w:pPr>
              <w:pStyle w:val="Paragraphedeliste"/>
              <w:spacing w:line="360" w:lineRule="auto"/>
              <w:ind w:left="0"/>
              <w:jc w:val="center"/>
              <w:rPr>
                <w:rFonts w:asciiTheme="minorBidi" w:hAnsiTheme="minorBidi"/>
                <w:b/>
                <w:bCs/>
              </w:rPr>
            </w:pPr>
            <w:r w:rsidRPr="008614FB">
              <w:rPr>
                <w:rFonts w:asciiTheme="minorBidi" w:hAnsiTheme="minorBidi"/>
                <w:b/>
                <w:bCs/>
              </w:rPr>
              <w:t>amortissements</w:t>
            </w:r>
          </w:p>
        </w:tc>
        <w:tc>
          <w:tcPr>
            <w:tcW w:w="0" w:type="auto"/>
          </w:tcPr>
          <w:p w:rsidR="001E7D43" w:rsidRPr="008614FB" w:rsidRDefault="001E7D43" w:rsidP="00020D96">
            <w:pPr>
              <w:pStyle w:val="Paragraphedeliste"/>
              <w:spacing w:line="360" w:lineRule="auto"/>
              <w:ind w:left="0"/>
              <w:jc w:val="center"/>
              <w:rPr>
                <w:rFonts w:asciiTheme="minorBidi" w:hAnsiTheme="minorBidi"/>
                <w:b/>
                <w:bCs/>
              </w:rPr>
            </w:pPr>
            <w:r w:rsidRPr="008614FB">
              <w:rPr>
                <w:rFonts w:asciiTheme="minorBidi" w:hAnsiTheme="minorBidi"/>
                <w:b/>
                <w:bCs/>
              </w:rPr>
              <w:t>Annuités</w:t>
            </w:r>
          </w:p>
        </w:tc>
        <w:tc>
          <w:tcPr>
            <w:tcW w:w="0" w:type="auto"/>
          </w:tcPr>
          <w:p w:rsidR="001E7D43" w:rsidRPr="008614FB" w:rsidRDefault="001E7D43" w:rsidP="00020D96">
            <w:pPr>
              <w:pStyle w:val="Paragraphedeliste"/>
              <w:spacing w:line="360" w:lineRule="auto"/>
              <w:ind w:left="0"/>
              <w:jc w:val="center"/>
              <w:rPr>
                <w:rFonts w:asciiTheme="minorBidi" w:hAnsiTheme="minorBidi"/>
                <w:b/>
                <w:bCs/>
              </w:rPr>
            </w:pPr>
            <w:r w:rsidRPr="008614FB">
              <w:rPr>
                <w:rFonts w:asciiTheme="minorBidi" w:hAnsiTheme="minorBidi"/>
                <w:b/>
                <w:bCs/>
              </w:rPr>
              <w:t>Capital restant du à la fin de période</w:t>
            </w:r>
          </w:p>
        </w:tc>
      </w:tr>
      <w:tr w:rsidR="001E7D43" w:rsidRPr="00F9631D" w:rsidTr="00244E51">
        <w:trPr>
          <w:trHeight w:val="1747"/>
        </w:trPr>
        <w:tc>
          <w:tcPr>
            <w:tcW w:w="0" w:type="auto"/>
          </w:tcPr>
          <w:p w:rsidR="001E7D43" w:rsidRDefault="001E7D43" w:rsidP="00020D96">
            <w:pPr>
              <w:pStyle w:val="Paragraphedeliste"/>
              <w:spacing w:line="360" w:lineRule="auto"/>
              <w:ind w:left="0"/>
              <w:jc w:val="both"/>
              <w:rPr>
                <w:rFonts w:asciiTheme="minorBidi" w:hAnsiTheme="minorBidi"/>
              </w:rPr>
            </w:pPr>
            <w:r>
              <w:rPr>
                <w:rFonts w:asciiTheme="minorBidi" w:hAnsiTheme="minorBidi"/>
              </w:rPr>
              <w:t>1</w:t>
            </w:r>
          </w:p>
          <w:p w:rsidR="001E7D43" w:rsidRDefault="001E7D43" w:rsidP="00020D96">
            <w:pPr>
              <w:pStyle w:val="Paragraphedeliste"/>
              <w:spacing w:line="360" w:lineRule="auto"/>
              <w:ind w:left="0"/>
              <w:jc w:val="both"/>
              <w:rPr>
                <w:rFonts w:asciiTheme="minorBidi" w:hAnsiTheme="minorBidi"/>
              </w:rPr>
            </w:pPr>
            <w:r>
              <w:rPr>
                <w:rFonts w:asciiTheme="minorBidi" w:hAnsiTheme="minorBidi"/>
              </w:rPr>
              <w:t>2</w:t>
            </w:r>
          </w:p>
          <w:p w:rsidR="001E7D43" w:rsidRDefault="001E7D43" w:rsidP="00020D96">
            <w:pPr>
              <w:pStyle w:val="Paragraphedeliste"/>
              <w:spacing w:line="360" w:lineRule="auto"/>
              <w:ind w:left="0"/>
              <w:jc w:val="both"/>
              <w:rPr>
                <w:rFonts w:asciiTheme="minorBidi" w:hAnsiTheme="minorBidi"/>
              </w:rPr>
            </w:pPr>
            <w:r>
              <w:rPr>
                <w:rFonts w:asciiTheme="minorBidi" w:hAnsiTheme="minorBidi"/>
              </w:rPr>
              <w:t>3</w:t>
            </w:r>
          </w:p>
          <w:p w:rsidR="001E7D43" w:rsidRDefault="001E7D43" w:rsidP="00020D96">
            <w:pPr>
              <w:pStyle w:val="Paragraphedeliste"/>
              <w:spacing w:line="360" w:lineRule="auto"/>
              <w:ind w:left="0"/>
              <w:jc w:val="both"/>
              <w:rPr>
                <w:rFonts w:asciiTheme="minorBidi" w:hAnsiTheme="minorBidi"/>
              </w:rPr>
            </w:pPr>
            <w:r>
              <w:rPr>
                <w:rFonts w:asciiTheme="minorBidi" w:hAnsiTheme="minorBidi"/>
              </w:rPr>
              <w:t>4</w:t>
            </w:r>
          </w:p>
          <w:p w:rsidR="001E7D43" w:rsidRDefault="001E7D43" w:rsidP="00020D96">
            <w:pPr>
              <w:pStyle w:val="Paragraphedeliste"/>
              <w:spacing w:line="360" w:lineRule="auto"/>
              <w:ind w:left="0"/>
              <w:jc w:val="both"/>
              <w:rPr>
                <w:rFonts w:asciiTheme="minorBidi" w:hAnsiTheme="minorBidi"/>
              </w:rPr>
            </w:pPr>
            <w:r>
              <w:rPr>
                <w:rFonts w:asciiTheme="minorBidi" w:hAnsiTheme="minorBidi"/>
              </w:rPr>
              <w:t>5</w:t>
            </w:r>
          </w:p>
        </w:tc>
        <w:tc>
          <w:tcPr>
            <w:tcW w:w="0" w:type="auto"/>
          </w:tcPr>
          <w:p w:rsidR="001E7D43" w:rsidRPr="001E7D43" w:rsidRDefault="001E7D43" w:rsidP="00020D96">
            <w:pPr>
              <w:pStyle w:val="Paragraphedeliste"/>
              <w:spacing w:line="360" w:lineRule="auto"/>
              <w:ind w:left="0"/>
              <w:jc w:val="both"/>
              <w:rPr>
                <w:rFonts w:asciiTheme="minorBidi" w:hAnsiTheme="minorBidi"/>
                <w:vertAlign w:val="subscript"/>
                <w:lang w:val="en-US"/>
              </w:rPr>
            </w:pPr>
            <w:r w:rsidRPr="001E7D43">
              <w:rPr>
                <w:rFonts w:asciiTheme="minorBidi" w:hAnsiTheme="minorBidi"/>
                <w:lang w:val="en-US"/>
              </w:rPr>
              <w:t>V</w:t>
            </w:r>
            <w:r w:rsidRPr="001E7D43">
              <w:rPr>
                <w:rFonts w:asciiTheme="minorBidi" w:hAnsiTheme="minorBidi"/>
                <w:vertAlign w:val="subscript"/>
                <w:lang w:val="en-US"/>
              </w:rPr>
              <w:t>0</w:t>
            </w:r>
          </w:p>
          <w:p w:rsidR="001E7D43" w:rsidRDefault="001E7D43" w:rsidP="00020D96">
            <w:pPr>
              <w:pStyle w:val="Paragraphedeliste"/>
              <w:spacing w:line="360" w:lineRule="auto"/>
              <w:ind w:left="0"/>
              <w:jc w:val="both"/>
              <w:rPr>
                <w:rFonts w:asciiTheme="minorBidi" w:hAnsiTheme="minorBidi"/>
                <w:lang w:val="en-US"/>
              </w:rPr>
            </w:pPr>
            <w:r>
              <w:rPr>
                <w:rFonts w:asciiTheme="minorBidi" w:hAnsiTheme="minorBidi"/>
                <w:lang w:val="en-US"/>
              </w:rPr>
              <w:t>V</w:t>
            </w:r>
            <w:r w:rsidRPr="009F4E6F">
              <w:rPr>
                <w:rFonts w:asciiTheme="minorBidi" w:hAnsiTheme="minorBidi"/>
                <w:vertAlign w:val="subscript"/>
                <w:lang w:val="en-US"/>
              </w:rPr>
              <w:t>1</w:t>
            </w:r>
            <w:r>
              <w:rPr>
                <w:rFonts w:asciiTheme="minorBidi" w:hAnsiTheme="minorBidi"/>
                <w:lang w:val="en-US"/>
              </w:rPr>
              <w:t>=V</w:t>
            </w:r>
            <w:r w:rsidRPr="009F4E6F">
              <w:rPr>
                <w:rFonts w:asciiTheme="minorBidi" w:hAnsiTheme="minorBidi"/>
                <w:vertAlign w:val="subscript"/>
                <w:lang w:val="en-US"/>
              </w:rPr>
              <w:t>0</w:t>
            </w:r>
            <w:r>
              <w:rPr>
                <w:rFonts w:asciiTheme="minorBidi" w:hAnsiTheme="minorBidi"/>
                <w:lang w:val="en-US"/>
              </w:rPr>
              <w:t>-A</w:t>
            </w:r>
          </w:p>
          <w:p w:rsidR="001E7D43" w:rsidRDefault="001E7D43" w:rsidP="00020D96">
            <w:pPr>
              <w:pStyle w:val="Paragraphedeliste"/>
              <w:spacing w:line="360" w:lineRule="auto"/>
              <w:ind w:left="0"/>
              <w:jc w:val="both"/>
              <w:rPr>
                <w:rFonts w:asciiTheme="minorBidi" w:hAnsiTheme="minorBidi"/>
                <w:lang w:val="en-US"/>
              </w:rPr>
            </w:pPr>
            <w:r>
              <w:rPr>
                <w:rFonts w:asciiTheme="minorBidi" w:hAnsiTheme="minorBidi"/>
                <w:lang w:val="en-US"/>
              </w:rPr>
              <w:t>V</w:t>
            </w:r>
            <w:r w:rsidRPr="009F4E6F">
              <w:rPr>
                <w:rFonts w:asciiTheme="minorBidi" w:hAnsiTheme="minorBidi"/>
                <w:vertAlign w:val="subscript"/>
                <w:lang w:val="en-US"/>
              </w:rPr>
              <w:t>2</w:t>
            </w:r>
            <w:r>
              <w:rPr>
                <w:rFonts w:asciiTheme="minorBidi" w:hAnsiTheme="minorBidi"/>
                <w:lang w:val="en-US"/>
              </w:rPr>
              <w:t>=V</w:t>
            </w:r>
            <w:r w:rsidRPr="009F4E6F">
              <w:rPr>
                <w:rFonts w:asciiTheme="minorBidi" w:hAnsiTheme="minorBidi"/>
                <w:vertAlign w:val="subscript"/>
                <w:lang w:val="en-US"/>
              </w:rPr>
              <w:t>1</w:t>
            </w:r>
            <w:r>
              <w:rPr>
                <w:rFonts w:asciiTheme="minorBidi" w:hAnsiTheme="minorBidi"/>
                <w:lang w:val="en-US"/>
              </w:rPr>
              <w:t>-A</w:t>
            </w:r>
          </w:p>
          <w:p w:rsidR="001E7D43" w:rsidRDefault="001E7D43" w:rsidP="00020D96">
            <w:pPr>
              <w:pStyle w:val="Paragraphedeliste"/>
              <w:spacing w:line="360" w:lineRule="auto"/>
              <w:ind w:left="0"/>
              <w:jc w:val="both"/>
              <w:rPr>
                <w:rFonts w:asciiTheme="minorBidi" w:hAnsiTheme="minorBidi"/>
                <w:lang w:val="en-US"/>
              </w:rPr>
            </w:pPr>
            <w:r>
              <w:rPr>
                <w:rFonts w:asciiTheme="minorBidi" w:hAnsiTheme="minorBidi"/>
                <w:lang w:val="en-US"/>
              </w:rPr>
              <w:t>V</w:t>
            </w:r>
            <w:r w:rsidRPr="009F4E6F">
              <w:rPr>
                <w:rFonts w:asciiTheme="minorBidi" w:hAnsiTheme="minorBidi"/>
                <w:vertAlign w:val="subscript"/>
                <w:lang w:val="en-US"/>
              </w:rPr>
              <w:t>3</w:t>
            </w:r>
            <w:r>
              <w:rPr>
                <w:rFonts w:asciiTheme="minorBidi" w:hAnsiTheme="minorBidi"/>
                <w:lang w:val="en-US"/>
              </w:rPr>
              <w:t>=V</w:t>
            </w:r>
            <w:r w:rsidRPr="009F4E6F">
              <w:rPr>
                <w:rFonts w:asciiTheme="minorBidi" w:hAnsiTheme="minorBidi"/>
                <w:vertAlign w:val="subscript"/>
                <w:lang w:val="en-US"/>
              </w:rPr>
              <w:t>2</w:t>
            </w:r>
            <w:r>
              <w:rPr>
                <w:rFonts w:asciiTheme="minorBidi" w:hAnsiTheme="minorBidi"/>
                <w:lang w:val="en-US"/>
              </w:rPr>
              <w:t>-A</w:t>
            </w:r>
          </w:p>
          <w:p w:rsidR="001E7D43" w:rsidRPr="001E7D43" w:rsidRDefault="001E7D43" w:rsidP="00020D96">
            <w:pPr>
              <w:pStyle w:val="Paragraphedeliste"/>
              <w:spacing w:line="360" w:lineRule="auto"/>
              <w:ind w:left="0"/>
              <w:jc w:val="both"/>
              <w:rPr>
                <w:rFonts w:asciiTheme="minorBidi" w:hAnsiTheme="minorBidi"/>
                <w:lang w:val="en-US"/>
              </w:rPr>
            </w:pPr>
            <w:r>
              <w:rPr>
                <w:rFonts w:asciiTheme="minorBidi" w:hAnsiTheme="minorBidi"/>
                <w:lang w:val="en-US"/>
              </w:rPr>
              <w:t>V</w:t>
            </w:r>
            <w:r w:rsidRPr="009F4E6F">
              <w:rPr>
                <w:rFonts w:asciiTheme="minorBidi" w:hAnsiTheme="minorBidi"/>
                <w:vertAlign w:val="subscript"/>
                <w:lang w:val="en-US"/>
              </w:rPr>
              <w:t>4</w:t>
            </w:r>
            <w:r>
              <w:rPr>
                <w:rFonts w:asciiTheme="minorBidi" w:hAnsiTheme="minorBidi"/>
                <w:lang w:val="en-US"/>
              </w:rPr>
              <w:t>=V</w:t>
            </w:r>
            <w:r w:rsidRPr="009F4E6F">
              <w:rPr>
                <w:rFonts w:asciiTheme="minorBidi" w:hAnsiTheme="minorBidi"/>
                <w:vertAlign w:val="subscript"/>
                <w:lang w:val="en-US"/>
              </w:rPr>
              <w:t>3</w:t>
            </w:r>
            <w:r>
              <w:rPr>
                <w:rFonts w:asciiTheme="minorBidi" w:hAnsiTheme="minorBidi"/>
                <w:lang w:val="en-US"/>
              </w:rPr>
              <w:t>-A</w:t>
            </w:r>
          </w:p>
        </w:tc>
        <w:tc>
          <w:tcPr>
            <w:tcW w:w="0" w:type="auto"/>
          </w:tcPr>
          <w:p w:rsidR="001E7D43" w:rsidRDefault="001E7D43" w:rsidP="00020D96">
            <w:pPr>
              <w:pStyle w:val="Paragraphedeliste"/>
              <w:spacing w:line="360" w:lineRule="auto"/>
              <w:ind w:left="0"/>
              <w:jc w:val="both"/>
              <w:rPr>
                <w:rFonts w:asciiTheme="minorBidi" w:hAnsiTheme="minorBidi"/>
              </w:rPr>
            </w:pPr>
            <w:r>
              <w:rPr>
                <w:rFonts w:asciiTheme="minorBidi" w:hAnsiTheme="minorBidi"/>
              </w:rPr>
              <w:t>I</w:t>
            </w:r>
            <w:r w:rsidRPr="009F4E6F">
              <w:rPr>
                <w:rFonts w:asciiTheme="minorBidi" w:hAnsiTheme="minorBidi"/>
                <w:vertAlign w:val="subscript"/>
              </w:rPr>
              <w:t>1</w:t>
            </w:r>
          </w:p>
          <w:p w:rsidR="001E7D43" w:rsidRDefault="001E7D43" w:rsidP="00020D96">
            <w:pPr>
              <w:pStyle w:val="Paragraphedeliste"/>
              <w:spacing w:line="360" w:lineRule="auto"/>
              <w:ind w:left="0"/>
              <w:jc w:val="both"/>
              <w:rPr>
                <w:rFonts w:asciiTheme="minorBidi" w:hAnsiTheme="minorBidi"/>
              </w:rPr>
            </w:pPr>
            <w:r>
              <w:rPr>
                <w:rFonts w:asciiTheme="minorBidi" w:hAnsiTheme="minorBidi"/>
              </w:rPr>
              <w:t>I</w:t>
            </w:r>
            <w:r w:rsidRPr="009F4E6F">
              <w:rPr>
                <w:rFonts w:asciiTheme="minorBidi" w:hAnsiTheme="minorBidi"/>
                <w:vertAlign w:val="subscript"/>
              </w:rPr>
              <w:t>2</w:t>
            </w:r>
          </w:p>
          <w:p w:rsidR="001E7D43" w:rsidRDefault="001E7D43" w:rsidP="00020D96">
            <w:pPr>
              <w:pStyle w:val="Paragraphedeliste"/>
              <w:spacing w:line="360" w:lineRule="auto"/>
              <w:ind w:left="0"/>
              <w:jc w:val="both"/>
              <w:rPr>
                <w:rFonts w:asciiTheme="minorBidi" w:hAnsiTheme="minorBidi"/>
              </w:rPr>
            </w:pPr>
            <w:r>
              <w:rPr>
                <w:rFonts w:asciiTheme="minorBidi" w:hAnsiTheme="minorBidi"/>
              </w:rPr>
              <w:t>I</w:t>
            </w:r>
            <w:r w:rsidRPr="009F4E6F">
              <w:rPr>
                <w:rFonts w:asciiTheme="minorBidi" w:hAnsiTheme="minorBidi"/>
                <w:vertAlign w:val="subscript"/>
              </w:rPr>
              <w:t>3</w:t>
            </w:r>
          </w:p>
          <w:p w:rsidR="001E7D43" w:rsidRDefault="001E7D43" w:rsidP="00020D96">
            <w:pPr>
              <w:pStyle w:val="Paragraphedeliste"/>
              <w:spacing w:line="360" w:lineRule="auto"/>
              <w:ind w:left="0"/>
              <w:jc w:val="both"/>
              <w:rPr>
                <w:rFonts w:asciiTheme="minorBidi" w:hAnsiTheme="minorBidi"/>
              </w:rPr>
            </w:pPr>
            <w:r>
              <w:rPr>
                <w:rFonts w:asciiTheme="minorBidi" w:hAnsiTheme="minorBidi"/>
              </w:rPr>
              <w:t>I</w:t>
            </w:r>
            <w:r w:rsidRPr="009F4E6F">
              <w:rPr>
                <w:rFonts w:asciiTheme="minorBidi" w:hAnsiTheme="minorBidi"/>
                <w:vertAlign w:val="subscript"/>
              </w:rPr>
              <w:t>4</w:t>
            </w:r>
          </w:p>
          <w:p w:rsidR="001E7D43" w:rsidRDefault="001E7D43" w:rsidP="00020D96">
            <w:pPr>
              <w:pStyle w:val="Paragraphedeliste"/>
              <w:spacing w:line="360" w:lineRule="auto"/>
              <w:ind w:left="0"/>
              <w:jc w:val="both"/>
              <w:rPr>
                <w:rFonts w:asciiTheme="minorBidi" w:hAnsiTheme="minorBidi"/>
              </w:rPr>
            </w:pPr>
            <w:r>
              <w:rPr>
                <w:rFonts w:asciiTheme="minorBidi" w:hAnsiTheme="minorBidi"/>
              </w:rPr>
              <w:t>I</w:t>
            </w:r>
            <w:r w:rsidRPr="009F4E6F">
              <w:rPr>
                <w:rFonts w:asciiTheme="minorBidi" w:hAnsiTheme="minorBidi"/>
                <w:vertAlign w:val="subscript"/>
              </w:rPr>
              <w:t>5</w:t>
            </w:r>
          </w:p>
          <w:p w:rsidR="001E7D43" w:rsidRDefault="00AD1CB3" w:rsidP="00020D96">
            <w:pPr>
              <w:pStyle w:val="Paragraphedeliste"/>
              <w:spacing w:line="360" w:lineRule="auto"/>
              <w:ind w:left="0"/>
              <w:jc w:val="both"/>
              <w:rPr>
                <w:rFonts w:asciiTheme="minorBidi" w:hAnsiTheme="minorBidi"/>
              </w:rPr>
            </w:pPr>
            <m:oMathPara>
              <m:oMath>
                <m:nary>
                  <m:naryPr>
                    <m:chr m:val="∑"/>
                    <m:limLoc m:val="undOvr"/>
                    <m:subHide m:val="on"/>
                    <m:supHide m:val="on"/>
                    <m:ctrlPr>
                      <w:rPr>
                        <w:rFonts w:ascii="Cambria Math" w:hAnsi="Cambria Math"/>
                        <w:i/>
                        <w:lang w:val="en-US"/>
                      </w:rPr>
                    </m:ctrlPr>
                  </m:naryPr>
                  <m:sub/>
                  <m:sup/>
                  <m:e>
                    <m:r>
                      <w:rPr>
                        <w:rFonts w:ascii="Cambria Math" w:hAnsi="Cambria Math"/>
                        <w:lang w:val="en-US"/>
                      </w:rPr>
                      <m:t xml:space="preserve">I    </m:t>
                    </m:r>
                  </m:e>
                </m:nary>
              </m:oMath>
            </m:oMathPara>
          </w:p>
        </w:tc>
        <w:tc>
          <w:tcPr>
            <w:tcW w:w="0" w:type="auto"/>
          </w:tcPr>
          <w:p w:rsidR="001E7D43" w:rsidRPr="001E7D43" w:rsidRDefault="001E7D43" w:rsidP="00020D96">
            <w:pPr>
              <w:pStyle w:val="Paragraphedeliste"/>
              <w:spacing w:line="360" w:lineRule="auto"/>
              <w:ind w:left="0"/>
              <w:jc w:val="both"/>
              <w:rPr>
                <w:rFonts w:asciiTheme="minorBidi" w:hAnsiTheme="minorBidi"/>
                <w:lang w:val="en-US"/>
              </w:rPr>
            </w:pPr>
            <w:r w:rsidRPr="001E7D43">
              <w:rPr>
                <w:rFonts w:asciiTheme="minorBidi" w:hAnsiTheme="minorBidi"/>
                <w:lang w:val="en-US"/>
              </w:rPr>
              <w:t>A</w:t>
            </w:r>
            <w:r w:rsidRPr="001E7D43">
              <w:rPr>
                <w:rFonts w:asciiTheme="minorBidi" w:hAnsiTheme="minorBidi"/>
                <w:vertAlign w:val="subscript"/>
                <w:lang w:val="en-US"/>
              </w:rPr>
              <w:t>1</w:t>
            </w:r>
            <w:r w:rsidRPr="001E7D43">
              <w:rPr>
                <w:rFonts w:asciiTheme="minorBidi" w:hAnsiTheme="minorBidi"/>
                <w:lang w:val="en-US"/>
              </w:rPr>
              <w:t>=I</w:t>
            </w:r>
            <w:r w:rsidRPr="001E7D43">
              <w:rPr>
                <w:rFonts w:asciiTheme="minorBidi" w:hAnsiTheme="minorBidi"/>
                <w:vertAlign w:val="subscript"/>
                <w:lang w:val="en-US"/>
              </w:rPr>
              <w:t>1</w:t>
            </w:r>
            <w:r w:rsidRPr="001E7D43">
              <w:rPr>
                <w:rFonts w:asciiTheme="minorBidi" w:hAnsiTheme="minorBidi"/>
                <w:lang w:val="en-US"/>
              </w:rPr>
              <w:t>+A</w:t>
            </w:r>
          </w:p>
          <w:p w:rsidR="001E7D43" w:rsidRPr="008614FB" w:rsidRDefault="001E7D43" w:rsidP="00020D96">
            <w:pPr>
              <w:pStyle w:val="Paragraphedeliste"/>
              <w:spacing w:line="360" w:lineRule="auto"/>
              <w:ind w:left="0"/>
              <w:jc w:val="both"/>
              <w:rPr>
                <w:rFonts w:asciiTheme="minorBidi" w:hAnsiTheme="minorBidi"/>
                <w:lang w:val="en-US"/>
              </w:rPr>
            </w:pPr>
            <w:r w:rsidRPr="008614FB">
              <w:rPr>
                <w:rFonts w:asciiTheme="minorBidi" w:hAnsiTheme="minorBidi"/>
                <w:lang w:val="en-US"/>
              </w:rPr>
              <w:t>A</w:t>
            </w:r>
            <w:r w:rsidRPr="008614FB">
              <w:rPr>
                <w:rFonts w:asciiTheme="minorBidi" w:hAnsiTheme="minorBidi"/>
                <w:vertAlign w:val="subscript"/>
                <w:lang w:val="en-US"/>
              </w:rPr>
              <w:t>2</w:t>
            </w:r>
            <w:r w:rsidRPr="008614FB">
              <w:rPr>
                <w:rFonts w:asciiTheme="minorBidi" w:hAnsiTheme="minorBidi"/>
                <w:lang w:val="en-US"/>
              </w:rPr>
              <w:t>=I</w:t>
            </w:r>
            <w:r>
              <w:rPr>
                <w:rFonts w:asciiTheme="minorBidi" w:hAnsiTheme="minorBidi"/>
                <w:vertAlign w:val="subscript"/>
                <w:lang w:val="en-US"/>
              </w:rPr>
              <w:t>2</w:t>
            </w:r>
            <w:r w:rsidRPr="008614FB">
              <w:rPr>
                <w:rFonts w:asciiTheme="minorBidi" w:hAnsiTheme="minorBidi"/>
                <w:lang w:val="en-US"/>
              </w:rPr>
              <w:t>+A</w:t>
            </w:r>
          </w:p>
          <w:p w:rsidR="001E7D43" w:rsidRPr="008614FB" w:rsidRDefault="001E7D43" w:rsidP="00020D96">
            <w:pPr>
              <w:pStyle w:val="Paragraphedeliste"/>
              <w:spacing w:line="360" w:lineRule="auto"/>
              <w:ind w:left="0"/>
              <w:jc w:val="both"/>
              <w:rPr>
                <w:rFonts w:asciiTheme="minorBidi" w:hAnsiTheme="minorBidi"/>
                <w:lang w:val="en-US"/>
              </w:rPr>
            </w:pPr>
            <w:r w:rsidRPr="008614FB">
              <w:rPr>
                <w:rFonts w:asciiTheme="minorBidi" w:hAnsiTheme="minorBidi"/>
                <w:lang w:val="en-US"/>
              </w:rPr>
              <w:t>A</w:t>
            </w:r>
            <w:r w:rsidRPr="008614FB">
              <w:rPr>
                <w:rFonts w:asciiTheme="minorBidi" w:hAnsiTheme="minorBidi"/>
                <w:vertAlign w:val="subscript"/>
                <w:lang w:val="en-US"/>
              </w:rPr>
              <w:t>3</w:t>
            </w:r>
            <w:r w:rsidRPr="008614FB">
              <w:rPr>
                <w:rFonts w:asciiTheme="minorBidi" w:hAnsiTheme="minorBidi"/>
                <w:lang w:val="en-US"/>
              </w:rPr>
              <w:t>=I</w:t>
            </w:r>
            <w:r>
              <w:rPr>
                <w:rFonts w:asciiTheme="minorBidi" w:hAnsiTheme="minorBidi"/>
                <w:vertAlign w:val="subscript"/>
                <w:lang w:val="en-US"/>
              </w:rPr>
              <w:t>3</w:t>
            </w:r>
            <w:r w:rsidRPr="008614FB">
              <w:rPr>
                <w:rFonts w:asciiTheme="minorBidi" w:hAnsiTheme="minorBidi"/>
                <w:lang w:val="en-US"/>
              </w:rPr>
              <w:t>+A</w:t>
            </w:r>
          </w:p>
          <w:p w:rsidR="001E7D43" w:rsidRPr="008614FB" w:rsidRDefault="001E7D43" w:rsidP="00020D96">
            <w:pPr>
              <w:pStyle w:val="Paragraphedeliste"/>
              <w:spacing w:line="360" w:lineRule="auto"/>
              <w:ind w:left="0"/>
              <w:jc w:val="both"/>
              <w:rPr>
                <w:rFonts w:asciiTheme="minorBidi" w:hAnsiTheme="minorBidi"/>
                <w:lang w:val="en-US"/>
              </w:rPr>
            </w:pPr>
            <w:r w:rsidRPr="008614FB">
              <w:rPr>
                <w:rFonts w:asciiTheme="minorBidi" w:hAnsiTheme="minorBidi"/>
                <w:lang w:val="en-US"/>
              </w:rPr>
              <w:t>A</w:t>
            </w:r>
            <w:r w:rsidRPr="008614FB">
              <w:rPr>
                <w:rFonts w:asciiTheme="minorBidi" w:hAnsiTheme="minorBidi"/>
                <w:vertAlign w:val="subscript"/>
                <w:lang w:val="en-US"/>
              </w:rPr>
              <w:t>4</w:t>
            </w:r>
            <w:r w:rsidRPr="008614FB">
              <w:rPr>
                <w:rFonts w:asciiTheme="minorBidi" w:hAnsiTheme="minorBidi"/>
                <w:lang w:val="en-US"/>
              </w:rPr>
              <w:t>=I</w:t>
            </w:r>
            <w:r>
              <w:rPr>
                <w:rFonts w:asciiTheme="minorBidi" w:hAnsiTheme="minorBidi"/>
                <w:vertAlign w:val="subscript"/>
                <w:lang w:val="en-US"/>
              </w:rPr>
              <w:t>4</w:t>
            </w:r>
            <w:r w:rsidRPr="008614FB">
              <w:rPr>
                <w:rFonts w:asciiTheme="minorBidi" w:hAnsiTheme="minorBidi"/>
                <w:lang w:val="en-US"/>
              </w:rPr>
              <w:t>+A</w:t>
            </w:r>
          </w:p>
          <w:p w:rsidR="001E7D43" w:rsidRPr="008614FB" w:rsidRDefault="001E7D43" w:rsidP="00020D96">
            <w:pPr>
              <w:pStyle w:val="Paragraphedeliste"/>
              <w:spacing w:line="360" w:lineRule="auto"/>
              <w:ind w:left="0"/>
              <w:jc w:val="both"/>
              <w:rPr>
                <w:rFonts w:asciiTheme="minorBidi" w:hAnsiTheme="minorBidi"/>
                <w:lang w:val="en-US"/>
              </w:rPr>
            </w:pPr>
            <w:r w:rsidRPr="008614FB">
              <w:rPr>
                <w:rFonts w:asciiTheme="minorBidi" w:hAnsiTheme="minorBidi"/>
                <w:lang w:val="en-US"/>
              </w:rPr>
              <w:t>A</w:t>
            </w:r>
            <w:r w:rsidRPr="008614FB">
              <w:rPr>
                <w:rFonts w:asciiTheme="minorBidi" w:hAnsiTheme="minorBidi"/>
                <w:vertAlign w:val="subscript"/>
                <w:lang w:val="en-US"/>
              </w:rPr>
              <w:t>5</w:t>
            </w:r>
            <w:r w:rsidRPr="008614FB">
              <w:rPr>
                <w:rFonts w:asciiTheme="minorBidi" w:hAnsiTheme="minorBidi"/>
                <w:lang w:val="en-US"/>
              </w:rPr>
              <w:t>=I</w:t>
            </w:r>
            <w:r>
              <w:rPr>
                <w:rFonts w:asciiTheme="minorBidi" w:hAnsiTheme="minorBidi"/>
                <w:vertAlign w:val="subscript"/>
                <w:lang w:val="en-US"/>
              </w:rPr>
              <w:t>5</w:t>
            </w:r>
            <w:r w:rsidRPr="008614FB">
              <w:rPr>
                <w:rFonts w:asciiTheme="minorBidi" w:hAnsiTheme="minorBidi"/>
                <w:lang w:val="en-US"/>
              </w:rPr>
              <w:t>+A</w:t>
            </w:r>
          </w:p>
          <w:p w:rsidR="001E7D43" w:rsidRPr="008614FB" w:rsidRDefault="00AD1CB3" w:rsidP="00020D96">
            <w:pPr>
              <w:pStyle w:val="Paragraphedeliste"/>
              <w:spacing w:line="360" w:lineRule="auto"/>
              <w:ind w:left="0"/>
              <w:jc w:val="both"/>
              <w:rPr>
                <w:rFonts w:asciiTheme="minorBidi" w:hAnsiTheme="minorBidi"/>
                <w:lang w:val="en-US"/>
              </w:rPr>
            </w:pPr>
            <m:oMath>
              <m:nary>
                <m:naryPr>
                  <m:chr m:val="∑"/>
                  <m:limLoc m:val="undOvr"/>
                  <m:subHide m:val="on"/>
                  <m:supHide m:val="on"/>
                  <m:ctrlPr>
                    <w:rPr>
                      <w:rFonts w:ascii="Cambria Math" w:hAnsi="Cambria Math"/>
                      <w:i/>
                      <w:lang w:val="en-US"/>
                    </w:rPr>
                  </m:ctrlPr>
                </m:naryPr>
                <m:sub/>
                <m:sup/>
                <m:e>
                  <m:r>
                    <w:rPr>
                      <w:rFonts w:ascii="Cambria Math" w:hAnsi="Cambria Math"/>
                      <w:lang w:val="en-US"/>
                    </w:rPr>
                    <m:t>a</m:t>
                  </m:r>
                </m:e>
              </m:nary>
            </m:oMath>
            <w:r w:rsidR="001E7D43">
              <w:rPr>
                <w:rFonts w:asciiTheme="minorBidi" w:eastAsiaTheme="minorEastAsia" w:hAnsiTheme="minorBidi"/>
                <w:lang w:val="en-US"/>
              </w:rPr>
              <w:t>= V</w:t>
            </w:r>
            <w:r w:rsidR="001E7D43" w:rsidRPr="001E7D43">
              <w:rPr>
                <w:rFonts w:asciiTheme="minorBidi" w:eastAsiaTheme="minorEastAsia" w:hAnsiTheme="minorBidi"/>
                <w:vertAlign w:val="subscript"/>
                <w:lang w:val="en-US"/>
              </w:rPr>
              <w:t>0</w:t>
            </w:r>
          </w:p>
        </w:tc>
        <w:tc>
          <w:tcPr>
            <w:tcW w:w="0" w:type="auto"/>
          </w:tcPr>
          <w:p w:rsidR="001E7D43" w:rsidRDefault="001E7D43" w:rsidP="00020D96">
            <w:pPr>
              <w:pStyle w:val="Paragraphedeliste"/>
              <w:spacing w:line="360" w:lineRule="auto"/>
              <w:ind w:left="0"/>
              <w:jc w:val="both"/>
              <w:rPr>
                <w:rFonts w:asciiTheme="minorBidi" w:hAnsiTheme="minorBidi"/>
              </w:rPr>
            </w:pPr>
            <w:r>
              <w:rPr>
                <w:rFonts w:asciiTheme="minorBidi" w:hAnsiTheme="minorBidi"/>
              </w:rPr>
              <w:t>A(constant)</w:t>
            </w:r>
          </w:p>
          <w:p w:rsidR="001E7D43" w:rsidRDefault="001E7D43" w:rsidP="00020D96">
            <w:pPr>
              <w:pStyle w:val="Paragraphedeliste"/>
              <w:spacing w:line="360" w:lineRule="auto"/>
              <w:ind w:left="0"/>
              <w:jc w:val="both"/>
              <w:rPr>
                <w:rFonts w:asciiTheme="minorBidi" w:hAnsiTheme="minorBidi"/>
              </w:rPr>
            </w:pPr>
            <w:r>
              <w:rPr>
                <w:rFonts w:asciiTheme="minorBidi" w:hAnsiTheme="minorBidi"/>
              </w:rPr>
              <w:t>A(constant)</w:t>
            </w:r>
          </w:p>
          <w:p w:rsidR="001E7D43" w:rsidRDefault="001E7D43" w:rsidP="00020D96">
            <w:pPr>
              <w:pStyle w:val="Paragraphedeliste"/>
              <w:spacing w:line="360" w:lineRule="auto"/>
              <w:ind w:left="0"/>
              <w:jc w:val="both"/>
              <w:rPr>
                <w:rFonts w:asciiTheme="minorBidi" w:hAnsiTheme="minorBidi"/>
              </w:rPr>
            </w:pPr>
            <w:r>
              <w:rPr>
                <w:rFonts w:asciiTheme="minorBidi" w:hAnsiTheme="minorBidi"/>
              </w:rPr>
              <w:t>A(constant)</w:t>
            </w:r>
          </w:p>
          <w:p w:rsidR="001E7D43" w:rsidRDefault="001E7D43" w:rsidP="00020D96">
            <w:pPr>
              <w:pStyle w:val="Paragraphedeliste"/>
              <w:spacing w:line="360" w:lineRule="auto"/>
              <w:ind w:left="0"/>
              <w:jc w:val="both"/>
              <w:rPr>
                <w:rFonts w:asciiTheme="minorBidi" w:hAnsiTheme="minorBidi"/>
              </w:rPr>
            </w:pPr>
            <w:r>
              <w:rPr>
                <w:rFonts w:asciiTheme="minorBidi" w:hAnsiTheme="minorBidi"/>
              </w:rPr>
              <w:t>A(constant)</w:t>
            </w:r>
          </w:p>
          <w:p w:rsidR="001E7D43" w:rsidRDefault="001E7D43" w:rsidP="00020D96">
            <w:pPr>
              <w:pStyle w:val="Paragraphedeliste"/>
              <w:spacing w:line="360" w:lineRule="auto"/>
              <w:ind w:left="0"/>
              <w:jc w:val="both"/>
              <w:rPr>
                <w:rFonts w:asciiTheme="minorBidi" w:hAnsiTheme="minorBidi"/>
              </w:rPr>
            </w:pPr>
            <w:r>
              <w:rPr>
                <w:rFonts w:asciiTheme="minorBidi" w:hAnsiTheme="minorBidi"/>
              </w:rPr>
              <w:t>A(constant)</w:t>
            </w:r>
          </w:p>
          <w:p w:rsidR="001E7D43" w:rsidRDefault="00AD1CB3" w:rsidP="00020D96">
            <w:pPr>
              <w:pStyle w:val="Paragraphedeliste"/>
              <w:spacing w:line="360" w:lineRule="auto"/>
              <w:ind w:left="0"/>
              <w:jc w:val="both"/>
              <w:rPr>
                <w:rFonts w:asciiTheme="minorBidi" w:hAnsiTheme="minorBidi"/>
              </w:rPr>
            </w:pPr>
            <m:oMathPara>
              <m:oMath>
                <m:nary>
                  <m:naryPr>
                    <m:chr m:val="∑"/>
                    <m:limLoc m:val="undOvr"/>
                    <m:subHide m:val="on"/>
                    <m:supHide m:val="on"/>
                    <m:ctrlPr>
                      <w:rPr>
                        <w:rFonts w:ascii="Cambria Math" w:hAnsi="Cambria Math"/>
                        <w:i/>
                        <w:lang w:val="en-US"/>
                      </w:rPr>
                    </m:ctrlPr>
                  </m:naryPr>
                  <m:sub/>
                  <m:sup/>
                  <m:e>
                    <m:r>
                      <w:rPr>
                        <w:rFonts w:ascii="Cambria Math" w:hAnsi="Cambria Math"/>
                        <w:lang w:val="en-US"/>
                      </w:rPr>
                      <m:t>A</m:t>
                    </m:r>
                  </m:e>
                </m:nary>
              </m:oMath>
            </m:oMathPara>
          </w:p>
        </w:tc>
        <w:tc>
          <w:tcPr>
            <w:tcW w:w="0" w:type="auto"/>
          </w:tcPr>
          <w:p w:rsidR="001E7D43" w:rsidRPr="001E7D43" w:rsidRDefault="001E7D43" w:rsidP="00020D96">
            <w:pPr>
              <w:pStyle w:val="Paragraphedeliste"/>
              <w:spacing w:line="360" w:lineRule="auto"/>
              <w:ind w:left="0"/>
              <w:jc w:val="both"/>
              <w:rPr>
                <w:rFonts w:asciiTheme="minorBidi" w:hAnsiTheme="minorBidi"/>
                <w:lang w:val="en-US"/>
              </w:rPr>
            </w:pPr>
            <w:r w:rsidRPr="001E7D43">
              <w:rPr>
                <w:rFonts w:asciiTheme="minorBidi" w:hAnsiTheme="minorBidi"/>
                <w:lang w:val="en-US"/>
              </w:rPr>
              <w:t>V</w:t>
            </w:r>
            <w:r w:rsidRPr="001E7D43">
              <w:rPr>
                <w:rFonts w:asciiTheme="minorBidi" w:hAnsiTheme="minorBidi"/>
                <w:vertAlign w:val="subscript"/>
                <w:lang w:val="en-US"/>
              </w:rPr>
              <w:t>1</w:t>
            </w:r>
            <w:r w:rsidRPr="001E7D43">
              <w:rPr>
                <w:rFonts w:asciiTheme="minorBidi" w:hAnsiTheme="minorBidi"/>
                <w:lang w:val="en-US"/>
              </w:rPr>
              <w:t>=V</w:t>
            </w:r>
            <w:r w:rsidRPr="001E7D43">
              <w:rPr>
                <w:rFonts w:asciiTheme="minorBidi" w:hAnsiTheme="minorBidi"/>
                <w:vertAlign w:val="subscript"/>
                <w:lang w:val="en-US"/>
              </w:rPr>
              <w:t>0</w:t>
            </w:r>
            <w:r w:rsidRPr="001E7D43">
              <w:rPr>
                <w:rFonts w:asciiTheme="minorBidi" w:hAnsiTheme="minorBidi"/>
                <w:lang w:val="en-US"/>
              </w:rPr>
              <w:t>-A</w:t>
            </w:r>
          </w:p>
          <w:p w:rsidR="001E7D43" w:rsidRPr="00F9631D" w:rsidRDefault="001E7D43" w:rsidP="00020D96">
            <w:pPr>
              <w:pStyle w:val="Paragraphedeliste"/>
              <w:spacing w:line="360" w:lineRule="auto"/>
              <w:ind w:left="0"/>
              <w:jc w:val="both"/>
              <w:rPr>
                <w:rFonts w:asciiTheme="minorBidi" w:hAnsiTheme="minorBidi"/>
                <w:lang w:val="en-US"/>
              </w:rPr>
            </w:pPr>
            <w:r w:rsidRPr="00F9631D">
              <w:rPr>
                <w:rFonts w:asciiTheme="minorBidi" w:hAnsiTheme="minorBidi"/>
                <w:lang w:val="en-US"/>
              </w:rPr>
              <w:t>V</w:t>
            </w:r>
            <w:r w:rsidRPr="00F9631D">
              <w:rPr>
                <w:rFonts w:asciiTheme="minorBidi" w:hAnsiTheme="minorBidi"/>
                <w:vertAlign w:val="subscript"/>
                <w:lang w:val="en-US"/>
              </w:rPr>
              <w:t>2</w:t>
            </w:r>
            <w:r w:rsidRPr="00F9631D">
              <w:rPr>
                <w:rFonts w:asciiTheme="minorBidi" w:hAnsiTheme="minorBidi"/>
                <w:lang w:val="en-US"/>
              </w:rPr>
              <w:t>=V</w:t>
            </w:r>
            <w:r w:rsidRPr="00F9631D">
              <w:rPr>
                <w:rFonts w:asciiTheme="minorBidi" w:hAnsiTheme="minorBidi"/>
                <w:vertAlign w:val="subscript"/>
                <w:lang w:val="en-US"/>
              </w:rPr>
              <w:t>1</w:t>
            </w:r>
            <w:r w:rsidRPr="00F9631D">
              <w:rPr>
                <w:rFonts w:asciiTheme="minorBidi" w:hAnsiTheme="minorBidi"/>
                <w:lang w:val="en-US"/>
              </w:rPr>
              <w:t>-A</w:t>
            </w:r>
          </w:p>
          <w:p w:rsidR="001E7D43" w:rsidRPr="00F9631D" w:rsidRDefault="001E7D43" w:rsidP="00020D96">
            <w:pPr>
              <w:pStyle w:val="Paragraphedeliste"/>
              <w:spacing w:line="360" w:lineRule="auto"/>
              <w:ind w:left="0"/>
              <w:jc w:val="both"/>
              <w:rPr>
                <w:rFonts w:asciiTheme="minorBidi" w:hAnsiTheme="minorBidi"/>
                <w:lang w:val="en-US"/>
              </w:rPr>
            </w:pPr>
            <w:r w:rsidRPr="00F9631D">
              <w:rPr>
                <w:rFonts w:asciiTheme="minorBidi" w:hAnsiTheme="minorBidi"/>
                <w:lang w:val="en-US"/>
              </w:rPr>
              <w:t>V</w:t>
            </w:r>
            <w:r w:rsidRPr="00F9631D">
              <w:rPr>
                <w:rFonts w:asciiTheme="minorBidi" w:hAnsiTheme="minorBidi"/>
                <w:vertAlign w:val="subscript"/>
                <w:lang w:val="en-US"/>
              </w:rPr>
              <w:t>3</w:t>
            </w:r>
            <w:r w:rsidRPr="00F9631D">
              <w:rPr>
                <w:rFonts w:asciiTheme="minorBidi" w:hAnsiTheme="minorBidi"/>
                <w:lang w:val="en-US"/>
              </w:rPr>
              <w:t>=V</w:t>
            </w:r>
            <w:r w:rsidRPr="00F9631D">
              <w:rPr>
                <w:rFonts w:asciiTheme="minorBidi" w:hAnsiTheme="minorBidi"/>
                <w:vertAlign w:val="subscript"/>
                <w:lang w:val="en-US"/>
              </w:rPr>
              <w:t>2</w:t>
            </w:r>
            <w:r w:rsidRPr="00F9631D">
              <w:rPr>
                <w:rFonts w:asciiTheme="minorBidi" w:hAnsiTheme="minorBidi"/>
                <w:lang w:val="en-US"/>
              </w:rPr>
              <w:t>-A</w:t>
            </w:r>
          </w:p>
          <w:p w:rsidR="001E7D43" w:rsidRPr="00F9631D" w:rsidRDefault="001E7D43" w:rsidP="00020D96">
            <w:pPr>
              <w:pStyle w:val="Paragraphedeliste"/>
              <w:spacing w:line="360" w:lineRule="auto"/>
              <w:ind w:left="0"/>
              <w:jc w:val="both"/>
              <w:rPr>
                <w:rFonts w:asciiTheme="minorBidi" w:hAnsiTheme="minorBidi"/>
                <w:lang w:val="en-US"/>
              </w:rPr>
            </w:pPr>
            <w:r w:rsidRPr="00F9631D">
              <w:rPr>
                <w:rFonts w:asciiTheme="minorBidi" w:hAnsiTheme="minorBidi"/>
                <w:lang w:val="en-US"/>
              </w:rPr>
              <w:t>V</w:t>
            </w:r>
            <w:r w:rsidRPr="00F9631D">
              <w:rPr>
                <w:rFonts w:asciiTheme="minorBidi" w:hAnsiTheme="minorBidi"/>
                <w:vertAlign w:val="subscript"/>
                <w:lang w:val="en-US"/>
              </w:rPr>
              <w:t>4</w:t>
            </w:r>
            <w:r w:rsidRPr="00F9631D">
              <w:rPr>
                <w:rFonts w:asciiTheme="minorBidi" w:hAnsiTheme="minorBidi"/>
                <w:lang w:val="en-US"/>
              </w:rPr>
              <w:t>=V</w:t>
            </w:r>
            <w:r w:rsidRPr="00F9631D">
              <w:rPr>
                <w:rFonts w:asciiTheme="minorBidi" w:hAnsiTheme="minorBidi"/>
                <w:vertAlign w:val="subscript"/>
                <w:lang w:val="en-US"/>
              </w:rPr>
              <w:t>3</w:t>
            </w:r>
            <w:r w:rsidRPr="00F9631D">
              <w:rPr>
                <w:rFonts w:asciiTheme="minorBidi" w:hAnsiTheme="minorBidi"/>
                <w:lang w:val="en-US"/>
              </w:rPr>
              <w:t>-A</w:t>
            </w:r>
          </w:p>
          <w:p w:rsidR="001E7D43" w:rsidRPr="008614FB" w:rsidRDefault="001E7D43" w:rsidP="00020D96">
            <w:pPr>
              <w:pStyle w:val="Paragraphedeliste"/>
              <w:spacing w:line="360" w:lineRule="auto"/>
              <w:ind w:left="0"/>
              <w:jc w:val="both"/>
              <w:rPr>
                <w:rFonts w:asciiTheme="minorBidi" w:hAnsiTheme="minorBidi"/>
                <w:lang w:val="en-US"/>
              </w:rPr>
            </w:pPr>
            <w:r w:rsidRPr="00F9631D">
              <w:rPr>
                <w:rFonts w:asciiTheme="minorBidi" w:hAnsiTheme="minorBidi"/>
                <w:lang w:val="en-US"/>
              </w:rPr>
              <w:t>0 (car V</w:t>
            </w:r>
            <w:r w:rsidRPr="00F9631D">
              <w:rPr>
                <w:rFonts w:asciiTheme="minorBidi" w:hAnsiTheme="minorBidi"/>
                <w:vertAlign w:val="subscript"/>
                <w:lang w:val="en-US"/>
              </w:rPr>
              <w:t>4</w:t>
            </w:r>
            <w:r>
              <w:rPr>
                <w:rFonts w:asciiTheme="minorBidi" w:hAnsiTheme="minorBidi"/>
                <w:lang w:val="en-US"/>
              </w:rPr>
              <w:t>=A</w:t>
            </w:r>
            <w:r w:rsidRPr="008614FB">
              <w:rPr>
                <w:rFonts w:asciiTheme="minorBidi" w:hAnsiTheme="minorBidi"/>
                <w:vertAlign w:val="subscript"/>
                <w:lang w:val="en-US"/>
              </w:rPr>
              <w:t>5</w:t>
            </w:r>
            <w:r>
              <w:rPr>
                <w:rFonts w:asciiTheme="minorBidi" w:hAnsiTheme="minorBidi"/>
                <w:lang w:val="en-US"/>
              </w:rPr>
              <w:t>)</w:t>
            </w:r>
          </w:p>
        </w:tc>
      </w:tr>
    </w:tbl>
    <w:p w:rsidR="001E7D43" w:rsidRDefault="001E7D43" w:rsidP="00020D96">
      <w:pPr>
        <w:pStyle w:val="Paragraphedeliste"/>
        <w:spacing w:line="360" w:lineRule="auto"/>
        <w:ind w:left="0"/>
        <w:jc w:val="both"/>
        <w:rPr>
          <w:rFonts w:asciiTheme="minorBidi" w:hAnsiTheme="minorBidi"/>
        </w:rPr>
      </w:pPr>
      <w:r w:rsidRPr="008614FB">
        <w:rPr>
          <w:rFonts w:ascii="Berlin Sans FB" w:hAnsi="Berlin Sans FB"/>
          <w:b/>
          <w:bCs/>
        </w:rPr>
        <w:t>Petite illustration</w:t>
      </w:r>
      <w:r w:rsidRPr="008614FB">
        <w:rPr>
          <w:rFonts w:asciiTheme="minorBidi" w:hAnsiTheme="minorBidi"/>
        </w:rPr>
        <w:t>:</w:t>
      </w:r>
      <w:r>
        <w:rPr>
          <w:rFonts w:asciiTheme="minorBidi" w:hAnsiTheme="minorBidi"/>
        </w:rPr>
        <w:t xml:space="preserve"> reprenons </w:t>
      </w:r>
      <w:r w:rsidRPr="001E7D43">
        <w:rPr>
          <w:rFonts w:asciiTheme="minorBidi" w:hAnsiTheme="minorBidi"/>
          <w:b/>
          <w:bCs/>
        </w:rPr>
        <w:t>l’exemple précédent</w:t>
      </w:r>
      <w:r>
        <w:rPr>
          <w:rFonts w:asciiTheme="minorBidi" w:hAnsiTheme="minorBidi"/>
        </w:rPr>
        <w:t xml:space="preserve"> et on suppose cette fois-ci la modalité de remboursement par </w:t>
      </w:r>
      <w:r w:rsidRPr="001E7D43">
        <w:rPr>
          <w:rFonts w:asciiTheme="minorBidi" w:hAnsiTheme="minorBidi"/>
          <w:b/>
          <w:bCs/>
        </w:rPr>
        <w:t>annuités constantes</w:t>
      </w:r>
      <w:r>
        <w:rPr>
          <w:rFonts w:asciiTheme="minorBidi" w:hAnsiTheme="minorBidi"/>
        </w:rPr>
        <w:t>.</w:t>
      </w:r>
    </w:p>
    <w:p w:rsidR="001E7D43" w:rsidRDefault="001E7D43" w:rsidP="00020D96">
      <w:pPr>
        <w:pStyle w:val="Paragraphedeliste"/>
        <w:spacing w:line="360" w:lineRule="auto"/>
        <w:ind w:left="0"/>
        <w:jc w:val="both"/>
        <w:rPr>
          <w:rFonts w:asciiTheme="minorBidi" w:hAnsiTheme="minorBidi"/>
        </w:rPr>
      </w:pPr>
      <w:r>
        <w:rPr>
          <w:rFonts w:asciiTheme="minorBidi" w:hAnsiTheme="minorBidi"/>
        </w:rPr>
        <w:t xml:space="preserve">Le tableau </w:t>
      </w:r>
      <w:r w:rsidR="00F26658">
        <w:rPr>
          <w:rFonts w:asciiTheme="minorBidi" w:hAnsiTheme="minorBidi"/>
        </w:rPr>
        <w:t>d’amortissement de cet emprunt se présente comme suit :</w:t>
      </w:r>
    </w:p>
    <w:p w:rsidR="00F26658" w:rsidRPr="00F26658" w:rsidRDefault="00F26658" w:rsidP="00020D96">
      <w:pPr>
        <w:spacing w:line="360" w:lineRule="auto"/>
        <w:jc w:val="both"/>
        <w:rPr>
          <w:rFonts w:asciiTheme="minorBidi" w:hAnsiTheme="minorBidi"/>
          <w:lang w:val="en-US"/>
        </w:rPr>
      </w:pPr>
      <w:r w:rsidRPr="00F26658">
        <w:rPr>
          <w:rFonts w:asciiTheme="minorBidi" w:eastAsiaTheme="minorEastAsia" w:hAnsiTheme="minorBidi"/>
          <w:b/>
          <w:bCs/>
          <w:lang w:val="en-US"/>
        </w:rPr>
        <w:t>a = V</w:t>
      </w:r>
      <w:r w:rsidRPr="00F26658">
        <w:rPr>
          <w:rFonts w:asciiTheme="minorBidi" w:eastAsiaTheme="minorEastAsia" w:hAnsiTheme="minorBidi"/>
          <w:b/>
          <w:bCs/>
          <w:vertAlign w:val="subscript"/>
          <w:lang w:val="en-US"/>
        </w:rPr>
        <w:t>0</w:t>
      </w:r>
      <m:oMath>
        <m:f>
          <m:fPr>
            <m:ctrlPr>
              <w:rPr>
                <w:rFonts w:ascii="Cambria Math" w:eastAsiaTheme="minorEastAsia" w:hAnsiTheme="minorBidi"/>
                <w:b/>
                <w:bCs/>
                <w:i/>
                <w:lang w:val="en-US"/>
              </w:rPr>
            </m:ctrlPr>
          </m:fPr>
          <m:num>
            <m:r>
              <m:rPr>
                <m:sty m:val="bi"/>
              </m:rPr>
              <w:rPr>
                <w:rFonts w:ascii="Cambria Math" w:eastAsiaTheme="minorEastAsia" w:hAnsi="Cambria Math"/>
                <w:lang w:val="en-US"/>
              </w:rPr>
              <m:t>i</m:t>
            </m:r>
          </m:num>
          <m:den>
            <m:r>
              <m:rPr>
                <m:sty m:val="bi"/>
              </m:rPr>
              <w:rPr>
                <w:rFonts w:ascii="Cambria Math" w:eastAsiaTheme="minorEastAsia" w:hAnsi="Cambria Math"/>
                <w:lang w:val="en-US"/>
              </w:rPr>
              <m:t>1</m:t>
            </m:r>
            <m:r>
              <m:rPr>
                <m:sty m:val="bi"/>
              </m:rPr>
              <w:rPr>
                <w:rFonts w:asciiTheme="minorBidi" w:eastAsiaTheme="minorEastAsia" w:hAnsiTheme="minorBidi"/>
                <w:lang w:val="en-US"/>
              </w:rPr>
              <m:t>-</m:t>
            </m:r>
            <m:r>
              <m:rPr>
                <m:sty m:val="bi"/>
              </m:rPr>
              <w:rPr>
                <w:rFonts w:ascii="Cambria Math" w:eastAsiaTheme="minorEastAsia" w:hAnsiTheme="minorBidi"/>
                <w:lang w:val="en-US"/>
              </w:rPr>
              <m:t>(</m:t>
            </m:r>
            <m:sSup>
              <m:sSupPr>
                <m:ctrlPr>
                  <w:rPr>
                    <w:rFonts w:ascii="Cambria Math" w:eastAsiaTheme="minorEastAsia" w:hAnsiTheme="minorBidi"/>
                    <w:b/>
                    <w:bCs/>
                    <w:i/>
                    <w:lang w:val="en-US"/>
                  </w:rPr>
                </m:ctrlPr>
              </m:sSupPr>
              <m:e>
                <m:r>
                  <m:rPr>
                    <m:sty m:val="bi"/>
                  </m:rPr>
                  <w:rPr>
                    <w:rFonts w:ascii="Cambria Math" w:eastAsiaTheme="minorEastAsia" w:hAnsi="Cambria Math"/>
                    <w:lang w:val="en-US"/>
                  </w:rPr>
                  <m:t>1</m:t>
                </m:r>
                <m:r>
                  <m:rPr>
                    <m:sty m:val="bi"/>
                  </m:rPr>
                  <w:rPr>
                    <w:rFonts w:ascii="Cambria Math" w:eastAsiaTheme="minorEastAsia" w:hAnsiTheme="minorBidi"/>
                    <w:lang w:val="en-US"/>
                  </w:rPr>
                  <m:t>+</m:t>
                </m:r>
                <m:r>
                  <m:rPr>
                    <m:sty m:val="bi"/>
                  </m:rPr>
                  <w:rPr>
                    <w:rFonts w:ascii="Cambria Math" w:eastAsiaTheme="minorEastAsia" w:hAnsi="Cambria Math"/>
                    <w:lang w:val="en-US"/>
                  </w:rPr>
                  <m:t>i</m:t>
                </m:r>
                <m:r>
                  <m:rPr>
                    <m:sty m:val="bi"/>
                  </m:rPr>
                  <w:rPr>
                    <w:rFonts w:ascii="Cambria Math" w:eastAsiaTheme="minorEastAsia" w:hAnsiTheme="minorBidi"/>
                    <w:lang w:val="en-US"/>
                  </w:rPr>
                  <m:t>)</m:t>
                </m:r>
              </m:e>
              <m:sup>
                <m:r>
                  <m:rPr>
                    <m:sty m:val="bi"/>
                  </m:rPr>
                  <w:rPr>
                    <w:rFonts w:asciiTheme="minorBidi" w:eastAsiaTheme="minorEastAsia" w:hAnsiTheme="minorBidi"/>
                    <w:lang w:val="en-US"/>
                  </w:rPr>
                  <m:t>-</m:t>
                </m:r>
                <m:r>
                  <m:rPr>
                    <m:sty m:val="bi"/>
                  </m:rPr>
                  <w:rPr>
                    <w:rFonts w:ascii="Cambria Math" w:eastAsiaTheme="minorEastAsia" w:hAnsi="Cambria Math"/>
                    <w:lang w:val="en-US"/>
                  </w:rPr>
                  <m:t>n</m:t>
                </m:r>
              </m:sup>
            </m:sSup>
          </m:den>
        </m:f>
      </m:oMath>
      <w:r w:rsidRPr="00F26658">
        <w:rPr>
          <w:rFonts w:asciiTheme="minorBidi" w:eastAsiaTheme="minorEastAsia" w:hAnsiTheme="minorBidi"/>
          <w:b/>
          <w:bCs/>
          <w:lang w:val="en-US"/>
        </w:rPr>
        <w:t xml:space="preserve">   = V</w:t>
      </w:r>
      <w:r w:rsidRPr="00F26658">
        <w:rPr>
          <w:rFonts w:asciiTheme="minorBidi" w:eastAsiaTheme="minorEastAsia" w:hAnsiTheme="minorBidi"/>
          <w:b/>
          <w:bCs/>
          <w:vertAlign w:val="subscript"/>
          <w:lang w:val="en-US"/>
        </w:rPr>
        <w:t>o</w:t>
      </w:r>
      <w:r w:rsidRPr="00F26658">
        <w:rPr>
          <w:rFonts w:asciiTheme="minorBidi" w:eastAsiaTheme="minorEastAsia" w:hAnsiTheme="minorBidi"/>
          <w:b/>
          <w:bCs/>
          <w:lang w:val="en-US"/>
        </w:rPr>
        <w:t xml:space="preserve"> </w:t>
      </w:r>
      <w:r w:rsidRPr="00F26658">
        <w:rPr>
          <w:rFonts w:asciiTheme="minorBidi" w:eastAsiaTheme="minorEastAsia" w:hAnsi="Cambria Math"/>
          <w:b/>
          <w:bCs/>
          <w:lang w:val="en-US"/>
        </w:rPr>
        <w:t>⤫</w:t>
      </w:r>
      <w:r w:rsidRPr="00F26658">
        <w:rPr>
          <w:rFonts w:asciiTheme="minorBidi" w:eastAsiaTheme="minorEastAsia" w:hAnsiTheme="minorBidi"/>
          <w:b/>
          <w:bCs/>
          <w:lang w:val="en-US"/>
        </w:rPr>
        <w:t>TF V</w:t>
      </w:r>
      <w:r w:rsidRPr="00F26658">
        <w:rPr>
          <w:rFonts w:asciiTheme="minorBidi" w:eastAsiaTheme="minorEastAsia" w:hAnsiTheme="minorBidi"/>
          <w:lang w:val="en-US"/>
        </w:rPr>
        <w:t>=</w:t>
      </w:r>
      <w:r>
        <w:rPr>
          <w:rFonts w:asciiTheme="minorBidi" w:eastAsiaTheme="minorEastAsia" w:hAnsiTheme="minorBidi"/>
          <w:lang w:val="en-US"/>
        </w:rPr>
        <w:t xml:space="preserve"> 30 000 </w:t>
      </w:r>
      <w:r>
        <w:rPr>
          <w:rFonts w:ascii="Cambria Math" w:eastAsiaTheme="minorEastAsia" w:hAnsi="Cambria Math"/>
          <w:lang w:val="en-US"/>
        </w:rPr>
        <w:t>⤫</w:t>
      </w:r>
      <w:r>
        <w:rPr>
          <w:rFonts w:asciiTheme="minorBidi" w:eastAsiaTheme="minorEastAsia" w:hAnsiTheme="minorBidi"/>
          <w:lang w:val="en-US"/>
        </w:rPr>
        <w:t xml:space="preserve"> 0.4021148= </w:t>
      </w:r>
      <w:r w:rsidRPr="00F26658">
        <w:rPr>
          <w:rFonts w:asciiTheme="minorBidi" w:eastAsiaTheme="minorEastAsia" w:hAnsiTheme="minorBidi"/>
          <w:b/>
          <w:bCs/>
          <w:lang w:val="en-US"/>
        </w:rPr>
        <w:t>12 063.444 D</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46"/>
        <w:gridCol w:w="2566"/>
        <w:gridCol w:w="1330"/>
        <w:gridCol w:w="1940"/>
        <w:gridCol w:w="1318"/>
        <w:gridCol w:w="2382"/>
      </w:tblGrid>
      <w:tr w:rsidR="00244E51" w:rsidTr="00244E51">
        <w:tc>
          <w:tcPr>
            <w:tcW w:w="0" w:type="auto"/>
          </w:tcPr>
          <w:p w:rsidR="00F26658" w:rsidRPr="00E068CB" w:rsidRDefault="00F26658" w:rsidP="00020D96">
            <w:pPr>
              <w:spacing w:line="360" w:lineRule="auto"/>
              <w:jc w:val="center"/>
              <w:rPr>
                <w:rFonts w:asciiTheme="minorBidi" w:hAnsiTheme="minorBidi"/>
                <w:b/>
                <w:bCs/>
              </w:rPr>
            </w:pPr>
            <w:r w:rsidRPr="00E068CB">
              <w:rPr>
                <w:rFonts w:asciiTheme="minorBidi" w:hAnsiTheme="minorBidi"/>
                <w:b/>
                <w:bCs/>
              </w:rPr>
              <w:t>Périodes</w:t>
            </w:r>
          </w:p>
        </w:tc>
        <w:tc>
          <w:tcPr>
            <w:tcW w:w="0" w:type="auto"/>
          </w:tcPr>
          <w:p w:rsidR="00F26658" w:rsidRPr="00E068CB" w:rsidRDefault="00F26658" w:rsidP="00020D96">
            <w:pPr>
              <w:spacing w:line="360" w:lineRule="auto"/>
              <w:jc w:val="center"/>
              <w:rPr>
                <w:rFonts w:asciiTheme="minorBidi" w:hAnsiTheme="minorBidi"/>
                <w:b/>
                <w:bCs/>
              </w:rPr>
            </w:pPr>
            <w:r w:rsidRPr="00E068CB">
              <w:rPr>
                <w:rFonts w:asciiTheme="minorBidi" w:hAnsiTheme="minorBidi"/>
                <w:b/>
                <w:bCs/>
              </w:rPr>
              <w:t>Capital restant dû au début de la période</w:t>
            </w:r>
          </w:p>
        </w:tc>
        <w:tc>
          <w:tcPr>
            <w:tcW w:w="0" w:type="auto"/>
          </w:tcPr>
          <w:p w:rsidR="00F26658" w:rsidRPr="00E068CB" w:rsidRDefault="00F26658" w:rsidP="00020D96">
            <w:pPr>
              <w:spacing w:line="360" w:lineRule="auto"/>
              <w:jc w:val="center"/>
              <w:rPr>
                <w:rFonts w:asciiTheme="minorBidi" w:hAnsiTheme="minorBidi"/>
                <w:b/>
                <w:bCs/>
              </w:rPr>
            </w:pPr>
            <w:r w:rsidRPr="00E068CB">
              <w:rPr>
                <w:rFonts w:asciiTheme="minorBidi" w:hAnsiTheme="minorBidi"/>
                <w:b/>
                <w:bCs/>
              </w:rPr>
              <w:t>Intérêt (10%)</w:t>
            </w:r>
          </w:p>
        </w:tc>
        <w:tc>
          <w:tcPr>
            <w:tcW w:w="0" w:type="auto"/>
          </w:tcPr>
          <w:p w:rsidR="00F26658" w:rsidRPr="00E068CB" w:rsidRDefault="00F26658" w:rsidP="00020D96">
            <w:pPr>
              <w:spacing w:line="360" w:lineRule="auto"/>
              <w:jc w:val="center"/>
              <w:rPr>
                <w:rFonts w:asciiTheme="minorBidi" w:hAnsiTheme="minorBidi"/>
                <w:b/>
                <w:bCs/>
              </w:rPr>
            </w:pPr>
            <w:r w:rsidRPr="00E068CB">
              <w:rPr>
                <w:rFonts w:asciiTheme="minorBidi" w:hAnsiTheme="minorBidi"/>
                <w:b/>
                <w:bCs/>
              </w:rPr>
              <w:t>Amortissements</w:t>
            </w:r>
          </w:p>
        </w:tc>
        <w:tc>
          <w:tcPr>
            <w:tcW w:w="0" w:type="auto"/>
          </w:tcPr>
          <w:p w:rsidR="00F26658" w:rsidRPr="00E068CB" w:rsidRDefault="00F26658" w:rsidP="00020D96">
            <w:pPr>
              <w:spacing w:line="360" w:lineRule="auto"/>
              <w:jc w:val="center"/>
              <w:rPr>
                <w:rFonts w:asciiTheme="minorBidi" w:hAnsiTheme="minorBidi"/>
                <w:b/>
                <w:bCs/>
              </w:rPr>
            </w:pPr>
            <w:r w:rsidRPr="00E068CB">
              <w:rPr>
                <w:rFonts w:asciiTheme="minorBidi" w:hAnsiTheme="minorBidi"/>
                <w:b/>
                <w:bCs/>
              </w:rPr>
              <w:t>Annuités</w:t>
            </w:r>
          </w:p>
        </w:tc>
        <w:tc>
          <w:tcPr>
            <w:tcW w:w="0" w:type="auto"/>
          </w:tcPr>
          <w:p w:rsidR="00F26658" w:rsidRPr="00E068CB" w:rsidRDefault="00F26658" w:rsidP="00020D96">
            <w:pPr>
              <w:spacing w:line="360" w:lineRule="auto"/>
              <w:jc w:val="center"/>
              <w:rPr>
                <w:rFonts w:asciiTheme="minorBidi" w:hAnsiTheme="minorBidi"/>
                <w:b/>
                <w:bCs/>
              </w:rPr>
            </w:pPr>
            <w:r w:rsidRPr="00E068CB">
              <w:rPr>
                <w:rFonts w:asciiTheme="minorBidi" w:hAnsiTheme="minorBidi"/>
                <w:b/>
                <w:bCs/>
              </w:rPr>
              <w:t>Capital restant dû à la fin de période</w:t>
            </w:r>
          </w:p>
        </w:tc>
      </w:tr>
      <w:tr w:rsidR="00244E51" w:rsidTr="00244E51">
        <w:tc>
          <w:tcPr>
            <w:tcW w:w="0" w:type="auto"/>
            <w:vMerge w:val="restart"/>
          </w:tcPr>
          <w:p w:rsidR="00244E51" w:rsidRDefault="00244E51" w:rsidP="00020D96">
            <w:pPr>
              <w:spacing w:line="360" w:lineRule="auto"/>
              <w:jc w:val="center"/>
              <w:rPr>
                <w:rFonts w:asciiTheme="minorBidi" w:hAnsiTheme="minorBidi"/>
              </w:rPr>
            </w:pPr>
            <w:r>
              <w:rPr>
                <w:rFonts w:asciiTheme="minorBidi" w:hAnsiTheme="minorBidi"/>
              </w:rPr>
              <w:t>1</w:t>
            </w:r>
          </w:p>
          <w:p w:rsidR="00244E51" w:rsidRDefault="00244E51" w:rsidP="00020D96">
            <w:pPr>
              <w:spacing w:line="360" w:lineRule="auto"/>
              <w:jc w:val="center"/>
              <w:rPr>
                <w:rFonts w:asciiTheme="minorBidi" w:hAnsiTheme="minorBidi"/>
              </w:rPr>
            </w:pPr>
            <w:r>
              <w:rPr>
                <w:rFonts w:asciiTheme="minorBidi" w:hAnsiTheme="minorBidi"/>
              </w:rPr>
              <w:t>2</w:t>
            </w:r>
          </w:p>
          <w:p w:rsidR="00244E51" w:rsidRDefault="00244E51" w:rsidP="00020D96">
            <w:pPr>
              <w:spacing w:line="360" w:lineRule="auto"/>
              <w:jc w:val="center"/>
              <w:rPr>
                <w:rFonts w:asciiTheme="minorBidi" w:hAnsiTheme="minorBidi"/>
              </w:rPr>
            </w:pPr>
            <w:r>
              <w:rPr>
                <w:rFonts w:asciiTheme="minorBidi" w:hAnsiTheme="minorBidi"/>
              </w:rPr>
              <w:t>3</w:t>
            </w:r>
          </w:p>
        </w:tc>
        <w:tc>
          <w:tcPr>
            <w:tcW w:w="0" w:type="auto"/>
            <w:vMerge w:val="restart"/>
          </w:tcPr>
          <w:p w:rsidR="00244E51" w:rsidRDefault="00244E51" w:rsidP="00020D96">
            <w:pPr>
              <w:spacing w:line="360" w:lineRule="auto"/>
              <w:jc w:val="center"/>
              <w:rPr>
                <w:rFonts w:asciiTheme="minorBidi" w:hAnsiTheme="minorBidi"/>
              </w:rPr>
            </w:pPr>
            <w:r>
              <w:rPr>
                <w:rFonts w:asciiTheme="minorBidi" w:hAnsiTheme="minorBidi"/>
              </w:rPr>
              <w:t>30 000</w:t>
            </w:r>
          </w:p>
          <w:p w:rsidR="00244E51" w:rsidRDefault="00244E51" w:rsidP="00020D96">
            <w:pPr>
              <w:spacing w:line="360" w:lineRule="auto"/>
              <w:jc w:val="center"/>
              <w:rPr>
                <w:rFonts w:asciiTheme="minorBidi" w:hAnsiTheme="minorBidi"/>
              </w:rPr>
            </w:pPr>
            <w:r>
              <w:rPr>
                <w:rFonts w:asciiTheme="minorBidi" w:hAnsiTheme="minorBidi"/>
              </w:rPr>
              <w:t>20 936.556</w:t>
            </w:r>
          </w:p>
          <w:p w:rsidR="00244E51" w:rsidRDefault="00244E51" w:rsidP="00020D96">
            <w:pPr>
              <w:spacing w:line="360" w:lineRule="auto"/>
              <w:jc w:val="center"/>
              <w:rPr>
                <w:rFonts w:asciiTheme="minorBidi" w:hAnsiTheme="minorBidi"/>
              </w:rPr>
            </w:pPr>
            <w:r>
              <w:rPr>
                <w:rFonts w:asciiTheme="minorBidi" w:hAnsiTheme="minorBidi"/>
              </w:rPr>
              <w:t>10.966.768</w:t>
            </w:r>
          </w:p>
        </w:tc>
        <w:tc>
          <w:tcPr>
            <w:tcW w:w="0" w:type="auto"/>
          </w:tcPr>
          <w:p w:rsidR="00244E51" w:rsidRDefault="00244E51" w:rsidP="00020D96">
            <w:pPr>
              <w:spacing w:line="360" w:lineRule="auto"/>
              <w:jc w:val="center"/>
              <w:rPr>
                <w:rFonts w:asciiTheme="minorBidi" w:hAnsiTheme="minorBidi"/>
              </w:rPr>
            </w:pPr>
            <w:r>
              <w:rPr>
                <w:rFonts w:asciiTheme="minorBidi" w:hAnsiTheme="minorBidi"/>
              </w:rPr>
              <w:t>3 000</w:t>
            </w:r>
          </w:p>
        </w:tc>
        <w:tc>
          <w:tcPr>
            <w:tcW w:w="0" w:type="auto"/>
          </w:tcPr>
          <w:p w:rsidR="00244E51" w:rsidRDefault="00244E51" w:rsidP="00020D96">
            <w:pPr>
              <w:spacing w:line="360" w:lineRule="auto"/>
              <w:jc w:val="center"/>
              <w:rPr>
                <w:rFonts w:asciiTheme="minorBidi" w:hAnsiTheme="minorBidi"/>
              </w:rPr>
            </w:pPr>
            <w:r>
              <w:rPr>
                <w:rFonts w:asciiTheme="minorBidi" w:hAnsiTheme="minorBidi"/>
              </w:rPr>
              <w:t>9 063,444</w:t>
            </w:r>
          </w:p>
        </w:tc>
        <w:tc>
          <w:tcPr>
            <w:tcW w:w="0" w:type="auto"/>
          </w:tcPr>
          <w:p w:rsidR="00244E51" w:rsidRDefault="00244E51" w:rsidP="00020D96">
            <w:pPr>
              <w:spacing w:line="360" w:lineRule="auto"/>
              <w:jc w:val="center"/>
              <w:rPr>
                <w:rFonts w:asciiTheme="minorBidi" w:hAnsiTheme="minorBidi"/>
              </w:rPr>
            </w:pPr>
            <w:r>
              <w:rPr>
                <w:rFonts w:asciiTheme="minorBidi" w:hAnsiTheme="minorBidi"/>
              </w:rPr>
              <w:t>12 063,444</w:t>
            </w:r>
          </w:p>
        </w:tc>
        <w:tc>
          <w:tcPr>
            <w:tcW w:w="0" w:type="auto"/>
            <w:vMerge w:val="restart"/>
          </w:tcPr>
          <w:p w:rsidR="00244E51" w:rsidRDefault="00244E51" w:rsidP="00020D96">
            <w:pPr>
              <w:spacing w:line="360" w:lineRule="auto"/>
              <w:jc w:val="center"/>
              <w:rPr>
                <w:rFonts w:asciiTheme="minorBidi" w:hAnsiTheme="minorBidi"/>
              </w:rPr>
            </w:pPr>
            <w:r>
              <w:rPr>
                <w:rFonts w:asciiTheme="minorBidi" w:hAnsiTheme="minorBidi"/>
              </w:rPr>
              <w:t>20 936,556</w:t>
            </w:r>
          </w:p>
          <w:p w:rsidR="00244E51" w:rsidRDefault="00244E51" w:rsidP="00020D96">
            <w:pPr>
              <w:spacing w:line="360" w:lineRule="auto"/>
              <w:jc w:val="center"/>
              <w:rPr>
                <w:rFonts w:asciiTheme="minorBidi" w:hAnsiTheme="minorBidi"/>
              </w:rPr>
            </w:pPr>
            <w:r>
              <w:rPr>
                <w:rFonts w:asciiTheme="minorBidi" w:hAnsiTheme="minorBidi"/>
              </w:rPr>
              <w:t>10 966,768</w:t>
            </w:r>
          </w:p>
          <w:p w:rsidR="00244E51" w:rsidRDefault="00244E51" w:rsidP="00020D96">
            <w:pPr>
              <w:spacing w:line="360" w:lineRule="auto"/>
              <w:jc w:val="center"/>
              <w:rPr>
                <w:rFonts w:asciiTheme="minorBidi" w:hAnsiTheme="minorBidi"/>
              </w:rPr>
            </w:pPr>
            <w:r>
              <w:rPr>
                <w:rFonts w:asciiTheme="minorBidi" w:hAnsiTheme="minorBidi"/>
              </w:rPr>
              <w:t>0</w:t>
            </w:r>
          </w:p>
        </w:tc>
      </w:tr>
      <w:tr w:rsidR="00244E51" w:rsidTr="00244E51">
        <w:tc>
          <w:tcPr>
            <w:tcW w:w="0" w:type="auto"/>
            <w:vMerge/>
          </w:tcPr>
          <w:p w:rsidR="00244E51" w:rsidRDefault="00244E51" w:rsidP="00020D96">
            <w:pPr>
              <w:spacing w:line="360" w:lineRule="auto"/>
              <w:jc w:val="both"/>
              <w:rPr>
                <w:rFonts w:asciiTheme="minorBidi" w:hAnsiTheme="minorBidi"/>
              </w:rPr>
            </w:pPr>
          </w:p>
        </w:tc>
        <w:tc>
          <w:tcPr>
            <w:tcW w:w="0" w:type="auto"/>
            <w:vMerge/>
          </w:tcPr>
          <w:p w:rsidR="00244E51" w:rsidRDefault="00244E51" w:rsidP="00020D96">
            <w:pPr>
              <w:spacing w:line="360" w:lineRule="auto"/>
              <w:jc w:val="both"/>
              <w:rPr>
                <w:rFonts w:asciiTheme="minorBidi" w:hAnsiTheme="minorBidi"/>
              </w:rPr>
            </w:pPr>
          </w:p>
        </w:tc>
        <w:tc>
          <w:tcPr>
            <w:tcW w:w="0" w:type="auto"/>
          </w:tcPr>
          <w:p w:rsidR="00244E51" w:rsidRDefault="00244E51" w:rsidP="00020D96">
            <w:pPr>
              <w:spacing w:line="360" w:lineRule="auto"/>
              <w:jc w:val="center"/>
              <w:rPr>
                <w:rFonts w:asciiTheme="minorBidi" w:hAnsiTheme="minorBidi"/>
              </w:rPr>
            </w:pPr>
            <w:r>
              <w:rPr>
                <w:rFonts w:asciiTheme="minorBidi" w:hAnsiTheme="minorBidi"/>
              </w:rPr>
              <w:t>2 093.656</w:t>
            </w:r>
          </w:p>
        </w:tc>
        <w:tc>
          <w:tcPr>
            <w:tcW w:w="0" w:type="auto"/>
          </w:tcPr>
          <w:p w:rsidR="00244E51" w:rsidRDefault="00244E51" w:rsidP="00020D96">
            <w:pPr>
              <w:spacing w:line="360" w:lineRule="auto"/>
              <w:jc w:val="center"/>
              <w:rPr>
                <w:rFonts w:asciiTheme="minorBidi" w:hAnsiTheme="minorBidi"/>
              </w:rPr>
            </w:pPr>
            <w:r>
              <w:rPr>
                <w:rFonts w:asciiTheme="minorBidi" w:hAnsiTheme="minorBidi"/>
              </w:rPr>
              <w:t>7 969,788</w:t>
            </w:r>
          </w:p>
        </w:tc>
        <w:tc>
          <w:tcPr>
            <w:tcW w:w="0" w:type="auto"/>
          </w:tcPr>
          <w:p w:rsidR="00244E51" w:rsidRDefault="00244E51" w:rsidP="00020D96">
            <w:pPr>
              <w:spacing w:line="360" w:lineRule="auto"/>
              <w:jc w:val="center"/>
              <w:rPr>
                <w:rFonts w:asciiTheme="minorBidi" w:hAnsiTheme="minorBidi"/>
              </w:rPr>
            </w:pPr>
            <w:r>
              <w:rPr>
                <w:rFonts w:asciiTheme="minorBidi" w:hAnsiTheme="minorBidi"/>
              </w:rPr>
              <w:t>12 063,444</w:t>
            </w:r>
          </w:p>
        </w:tc>
        <w:tc>
          <w:tcPr>
            <w:tcW w:w="0" w:type="auto"/>
            <w:vMerge/>
          </w:tcPr>
          <w:p w:rsidR="00244E51" w:rsidRDefault="00244E51" w:rsidP="00020D96">
            <w:pPr>
              <w:spacing w:line="360" w:lineRule="auto"/>
              <w:jc w:val="center"/>
              <w:rPr>
                <w:rFonts w:asciiTheme="minorBidi" w:hAnsiTheme="minorBidi"/>
              </w:rPr>
            </w:pPr>
          </w:p>
        </w:tc>
      </w:tr>
      <w:tr w:rsidR="00244E51" w:rsidTr="00244E51">
        <w:tc>
          <w:tcPr>
            <w:tcW w:w="0" w:type="auto"/>
            <w:vMerge/>
          </w:tcPr>
          <w:p w:rsidR="00244E51" w:rsidRDefault="00244E51" w:rsidP="00020D96">
            <w:pPr>
              <w:spacing w:line="360" w:lineRule="auto"/>
              <w:jc w:val="both"/>
              <w:rPr>
                <w:rFonts w:asciiTheme="minorBidi" w:hAnsiTheme="minorBidi"/>
              </w:rPr>
            </w:pPr>
          </w:p>
        </w:tc>
        <w:tc>
          <w:tcPr>
            <w:tcW w:w="0" w:type="auto"/>
            <w:vMerge/>
          </w:tcPr>
          <w:p w:rsidR="00244E51" w:rsidRDefault="00244E51" w:rsidP="00020D96">
            <w:pPr>
              <w:spacing w:line="360" w:lineRule="auto"/>
              <w:jc w:val="both"/>
              <w:rPr>
                <w:rFonts w:asciiTheme="minorBidi" w:hAnsiTheme="minorBidi"/>
              </w:rPr>
            </w:pPr>
          </w:p>
        </w:tc>
        <w:tc>
          <w:tcPr>
            <w:tcW w:w="0" w:type="auto"/>
          </w:tcPr>
          <w:p w:rsidR="00244E51" w:rsidRDefault="00244E51" w:rsidP="00020D96">
            <w:pPr>
              <w:spacing w:line="360" w:lineRule="auto"/>
              <w:jc w:val="center"/>
              <w:rPr>
                <w:rFonts w:asciiTheme="minorBidi" w:hAnsiTheme="minorBidi"/>
              </w:rPr>
            </w:pPr>
            <w:r>
              <w:rPr>
                <w:rFonts w:asciiTheme="minorBidi" w:hAnsiTheme="minorBidi"/>
              </w:rPr>
              <w:t>1 096,677</w:t>
            </w:r>
          </w:p>
        </w:tc>
        <w:tc>
          <w:tcPr>
            <w:tcW w:w="0" w:type="auto"/>
          </w:tcPr>
          <w:p w:rsidR="00244E51" w:rsidRDefault="00244E51" w:rsidP="00020D96">
            <w:pPr>
              <w:spacing w:line="360" w:lineRule="auto"/>
              <w:jc w:val="center"/>
              <w:rPr>
                <w:rFonts w:asciiTheme="minorBidi" w:hAnsiTheme="minorBidi"/>
              </w:rPr>
            </w:pPr>
            <w:r>
              <w:rPr>
                <w:rFonts w:asciiTheme="minorBidi" w:hAnsiTheme="minorBidi"/>
              </w:rPr>
              <w:t>10 966,678</w:t>
            </w:r>
          </w:p>
        </w:tc>
        <w:tc>
          <w:tcPr>
            <w:tcW w:w="0" w:type="auto"/>
          </w:tcPr>
          <w:p w:rsidR="00244E51" w:rsidRDefault="00244E51" w:rsidP="00020D96">
            <w:pPr>
              <w:spacing w:line="360" w:lineRule="auto"/>
              <w:jc w:val="center"/>
              <w:rPr>
                <w:rFonts w:asciiTheme="minorBidi" w:hAnsiTheme="minorBidi"/>
              </w:rPr>
            </w:pPr>
            <w:r>
              <w:rPr>
                <w:rFonts w:asciiTheme="minorBidi" w:hAnsiTheme="minorBidi"/>
              </w:rPr>
              <w:t>12 063,444</w:t>
            </w:r>
          </w:p>
        </w:tc>
        <w:tc>
          <w:tcPr>
            <w:tcW w:w="0" w:type="auto"/>
            <w:vMerge/>
          </w:tcPr>
          <w:p w:rsidR="00244E51" w:rsidRDefault="00244E51" w:rsidP="00020D96">
            <w:pPr>
              <w:spacing w:line="360" w:lineRule="auto"/>
              <w:jc w:val="center"/>
              <w:rPr>
                <w:rFonts w:asciiTheme="minorBidi" w:hAnsiTheme="minorBidi"/>
              </w:rPr>
            </w:pPr>
          </w:p>
        </w:tc>
      </w:tr>
      <w:tr w:rsidR="00244E51" w:rsidTr="00244E51">
        <w:tc>
          <w:tcPr>
            <w:tcW w:w="0" w:type="auto"/>
            <w:vMerge/>
          </w:tcPr>
          <w:p w:rsidR="00244E51" w:rsidRDefault="00244E51" w:rsidP="00020D96">
            <w:pPr>
              <w:spacing w:line="360" w:lineRule="auto"/>
              <w:jc w:val="both"/>
              <w:rPr>
                <w:rFonts w:asciiTheme="minorBidi" w:hAnsiTheme="minorBidi"/>
              </w:rPr>
            </w:pPr>
          </w:p>
        </w:tc>
        <w:tc>
          <w:tcPr>
            <w:tcW w:w="0" w:type="auto"/>
            <w:vMerge/>
          </w:tcPr>
          <w:p w:rsidR="00244E51" w:rsidRDefault="00244E51" w:rsidP="00020D96">
            <w:pPr>
              <w:spacing w:line="360" w:lineRule="auto"/>
              <w:jc w:val="both"/>
              <w:rPr>
                <w:rFonts w:asciiTheme="minorBidi" w:hAnsiTheme="minorBidi"/>
              </w:rPr>
            </w:pPr>
          </w:p>
        </w:tc>
        <w:tc>
          <w:tcPr>
            <w:tcW w:w="0" w:type="auto"/>
          </w:tcPr>
          <w:p w:rsidR="00244E51" w:rsidRPr="00E068CB" w:rsidRDefault="00244E51" w:rsidP="00020D96">
            <w:pPr>
              <w:spacing w:line="360" w:lineRule="auto"/>
              <w:jc w:val="center"/>
              <w:rPr>
                <w:rFonts w:asciiTheme="minorBidi" w:hAnsiTheme="minorBidi"/>
                <w:b/>
                <w:bCs/>
              </w:rPr>
            </w:pPr>
            <w:r w:rsidRPr="00E068CB">
              <w:rPr>
                <w:rFonts w:asciiTheme="minorBidi" w:hAnsiTheme="minorBidi"/>
                <w:b/>
                <w:bCs/>
              </w:rPr>
              <w:t>6000</w:t>
            </w:r>
          </w:p>
        </w:tc>
        <w:tc>
          <w:tcPr>
            <w:tcW w:w="0" w:type="auto"/>
          </w:tcPr>
          <w:p w:rsidR="00244E51" w:rsidRPr="00E068CB" w:rsidRDefault="00244E51" w:rsidP="00020D96">
            <w:pPr>
              <w:spacing w:line="360" w:lineRule="auto"/>
              <w:jc w:val="center"/>
              <w:rPr>
                <w:rFonts w:asciiTheme="minorBidi" w:hAnsiTheme="minorBidi"/>
                <w:b/>
                <w:bCs/>
              </w:rPr>
            </w:pPr>
            <w:r w:rsidRPr="00E068CB">
              <w:rPr>
                <w:rFonts w:asciiTheme="minorBidi" w:hAnsiTheme="minorBidi"/>
                <w:b/>
                <w:bCs/>
              </w:rPr>
              <w:t>30 000</w:t>
            </w:r>
          </w:p>
        </w:tc>
        <w:tc>
          <w:tcPr>
            <w:tcW w:w="0" w:type="auto"/>
          </w:tcPr>
          <w:p w:rsidR="00244E51" w:rsidRPr="00E068CB" w:rsidRDefault="00244E51" w:rsidP="00020D96">
            <w:pPr>
              <w:spacing w:line="360" w:lineRule="auto"/>
              <w:jc w:val="center"/>
              <w:rPr>
                <w:rFonts w:asciiTheme="minorBidi" w:hAnsiTheme="minorBidi"/>
                <w:b/>
                <w:bCs/>
              </w:rPr>
            </w:pPr>
            <m:oMath>
              <m:r>
                <m:rPr>
                  <m:sty m:val="bi"/>
                </m:rPr>
                <w:rPr>
                  <w:rFonts w:ascii="Cambria Math" w:hAnsi="Cambria Math"/>
                </w:rPr>
                <m:t>≈</m:t>
              </m:r>
            </m:oMath>
            <w:r w:rsidRPr="00E068CB">
              <w:rPr>
                <w:rFonts w:asciiTheme="minorBidi" w:hAnsiTheme="minorBidi"/>
                <w:b/>
                <w:bCs/>
              </w:rPr>
              <w:t>36 000</w:t>
            </w:r>
          </w:p>
        </w:tc>
        <w:tc>
          <w:tcPr>
            <w:tcW w:w="0" w:type="auto"/>
            <w:vMerge/>
          </w:tcPr>
          <w:p w:rsidR="00244E51" w:rsidRDefault="00244E51" w:rsidP="00020D96">
            <w:pPr>
              <w:spacing w:line="360" w:lineRule="auto"/>
              <w:jc w:val="center"/>
              <w:rPr>
                <w:rFonts w:asciiTheme="minorBidi" w:hAnsiTheme="minorBidi"/>
              </w:rPr>
            </w:pPr>
          </w:p>
        </w:tc>
      </w:tr>
    </w:tbl>
    <w:p w:rsidR="00F26658" w:rsidRDefault="00244E51" w:rsidP="00020D96">
      <w:pPr>
        <w:pStyle w:val="Paragraphedeliste"/>
        <w:spacing w:line="360" w:lineRule="auto"/>
        <w:ind w:left="0"/>
        <w:jc w:val="both"/>
        <w:rPr>
          <w:rFonts w:asciiTheme="minorBidi" w:hAnsiTheme="minorBidi"/>
          <w:lang w:val="en-US"/>
        </w:rPr>
      </w:pPr>
      <w:r w:rsidRPr="00244E51">
        <w:rPr>
          <w:rFonts w:asciiTheme="minorBidi" w:hAnsiTheme="minorBidi"/>
          <w:b/>
          <w:bCs/>
          <w:lang w:val="en-US"/>
        </w:rPr>
        <w:t>Remarques</w:t>
      </w:r>
      <w:r>
        <w:rPr>
          <w:rFonts w:asciiTheme="minorBidi" w:hAnsiTheme="minorBidi"/>
          <w:lang w:val="en-US"/>
        </w:rPr>
        <w:t>:</w:t>
      </w:r>
    </w:p>
    <w:p w:rsidR="00244E51" w:rsidRDefault="00AD1CB3" w:rsidP="00057117">
      <w:pPr>
        <w:pStyle w:val="Paragraphedeliste"/>
        <w:numPr>
          <w:ilvl w:val="0"/>
          <w:numId w:val="17"/>
        </w:numPr>
        <w:spacing w:line="360" w:lineRule="auto"/>
        <w:ind w:left="567"/>
        <w:jc w:val="both"/>
        <w:rPr>
          <w:rFonts w:asciiTheme="minorBidi" w:hAnsiTheme="minorBidi"/>
        </w:rPr>
      </w:pPr>
      <w:r w:rsidRPr="00AD1CB3">
        <w:rPr>
          <w:rFonts w:asciiTheme="minorBidi" w:hAnsiTheme="minorBidi"/>
          <w:b/>
          <w:bCs/>
          <w:noProof/>
          <w:lang w:eastAsia="fr-FR"/>
        </w:rPr>
        <w:pict>
          <v:rect id="_x0000_s1096" style="position:absolute;left:0;text-align:left;margin-left:9pt;margin-top:37.1pt;width:139.5pt;height:22.15pt;z-index:251728896" fillcolor="white [3201]" strokecolor="#666 [1936]" strokeweight="1.5pt">
            <v:fill color2="#999 [1296]" focusposition="1" focussize="" focus="100%" type="gradient"/>
            <v:shadow on="t" type="perspective" color="#7f7f7f [1601]" opacity=".5" offset="1pt" offset2="-3pt"/>
            <v:textbox>
              <w:txbxContent>
                <w:p w:rsidR="00E957A0" w:rsidRPr="00244E51" w:rsidRDefault="00E957A0" w:rsidP="00EB0A34">
                  <w:pPr>
                    <w:pStyle w:val="Paragraphedeliste"/>
                    <w:spacing w:line="240" w:lineRule="auto"/>
                    <w:ind w:left="284"/>
                    <w:jc w:val="both"/>
                    <w:rPr>
                      <w:rFonts w:asciiTheme="minorBidi" w:hAnsiTheme="minorBidi"/>
                      <w:lang w:val="en-US"/>
                    </w:rPr>
                  </w:pPr>
                  <w:r w:rsidRPr="00244E51">
                    <w:rPr>
                      <w:rFonts w:asciiTheme="minorBidi" w:hAnsiTheme="minorBidi"/>
                      <w:lang w:val="en-US"/>
                    </w:rPr>
                    <w:t>A</w:t>
                  </w:r>
                  <w:r w:rsidRPr="00EB0A34">
                    <w:rPr>
                      <w:rFonts w:asciiTheme="minorBidi" w:hAnsiTheme="minorBidi"/>
                      <w:vertAlign w:val="subscript"/>
                      <w:lang w:val="en-US"/>
                    </w:rPr>
                    <w:t>n</w:t>
                  </w:r>
                  <w:r w:rsidRPr="00244E51">
                    <w:rPr>
                      <w:rFonts w:asciiTheme="minorBidi" w:hAnsiTheme="minorBidi"/>
                      <w:lang w:val="en-US"/>
                    </w:rPr>
                    <w:t>= A</w:t>
                  </w:r>
                  <w:r w:rsidRPr="00EB0A34">
                    <w:rPr>
                      <w:rFonts w:asciiTheme="minorBidi" w:hAnsiTheme="minorBidi"/>
                      <w:vertAlign w:val="subscript"/>
                      <w:lang w:val="en-US"/>
                    </w:rPr>
                    <w:t>1</w:t>
                  </w:r>
                  <w:r w:rsidRPr="00244E51">
                    <w:rPr>
                      <w:rFonts w:asciiTheme="minorBidi" w:hAnsiTheme="minorBidi"/>
                      <w:lang w:val="en-US"/>
                    </w:rPr>
                    <w:t>(1+i)</w:t>
                  </w:r>
                  <w:r w:rsidRPr="00EB0A34">
                    <w:rPr>
                      <w:rFonts w:asciiTheme="minorBidi" w:hAnsiTheme="minorBidi"/>
                      <w:vertAlign w:val="superscript"/>
                      <w:lang w:val="en-US"/>
                    </w:rPr>
                    <w:t>n-1</w:t>
                  </w:r>
                </w:p>
                <w:p w:rsidR="00E957A0" w:rsidRDefault="00E957A0"/>
              </w:txbxContent>
            </v:textbox>
          </v:rect>
        </w:pict>
      </w:r>
      <w:r w:rsidR="00244E51" w:rsidRPr="00244E51">
        <w:rPr>
          <w:rFonts w:asciiTheme="minorBidi" w:hAnsiTheme="minorBidi"/>
          <w:b/>
          <w:bCs/>
        </w:rPr>
        <w:t>Loi de succession des amortissements</w:t>
      </w:r>
      <w:r w:rsidR="00244E51" w:rsidRPr="00244E51">
        <w:rPr>
          <w:rFonts w:asciiTheme="minorBidi" w:hAnsiTheme="minorBidi"/>
        </w:rPr>
        <w:t xml:space="preserve">: (ensemble de règles applicable en cas de remboursement </w:t>
      </w:r>
      <w:r w:rsidR="00244E51" w:rsidRPr="00244E51">
        <w:rPr>
          <w:rFonts w:asciiTheme="minorBidi" w:hAnsiTheme="minorBidi"/>
          <w:b/>
          <w:bCs/>
        </w:rPr>
        <w:t>anuités constantes</w:t>
      </w:r>
      <w:r w:rsidR="00244E51" w:rsidRPr="00244E51">
        <w:rPr>
          <w:rFonts w:asciiTheme="minorBidi" w:hAnsiTheme="minorBidi"/>
        </w:rPr>
        <w:t>)</w:t>
      </w:r>
    </w:p>
    <w:p w:rsidR="00244E51" w:rsidRDefault="00244E51" w:rsidP="00020D96">
      <w:pPr>
        <w:pStyle w:val="Paragraphedeliste"/>
        <w:spacing w:line="360" w:lineRule="auto"/>
        <w:ind w:left="567"/>
        <w:jc w:val="both"/>
        <w:rPr>
          <w:rFonts w:asciiTheme="minorBidi" w:hAnsiTheme="minorBidi"/>
        </w:rPr>
      </w:pPr>
    </w:p>
    <w:p w:rsidR="00F26658" w:rsidRPr="00020D96" w:rsidRDefault="00AD1CB3" w:rsidP="00020D96">
      <w:pPr>
        <w:pStyle w:val="Paragraphedeliste"/>
        <w:spacing w:line="360" w:lineRule="auto"/>
        <w:ind w:left="0"/>
        <w:jc w:val="both"/>
        <w:rPr>
          <w:rFonts w:asciiTheme="minorBidi" w:hAnsiTheme="minorBidi"/>
        </w:rPr>
      </w:pPr>
      <w:r>
        <w:rPr>
          <w:rFonts w:asciiTheme="minorBidi" w:hAnsiTheme="minorBidi"/>
          <w:noProof/>
          <w:lang w:eastAsia="fr-FR"/>
        </w:rPr>
        <w:pict>
          <v:rect id="_x0000_s1097" style="position:absolute;left:0;text-align:left;margin-left:9pt;margin-top:10.95pt;width:139.5pt;height:24pt;z-index:251729920" fillcolor="white [3201]" strokecolor="#666 [1936]" strokeweight="1.5pt">
            <v:fill color2="#999 [1296]" focusposition="1" focussize="" focus="100%" type="gradient"/>
            <v:shadow on="t" type="perspective" color="#7f7f7f [1601]" opacity=".5" offset="1pt" offset2="-3pt"/>
            <v:textbox>
              <w:txbxContent>
                <w:p w:rsidR="00E957A0" w:rsidRPr="00244E51" w:rsidRDefault="00E957A0" w:rsidP="00EB0A34">
                  <w:pPr>
                    <w:pStyle w:val="Paragraphedeliste"/>
                    <w:spacing w:line="240" w:lineRule="auto"/>
                    <w:ind w:left="284"/>
                    <w:jc w:val="both"/>
                    <w:rPr>
                      <w:rFonts w:asciiTheme="minorBidi" w:hAnsiTheme="minorBidi"/>
                      <w:lang w:val="en-US"/>
                    </w:rPr>
                  </w:pPr>
                  <w:r w:rsidRPr="00244E51">
                    <w:rPr>
                      <w:rFonts w:asciiTheme="minorBidi" w:hAnsiTheme="minorBidi"/>
                      <w:lang w:val="en-US"/>
                    </w:rPr>
                    <w:t>a=A</w:t>
                  </w:r>
                  <w:r w:rsidRPr="00EB0A34">
                    <w:rPr>
                      <w:rFonts w:asciiTheme="minorBidi" w:hAnsiTheme="minorBidi"/>
                      <w:vertAlign w:val="subscript"/>
                      <w:lang w:val="en-US"/>
                    </w:rPr>
                    <w:t>1</w:t>
                  </w:r>
                  <w:r w:rsidRPr="00244E51">
                    <w:rPr>
                      <w:rFonts w:asciiTheme="minorBidi" w:hAnsiTheme="minorBidi"/>
                      <w:lang w:val="en-US"/>
                    </w:rPr>
                    <w:t>(1+i)</w:t>
                  </w:r>
                  <w:r w:rsidRPr="00EB0A34">
                    <w:rPr>
                      <w:rFonts w:asciiTheme="minorBidi" w:hAnsiTheme="minorBidi"/>
                      <w:vertAlign w:val="superscript"/>
                      <w:lang w:val="en-US"/>
                    </w:rPr>
                    <w:t>n</w:t>
                  </w:r>
                </w:p>
                <w:p w:rsidR="00E957A0" w:rsidRDefault="00E957A0"/>
              </w:txbxContent>
            </v:textbox>
          </v:rect>
        </w:pict>
      </w:r>
    </w:p>
    <w:p w:rsidR="00EB0A34" w:rsidRPr="00020D96" w:rsidRDefault="00AD1CB3" w:rsidP="00020D96">
      <w:pPr>
        <w:tabs>
          <w:tab w:val="left" w:pos="4770"/>
        </w:tabs>
        <w:spacing w:line="360" w:lineRule="auto"/>
        <w:jc w:val="center"/>
        <w:rPr>
          <w:rFonts w:asciiTheme="minorBidi" w:eastAsiaTheme="minorEastAsia" w:hAnsiTheme="minorBidi"/>
          <w:sz w:val="24"/>
          <w:szCs w:val="24"/>
        </w:rPr>
      </w:pPr>
      <w:r>
        <w:rPr>
          <w:rFonts w:asciiTheme="minorBidi" w:eastAsiaTheme="minorEastAsia" w:hAnsiTheme="minorBidi"/>
          <w:noProof/>
          <w:sz w:val="24"/>
          <w:szCs w:val="24"/>
          <w:lang w:eastAsia="fr-FR"/>
        </w:rPr>
        <w:pict>
          <v:rect id="_x0000_s1098" style="position:absolute;left:0;text-align:left;margin-left:9pt;margin-top:14.7pt;width:139.5pt;height:37.5pt;z-index:251730944" fillcolor="white [3201]" strokecolor="#666 [1936]" strokeweight="1.5pt">
            <v:fill color2="#999 [1296]" focusposition="1" focussize="" focus="100%" type="gradient"/>
            <v:shadow on="t" type="perspective" color="#7f7f7f [1601]" opacity=".5" offset="1pt" offset2="-3pt"/>
            <v:textbox>
              <w:txbxContent>
                <w:p w:rsidR="00E957A0" w:rsidRDefault="00AD1CB3" w:rsidP="00EB0A34">
                  <m:oMathPara>
                    <m:oMath>
                      <m:sSub>
                        <m:sSubPr>
                          <m:ctrlPr>
                            <w:rPr>
                              <w:rFonts w:ascii="Cambria Math" w:hAnsi="Cambria Math"/>
                              <w:i/>
                            </w:rPr>
                          </m:ctrlPr>
                        </m:sSubPr>
                        <m:e>
                          <m:r>
                            <w:rPr>
                              <w:rFonts w:ascii="Cambria Math" w:hAnsi="Cambria Math"/>
                            </w:rPr>
                            <m:t>V</m:t>
                          </m:r>
                        </m:e>
                        <m:sub>
                          <m:r>
                            <w:rPr>
                              <w:rFonts w:ascii="Cambria Math" w:hAnsi="Cambria Math"/>
                            </w:rPr>
                            <m:t>0</m:t>
                          </m:r>
                        </m:sub>
                      </m:sSub>
                      <m:f>
                        <m:fPr>
                          <m:ctrlPr>
                            <w:rPr>
                              <w:rFonts w:ascii="Cambria Math" w:hAnsi="Cambria Math"/>
                              <w:i/>
                            </w:rPr>
                          </m:ctrlPr>
                        </m:fPr>
                        <m:num>
                          <m:sSub>
                            <m:sSubPr>
                              <m:ctrlPr>
                                <w:rPr>
                                  <w:rFonts w:ascii="Cambria Math" w:hAnsi="Cambria Math"/>
                                  <w:i/>
                                </w:rPr>
                              </m:ctrlPr>
                            </m:sSubPr>
                            <m:e>
                              <m:r>
                                <w:rPr>
                                  <w:rFonts w:ascii="Cambria Math" w:hAnsi="Cambria Math"/>
                                </w:rPr>
                                <m:t xml:space="preserve">A </m:t>
                              </m:r>
                            </m:e>
                            <m:sub>
                              <m:r>
                                <w:rPr>
                                  <w:rFonts w:ascii="Cambria Math" w:hAnsi="Cambria Math"/>
                                </w:rPr>
                                <m:t>1</m:t>
                              </m:r>
                            </m:sub>
                          </m:sSub>
                          <m:sSup>
                            <m:sSupPr>
                              <m:ctrlPr>
                                <w:rPr>
                                  <w:rFonts w:ascii="Cambria Math" w:hAnsi="Cambria Math"/>
                                  <w:i/>
                                </w:rPr>
                              </m:ctrlPr>
                            </m:sSupPr>
                            <m:e>
                              <m:d>
                                <m:dPr>
                                  <m:ctrlPr>
                                    <w:rPr>
                                      <w:rFonts w:ascii="Cambria Math" w:hAnsi="Cambria Math"/>
                                      <w:i/>
                                    </w:rPr>
                                  </m:ctrlPr>
                                </m:dPr>
                                <m:e>
                                  <m:r>
                                    <w:rPr>
                                      <w:rFonts w:ascii="Cambria Math" w:hAnsi="Cambria Math"/>
                                    </w:rPr>
                                    <m:t>1+i</m:t>
                                  </m:r>
                                </m:e>
                              </m:d>
                            </m:e>
                            <m:sup>
                              <m:r>
                                <w:rPr>
                                  <w:rFonts w:ascii="Cambria Math" w:hAnsi="Cambria Math"/>
                                </w:rPr>
                                <m:t>n</m:t>
                              </m:r>
                            </m:sup>
                          </m:sSup>
                          <m:r>
                            <w:rPr>
                              <w:rFonts w:ascii="Cambria Math" w:hAnsi="Cambria Math"/>
                            </w:rPr>
                            <m:t>-1</m:t>
                          </m:r>
                        </m:num>
                        <m:den>
                          <m:r>
                            <w:rPr>
                              <w:rFonts w:ascii="Cambria Math" w:hAnsi="Cambria Math"/>
                            </w:rPr>
                            <m:t>i</m:t>
                          </m:r>
                        </m:den>
                      </m:f>
                    </m:oMath>
                  </m:oMathPara>
                </w:p>
              </w:txbxContent>
            </v:textbox>
          </v:rect>
        </w:pict>
      </w:r>
    </w:p>
    <w:p w:rsidR="00EB0A34" w:rsidRPr="00020D96" w:rsidRDefault="00EB0A34" w:rsidP="00020D96">
      <w:pPr>
        <w:spacing w:line="360" w:lineRule="auto"/>
        <w:rPr>
          <w:rFonts w:asciiTheme="minorBidi" w:eastAsiaTheme="minorEastAsia" w:hAnsiTheme="minorBidi"/>
          <w:sz w:val="24"/>
          <w:szCs w:val="24"/>
        </w:rPr>
      </w:pPr>
    </w:p>
    <w:p w:rsidR="001E7D43" w:rsidRDefault="00EB0A34" w:rsidP="00057117">
      <w:pPr>
        <w:pStyle w:val="Paragraphedeliste"/>
        <w:numPr>
          <w:ilvl w:val="0"/>
          <w:numId w:val="17"/>
        </w:numPr>
        <w:spacing w:line="360" w:lineRule="auto"/>
        <w:ind w:left="426"/>
        <w:rPr>
          <w:rFonts w:asciiTheme="minorBidi" w:eastAsiaTheme="minorEastAsia" w:hAnsiTheme="minorBidi"/>
          <w:sz w:val="24"/>
          <w:szCs w:val="24"/>
        </w:rPr>
      </w:pPr>
      <w:r w:rsidRPr="009635C2">
        <w:rPr>
          <w:rFonts w:asciiTheme="minorBidi" w:eastAsiaTheme="minorEastAsia" w:hAnsiTheme="minorBidi"/>
          <w:b/>
          <w:bCs/>
          <w:sz w:val="24"/>
          <w:szCs w:val="24"/>
        </w:rPr>
        <w:t>Le dernier amortissement</w:t>
      </w:r>
      <w:r w:rsidRPr="00EB0A34">
        <w:rPr>
          <w:rFonts w:asciiTheme="minorBidi" w:eastAsiaTheme="minorEastAsia" w:hAnsiTheme="minorBidi"/>
          <w:sz w:val="24"/>
          <w:szCs w:val="24"/>
        </w:rPr>
        <w:t xml:space="preserve"> est </w:t>
      </w:r>
      <w:r w:rsidRPr="009635C2">
        <w:rPr>
          <w:rFonts w:asciiTheme="minorBidi" w:eastAsiaTheme="minorEastAsia" w:hAnsiTheme="minorBidi"/>
          <w:sz w:val="24"/>
          <w:szCs w:val="24"/>
          <w:u w:val="single"/>
        </w:rPr>
        <w:t>égal</w:t>
      </w:r>
      <w:r w:rsidRPr="00EB0A34">
        <w:rPr>
          <w:rFonts w:asciiTheme="minorBidi" w:eastAsiaTheme="minorEastAsia" w:hAnsiTheme="minorBidi"/>
          <w:sz w:val="24"/>
          <w:szCs w:val="24"/>
        </w:rPr>
        <w:t xml:space="preserve"> au </w:t>
      </w:r>
      <w:r w:rsidRPr="009635C2">
        <w:rPr>
          <w:rFonts w:asciiTheme="minorBidi" w:eastAsiaTheme="minorEastAsia" w:hAnsiTheme="minorBidi"/>
          <w:b/>
          <w:bCs/>
          <w:sz w:val="24"/>
          <w:szCs w:val="24"/>
        </w:rPr>
        <w:t>capital restant dû</w:t>
      </w:r>
      <w:r>
        <w:rPr>
          <w:rFonts w:asciiTheme="minorBidi" w:eastAsiaTheme="minorEastAsia" w:hAnsiTheme="minorBidi"/>
          <w:sz w:val="24"/>
          <w:szCs w:val="24"/>
        </w:rPr>
        <w:t xml:space="preserve"> </w:t>
      </w:r>
      <w:r w:rsidRPr="009635C2">
        <w:rPr>
          <w:rFonts w:asciiTheme="minorBidi" w:eastAsiaTheme="minorEastAsia" w:hAnsiTheme="minorBidi"/>
          <w:b/>
          <w:bCs/>
          <w:sz w:val="24"/>
          <w:szCs w:val="24"/>
        </w:rPr>
        <w:t>au début de la dernière période</w:t>
      </w:r>
      <w:r>
        <w:rPr>
          <w:rFonts w:asciiTheme="minorBidi" w:eastAsiaTheme="minorEastAsia" w:hAnsiTheme="minorBidi"/>
          <w:sz w:val="24"/>
          <w:szCs w:val="24"/>
        </w:rPr>
        <w:t>.</w:t>
      </w:r>
    </w:p>
    <w:p w:rsidR="009635C2" w:rsidRDefault="00AD1CB3" w:rsidP="00057117">
      <w:pPr>
        <w:pStyle w:val="Paragraphedeliste"/>
        <w:numPr>
          <w:ilvl w:val="0"/>
          <w:numId w:val="17"/>
        </w:numPr>
        <w:spacing w:line="360" w:lineRule="auto"/>
        <w:ind w:left="426"/>
        <w:rPr>
          <w:rFonts w:asciiTheme="minorBidi" w:eastAsiaTheme="minorEastAsia" w:hAnsiTheme="minorBidi"/>
          <w:sz w:val="24"/>
          <w:szCs w:val="24"/>
        </w:rPr>
      </w:pPr>
      <w:r>
        <w:rPr>
          <w:rFonts w:asciiTheme="minorBidi" w:eastAsiaTheme="minorEastAsia" w:hAnsiTheme="minorBidi"/>
          <w:noProof/>
          <w:sz w:val="24"/>
          <w:szCs w:val="24"/>
          <w:lang w:eastAsia="fr-FR"/>
        </w:rPr>
        <w:pict>
          <v:rect id="_x0000_s1099" style="position:absolute;left:0;text-align:left;margin-left:352.5pt;margin-top:58.1pt;width:139.5pt;height:24pt;z-index:251731968" fillcolor="white [3201]" strokecolor="#666 [1936]" strokeweight="1.5pt">
            <v:fill color2="#999 [1296]" focusposition="1" focussize="" focus="100%" type="gradient"/>
            <v:shadow on="t" type="perspective" color="#7f7f7f [1601]" opacity=".5" offset="1pt" offset2="-3pt"/>
            <v:textbox>
              <w:txbxContent>
                <w:p w:rsidR="00E957A0" w:rsidRPr="00244E51" w:rsidRDefault="00E957A0" w:rsidP="009635C2">
                  <w:pPr>
                    <w:pStyle w:val="Paragraphedeliste"/>
                    <w:spacing w:line="240" w:lineRule="auto"/>
                    <w:ind w:left="284"/>
                    <w:jc w:val="both"/>
                    <w:rPr>
                      <w:rFonts w:asciiTheme="minorBidi" w:hAnsiTheme="minorBidi"/>
                      <w:lang w:val="en-US"/>
                    </w:rPr>
                  </w:pPr>
                  <w:r>
                    <w:rPr>
                      <w:rFonts w:asciiTheme="minorBidi" w:hAnsiTheme="minorBidi"/>
                      <w:lang w:val="en-US"/>
                    </w:rPr>
                    <w:t>C</w:t>
                  </w:r>
                  <w:r w:rsidRPr="009635C2">
                    <w:rPr>
                      <w:rFonts w:asciiTheme="minorBidi" w:hAnsiTheme="minorBidi"/>
                      <w:vertAlign w:val="subscript"/>
                      <w:lang w:val="en-US"/>
                    </w:rPr>
                    <w:t>n</w:t>
                  </w:r>
                  <w:r w:rsidRPr="00244E51">
                    <w:rPr>
                      <w:rFonts w:asciiTheme="minorBidi" w:hAnsiTheme="minorBidi"/>
                      <w:lang w:val="en-US"/>
                    </w:rPr>
                    <w:t>=</w:t>
                  </w:r>
                  <w:r>
                    <w:rPr>
                      <w:rFonts w:asciiTheme="minorBidi" w:hAnsiTheme="minorBidi"/>
                      <w:lang w:val="en-US"/>
                    </w:rPr>
                    <w:t>C</w:t>
                  </w:r>
                  <w:r>
                    <w:rPr>
                      <w:rFonts w:asciiTheme="minorBidi" w:hAnsiTheme="minorBidi"/>
                      <w:vertAlign w:val="subscript"/>
                      <w:lang w:val="en-US"/>
                    </w:rPr>
                    <w:t>0</w:t>
                  </w:r>
                  <w:r w:rsidRPr="00244E51">
                    <w:rPr>
                      <w:rFonts w:asciiTheme="minorBidi" w:hAnsiTheme="minorBidi"/>
                      <w:lang w:val="en-US"/>
                    </w:rPr>
                    <w:t>(1+i)</w:t>
                  </w:r>
                  <w:r w:rsidRPr="00EB0A34">
                    <w:rPr>
                      <w:rFonts w:asciiTheme="minorBidi" w:hAnsiTheme="minorBidi"/>
                      <w:vertAlign w:val="superscript"/>
                      <w:lang w:val="en-US"/>
                    </w:rPr>
                    <w:t>n</w:t>
                  </w:r>
                </w:p>
                <w:p w:rsidR="00E957A0" w:rsidRDefault="00E957A0" w:rsidP="009635C2"/>
              </w:txbxContent>
            </v:textbox>
          </v:rect>
        </w:pict>
      </w:r>
      <w:r w:rsidR="00EB0A34" w:rsidRPr="009635C2">
        <w:rPr>
          <w:rFonts w:asciiTheme="minorBidi" w:eastAsiaTheme="minorEastAsia" w:hAnsiTheme="minorBidi"/>
          <w:b/>
          <w:bCs/>
          <w:sz w:val="24"/>
          <w:szCs w:val="24"/>
        </w:rPr>
        <w:t>Le remboursement infine</w:t>
      </w:r>
      <w:r w:rsidR="00EB0A34">
        <w:rPr>
          <w:rFonts w:asciiTheme="minorBidi" w:eastAsiaTheme="minorEastAsia" w:hAnsiTheme="minorBidi"/>
          <w:sz w:val="24"/>
          <w:szCs w:val="24"/>
        </w:rPr>
        <w:t xml:space="preserve"> est une modalité de remboursement qui consiste à rembourser </w:t>
      </w:r>
      <w:r w:rsidR="00EB0A34" w:rsidRPr="009635C2">
        <w:rPr>
          <w:rFonts w:asciiTheme="minorBidi" w:eastAsiaTheme="minorEastAsia" w:hAnsiTheme="minorBidi"/>
          <w:b/>
          <w:bCs/>
          <w:sz w:val="24"/>
          <w:szCs w:val="24"/>
        </w:rPr>
        <w:t>la totalité de la dette</w:t>
      </w:r>
      <w:r w:rsidR="00EB0A34">
        <w:rPr>
          <w:rFonts w:asciiTheme="minorBidi" w:eastAsiaTheme="minorEastAsia" w:hAnsiTheme="minorBidi"/>
          <w:sz w:val="24"/>
          <w:szCs w:val="24"/>
        </w:rPr>
        <w:t xml:space="preserve"> (emprunt) </w:t>
      </w:r>
      <w:r w:rsidR="00EB0A34" w:rsidRPr="009635C2">
        <w:rPr>
          <w:rFonts w:asciiTheme="minorBidi" w:eastAsiaTheme="minorEastAsia" w:hAnsiTheme="minorBidi"/>
          <w:b/>
          <w:bCs/>
          <w:sz w:val="24"/>
          <w:szCs w:val="24"/>
        </w:rPr>
        <w:t>ainsi que les intérêts</w:t>
      </w:r>
      <w:r w:rsidR="00EB0A34">
        <w:rPr>
          <w:rFonts w:asciiTheme="minorBidi" w:eastAsiaTheme="minorEastAsia" w:hAnsiTheme="minorBidi"/>
          <w:sz w:val="24"/>
          <w:szCs w:val="24"/>
        </w:rPr>
        <w:t xml:space="preserve"> qu’à </w:t>
      </w:r>
      <w:r w:rsidR="00EB0A34" w:rsidRPr="009635C2">
        <w:rPr>
          <w:rFonts w:asciiTheme="minorBidi" w:eastAsiaTheme="minorEastAsia" w:hAnsiTheme="minorBidi"/>
          <w:b/>
          <w:bCs/>
          <w:sz w:val="24"/>
          <w:szCs w:val="24"/>
          <w:u w:val="single"/>
        </w:rPr>
        <w:t>la fion de la période de crédit</w:t>
      </w:r>
      <w:r w:rsidR="00EB0A34">
        <w:rPr>
          <w:rFonts w:asciiTheme="minorBidi" w:eastAsiaTheme="minorEastAsia" w:hAnsiTheme="minorBidi"/>
          <w:sz w:val="24"/>
          <w:szCs w:val="24"/>
        </w:rPr>
        <w:t>.</w:t>
      </w:r>
      <w:r w:rsidR="009635C2">
        <w:rPr>
          <w:rFonts w:asciiTheme="minorBidi" w:eastAsiaTheme="minorEastAsia" w:hAnsiTheme="minorBidi"/>
          <w:sz w:val="24"/>
          <w:szCs w:val="24"/>
        </w:rPr>
        <w:t xml:space="preserve"> </w:t>
      </w:r>
      <w:r w:rsidR="00EB0A34">
        <w:rPr>
          <w:rFonts w:asciiTheme="minorBidi" w:eastAsiaTheme="minorEastAsia" w:hAnsiTheme="minorBidi"/>
          <w:sz w:val="24"/>
          <w:szCs w:val="24"/>
        </w:rPr>
        <w:t xml:space="preserve">le montant total à </w:t>
      </w:r>
      <w:r w:rsidR="009635C2" w:rsidRPr="009635C2">
        <w:rPr>
          <w:rFonts w:asciiTheme="minorBidi" w:eastAsiaTheme="minorEastAsia" w:hAnsiTheme="minorBidi"/>
          <w:b/>
          <w:bCs/>
          <w:sz w:val="24"/>
          <w:szCs w:val="24"/>
        </w:rPr>
        <w:t>pas</w:t>
      </w:r>
      <w:r w:rsidR="009635C2">
        <w:rPr>
          <w:rFonts w:asciiTheme="minorBidi" w:eastAsiaTheme="minorEastAsia" w:hAnsiTheme="minorBidi"/>
          <w:b/>
          <w:bCs/>
          <w:sz w:val="24"/>
          <w:szCs w:val="24"/>
        </w:rPr>
        <w:t xml:space="preserve"> </w:t>
      </w:r>
      <w:r w:rsidR="009635C2" w:rsidRPr="009635C2">
        <w:rPr>
          <w:rFonts w:asciiTheme="minorBidi" w:eastAsiaTheme="minorEastAsia" w:hAnsiTheme="minorBidi"/>
          <w:sz w:val="24"/>
          <w:szCs w:val="24"/>
        </w:rPr>
        <w:t>s’obtient en cherchant</w:t>
      </w:r>
      <w:r w:rsidR="009635C2">
        <w:rPr>
          <w:rFonts w:asciiTheme="minorBidi" w:eastAsiaTheme="minorEastAsia" w:hAnsiTheme="minorBidi"/>
          <w:b/>
          <w:bCs/>
          <w:sz w:val="24"/>
          <w:szCs w:val="24"/>
        </w:rPr>
        <w:t xml:space="preserve"> la valeur acquise </w:t>
      </w:r>
      <w:r w:rsidR="009635C2" w:rsidRPr="009635C2">
        <w:rPr>
          <w:rFonts w:asciiTheme="minorBidi" w:eastAsiaTheme="minorEastAsia" w:hAnsiTheme="minorBidi"/>
          <w:sz w:val="24"/>
          <w:szCs w:val="24"/>
        </w:rPr>
        <w:t xml:space="preserve">du montant de l’emprunt à la datte </w:t>
      </w:r>
      <w:r w:rsidR="009635C2">
        <w:rPr>
          <w:rFonts w:asciiTheme="minorBidi" w:eastAsiaTheme="minorEastAsia" w:hAnsiTheme="minorBidi"/>
          <w:b/>
          <w:bCs/>
          <w:sz w:val="24"/>
          <w:szCs w:val="24"/>
        </w:rPr>
        <w:t xml:space="preserve">n </w:t>
      </w:r>
      <w:r w:rsidR="009635C2" w:rsidRPr="009635C2">
        <w:rPr>
          <w:rFonts w:asciiTheme="minorBidi" w:eastAsiaTheme="minorEastAsia" w:hAnsiTheme="minorBidi"/>
          <w:sz w:val="24"/>
          <w:szCs w:val="24"/>
        </w:rPr>
        <w:t>(</w:t>
      </w:r>
      <w:r w:rsidR="009635C2">
        <w:rPr>
          <w:rFonts w:asciiTheme="minorBidi" w:eastAsiaTheme="minorEastAsia" w:hAnsiTheme="minorBidi"/>
          <w:sz w:val="24"/>
          <w:szCs w:val="24"/>
        </w:rPr>
        <w:t xml:space="preserve"> après </w:t>
      </w:r>
      <w:r w:rsidR="009635C2" w:rsidRPr="009635C2">
        <w:rPr>
          <w:rFonts w:asciiTheme="minorBidi" w:eastAsiaTheme="minorEastAsia" w:hAnsiTheme="minorBidi"/>
          <w:b/>
          <w:bCs/>
          <w:sz w:val="24"/>
          <w:szCs w:val="24"/>
        </w:rPr>
        <w:t>n</w:t>
      </w:r>
      <w:r w:rsidR="009635C2">
        <w:rPr>
          <w:rFonts w:asciiTheme="minorBidi" w:eastAsiaTheme="minorEastAsia" w:hAnsiTheme="minorBidi"/>
          <w:sz w:val="24"/>
          <w:szCs w:val="24"/>
        </w:rPr>
        <w:t xml:space="preserve"> périodes) au d’intérêt </w:t>
      </w:r>
      <w:r w:rsidR="009635C2" w:rsidRPr="009635C2">
        <w:rPr>
          <w:rFonts w:asciiTheme="minorBidi" w:eastAsiaTheme="minorEastAsia" w:hAnsiTheme="minorBidi"/>
          <w:b/>
          <w:bCs/>
          <w:sz w:val="24"/>
          <w:szCs w:val="24"/>
        </w:rPr>
        <w:t>i</w:t>
      </w:r>
      <w:r w:rsidR="009635C2">
        <w:rPr>
          <w:rFonts w:asciiTheme="minorBidi" w:eastAsiaTheme="minorEastAsia" w:hAnsiTheme="minorBidi"/>
          <w:sz w:val="24"/>
          <w:szCs w:val="24"/>
        </w:rPr>
        <w:t xml:space="preserve"> (</w:t>
      </w:r>
      <w:r w:rsidR="009635C2" w:rsidRPr="009635C2">
        <w:rPr>
          <w:rFonts w:asciiTheme="minorBidi" w:eastAsiaTheme="minorEastAsia" w:hAnsiTheme="minorBidi"/>
          <w:b/>
          <w:bCs/>
          <w:sz w:val="24"/>
          <w:szCs w:val="24"/>
        </w:rPr>
        <w:t>table financière II</w:t>
      </w:r>
      <w:r w:rsidR="009635C2">
        <w:rPr>
          <w:rFonts w:asciiTheme="minorBidi" w:eastAsiaTheme="minorEastAsia" w:hAnsiTheme="minorBidi"/>
          <w:sz w:val="24"/>
          <w:szCs w:val="24"/>
        </w:rPr>
        <w:t>) :</w:t>
      </w:r>
    </w:p>
    <w:p w:rsidR="00EB0A34" w:rsidRPr="00AE10FB" w:rsidRDefault="009635C2" w:rsidP="00057117">
      <w:pPr>
        <w:pStyle w:val="Paragraphedeliste"/>
        <w:numPr>
          <w:ilvl w:val="0"/>
          <w:numId w:val="9"/>
        </w:numPr>
        <w:spacing w:after="120" w:line="360" w:lineRule="auto"/>
        <w:rPr>
          <w:rFonts w:ascii="Berlin Sans FB Demi" w:hAnsi="Berlin Sans FB Demi"/>
          <w:sz w:val="28"/>
          <w:szCs w:val="28"/>
        </w:rPr>
      </w:pPr>
      <w:r w:rsidRPr="00AE10FB">
        <w:rPr>
          <w:rFonts w:ascii="Berlin Sans FB Demi" w:hAnsi="Berlin Sans FB Demi"/>
          <w:sz w:val="28"/>
          <w:szCs w:val="28"/>
        </w:rPr>
        <w:t>Diversité de financements externes :</w:t>
      </w:r>
    </w:p>
    <w:p w:rsidR="009635C2" w:rsidRDefault="009635C2" w:rsidP="00057117">
      <w:pPr>
        <w:pStyle w:val="Paragraphedeliste"/>
        <w:numPr>
          <w:ilvl w:val="0"/>
          <w:numId w:val="19"/>
        </w:numPr>
        <w:spacing w:line="360" w:lineRule="auto"/>
        <w:rPr>
          <w:rFonts w:asciiTheme="minorBidi" w:eastAsiaTheme="minorEastAsia" w:hAnsiTheme="minorBidi"/>
          <w:sz w:val="24"/>
          <w:szCs w:val="24"/>
        </w:rPr>
      </w:pPr>
      <w:r w:rsidRPr="009635C2">
        <w:rPr>
          <w:rFonts w:asciiTheme="minorBidi" w:eastAsiaTheme="minorEastAsia" w:hAnsiTheme="minorBidi"/>
          <w:b/>
          <w:bCs/>
          <w:sz w:val="24"/>
          <w:szCs w:val="24"/>
        </w:rPr>
        <w:t>L’augmentation du capital :</w:t>
      </w:r>
      <w:r>
        <w:rPr>
          <w:rFonts w:asciiTheme="minorBidi" w:eastAsiaTheme="minorEastAsia" w:hAnsiTheme="minorBidi"/>
          <w:sz w:val="24"/>
          <w:szCs w:val="24"/>
        </w:rPr>
        <w:t xml:space="preserve"> par des apports en numéraire soit par les actionnaires anciens ou par les nouveaux actionnaires.</w:t>
      </w:r>
    </w:p>
    <w:p w:rsidR="009635C2" w:rsidRPr="00020D96" w:rsidRDefault="009635C2" w:rsidP="00057117">
      <w:pPr>
        <w:pStyle w:val="Paragraphedeliste"/>
        <w:numPr>
          <w:ilvl w:val="0"/>
          <w:numId w:val="19"/>
        </w:numPr>
        <w:spacing w:line="360" w:lineRule="auto"/>
        <w:rPr>
          <w:rFonts w:asciiTheme="minorBidi" w:eastAsiaTheme="minorEastAsia" w:hAnsiTheme="minorBidi"/>
          <w:sz w:val="24"/>
          <w:szCs w:val="24"/>
        </w:rPr>
      </w:pPr>
      <w:r w:rsidRPr="009635C2">
        <w:rPr>
          <w:rFonts w:asciiTheme="minorBidi" w:hAnsiTheme="minorBidi"/>
          <w:b/>
          <w:bCs/>
        </w:rPr>
        <w:lastRenderedPageBreak/>
        <w:t>L’emprunt :</w:t>
      </w:r>
      <w:r>
        <w:rPr>
          <w:rFonts w:asciiTheme="minorBidi" w:eastAsiaTheme="minorEastAsia" w:hAnsiTheme="minorBidi"/>
          <w:sz w:val="24"/>
          <w:szCs w:val="24"/>
        </w:rPr>
        <w:t xml:space="preserve"> vu précédemment (voir </w:t>
      </w:r>
      <w:r w:rsidRPr="009635C2">
        <w:rPr>
          <w:rFonts w:asciiTheme="minorBidi" w:eastAsiaTheme="minorEastAsia" w:hAnsiTheme="minorBidi"/>
          <w:b/>
          <w:bCs/>
          <w:sz w:val="24"/>
          <w:szCs w:val="24"/>
        </w:rPr>
        <w:t>calcul financier d-)</w:t>
      </w:r>
    </w:p>
    <w:p w:rsidR="00020D96" w:rsidRPr="00020D96" w:rsidRDefault="00020D96" w:rsidP="00057117">
      <w:pPr>
        <w:pStyle w:val="Paragraphedeliste"/>
        <w:numPr>
          <w:ilvl w:val="0"/>
          <w:numId w:val="19"/>
        </w:numPr>
        <w:rPr>
          <w:rFonts w:asciiTheme="minorBidi" w:eastAsiaTheme="minorEastAsia" w:hAnsiTheme="minorBidi"/>
          <w:sz w:val="24"/>
          <w:szCs w:val="24"/>
        </w:rPr>
      </w:pPr>
      <w:r>
        <w:rPr>
          <w:rFonts w:asciiTheme="minorBidi" w:hAnsiTheme="minorBidi"/>
          <w:b/>
          <w:bCs/>
        </w:rPr>
        <w:t xml:space="preserve">Le crédit-bail (leasing) : </w:t>
      </w:r>
      <w:r w:rsidRPr="00020D96">
        <w:rPr>
          <w:rFonts w:asciiTheme="minorBidi" w:hAnsiTheme="minorBidi"/>
        </w:rPr>
        <w:t xml:space="preserve">Au lieu de se faire prêter les capitaux nécessaires au financement du projet, la société qui investit va louer directement les matériels auprès d’une société spécialisée : une société de crédit-bail qui achètera les équipements nécessaires à l’investisseur. L’investisseur (locataire), en devient </w:t>
      </w:r>
      <w:r w:rsidRPr="00020D96">
        <w:rPr>
          <w:rFonts w:asciiTheme="minorBidi" w:hAnsiTheme="minorBidi"/>
          <w:b/>
          <w:bCs/>
        </w:rPr>
        <w:t>propriétaire</w:t>
      </w:r>
      <w:r w:rsidRPr="00020D96">
        <w:rPr>
          <w:rFonts w:asciiTheme="minorBidi" w:hAnsiTheme="minorBidi"/>
        </w:rPr>
        <w:t xml:space="preserve"> selon la nouvelle norme de leasing.</w:t>
      </w:r>
    </w:p>
    <w:p w:rsidR="00020D96" w:rsidRPr="00020D96" w:rsidRDefault="00020D96" w:rsidP="00BA7999">
      <w:pPr>
        <w:pStyle w:val="Paragraphedeliste"/>
        <w:numPr>
          <w:ilvl w:val="0"/>
          <w:numId w:val="5"/>
        </w:numPr>
        <w:tabs>
          <w:tab w:val="left" w:pos="1425"/>
        </w:tabs>
        <w:rPr>
          <w:rFonts w:ascii="Britannic Bold" w:hAnsi="Britannic Bold"/>
          <w:sz w:val="28"/>
          <w:szCs w:val="28"/>
        </w:rPr>
      </w:pPr>
      <w:r w:rsidRPr="00020D96">
        <w:rPr>
          <w:rFonts w:ascii="Britannic Bold" w:hAnsi="Britannic Bold"/>
          <w:sz w:val="28"/>
          <w:szCs w:val="28"/>
        </w:rPr>
        <w:t xml:space="preserve">  le choix d’investissement </w:t>
      </w:r>
    </w:p>
    <w:p w:rsidR="00020D96" w:rsidRPr="00070926" w:rsidRDefault="00020D96" w:rsidP="00BA7999">
      <w:pPr>
        <w:rPr>
          <w:rFonts w:asciiTheme="minorBidi" w:eastAsiaTheme="minorEastAsia" w:hAnsiTheme="minorBidi"/>
        </w:rPr>
      </w:pPr>
      <w:r w:rsidRPr="00070926">
        <w:rPr>
          <w:rFonts w:asciiTheme="minorBidi" w:eastAsiaTheme="minorEastAsia" w:hAnsiTheme="minorBidi"/>
        </w:rPr>
        <w:t xml:space="preserve">Toute décision </w:t>
      </w:r>
      <w:r w:rsidRPr="00070926">
        <w:rPr>
          <w:rFonts w:asciiTheme="minorBidi" w:eastAsiaTheme="minorEastAsia" w:hAnsiTheme="minorBidi"/>
          <w:b/>
          <w:bCs/>
        </w:rPr>
        <w:t>d’investissement</w:t>
      </w:r>
      <w:r w:rsidRPr="00070926">
        <w:rPr>
          <w:rFonts w:asciiTheme="minorBidi" w:eastAsiaTheme="minorEastAsia" w:hAnsiTheme="minorBidi"/>
        </w:rPr>
        <w:t xml:space="preserve"> doit être précédée de plusieurs étapes :</w:t>
      </w:r>
    </w:p>
    <w:p w:rsidR="00020D96" w:rsidRPr="00070926" w:rsidRDefault="00020D96" w:rsidP="00057117">
      <w:pPr>
        <w:pStyle w:val="Paragraphedeliste"/>
        <w:numPr>
          <w:ilvl w:val="0"/>
          <w:numId w:val="17"/>
        </w:numPr>
        <w:ind w:left="426"/>
        <w:rPr>
          <w:rFonts w:asciiTheme="minorBidi" w:eastAsiaTheme="minorEastAsia" w:hAnsiTheme="minorBidi"/>
        </w:rPr>
      </w:pPr>
      <w:r w:rsidRPr="00070926">
        <w:rPr>
          <w:rFonts w:asciiTheme="minorBidi" w:eastAsiaTheme="minorEastAsia" w:hAnsiTheme="minorBidi"/>
          <w:b/>
          <w:bCs/>
        </w:rPr>
        <w:t>Le choix technique</w:t>
      </w:r>
      <w:r w:rsidRPr="00070926">
        <w:rPr>
          <w:rFonts w:asciiTheme="minorBidi" w:eastAsiaTheme="minorEastAsia" w:hAnsiTheme="minorBidi"/>
        </w:rPr>
        <w:t xml:space="preserve"> de l’investissement projeté avec étude préalable et étude d’opportunité selon les besoins détectés.</w:t>
      </w:r>
    </w:p>
    <w:p w:rsidR="00020D96" w:rsidRPr="00070926" w:rsidRDefault="00020D96" w:rsidP="00057117">
      <w:pPr>
        <w:pStyle w:val="Paragraphedeliste"/>
        <w:numPr>
          <w:ilvl w:val="0"/>
          <w:numId w:val="17"/>
        </w:numPr>
        <w:ind w:left="426"/>
        <w:rPr>
          <w:rFonts w:asciiTheme="minorBidi" w:eastAsiaTheme="minorEastAsia" w:hAnsiTheme="minorBidi"/>
        </w:rPr>
      </w:pPr>
      <w:r w:rsidRPr="00070926">
        <w:rPr>
          <w:rFonts w:asciiTheme="minorBidi" w:eastAsiaTheme="minorEastAsia" w:hAnsiTheme="minorBidi"/>
          <w:b/>
          <w:bCs/>
        </w:rPr>
        <w:t>Le choix de l’investissement</w:t>
      </w:r>
      <w:r w:rsidRPr="00070926">
        <w:rPr>
          <w:rFonts w:asciiTheme="minorBidi" w:eastAsiaTheme="minorEastAsia" w:hAnsiTheme="minorBidi"/>
        </w:rPr>
        <w:t xml:space="preserve"> selon la rentabilité économique prévisible (accroissement de production, nouvelles activités, résultat supplémentaire</w:t>
      </w:r>
      <w:r w:rsidR="00AE10FB" w:rsidRPr="00070926">
        <w:rPr>
          <w:rFonts w:asciiTheme="minorBidi" w:eastAsiaTheme="minorEastAsia" w:hAnsiTheme="minorBidi"/>
        </w:rPr>
        <w:t>s</w:t>
      </w:r>
      <w:r w:rsidRPr="00070926">
        <w:rPr>
          <w:rFonts w:asciiTheme="minorBidi" w:eastAsiaTheme="minorEastAsia" w:hAnsiTheme="minorBidi"/>
        </w:rPr>
        <w:t>,…)</w:t>
      </w:r>
      <w:r w:rsidR="00AE10FB" w:rsidRPr="00070926">
        <w:rPr>
          <w:rFonts w:asciiTheme="minorBidi" w:eastAsiaTheme="minorEastAsia" w:hAnsiTheme="minorBidi"/>
        </w:rPr>
        <w:t>.</w:t>
      </w:r>
    </w:p>
    <w:p w:rsidR="00AE10FB" w:rsidRPr="00070926" w:rsidRDefault="00AE10FB" w:rsidP="00057117">
      <w:pPr>
        <w:pStyle w:val="Paragraphedeliste"/>
        <w:numPr>
          <w:ilvl w:val="0"/>
          <w:numId w:val="17"/>
        </w:numPr>
        <w:ind w:left="426"/>
        <w:rPr>
          <w:rFonts w:asciiTheme="minorBidi" w:eastAsiaTheme="minorEastAsia" w:hAnsiTheme="minorBidi"/>
        </w:rPr>
      </w:pPr>
      <w:r w:rsidRPr="00070926">
        <w:rPr>
          <w:rFonts w:asciiTheme="minorBidi" w:eastAsiaTheme="minorEastAsia" w:hAnsiTheme="minorBidi"/>
          <w:b/>
          <w:bCs/>
        </w:rPr>
        <w:t>Le choix du moyen de financement</w:t>
      </w:r>
      <w:r w:rsidRPr="00070926">
        <w:rPr>
          <w:rFonts w:asciiTheme="minorBidi" w:eastAsiaTheme="minorEastAsia" w:hAnsiTheme="minorBidi"/>
        </w:rPr>
        <w:t xml:space="preserve"> et l’étude du </w:t>
      </w:r>
      <w:r w:rsidRPr="00070926">
        <w:rPr>
          <w:rFonts w:asciiTheme="minorBidi" w:eastAsiaTheme="minorEastAsia" w:hAnsiTheme="minorBidi"/>
          <w:u w:val="single"/>
        </w:rPr>
        <w:t>coût de financement.</w:t>
      </w:r>
    </w:p>
    <w:p w:rsidR="00AE10FB" w:rsidRDefault="00AE10FB" w:rsidP="00057117">
      <w:pPr>
        <w:pStyle w:val="Paragraphedeliste"/>
        <w:numPr>
          <w:ilvl w:val="0"/>
          <w:numId w:val="20"/>
        </w:numPr>
        <w:rPr>
          <w:rFonts w:asciiTheme="minorBidi" w:eastAsiaTheme="minorEastAsia" w:hAnsiTheme="minorBidi"/>
          <w:sz w:val="24"/>
          <w:szCs w:val="24"/>
        </w:rPr>
      </w:pPr>
      <w:r w:rsidRPr="00AE10FB">
        <w:rPr>
          <w:rFonts w:ascii="Berlin Sans FB Demi" w:hAnsi="Berlin Sans FB Demi"/>
          <w:sz w:val="28"/>
          <w:szCs w:val="28"/>
        </w:rPr>
        <w:t>Conséquences de l’exploitation d’un investissement</w:t>
      </w:r>
      <w:r>
        <w:rPr>
          <w:rFonts w:asciiTheme="minorBidi" w:eastAsiaTheme="minorEastAsia" w:hAnsiTheme="minorBidi"/>
          <w:b/>
          <w:bCs/>
          <w:sz w:val="24"/>
          <w:szCs w:val="24"/>
        </w:rPr>
        <w:t>.</w:t>
      </w:r>
    </w:p>
    <w:p w:rsidR="00AE10FB" w:rsidRPr="00070926" w:rsidRDefault="00AE10FB" w:rsidP="00BA7999">
      <w:pPr>
        <w:rPr>
          <w:rFonts w:asciiTheme="minorBidi" w:eastAsiaTheme="minorEastAsia" w:hAnsiTheme="minorBidi"/>
        </w:rPr>
      </w:pPr>
      <w:r w:rsidRPr="00070926">
        <w:rPr>
          <w:rFonts w:asciiTheme="minorBidi" w:eastAsiaTheme="minorEastAsia" w:hAnsiTheme="minorBidi"/>
        </w:rPr>
        <w:t>Tout investissement induit :</w:t>
      </w:r>
    </w:p>
    <w:p w:rsidR="00AE10FB" w:rsidRPr="00070926" w:rsidRDefault="00AE10FB" w:rsidP="00057117">
      <w:pPr>
        <w:pStyle w:val="Paragraphedeliste"/>
        <w:numPr>
          <w:ilvl w:val="0"/>
          <w:numId w:val="17"/>
        </w:numPr>
        <w:tabs>
          <w:tab w:val="left" w:pos="142"/>
        </w:tabs>
        <w:ind w:left="0" w:firstLine="0"/>
        <w:rPr>
          <w:rFonts w:asciiTheme="minorBidi" w:eastAsiaTheme="minorEastAsia" w:hAnsiTheme="minorBidi"/>
          <w:b/>
          <w:bCs/>
        </w:rPr>
      </w:pPr>
      <w:r w:rsidRPr="00AE10FB">
        <w:rPr>
          <w:rFonts w:asciiTheme="minorBidi" w:eastAsiaTheme="minorEastAsia" w:hAnsiTheme="minorBidi"/>
        </w:rPr>
        <w:t xml:space="preserve">Des </w:t>
      </w:r>
      <w:r w:rsidRPr="00AE10FB">
        <w:rPr>
          <w:rFonts w:asciiTheme="minorBidi" w:eastAsiaTheme="minorEastAsia" w:hAnsiTheme="minorBidi"/>
          <w:u w:val="single"/>
        </w:rPr>
        <w:t xml:space="preserve">flux </w:t>
      </w:r>
      <w:r w:rsidRPr="00070926">
        <w:rPr>
          <w:rFonts w:asciiTheme="minorBidi" w:eastAsiaTheme="minorEastAsia" w:hAnsiTheme="minorBidi"/>
          <w:u w:val="single"/>
        </w:rPr>
        <w:t>positifs</w:t>
      </w:r>
      <w:r w:rsidRPr="00070926">
        <w:rPr>
          <w:rFonts w:asciiTheme="minorBidi" w:eastAsiaTheme="minorEastAsia" w:hAnsiTheme="minorBidi"/>
        </w:rPr>
        <w:t xml:space="preserve"> c'est-à-dire </w:t>
      </w:r>
      <w:r w:rsidRPr="00070926">
        <w:rPr>
          <w:rFonts w:asciiTheme="minorBidi" w:eastAsiaTheme="minorEastAsia" w:hAnsiTheme="minorBidi"/>
          <w:b/>
          <w:bCs/>
        </w:rPr>
        <w:t>des produits d’exploitation</w:t>
      </w:r>
      <w:r w:rsidRPr="00070926">
        <w:rPr>
          <w:rFonts w:asciiTheme="minorBidi" w:eastAsiaTheme="minorEastAsia" w:hAnsiTheme="minorBidi"/>
        </w:rPr>
        <w:t xml:space="preserve"> nouveaux : </w:t>
      </w:r>
      <w:r w:rsidRPr="00070926">
        <w:rPr>
          <w:rFonts w:asciiTheme="minorBidi" w:eastAsiaTheme="minorEastAsia" w:hAnsiTheme="minorBidi"/>
          <w:b/>
          <w:bCs/>
        </w:rPr>
        <w:t>des recettes supplémentaires.</w:t>
      </w:r>
    </w:p>
    <w:p w:rsidR="00AE10FB" w:rsidRPr="00070926" w:rsidRDefault="00AE10FB" w:rsidP="00057117">
      <w:pPr>
        <w:pStyle w:val="Paragraphedeliste"/>
        <w:numPr>
          <w:ilvl w:val="0"/>
          <w:numId w:val="17"/>
        </w:numPr>
        <w:ind w:left="284" w:hanging="284"/>
        <w:rPr>
          <w:rFonts w:asciiTheme="minorBidi" w:eastAsiaTheme="minorEastAsia" w:hAnsiTheme="minorBidi"/>
        </w:rPr>
      </w:pPr>
      <w:r w:rsidRPr="00070926">
        <w:rPr>
          <w:rFonts w:asciiTheme="minorBidi" w:eastAsiaTheme="minorEastAsia" w:hAnsiTheme="minorBidi"/>
        </w:rPr>
        <w:t xml:space="preserve">Des </w:t>
      </w:r>
      <w:r w:rsidRPr="00070926">
        <w:rPr>
          <w:rFonts w:asciiTheme="minorBidi" w:eastAsiaTheme="minorEastAsia" w:hAnsiTheme="minorBidi"/>
          <w:u w:val="single"/>
        </w:rPr>
        <w:t>flux négatifs</w:t>
      </w:r>
      <w:r w:rsidRPr="00070926">
        <w:rPr>
          <w:rFonts w:asciiTheme="minorBidi" w:eastAsiaTheme="minorEastAsia" w:hAnsiTheme="minorBidi"/>
        </w:rPr>
        <w:t xml:space="preserve"> soit :</w:t>
      </w:r>
    </w:p>
    <w:p w:rsidR="00AE10FB" w:rsidRPr="00070926" w:rsidRDefault="00AE10FB" w:rsidP="00BA7999">
      <w:pPr>
        <w:pStyle w:val="Paragraphedeliste"/>
        <w:ind w:left="142"/>
        <w:rPr>
          <w:rFonts w:asciiTheme="minorBidi" w:eastAsiaTheme="minorEastAsia" w:hAnsiTheme="minorBidi"/>
        </w:rPr>
      </w:pPr>
      <w:r w:rsidRPr="00070926">
        <w:rPr>
          <w:rFonts w:asciiTheme="minorBidi" w:eastAsiaTheme="minorEastAsia" w:hAnsiTheme="minorBidi"/>
        </w:rPr>
        <w:t xml:space="preserve">*Des </w:t>
      </w:r>
      <w:r w:rsidRPr="00070926">
        <w:rPr>
          <w:rFonts w:asciiTheme="minorBidi" w:eastAsiaTheme="minorEastAsia" w:hAnsiTheme="minorBidi"/>
          <w:b/>
          <w:bCs/>
        </w:rPr>
        <w:t>charges nouvelles</w:t>
      </w:r>
      <w:r w:rsidRPr="00070926">
        <w:rPr>
          <w:rFonts w:asciiTheme="minorBidi" w:eastAsiaTheme="minorEastAsia" w:hAnsiTheme="minorBidi"/>
        </w:rPr>
        <w:t> :</w:t>
      </w:r>
    </w:p>
    <w:p w:rsidR="00AE10FB" w:rsidRDefault="00070926" w:rsidP="00057117">
      <w:pPr>
        <w:pStyle w:val="Paragraphedeliste"/>
        <w:numPr>
          <w:ilvl w:val="0"/>
          <w:numId w:val="13"/>
        </w:numPr>
        <w:ind w:left="284" w:hanging="142"/>
        <w:rPr>
          <w:rFonts w:asciiTheme="minorBidi" w:eastAsiaTheme="minorEastAsia" w:hAnsiTheme="minorBidi"/>
        </w:rPr>
      </w:pPr>
      <w:r w:rsidRPr="00070926">
        <w:rPr>
          <w:rFonts w:asciiTheme="minorBidi" w:eastAsiaTheme="minorEastAsia" w:hAnsiTheme="minorBidi"/>
          <w:u w:val="single"/>
        </w:rPr>
        <w:t>Décaissables</w:t>
      </w:r>
      <w:r w:rsidRPr="00070926">
        <w:rPr>
          <w:rFonts w:asciiTheme="minorBidi" w:eastAsiaTheme="minorEastAsia" w:hAnsiTheme="minorBidi"/>
        </w:rPr>
        <w:t xml:space="preserve"> (frais de fonctionnement, entretien, maintenance, dépenses nouvelles en charges de personnel…), </w:t>
      </w:r>
    </w:p>
    <w:p w:rsidR="00070926" w:rsidRPr="00070926" w:rsidRDefault="00070926" w:rsidP="00057117">
      <w:pPr>
        <w:pStyle w:val="Paragraphedeliste"/>
        <w:numPr>
          <w:ilvl w:val="0"/>
          <w:numId w:val="13"/>
        </w:numPr>
        <w:ind w:left="284" w:hanging="142"/>
        <w:rPr>
          <w:rFonts w:asciiTheme="minorBidi" w:eastAsiaTheme="minorEastAsia" w:hAnsiTheme="minorBidi"/>
        </w:rPr>
      </w:pPr>
      <w:r>
        <w:rPr>
          <w:rFonts w:asciiTheme="minorBidi" w:eastAsiaTheme="minorEastAsia" w:hAnsiTheme="minorBidi"/>
          <w:u w:val="single"/>
        </w:rPr>
        <w:t>Non décaissables</w:t>
      </w:r>
      <w:r w:rsidRPr="00070926">
        <w:rPr>
          <w:rFonts w:asciiTheme="minorBidi" w:eastAsiaTheme="minorEastAsia" w:hAnsiTheme="minorBidi"/>
        </w:rPr>
        <w:t xml:space="preserve"> (dotations aux amortissements de l’investissement acquis ou produit),</w:t>
      </w:r>
    </w:p>
    <w:p w:rsidR="00070926" w:rsidRDefault="00070926" w:rsidP="00057117">
      <w:pPr>
        <w:pStyle w:val="Paragraphedeliste"/>
        <w:numPr>
          <w:ilvl w:val="0"/>
          <w:numId w:val="13"/>
        </w:numPr>
        <w:ind w:left="284" w:hanging="142"/>
        <w:rPr>
          <w:rFonts w:asciiTheme="minorBidi" w:eastAsiaTheme="minorEastAsia" w:hAnsiTheme="minorBidi"/>
        </w:rPr>
      </w:pPr>
      <w:r>
        <w:rPr>
          <w:rFonts w:asciiTheme="minorBidi" w:eastAsiaTheme="minorEastAsia" w:hAnsiTheme="minorBidi"/>
        </w:rPr>
        <w:t>Un impôt nouveau sur l’accroissement de bénéfice réalisé.</w:t>
      </w:r>
    </w:p>
    <w:p w:rsidR="00070926" w:rsidRDefault="00070926" w:rsidP="00BA7999">
      <w:pPr>
        <w:pStyle w:val="Paragraphedeliste"/>
        <w:ind w:left="284"/>
        <w:rPr>
          <w:rFonts w:asciiTheme="minorBidi" w:eastAsiaTheme="minorEastAsia" w:hAnsiTheme="minorBidi"/>
        </w:rPr>
      </w:pPr>
      <w:r>
        <w:rPr>
          <w:rFonts w:asciiTheme="minorBidi" w:eastAsiaTheme="minorEastAsia" w:hAnsiTheme="minorBidi"/>
        </w:rPr>
        <w:sym w:font="Wingdings" w:char="F0E8"/>
      </w:r>
      <w:r>
        <w:rPr>
          <w:rFonts w:asciiTheme="minorBidi" w:eastAsiaTheme="minorEastAsia" w:hAnsiTheme="minorBidi"/>
        </w:rPr>
        <w:t xml:space="preserve">La mesure de la rentabilité économique d’un investissement porte sur l’évaluation </w:t>
      </w:r>
      <w:r w:rsidRPr="00070926">
        <w:rPr>
          <w:rFonts w:asciiTheme="minorBidi" w:eastAsiaTheme="minorEastAsia" w:hAnsiTheme="minorBidi"/>
          <w:b/>
          <w:bCs/>
        </w:rPr>
        <w:t xml:space="preserve">des flux nets de trésorerie </w:t>
      </w:r>
      <w:r>
        <w:rPr>
          <w:rFonts w:asciiTheme="minorBidi" w:eastAsiaTheme="minorEastAsia" w:hAnsiTheme="minorBidi"/>
        </w:rPr>
        <w:t>qu’il génère c’est-à-dire : produits d’exploitation supplémentaire-charges d’exploitation supplémentaires.</w:t>
      </w:r>
    </w:p>
    <w:p w:rsidR="00070926" w:rsidRPr="002F127F" w:rsidRDefault="00070926" w:rsidP="00057117">
      <w:pPr>
        <w:pStyle w:val="Paragraphedeliste"/>
        <w:numPr>
          <w:ilvl w:val="0"/>
          <w:numId w:val="20"/>
        </w:numPr>
        <w:rPr>
          <w:rFonts w:ascii="Berlin Sans FB Demi" w:hAnsi="Berlin Sans FB Demi"/>
          <w:sz w:val="28"/>
          <w:szCs w:val="28"/>
        </w:rPr>
      </w:pPr>
      <w:r w:rsidRPr="002F127F">
        <w:rPr>
          <w:rFonts w:ascii="Berlin Sans FB Demi" w:hAnsi="Berlin Sans FB Demi"/>
          <w:sz w:val="28"/>
          <w:szCs w:val="28"/>
        </w:rPr>
        <w:t>La mesure de la rentabilité de l’investissement :</w:t>
      </w:r>
    </w:p>
    <w:p w:rsidR="00070926" w:rsidRDefault="00070926" w:rsidP="00BA7999">
      <w:pPr>
        <w:rPr>
          <w:rFonts w:asciiTheme="minorBidi" w:eastAsiaTheme="minorEastAsia" w:hAnsiTheme="minorBidi"/>
        </w:rPr>
      </w:pPr>
      <w:r>
        <w:rPr>
          <w:rFonts w:asciiTheme="minorBidi" w:eastAsiaTheme="minorEastAsia" w:hAnsiTheme="minorBidi"/>
        </w:rPr>
        <w:t xml:space="preserve">Deux méthodes sont principalement utilisées en appliquant </w:t>
      </w:r>
      <w:r w:rsidR="002F127F">
        <w:rPr>
          <w:rFonts w:asciiTheme="minorBidi" w:eastAsiaTheme="minorEastAsia" w:hAnsiTheme="minorBidi"/>
        </w:rPr>
        <w:t xml:space="preserve">les calculs financiers, et notamment les principes d’actualisations aux d’investissement : </w:t>
      </w:r>
    </w:p>
    <w:p w:rsidR="002F127F" w:rsidRPr="002F127F" w:rsidRDefault="002F127F" w:rsidP="00057117">
      <w:pPr>
        <w:pStyle w:val="Paragraphedeliste"/>
        <w:numPr>
          <w:ilvl w:val="0"/>
          <w:numId w:val="22"/>
        </w:numPr>
        <w:rPr>
          <w:rFonts w:asciiTheme="minorBidi" w:eastAsiaTheme="minorEastAsia" w:hAnsiTheme="minorBidi"/>
        </w:rPr>
      </w:pPr>
      <w:r w:rsidRPr="002F127F">
        <w:rPr>
          <w:rFonts w:asciiTheme="minorBidi" w:eastAsiaTheme="minorEastAsia" w:hAnsiTheme="minorBidi"/>
        </w:rPr>
        <w:t>La valeur actualisée nette (VAN)</w:t>
      </w:r>
    </w:p>
    <w:p w:rsidR="002F127F" w:rsidRPr="002F127F" w:rsidRDefault="002F127F" w:rsidP="00057117">
      <w:pPr>
        <w:pStyle w:val="Paragraphedeliste"/>
        <w:numPr>
          <w:ilvl w:val="0"/>
          <w:numId w:val="22"/>
        </w:numPr>
        <w:rPr>
          <w:rFonts w:asciiTheme="minorBidi" w:eastAsiaTheme="minorEastAsia" w:hAnsiTheme="minorBidi"/>
        </w:rPr>
      </w:pPr>
      <w:r w:rsidRPr="002F127F">
        <w:rPr>
          <w:rFonts w:asciiTheme="minorBidi" w:eastAsiaTheme="minorEastAsia" w:hAnsiTheme="minorBidi"/>
        </w:rPr>
        <w:t>Le délai de récupération du capital investi (DRCI)</w:t>
      </w:r>
    </w:p>
    <w:p w:rsidR="002F127F" w:rsidRDefault="002F127F" w:rsidP="00057117">
      <w:pPr>
        <w:pStyle w:val="Paragraphedeliste"/>
        <w:numPr>
          <w:ilvl w:val="0"/>
          <w:numId w:val="21"/>
        </w:numPr>
        <w:rPr>
          <w:rFonts w:asciiTheme="minorBidi" w:eastAsiaTheme="minorEastAsia" w:hAnsiTheme="minorBidi"/>
        </w:rPr>
      </w:pPr>
      <w:r w:rsidRPr="002F127F">
        <w:rPr>
          <w:rFonts w:asciiTheme="minorBidi" w:eastAsiaTheme="minorEastAsia" w:hAnsiTheme="minorBidi"/>
          <w:b/>
          <w:bCs/>
        </w:rPr>
        <w:t>La valeur actualisée nette (V.A.N)</w:t>
      </w:r>
      <w:r>
        <w:rPr>
          <w:rFonts w:asciiTheme="minorBidi" w:eastAsiaTheme="minorEastAsia" w:hAnsiTheme="minorBidi"/>
        </w:rPr>
        <w:t> :</w:t>
      </w:r>
    </w:p>
    <w:p w:rsidR="002F127F" w:rsidRDefault="00AD1CB3" w:rsidP="00BA7999">
      <w:pPr>
        <w:pStyle w:val="Paragraphedeliste"/>
        <w:ind w:left="0"/>
        <w:rPr>
          <w:rFonts w:asciiTheme="minorBidi" w:eastAsiaTheme="minorEastAsia" w:hAnsiTheme="minorBidi"/>
        </w:rPr>
      </w:pPr>
      <w:r>
        <w:rPr>
          <w:rFonts w:asciiTheme="minorBidi" w:eastAsiaTheme="minorEastAsia" w:hAnsiTheme="minorBidi"/>
          <w:noProof/>
          <w:lang w:eastAsia="fr-FR"/>
        </w:rPr>
        <w:pict>
          <v:rect id="_x0000_s1100" style="position:absolute;margin-left:-1.5pt;margin-top:3.95pt;width:510.75pt;height:52.5pt;z-index:251732992" fillcolor="#bfbfbf [2412]" strokeweight="1.5pt">
            <v:textbox>
              <w:txbxContent>
                <w:p w:rsidR="00E957A0" w:rsidRPr="002F127F" w:rsidRDefault="00E957A0" w:rsidP="002F127F">
                  <w:pPr>
                    <w:spacing w:after="0" w:line="240" w:lineRule="auto"/>
                    <w:rPr>
                      <w:rFonts w:asciiTheme="minorBidi" w:hAnsiTheme="minorBidi"/>
                      <w:b/>
                      <w:bCs/>
                      <w:sz w:val="24"/>
                      <w:szCs w:val="24"/>
                    </w:rPr>
                  </w:pPr>
                  <w:r w:rsidRPr="002F127F">
                    <w:rPr>
                      <w:rFonts w:asciiTheme="minorBidi" w:hAnsiTheme="minorBidi"/>
                      <w:b/>
                      <w:bCs/>
                      <w:sz w:val="24"/>
                      <w:szCs w:val="24"/>
                    </w:rPr>
                    <w:t>VAN du projet= Somme des CFN (ou CAF) actualisés + Valeur résiduelle actualisée- Coût de l’investissement</w:t>
                  </w:r>
                </w:p>
                <w:p w:rsidR="00E957A0" w:rsidRPr="002F127F" w:rsidRDefault="00E957A0" w:rsidP="002F127F">
                  <w:pPr>
                    <w:spacing w:after="0" w:line="240" w:lineRule="auto"/>
                    <w:rPr>
                      <w:rFonts w:asciiTheme="minorBidi" w:hAnsiTheme="minorBidi"/>
                      <w:b/>
                      <w:bCs/>
                      <w:sz w:val="24"/>
                      <w:szCs w:val="24"/>
                    </w:rPr>
                  </w:pPr>
                  <w:r w:rsidRPr="002F127F">
                    <w:rPr>
                      <w:rFonts w:asciiTheme="minorBidi" w:hAnsiTheme="minorBidi"/>
                      <w:b/>
                      <w:bCs/>
                      <w:sz w:val="24"/>
                      <w:szCs w:val="24"/>
                    </w:rPr>
                    <w:t>VAN= ∑</w:t>
                  </w:r>
                  <w:r>
                    <w:rPr>
                      <w:rFonts w:asciiTheme="minorBidi" w:hAnsiTheme="minorBidi"/>
                      <w:b/>
                      <w:bCs/>
                      <w:sz w:val="24"/>
                      <w:szCs w:val="24"/>
                    </w:rPr>
                    <w:t xml:space="preserve"> </w:t>
                  </w:r>
                  <w:r w:rsidRPr="002F127F">
                    <w:rPr>
                      <w:rFonts w:asciiTheme="minorBidi" w:hAnsiTheme="minorBidi"/>
                      <w:b/>
                      <w:bCs/>
                      <w:sz w:val="24"/>
                      <w:szCs w:val="24"/>
                    </w:rPr>
                    <w:t>CAF (actualisés) + valeur résiduelle actualisée –I</w:t>
                  </w:r>
                  <w:r w:rsidRPr="002F127F">
                    <w:rPr>
                      <w:rFonts w:asciiTheme="minorBidi" w:hAnsiTheme="minorBidi"/>
                      <w:b/>
                      <w:bCs/>
                      <w:sz w:val="24"/>
                      <w:szCs w:val="24"/>
                      <w:vertAlign w:val="subscript"/>
                    </w:rPr>
                    <w:t>0</w:t>
                  </w:r>
                </w:p>
              </w:txbxContent>
            </v:textbox>
          </v:rect>
        </w:pict>
      </w:r>
    </w:p>
    <w:p w:rsidR="002F127F" w:rsidRDefault="002F127F" w:rsidP="00BA7999">
      <w:pPr>
        <w:rPr>
          <w:rFonts w:asciiTheme="minorBidi" w:eastAsiaTheme="minorEastAsia" w:hAnsiTheme="minorBidi"/>
        </w:rPr>
      </w:pPr>
    </w:p>
    <w:p w:rsidR="00AE10FB" w:rsidRDefault="00BA7999" w:rsidP="00057117">
      <w:pPr>
        <w:pStyle w:val="Paragraphedeliste"/>
        <w:numPr>
          <w:ilvl w:val="0"/>
          <w:numId w:val="13"/>
        </w:numPr>
        <w:spacing w:before="360"/>
        <w:ind w:left="425" w:hanging="357"/>
        <w:rPr>
          <w:rFonts w:asciiTheme="minorBidi" w:eastAsiaTheme="minorEastAsia" w:hAnsiTheme="minorBidi"/>
        </w:rPr>
      </w:pPr>
      <w:r w:rsidRPr="00BA7999">
        <w:rPr>
          <w:rFonts w:asciiTheme="minorBidi" w:eastAsiaTheme="minorEastAsia" w:hAnsiTheme="minorBidi"/>
          <w:b/>
          <w:bCs/>
        </w:rPr>
        <w:t xml:space="preserve">Si Van </w:t>
      </w:r>
      <w:r w:rsidRPr="00BA7999">
        <w:rPr>
          <w:rFonts w:ascii="Vrinda" w:eastAsiaTheme="minorEastAsia" w:hAnsi="Vrinda" w:cs="Vrinda"/>
          <w:b/>
          <w:bCs/>
        </w:rPr>
        <w:t>&gt;</w:t>
      </w:r>
      <w:r w:rsidRPr="00BA7999">
        <w:rPr>
          <w:rFonts w:asciiTheme="minorBidi" w:eastAsiaTheme="minorEastAsia" w:hAnsiTheme="minorBidi"/>
          <w:b/>
          <w:bCs/>
        </w:rPr>
        <w:t xml:space="preserve"> 0 :</w:t>
      </w:r>
      <w:r>
        <w:rPr>
          <w:rFonts w:asciiTheme="minorBidi" w:eastAsiaTheme="minorEastAsia" w:hAnsiTheme="minorBidi"/>
        </w:rPr>
        <w:t xml:space="preserve"> il s’agit d’un projet </w:t>
      </w:r>
      <w:r w:rsidRPr="00BA7999">
        <w:rPr>
          <w:rFonts w:asciiTheme="minorBidi" w:eastAsiaTheme="minorEastAsia" w:hAnsiTheme="minorBidi"/>
          <w:b/>
          <w:bCs/>
        </w:rPr>
        <w:t>rentable</w:t>
      </w:r>
    </w:p>
    <w:p w:rsidR="00BA7999" w:rsidRDefault="00BA7999" w:rsidP="00057117">
      <w:pPr>
        <w:pStyle w:val="Paragraphedeliste"/>
        <w:numPr>
          <w:ilvl w:val="0"/>
          <w:numId w:val="13"/>
        </w:numPr>
        <w:spacing w:before="360"/>
        <w:ind w:left="425" w:hanging="357"/>
        <w:rPr>
          <w:rFonts w:asciiTheme="minorBidi" w:eastAsiaTheme="minorEastAsia" w:hAnsiTheme="minorBidi"/>
        </w:rPr>
      </w:pPr>
      <w:r w:rsidRPr="00BA7999">
        <w:rPr>
          <w:rFonts w:asciiTheme="minorBidi" w:eastAsiaTheme="minorEastAsia" w:hAnsiTheme="minorBidi"/>
          <w:b/>
          <w:bCs/>
        </w:rPr>
        <w:t xml:space="preserve">Si VAN </w:t>
      </w:r>
      <w:r w:rsidRPr="00BA7999">
        <w:rPr>
          <w:rFonts w:ascii="Vrinda" w:eastAsiaTheme="minorEastAsia" w:hAnsi="Vrinda" w:cs="Vrinda"/>
          <w:b/>
          <w:bCs/>
        </w:rPr>
        <w:t>&lt;</w:t>
      </w:r>
      <w:r w:rsidRPr="00BA7999">
        <w:rPr>
          <w:rFonts w:asciiTheme="minorBidi" w:eastAsiaTheme="minorEastAsia" w:hAnsiTheme="minorBidi"/>
          <w:b/>
          <w:bCs/>
        </w:rPr>
        <w:t xml:space="preserve"> 0 :</w:t>
      </w:r>
      <w:r>
        <w:rPr>
          <w:rFonts w:asciiTheme="minorBidi" w:eastAsiaTheme="minorEastAsia" w:hAnsiTheme="minorBidi"/>
        </w:rPr>
        <w:t xml:space="preserve"> il s’agit d’un projet </w:t>
      </w:r>
      <w:r w:rsidRPr="00BA7999">
        <w:rPr>
          <w:rFonts w:asciiTheme="minorBidi" w:eastAsiaTheme="minorEastAsia" w:hAnsiTheme="minorBidi"/>
          <w:b/>
          <w:bCs/>
        </w:rPr>
        <w:t>non rentable</w:t>
      </w:r>
      <w:r>
        <w:rPr>
          <w:rFonts w:asciiTheme="minorBidi" w:eastAsiaTheme="minorEastAsia" w:hAnsiTheme="minorBidi"/>
        </w:rPr>
        <w:t xml:space="preserve"> </w:t>
      </w:r>
      <w:r w:rsidRPr="00BA7999">
        <w:rPr>
          <w:rFonts w:asciiTheme="minorBidi" w:eastAsiaTheme="minorEastAsia" w:hAnsiTheme="minorBidi"/>
          <w:b/>
          <w:bCs/>
        </w:rPr>
        <w:t>(à rejeter)</w:t>
      </w:r>
    </w:p>
    <w:p w:rsidR="00BA7999" w:rsidRDefault="00AD1CB3" w:rsidP="00BA7999">
      <w:pPr>
        <w:pStyle w:val="Paragraphedeliste"/>
        <w:spacing w:before="360" w:line="360" w:lineRule="auto"/>
        <w:ind w:left="0"/>
        <w:rPr>
          <w:rFonts w:asciiTheme="minorBidi" w:eastAsiaTheme="minorEastAsia" w:hAnsiTheme="minorBidi"/>
        </w:rPr>
      </w:pPr>
      <w:r>
        <w:rPr>
          <w:rFonts w:asciiTheme="minorBidi" w:eastAsiaTheme="minorEastAsia" w:hAnsiTheme="minorBidi"/>
          <w:noProof/>
          <w:lang w:eastAsia="fr-FR"/>
        </w:rPr>
        <w:pict>
          <v:shape id="_x0000_s1101" type="#_x0000_t102" style="position:absolute;margin-left:-14.25pt;margin-top:78.55pt;width:12.75pt;height:23.25pt;z-index:251734016"/>
        </w:pict>
      </w:r>
      <w:r w:rsidR="00BA7999">
        <w:rPr>
          <w:rFonts w:asciiTheme="minorBidi" w:eastAsiaTheme="minorEastAsia" w:hAnsiTheme="minorBidi"/>
          <w:noProof/>
          <w:lang w:eastAsia="fr-FR"/>
        </w:rPr>
        <w:drawing>
          <wp:inline distT="0" distB="0" distL="0" distR="0">
            <wp:extent cx="6472096" cy="1085850"/>
            <wp:effectExtent l="19050" t="0" r="4904" b="0"/>
            <wp:docPr id="2" name="Image 1" descr="CCI2503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I25032019.jpg"/>
                    <pic:cNvPicPr/>
                  </pic:nvPicPr>
                  <pic:blipFill>
                    <a:blip r:embed="rId12" cstate="print"/>
                    <a:stretch>
                      <a:fillRect/>
                    </a:stretch>
                  </pic:blipFill>
                  <pic:spPr>
                    <a:xfrm>
                      <a:off x="0" y="0"/>
                      <a:ext cx="6486144" cy="1088207"/>
                    </a:xfrm>
                    <a:prstGeom prst="rect">
                      <a:avLst/>
                    </a:prstGeom>
                  </pic:spPr>
                </pic:pic>
              </a:graphicData>
            </a:graphic>
          </wp:inline>
        </w:drawing>
      </w:r>
    </w:p>
    <w:p w:rsidR="00BA7999" w:rsidRDefault="001A1DD5" w:rsidP="00496607">
      <w:pPr>
        <w:pStyle w:val="Paragraphedeliste"/>
        <w:spacing w:before="360"/>
        <w:ind w:left="0"/>
        <w:rPr>
          <w:rFonts w:asciiTheme="minorBidi" w:eastAsiaTheme="minorEastAsia" w:hAnsiTheme="minorBidi"/>
        </w:rPr>
      </w:pPr>
      <w:r w:rsidRPr="001A1DD5">
        <w:rPr>
          <w:rFonts w:asciiTheme="minorBidi" w:eastAsiaTheme="minorEastAsia" w:hAnsiTheme="minorBidi"/>
          <w:b/>
          <w:bCs/>
        </w:rPr>
        <w:t>Pourquoi</w:t>
      </w:r>
      <w:r w:rsidR="00BA7999" w:rsidRPr="001A1DD5">
        <w:rPr>
          <w:rFonts w:asciiTheme="minorBidi" w:eastAsiaTheme="minorEastAsia" w:hAnsiTheme="minorBidi"/>
          <w:b/>
          <w:bCs/>
        </w:rPr>
        <w:t xml:space="preserve"> actualiser les flux nets de trésorerie (caf) ?</w:t>
      </w:r>
      <w:r w:rsidR="00BA7999">
        <w:rPr>
          <w:rFonts w:asciiTheme="minorBidi" w:eastAsiaTheme="minorEastAsia" w:hAnsiTheme="minorBidi"/>
        </w:rPr>
        <w:t xml:space="preserve"> </w:t>
      </w:r>
      <w:r w:rsidR="00BA7999">
        <w:rPr>
          <w:rFonts w:asciiTheme="minorBidi" w:eastAsiaTheme="minorEastAsia" w:hAnsiTheme="minorBidi"/>
        </w:rPr>
        <w:sym w:font="Wingdings" w:char="F0F0"/>
      </w:r>
      <w:r w:rsidR="00BA7999">
        <w:rPr>
          <w:rFonts w:asciiTheme="minorBidi" w:eastAsiaTheme="minorEastAsia" w:hAnsiTheme="minorBidi"/>
        </w:rPr>
        <w:t xml:space="preserve"> c’est pour pouvoir </w:t>
      </w:r>
      <w:r w:rsidR="00BA7999" w:rsidRPr="001A1DD5">
        <w:rPr>
          <w:rFonts w:asciiTheme="minorBidi" w:eastAsiaTheme="minorEastAsia" w:hAnsiTheme="minorBidi"/>
          <w:u w:val="single"/>
        </w:rPr>
        <w:t>comparer</w:t>
      </w:r>
      <w:r w:rsidR="00BA7999">
        <w:rPr>
          <w:rFonts w:asciiTheme="minorBidi" w:eastAsiaTheme="minorEastAsia" w:hAnsiTheme="minorBidi"/>
        </w:rPr>
        <w:t xml:space="preserve"> </w:t>
      </w:r>
      <w:r>
        <w:rPr>
          <w:rFonts w:asciiTheme="minorBidi" w:eastAsiaTheme="minorEastAsia" w:hAnsiTheme="minorBidi"/>
        </w:rPr>
        <w:t xml:space="preserve">entre le cout de l’investissement supporté </w:t>
      </w:r>
      <w:r w:rsidRPr="001A1DD5">
        <w:rPr>
          <w:rFonts w:asciiTheme="minorBidi" w:eastAsiaTheme="minorEastAsia" w:hAnsiTheme="minorBidi"/>
          <w:b/>
          <w:bCs/>
          <w:u w:val="single"/>
        </w:rPr>
        <w:t>aujourd’hui</w:t>
      </w:r>
      <w:r>
        <w:rPr>
          <w:rFonts w:asciiTheme="minorBidi" w:eastAsiaTheme="minorEastAsia" w:hAnsiTheme="minorBidi"/>
        </w:rPr>
        <w:t xml:space="preserve"> et la valeur des flux </w:t>
      </w:r>
      <w:r w:rsidRPr="001A1DD5">
        <w:rPr>
          <w:rFonts w:asciiTheme="minorBidi" w:eastAsiaTheme="minorEastAsia" w:hAnsiTheme="minorBidi"/>
          <w:b/>
          <w:bCs/>
          <w:u w:val="single"/>
        </w:rPr>
        <w:t>futurs</w:t>
      </w:r>
      <w:r>
        <w:rPr>
          <w:rFonts w:asciiTheme="minorBidi" w:eastAsiaTheme="minorEastAsia" w:hAnsiTheme="minorBidi"/>
        </w:rPr>
        <w:t xml:space="preserve"> de trésoreries générés par </w:t>
      </w:r>
      <w:r>
        <w:rPr>
          <w:rFonts w:asciiTheme="minorBidi" w:eastAsiaTheme="minorEastAsia" w:hAnsiTheme="minorBidi"/>
        </w:rPr>
        <w:lastRenderedPageBreak/>
        <w:t xml:space="preserve">l’investissement </w:t>
      </w:r>
      <w:r w:rsidRPr="001A1DD5">
        <w:rPr>
          <w:rFonts w:asciiTheme="minorBidi" w:eastAsiaTheme="minorEastAsia" w:hAnsiTheme="minorBidi"/>
          <w:b/>
          <w:bCs/>
        </w:rPr>
        <w:t>(C.A. F)</w:t>
      </w:r>
      <w:r>
        <w:rPr>
          <w:rFonts w:asciiTheme="minorBidi" w:eastAsiaTheme="minorEastAsia" w:hAnsiTheme="minorBidi"/>
        </w:rPr>
        <w:t xml:space="preserve"> : On ne peut pas comparer entre deux capitaux à </w:t>
      </w:r>
      <w:r w:rsidRPr="001A1DD5">
        <w:rPr>
          <w:rFonts w:asciiTheme="minorBidi" w:eastAsiaTheme="minorEastAsia" w:hAnsiTheme="minorBidi"/>
          <w:b/>
          <w:bCs/>
        </w:rPr>
        <w:t>deux périodes</w:t>
      </w:r>
      <w:r>
        <w:rPr>
          <w:rFonts w:asciiTheme="minorBidi" w:eastAsiaTheme="minorEastAsia" w:hAnsiTheme="minorBidi"/>
        </w:rPr>
        <w:t xml:space="preserve"> différentes puisque un capital payable à terme coûte plus cher que celui payable aujourd’hui.</w:t>
      </w:r>
    </w:p>
    <w:p w:rsidR="001A1DD5" w:rsidRPr="001A1DD5" w:rsidRDefault="001A1DD5" w:rsidP="00496607">
      <w:pPr>
        <w:pStyle w:val="Paragraphedeliste"/>
        <w:spacing w:before="360"/>
        <w:ind w:left="0"/>
        <w:rPr>
          <w:rFonts w:asciiTheme="minorBidi" w:eastAsiaTheme="minorEastAsia" w:hAnsiTheme="minorBidi"/>
          <w:b/>
          <w:bCs/>
        </w:rPr>
      </w:pPr>
      <w:r w:rsidRPr="001A1DD5">
        <w:rPr>
          <w:rFonts w:asciiTheme="minorBidi" w:eastAsiaTheme="minorEastAsia" w:hAnsiTheme="minorBidi"/>
          <w:b/>
          <w:bCs/>
        </w:rPr>
        <w:t>Exemple commenté :</w:t>
      </w:r>
    </w:p>
    <w:p w:rsidR="001A1DD5" w:rsidRDefault="001A1DD5" w:rsidP="00496607">
      <w:pPr>
        <w:pStyle w:val="Paragraphedeliste"/>
        <w:spacing w:before="360"/>
        <w:ind w:left="0"/>
        <w:rPr>
          <w:rFonts w:asciiTheme="minorBidi" w:eastAsiaTheme="minorEastAsia" w:hAnsiTheme="minorBidi"/>
        </w:rPr>
      </w:pPr>
      <w:r>
        <w:rPr>
          <w:rFonts w:asciiTheme="minorBidi" w:eastAsiaTheme="minorEastAsia" w:hAnsiTheme="minorBidi"/>
        </w:rPr>
        <w:t>Une société achète une machine à glace de 1</w:t>
      </w:r>
      <w:r w:rsidRPr="001A1DD5">
        <w:rPr>
          <w:rFonts w:asciiTheme="minorBidi" w:eastAsiaTheme="minorEastAsia" w:hAnsiTheme="minorBidi"/>
          <w:vertAlign w:val="superscript"/>
        </w:rPr>
        <w:t>er</w:t>
      </w:r>
      <w:r>
        <w:rPr>
          <w:rFonts w:asciiTheme="minorBidi" w:eastAsiaTheme="minorEastAsia" w:hAnsiTheme="minorBidi"/>
        </w:rPr>
        <w:t xml:space="preserve"> janvier N de 7 600 D. Le propriétaire estimeque la machine rapportera les flux nets suivants :</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972"/>
        <w:gridCol w:w="5059"/>
        <w:gridCol w:w="1923"/>
        <w:gridCol w:w="1728"/>
      </w:tblGrid>
      <w:tr w:rsidR="001A1DD5" w:rsidTr="000355A7">
        <w:tc>
          <w:tcPr>
            <w:tcW w:w="923" w:type="pct"/>
          </w:tcPr>
          <w:p w:rsidR="001A1DD5" w:rsidRPr="000355A7" w:rsidRDefault="001A1DD5"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 xml:space="preserve">Date </w:t>
            </w:r>
          </w:p>
        </w:tc>
        <w:tc>
          <w:tcPr>
            <w:tcW w:w="2368" w:type="pct"/>
          </w:tcPr>
          <w:p w:rsidR="001A1DD5" w:rsidRPr="000355A7" w:rsidRDefault="001A1DD5"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Nature recettes/dépenses</w:t>
            </w:r>
          </w:p>
        </w:tc>
        <w:tc>
          <w:tcPr>
            <w:tcW w:w="900" w:type="pct"/>
          </w:tcPr>
          <w:p w:rsidR="001A1DD5" w:rsidRPr="000355A7" w:rsidRDefault="001A1DD5"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 xml:space="preserve">Dépenses </w:t>
            </w:r>
          </w:p>
        </w:tc>
        <w:tc>
          <w:tcPr>
            <w:tcW w:w="809" w:type="pct"/>
          </w:tcPr>
          <w:p w:rsidR="001A1DD5" w:rsidRPr="000355A7" w:rsidRDefault="001A1DD5"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 xml:space="preserve">Recettes </w:t>
            </w:r>
          </w:p>
        </w:tc>
      </w:tr>
      <w:tr w:rsidR="001A1DD5" w:rsidTr="000355A7">
        <w:tc>
          <w:tcPr>
            <w:tcW w:w="923" w:type="pct"/>
          </w:tcPr>
          <w:p w:rsidR="001A1DD5" w:rsidRPr="000355A7" w:rsidRDefault="001A1DD5"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1/1/N</w:t>
            </w:r>
          </w:p>
        </w:tc>
        <w:tc>
          <w:tcPr>
            <w:tcW w:w="2368" w:type="pct"/>
          </w:tcPr>
          <w:p w:rsidR="001A1DD5" w:rsidRPr="000355A7" w:rsidRDefault="001A1DD5"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Achat machine</w:t>
            </w:r>
          </w:p>
        </w:tc>
        <w:tc>
          <w:tcPr>
            <w:tcW w:w="900" w:type="pct"/>
          </w:tcPr>
          <w:p w:rsidR="001A1DD5" w:rsidRPr="000355A7" w:rsidRDefault="000355A7"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7 600 D</w:t>
            </w:r>
          </w:p>
        </w:tc>
        <w:tc>
          <w:tcPr>
            <w:tcW w:w="809" w:type="pct"/>
          </w:tcPr>
          <w:p w:rsidR="001A1DD5" w:rsidRPr="000355A7" w:rsidRDefault="001A1DD5" w:rsidP="001A1DD5">
            <w:pPr>
              <w:pStyle w:val="Paragraphedeliste"/>
              <w:spacing w:before="100" w:beforeAutospacing="1" w:after="100" w:afterAutospacing="1"/>
              <w:ind w:left="0"/>
              <w:rPr>
                <w:rFonts w:asciiTheme="minorBidi" w:eastAsiaTheme="minorEastAsia" w:hAnsiTheme="minorBidi"/>
                <w:b/>
                <w:bCs/>
              </w:rPr>
            </w:pPr>
          </w:p>
        </w:tc>
      </w:tr>
      <w:tr w:rsidR="001A1DD5" w:rsidTr="000355A7">
        <w:tc>
          <w:tcPr>
            <w:tcW w:w="923" w:type="pct"/>
          </w:tcPr>
          <w:p w:rsidR="001A1DD5" w:rsidRPr="000355A7" w:rsidRDefault="001A1DD5"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31/12/N</w:t>
            </w:r>
          </w:p>
        </w:tc>
        <w:tc>
          <w:tcPr>
            <w:tcW w:w="2368" w:type="pct"/>
          </w:tcPr>
          <w:p w:rsidR="001A1DD5" w:rsidRPr="000355A7" w:rsidRDefault="001A1DD5"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Flux nets de trésorerie (C.A.F)</w:t>
            </w:r>
          </w:p>
        </w:tc>
        <w:tc>
          <w:tcPr>
            <w:tcW w:w="900" w:type="pct"/>
          </w:tcPr>
          <w:p w:rsidR="001A1DD5" w:rsidRPr="000355A7" w:rsidRDefault="001A1DD5" w:rsidP="001A1DD5">
            <w:pPr>
              <w:pStyle w:val="Paragraphedeliste"/>
              <w:spacing w:before="100" w:beforeAutospacing="1" w:after="100" w:afterAutospacing="1"/>
              <w:ind w:left="0"/>
              <w:rPr>
                <w:rFonts w:asciiTheme="minorBidi" w:eastAsiaTheme="minorEastAsia" w:hAnsiTheme="minorBidi"/>
                <w:b/>
                <w:bCs/>
              </w:rPr>
            </w:pPr>
          </w:p>
        </w:tc>
        <w:tc>
          <w:tcPr>
            <w:tcW w:w="809" w:type="pct"/>
          </w:tcPr>
          <w:p w:rsidR="001A1DD5" w:rsidRPr="000355A7" w:rsidRDefault="000355A7"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1400 D</w:t>
            </w:r>
          </w:p>
        </w:tc>
      </w:tr>
      <w:tr w:rsidR="001A1DD5" w:rsidTr="000355A7">
        <w:tc>
          <w:tcPr>
            <w:tcW w:w="923" w:type="pct"/>
          </w:tcPr>
          <w:p w:rsidR="001A1DD5" w:rsidRPr="000355A7" w:rsidRDefault="001A1DD5"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31/12/N+1</w:t>
            </w:r>
          </w:p>
        </w:tc>
        <w:tc>
          <w:tcPr>
            <w:tcW w:w="2368" w:type="pct"/>
          </w:tcPr>
          <w:p w:rsidR="001A1DD5" w:rsidRPr="000355A7" w:rsidRDefault="001A1DD5">
            <w:pPr>
              <w:rPr>
                <w:b/>
                <w:bCs/>
              </w:rPr>
            </w:pPr>
            <w:r w:rsidRPr="000355A7">
              <w:rPr>
                <w:rFonts w:asciiTheme="minorBidi" w:eastAsiaTheme="minorEastAsia" w:hAnsiTheme="minorBidi"/>
                <w:b/>
                <w:bCs/>
              </w:rPr>
              <w:t>Flux nets de trésorerie (C.A.F)</w:t>
            </w:r>
          </w:p>
        </w:tc>
        <w:tc>
          <w:tcPr>
            <w:tcW w:w="900" w:type="pct"/>
          </w:tcPr>
          <w:p w:rsidR="001A1DD5" w:rsidRPr="000355A7" w:rsidRDefault="001A1DD5" w:rsidP="001A1DD5">
            <w:pPr>
              <w:pStyle w:val="Paragraphedeliste"/>
              <w:spacing w:before="100" w:beforeAutospacing="1" w:after="100" w:afterAutospacing="1"/>
              <w:ind w:left="0"/>
              <w:rPr>
                <w:rFonts w:asciiTheme="minorBidi" w:eastAsiaTheme="minorEastAsia" w:hAnsiTheme="minorBidi"/>
                <w:b/>
                <w:bCs/>
              </w:rPr>
            </w:pPr>
          </w:p>
        </w:tc>
        <w:tc>
          <w:tcPr>
            <w:tcW w:w="809" w:type="pct"/>
          </w:tcPr>
          <w:p w:rsidR="001A1DD5" w:rsidRPr="000355A7" w:rsidRDefault="000355A7"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1 600 D</w:t>
            </w:r>
          </w:p>
        </w:tc>
      </w:tr>
      <w:tr w:rsidR="001A1DD5" w:rsidTr="000355A7">
        <w:tc>
          <w:tcPr>
            <w:tcW w:w="923" w:type="pct"/>
          </w:tcPr>
          <w:p w:rsidR="001A1DD5" w:rsidRPr="000355A7" w:rsidRDefault="001A1DD5">
            <w:pPr>
              <w:rPr>
                <w:b/>
                <w:bCs/>
              </w:rPr>
            </w:pPr>
            <w:r w:rsidRPr="000355A7">
              <w:rPr>
                <w:rFonts w:asciiTheme="minorBidi" w:eastAsiaTheme="minorEastAsia" w:hAnsiTheme="minorBidi"/>
                <w:b/>
                <w:bCs/>
              </w:rPr>
              <w:t>31/12/N+2</w:t>
            </w:r>
          </w:p>
        </w:tc>
        <w:tc>
          <w:tcPr>
            <w:tcW w:w="2368" w:type="pct"/>
          </w:tcPr>
          <w:p w:rsidR="001A1DD5" w:rsidRPr="000355A7" w:rsidRDefault="001A1DD5">
            <w:pPr>
              <w:rPr>
                <w:b/>
                <w:bCs/>
              </w:rPr>
            </w:pPr>
            <w:r w:rsidRPr="000355A7">
              <w:rPr>
                <w:rFonts w:asciiTheme="minorBidi" w:eastAsiaTheme="minorEastAsia" w:hAnsiTheme="minorBidi"/>
                <w:b/>
                <w:bCs/>
              </w:rPr>
              <w:t>Flux nets de trésorerie (C.A.F)</w:t>
            </w:r>
          </w:p>
        </w:tc>
        <w:tc>
          <w:tcPr>
            <w:tcW w:w="900" w:type="pct"/>
          </w:tcPr>
          <w:p w:rsidR="001A1DD5" w:rsidRPr="000355A7" w:rsidRDefault="001A1DD5" w:rsidP="001A1DD5">
            <w:pPr>
              <w:pStyle w:val="Paragraphedeliste"/>
              <w:spacing w:before="100" w:beforeAutospacing="1" w:after="100" w:afterAutospacing="1"/>
              <w:ind w:left="0"/>
              <w:rPr>
                <w:rFonts w:asciiTheme="minorBidi" w:eastAsiaTheme="minorEastAsia" w:hAnsiTheme="minorBidi"/>
                <w:b/>
                <w:bCs/>
              </w:rPr>
            </w:pPr>
          </w:p>
        </w:tc>
        <w:tc>
          <w:tcPr>
            <w:tcW w:w="809" w:type="pct"/>
          </w:tcPr>
          <w:p w:rsidR="001A1DD5" w:rsidRPr="000355A7" w:rsidRDefault="000355A7"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 xml:space="preserve"> 1 800 D</w:t>
            </w:r>
          </w:p>
        </w:tc>
      </w:tr>
      <w:tr w:rsidR="001A1DD5" w:rsidTr="000355A7">
        <w:tc>
          <w:tcPr>
            <w:tcW w:w="923" w:type="pct"/>
          </w:tcPr>
          <w:p w:rsidR="001A1DD5" w:rsidRPr="000355A7" w:rsidRDefault="001A1DD5">
            <w:pPr>
              <w:rPr>
                <w:b/>
                <w:bCs/>
              </w:rPr>
            </w:pPr>
            <w:r w:rsidRPr="000355A7">
              <w:rPr>
                <w:rFonts w:asciiTheme="minorBidi" w:eastAsiaTheme="minorEastAsia" w:hAnsiTheme="minorBidi"/>
                <w:b/>
                <w:bCs/>
              </w:rPr>
              <w:t>31/12/N+3</w:t>
            </w:r>
          </w:p>
        </w:tc>
        <w:tc>
          <w:tcPr>
            <w:tcW w:w="2368" w:type="pct"/>
          </w:tcPr>
          <w:p w:rsidR="001A1DD5" w:rsidRPr="000355A7" w:rsidRDefault="001A1DD5">
            <w:pPr>
              <w:rPr>
                <w:b/>
                <w:bCs/>
              </w:rPr>
            </w:pPr>
            <w:r w:rsidRPr="000355A7">
              <w:rPr>
                <w:rFonts w:asciiTheme="minorBidi" w:eastAsiaTheme="minorEastAsia" w:hAnsiTheme="minorBidi"/>
                <w:b/>
                <w:bCs/>
              </w:rPr>
              <w:t>Flux nets de trésorerie (C.A.F)</w:t>
            </w:r>
          </w:p>
        </w:tc>
        <w:tc>
          <w:tcPr>
            <w:tcW w:w="900" w:type="pct"/>
          </w:tcPr>
          <w:p w:rsidR="001A1DD5" w:rsidRPr="000355A7" w:rsidRDefault="001A1DD5" w:rsidP="001A1DD5">
            <w:pPr>
              <w:pStyle w:val="Paragraphedeliste"/>
              <w:spacing w:before="100" w:beforeAutospacing="1" w:after="100" w:afterAutospacing="1"/>
              <w:ind w:left="0"/>
              <w:rPr>
                <w:rFonts w:asciiTheme="minorBidi" w:eastAsiaTheme="minorEastAsia" w:hAnsiTheme="minorBidi"/>
                <w:b/>
                <w:bCs/>
              </w:rPr>
            </w:pPr>
          </w:p>
        </w:tc>
        <w:tc>
          <w:tcPr>
            <w:tcW w:w="809" w:type="pct"/>
          </w:tcPr>
          <w:p w:rsidR="001A1DD5" w:rsidRPr="000355A7" w:rsidRDefault="000355A7"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 xml:space="preserve">1 900 D </w:t>
            </w:r>
          </w:p>
        </w:tc>
      </w:tr>
      <w:tr w:rsidR="001A1DD5" w:rsidTr="000355A7">
        <w:tc>
          <w:tcPr>
            <w:tcW w:w="923" w:type="pct"/>
          </w:tcPr>
          <w:p w:rsidR="001A1DD5" w:rsidRPr="000355A7" w:rsidRDefault="001A1DD5">
            <w:pPr>
              <w:rPr>
                <w:b/>
                <w:bCs/>
              </w:rPr>
            </w:pPr>
            <w:r w:rsidRPr="000355A7">
              <w:rPr>
                <w:rFonts w:asciiTheme="minorBidi" w:eastAsiaTheme="minorEastAsia" w:hAnsiTheme="minorBidi"/>
                <w:b/>
                <w:bCs/>
              </w:rPr>
              <w:t>31/12/N+4</w:t>
            </w:r>
          </w:p>
        </w:tc>
        <w:tc>
          <w:tcPr>
            <w:tcW w:w="2368" w:type="pct"/>
          </w:tcPr>
          <w:p w:rsidR="001A1DD5" w:rsidRPr="000355A7" w:rsidRDefault="001A1DD5">
            <w:pPr>
              <w:rPr>
                <w:b/>
                <w:bCs/>
              </w:rPr>
            </w:pPr>
            <w:r w:rsidRPr="000355A7">
              <w:rPr>
                <w:rFonts w:asciiTheme="minorBidi" w:eastAsiaTheme="minorEastAsia" w:hAnsiTheme="minorBidi"/>
                <w:b/>
                <w:bCs/>
              </w:rPr>
              <w:t>Flux nets de trésorerie (C.A.F)</w:t>
            </w:r>
          </w:p>
        </w:tc>
        <w:tc>
          <w:tcPr>
            <w:tcW w:w="900" w:type="pct"/>
          </w:tcPr>
          <w:p w:rsidR="001A1DD5" w:rsidRPr="000355A7" w:rsidRDefault="001A1DD5" w:rsidP="001A1DD5">
            <w:pPr>
              <w:pStyle w:val="Paragraphedeliste"/>
              <w:spacing w:before="100" w:beforeAutospacing="1" w:after="100" w:afterAutospacing="1"/>
              <w:ind w:left="0"/>
              <w:rPr>
                <w:rFonts w:asciiTheme="minorBidi" w:eastAsiaTheme="minorEastAsia" w:hAnsiTheme="minorBidi"/>
                <w:b/>
                <w:bCs/>
              </w:rPr>
            </w:pPr>
          </w:p>
        </w:tc>
        <w:tc>
          <w:tcPr>
            <w:tcW w:w="809" w:type="pct"/>
          </w:tcPr>
          <w:p w:rsidR="001A1DD5" w:rsidRPr="000355A7" w:rsidRDefault="000355A7"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2 100 D</w:t>
            </w:r>
          </w:p>
        </w:tc>
      </w:tr>
      <w:tr w:rsidR="001A1DD5" w:rsidTr="000355A7">
        <w:tc>
          <w:tcPr>
            <w:tcW w:w="923" w:type="pct"/>
          </w:tcPr>
          <w:p w:rsidR="001A1DD5" w:rsidRPr="000355A7" w:rsidRDefault="001A1DD5">
            <w:pPr>
              <w:rPr>
                <w:b/>
                <w:bCs/>
              </w:rPr>
            </w:pPr>
            <w:r w:rsidRPr="000355A7">
              <w:rPr>
                <w:rFonts w:asciiTheme="minorBidi" w:eastAsiaTheme="minorEastAsia" w:hAnsiTheme="minorBidi"/>
                <w:b/>
                <w:bCs/>
              </w:rPr>
              <w:t>31/12/N+4</w:t>
            </w:r>
          </w:p>
        </w:tc>
        <w:tc>
          <w:tcPr>
            <w:tcW w:w="2368" w:type="pct"/>
          </w:tcPr>
          <w:p w:rsidR="001A1DD5" w:rsidRPr="000355A7" w:rsidRDefault="001A1DD5"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Vente machine</w:t>
            </w:r>
          </w:p>
        </w:tc>
        <w:tc>
          <w:tcPr>
            <w:tcW w:w="900" w:type="pct"/>
          </w:tcPr>
          <w:p w:rsidR="001A1DD5" w:rsidRPr="000355A7" w:rsidRDefault="001A1DD5" w:rsidP="001A1DD5">
            <w:pPr>
              <w:pStyle w:val="Paragraphedeliste"/>
              <w:spacing w:before="100" w:beforeAutospacing="1" w:after="100" w:afterAutospacing="1"/>
              <w:ind w:left="0"/>
              <w:rPr>
                <w:rFonts w:asciiTheme="minorBidi" w:eastAsiaTheme="minorEastAsia" w:hAnsiTheme="minorBidi"/>
                <w:b/>
                <w:bCs/>
              </w:rPr>
            </w:pPr>
          </w:p>
        </w:tc>
        <w:tc>
          <w:tcPr>
            <w:tcW w:w="809" w:type="pct"/>
          </w:tcPr>
          <w:p w:rsidR="001A1DD5" w:rsidRPr="000355A7" w:rsidRDefault="000355A7"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200 D</w:t>
            </w:r>
          </w:p>
        </w:tc>
      </w:tr>
      <w:tr w:rsidR="001A1DD5" w:rsidTr="000355A7">
        <w:tc>
          <w:tcPr>
            <w:tcW w:w="923" w:type="pct"/>
          </w:tcPr>
          <w:p w:rsidR="001A1DD5" w:rsidRPr="000355A7" w:rsidRDefault="001A1DD5">
            <w:pPr>
              <w:rPr>
                <w:b/>
                <w:bCs/>
              </w:rPr>
            </w:pPr>
            <w:r w:rsidRPr="000355A7">
              <w:rPr>
                <w:rFonts w:asciiTheme="minorBidi" w:eastAsiaTheme="minorEastAsia" w:hAnsiTheme="minorBidi"/>
                <w:b/>
                <w:bCs/>
              </w:rPr>
              <w:t xml:space="preserve">Totaux </w:t>
            </w:r>
          </w:p>
        </w:tc>
        <w:tc>
          <w:tcPr>
            <w:tcW w:w="2368" w:type="pct"/>
          </w:tcPr>
          <w:p w:rsidR="001A1DD5" w:rsidRPr="000355A7" w:rsidRDefault="001A1DD5" w:rsidP="001A1DD5">
            <w:pPr>
              <w:pStyle w:val="Paragraphedeliste"/>
              <w:spacing w:before="100" w:beforeAutospacing="1" w:after="100" w:afterAutospacing="1"/>
              <w:ind w:left="0"/>
              <w:rPr>
                <w:rFonts w:asciiTheme="minorBidi" w:eastAsiaTheme="minorEastAsia" w:hAnsiTheme="minorBidi"/>
                <w:b/>
                <w:bCs/>
              </w:rPr>
            </w:pPr>
          </w:p>
        </w:tc>
        <w:tc>
          <w:tcPr>
            <w:tcW w:w="900" w:type="pct"/>
          </w:tcPr>
          <w:p w:rsidR="001A1DD5" w:rsidRPr="000355A7" w:rsidRDefault="000355A7"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7 600 D</w:t>
            </w:r>
          </w:p>
        </w:tc>
        <w:tc>
          <w:tcPr>
            <w:tcW w:w="809" w:type="pct"/>
          </w:tcPr>
          <w:p w:rsidR="001A1DD5" w:rsidRPr="000355A7" w:rsidRDefault="000355A7"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9 000 D</w:t>
            </w:r>
          </w:p>
        </w:tc>
      </w:tr>
      <w:tr w:rsidR="000355A7" w:rsidTr="000355A7">
        <w:tc>
          <w:tcPr>
            <w:tcW w:w="3291" w:type="pct"/>
            <w:gridSpan w:val="2"/>
          </w:tcPr>
          <w:p w:rsidR="000355A7" w:rsidRPr="000355A7" w:rsidRDefault="000355A7" w:rsidP="001A1DD5">
            <w:pPr>
              <w:pStyle w:val="Paragraphedeliste"/>
              <w:spacing w:before="100" w:beforeAutospacing="1" w:after="100" w:afterAutospacing="1"/>
              <w:ind w:left="0"/>
              <w:rPr>
                <w:rFonts w:asciiTheme="minorBidi" w:eastAsiaTheme="minorEastAsia" w:hAnsiTheme="minorBidi"/>
                <w:b/>
                <w:bCs/>
              </w:rPr>
            </w:pPr>
            <w:r w:rsidRPr="000355A7">
              <w:rPr>
                <w:rFonts w:asciiTheme="minorBidi" w:eastAsiaTheme="minorEastAsia" w:hAnsiTheme="minorBidi"/>
                <w:b/>
                <w:bCs/>
              </w:rPr>
              <w:t>Valeur actualisée nette (V.A.N)</w:t>
            </w:r>
          </w:p>
        </w:tc>
        <w:tc>
          <w:tcPr>
            <w:tcW w:w="900" w:type="pct"/>
          </w:tcPr>
          <w:p w:rsidR="000355A7" w:rsidRPr="000355A7" w:rsidRDefault="000355A7" w:rsidP="001A1DD5">
            <w:pPr>
              <w:pStyle w:val="Paragraphedeliste"/>
              <w:spacing w:before="100" w:beforeAutospacing="1" w:after="100" w:afterAutospacing="1"/>
              <w:ind w:left="0"/>
              <w:rPr>
                <w:rFonts w:asciiTheme="minorBidi" w:eastAsiaTheme="minorEastAsia" w:hAnsiTheme="minorBidi"/>
                <w:b/>
                <w:bCs/>
              </w:rPr>
            </w:pPr>
          </w:p>
        </w:tc>
        <w:tc>
          <w:tcPr>
            <w:tcW w:w="809" w:type="pct"/>
          </w:tcPr>
          <w:p w:rsidR="000355A7" w:rsidRPr="000355A7" w:rsidRDefault="000355A7" w:rsidP="001A1DD5">
            <w:pPr>
              <w:pStyle w:val="Paragraphedeliste"/>
              <w:spacing w:before="100" w:beforeAutospacing="1" w:after="100" w:afterAutospacing="1"/>
              <w:ind w:left="0"/>
              <w:rPr>
                <w:rFonts w:asciiTheme="minorBidi" w:eastAsiaTheme="minorEastAsia" w:hAnsiTheme="minorBidi"/>
                <w:b/>
                <w:bCs/>
                <w:strike/>
              </w:rPr>
            </w:pPr>
            <w:r w:rsidRPr="000355A7">
              <w:rPr>
                <w:rFonts w:asciiTheme="minorBidi" w:eastAsiaTheme="minorEastAsia" w:hAnsiTheme="minorBidi"/>
                <w:b/>
                <w:bCs/>
                <w:strike/>
              </w:rPr>
              <w:t>1 400 D</w:t>
            </w:r>
          </w:p>
        </w:tc>
      </w:tr>
    </w:tbl>
    <w:p w:rsidR="001A1DD5" w:rsidRDefault="00AD1CB3" w:rsidP="00496607">
      <w:pPr>
        <w:pStyle w:val="Paragraphedeliste"/>
        <w:spacing w:before="360"/>
        <w:ind w:left="0"/>
        <w:rPr>
          <w:rFonts w:asciiTheme="minorBidi" w:eastAsiaTheme="minorEastAsia" w:hAnsiTheme="minorBidi"/>
        </w:rPr>
      </w:pPr>
      <w:r w:rsidRPr="00AD1CB3">
        <w:rPr>
          <w:rFonts w:asciiTheme="minorBidi" w:eastAsiaTheme="minorEastAsia" w:hAnsiTheme="minorBidi"/>
          <w:b/>
          <w:bCs/>
          <w:noProof/>
          <w:lang w:eastAsia="fr-FR"/>
        </w:rPr>
        <w:pict>
          <v:shape id="_x0000_s1103" type="#_x0000_t102" style="position:absolute;margin-left:-12.4pt;margin-top:33.5pt;width:7.15pt;height:29.25pt;z-index:251736064;mso-position-horizontal-relative:text;mso-position-vertical-relative:text"/>
        </w:pict>
      </w:r>
      <w:r w:rsidRPr="00AD1CB3">
        <w:rPr>
          <w:rFonts w:asciiTheme="minorBidi" w:eastAsiaTheme="minorEastAsia" w:hAnsiTheme="minorBidi"/>
          <w:b/>
          <w:bCs/>
          <w:noProof/>
          <w:lang w:eastAsia="fr-FR"/>
        </w:rPr>
        <w:pict>
          <v:shape id="_x0000_s1102" type="#_x0000_t102" style="position:absolute;margin-left:-16.5pt;margin-top:3.5pt;width:11.25pt;height:30pt;z-index:251735040;mso-position-horizontal-relative:text;mso-position-vertical-relative:text"/>
        </w:pict>
      </w:r>
      <w:r w:rsidR="000355A7" w:rsidRPr="000355A7">
        <w:rPr>
          <w:rFonts w:asciiTheme="minorBidi" w:eastAsiaTheme="minorEastAsia" w:hAnsiTheme="minorBidi"/>
          <w:b/>
          <w:bCs/>
        </w:rPr>
        <w:t>Solution fausse</w:t>
      </w:r>
      <w:r w:rsidR="000355A7">
        <w:rPr>
          <w:rFonts w:asciiTheme="minorBidi" w:eastAsiaTheme="minorEastAsia" w:hAnsiTheme="minorBidi"/>
        </w:rPr>
        <w:t xml:space="preserve"> : Au vu de ce tableau le flux net de trésorerie semble positif de </w:t>
      </w:r>
      <w:r w:rsidR="000355A7" w:rsidRPr="000355A7">
        <w:rPr>
          <w:rFonts w:asciiTheme="minorBidi" w:eastAsiaTheme="minorEastAsia" w:hAnsiTheme="minorBidi"/>
          <w:b/>
          <w:bCs/>
        </w:rPr>
        <w:t>1 400 D</w:t>
      </w:r>
      <w:r w:rsidR="000355A7">
        <w:rPr>
          <w:rFonts w:asciiTheme="minorBidi" w:eastAsiaTheme="minorEastAsia" w:hAnsiTheme="minorBidi"/>
        </w:rPr>
        <w:t xml:space="preserve">, mais le résultat est obtenu en comparant des sommes qui sont à </w:t>
      </w:r>
      <w:r w:rsidR="000355A7" w:rsidRPr="000355A7">
        <w:rPr>
          <w:rFonts w:asciiTheme="minorBidi" w:eastAsiaTheme="minorEastAsia" w:hAnsiTheme="minorBidi"/>
          <w:b/>
          <w:bCs/>
          <w:u w:val="single"/>
        </w:rPr>
        <w:t>des dates différentes</w:t>
      </w:r>
      <w:r w:rsidR="000355A7">
        <w:rPr>
          <w:rFonts w:asciiTheme="minorBidi" w:eastAsiaTheme="minorEastAsia" w:hAnsiTheme="minorBidi"/>
        </w:rPr>
        <w:t xml:space="preserve">. Le résultat est </w:t>
      </w:r>
      <w:r w:rsidR="000355A7" w:rsidRPr="000355A7">
        <w:rPr>
          <w:rFonts w:asciiTheme="minorBidi" w:eastAsiaTheme="minorEastAsia" w:hAnsiTheme="minorBidi"/>
          <w:b/>
          <w:bCs/>
          <w:color w:val="FF0000"/>
        </w:rPr>
        <w:t>fausse</w:t>
      </w:r>
      <w:r w:rsidR="000355A7">
        <w:rPr>
          <w:rFonts w:asciiTheme="minorBidi" w:eastAsiaTheme="minorEastAsia" w:hAnsiTheme="minorBidi"/>
        </w:rPr>
        <w:t xml:space="preserve"> car les sommes ne sont pas comparables. Il faux </w:t>
      </w:r>
      <w:r w:rsidR="000355A7" w:rsidRPr="000355A7">
        <w:rPr>
          <w:rFonts w:asciiTheme="minorBidi" w:eastAsiaTheme="minorEastAsia" w:hAnsiTheme="minorBidi"/>
          <w:b/>
          <w:bCs/>
          <w:u w:val="single"/>
        </w:rPr>
        <w:t>actualiser</w:t>
      </w:r>
      <w:r w:rsidR="000355A7">
        <w:rPr>
          <w:rFonts w:asciiTheme="minorBidi" w:eastAsiaTheme="minorEastAsia" w:hAnsiTheme="minorBidi"/>
        </w:rPr>
        <w:t xml:space="preserve"> toutes les sommes pour pouvoir </w:t>
      </w:r>
      <w:r w:rsidR="000355A7" w:rsidRPr="000355A7">
        <w:rPr>
          <w:rFonts w:asciiTheme="minorBidi" w:eastAsiaTheme="minorEastAsia" w:hAnsiTheme="minorBidi"/>
          <w:b/>
          <w:bCs/>
          <w:color w:val="FF0000"/>
        </w:rPr>
        <w:t>les</w:t>
      </w:r>
      <w:r w:rsidR="000355A7">
        <w:rPr>
          <w:rFonts w:asciiTheme="minorBidi" w:eastAsiaTheme="minorEastAsia" w:hAnsiTheme="minorBidi"/>
        </w:rPr>
        <w:t xml:space="preserve"> comparer.</w:t>
      </w:r>
    </w:p>
    <w:p w:rsidR="001A1DD5" w:rsidRDefault="000355A7" w:rsidP="00496607">
      <w:pPr>
        <w:pStyle w:val="Paragraphedeliste"/>
        <w:spacing w:before="360"/>
        <w:ind w:left="0"/>
        <w:rPr>
          <w:rFonts w:asciiTheme="minorBidi" w:eastAsiaTheme="minorEastAsia" w:hAnsiTheme="minorBidi"/>
        </w:rPr>
      </w:pPr>
      <w:r w:rsidRPr="0054723F">
        <w:rPr>
          <w:rFonts w:asciiTheme="minorBidi" w:eastAsiaTheme="minorEastAsia" w:hAnsiTheme="minorBidi"/>
          <w:b/>
          <w:bCs/>
        </w:rPr>
        <w:t>Solution exacte</w:t>
      </w:r>
      <w:r>
        <w:rPr>
          <w:rFonts w:asciiTheme="minorBidi" w:eastAsiaTheme="minorEastAsia" w:hAnsiTheme="minorBidi"/>
        </w:rPr>
        <w:t xml:space="preserve"> : </w:t>
      </w:r>
      <w:r w:rsidRPr="00EF37ED">
        <w:rPr>
          <w:rFonts w:asciiTheme="minorBidi" w:eastAsiaTheme="minorEastAsia" w:hAnsiTheme="minorBidi"/>
          <w:b/>
          <w:bCs/>
        </w:rPr>
        <w:t>avec un taux d’actualisation de 10%</w:t>
      </w:r>
    </w:p>
    <w:tbl>
      <w:tblPr>
        <w:tblStyle w:val="Grilledutableau"/>
        <w:tblW w:w="5000" w:type="pct"/>
        <w:tblLook w:val="04A0"/>
      </w:tblPr>
      <w:tblGrid>
        <w:gridCol w:w="1316"/>
        <w:gridCol w:w="3572"/>
        <w:gridCol w:w="1188"/>
        <w:gridCol w:w="2453"/>
        <w:gridCol w:w="2153"/>
      </w:tblGrid>
      <w:tr w:rsidR="0054723F" w:rsidTr="0054723F">
        <w:tc>
          <w:tcPr>
            <w:tcW w:w="616" w:type="pct"/>
          </w:tcPr>
          <w:p w:rsidR="0054723F" w:rsidRPr="0054723F" w:rsidRDefault="0054723F" w:rsidP="00782106">
            <w:pPr>
              <w:pStyle w:val="Paragraphedeliste"/>
              <w:spacing w:before="100" w:beforeAutospacing="1" w:after="100" w:afterAutospacing="1" w:line="360" w:lineRule="auto"/>
              <w:ind w:left="0"/>
              <w:jc w:val="center"/>
              <w:rPr>
                <w:rFonts w:asciiTheme="majorBidi" w:eastAsiaTheme="minorEastAsia" w:hAnsiTheme="majorBidi" w:cstheme="majorBidi"/>
                <w:b/>
                <w:bCs/>
              </w:rPr>
            </w:pPr>
            <w:r w:rsidRPr="0054723F">
              <w:rPr>
                <w:rFonts w:asciiTheme="majorBidi" w:eastAsiaTheme="minorEastAsia" w:hAnsiTheme="majorBidi" w:cstheme="majorBidi"/>
                <w:b/>
                <w:bCs/>
              </w:rPr>
              <w:t>Date</w:t>
            </w:r>
          </w:p>
        </w:tc>
        <w:tc>
          <w:tcPr>
            <w:tcW w:w="2228" w:type="pct"/>
            <w:gridSpan w:val="2"/>
          </w:tcPr>
          <w:p w:rsidR="0054723F" w:rsidRPr="0054723F" w:rsidRDefault="0054723F" w:rsidP="00782106">
            <w:pPr>
              <w:pStyle w:val="Paragraphedeliste"/>
              <w:spacing w:before="100" w:beforeAutospacing="1" w:after="100" w:afterAutospacing="1" w:line="360" w:lineRule="auto"/>
              <w:ind w:left="0"/>
              <w:jc w:val="center"/>
              <w:rPr>
                <w:rFonts w:asciiTheme="majorBidi" w:eastAsiaTheme="minorEastAsia" w:hAnsiTheme="majorBidi" w:cstheme="majorBidi"/>
                <w:b/>
                <w:bCs/>
              </w:rPr>
            </w:pPr>
            <w:r w:rsidRPr="0054723F">
              <w:rPr>
                <w:rFonts w:asciiTheme="majorBidi" w:eastAsiaTheme="minorEastAsia" w:hAnsiTheme="majorBidi" w:cstheme="majorBidi"/>
                <w:b/>
                <w:bCs/>
              </w:rPr>
              <w:t>Flux</w:t>
            </w:r>
          </w:p>
        </w:tc>
        <w:tc>
          <w:tcPr>
            <w:tcW w:w="1148" w:type="pct"/>
          </w:tcPr>
          <w:p w:rsidR="0054723F" w:rsidRPr="0054723F" w:rsidRDefault="0054723F" w:rsidP="00782106">
            <w:pPr>
              <w:pStyle w:val="Paragraphedeliste"/>
              <w:spacing w:before="100" w:beforeAutospacing="1" w:after="100" w:afterAutospacing="1" w:line="360" w:lineRule="auto"/>
              <w:ind w:left="0"/>
              <w:jc w:val="center"/>
              <w:rPr>
                <w:rFonts w:asciiTheme="majorBidi" w:eastAsiaTheme="minorEastAsia" w:hAnsiTheme="majorBidi" w:cstheme="majorBidi"/>
                <w:b/>
                <w:bCs/>
              </w:rPr>
            </w:pPr>
            <w:r w:rsidRPr="0054723F">
              <w:rPr>
                <w:rFonts w:asciiTheme="majorBidi" w:eastAsiaTheme="minorEastAsia" w:hAnsiTheme="majorBidi" w:cstheme="majorBidi"/>
                <w:b/>
                <w:bCs/>
              </w:rPr>
              <w:t>Formule actualisation</w:t>
            </w:r>
          </w:p>
        </w:tc>
        <w:tc>
          <w:tcPr>
            <w:tcW w:w="1008" w:type="pct"/>
          </w:tcPr>
          <w:p w:rsidR="0054723F" w:rsidRPr="0054723F" w:rsidRDefault="0054723F" w:rsidP="00782106">
            <w:pPr>
              <w:pStyle w:val="Paragraphedeliste"/>
              <w:spacing w:before="100" w:beforeAutospacing="1" w:after="100" w:afterAutospacing="1" w:line="360" w:lineRule="auto"/>
              <w:ind w:left="0"/>
              <w:jc w:val="center"/>
              <w:rPr>
                <w:rFonts w:asciiTheme="majorBidi" w:eastAsiaTheme="minorEastAsia" w:hAnsiTheme="majorBidi" w:cstheme="majorBidi"/>
                <w:b/>
                <w:bCs/>
              </w:rPr>
            </w:pPr>
            <w:r w:rsidRPr="0054723F">
              <w:rPr>
                <w:rFonts w:asciiTheme="majorBidi" w:eastAsiaTheme="minorEastAsia" w:hAnsiTheme="majorBidi" w:cstheme="majorBidi"/>
                <w:b/>
                <w:bCs/>
              </w:rPr>
              <w:t>Somme actualisée</w:t>
            </w:r>
          </w:p>
        </w:tc>
      </w:tr>
      <w:tr w:rsidR="0054723F" w:rsidTr="0054723F">
        <w:tc>
          <w:tcPr>
            <w:tcW w:w="616"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1/1/N</w:t>
            </w:r>
          </w:p>
        </w:tc>
        <w:tc>
          <w:tcPr>
            <w:tcW w:w="1672"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Achat machine</w:t>
            </w:r>
          </w:p>
        </w:tc>
        <w:tc>
          <w:tcPr>
            <w:tcW w:w="556"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-7600 D</w:t>
            </w:r>
          </w:p>
        </w:tc>
        <w:tc>
          <w:tcPr>
            <w:tcW w:w="1148"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 xml:space="preserve">7600 </w:t>
            </w:r>
            <w:r w:rsidRPr="0054723F">
              <w:rPr>
                <w:rFonts w:asciiTheme="majorBidi" w:eastAsiaTheme="minorEastAsia" w:hAnsi="Cambria Math" w:cstheme="majorBidi"/>
                <w:b/>
                <w:bCs/>
              </w:rPr>
              <w:t>⤫</w:t>
            </w:r>
            <w:r w:rsidRPr="0054723F">
              <w:rPr>
                <w:rFonts w:asciiTheme="majorBidi" w:eastAsiaTheme="minorEastAsia" w:hAnsiTheme="majorBidi" w:cstheme="majorBidi"/>
                <w:b/>
                <w:bCs/>
              </w:rPr>
              <w:t xml:space="preserve"> 1</w:t>
            </w:r>
          </w:p>
        </w:tc>
        <w:tc>
          <w:tcPr>
            <w:tcW w:w="1008"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-7 600,00D</w:t>
            </w:r>
          </w:p>
        </w:tc>
      </w:tr>
      <w:tr w:rsidR="0054723F" w:rsidTr="0054723F">
        <w:tc>
          <w:tcPr>
            <w:tcW w:w="616"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31/12/N</w:t>
            </w:r>
          </w:p>
        </w:tc>
        <w:tc>
          <w:tcPr>
            <w:tcW w:w="1672"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Flux nets de trésorerie (C.A.F)</w:t>
            </w:r>
          </w:p>
        </w:tc>
        <w:tc>
          <w:tcPr>
            <w:tcW w:w="556"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+1 400 D</w:t>
            </w:r>
          </w:p>
        </w:tc>
        <w:tc>
          <w:tcPr>
            <w:tcW w:w="1148"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 xml:space="preserve">1 400 </w:t>
            </w:r>
            <w:r w:rsidRPr="0054723F">
              <w:rPr>
                <w:rFonts w:asciiTheme="majorBidi" w:eastAsiaTheme="minorEastAsia" w:hAnsi="Cambria Math" w:cstheme="majorBidi"/>
                <w:b/>
                <w:bCs/>
              </w:rPr>
              <w:t>⤫</w:t>
            </w:r>
            <w:r w:rsidRPr="0054723F">
              <w:rPr>
                <w:rFonts w:asciiTheme="majorBidi" w:eastAsiaTheme="minorEastAsia" w:hAnsiTheme="majorBidi" w:cstheme="majorBidi"/>
                <w:b/>
                <w:bCs/>
              </w:rPr>
              <w:t xml:space="preserve"> (1.1)</w:t>
            </w:r>
            <w:r w:rsidRPr="0054723F">
              <w:rPr>
                <w:rFonts w:asciiTheme="majorBidi" w:eastAsiaTheme="minorEastAsia" w:hAnsiTheme="majorBidi" w:cstheme="majorBidi"/>
                <w:b/>
                <w:bCs/>
                <w:vertAlign w:val="superscript"/>
              </w:rPr>
              <w:t>-1</w:t>
            </w:r>
          </w:p>
        </w:tc>
        <w:tc>
          <w:tcPr>
            <w:tcW w:w="1008"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+1 272,727D</w:t>
            </w:r>
          </w:p>
        </w:tc>
      </w:tr>
      <w:tr w:rsidR="0054723F" w:rsidTr="0054723F">
        <w:tc>
          <w:tcPr>
            <w:tcW w:w="616"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31/12/N+1</w:t>
            </w:r>
          </w:p>
        </w:tc>
        <w:tc>
          <w:tcPr>
            <w:tcW w:w="1672" w:type="pct"/>
          </w:tcPr>
          <w:p w:rsidR="0054723F" w:rsidRPr="0054723F" w:rsidRDefault="0054723F" w:rsidP="00782106">
            <w:pPr>
              <w:spacing w:line="360" w:lineRule="auto"/>
              <w:rPr>
                <w:rFonts w:asciiTheme="majorBidi" w:hAnsiTheme="majorBidi" w:cstheme="majorBidi"/>
                <w:b/>
                <w:bCs/>
              </w:rPr>
            </w:pPr>
            <w:r w:rsidRPr="0054723F">
              <w:rPr>
                <w:rFonts w:asciiTheme="majorBidi" w:eastAsiaTheme="minorEastAsia" w:hAnsiTheme="majorBidi" w:cstheme="majorBidi"/>
                <w:b/>
                <w:bCs/>
              </w:rPr>
              <w:t>Flux nets de trésorerie (C.A.F)</w:t>
            </w:r>
          </w:p>
        </w:tc>
        <w:tc>
          <w:tcPr>
            <w:tcW w:w="556"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1 600 D</w:t>
            </w:r>
          </w:p>
        </w:tc>
        <w:tc>
          <w:tcPr>
            <w:tcW w:w="1148"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 xml:space="preserve">1 600 </w:t>
            </w:r>
            <w:r w:rsidRPr="0054723F">
              <w:rPr>
                <w:rFonts w:asciiTheme="majorBidi" w:eastAsiaTheme="minorEastAsia" w:hAnsi="Cambria Math" w:cstheme="majorBidi"/>
                <w:b/>
                <w:bCs/>
              </w:rPr>
              <w:t>⤫</w:t>
            </w:r>
            <w:r w:rsidRPr="0054723F">
              <w:rPr>
                <w:rFonts w:asciiTheme="majorBidi" w:eastAsiaTheme="minorEastAsia" w:hAnsiTheme="majorBidi" w:cstheme="majorBidi"/>
                <w:b/>
                <w:bCs/>
              </w:rPr>
              <w:t xml:space="preserve"> (1.1)</w:t>
            </w:r>
            <w:r w:rsidRPr="0054723F">
              <w:rPr>
                <w:rFonts w:asciiTheme="majorBidi" w:eastAsiaTheme="minorEastAsia" w:hAnsiTheme="majorBidi" w:cstheme="majorBidi"/>
                <w:b/>
                <w:bCs/>
                <w:vertAlign w:val="superscript"/>
              </w:rPr>
              <w:t>-2</w:t>
            </w:r>
          </w:p>
        </w:tc>
        <w:tc>
          <w:tcPr>
            <w:tcW w:w="1008"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+1 322,314D</w:t>
            </w:r>
          </w:p>
        </w:tc>
      </w:tr>
      <w:tr w:rsidR="0054723F" w:rsidTr="0054723F">
        <w:tc>
          <w:tcPr>
            <w:tcW w:w="616" w:type="pct"/>
          </w:tcPr>
          <w:p w:rsidR="0054723F" w:rsidRPr="0054723F" w:rsidRDefault="0054723F" w:rsidP="00782106">
            <w:pPr>
              <w:spacing w:line="360" w:lineRule="auto"/>
              <w:rPr>
                <w:rFonts w:asciiTheme="majorBidi" w:hAnsiTheme="majorBidi" w:cstheme="majorBidi"/>
                <w:b/>
                <w:bCs/>
              </w:rPr>
            </w:pPr>
            <w:r w:rsidRPr="0054723F">
              <w:rPr>
                <w:rFonts w:asciiTheme="majorBidi" w:eastAsiaTheme="minorEastAsia" w:hAnsiTheme="majorBidi" w:cstheme="majorBidi"/>
                <w:b/>
                <w:bCs/>
              </w:rPr>
              <w:t>31/12/N+2</w:t>
            </w:r>
          </w:p>
        </w:tc>
        <w:tc>
          <w:tcPr>
            <w:tcW w:w="1672" w:type="pct"/>
          </w:tcPr>
          <w:p w:rsidR="0054723F" w:rsidRPr="0054723F" w:rsidRDefault="0054723F" w:rsidP="00782106">
            <w:pPr>
              <w:spacing w:line="360" w:lineRule="auto"/>
              <w:rPr>
                <w:rFonts w:asciiTheme="majorBidi" w:hAnsiTheme="majorBidi" w:cstheme="majorBidi"/>
                <w:b/>
                <w:bCs/>
              </w:rPr>
            </w:pPr>
            <w:r w:rsidRPr="0054723F">
              <w:rPr>
                <w:rFonts w:asciiTheme="majorBidi" w:eastAsiaTheme="minorEastAsia" w:hAnsiTheme="majorBidi" w:cstheme="majorBidi"/>
                <w:b/>
                <w:bCs/>
              </w:rPr>
              <w:t>Flux nets de trésorerie (C.A.F)</w:t>
            </w:r>
          </w:p>
        </w:tc>
        <w:tc>
          <w:tcPr>
            <w:tcW w:w="556"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 xml:space="preserve"> 1 800 D</w:t>
            </w:r>
          </w:p>
        </w:tc>
        <w:tc>
          <w:tcPr>
            <w:tcW w:w="1148"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 xml:space="preserve">1 800 </w:t>
            </w:r>
            <w:r w:rsidRPr="0054723F">
              <w:rPr>
                <w:rFonts w:asciiTheme="majorBidi" w:eastAsiaTheme="minorEastAsia" w:hAnsi="Cambria Math" w:cstheme="majorBidi"/>
                <w:b/>
                <w:bCs/>
              </w:rPr>
              <w:t>⤫</w:t>
            </w:r>
            <w:r w:rsidRPr="0054723F">
              <w:rPr>
                <w:rFonts w:asciiTheme="majorBidi" w:eastAsiaTheme="minorEastAsia" w:hAnsiTheme="majorBidi" w:cstheme="majorBidi"/>
                <w:b/>
                <w:bCs/>
              </w:rPr>
              <w:t xml:space="preserve"> (1.1)</w:t>
            </w:r>
            <w:r w:rsidRPr="0054723F">
              <w:rPr>
                <w:rFonts w:asciiTheme="majorBidi" w:eastAsiaTheme="minorEastAsia" w:hAnsiTheme="majorBidi" w:cstheme="majorBidi"/>
                <w:b/>
                <w:bCs/>
                <w:vertAlign w:val="superscript"/>
              </w:rPr>
              <w:t>-3</w:t>
            </w:r>
          </w:p>
        </w:tc>
        <w:tc>
          <w:tcPr>
            <w:tcW w:w="1008"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+1 352 ,367D</w:t>
            </w:r>
          </w:p>
        </w:tc>
      </w:tr>
      <w:tr w:rsidR="0054723F" w:rsidTr="0054723F">
        <w:tc>
          <w:tcPr>
            <w:tcW w:w="616" w:type="pct"/>
          </w:tcPr>
          <w:p w:rsidR="0054723F" w:rsidRPr="0054723F" w:rsidRDefault="0054723F" w:rsidP="00782106">
            <w:pPr>
              <w:spacing w:line="360" w:lineRule="auto"/>
              <w:rPr>
                <w:rFonts w:asciiTheme="majorBidi" w:hAnsiTheme="majorBidi" w:cstheme="majorBidi"/>
                <w:b/>
                <w:bCs/>
              </w:rPr>
            </w:pPr>
            <w:r w:rsidRPr="0054723F">
              <w:rPr>
                <w:rFonts w:asciiTheme="majorBidi" w:eastAsiaTheme="minorEastAsia" w:hAnsiTheme="majorBidi" w:cstheme="majorBidi"/>
                <w:b/>
                <w:bCs/>
              </w:rPr>
              <w:t>31/12/N+3</w:t>
            </w:r>
          </w:p>
        </w:tc>
        <w:tc>
          <w:tcPr>
            <w:tcW w:w="1672" w:type="pct"/>
          </w:tcPr>
          <w:p w:rsidR="0054723F" w:rsidRPr="0054723F" w:rsidRDefault="0054723F" w:rsidP="00782106">
            <w:pPr>
              <w:spacing w:line="360" w:lineRule="auto"/>
              <w:rPr>
                <w:rFonts w:asciiTheme="majorBidi" w:hAnsiTheme="majorBidi" w:cstheme="majorBidi"/>
                <w:b/>
                <w:bCs/>
              </w:rPr>
            </w:pPr>
            <w:r w:rsidRPr="0054723F">
              <w:rPr>
                <w:rFonts w:asciiTheme="majorBidi" w:eastAsiaTheme="minorEastAsia" w:hAnsiTheme="majorBidi" w:cstheme="majorBidi"/>
                <w:b/>
                <w:bCs/>
              </w:rPr>
              <w:t>Flux nets de trésorerie (C.A.F)</w:t>
            </w:r>
          </w:p>
        </w:tc>
        <w:tc>
          <w:tcPr>
            <w:tcW w:w="556"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 xml:space="preserve">1 900 D </w:t>
            </w:r>
          </w:p>
        </w:tc>
        <w:tc>
          <w:tcPr>
            <w:tcW w:w="1148"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 xml:space="preserve">1 900 </w:t>
            </w:r>
            <w:r w:rsidRPr="0054723F">
              <w:rPr>
                <w:rFonts w:asciiTheme="majorBidi" w:eastAsiaTheme="minorEastAsia" w:hAnsi="Cambria Math" w:cstheme="majorBidi"/>
                <w:b/>
                <w:bCs/>
              </w:rPr>
              <w:t>⤫</w:t>
            </w:r>
            <w:r w:rsidRPr="0054723F">
              <w:rPr>
                <w:rFonts w:asciiTheme="majorBidi" w:eastAsiaTheme="minorEastAsia" w:hAnsiTheme="majorBidi" w:cstheme="majorBidi"/>
                <w:b/>
                <w:bCs/>
              </w:rPr>
              <w:t xml:space="preserve"> (1.1)</w:t>
            </w:r>
            <w:r w:rsidRPr="0054723F">
              <w:rPr>
                <w:rFonts w:asciiTheme="majorBidi" w:eastAsiaTheme="minorEastAsia" w:hAnsiTheme="majorBidi" w:cstheme="majorBidi"/>
                <w:b/>
                <w:bCs/>
                <w:vertAlign w:val="superscript"/>
              </w:rPr>
              <w:t>-4</w:t>
            </w:r>
          </w:p>
        </w:tc>
        <w:tc>
          <w:tcPr>
            <w:tcW w:w="1008"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+1 297 ,725D</w:t>
            </w:r>
          </w:p>
        </w:tc>
      </w:tr>
      <w:tr w:rsidR="0054723F" w:rsidTr="0054723F">
        <w:tc>
          <w:tcPr>
            <w:tcW w:w="616" w:type="pct"/>
          </w:tcPr>
          <w:p w:rsidR="0054723F" w:rsidRPr="0054723F" w:rsidRDefault="0054723F" w:rsidP="00782106">
            <w:pPr>
              <w:spacing w:line="360" w:lineRule="auto"/>
              <w:rPr>
                <w:rFonts w:asciiTheme="majorBidi" w:hAnsiTheme="majorBidi" w:cstheme="majorBidi"/>
                <w:b/>
                <w:bCs/>
              </w:rPr>
            </w:pPr>
            <w:r w:rsidRPr="0054723F">
              <w:rPr>
                <w:rFonts w:asciiTheme="majorBidi" w:eastAsiaTheme="minorEastAsia" w:hAnsiTheme="majorBidi" w:cstheme="majorBidi"/>
                <w:b/>
                <w:bCs/>
              </w:rPr>
              <w:t>31/12/N+4</w:t>
            </w:r>
          </w:p>
        </w:tc>
        <w:tc>
          <w:tcPr>
            <w:tcW w:w="1672" w:type="pct"/>
          </w:tcPr>
          <w:p w:rsidR="0054723F" w:rsidRPr="0054723F" w:rsidRDefault="0054723F" w:rsidP="00782106">
            <w:pPr>
              <w:spacing w:line="360" w:lineRule="auto"/>
              <w:rPr>
                <w:rFonts w:asciiTheme="majorBidi" w:hAnsiTheme="majorBidi" w:cstheme="majorBidi"/>
                <w:b/>
                <w:bCs/>
              </w:rPr>
            </w:pPr>
            <w:r w:rsidRPr="0054723F">
              <w:rPr>
                <w:rFonts w:asciiTheme="majorBidi" w:eastAsiaTheme="minorEastAsia" w:hAnsiTheme="majorBidi" w:cstheme="majorBidi"/>
                <w:b/>
                <w:bCs/>
              </w:rPr>
              <w:t>Flux nets de trésorerie (C.A.F)</w:t>
            </w:r>
          </w:p>
        </w:tc>
        <w:tc>
          <w:tcPr>
            <w:tcW w:w="556"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2 100 D</w:t>
            </w:r>
          </w:p>
        </w:tc>
        <w:tc>
          <w:tcPr>
            <w:tcW w:w="1148"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 xml:space="preserve">2100 </w:t>
            </w:r>
            <w:r w:rsidRPr="0054723F">
              <w:rPr>
                <w:rFonts w:asciiTheme="majorBidi" w:eastAsiaTheme="minorEastAsia" w:hAnsi="Cambria Math" w:cstheme="majorBidi"/>
                <w:b/>
                <w:bCs/>
              </w:rPr>
              <w:t>⤫</w:t>
            </w:r>
            <w:r w:rsidRPr="0054723F">
              <w:rPr>
                <w:rFonts w:asciiTheme="majorBidi" w:eastAsiaTheme="minorEastAsia" w:hAnsiTheme="majorBidi" w:cstheme="majorBidi"/>
                <w:b/>
                <w:bCs/>
              </w:rPr>
              <w:t xml:space="preserve"> (1.1)</w:t>
            </w:r>
            <w:r w:rsidRPr="0054723F">
              <w:rPr>
                <w:rFonts w:asciiTheme="majorBidi" w:eastAsiaTheme="minorEastAsia" w:hAnsiTheme="majorBidi" w:cstheme="majorBidi"/>
                <w:b/>
                <w:bCs/>
                <w:vertAlign w:val="superscript"/>
              </w:rPr>
              <w:t>-5</w:t>
            </w:r>
          </w:p>
        </w:tc>
        <w:tc>
          <w:tcPr>
            <w:tcW w:w="1008"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+1 303 ,934D</w:t>
            </w:r>
          </w:p>
        </w:tc>
      </w:tr>
      <w:tr w:rsidR="0054723F" w:rsidTr="0054723F">
        <w:tc>
          <w:tcPr>
            <w:tcW w:w="616" w:type="pct"/>
          </w:tcPr>
          <w:p w:rsidR="0054723F" w:rsidRPr="0054723F" w:rsidRDefault="0054723F" w:rsidP="00782106">
            <w:pPr>
              <w:spacing w:line="360" w:lineRule="auto"/>
              <w:rPr>
                <w:rFonts w:asciiTheme="majorBidi" w:hAnsiTheme="majorBidi" w:cstheme="majorBidi"/>
                <w:b/>
                <w:bCs/>
              </w:rPr>
            </w:pPr>
            <w:r w:rsidRPr="0054723F">
              <w:rPr>
                <w:rFonts w:asciiTheme="majorBidi" w:eastAsiaTheme="minorEastAsia" w:hAnsiTheme="majorBidi" w:cstheme="majorBidi"/>
                <w:b/>
                <w:bCs/>
              </w:rPr>
              <w:t>31/12/N+4</w:t>
            </w:r>
          </w:p>
        </w:tc>
        <w:tc>
          <w:tcPr>
            <w:tcW w:w="1672"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Vente machine</w:t>
            </w:r>
          </w:p>
        </w:tc>
        <w:tc>
          <w:tcPr>
            <w:tcW w:w="556"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+200 D</w:t>
            </w:r>
          </w:p>
        </w:tc>
        <w:tc>
          <w:tcPr>
            <w:tcW w:w="1148"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 xml:space="preserve">200 </w:t>
            </w:r>
            <w:r w:rsidRPr="0054723F">
              <w:rPr>
                <w:rFonts w:asciiTheme="majorBidi" w:eastAsiaTheme="minorEastAsia" w:hAnsi="Cambria Math" w:cstheme="majorBidi"/>
                <w:b/>
                <w:bCs/>
              </w:rPr>
              <w:t>⤫</w:t>
            </w:r>
            <w:r w:rsidRPr="0054723F">
              <w:rPr>
                <w:rFonts w:asciiTheme="majorBidi" w:eastAsiaTheme="minorEastAsia" w:hAnsiTheme="majorBidi" w:cstheme="majorBidi"/>
                <w:b/>
                <w:bCs/>
              </w:rPr>
              <w:t xml:space="preserve"> (1.1)</w:t>
            </w:r>
            <w:r w:rsidRPr="0054723F">
              <w:rPr>
                <w:rFonts w:asciiTheme="majorBidi" w:eastAsiaTheme="minorEastAsia" w:hAnsiTheme="majorBidi" w:cstheme="majorBidi"/>
                <w:b/>
                <w:bCs/>
                <w:vertAlign w:val="superscript"/>
              </w:rPr>
              <w:t>-5</w:t>
            </w:r>
          </w:p>
        </w:tc>
        <w:tc>
          <w:tcPr>
            <w:tcW w:w="1008"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+124 ,184D</w:t>
            </w:r>
          </w:p>
        </w:tc>
      </w:tr>
      <w:tr w:rsidR="0054723F" w:rsidTr="0054723F">
        <w:tc>
          <w:tcPr>
            <w:tcW w:w="2844" w:type="pct"/>
            <w:gridSpan w:val="3"/>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Pr>
                <w:rFonts w:asciiTheme="majorBidi" w:eastAsiaTheme="minorEastAsia" w:hAnsiTheme="majorBidi" w:cstheme="majorBidi"/>
                <w:b/>
                <w:bCs/>
              </w:rPr>
              <w:t>Valeur actualisée nette (V.A.N)</w:t>
            </w:r>
          </w:p>
        </w:tc>
        <w:tc>
          <w:tcPr>
            <w:tcW w:w="1148"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p>
        </w:tc>
        <w:tc>
          <w:tcPr>
            <w:tcW w:w="1008" w:type="pct"/>
          </w:tcPr>
          <w:p w:rsidR="0054723F" w:rsidRPr="0054723F" w:rsidRDefault="0054723F" w:rsidP="00782106">
            <w:pPr>
              <w:pStyle w:val="Paragraphedeliste"/>
              <w:spacing w:before="100" w:beforeAutospacing="1" w:after="100" w:afterAutospacing="1" w:line="360" w:lineRule="auto"/>
              <w:ind w:left="0"/>
              <w:rPr>
                <w:rFonts w:asciiTheme="majorBidi" w:eastAsiaTheme="minorEastAsia" w:hAnsiTheme="majorBidi" w:cstheme="majorBidi"/>
                <w:b/>
                <w:bCs/>
              </w:rPr>
            </w:pPr>
            <w:r w:rsidRPr="0054723F">
              <w:rPr>
                <w:rFonts w:asciiTheme="majorBidi" w:eastAsiaTheme="minorEastAsia" w:hAnsiTheme="majorBidi" w:cstheme="majorBidi"/>
                <w:b/>
                <w:bCs/>
              </w:rPr>
              <w:t>-926 ,749D</w:t>
            </w:r>
          </w:p>
        </w:tc>
      </w:tr>
    </w:tbl>
    <w:p w:rsidR="000355A7" w:rsidRPr="00496607" w:rsidRDefault="00EF37ED" w:rsidP="00496607">
      <w:pPr>
        <w:pStyle w:val="Paragraphedeliste"/>
        <w:numPr>
          <w:ilvl w:val="0"/>
          <w:numId w:val="16"/>
        </w:numPr>
        <w:spacing w:before="360"/>
        <w:rPr>
          <w:rFonts w:asciiTheme="minorBidi" w:eastAsiaTheme="minorEastAsia" w:hAnsiTheme="minorBidi"/>
          <w:sz w:val="24"/>
          <w:szCs w:val="24"/>
        </w:rPr>
      </w:pPr>
      <w:r>
        <w:rPr>
          <w:rFonts w:asciiTheme="minorBidi" w:eastAsiaTheme="minorEastAsia" w:hAnsiTheme="minorBidi"/>
        </w:rPr>
        <w:t xml:space="preserve">La </w:t>
      </w:r>
      <w:r w:rsidRPr="00496607">
        <w:rPr>
          <w:rFonts w:asciiTheme="minorBidi" w:eastAsiaTheme="minorEastAsia" w:hAnsiTheme="minorBidi"/>
          <w:sz w:val="24"/>
          <w:szCs w:val="24"/>
        </w:rPr>
        <w:t xml:space="preserve">méthode de la </w:t>
      </w:r>
      <w:r w:rsidRPr="00496607">
        <w:rPr>
          <w:rFonts w:asciiTheme="minorBidi" w:eastAsiaTheme="minorEastAsia" w:hAnsiTheme="minorBidi"/>
          <w:b/>
          <w:bCs/>
          <w:sz w:val="24"/>
          <w:szCs w:val="24"/>
        </w:rPr>
        <w:t>VAN</w:t>
      </w:r>
      <w:r w:rsidRPr="00496607">
        <w:rPr>
          <w:rFonts w:asciiTheme="minorBidi" w:eastAsiaTheme="minorEastAsia" w:hAnsiTheme="minorBidi"/>
          <w:sz w:val="24"/>
          <w:szCs w:val="24"/>
        </w:rPr>
        <w:t xml:space="preserve"> implique  l’utilisation d’un </w:t>
      </w:r>
      <w:r w:rsidRPr="00496607">
        <w:rPr>
          <w:rFonts w:asciiTheme="minorBidi" w:eastAsiaTheme="minorEastAsia" w:hAnsiTheme="minorBidi"/>
          <w:b/>
          <w:bCs/>
          <w:sz w:val="24"/>
          <w:szCs w:val="24"/>
        </w:rPr>
        <w:t>taux d’actualisation</w:t>
      </w:r>
      <w:r w:rsidRPr="00496607">
        <w:rPr>
          <w:rFonts w:asciiTheme="minorBidi" w:eastAsiaTheme="minorEastAsia" w:hAnsiTheme="minorBidi"/>
          <w:sz w:val="24"/>
          <w:szCs w:val="24"/>
        </w:rPr>
        <w:t xml:space="preserve"> choisi pour représenter </w:t>
      </w:r>
      <w:r w:rsidRPr="00496607">
        <w:rPr>
          <w:rFonts w:asciiTheme="minorBidi" w:eastAsiaTheme="minorEastAsia" w:hAnsiTheme="minorBidi"/>
          <w:b/>
          <w:bCs/>
          <w:sz w:val="24"/>
          <w:szCs w:val="24"/>
        </w:rPr>
        <w:t>la</w:t>
      </w:r>
      <w:r w:rsidRPr="00496607">
        <w:rPr>
          <w:rFonts w:asciiTheme="minorBidi" w:eastAsiaTheme="minorEastAsia" w:hAnsiTheme="minorBidi"/>
          <w:sz w:val="24"/>
          <w:szCs w:val="24"/>
        </w:rPr>
        <w:t xml:space="preserve"> </w:t>
      </w:r>
      <w:r w:rsidRPr="00496607">
        <w:rPr>
          <w:rFonts w:asciiTheme="minorBidi" w:eastAsiaTheme="minorEastAsia" w:hAnsiTheme="minorBidi"/>
          <w:b/>
          <w:bCs/>
          <w:sz w:val="24"/>
          <w:szCs w:val="24"/>
        </w:rPr>
        <w:t>dépréciation du futur</w:t>
      </w:r>
      <w:r w:rsidRPr="00496607">
        <w:rPr>
          <w:rFonts w:asciiTheme="minorBidi" w:eastAsiaTheme="minorEastAsia" w:hAnsiTheme="minorBidi"/>
          <w:sz w:val="24"/>
          <w:szCs w:val="24"/>
        </w:rPr>
        <w:t>.</w:t>
      </w:r>
    </w:p>
    <w:p w:rsidR="00EF37ED" w:rsidRPr="00496607" w:rsidRDefault="00EF37ED" w:rsidP="00496607">
      <w:pPr>
        <w:pStyle w:val="Paragraphedeliste"/>
        <w:spacing w:before="360"/>
        <w:rPr>
          <w:rFonts w:asciiTheme="minorBidi" w:eastAsiaTheme="minorEastAsia" w:hAnsiTheme="minorBidi"/>
          <w:sz w:val="24"/>
          <w:szCs w:val="24"/>
        </w:rPr>
      </w:pPr>
      <w:r w:rsidRPr="00496607">
        <w:rPr>
          <w:rFonts w:asciiTheme="minorBidi" w:eastAsiaTheme="minorEastAsia" w:hAnsiTheme="minorBidi"/>
          <w:b/>
          <w:bCs/>
          <w:sz w:val="24"/>
          <w:szCs w:val="24"/>
          <w:highlight w:val="yellow"/>
        </w:rPr>
        <w:t>Petite illustration</w:t>
      </w:r>
      <w:r w:rsidRPr="00496607">
        <w:rPr>
          <w:rFonts w:asciiTheme="minorBidi" w:eastAsiaTheme="minorEastAsia" w:hAnsiTheme="minorBidi"/>
          <w:sz w:val="24"/>
          <w:szCs w:val="24"/>
        </w:rPr>
        <w:t xml:space="preserve"> : soit le </w:t>
      </w:r>
      <w:r w:rsidRPr="00496607">
        <w:rPr>
          <w:rFonts w:asciiTheme="minorBidi" w:eastAsiaTheme="minorEastAsia" w:hAnsiTheme="minorBidi"/>
          <w:b/>
          <w:bCs/>
          <w:sz w:val="24"/>
          <w:szCs w:val="24"/>
        </w:rPr>
        <w:t>projet A</w:t>
      </w:r>
      <w:r w:rsidRPr="00496607">
        <w:rPr>
          <w:rFonts w:asciiTheme="minorBidi" w:eastAsiaTheme="minorEastAsia" w:hAnsiTheme="minorBidi"/>
          <w:sz w:val="24"/>
          <w:szCs w:val="24"/>
        </w:rPr>
        <w:t xml:space="preserve"> suivant </w:t>
      </w:r>
    </w:p>
    <w:p w:rsidR="00EF37ED" w:rsidRPr="00496607" w:rsidRDefault="00EF37ED" w:rsidP="00496607">
      <w:pPr>
        <w:pStyle w:val="Paragraphedeliste"/>
        <w:numPr>
          <w:ilvl w:val="0"/>
          <w:numId w:val="17"/>
        </w:numPr>
        <w:spacing w:before="360"/>
        <w:ind w:left="426"/>
        <w:rPr>
          <w:rFonts w:asciiTheme="minorBidi" w:eastAsiaTheme="minorEastAsia" w:hAnsiTheme="minorBidi"/>
          <w:sz w:val="24"/>
          <w:szCs w:val="24"/>
        </w:rPr>
      </w:pPr>
      <w:r w:rsidRPr="00496607">
        <w:rPr>
          <w:rFonts w:asciiTheme="minorBidi" w:eastAsiaTheme="minorEastAsia" w:hAnsiTheme="minorBidi"/>
          <w:b/>
          <w:bCs/>
          <w:sz w:val="24"/>
          <w:szCs w:val="24"/>
        </w:rPr>
        <w:t>I</w:t>
      </w:r>
      <w:r w:rsidRPr="00496607">
        <w:rPr>
          <w:rFonts w:asciiTheme="minorBidi" w:eastAsiaTheme="minorEastAsia" w:hAnsiTheme="minorBidi"/>
          <w:b/>
          <w:bCs/>
          <w:sz w:val="24"/>
          <w:szCs w:val="24"/>
          <w:vertAlign w:val="subscript"/>
        </w:rPr>
        <w:t>0</w:t>
      </w:r>
      <w:r w:rsidRPr="00496607">
        <w:rPr>
          <w:rFonts w:asciiTheme="minorBidi" w:eastAsiaTheme="minorEastAsia" w:hAnsiTheme="minorBidi"/>
          <w:sz w:val="24"/>
          <w:szCs w:val="24"/>
        </w:rPr>
        <w:t xml:space="preserve"> = 100 D</w:t>
      </w:r>
    </w:p>
    <w:p w:rsidR="00EF37ED" w:rsidRPr="00496607" w:rsidRDefault="00EF37ED" w:rsidP="00496607">
      <w:pPr>
        <w:pStyle w:val="Paragraphedeliste"/>
        <w:numPr>
          <w:ilvl w:val="0"/>
          <w:numId w:val="17"/>
        </w:numPr>
        <w:spacing w:before="360"/>
        <w:ind w:left="426"/>
        <w:rPr>
          <w:rFonts w:asciiTheme="minorBidi" w:eastAsiaTheme="minorEastAsia" w:hAnsiTheme="minorBidi"/>
          <w:sz w:val="24"/>
          <w:szCs w:val="24"/>
        </w:rPr>
      </w:pPr>
      <w:r w:rsidRPr="00496607">
        <w:rPr>
          <w:rFonts w:asciiTheme="minorBidi" w:eastAsiaTheme="minorEastAsia" w:hAnsiTheme="minorBidi"/>
          <w:b/>
          <w:bCs/>
          <w:sz w:val="24"/>
          <w:szCs w:val="24"/>
        </w:rPr>
        <w:t>CF1</w:t>
      </w:r>
      <w:r w:rsidRPr="00496607">
        <w:rPr>
          <w:rFonts w:asciiTheme="minorBidi" w:eastAsiaTheme="minorEastAsia" w:hAnsiTheme="minorBidi"/>
          <w:sz w:val="24"/>
          <w:szCs w:val="24"/>
        </w:rPr>
        <w:t xml:space="preserve">= 30 D, </w:t>
      </w:r>
      <w:r w:rsidRPr="00496607">
        <w:rPr>
          <w:rFonts w:asciiTheme="minorBidi" w:eastAsiaTheme="minorEastAsia" w:hAnsiTheme="minorBidi"/>
          <w:b/>
          <w:bCs/>
          <w:sz w:val="24"/>
          <w:szCs w:val="24"/>
        </w:rPr>
        <w:t>CF2</w:t>
      </w:r>
      <w:r w:rsidRPr="00496607">
        <w:rPr>
          <w:rFonts w:asciiTheme="minorBidi" w:eastAsiaTheme="minorEastAsia" w:hAnsiTheme="minorBidi"/>
          <w:sz w:val="24"/>
          <w:szCs w:val="24"/>
        </w:rPr>
        <w:t xml:space="preserve">= 40D </w:t>
      </w:r>
      <w:r w:rsidRPr="00496607">
        <w:rPr>
          <w:rFonts w:asciiTheme="minorBidi" w:eastAsiaTheme="minorEastAsia" w:hAnsiTheme="minorBidi"/>
          <w:b/>
          <w:bCs/>
          <w:sz w:val="24"/>
          <w:szCs w:val="24"/>
        </w:rPr>
        <w:t>CF3</w:t>
      </w:r>
      <w:r w:rsidRPr="00496607">
        <w:rPr>
          <w:rFonts w:asciiTheme="minorBidi" w:eastAsiaTheme="minorEastAsia" w:hAnsiTheme="minorBidi"/>
          <w:sz w:val="24"/>
          <w:szCs w:val="24"/>
        </w:rPr>
        <w:t xml:space="preserve"> = 50D </w:t>
      </w:r>
      <w:r w:rsidRPr="00496607">
        <w:rPr>
          <w:rFonts w:asciiTheme="minorBidi" w:eastAsiaTheme="minorEastAsia" w:hAnsiTheme="minorBidi"/>
          <w:b/>
          <w:bCs/>
          <w:sz w:val="24"/>
          <w:szCs w:val="24"/>
        </w:rPr>
        <w:t>et</w:t>
      </w:r>
      <w:r w:rsidRPr="00496607">
        <w:rPr>
          <w:rFonts w:asciiTheme="minorBidi" w:eastAsiaTheme="minorEastAsia" w:hAnsiTheme="minorBidi"/>
          <w:sz w:val="24"/>
          <w:szCs w:val="24"/>
        </w:rPr>
        <w:t xml:space="preserve"> </w:t>
      </w:r>
      <w:r w:rsidRPr="00496607">
        <w:rPr>
          <w:rFonts w:asciiTheme="minorBidi" w:eastAsiaTheme="minorEastAsia" w:hAnsiTheme="minorBidi"/>
          <w:b/>
          <w:bCs/>
          <w:sz w:val="24"/>
          <w:szCs w:val="24"/>
        </w:rPr>
        <w:t>CF4</w:t>
      </w:r>
      <w:r w:rsidRPr="00496607">
        <w:rPr>
          <w:rFonts w:asciiTheme="minorBidi" w:eastAsiaTheme="minorEastAsia" w:hAnsiTheme="minorBidi"/>
          <w:sz w:val="24"/>
          <w:szCs w:val="24"/>
        </w:rPr>
        <w:t>= 20 D</w:t>
      </w:r>
    </w:p>
    <w:p w:rsidR="00EF37ED" w:rsidRPr="00496607" w:rsidRDefault="00EF37ED" w:rsidP="00496607">
      <w:pPr>
        <w:pStyle w:val="Paragraphedeliste"/>
        <w:numPr>
          <w:ilvl w:val="0"/>
          <w:numId w:val="17"/>
        </w:numPr>
        <w:spacing w:before="360"/>
        <w:ind w:left="426"/>
        <w:rPr>
          <w:rFonts w:asciiTheme="minorBidi" w:eastAsiaTheme="minorEastAsia" w:hAnsiTheme="minorBidi"/>
          <w:sz w:val="24"/>
          <w:szCs w:val="24"/>
        </w:rPr>
      </w:pPr>
      <w:r w:rsidRPr="00496607">
        <w:rPr>
          <w:rFonts w:asciiTheme="minorBidi" w:eastAsiaTheme="minorEastAsia" w:hAnsiTheme="minorBidi"/>
          <w:b/>
          <w:bCs/>
          <w:sz w:val="24"/>
          <w:szCs w:val="24"/>
        </w:rPr>
        <w:t>VR</w:t>
      </w:r>
      <w:r w:rsidRPr="00496607">
        <w:rPr>
          <w:rFonts w:asciiTheme="minorBidi" w:eastAsiaTheme="minorEastAsia" w:hAnsiTheme="minorBidi"/>
          <w:sz w:val="24"/>
          <w:szCs w:val="24"/>
        </w:rPr>
        <w:t>= nulle (0)</w:t>
      </w:r>
    </w:p>
    <w:p w:rsidR="00EF37ED" w:rsidRPr="00496607" w:rsidRDefault="00EF37ED" w:rsidP="00496607">
      <w:pPr>
        <w:pStyle w:val="Paragraphedeliste"/>
        <w:numPr>
          <w:ilvl w:val="0"/>
          <w:numId w:val="17"/>
        </w:numPr>
        <w:spacing w:before="360"/>
        <w:ind w:left="426"/>
        <w:rPr>
          <w:rFonts w:asciiTheme="minorBidi" w:eastAsiaTheme="minorEastAsia" w:hAnsiTheme="minorBidi"/>
          <w:sz w:val="24"/>
          <w:szCs w:val="24"/>
        </w:rPr>
      </w:pPr>
      <w:r w:rsidRPr="00496607">
        <w:rPr>
          <w:rFonts w:asciiTheme="minorBidi" w:eastAsiaTheme="minorEastAsia" w:hAnsiTheme="minorBidi"/>
          <w:b/>
          <w:bCs/>
          <w:sz w:val="24"/>
          <w:szCs w:val="24"/>
        </w:rPr>
        <w:t>Taux d’actualisation</w:t>
      </w:r>
      <w:r w:rsidRPr="00496607">
        <w:rPr>
          <w:rFonts w:asciiTheme="minorBidi" w:eastAsiaTheme="minorEastAsia" w:hAnsiTheme="minorBidi"/>
          <w:sz w:val="24"/>
          <w:szCs w:val="24"/>
        </w:rPr>
        <w:t>= 10%</w:t>
      </w:r>
    </w:p>
    <w:p w:rsidR="00EF37ED" w:rsidRPr="00496607" w:rsidRDefault="00EF37ED" w:rsidP="00496607">
      <w:pPr>
        <w:spacing w:after="0"/>
        <w:ind w:left="68"/>
        <w:rPr>
          <w:rFonts w:asciiTheme="minorBidi" w:eastAsiaTheme="minorEastAsia" w:hAnsiTheme="minorBidi"/>
          <w:sz w:val="24"/>
          <w:szCs w:val="24"/>
        </w:rPr>
      </w:pPr>
      <w:r w:rsidRPr="00496607">
        <w:rPr>
          <w:rFonts w:asciiTheme="minorBidi" w:eastAsiaTheme="minorEastAsia" w:hAnsiTheme="minorBidi"/>
          <w:b/>
          <w:bCs/>
          <w:sz w:val="24"/>
          <w:szCs w:val="24"/>
        </w:rPr>
        <w:t>La VAN est égale à : 30 (1,1)</w:t>
      </w:r>
      <w:r w:rsidRPr="00496607">
        <w:rPr>
          <w:rFonts w:asciiTheme="minorBidi" w:eastAsiaTheme="minorEastAsia" w:hAnsiTheme="minorBidi"/>
          <w:b/>
          <w:bCs/>
          <w:sz w:val="24"/>
          <w:szCs w:val="24"/>
          <w:vertAlign w:val="superscript"/>
        </w:rPr>
        <w:t>-1</w:t>
      </w:r>
      <w:r w:rsidRPr="00496607">
        <w:rPr>
          <w:rFonts w:asciiTheme="minorBidi" w:eastAsiaTheme="minorEastAsia" w:hAnsiTheme="minorBidi"/>
          <w:b/>
          <w:bCs/>
          <w:sz w:val="24"/>
          <w:szCs w:val="24"/>
        </w:rPr>
        <w:t xml:space="preserve"> + 40 (1,1)</w:t>
      </w:r>
      <w:r w:rsidRPr="00496607">
        <w:rPr>
          <w:rFonts w:asciiTheme="minorBidi" w:eastAsiaTheme="minorEastAsia" w:hAnsiTheme="minorBidi"/>
          <w:b/>
          <w:bCs/>
          <w:sz w:val="24"/>
          <w:szCs w:val="24"/>
          <w:vertAlign w:val="superscript"/>
        </w:rPr>
        <w:t>-2</w:t>
      </w:r>
      <w:r w:rsidRPr="00496607">
        <w:rPr>
          <w:rFonts w:asciiTheme="minorBidi" w:eastAsiaTheme="minorEastAsia" w:hAnsiTheme="minorBidi"/>
          <w:b/>
          <w:bCs/>
          <w:sz w:val="24"/>
          <w:szCs w:val="24"/>
        </w:rPr>
        <w:t>+50 (1,1)</w:t>
      </w:r>
      <w:r w:rsidRPr="00496607">
        <w:rPr>
          <w:rFonts w:asciiTheme="minorBidi" w:eastAsiaTheme="minorEastAsia" w:hAnsiTheme="minorBidi"/>
          <w:b/>
          <w:bCs/>
          <w:sz w:val="24"/>
          <w:szCs w:val="24"/>
          <w:vertAlign w:val="superscript"/>
        </w:rPr>
        <w:t>-3</w:t>
      </w:r>
      <w:r w:rsidRPr="00496607">
        <w:rPr>
          <w:rFonts w:asciiTheme="minorBidi" w:eastAsiaTheme="minorEastAsia" w:hAnsiTheme="minorBidi"/>
          <w:b/>
          <w:bCs/>
          <w:sz w:val="24"/>
          <w:szCs w:val="24"/>
        </w:rPr>
        <w:t>+ 20 (1.1)</w:t>
      </w:r>
      <w:r w:rsidRPr="00496607">
        <w:rPr>
          <w:rFonts w:asciiTheme="minorBidi" w:eastAsiaTheme="minorEastAsia" w:hAnsiTheme="minorBidi"/>
          <w:b/>
          <w:bCs/>
          <w:sz w:val="24"/>
          <w:szCs w:val="24"/>
          <w:vertAlign w:val="superscript"/>
        </w:rPr>
        <w:t>-4</w:t>
      </w:r>
      <w:r w:rsidRPr="00496607">
        <w:rPr>
          <w:rFonts w:asciiTheme="minorBidi" w:eastAsiaTheme="minorEastAsia" w:hAnsiTheme="minorBidi"/>
          <w:b/>
          <w:bCs/>
          <w:sz w:val="24"/>
          <w:szCs w:val="24"/>
        </w:rPr>
        <w:t>+0-100=111.56-100=11.56D</w:t>
      </w:r>
      <w:r w:rsidRPr="00496607">
        <w:rPr>
          <w:rFonts w:asciiTheme="minorBidi" w:eastAsiaTheme="minorEastAsia" w:hAnsiTheme="minorBidi"/>
          <w:sz w:val="24"/>
          <w:szCs w:val="24"/>
        </w:rPr>
        <w:t xml:space="preserve"> donc le projet est </w:t>
      </w:r>
      <w:r w:rsidRPr="00496607">
        <w:rPr>
          <w:rFonts w:asciiTheme="minorBidi" w:eastAsiaTheme="minorEastAsia" w:hAnsiTheme="minorBidi"/>
          <w:b/>
          <w:bCs/>
          <w:sz w:val="24"/>
          <w:szCs w:val="24"/>
        </w:rPr>
        <w:t>rentable</w:t>
      </w:r>
      <w:r w:rsidRPr="00496607">
        <w:rPr>
          <w:rFonts w:asciiTheme="minorBidi" w:eastAsiaTheme="minorEastAsia" w:hAnsiTheme="minorBidi"/>
          <w:sz w:val="24"/>
          <w:szCs w:val="24"/>
        </w:rPr>
        <w:t>.</w:t>
      </w:r>
    </w:p>
    <w:p w:rsidR="00EF37ED" w:rsidRDefault="00EF37ED" w:rsidP="00496607">
      <w:pPr>
        <w:spacing w:after="0"/>
        <w:ind w:left="68"/>
        <w:rPr>
          <w:rFonts w:asciiTheme="minorBidi" w:eastAsiaTheme="minorEastAsia" w:hAnsiTheme="minorBidi"/>
        </w:rPr>
      </w:pPr>
      <w:r w:rsidRPr="00496607">
        <w:rPr>
          <w:rFonts w:asciiTheme="minorBidi" w:eastAsiaTheme="minorEastAsia" w:hAnsiTheme="minorBidi"/>
          <w:b/>
          <w:bCs/>
          <w:sz w:val="24"/>
          <w:szCs w:val="24"/>
        </w:rPr>
        <w:t>*Comment calculer les flux nets de trésorerie ou C.A.F :</w:t>
      </w:r>
      <w:r w:rsidRPr="00496607">
        <w:rPr>
          <w:rFonts w:asciiTheme="minorBidi" w:eastAsiaTheme="minorEastAsia" w:hAnsiTheme="minorBidi"/>
          <w:sz w:val="24"/>
          <w:szCs w:val="24"/>
        </w:rPr>
        <w:t xml:space="preserve"> La capacité d’autofinancement d’exploitation est égale aux </w:t>
      </w:r>
      <w:r w:rsidRPr="00496607">
        <w:rPr>
          <w:rFonts w:asciiTheme="minorBidi" w:eastAsiaTheme="minorEastAsia" w:hAnsiTheme="minorBidi"/>
          <w:b/>
          <w:bCs/>
          <w:sz w:val="24"/>
          <w:szCs w:val="24"/>
        </w:rPr>
        <w:t>recettes nettes d’exploitation après impôt</w:t>
      </w:r>
      <w:r w:rsidRPr="00496607">
        <w:rPr>
          <w:rFonts w:asciiTheme="minorBidi" w:eastAsiaTheme="minorEastAsia" w:hAnsiTheme="minorBidi"/>
          <w:sz w:val="24"/>
          <w:szCs w:val="24"/>
        </w:rPr>
        <w:t>. Elle est évaluée chaque année à partir de l’année 1 et pendant la durée de vie de l’investissement </w:t>
      </w:r>
      <w:r>
        <w:rPr>
          <w:rFonts w:asciiTheme="minorBidi" w:eastAsiaTheme="minorEastAsia" w:hAnsiTheme="minorBidi"/>
        </w:rPr>
        <w:t>:</w:t>
      </w:r>
    </w:p>
    <w:p w:rsidR="00496607" w:rsidRDefault="00496607" w:rsidP="00496607">
      <w:pPr>
        <w:spacing w:after="0"/>
        <w:ind w:left="68"/>
        <w:rPr>
          <w:rFonts w:asciiTheme="minorBidi" w:eastAsiaTheme="minorEastAsia" w:hAnsiTheme="minorBidi"/>
        </w:rPr>
      </w:pPr>
    </w:p>
    <w:p w:rsidR="00496607" w:rsidRDefault="00496607" w:rsidP="00496607">
      <w:pPr>
        <w:spacing w:after="0"/>
        <w:ind w:left="68"/>
        <w:rPr>
          <w:rFonts w:asciiTheme="minorBidi" w:eastAsiaTheme="minorEastAsia" w:hAnsiTheme="minorBidi"/>
        </w:rPr>
      </w:pPr>
    </w:p>
    <w:p w:rsidR="00081F25" w:rsidRDefault="00081F25" w:rsidP="00782106">
      <w:pPr>
        <w:spacing w:after="0" w:line="360" w:lineRule="auto"/>
        <w:ind w:left="68"/>
        <w:rPr>
          <w:rFonts w:asciiTheme="minorBidi" w:eastAsiaTheme="minorEastAsia" w:hAnsiTheme="minorBidi"/>
        </w:rPr>
      </w:pP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7203"/>
        <w:gridCol w:w="465"/>
        <w:gridCol w:w="466"/>
        <w:gridCol w:w="466"/>
        <w:gridCol w:w="466"/>
        <w:gridCol w:w="466"/>
        <w:gridCol w:w="684"/>
        <w:gridCol w:w="466"/>
      </w:tblGrid>
      <w:tr w:rsidR="00BD7EFD" w:rsidTr="00BD7EFD">
        <w:tc>
          <w:tcPr>
            <w:tcW w:w="3371"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r>
              <w:rPr>
                <w:rFonts w:asciiTheme="minorBidi" w:eastAsiaTheme="minorEastAsia" w:hAnsiTheme="minorBidi"/>
              </w:rPr>
              <w:t>0</w:t>
            </w:r>
          </w:p>
        </w:tc>
        <w:tc>
          <w:tcPr>
            <w:tcW w:w="218" w:type="pct"/>
          </w:tcPr>
          <w:p w:rsidR="00BD7EFD" w:rsidRDefault="00AD1CB3" w:rsidP="00956732">
            <w:pPr>
              <w:spacing w:line="360" w:lineRule="auto"/>
              <w:rPr>
                <w:rFonts w:asciiTheme="minorBidi" w:eastAsiaTheme="minorEastAsia" w:hAnsiTheme="minorBidi"/>
              </w:rPr>
            </w:pPr>
            <w:r>
              <w:rPr>
                <w:rFonts w:asciiTheme="minorBidi" w:eastAsiaTheme="minorEastAsia" w:hAnsiTheme="minorBidi"/>
                <w:noProof/>
                <w:lang w:eastAsia="fr-FR"/>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06" type="#_x0000_t62" style="position:absolute;margin-left:.6pt;margin-top:-7.5pt;width:150pt;height:73.5pt;z-index:251737088;mso-position-horizontal-relative:text;mso-position-vertical-relative:text" adj="-12312,24465,-1800,4050,-22245,30398,-20250,32400" fillcolor="white [3201]" strokecolor="#666 [1936]" strokeweight="1pt">
                  <v:fill color2="#999 [1296]" focusposition="1" focussize="" focus="100%" type="gradient"/>
                  <v:shadow on="t" type="perspective" color="#7f7f7f [1601]" opacity=".5" offset="1pt" offset2="-3pt"/>
                  <v:textbox>
                    <w:txbxContent>
                      <w:p w:rsidR="00E957A0" w:rsidRPr="00DB2A1C" w:rsidRDefault="00E957A0">
                        <w:pPr>
                          <w:rPr>
                            <w:rFonts w:ascii="LilyUPC" w:hAnsi="LilyUPC" w:cs="LilyUPC"/>
                            <w:sz w:val="28"/>
                            <w:szCs w:val="28"/>
                          </w:rPr>
                        </w:pPr>
                        <w:r w:rsidRPr="00DB2A1C">
                          <w:rPr>
                            <w:rFonts w:ascii="LilyUPC" w:hAnsi="LilyUPC" w:cs="LilyUPC"/>
                            <w:sz w:val="28"/>
                            <w:szCs w:val="28"/>
                          </w:rPr>
                          <w:t>Extraites puisqu’on calcule le résultat (le résultat tient compte de tous les produits et toutes les charges)</w:t>
                        </w:r>
                      </w:p>
                    </w:txbxContent>
                  </v:textbox>
                  <o:callout v:ext="edit" minusy="t"/>
                </v:shape>
              </w:pict>
            </w:r>
            <w:r w:rsidR="00BD7EFD">
              <w:rPr>
                <w:rFonts w:asciiTheme="minorBidi" w:eastAsiaTheme="minorEastAsia" w:hAnsiTheme="minorBidi"/>
              </w:rPr>
              <w:t>1</w:t>
            </w:r>
          </w:p>
        </w:tc>
        <w:tc>
          <w:tcPr>
            <w:tcW w:w="218" w:type="pct"/>
          </w:tcPr>
          <w:p w:rsidR="00BD7EFD" w:rsidRDefault="00BD7EFD" w:rsidP="00956732">
            <w:pPr>
              <w:spacing w:line="360" w:lineRule="auto"/>
              <w:rPr>
                <w:rFonts w:asciiTheme="minorBidi" w:eastAsiaTheme="minorEastAsia" w:hAnsiTheme="minorBidi"/>
              </w:rPr>
            </w:pPr>
            <w:r>
              <w:rPr>
                <w:rFonts w:asciiTheme="minorBidi" w:eastAsiaTheme="minorEastAsia" w:hAnsiTheme="minorBidi"/>
              </w:rPr>
              <w:t>2</w:t>
            </w:r>
          </w:p>
        </w:tc>
        <w:tc>
          <w:tcPr>
            <w:tcW w:w="218" w:type="pct"/>
          </w:tcPr>
          <w:p w:rsidR="00BD7EFD" w:rsidRDefault="00BD7EFD" w:rsidP="00956732">
            <w:pPr>
              <w:spacing w:line="360" w:lineRule="auto"/>
              <w:rPr>
                <w:rFonts w:asciiTheme="minorBidi" w:eastAsiaTheme="minorEastAsia" w:hAnsiTheme="minorBidi"/>
              </w:rPr>
            </w:pPr>
            <w:r>
              <w:rPr>
                <w:rFonts w:asciiTheme="minorBidi" w:eastAsiaTheme="minorEastAsia" w:hAnsiTheme="minorBidi"/>
              </w:rPr>
              <w:t>3</w:t>
            </w:r>
          </w:p>
        </w:tc>
        <w:tc>
          <w:tcPr>
            <w:tcW w:w="218" w:type="pct"/>
          </w:tcPr>
          <w:p w:rsidR="00BD7EFD" w:rsidRDefault="00BD7EFD" w:rsidP="00956732">
            <w:pPr>
              <w:spacing w:line="360" w:lineRule="auto"/>
              <w:rPr>
                <w:rFonts w:asciiTheme="minorBidi" w:eastAsiaTheme="minorEastAsia" w:hAnsiTheme="minorBidi"/>
              </w:rPr>
            </w:pPr>
            <w:r>
              <w:rPr>
                <w:rFonts w:asciiTheme="minorBidi" w:eastAsiaTheme="minorEastAsia" w:hAnsiTheme="minorBidi"/>
              </w:rPr>
              <w:t>4</w:t>
            </w:r>
          </w:p>
        </w:tc>
        <w:tc>
          <w:tcPr>
            <w:tcW w:w="320" w:type="pct"/>
          </w:tcPr>
          <w:p w:rsidR="00BD7EFD" w:rsidRDefault="00BD7EFD" w:rsidP="00956732">
            <w:pPr>
              <w:spacing w:line="360" w:lineRule="auto"/>
              <w:rPr>
                <w:rFonts w:asciiTheme="minorBidi" w:eastAsiaTheme="minorEastAsia" w:hAnsiTheme="minorBidi"/>
              </w:rPr>
            </w:pPr>
            <w:r>
              <w:rPr>
                <w:rFonts w:asciiTheme="minorBidi" w:eastAsiaTheme="minorEastAsia" w:hAnsiTheme="minorBidi"/>
              </w:rPr>
              <w:t>….</w:t>
            </w:r>
          </w:p>
        </w:tc>
        <w:tc>
          <w:tcPr>
            <w:tcW w:w="218" w:type="pct"/>
          </w:tcPr>
          <w:p w:rsidR="00BD7EFD" w:rsidRDefault="00BD7EFD" w:rsidP="00956732">
            <w:pPr>
              <w:spacing w:line="360" w:lineRule="auto"/>
              <w:rPr>
                <w:rFonts w:asciiTheme="minorBidi" w:eastAsiaTheme="minorEastAsia" w:hAnsiTheme="minorBidi"/>
              </w:rPr>
            </w:pPr>
            <w:r>
              <w:rPr>
                <w:rFonts w:asciiTheme="minorBidi" w:eastAsiaTheme="minorEastAsia" w:hAnsiTheme="minorBidi"/>
              </w:rPr>
              <w:t>5</w:t>
            </w:r>
          </w:p>
        </w:tc>
      </w:tr>
      <w:tr w:rsidR="00BD7EFD" w:rsidTr="00BD7EFD">
        <w:tc>
          <w:tcPr>
            <w:tcW w:w="3371" w:type="pct"/>
          </w:tcPr>
          <w:p w:rsidR="00BD7EFD" w:rsidRPr="00BD7EFD" w:rsidRDefault="00BD7EFD" w:rsidP="00956732">
            <w:pPr>
              <w:spacing w:line="360" w:lineRule="auto"/>
              <w:rPr>
                <w:rFonts w:asciiTheme="minorBidi" w:eastAsiaTheme="minorEastAsia" w:hAnsiTheme="minorBidi"/>
                <w:b/>
                <w:bCs/>
                <w:sz w:val="24"/>
                <w:szCs w:val="24"/>
              </w:rPr>
            </w:pPr>
            <w:r w:rsidRPr="00BD7EFD">
              <w:rPr>
                <w:rFonts w:asciiTheme="minorBidi" w:eastAsiaTheme="minorEastAsia" w:hAnsiTheme="minorBidi"/>
                <w:b/>
                <w:bCs/>
                <w:sz w:val="24"/>
                <w:szCs w:val="24"/>
              </w:rPr>
              <w:t>Chiffre d’affaires induit (supplémentaire)</w:t>
            </w: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320"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r>
      <w:tr w:rsidR="00BD7EFD" w:rsidTr="00BD7EFD">
        <w:tc>
          <w:tcPr>
            <w:tcW w:w="3371" w:type="pct"/>
          </w:tcPr>
          <w:p w:rsidR="00BD7EFD" w:rsidRPr="00BD7EFD" w:rsidRDefault="00BD7EFD" w:rsidP="00057117">
            <w:pPr>
              <w:pStyle w:val="Paragraphedeliste"/>
              <w:numPr>
                <w:ilvl w:val="0"/>
                <w:numId w:val="17"/>
              </w:numPr>
              <w:spacing w:line="360" w:lineRule="auto"/>
              <w:ind w:left="358"/>
              <w:rPr>
                <w:rFonts w:asciiTheme="minorBidi" w:eastAsiaTheme="minorEastAsia" w:hAnsiTheme="minorBidi"/>
              </w:rPr>
            </w:pPr>
            <w:r>
              <w:rPr>
                <w:rFonts w:asciiTheme="minorBidi" w:eastAsiaTheme="minorEastAsia" w:hAnsiTheme="minorBidi"/>
              </w:rPr>
              <w:t>Charges d’exploitation décaissables</w:t>
            </w: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320"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r>
      <w:tr w:rsidR="00BD7EFD" w:rsidTr="00BD7EFD">
        <w:tc>
          <w:tcPr>
            <w:tcW w:w="3371" w:type="pct"/>
          </w:tcPr>
          <w:p w:rsidR="00BD7EFD" w:rsidRPr="00BD7EFD" w:rsidRDefault="00AD1CB3" w:rsidP="00057117">
            <w:pPr>
              <w:pStyle w:val="Paragraphedeliste"/>
              <w:numPr>
                <w:ilvl w:val="0"/>
                <w:numId w:val="17"/>
              </w:numPr>
              <w:spacing w:line="360" w:lineRule="auto"/>
              <w:ind w:left="426"/>
              <w:rPr>
                <w:rFonts w:asciiTheme="minorBidi" w:eastAsiaTheme="minorEastAsia" w:hAnsiTheme="minorBidi"/>
              </w:rPr>
            </w:pPr>
            <w:r>
              <w:rPr>
                <w:rFonts w:asciiTheme="minorBidi" w:eastAsiaTheme="minorEastAsia" w:hAnsiTheme="minorBidi"/>
                <w:noProof/>
                <w:lang w:eastAsia="fr-FR"/>
              </w:rPr>
              <w:pict>
                <v:shape id="_x0000_s1107" type="#_x0000_t62" style="position:absolute;left:0;text-align:left;margin-left:336pt;margin-top:14.1pt;width:167.25pt;height:90.75pt;z-index:251738112;mso-position-horizontal-relative:text;mso-position-vertical-relative:text" adj="-24796,18208,-1800,4050,-22245,30398,-20250,32400" fillcolor="white [3201]" strokecolor="#666 [1936]" strokeweight="1pt">
                  <v:fill color2="#999 [1296]" focusposition="1" focussize="" focus="100%" type="gradient"/>
                  <v:shadow on="t" type="perspective" color="#7f7f7f [1601]" opacity=".5" offset="1pt" offset2="-3pt"/>
                  <v:textbox>
                    <w:txbxContent>
                      <w:p w:rsidR="00E957A0" w:rsidRPr="00DB2A1C" w:rsidRDefault="00E957A0" w:rsidP="00081F25">
                        <w:pPr>
                          <w:rPr>
                            <w:sz w:val="28"/>
                            <w:szCs w:val="28"/>
                          </w:rPr>
                        </w:pPr>
                        <w:r w:rsidRPr="00DB2A1C">
                          <w:rPr>
                            <w:rFonts w:ascii="LilyUPC" w:hAnsi="LilyUPC" w:cs="LilyUPC"/>
                            <w:sz w:val="28"/>
                            <w:szCs w:val="28"/>
                          </w:rPr>
                          <w:t>Ajoutée puisqu’il s’agit de calculer la CAF qui ne tient pas comptes des charges non décaissables (l’amortissement est une charge non</w:t>
                        </w:r>
                        <w:r w:rsidRPr="00DB2A1C">
                          <w:rPr>
                            <w:sz w:val="28"/>
                            <w:szCs w:val="28"/>
                          </w:rPr>
                          <w:t xml:space="preserve"> </w:t>
                        </w:r>
                        <w:r w:rsidRPr="00DB2A1C">
                          <w:rPr>
                            <w:rFonts w:ascii="LilyUPC" w:hAnsi="LilyUPC" w:cs="LilyUPC"/>
                            <w:sz w:val="28"/>
                            <w:szCs w:val="28"/>
                          </w:rPr>
                          <w:t>décaissable</w:t>
                        </w:r>
                        <w:r w:rsidRPr="00DB2A1C">
                          <w:rPr>
                            <w:sz w:val="28"/>
                            <w:szCs w:val="28"/>
                          </w:rPr>
                          <w:t>)</w:t>
                        </w:r>
                      </w:p>
                    </w:txbxContent>
                  </v:textbox>
                  <o:callout v:ext="edit" minusy="t"/>
                </v:shape>
              </w:pict>
            </w:r>
            <w:r w:rsidR="00BD7EFD" w:rsidRPr="00BD7EFD">
              <w:rPr>
                <w:rFonts w:asciiTheme="minorBidi" w:eastAsiaTheme="minorEastAsia" w:hAnsiTheme="minorBidi"/>
              </w:rPr>
              <w:t>Dotation d’amortissement (charge non décaissables)</w:t>
            </w: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320"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r>
      <w:tr w:rsidR="00BD7EFD" w:rsidTr="00BD7EFD">
        <w:tc>
          <w:tcPr>
            <w:tcW w:w="3371" w:type="pct"/>
          </w:tcPr>
          <w:p w:rsidR="00BD7EFD" w:rsidRDefault="00BD7EFD" w:rsidP="00956732">
            <w:pPr>
              <w:spacing w:line="360" w:lineRule="auto"/>
              <w:rPr>
                <w:rFonts w:asciiTheme="minorBidi" w:eastAsiaTheme="minorEastAsia" w:hAnsiTheme="minorBidi"/>
              </w:rPr>
            </w:pPr>
            <w:r>
              <w:rPr>
                <w:rFonts w:asciiTheme="minorBidi" w:eastAsiaTheme="minorEastAsia" w:hAnsiTheme="minorBidi"/>
              </w:rPr>
              <w:t>Résultat avant impôt</w:t>
            </w: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320"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r>
      <w:tr w:rsidR="00BD7EFD" w:rsidTr="00BD7EFD">
        <w:tc>
          <w:tcPr>
            <w:tcW w:w="3371" w:type="pct"/>
          </w:tcPr>
          <w:p w:rsidR="00BD7EFD" w:rsidRDefault="00BD7EFD" w:rsidP="00956732">
            <w:pPr>
              <w:spacing w:line="360" w:lineRule="auto"/>
              <w:rPr>
                <w:rFonts w:asciiTheme="minorBidi" w:eastAsiaTheme="minorEastAsia" w:hAnsiTheme="minorBidi"/>
              </w:rPr>
            </w:pPr>
            <w:r>
              <w:rPr>
                <w:rFonts w:asciiTheme="minorBidi" w:eastAsiaTheme="minorEastAsia" w:hAnsiTheme="minorBidi"/>
              </w:rPr>
              <w:t>Impôt sur bénéfices(25%)</w:t>
            </w: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320"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r>
      <w:tr w:rsidR="00BD7EFD" w:rsidTr="00BD7EFD">
        <w:tc>
          <w:tcPr>
            <w:tcW w:w="3371" w:type="pct"/>
          </w:tcPr>
          <w:p w:rsidR="00BD7EFD" w:rsidRPr="00BD7EFD" w:rsidRDefault="00BD7EFD" w:rsidP="00956732">
            <w:pPr>
              <w:spacing w:line="360" w:lineRule="auto"/>
              <w:rPr>
                <w:rFonts w:asciiTheme="minorBidi" w:eastAsiaTheme="minorEastAsia" w:hAnsiTheme="minorBidi"/>
                <w:b/>
                <w:bCs/>
                <w:sz w:val="24"/>
                <w:szCs w:val="24"/>
              </w:rPr>
            </w:pPr>
            <w:r w:rsidRPr="00BD7EFD">
              <w:rPr>
                <w:rFonts w:asciiTheme="minorBidi" w:eastAsiaTheme="minorEastAsia" w:hAnsiTheme="minorBidi"/>
                <w:b/>
                <w:bCs/>
                <w:sz w:val="24"/>
                <w:szCs w:val="24"/>
              </w:rPr>
              <w:t>= Résultat net comptable</w:t>
            </w: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320"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r>
      <w:tr w:rsidR="00BD7EFD" w:rsidTr="00BD7EFD">
        <w:tc>
          <w:tcPr>
            <w:tcW w:w="3371" w:type="pct"/>
          </w:tcPr>
          <w:p w:rsidR="00BD7EFD" w:rsidRDefault="00BD7EFD" w:rsidP="00956732">
            <w:pPr>
              <w:spacing w:line="360" w:lineRule="auto"/>
              <w:rPr>
                <w:rFonts w:asciiTheme="minorBidi" w:eastAsiaTheme="minorEastAsia" w:hAnsiTheme="minorBidi"/>
              </w:rPr>
            </w:pPr>
            <w:r>
              <w:rPr>
                <w:rFonts w:asciiTheme="minorBidi" w:eastAsiaTheme="minorEastAsia" w:hAnsiTheme="minorBidi"/>
              </w:rPr>
              <w:t>+ Dotation d’amortissement</w:t>
            </w: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320"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r>
      <w:tr w:rsidR="00BD7EFD" w:rsidTr="00BD7EFD">
        <w:tc>
          <w:tcPr>
            <w:tcW w:w="3371" w:type="pct"/>
          </w:tcPr>
          <w:p w:rsidR="00BD7EFD" w:rsidRPr="00BD7EFD" w:rsidRDefault="00BD7EFD" w:rsidP="00956732">
            <w:pPr>
              <w:spacing w:line="360" w:lineRule="auto"/>
              <w:rPr>
                <w:rFonts w:asciiTheme="minorBidi" w:eastAsiaTheme="minorEastAsia" w:hAnsiTheme="minorBidi"/>
                <w:b/>
                <w:bCs/>
                <w:sz w:val="24"/>
                <w:szCs w:val="24"/>
              </w:rPr>
            </w:pPr>
            <w:r w:rsidRPr="00BD7EFD">
              <w:rPr>
                <w:rFonts w:asciiTheme="minorBidi" w:eastAsiaTheme="minorEastAsia" w:hAnsiTheme="minorBidi"/>
                <w:b/>
                <w:bCs/>
                <w:sz w:val="24"/>
                <w:szCs w:val="24"/>
              </w:rPr>
              <w:t>=Capacité d’autofinancement d’exploitation</w:t>
            </w: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c>
          <w:tcPr>
            <w:tcW w:w="320" w:type="pct"/>
          </w:tcPr>
          <w:p w:rsidR="00BD7EFD" w:rsidRDefault="00BD7EFD" w:rsidP="00956732">
            <w:pPr>
              <w:spacing w:line="360" w:lineRule="auto"/>
              <w:rPr>
                <w:rFonts w:asciiTheme="minorBidi" w:eastAsiaTheme="minorEastAsia" w:hAnsiTheme="minorBidi"/>
              </w:rPr>
            </w:pPr>
          </w:p>
        </w:tc>
        <w:tc>
          <w:tcPr>
            <w:tcW w:w="218" w:type="pct"/>
          </w:tcPr>
          <w:p w:rsidR="00BD7EFD" w:rsidRDefault="00BD7EFD" w:rsidP="00956732">
            <w:pPr>
              <w:spacing w:line="360" w:lineRule="auto"/>
              <w:rPr>
                <w:rFonts w:asciiTheme="minorBidi" w:eastAsiaTheme="minorEastAsia" w:hAnsiTheme="minorBidi"/>
              </w:rPr>
            </w:pPr>
          </w:p>
        </w:tc>
      </w:tr>
    </w:tbl>
    <w:p w:rsidR="00956732" w:rsidRDefault="00956732" w:rsidP="00956732">
      <w:pPr>
        <w:spacing w:after="0" w:line="360" w:lineRule="auto"/>
        <w:ind w:left="68"/>
        <w:rPr>
          <w:rFonts w:ascii="Lucida Console" w:eastAsiaTheme="minorEastAsia" w:hAnsi="Lucida Console"/>
          <w:b/>
          <w:bCs/>
        </w:rPr>
      </w:pPr>
    </w:p>
    <w:p w:rsidR="00BD7EFD" w:rsidRPr="00956732" w:rsidRDefault="00BD7EFD" w:rsidP="00956732">
      <w:pPr>
        <w:spacing w:after="0"/>
        <w:ind w:left="68"/>
        <w:rPr>
          <w:rFonts w:asciiTheme="minorBidi" w:eastAsiaTheme="minorEastAsia" w:hAnsiTheme="minorBidi"/>
          <w:sz w:val="24"/>
          <w:szCs w:val="24"/>
        </w:rPr>
      </w:pPr>
      <w:r w:rsidRPr="00956732">
        <w:rPr>
          <w:rFonts w:ascii="Lucida Console" w:eastAsiaTheme="minorEastAsia" w:hAnsi="Lucida Console"/>
          <w:b/>
          <w:bCs/>
          <w:sz w:val="24"/>
          <w:szCs w:val="24"/>
        </w:rPr>
        <w:t>Petite illustration</w:t>
      </w:r>
      <w:r w:rsidRPr="00956732">
        <w:rPr>
          <w:rFonts w:asciiTheme="minorBidi" w:eastAsiaTheme="minorEastAsia" w:hAnsiTheme="minorBidi"/>
          <w:sz w:val="24"/>
          <w:szCs w:val="24"/>
        </w:rPr>
        <w:t xml:space="preserve"> : on veut acquérir une machine une machine industrielle coûtant </w:t>
      </w:r>
      <w:r w:rsidRPr="00956732">
        <w:rPr>
          <w:rFonts w:asciiTheme="minorBidi" w:eastAsiaTheme="minorEastAsia" w:hAnsiTheme="minorBidi"/>
          <w:b/>
          <w:bCs/>
          <w:sz w:val="24"/>
          <w:szCs w:val="24"/>
        </w:rPr>
        <w:t>50</w:t>
      </w:r>
      <w:r w:rsidR="00D111B5" w:rsidRPr="00956732">
        <w:rPr>
          <w:rFonts w:asciiTheme="minorBidi" w:eastAsiaTheme="minorEastAsia" w:hAnsiTheme="minorBidi"/>
          <w:b/>
          <w:bCs/>
          <w:sz w:val="24"/>
          <w:szCs w:val="24"/>
        </w:rPr>
        <w:t> </w:t>
      </w:r>
      <w:r w:rsidRPr="00956732">
        <w:rPr>
          <w:rFonts w:asciiTheme="minorBidi" w:eastAsiaTheme="minorEastAsia" w:hAnsiTheme="minorBidi"/>
          <w:b/>
          <w:bCs/>
          <w:sz w:val="24"/>
          <w:szCs w:val="24"/>
        </w:rPr>
        <w:t>000</w:t>
      </w:r>
      <w:r w:rsidR="00D111B5" w:rsidRPr="00956732">
        <w:rPr>
          <w:rFonts w:asciiTheme="minorBidi" w:eastAsiaTheme="minorEastAsia" w:hAnsiTheme="minorBidi"/>
          <w:b/>
          <w:bCs/>
          <w:sz w:val="24"/>
          <w:szCs w:val="24"/>
        </w:rPr>
        <w:t xml:space="preserve"> D</w:t>
      </w:r>
      <w:r w:rsidRPr="00956732">
        <w:rPr>
          <w:rFonts w:asciiTheme="minorBidi" w:eastAsiaTheme="minorEastAsia" w:hAnsiTheme="minorBidi"/>
          <w:sz w:val="24"/>
          <w:szCs w:val="24"/>
        </w:rPr>
        <w:t xml:space="preserve"> et amortissable sur </w:t>
      </w:r>
      <w:r w:rsidRPr="00956732">
        <w:rPr>
          <w:rFonts w:asciiTheme="minorBidi" w:eastAsiaTheme="minorEastAsia" w:hAnsiTheme="minorBidi"/>
          <w:b/>
          <w:bCs/>
          <w:sz w:val="24"/>
          <w:szCs w:val="24"/>
        </w:rPr>
        <w:t>5 ans</w:t>
      </w:r>
      <w:r w:rsidR="00D111B5" w:rsidRPr="00956732">
        <w:rPr>
          <w:rFonts w:asciiTheme="minorBidi" w:eastAsiaTheme="minorEastAsia" w:hAnsiTheme="minorBidi"/>
          <w:b/>
          <w:bCs/>
          <w:sz w:val="24"/>
          <w:szCs w:val="24"/>
        </w:rPr>
        <w:t>.</w:t>
      </w:r>
    </w:p>
    <w:p w:rsidR="00BD7EFD" w:rsidRPr="00956732" w:rsidRDefault="00BD7EFD" w:rsidP="00956732">
      <w:pPr>
        <w:spacing w:after="0"/>
        <w:ind w:left="68"/>
        <w:rPr>
          <w:rFonts w:asciiTheme="minorBidi" w:eastAsiaTheme="minorEastAsia" w:hAnsiTheme="minorBidi"/>
          <w:sz w:val="24"/>
          <w:szCs w:val="24"/>
        </w:rPr>
      </w:pPr>
      <w:r w:rsidRPr="00956732">
        <w:rPr>
          <w:rFonts w:asciiTheme="minorBidi" w:eastAsiaTheme="minorEastAsia" w:hAnsiTheme="minorBidi"/>
          <w:b/>
          <w:bCs/>
          <w:sz w:val="24"/>
          <w:szCs w:val="24"/>
        </w:rPr>
        <w:t>CA annuelle supplémentaire : 30 000 D</w:t>
      </w:r>
    </w:p>
    <w:p w:rsidR="00BD7EFD" w:rsidRPr="00956732" w:rsidRDefault="00BD7EFD" w:rsidP="00956732">
      <w:pPr>
        <w:spacing w:after="0"/>
        <w:ind w:left="68"/>
        <w:rPr>
          <w:rFonts w:asciiTheme="minorBidi" w:eastAsiaTheme="minorEastAsia" w:hAnsiTheme="minorBidi"/>
          <w:b/>
          <w:bCs/>
          <w:sz w:val="24"/>
          <w:szCs w:val="24"/>
        </w:rPr>
      </w:pPr>
      <w:r w:rsidRPr="00956732">
        <w:rPr>
          <w:rFonts w:asciiTheme="minorBidi" w:eastAsiaTheme="minorEastAsia" w:hAnsiTheme="minorBidi"/>
          <w:b/>
          <w:bCs/>
          <w:sz w:val="24"/>
          <w:szCs w:val="24"/>
        </w:rPr>
        <w:t>Charge annuelle supplémentaire= 13 000 D</w:t>
      </w:r>
    </w:p>
    <w:p w:rsidR="00BD7EFD" w:rsidRPr="00956732" w:rsidRDefault="00BD7EFD" w:rsidP="00956732">
      <w:pPr>
        <w:spacing w:after="0"/>
        <w:ind w:left="68"/>
        <w:rPr>
          <w:rFonts w:asciiTheme="minorBidi" w:eastAsiaTheme="minorEastAsia" w:hAnsiTheme="minorBidi"/>
          <w:b/>
          <w:bCs/>
          <w:sz w:val="24"/>
          <w:szCs w:val="24"/>
        </w:rPr>
      </w:pPr>
      <w:r w:rsidRPr="00956732">
        <w:rPr>
          <w:rFonts w:asciiTheme="minorBidi" w:eastAsiaTheme="minorEastAsia" w:hAnsiTheme="minorBidi"/>
          <w:b/>
          <w:bCs/>
          <w:sz w:val="24"/>
          <w:szCs w:val="24"/>
        </w:rPr>
        <w:t>Amortissement linéaire (constant) sur 5 ans</w:t>
      </w:r>
    </w:p>
    <w:p w:rsidR="00BD7EFD" w:rsidRPr="00956732" w:rsidRDefault="00BD7EFD" w:rsidP="00956732">
      <w:pPr>
        <w:spacing w:after="0"/>
        <w:ind w:left="68"/>
        <w:rPr>
          <w:rFonts w:asciiTheme="minorBidi" w:eastAsiaTheme="minorEastAsia" w:hAnsiTheme="minorBidi"/>
          <w:b/>
          <w:bCs/>
          <w:sz w:val="24"/>
          <w:szCs w:val="24"/>
        </w:rPr>
      </w:pPr>
      <w:r w:rsidRPr="00956732">
        <w:rPr>
          <w:rFonts w:asciiTheme="minorBidi" w:eastAsiaTheme="minorEastAsia" w:hAnsiTheme="minorBidi"/>
          <w:b/>
          <w:bCs/>
          <w:sz w:val="24"/>
          <w:szCs w:val="24"/>
        </w:rPr>
        <w:t xml:space="preserve">Taux d’imposition </w:t>
      </w:r>
      <w:r w:rsidR="00081F25" w:rsidRPr="00956732">
        <w:rPr>
          <w:rFonts w:asciiTheme="minorBidi" w:eastAsiaTheme="minorEastAsia" w:hAnsiTheme="minorBidi"/>
          <w:b/>
          <w:bCs/>
          <w:sz w:val="24"/>
          <w:szCs w:val="24"/>
        </w:rPr>
        <w:t>sur les bénéfices = 25 %</w:t>
      </w:r>
    </w:p>
    <w:p w:rsidR="00081F25" w:rsidRPr="00956732" w:rsidRDefault="00081F25" w:rsidP="00956732">
      <w:pPr>
        <w:spacing w:after="0"/>
        <w:ind w:left="68"/>
        <w:rPr>
          <w:rFonts w:asciiTheme="minorBidi" w:eastAsiaTheme="minorEastAsia" w:hAnsiTheme="minorBidi"/>
          <w:sz w:val="24"/>
          <w:szCs w:val="24"/>
        </w:rPr>
      </w:pPr>
      <w:r w:rsidRPr="00956732">
        <w:rPr>
          <w:rFonts w:asciiTheme="minorBidi" w:eastAsiaTheme="minorEastAsia" w:hAnsiTheme="minorBidi"/>
          <w:sz w:val="24"/>
          <w:szCs w:val="24"/>
        </w:rPr>
        <w:t>On se contente de calculer la CAF annuel du projet</w:t>
      </w:r>
      <w:r w:rsidR="00DB2A1C" w:rsidRPr="00956732">
        <w:rPr>
          <w:rFonts w:asciiTheme="minorBidi" w:eastAsiaTheme="minorEastAsia" w:hAnsiTheme="minorBidi"/>
          <w:sz w:val="24"/>
          <w:szCs w:val="24"/>
        </w:rPr>
        <w:t> :</w:t>
      </w:r>
      <w:r w:rsidRPr="00956732">
        <w:rPr>
          <w:rFonts w:asciiTheme="minorBidi" w:eastAsiaTheme="minorEastAsia" w:hAnsiTheme="minorBidi"/>
          <w:sz w:val="24"/>
          <w:szCs w:val="24"/>
        </w:rPr>
        <w:t xml:space="preserve"> </w:t>
      </w:r>
    </w:p>
    <w:p w:rsidR="00D111B5" w:rsidRPr="00956732" w:rsidRDefault="00D111B5" w:rsidP="00956732">
      <w:pPr>
        <w:spacing w:after="0"/>
        <w:ind w:left="68"/>
        <w:rPr>
          <w:rFonts w:asciiTheme="minorBidi" w:eastAsiaTheme="minorEastAsia" w:hAnsiTheme="minorBidi"/>
          <w:b/>
          <w:bCs/>
          <w:sz w:val="24"/>
          <w:szCs w:val="24"/>
        </w:rPr>
      </w:pPr>
      <w:r w:rsidRPr="00956732">
        <w:rPr>
          <w:rFonts w:asciiTheme="minorBidi" w:eastAsiaTheme="minorEastAsia" w:hAnsiTheme="minorBidi"/>
          <w:b/>
          <w:bCs/>
          <w:sz w:val="24"/>
          <w:szCs w:val="24"/>
        </w:rPr>
        <w:t xml:space="preserve">Chiffre d’affaire supplémentaire </w:t>
      </w:r>
      <w:r w:rsidRPr="00956732">
        <w:rPr>
          <w:rFonts w:asciiTheme="minorBidi" w:eastAsiaTheme="minorEastAsia" w:hAnsiTheme="minorBidi"/>
          <w:b/>
          <w:bCs/>
          <w:sz w:val="24"/>
          <w:szCs w:val="24"/>
        </w:rPr>
        <w:tab/>
      </w:r>
      <w:r w:rsidRPr="00956732">
        <w:rPr>
          <w:rFonts w:asciiTheme="minorBidi" w:eastAsiaTheme="minorEastAsia" w:hAnsiTheme="minorBidi"/>
          <w:b/>
          <w:bCs/>
          <w:sz w:val="24"/>
          <w:szCs w:val="24"/>
        </w:rPr>
        <w:tab/>
        <w:t>30 000</w:t>
      </w:r>
    </w:p>
    <w:p w:rsidR="00D111B5" w:rsidRPr="00956732" w:rsidRDefault="00D111B5" w:rsidP="00956732">
      <w:pPr>
        <w:spacing w:after="0"/>
        <w:ind w:left="68"/>
        <w:rPr>
          <w:rFonts w:asciiTheme="minorBidi" w:eastAsiaTheme="minorEastAsia" w:hAnsiTheme="minorBidi"/>
          <w:sz w:val="24"/>
          <w:szCs w:val="24"/>
        </w:rPr>
      </w:pPr>
      <w:r w:rsidRPr="00956732">
        <w:rPr>
          <w:rFonts w:asciiTheme="minorBidi" w:eastAsiaTheme="minorEastAsia" w:hAnsiTheme="minorBidi"/>
          <w:sz w:val="24"/>
          <w:szCs w:val="24"/>
        </w:rPr>
        <w:t xml:space="preserve">Charges décaissables supplémentaires </w:t>
      </w:r>
      <w:r w:rsidRPr="00956732">
        <w:rPr>
          <w:rFonts w:asciiTheme="minorBidi" w:eastAsiaTheme="minorEastAsia" w:hAnsiTheme="minorBidi"/>
          <w:sz w:val="24"/>
          <w:szCs w:val="24"/>
        </w:rPr>
        <w:tab/>
        <w:t xml:space="preserve">13 000 </w:t>
      </w:r>
    </w:p>
    <w:p w:rsidR="00D111B5" w:rsidRPr="00956732" w:rsidRDefault="00D111B5" w:rsidP="00956732">
      <w:pPr>
        <w:spacing w:after="0"/>
        <w:ind w:left="68"/>
        <w:rPr>
          <w:rFonts w:asciiTheme="minorBidi" w:eastAsiaTheme="minorEastAsia" w:hAnsiTheme="minorBidi"/>
          <w:sz w:val="24"/>
          <w:szCs w:val="24"/>
        </w:rPr>
      </w:pPr>
      <w:r w:rsidRPr="00956732">
        <w:rPr>
          <w:rFonts w:asciiTheme="minorBidi" w:eastAsiaTheme="minorEastAsia" w:hAnsiTheme="minorBidi"/>
          <w:sz w:val="24"/>
          <w:szCs w:val="24"/>
        </w:rPr>
        <w:t>Charge d’amortissement (50 000/5)</w:t>
      </w:r>
      <w:r w:rsidRPr="00956732">
        <w:rPr>
          <w:rFonts w:asciiTheme="minorBidi" w:eastAsiaTheme="minorEastAsia" w:hAnsiTheme="minorBidi"/>
          <w:sz w:val="24"/>
          <w:szCs w:val="24"/>
        </w:rPr>
        <w:tab/>
      </w:r>
      <w:r w:rsidRPr="00956732">
        <w:rPr>
          <w:rFonts w:asciiTheme="minorBidi" w:eastAsiaTheme="minorEastAsia" w:hAnsiTheme="minorBidi"/>
          <w:sz w:val="24"/>
          <w:szCs w:val="24"/>
        </w:rPr>
        <w:tab/>
      </w:r>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10 000</m:t>
            </m:r>
          </m:num>
          <m:den>
            <m:r>
              <m:rPr>
                <m:sty m:val="bi"/>
              </m:rPr>
              <w:rPr>
                <w:rFonts w:ascii="Cambria Math" w:eastAsiaTheme="minorEastAsia" w:hAnsi="Cambria Math" w:cs="Arial"/>
                <w:sz w:val="24"/>
                <w:szCs w:val="24"/>
              </w:rPr>
              <m:t>7 000</m:t>
            </m:r>
          </m:den>
        </m:f>
      </m:oMath>
    </w:p>
    <w:p w:rsidR="00A70C5A" w:rsidRPr="00956732" w:rsidRDefault="00A70C5A" w:rsidP="00956732">
      <w:pPr>
        <w:spacing w:after="0"/>
        <w:ind w:left="68"/>
        <w:rPr>
          <w:rFonts w:asciiTheme="minorBidi" w:eastAsiaTheme="minorEastAsia" w:hAnsiTheme="minorBidi"/>
          <w:b/>
          <w:bCs/>
          <w:sz w:val="24"/>
          <w:szCs w:val="24"/>
        </w:rPr>
      </w:pPr>
      <w:r w:rsidRPr="00956732">
        <w:rPr>
          <w:rFonts w:asciiTheme="minorBidi" w:eastAsiaTheme="minorEastAsia" w:hAnsiTheme="minorBidi"/>
          <w:b/>
          <w:bCs/>
          <w:sz w:val="24"/>
          <w:szCs w:val="24"/>
        </w:rPr>
        <w:t xml:space="preserve">Résultat avant impôt </w:t>
      </w:r>
    </w:p>
    <w:p w:rsidR="00A70C5A" w:rsidRPr="00956732" w:rsidRDefault="00A70C5A" w:rsidP="00956732">
      <w:pPr>
        <w:spacing w:after="0"/>
        <w:ind w:left="68"/>
        <w:rPr>
          <w:rFonts w:asciiTheme="minorBidi" w:eastAsiaTheme="minorEastAsia" w:hAnsiTheme="minorBidi"/>
          <w:sz w:val="24"/>
          <w:szCs w:val="24"/>
        </w:rPr>
      </w:pPr>
      <w:r w:rsidRPr="00956732">
        <w:rPr>
          <w:rFonts w:asciiTheme="minorBidi" w:eastAsiaTheme="minorEastAsia" w:hAnsiTheme="minorBidi"/>
          <w:sz w:val="24"/>
          <w:szCs w:val="24"/>
        </w:rPr>
        <w:t>Impôt sur le bénéfice (25%)</w:t>
      </w:r>
      <w:r w:rsidRPr="00956732">
        <w:rPr>
          <w:rFonts w:asciiTheme="minorBidi" w:eastAsiaTheme="minorEastAsia" w:hAnsiTheme="minorBidi"/>
          <w:sz w:val="24"/>
          <w:szCs w:val="24"/>
        </w:rPr>
        <w:tab/>
      </w:r>
      <w:r w:rsidRPr="00956732">
        <w:rPr>
          <w:rFonts w:asciiTheme="minorBidi" w:eastAsiaTheme="minorEastAsia" w:hAnsiTheme="minorBidi"/>
          <w:sz w:val="24"/>
          <w:szCs w:val="24"/>
        </w:rPr>
        <w:tab/>
      </w:r>
      <w:r w:rsidRPr="00956732">
        <w:rPr>
          <w:rFonts w:asciiTheme="minorBidi" w:eastAsiaTheme="minorEastAsia" w:hAnsiTheme="minorBidi"/>
          <w:sz w:val="24"/>
          <w:szCs w:val="24"/>
        </w:rPr>
        <w:tab/>
      </w:r>
      <m:oMath>
        <m:f>
          <m:fPr>
            <m:ctrlPr>
              <w:rPr>
                <w:rFonts w:ascii="Cambria Math" w:eastAsiaTheme="minorEastAsia" w:hAnsiTheme="minorBidi"/>
                <w:i/>
                <w:sz w:val="24"/>
                <w:szCs w:val="24"/>
              </w:rPr>
            </m:ctrlPr>
          </m:fPr>
          <m:num>
            <m:r>
              <w:rPr>
                <w:rFonts w:ascii="Cambria Math" w:eastAsiaTheme="minorEastAsia" w:hAnsiTheme="minorBidi"/>
                <w:sz w:val="24"/>
                <w:szCs w:val="24"/>
              </w:rPr>
              <m:t>1 750</m:t>
            </m:r>
          </m:num>
          <m:den>
            <m:r>
              <m:rPr>
                <m:sty m:val="bi"/>
              </m:rPr>
              <w:rPr>
                <w:rFonts w:ascii="Cambria Math" w:eastAsiaTheme="minorEastAsia" w:hAnsi="Cambria Math"/>
                <w:sz w:val="24"/>
                <w:szCs w:val="24"/>
              </w:rPr>
              <m:t>5 250</m:t>
            </m:r>
          </m:den>
        </m:f>
      </m:oMath>
    </w:p>
    <w:p w:rsidR="00A70C5A" w:rsidRPr="00956732" w:rsidRDefault="00A70C5A" w:rsidP="00956732">
      <w:pPr>
        <w:spacing w:after="0"/>
        <w:ind w:left="68"/>
        <w:rPr>
          <w:rFonts w:asciiTheme="minorBidi" w:eastAsiaTheme="minorEastAsia" w:hAnsiTheme="minorBidi"/>
          <w:b/>
          <w:bCs/>
          <w:sz w:val="24"/>
          <w:szCs w:val="24"/>
        </w:rPr>
      </w:pPr>
      <w:r w:rsidRPr="00956732">
        <w:rPr>
          <w:rFonts w:asciiTheme="minorBidi" w:eastAsiaTheme="minorEastAsia" w:hAnsiTheme="minorBidi"/>
          <w:b/>
          <w:bCs/>
          <w:sz w:val="24"/>
          <w:szCs w:val="24"/>
        </w:rPr>
        <w:t xml:space="preserve">Résultat net </w:t>
      </w:r>
    </w:p>
    <w:p w:rsidR="00A70C5A" w:rsidRPr="00956732" w:rsidRDefault="00A70C5A" w:rsidP="00956732">
      <w:pPr>
        <w:spacing w:after="0"/>
        <w:ind w:left="68"/>
        <w:rPr>
          <w:rFonts w:asciiTheme="minorBidi" w:eastAsiaTheme="minorEastAsia" w:hAnsiTheme="minorBidi"/>
          <w:sz w:val="24"/>
          <w:szCs w:val="24"/>
        </w:rPr>
      </w:pPr>
      <w:r w:rsidRPr="00956732">
        <w:rPr>
          <w:rFonts w:asciiTheme="minorBidi" w:eastAsiaTheme="minorEastAsia" w:hAnsiTheme="minorBidi"/>
          <w:sz w:val="24"/>
          <w:szCs w:val="24"/>
        </w:rPr>
        <w:t xml:space="preserve">Dotation d’amortissement </w:t>
      </w:r>
      <w:r w:rsidRPr="00956732">
        <w:rPr>
          <w:rFonts w:asciiTheme="minorBidi" w:eastAsiaTheme="minorEastAsia" w:hAnsiTheme="minorBidi"/>
          <w:sz w:val="24"/>
          <w:szCs w:val="24"/>
        </w:rPr>
        <w:tab/>
      </w:r>
      <w:r w:rsidRPr="00956732">
        <w:rPr>
          <w:rFonts w:asciiTheme="minorBidi" w:eastAsiaTheme="minorEastAsia" w:hAnsiTheme="minorBidi"/>
          <w:sz w:val="24"/>
          <w:szCs w:val="24"/>
        </w:rPr>
        <w:tab/>
      </w:r>
      <w:r w:rsidRPr="00956732">
        <w:rPr>
          <w:rFonts w:asciiTheme="minorBidi" w:eastAsiaTheme="minorEastAsia" w:hAnsiTheme="minorBidi"/>
          <w:sz w:val="24"/>
          <w:szCs w:val="24"/>
        </w:rPr>
        <w:tab/>
      </w:r>
      <m:oMath>
        <m:f>
          <m:fPr>
            <m:ctrlPr>
              <w:rPr>
                <w:rFonts w:ascii="Cambria Math" w:eastAsiaTheme="minorEastAsia" w:hAnsiTheme="minorBidi"/>
                <w:i/>
                <w:sz w:val="24"/>
                <w:szCs w:val="24"/>
              </w:rPr>
            </m:ctrlPr>
          </m:fPr>
          <m:num>
            <m:r>
              <w:rPr>
                <w:rFonts w:ascii="Cambria Math" w:eastAsiaTheme="minorEastAsia" w:hAnsiTheme="minorBidi"/>
                <w:sz w:val="24"/>
                <w:szCs w:val="24"/>
              </w:rPr>
              <m:t>10 000</m:t>
            </m:r>
          </m:num>
          <m:den>
            <m:r>
              <m:rPr>
                <m:sty m:val="bi"/>
              </m:rPr>
              <w:rPr>
                <w:rFonts w:ascii="Cambria Math" w:eastAsiaTheme="minorEastAsia" w:hAnsi="Cambria Math"/>
                <w:sz w:val="24"/>
                <w:szCs w:val="24"/>
              </w:rPr>
              <m:t>15 250</m:t>
            </m:r>
          </m:den>
        </m:f>
      </m:oMath>
    </w:p>
    <w:p w:rsidR="00A70C5A" w:rsidRPr="00956732" w:rsidRDefault="00A70C5A" w:rsidP="00956732">
      <w:pPr>
        <w:spacing w:after="0"/>
        <w:ind w:left="68"/>
        <w:rPr>
          <w:rFonts w:asciiTheme="minorBidi" w:eastAsiaTheme="minorEastAsia" w:hAnsiTheme="minorBidi"/>
          <w:b/>
          <w:bCs/>
          <w:sz w:val="24"/>
          <w:szCs w:val="24"/>
        </w:rPr>
      </w:pPr>
      <w:r w:rsidRPr="00956732">
        <w:rPr>
          <w:rFonts w:asciiTheme="minorBidi" w:eastAsiaTheme="minorEastAsia" w:hAnsiTheme="minorBidi"/>
          <w:b/>
          <w:bCs/>
          <w:sz w:val="24"/>
          <w:szCs w:val="24"/>
        </w:rPr>
        <w:t>Flux nets de trésorerie ou CAF</w:t>
      </w:r>
    </w:p>
    <w:p w:rsidR="00A70C5A" w:rsidRPr="00956732" w:rsidRDefault="00A70C5A" w:rsidP="00057117">
      <w:pPr>
        <w:pStyle w:val="Paragraphedeliste"/>
        <w:numPr>
          <w:ilvl w:val="0"/>
          <w:numId w:val="13"/>
        </w:numPr>
        <w:spacing w:after="0"/>
        <w:ind w:left="426"/>
        <w:rPr>
          <w:rFonts w:asciiTheme="minorBidi" w:eastAsiaTheme="minorEastAsia" w:hAnsiTheme="minorBidi"/>
          <w:sz w:val="24"/>
          <w:szCs w:val="24"/>
        </w:rPr>
      </w:pPr>
      <w:r w:rsidRPr="00956732">
        <w:rPr>
          <w:rFonts w:asciiTheme="minorBidi" w:eastAsiaTheme="minorEastAsia" w:hAnsiTheme="minorBidi"/>
          <w:b/>
          <w:bCs/>
          <w:sz w:val="24"/>
          <w:szCs w:val="24"/>
        </w:rPr>
        <w:t>La valeur résiduelle nette de l’investissement (VR)</w:t>
      </w:r>
      <w:r w:rsidRPr="00956732">
        <w:rPr>
          <w:rFonts w:asciiTheme="minorBidi" w:eastAsiaTheme="minorEastAsia" w:hAnsiTheme="minorBidi"/>
          <w:sz w:val="24"/>
          <w:szCs w:val="24"/>
        </w:rPr>
        <w:t xml:space="preserve"> : Il s’agit de </w:t>
      </w:r>
      <w:r w:rsidRPr="00956732">
        <w:rPr>
          <w:rFonts w:asciiTheme="minorBidi" w:eastAsiaTheme="minorEastAsia" w:hAnsiTheme="minorBidi"/>
          <w:sz w:val="24"/>
          <w:szCs w:val="24"/>
          <w:u w:val="single"/>
        </w:rPr>
        <w:t>la valeur de revente</w:t>
      </w:r>
      <w:r w:rsidRPr="00956732">
        <w:rPr>
          <w:rFonts w:asciiTheme="minorBidi" w:eastAsiaTheme="minorEastAsia" w:hAnsiTheme="minorBidi"/>
          <w:sz w:val="24"/>
          <w:szCs w:val="24"/>
        </w:rPr>
        <w:t xml:space="preserve"> probable de l’investissement, à </w:t>
      </w:r>
      <w:r w:rsidRPr="00956732">
        <w:rPr>
          <w:rFonts w:asciiTheme="minorBidi" w:eastAsiaTheme="minorEastAsia" w:hAnsiTheme="minorBidi"/>
          <w:sz w:val="24"/>
          <w:szCs w:val="24"/>
          <w:u w:val="single"/>
        </w:rPr>
        <w:t>la fin de la période d’utilisation</w:t>
      </w:r>
      <w:r w:rsidRPr="00956732">
        <w:rPr>
          <w:rFonts w:asciiTheme="minorBidi" w:eastAsiaTheme="minorEastAsia" w:hAnsiTheme="minorBidi"/>
          <w:sz w:val="24"/>
          <w:szCs w:val="24"/>
        </w:rPr>
        <w:t xml:space="preserve">, </w:t>
      </w:r>
      <w:r w:rsidR="00CB041D" w:rsidRPr="00956732">
        <w:rPr>
          <w:rFonts w:asciiTheme="minorBidi" w:eastAsiaTheme="minorEastAsia" w:hAnsiTheme="minorBidi"/>
          <w:sz w:val="24"/>
          <w:szCs w:val="24"/>
        </w:rPr>
        <w:t xml:space="preserve">La valeur résiduelle correspond </w:t>
      </w:r>
      <w:r w:rsidR="00CB041D" w:rsidRPr="00956732">
        <w:rPr>
          <w:rFonts w:asciiTheme="minorBidi" w:eastAsiaTheme="minorEastAsia" w:hAnsiTheme="minorBidi"/>
          <w:sz w:val="24"/>
          <w:szCs w:val="24"/>
          <w:u w:val="single"/>
        </w:rPr>
        <w:t>le plus souvent</w:t>
      </w:r>
      <w:r w:rsidR="00CB041D" w:rsidRPr="00956732">
        <w:rPr>
          <w:rFonts w:asciiTheme="minorBidi" w:eastAsiaTheme="minorEastAsia" w:hAnsiTheme="minorBidi"/>
          <w:sz w:val="24"/>
          <w:szCs w:val="24"/>
        </w:rPr>
        <w:t xml:space="preserve"> à la </w:t>
      </w:r>
      <w:r w:rsidR="00CB041D" w:rsidRPr="00956732">
        <w:rPr>
          <w:rFonts w:asciiTheme="minorBidi" w:eastAsiaTheme="minorEastAsia" w:hAnsiTheme="minorBidi"/>
          <w:sz w:val="24"/>
          <w:szCs w:val="24"/>
          <w:u w:val="single"/>
        </w:rPr>
        <w:t>Valeur Comptable Nette</w:t>
      </w:r>
      <w:r w:rsidR="00CB041D" w:rsidRPr="00956732">
        <w:rPr>
          <w:rFonts w:asciiTheme="minorBidi" w:eastAsiaTheme="minorEastAsia" w:hAnsiTheme="minorBidi"/>
          <w:sz w:val="24"/>
          <w:szCs w:val="24"/>
        </w:rPr>
        <w:t xml:space="preserve"> (</w:t>
      </w:r>
      <w:r w:rsidR="00CB041D" w:rsidRPr="00956732">
        <w:rPr>
          <w:rFonts w:asciiTheme="minorBidi" w:eastAsiaTheme="minorEastAsia" w:hAnsiTheme="minorBidi"/>
          <w:b/>
          <w:bCs/>
          <w:sz w:val="24"/>
          <w:szCs w:val="24"/>
        </w:rPr>
        <w:t>VCN</w:t>
      </w:r>
      <w:r w:rsidR="00CB041D" w:rsidRPr="00956732">
        <w:rPr>
          <w:rFonts w:asciiTheme="minorBidi" w:eastAsiaTheme="minorEastAsia" w:hAnsiTheme="minorBidi"/>
          <w:sz w:val="24"/>
          <w:szCs w:val="24"/>
        </w:rPr>
        <w:t>). Elle constitue une recette pour la dernière année.</w:t>
      </w:r>
    </w:p>
    <w:p w:rsidR="00CB041D" w:rsidRPr="00956732" w:rsidRDefault="00CB041D" w:rsidP="00956732">
      <w:pPr>
        <w:pStyle w:val="Paragraphedeliste"/>
        <w:spacing w:after="0"/>
        <w:ind w:left="426"/>
        <w:rPr>
          <w:rFonts w:asciiTheme="minorBidi" w:eastAsiaTheme="minorEastAsia" w:hAnsiTheme="minorBidi"/>
          <w:b/>
          <w:bCs/>
          <w:sz w:val="24"/>
          <w:szCs w:val="24"/>
        </w:rPr>
      </w:pPr>
      <w:r w:rsidRPr="00956732">
        <w:rPr>
          <w:rFonts w:asciiTheme="minorBidi" w:eastAsiaTheme="minorEastAsia" w:hAnsiTheme="minorBidi"/>
          <w:b/>
          <w:bCs/>
          <w:sz w:val="24"/>
          <w:szCs w:val="24"/>
        </w:rPr>
        <w:t>VR actualisée= VR (1+i)</w:t>
      </w:r>
      <w:r w:rsidRPr="00956732">
        <w:rPr>
          <w:rFonts w:asciiTheme="minorBidi" w:eastAsiaTheme="minorEastAsia" w:hAnsiTheme="minorBidi"/>
          <w:b/>
          <w:bCs/>
          <w:sz w:val="24"/>
          <w:szCs w:val="24"/>
          <w:vertAlign w:val="superscript"/>
        </w:rPr>
        <w:t>-n</w:t>
      </w:r>
    </w:p>
    <w:p w:rsidR="00A70C5A" w:rsidRPr="00956732" w:rsidRDefault="00CB041D" w:rsidP="00956732">
      <w:pPr>
        <w:spacing w:after="0"/>
        <w:ind w:left="68"/>
        <w:rPr>
          <w:rFonts w:asciiTheme="minorBidi" w:eastAsiaTheme="minorEastAsia" w:hAnsiTheme="minorBidi"/>
          <w:sz w:val="24"/>
          <w:szCs w:val="24"/>
        </w:rPr>
      </w:pPr>
      <w:r w:rsidRPr="00956732">
        <w:rPr>
          <w:rFonts w:ascii="Lucida Console" w:eastAsiaTheme="minorEastAsia" w:hAnsi="Lucida Console"/>
          <w:b/>
          <w:bCs/>
          <w:sz w:val="24"/>
          <w:szCs w:val="24"/>
        </w:rPr>
        <w:t>Exemple illustré</w:t>
      </w:r>
      <w:r w:rsidRPr="00956732">
        <w:rPr>
          <w:rFonts w:asciiTheme="minorBidi" w:eastAsiaTheme="minorEastAsia" w:hAnsiTheme="minorBidi"/>
          <w:sz w:val="24"/>
          <w:szCs w:val="24"/>
        </w:rPr>
        <w:t xml:space="preserve"> : reprenons </w:t>
      </w:r>
      <w:r w:rsidRPr="00956732">
        <w:rPr>
          <w:rFonts w:asciiTheme="minorBidi" w:eastAsiaTheme="minorEastAsia" w:hAnsiTheme="minorBidi"/>
          <w:b/>
          <w:bCs/>
          <w:sz w:val="24"/>
          <w:szCs w:val="24"/>
        </w:rPr>
        <w:t>l’exemple précédent</w:t>
      </w:r>
      <w:r w:rsidRPr="00956732">
        <w:rPr>
          <w:rFonts w:asciiTheme="minorBidi" w:eastAsiaTheme="minorEastAsia" w:hAnsiTheme="minorBidi"/>
          <w:sz w:val="24"/>
          <w:szCs w:val="24"/>
        </w:rPr>
        <w:t xml:space="preserve"> en supposant que :</w:t>
      </w:r>
    </w:p>
    <w:p w:rsidR="00CB041D" w:rsidRPr="00956732" w:rsidRDefault="00CB041D" w:rsidP="00956732">
      <w:pPr>
        <w:spacing w:after="0"/>
        <w:ind w:left="68"/>
        <w:rPr>
          <w:rFonts w:asciiTheme="minorBidi" w:eastAsiaTheme="minorEastAsia" w:hAnsiTheme="minorBidi"/>
          <w:sz w:val="24"/>
          <w:szCs w:val="24"/>
        </w:rPr>
      </w:pPr>
      <w:r w:rsidRPr="00956732">
        <w:rPr>
          <w:rFonts w:asciiTheme="minorBidi" w:eastAsiaTheme="minorEastAsia" w:hAnsiTheme="minorBidi"/>
          <w:sz w:val="24"/>
          <w:szCs w:val="24"/>
        </w:rPr>
        <w:t xml:space="preserve">-La durée du projet est de </w:t>
      </w:r>
      <w:r w:rsidRPr="00956732">
        <w:rPr>
          <w:rFonts w:asciiTheme="minorBidi" w:eastAsiaTheme="minorEastAsia" w:hAnsiTheme="minorBidi"/>
          <w:b/>
          <w:bCs/>
          <w:sz w:val="24"/>
          <w:szCs w:val="24"/>
        </w:rPr>
        <w:t>4 ans</w:t>
      </w:r>
      <w:r w:rsidRPr="00956732">
        <w:rPr>
          <w:rFonts w:asciiTheme="minorBidi" w:eastAsiaTheme="minorEastAsia" w:hAnsiTheme="minorBidi"/>
          <w:sz w:val="24"/>
          <w:szCs w:val="24"/>
        </w:rPr>
        <w:t xml:space="preserve"> (alors que la durée de vie est de </w:t>
      </w:r>
      <w:r w:rsidRPr="00956732">
        <w:rPr>
          <w:rFonts w:asciiTheme="minorBidi" w:eastAsiaTheme="minorEastAsia" w:hAnsiTheme="minorBidi"/>
          <w:b/>
          <w:bCs/>
          <w:sz w:val="24"/>
          <w:szCs w:val="24"/>
        </w:rPr>
        <w:t>5 ans</w:t>
      </w:r>
      <w:r w:rsidRPr="00956732">
        <w:rPr>
          <w:rFonts w:asciiTheme="minorBidi" w:eastAsiaTheme="minorEastAsia" w:hAnsiTheme="minorBidi"/>
          <w:sz w:val="24"/>
          <w:szCs w:val="24"/>
        </w:rPr>
        <w:t>)</w:t>
      </w:r>
    </w:p>
    <w:p w:rsidR="00CB041D" w:rsidRPr="00956732" w:rsidRDefault="00CB041D" w:rsidP="00956732">
      <w:pPr>
        <w:spacing w:after="0"/>
        <w:ind w:left="68"/>
        <w:rPr>
          <w:rFonts w:asciiTheme="minorBidi" w:eastAsiaTheme="minorEastAsia" w:hAnsiTheme="minorBidi"/>
          <w:sz w:val="24"/>
          <w:szCs w:val="24"/>
        </w:rPr>
      </w:pPr>
      <w:r w:rsidRPr="00956732">
        <w:rPr>
          <w:rFonts w:asciiTheme="minorBidi" w:eastAsiaTheme="minorEastAsia" w:hAnsiTheme="minorBidi"/>
          <w:sz w:val="24"/>
          <w:szCs w:val="24"/>
        </w:rPr>
        <w:t xml:space="preserve">-La </w:t>
      </w:r>
      <w:r w:rsidRPr="00956732">
        <w:rPr>
          <w:rFonts w:asciiTheme="minorBidi" w:eastAsiaTheme="minorEastAsia" w:hAnsiTheme="minorBidi"/>
          <w:b/>
          <w:bCs/>
          <w:sz w:val="24"/>
          <w:szCs w:val="24"/>
        </w:rPr>
        <w:t>VR</w:t>
      </w:r>
      <w:r w:rsidRPr="00956732">
        <w:rPr>
          <w:rFonts w:asciiTheme="minorBidi" w:eastAsiaTheme="minorEastAsia" w:hAnsiTheme="minorBidi"/>
          <w:sz w:val="24"/>
          <w:szCs w:val="24"/>
        </w:rPr>
        <w:t xml:space="preserve"> à la fin de la durée du projet est </w:t>
      </w:r>
      <w:r w:rsidRPr="00956732">
        <w:rPr>
          <w:rFonts w:asciiTheme="minorBidi" w:eastAsiaTheme="minorEastAsia" w:hAnsiTheme="minorBidi"/>
          <w:sz w:val="24"/>
          <w:szCs w:val="24"/>
          <w:u w:val="single"/>
        </w:rPr>
        <w:t>égale à la VCN</w:t>
      </w:r>
      <w:r w:rsidRPr="00956732">
        <w:rPr>
          <w:rFonts w:asciiTheme="minorBidi" w:eastAsiaTheme="minorEastAsia" w:hAnsiTheme="minorBidi"/>
          <w:sz w:val="24"/>
          <w:szCs w:val="24"/>
        </w:rPr>
        <w:t>.</w:t>
      </w:r>
    </w:p>
    <w:p w:rsidR="00CB041D" w:rsidRPr="00956732" w:rsidRDefault="00CB041D" w:rsidP="00956732">
      <w:pPr>
        <w:spacing w:after="0"/>
        <w:ind w:left="68"/>
        <w:rPr>
          <w:rFonts w:asciiTheme="minorBidi" w:eastAsiaTheme="minorEastAsia" w:hAnsiTheme="minorBidi"/>
          <w:b/>
          <w:bCs/>
          <w:sz w:val="24"/>
          <w:szCs w:val="24"/>
        </w:rPr>
      </w:pPr>
      <w:r w:rsidRPr="00956732">
        <w:rPr>
          <w:rFonts w:asciiTheme="minorBidi" w:eastAsiaTheme="minorEastAsia" w:hAnsiTheme="minorBidi"/>
          <w:sz w:val="24"/>
          <w:szCs w:val="24"/>
        </w:rPr>
        <w:t xml:space="preserve">La </w:t>
      </w:r>
      <w:r w:rsidRPr="00956732">
        <w:rPr>
          <w:rFonts w:asciiTheme="minorBidi" w:eastAsiaTheme="minorEastAsia" w:hAnsiTheme="minorBidi"/>
          <w:b/>
          <w:bCs/>
          <w:sz w:val="24"/>
          <w:szCs w:val="24"/>
        </w:rPr>
        <w:t>VR</w:t>
      </w:r>
      <w:r w:rsidRPr="00956732">
        <w:rPr>
          <w:rFonts w:asciiTheme="minorBidi" w:eastAsiaTheme="minorEastAsia" w:hAnsiTheme="minorBidi"/>
          <w:sz w:val="24"/>
          <w:szCs w:val="24"/>
        </w:rPr>
        <w:t xml:space="preserve"> est égale donc à la </w:t>
      </w:r>
      <w:r w:rsidRPr="00956732">
        <w:rPr>
          <w:rFonts w:asciiTheme="minorBidi" w:eastAsiaTheme="minorEastAsia" w:hAnsiTheme="minorBidi"/>
          <w:b/>
          <w:bCs/>
          <w:sz w:val="24"/>
          <w:szCs w:val="24"/>
        </w:rPr>
        <w:t>VCN= V</w:t>
      </w:r>
      <w:r w:rsidRPr="00956732">
        <w:rPr>
          <w:rFonts w:asciiTheme="minorBidi" w:eastAsiaTheme="minorEastAsia" w:hAnsiTheme="minorBidi"/>
          <w:b/>
          <w:bCs/>
          <w:sz w:val="24"/>
          <w:szCs w:val="24"/>
          <w:vertAlign w:val="subscript"/>
        </w:rPr>
        <w:t>0</w:t>
      </w:r>
      <w:r w:rsidRPr="00956732">
        <w:rPr>
          <w:rFonts w:asciiTheme="minorBidi" w:eastAsiaTheme="minorEastAsia" w:hAnsiTheme="minorBidi"/>
          <w:b/>
          <w:bCs/>
          <w:sz w:val="24"/>
          <w:szCs w:val="24"/>
        </w:rPr>
        <w:t>-</w:t>
      </w:r>
      <w:r w:rsidR="00341544" w:rsidRPr="00956732">
        <w:rPr>
          <w:rFonts w:asciiTheme="minorBidi" w:eastAsiaTheme="minorEastAsia" w:hAnsiTheme="minorBidi"/>
          <w:b/>
          <w:bCs/>
          <w:sz w:val="24"/>
          <w:szCs w:val="24"/>
        </w:rPr>
        <w:t>∑amortissement</w:t>
      </w:r>
      <w:r w:rsidR="00341544" w:rsidRPr="00956732">
        <w:rPr>
          <w:rFonts w:asciiTheme="minorBidi" w:eastAsiaTheme="minorEastAsia" w:hAnsiTheme="minorBidi"/>
          <w:sz w:val="24"/>
          <w:szCs w:val="24"/>
        </w:rPr>
        <w:t xml:space="preserve"> = 50 000 – ( 10 000 </w:t>
      </w:r>
      <w:r w:rsidR="00341544" w:rsidRPr="00956732">
        <w:rPr>
          <w:rFonts w:ascii="Cambria Math" w:eastAsiaTheme="minorEastAsia" w:hAnsi="Cambria Math"/>
          <w:sz w:val="24"/>
          <w:szCs w:val="24"/>
        </w:rPr>
        <w:t>⤫</w:t>
      </w:r>
      <w:r w:rsidR="00341544" w:rsidRPr="00956732">
        <w:rPr>
          <w:rFonts w:asciiTheme="minorBidi" w:eastAsiaTheme="minorEastAsia" w:hAnsiTheme="minorBidi"/>
          <w:sz w:val="24"/>
          <w:szCs w:val="24"/>
        </w:rPr>
        <w:t xml:space="preserve">4) = 50 000 – 40 000= </w:t>
      </w:r>
      <w:r w:rsidR="00341544" w:rsidRPr="00956732">
        <w:rPr>
          <w:rFonts w:asciiTheme="minorBidi" w:eastAsiaTheme="minorEastAsia" w:hAnsiTheme="minorBidi"/>
          <w:b/>
          <w:bCs/>
          <w:sz w:val="24"/>
          <w:szCs w:val="24"/>
        </w:rPr>
        <w:t>10 000D</w:t>
      </w:r>
      <w:r w:rsidR="00341544" w:rsidRPr="00956732">
        <w:rPr>
          <w:rFonts w:asciiTheme="minorBidi" w:eastAsiaTheme="minorEastAsia" w:hAnsiTheme="minorBidi"/>
          <w:sz w:val="24"/>
          <w:szCs w:val="24"/>
        </w:rPr>
        <w:t xml:space="preserve"> ou tout court (5-1) </w:t>
      </w:r>
      <w:r w:rsidR="00341544" w:rsidRPr="00956732">
        <w:rPr>
          <w:rFonts w:ascii="Cambria Math" w:eastAsiaTheme="minorEastAsia" w:hAnsi="Cambria Math"/>
          <w:sz w:val="24"/>
          <w:szCs w:val="24"/>
        </w:rPr>
        <w:t>⤫</w:t>
      </w:r>
      <w:r w:rsidR="00341544" w:rsidRPr="00956732">
        <w:rPr>
          <w:rFonts w:asciiTheme="minorBidi" w:eastAsiaTheme="minorEastAsia" w:hAnsiTheme="minorBidi"/>
          <w:sz w:val="24"/>
          <w:szCs w:val="24"/>
        </w:rPr>
        <w:t xml:space="preserve"> 10 000 = </w:t>
      </w:r>
      <w:r w:rsidR="00341544" w:rsidRPr="00956732">
        <w:rPr>
          <w:rFonts w:asciiTheme="minorBidi" w:eastAsiaTheme="minorEastAsia" w:hAnsiTheme="minorBidi"/>
          <w:b/>
          <w:bCs/>
          <w:sz w:val="24"/>
          <w:szCs w:val="24"/>
        </w:rPr>
        <w:t>10 000 D</w:t>
      </w:r>
    </w:p>
    <w:p w:rsidR="00341544" w:rsidRPr="00956732" w:rsidRDefault="00341544" w:rsidP="00956732">
      <w:pPr>
        <w:spacing w:after="0"/>
        <w:ind w:left="68"/>
        <w:rPr>
          <w:rFonts w:asciiTheme="minorBidi" w:eastAsiaTheme="minorEastAsia" w:hAnsiTheme="minorBidi"/>
          <w:b/>
          <w:bCs/>
          <w:sz w:val="24"/>
          <w:szCs w:val="24"/>
        </w:rPr>
      </w:pPr>
      <w:r w:rsidRPr="00956732">
        <w:rPr>
          <w:rFonts w:asciiTheme="minorBidi" w:eastAsiaTheme="minorEastAsia" w:hAnsiTheme="minorBidi"/>
          <w:b/>
          <w:bCs/>
          <w:sz w:val="24"/>
          <w:szCs w:val="24"/>
        </w:rPr>
        <w:t>Attention :</w:t>
      </w:r>
    </w:p>
    <w:p w:rsidR="00341544" w:rsidRPr="00956732" w:rsidRDefault="00341544" w:rsidP="00956732">
      <w:pPr>
        <w:spacing w:after="0"/>
        <w:ind w:left="68"/>
        <w:rPr>
          <w:rFonts w:asciiTheme="minorBidi" w:eastAsiaTheme="minorEastAsia" w:hAnsiTheme="minorBidi"/>
          <w:sz w:val="24"/>
          <w:szCs w:val="24"/>
        </w:rPr>
      </w:pPr>
      <w:r w:rsidRPr="00956732">
        <w:rPr>
          <w:rFonts w:asciiTheme="minorBidi" w:eastAsiaTheme="minorEastAsia" w:hAnsiTheme="minorBidi"/>
          <w:sz w:val="24"/>
          <w:szCs w:val="24"/>
        </w:rPr>
        <w:t xml:space="preserve">-Pas forcément que la durée du projet soit </w:t>
      </w:r>
      <w:r w:rsidRPr="00956732">
        <w:rPr>
          <w:rFonts w:asciiTheme="minorBidi" w:eastAsiaTheme="minorEastAsia" w:hAnsiTheme="minorBidi"/>
          <w:sz w:val="24"/>
          <w:szCs w:val="24"/>
          <w:u w:val="single"/>
        </w:rPr>
        <w:t>inférieure</w:t>
      </w:r>
      <w:r w:rsidRPr="00956732">
        <w:rPr>
          <w:rFonts w:asciiTheme="minorBidi" w:eastAsiaTheme="minorEastAsia" w:hAnsiTheme="minorBidi"/>
          <w:sz w:val="24"/>
          <w:szCs w:val="24"/>
        </w:rPr>
        <w:t xml:space="preserve"> à celle de vie pour avoir une VR :</w:t>
      </w:r>
    </w:p>
    <w:p w:rsidR="00341544" w:rsidRPr="00956732" w:rsidRDefault="00341544" w:rsidP="00956732">
      <w:pPr>
        <w:spacing w:after="0"/>
        <w:ind w:left="68"/>
        <w:rPr>
          <w:rFonts w:asciiTheme="minorBidi" w:eastAsiaTheme="minorEastAsia" w:hAnsiTheme="minorBidi"/>
          <w:sz w:val="24"/>
          <w:szCs w:val="24"/>
        </w:rPr>
      </w:pPr>
      <w:r w:rsidRPr="00956732">
        <w:rPr>
          <w:rFonts w:asciiTheme="minorBidi" w:eastAsiaTheme="minorEastAsia" w:hAnsiTheme="minorBidi"/>
          <w:sz w:val="24"/>
          <w:szCs w:val="24"/>
        </w:rPr>
        <w:t xml:space="preserve">L’investissement peut avoir une valeur résiduelle même si </w:t>
      </w:r>
      <w:r w:rsidR="00D85CE3" w:rsidRPr="00956732">
        <w:rPr>
          <w:rFonts w:asciiTheme="minorBidi" w:eastAsiaTheme="minorEastAsia" w:hAnsiTheme="minorBidi"/>
          <w:sz w:val="24"/>
          <w:szCs w:val="24"/>
        </w:rPr>
        <w:t xml:space="preserve">même si la durée de vie est égale à celle du projet (la VR sera donc </w:t>
      </w:r>
      <w:r w:rsidR="00D85CE3" w:rsidRPr="00956732">
        <w:rPr>
          <w:rFonts w:asciiTheme="minorBidi" w:eastAsiaTheme="minorEastAsia" w:hAnsiTheme="minorBidi"/>
          <w:sz w:val="24"/>
          <w:szCs w:val="24"/>
          <w:u w:val="thick"/>
        </w:rPr>
        <w:t>une donnée</w:t>
      </w:r>
      <w:r w:rsidR="00D85CE3" w:rsidRPr="00956732">
        <w:rPr>
          <w:rFonts w:asciiTheme="minorBidi" w:eastAsiaTheme="minorEastAsia" w:hAnsiTheme="minorBidi"/>
          <w:sz w:val="24"/>
          <w:szCs w:val="24"/>
        </w:rPr>
        <w:t xml:space="preserve"> à fournir)</w:t>
      </w:r>
    </w:p>
    <w:p w:rsidR="00D85CE3" w:rsidRPr="00956732" w:rsidRDefault="00D85CE3" w:rsidP="00956732">
      <w:pPr>
        <w:spacing w:after="0"/>
        <w:ind w:left="68"/>
        <w:rPr>
          <w:rFonts w:asciiTheme="minorBidi" w:eastAsiaTheme="minorEastAsia" w:hAnsiTheme="minorBidi"/>
          <w:sz w:val="24"/>
          <w:szCs w:val="24"/>
        </w:rPr>
      </w:pPr>
      <w:r w:rsidRPr="00956732">
        <w:rPr>
          <w:rFonts w:asciiTheme="minorBidi" w:eastAsiaTheme="minorEastAsia" w:hAnsiTheme="minorBidi"/>
          <w:sz w:val="24"/>
          <w:szCs w:val="24"/>
        </w:rPr>
        <w:t xml:space="preserve">-La VR </w:t>
      </w:r>
      <w:r w:rsidRPr="00956732">
        <w:rPr>
          <w:rFonts w:asciiTheme="minorBidi" w:eastAsiaTheme="minorEastAsia" w:hAnsiTheme="minorBidi"/>
          <w:b/>
          <w:bCs/>
          <w:sz w:val="24"/>
          <w:szCs w:val="24"/>
        </w:rPr>
        <w:t>n’est pas toujours égale à la VCN</w:t>
      </w:r>
      <w:r w:rsidRPr="00956732">
        <w:rPr>
          <w:rFonts w:asciiTheme="minorBidi" w:eastAsiaTheme="minorEastAsia" w:hAnsiTheme="minorBidi"/>
          <w:sz w:val="24"/>
          <w:szCs w:val="24"/>
        </w:rPr>
        <w:t xml:space="preserve"> (dans le cas, le VR sera </w:t>
      </w:r>
      <w:r w:rsidRPr="00956732">
        <w:rPr>
          <w:rFonts w:asciiTheme="minorBidi" w:eastAsiaTheme="minorEastAsia" w:hAnsiTheme="minorBidi"/>
          <w:sz w:val="24"/>
          <w:szCs w:val="24"/>
          <w:u w:val="thick"/>
        </w:rPr>
        <w:t>une donnée</w:t>
      </w:r>
      <w:r w:rsidRPr="00956732">
        <w:rPr>
          <w:rFonts w:asciiTheme="minorBidi" w:eastAsiaTheme="minorEastAsia" w:hAnsiTheme="minorBidi"/>
          <w:sz w:val="24"/>
          <w:szCs w:val="24"/>
        </w:rPr>
        <w:t>)</w:t>
      </w:r>
    </w:p>
    <w:p w:rsidR="00D85CE3" w:rsidRPr="00956732" w:rsidRDefault="00D85CE3" w:rsidP="00956732">
      <w:pPr>
        <w:spacing w:after="0"/>
        <w:ind w:left="68"/>
        <w:rPr>
          <w:rFonts w:asciiTheme="minorBidi" w:eastAsiaTheme="minorEastAsia" w:hAnsiTheme="minorBidi"/>
          <w:b/>
          <w:bCs/>
          <w:sz w:val="24"/>
          <w:szCs w:val="24"/>
        </w:rPr>
      </w:pPr>
      <w:r w:rsidRPr="00956732">
        <w:rPr>
          <w:rFonts w:asciiTheme="minorBidi" w:eastAsiaTheme="minorEastAsia" w:hAnsiTheme="minorBidi"/>
          <w:b/>
          <w:bCs/>
          <w:sz w:val="24"/>
          <w:szCs w:val="24"/>
        </w:rPr>
        <w:t xml:space="preserve">b- </w:t>
      </w:r>
      <w:r w:rsidR="000569F8" w:rsidRPr="00956732">
        <w:rPr>
          <w:rFonts w:asciiTheme="minorBidi" w:eastAsiaTheme="minorEastAsia" w:hAnsiTheme="minorBidi"/>
          <w:b/>
          <w:bCs/>
          <w:sz w:val="24"/>
          <w:szCs w:val="24"/>
        </w:rPr>
        <w:t>Le Délai de R</w:t>
      </w:r>
      <w:r w:rsidRPr="00956732">
        <w:rPr>
          <w:rFonts w:asciiTheme="minorBidi" w:eastAsiaTheme="minorEastAsia" w:hAnsiTheme="minorBidi"/>
          <w:b/>
          <w:bCs/>
          <w:sz w:val="24"/>
          <w:szCs w:val="24"/>
        </w:rPr>
        <w:t>écupération du Capital Investi (D.R.C.I)</w:t>
      </w:r>
    </w:p>
    <w:p w:rsidR="00D85CE3" w:rsidRDefault="00D85CE3" w:rsidP="00956732">
      <w:pPr>
        <w:spacing w:after="0"/>
        <w:ind w:left="68"/>
        <w:rPr>
          <w:rFonts w:asciiTheme="minorBidi" w:eastAsiaTheme="minorEastAsia" w:hAnsiTheme="minorBidi"/>
          <w:sz w:val="24"/>
          <w:szCs w:val="24"/>
        </w:rPr>
      </w:pPr>
      <w:r w:rsidRPr="00956732">
        <w:rPr>
          <w:rFonts w:asciiTheme="minorBidi" w:eastAsiaTheme="minorEastAsia" w:hAnsiTheme="minorBidi"/>
          <w:sz w:val="24"/>
          <w:szCs w:val="24"/>
        </w:rPr>
        <w:lastRenderedPageBreak/>
        <w:t>*</w:t>
      </w:r>
      <w:r w:rsidRPr="00956732">
        <w:rPr>
          <w:rFonts w:asciiTheme="minorBidi" w:eastAsiaTheme="minorEastAsia" w:hAnsiTheme="minorBidi"/>
          <w:b/>
          <w:bCs/>
          <w:sz w:val="24"/>
          <w:szCs w:val="24"/>
        </w:rPr>
        <w:t>Principe</w:t>
      </w:r>
      <w:r w:rsidRPr="00956732">
        <w:rPr>
          <w:rFonts w:asciiTheme="minorBidi" w:eastAsiaTheme="minorEastAsia" w:hAnsiTheme="minorBidi"/>
          <w:sz w:val="24"/>
          <w:szCs w:val="24"/>
        </w:rPr>
        <w:t xml:space="preserve"> : le </w:t>
      </w:r>
      <w:r w:rsidRPr="00956732">
        <w:rPr>
          <w:rFonts w:asciiTheme="minorBidi" w:eastAsiaTheme="minorEastAsia" w:hAnsiTheme="minorBidi"/>
          <w:b/>
          <w:bCs/>
          <w:sz w:val="24"/>
          <w:szCs w:val="24"/>
        </w:rPr>
        <w:t>D.R.C.I</w:t>
      </w:r>
      <w:r w:rsidRPr="00956732">
        <w:rPr>
          <w:rFonts w:asciiTheme="minorBidi" w:eastAsiaTheme="minorEastAsia" w:hAnsiTheme="minorBidi"/>
          <w:sz w:val="24"/>
          <w:szCs w:val="24"/>
        </w:rPr>
        <w:t xml:space="preserve"> est la durée au bout de laquelle le cumul des recettes nettes d’exploitation ou flux nets de trésorerie est égal au montant des capitaux investis </w:t>
      </w:r>
      <w:r w:rsidRPr="00956732">
        <w:rPr>
          <w:rFonts w:asciiTheme="minorBidi" w:eastAsiaTheme="minorEastAsia" w:hAnsiTheme="minorBidi"/>
          <w:b/>
          <w:bCs/>
          <w:sz w:val="24"/>
          <w:szCs w:val="24"/>
        </w:rPr>
        <w:t>(I</w:t>
      </w:r>
      <w:r w:rsidRPr="00956732">
        <w:rPr>
          <w:rFonts w:asciiTheme="minorBidi" w:eastAsiaTheme="minorEastAsia" w:hAnsiTheme="minorBidi"/>
          <w:b/>
          <w:bCs/>
          <w:sz w:val="24"/>
          <w:szCs w:val="24"/>
          <w:vertAlign w:val="subscript"/>
        </w:rPr>
        <w:t>0</w:t>
      </w:r>
      <w:r w:rsidRPr="00956732">
        <w:rPr>
          <w:rFonts w:asciiTheme="minorBidi" w:eastAsiaTheme="minorEastAsia" w:hAnsiTheme="minorBidi"/>
          <w:b/>
          <w:bCs/>
          <w:sz w:val="24"/>
          <w:szCs w:val="24"/>
        </w:rPr>
        <w:t>)</w:t>
      </w:r>
      <w:r w:rsidRPr="00956732">
        <w:rPr>
          <w:rFonts w:asciiTheme="minorBidi" w:eastAsiaTheme="minorEastAsia" w:hAnsiTheme="minorBidi"/>
          <w:sz w:val="24"/>
          <w:szCs w:val="24"/>
        </w:rPr>
        <w:t xml:space="preserve"> : Autrement dit c’est </w:t>
      </w:r>
      <w:r w:rsidRPr="00956732">
        <w:rPr>
          <w:rFonts w:asciiTheme="minorBidi" w:eastAsiaTheme="minorEastAsia" w:hAnsiTheme="minorBidi"/>
          <w:b/>
          <w:bCs/>
          <w:sz w:val="24"/>
          <w:szCs w:val="24"/>
        </w:rPr>
        <w:t>la période au bout de laquelle on récupère le coût de notre investissement</w:t>
      </w:r>
      <w:r w:rsidRPr="00956732">
        <w:rPr>
          <w:rFonts w:asciiTheme="minorBidi" w:eastAsiaTheme="minorEastAsia" w:hAnsiTheme="minorBidi"/>
          <w:sz w:val="24"/>
          <w:szCs w:val="24"/>
        </w:rPr>
        <w:t>.</w:t>
      </w:r>
    </w:p>
    <w:p w:rsidR="00266BA6" w:rsidRDefault="00266BA6" w:rsidP="00956732">
      <w:pPr>
        <w:spacing w:after="0"/>
        <w:ind w:left="68"/>
        <w:rPr>
          <w:rFonts w:asciiTheme="minorBidi" w:eastAsiaTheme="minorEastAsia" w:hAnsiTheme="minorBidi"/>
          <w:sz w:val="24"/>
          <w:szCs w:val="24"/>
        </w:rPr>
      </w:pPr>
      <w:r w:rsidRPr="00676512">
        <w:rPr>
          <w:rFonts w:asciiTheme="minorBidi" w:eastAsiaTheme="minorEastAsia" w:hAnsiTheme="minorBidi"/>
          <w:b/>
          <w:bCs/>
          <w:sz w:val="24"/>
          <w:szCs w:val="24"/>
        </w:rPr>
        <w:t>*</w:t>
      </w:r>
      <w:r w:rsidR="00676512" w:rsidRPr="00676512">
        <w:rPr>
          <w:rFonts w:asciiTheme="minorBidi" w:eastAsiaTheme="minorEastAsia" w:hAnsiTheme="minorBidi"/>
          <w:b/>
          <w:bCs/>
          <w:sz w:val="24"/>
          <w:szCs w:val="24"/>
        </w:rPr>
        <w:t>Méthode de calcul</w:t>
      </w:r>
      <w:r w:rsidR="00676512">
        <w:rPr>
          <w:rFonts w:asciiTheme="minorBidi" w:eastAsiaTheme="minorEastAsia" w:hAnsiTheme="minorBidi"/>
          <w:sz w:val="24"/>
          <w:szCs w:val="24"/>
        </w:rPr>
        <w:t> :</w:t>
      </w:r>
    </w:p>
    <w:p w:rsidR="00676512" w:rsidRDefault="00676512" w:rsidP="00956732">
      <w:pPr>
        <w:spacing w:after="0"/>
        <w:ind w:left="68"/>
        <w:rPr>
          <w:rFonts w:asciiTheme="minorBidi" w:eastAsiaTheme="minorEastAsia" w:hAnsiTheme="minorBidi"/>
          <w:sz w:val="24"/>
          <w:szCs w:val="24"/>
        </w:rPr>
      </w:pPr>
      <w:r w:rsidRPr="00676512">
        <w:rPr>
          <w:rFonts w:asciiTheme="minorBidi" w:eastAsiaTheme="minorEastAsia" w:hAnsiTheme="minorBidi"/>
          <w:b/>
          <w:bCs/>
          <w:sz w:val="24"/>
          <w:szCs w:val="24"/>
        </w:rPr>
        <w:t>1</w:t>
      </w:r>
      <w:r w:rsidRPr="00676512">
        <w:rPr>
          <w:rFonts w:asciiTheme="minorBidi" w:eastAsiaTheme="minorEastAsia" w:hAnsiTheme="minorBidi"/>
          <w:b/>
          <w:bCs/>
          <w:sz w:val="24"/>
          <w:szCs w:val="24"/>
          <w:vertAlign w:val="superscript"/>
        </w:rPr>
        <w:t>er</w:t>
      </w:r>
      <w:r w:rsidRPr="00676512">
        <w:rPr>
          <w:rFonts w:asciiTheme="minorBidi" w:eastAsiaTheme="minorEastAsia" w:hAnsiTheme="minorBidi"/>
          <w:b/>
          <w:bCs/>
          <w:sz w:val="24"/>
          <w:szCs w:val="24"/>
        </w:rPr>
        <w:t xml:space="preserve"> cas :</w:t>
      </w:r>
      <w:r>
        <w:rPr>
          <w:rFonts w:asciiTheme="minorBidi" w:eastAsiaTheme="minorEastAsia" w:hAnsiTheme="minorBidi"/>
          <w:sz w:val="24"/>
          <w:szCs w:val="24"/>
        </w:rPr>
        <w:t xml:space="preserve"> si les CAF sont constantes et VR est nulle (=0)</w:t>
      </w:r>
    </w:p>
    <w:p w:rsidR="00676512" w:rsidRPr="00956732" w:rsidRDefault="00AD1CB3" w:rsidP="00956732">
      <w:pPr>
        <w:spacing w:after="0"/>
        <w:ind w:left="68"/>
        <w:rPr>
          <w:rFonts w:asciiTheme="minorBidi" w:eastAsiaTheme="minorEastAsia" w:hAnsiTheme="minorBidi"/>
          <w:sz w:val="24"/>
          <w:szCs w:val="24"/>
        </w:rPr>
      </w:pPr>
      <w:r w:rsidRPr="00AD1CB3">
        <w:rPr>
          <w:rFonts w:asciiTheme="minorBidi" w:eastAsiaTheme="minorEastAsia" w:hAnsiTheme="minorBidi"/>
          <w:noProof/>
          <w:lang w:eastAsia="fr-FR"/>
        </w:rPr>
        <w:pict>
          <v:rect id="_x0000_s1108" style="position:absolute;left:0;text-align:left;margin-left:3pt;margin-top:2.75pt;width:139.5pt;height:22.15pt;z-index:251739136" fillcolor="white [3201]" strokecolor="#666 [1936]" strokeweight="1.5pt">
            <v:fill color2="#999 [1296]" focusposition="1" focussize="" focus="100%" type="gradient"/>
            <v:shadow on="t" type="perspective" color="#7f7f7f [1601]" opacity=".5" offset="1pt" offset2="-3pt"/>
            <v:textbox>
              <w:txbxContent>
                <w:p w:rsidR="00E957A0" w:rsidRPr="00244E51" w:rsidRDefault="00E957A0" w:rsidP="00676512">
                  <w:pPr>
                    <w:pStyle w:val="Paragraphedeliste"/>
                    <w:spacing w:line="240" w:lineRule="auto"/>
                    <w:ind w:left="284"/>
                    <w:jc w:val="both"/>
                    <w:rPr>
                      <w:rFonts w:asciiTheme="minorBidi" w:hAnsiTheme="minorBidi"/>
                      <w:lang w:val="en-US"/>
                    </w:rPr>
                  </w:pPr>
                  <w:r>
                    <w:rPr>
                      <w:rFonts w:asciiTheme="minorBidi" w:hAnsiTheme="minorBidi"/>
                      <w:lang w:val="en-US"/>
                    </w:rPr>
                    <w:t>DRCI</w:t>
                  </w:r>
                  <w:r w:rsidRPr="00244E51">
                    <w:rPr>
                      <w:rFonts w:asciiTheme="minorBidi" w:hAnsiTheme="minorBidi"/>
                      <w:lang w:val="en-US"/>
                    </w:rPr>
                    <w:t xml:space="preserve">= </w:t>
                  </w:r>
                  <w:r>
                    <w:rPr>
                      <w:rFonts w:asciiTheme="minorBidi" w:hAnsiTheme="minorBidi"/>
                      <w:lang w:val="en-US"/>
                    </w:rPr>
                    <w:t>I</w:t>
                  </w:r>
                  <w:r>
                    <w:rPr>
                      <w:rFonts w:asciiTheme="minorBidi" w:hAnsiTheme="minorBidi"/>
                      <w:vertAlign w:val="subscript"/>
                      <w:lang w:val="en-US"/>
                    </w:rPr>
                    <w:t>0</w:t>
                  </w:r>
                  <w:r>
                    <w:rPr>
                      <w:rFonts w:asciiTheme="minorBidi" w:hAnsiTheme="minorBidi"/>
                      <w:lang w:val="en-US"/>
                    </w:rPr>
                    <w:t>/CAF</w:t>
                  </w:r>
                </w:p>
                <w:p w:rsidR="00E957A0" w:rsidRPr="00676512" w:rsidRDefault="00E957A0" w:rsidP="00676512">
                  <w:pPr>
                    <w:rPr>
                      <w:lang w:val="en-US"/>
                    </w:rPr>
                  </w:pPr>
                </w:p>
              </w:txbxContent>
            </v:textbox>
          </v:rect>
        </w:pict>
      </w:r>
    </w:p>
    <w:p w:rsidR="00341544" w:rsidRPr="00341544" w:rsidRDefault="00341544" w:rsidP="00A70C5A">
      <w:pPr>
        <w:spacing w:after="0" w:line="360" w:lineRule="auto"/>
        <w:ind w:left="68"/>
        <w:rPr>
          <w:rFonts w:asciiTheme="minorBidi" w:eastAsiaTheme="minorEastAsia" w:hAnsiTheme="minorBidi"/>
        </w:rPr>
      </w:pPr>
    </w:p>
    <w:p w:rsidR="00CB041D" w:rsidRPr="00676512" w:rsidRDefault="00676512" w:rsidP="00A70C5A">
      <w:pPr>
        <w:spacing w:after="0" w:line="360" w:lineRule="auto"/>
        <w:ind w:left="68"/>
        <w:rPr>
          <w:rFonts w:asciiTheme="minorBidi" w:eastAsiaTheme="minorEastAsia" w:hAnsiTheme="minorBidi"/>
          <w:b/>
          <w:bCs/>
        </w:rPr>
      </w:pPr>
      <w:r w:rsidRPr="00676512">
        <w:rPr>
          <w:rFonts w:asciiTheme="minorBidi" w:eastAsiaTheme="minorEastAsia" w:hAnsiTheme="minorBidi"/>
          <w:b/>
          <w:bCs/>
        </w:rPr>
        <w:t>2</w:t>
      </w:r>
      <w:r w:rsidRPr="00676512">
        <w:rPr>
          <w:rFonts w:asciiTheme="minorBidi" w:eastAsiaTheme="minorEastAsia" w:hAnsiTheme="minorBidi"/>
          <w:b/>
          <w:bCs/>
          <w:vertAlign w:val="superscript"/>
        </w:rPr>
        <w:t>ème</w:t>
      </w:r>
      <w:r w:rsidRPr="00676512">
        <w:rPr>
          <w:rFonts w:asciiTheme="minorBidi" w:eastAsiaTheme="minorEastAsia" w:hAnsiTheme="minorBidi"/>
          <w:b/>
          <w:bCs/>
        </w:rPr>
        <w:t xml:space="preserve"> cas : </w:t>
      </w:r>
    </w:p>
    <w:p w:rsidR="00676512" w:rsidRDefault="00676512" w:rsidP="00057117">
      <w:pPr>
        <w:pStyle w:val="Paragraphedeliste"/>
        <w:numPr>
          <w:ilvl w:val="0"/>
          <w:numId w:val="23"/>
        </w:numPr>
        <w:spacing w:after="0" w:line="360" w:lineRule="auto"/>
        <w:rPr>
          <w:rFonts w:asciiTheme="minorBidi" w:eastAsiaTheme="minorEastAsia" w:hAnsiTheme="minorBidi"/>
        </w:rPr>
      </w:pPr>
      <w:r w:rsidRPr="00676512">
        <w:rPr>
          <w:rFonts w:asciiTheme="minorBidi" w:eastAsiaTheme="minorEastAsia" w:hAnsiTheme="minorBidi"/>
        </w:rPr>
        <w:t xml:space="preserve">Si les CAF sont </w:t>
      </w:r>
      <w:r w:rsidRPr="00676512">
        <w:rPr>
          <w:rFonts w:asciiTheme="minorBidi" w:eastAsiaTheme="minorEastAsia" w:hAnsiTheme="minorBidi"/>
          <w:b/>
          <w:bCs/>
          <w:u w:val="thick"/>
        </w:rPr>
        <w:t>variables</w:t>
      </w:r>
      <w:r w:rsidRPr="00676512">
        <w:rPr>
          <w:rFonts w:asciiTheme="minorBidi" w:eastAsiaTheme="minorEastAsia" w:hAnsiTheme="minorBidi"/>
        </w:rPr>
        <w:t xml:space="preserve"> avec </w:t>
      </w:r>
      <w:r w:rsidRPr="00676512">
        <w:rPr>
          <w:rFonts w:asciiTheme="minorBidi" w:eastAsiaTheme="minorEastAsia" w:hAnsiTheme="minorBidi"/>
          <w:b/>
          <w:bCs/>
        </w:rPr>
        <w:t>VR</w:t>
      </w:r>
      <w:r w:rsidRPr="00676512">
        <w:rPr>
          <w:rFonts w:asciiTheme="minorBidi" w:eastAsiaTheme="minorEastAsia" w:hAnsiTheme="minorBidi"/>
        </w:rPr>
        <w:t>=</w:t>
      </w:r>
      <w:r w:rsidRPr="00676512">
        <w:rPr>
          <w:rFonts w:asciiTheme="minorBidi" w:eastAsiaTheme="minorEastAsia" w:hAnsiTheme="minorBidi"/>
          <w:b/>
          <w:bCs/>
        </w:rPr>
        <w:t>0</w:t>
      </w:r>
      <w:r w:rsidRPr="00676512">
        <w:rPr>
          <w:rFonts w:asciiTheme="minorBidi" w:eastAsiaTheme="minorEastAsia" w:hAnsiTheme="minorBidi"/>
        </w:rPr>
        <w:t xml:space="preserve"> ou </w:t>
      </w:r>
      <w:r w:rsidRPr="00676512">
        <w:rPr>
          <w:rFonts w:asciiTheme="minorBidi" w:eastAsiaTheme="minorEastAsia" w:hAnsiTheme="minorBidi"/>
          <w:b/>
          <w:bCs/>
        </w:rPr>
        <w:t>≠ 0</w:t>
      </w:r>
      <w:r w:rsidRPr="00676512">
        <w:rPr>
          <w:rFonts w:asciiTheme="minorBidi" w:eastAsiaTheme="minorEastAsia" w:hAnsiTheme="minorBidi"/>
        </w:rPr>
        <w:t xml:space="preserve"> et </w:t>
      </w:r>
    </w:p>
    <w:p w:rsidR="00676512" w:rsidRDefault="00676512" w:rsidP="00057117">
      <w:pPr>
        <w:pStyle w:val="Paragraphedeliste"/>
        <w:numPr>
          <w:ilvl w:val="0"/>
          <w:numId w:val="23"/>
        </w:numPr>
        <w:spacing w:after="0" w:line="360" w:lineRule="auto"/>
        <w:rPr>
          <w:rFonts w:asciiTheme="minorBidi" w:eastAsiaTheme="minorEastAsia" w:hAnsiTheme="minorBidi"/>
        </w:rPr>
      </w:pPr>
      <w:r>
        <w:rPr>
          <w:rFonts w:asciiTheme="minorBidi" w:eastAsiaTheme="minorEastAsia" w:hAnsiTheme="minorBidi"/>
        </w:rPr>
        <w:t xml:space="preserve">CAF constants </w:t>
      </w:r>
      <w:r w:rsidRPr="00676512">
        <w:rPr>
          <w:rFonts w:asciiTheme="minorBidi" w:eastAsiaTheme="minorEastAsia" w:hAnsiTheme="minorBidi"/>
          <w:b/>
          <w:bCs/>
          <w:u w:val="thick"/>
        </w:rPr>
        <w:t>et</w:t>
      </w:r>
      <w:r>
        <w:rPr>
          <w:rFonts w:asciiTheme="minorBidi" w:eastAsiaTheme="minorEastAsia" w:hAnsiTheme="minorBidi"/>
        </w:rPr>
        <w:t xml:space="preserve"> </w:t>
      </w:r>
      <w:r w:rsidRPr="00676512">
        <w:rPr>
          <w:rFonts w:asciiTheme="minorBidi" w:eastAsiaTheme="minorEastAsia" w:hAnsiTheme="minorBidi"/>
        </w:rPr>
        <w:t>VR ≠ 0</w:t>
      </w:r>
    </w:p>
    <w:p w:rsidR="00676512" w:rsidRPr="005833D9" w:rsidRDefault="00676512" w:rsidP="00057117">
      <w:pPr>
        <w:pStyle w:val="Paragraphedeliste"/>
        <w:numPr>
          <w:ilvl w:val="0"/>
          <w:numId w:val="24"/>
        </w:numPr>
        <w:spacing w:after="0" w:line="360" w:lineRule="auto"/>
        <w:ind w:left="426"/>
        <w:rPr>
          <w:rFonts w:asciiTheme="majorBidi" w:eastAsiaTheme="minorEastAsia" w:hAnsiTheme="majorBidi" w:cstheme="majorBidi"/>
          <w:b/>
          <w:bCs/>
          <w:sz w:val="20"/>
          <w:szCs w:val="20"/>
        </w:rPr>
      </w:pPr>
      <w:r w:rsidRPr="005833D9">
        <w:rPr>
          <w:rFonts w:asciiTheme="majorBidi" w:eastAsiaTheme="minorEastAsia" w:hAnsiTheme="majorBidi" w:cstheme="majorBidi"/>
          <w:b/>
          <w:bCs/>
          <w:sz w:val="20"/>
          <w:szCs w:val="20"/>
        </w:rPr>
        <w:t xml:space="preserve">1 ère étape : cumuler les flux de trésorerie </w:t>
      </w:r>
    </w:p>
    <w:p w:rsidR="00676512" w:rsidRPr="005833D9" w:rsidRDefault="00676512" w:rsidP="00057117">
      <w:pPr>
        <w:pStyle w:val="Paragraphedeliste"/>
        <w:numPr>
          <w:ilvl w:val="0"/>
          <w:numId w:val="24"/>
        </w:numPr>
        <w:tabs>
          <w:tab w:val="left" w:pos="142"/>
        </w:tabs>
        <w:spacing w:after="0" w:line="360" w:lineRule="auto"/>
        <w:ind w:left="426"/>
        <w:rPr>
          <w:rFonts w:asciiTheme="majorBidi" w:eastAsiaTheme="minorEastAsia" w:hAnsiTheme="majorBidi" w:cstheme="majorBidi"/>
          <w:b/>
          <w:bCs/>
          <w:sz w:val="20"/>
          <w:szCs w:val="20"/>
        </w:rPr>
      </w:pPr>
      <w:r w:rsidRPr="005833D9">
        <w:rPr>
          <w:rFonts w:asciiTheme="majorBidi" w:eastAsiaTheme="minorEastAsia" w:hAnsiTheme="majorBidi" w:cstheme="majorBidi"/>
          <w:b/>
          <w:bCs/>
          <w:sz w:val="20"/>
          <w:szCs w:val="20"/>
        </w:rPr>
        <w:t>2</w:t>
      </w:r>
      <w:r w:rsidRPr="005833D9">
        <w:rPr>
          <w:rFonts w:asciiTheme="majorBidi" w:eastAsiaTheme="minorEastAsia" w:hAnsiTheme="majorBidi" w:cstheme="majorBidi"/>
          <w:b/>
          <w:bCs/>
          <w:sz w:val="20"/>
          <w:szCs w:val="20"/>
          <w:vertAlign w:val="superscript"/>
        </w:rPr>
        <w:t>ème</w:t>
      </w:r>
      <w:r w:rsidRPr="005833D9">
        <w:rPr>
          <w:rFonts w:asciiTheme="majorBidi" w:eastAsiaTheme="minorEastAsia" w:hAnsiTheme="majorBidi" w:cstheme="majorBidi"/>
          <w:b/>
          <w:bCs/>
          <w:sz w:val="20"/>
          <w:szCs w:val="20"/>
        </w:rPr>
        <w:t xml:space="preserve"> étape : rapprocher le montant de l’investissement avec le cumul des flux</w:t>
      </w:r>
    </w:p>
    <w:p w:rsidR="00676512" w:rsidRPr="005833D9" w:rsidRDefault="00676512" w:rsidP="00057117">
      <w:pPr>
        <w:pStyle w:val="Paragraphedeliste"/>
        <w:numPr>
          <w:ilvl w:val="0"/>
          <w:numId w:val="24"/>
        </w:numPr>
        <w:spacing w:after="0" w:line="360" w:lineRule="auto"/>
        <w:ind w:left="284" w:hanging="218"/>
        <w:rPr>
          <w:rFonts w:asciiTheme="majorBidi" w:eastAsiaTheme="minorEastAsia" w:hAnsiTheme="majorBidi" w:cstheme="majorBidi"/>
          <w:b/>
          <w:bCs/>
          <w:sz w:val="20"/>
          <w:szCs w:val="20"/>
        </w:rPr>
      </w:pPr>
      <w:r w:rsidRPr="005833D9">
        <w:rPr>
          <w:rFonts w:asciiTheme="majorBidi" w:eastAsiaTheme="minorEastAsia" w:hAnsiTheme="majorBidi" w:cstheme="majorBidi"/>
          <w:b/>
          <w:bCs/>
          <w:sz w:val="20"/>
          <w:szCs w:val="20"/>
        </w:rPr>
        <w:t>3</w:t>
      </w:r>
      <w:r w:rsidRPr="005833D9">
        <w:rPr>
          <w:rFonts w:asciiTheme="majorBidi" w:eastAsiaTheme="minorEastAsia" w:hAnsiTheme="majorBidi" w:cstheme="majorBidi"/>
          <w:b/>
          <w:bCs/>
          <w:sz w:val="20"/>
          <w:szCs w:val="20"/>
          <w:vertAlign w:val="superscript"/>
        </w:rPr>
        <w:t>ème</w:t>
      </w:r>
      <w:r w:rsidRPr="005833D9">
        <w:rPr>
          <w:rFonts w:asciiTheme="majorBidi" w:eastAsiaTheme="minorEastAsia" w:hAnsiTheme="majorBidi" w:cstheme="majorBidi"/>
          <w:b/>
          <w:bCs/>
          <w:sz w:val="20"/>
          <w:szCs w:val="20"/>
        </w:rPr>
        <w:t xml:space="preserve"> étape : déduire la durée nécessaire pour effectuer «  le retour sur l’investissement » (récupérer l’investissement</w:t>
      </w:r>
      <w:r w:rsidR="005833D9">
        <w:rPr>
          <w:rFonts w:asciiTheme="majorBidi" w:eastAsiaTheme="minorEastAsia" w:hAnsiTheme="majorBidi" w:cstheme="majorBidi"/>
          <w:b/>
          <w:bCs/>
          <w:sz w:val="20"/>
          <w:szCs w:val="20"/>
        </w:rPr>
        <w:t>)</w:t>
      </w:r>
      <w:r w:rsidR="005833D9" w:rsidRPr="005833D9">
        <w:rPr>
          <w:rFonts w:asciiTheme="majorBidi" w:eastAsiaTheme="minorEastAsia" w:hAnsiTheme="majorBidi" w:cstheme="majorBidi"/>
          <w:b/>
          <w:bCs/>
          <w:sz w:val="20"/>
          <w:szCs w:val="20"/>
        </w:rPr>
        <w:t>.</w:t>
      </w:r>
    </w:p>
    <w:p w:rsidR="005833D9" w:rsidRDefault="005833D9" w:rsidP="005833D9">
      <w:pPr>
        <w:spacing w:after="0" w:line="360" w:lineRule="auto"/>
        <w:rPr>
          <w:rFonts w:asciiTheme="minorBidi" w:eastAsiaTheme="minorEastAsia" w:hAnsiTheme="minorBidi"/>
        </w:rPr>
      </w:pPr>
      <w:r w:rsidRPr="005833D9">
        <w:rPr>
          <w:rFonts w:asciiTheme="minorBidi" w:eastAsiaTheme="minorEastAsia" w:hAnsiTheme="minorBidi"/>
          <w:b/>
          <w:bCs/>
        </w:rPr>
        <w:t>Attention</w:t>
      </w:r>
      <w:r>
        <w:rPr>
          <w:rFonts w:asciiTheme="minorBidi" w:eastAsiaTheme="minorEastAsia" w:hAnsiTheme="minorBidi"/>
        </w:rPr>
        <w:t> : -</w:t>
      </w:r>
      <w:r w:rsidRPr="005833D9">
        <w:rPr>
          <w:rFonts w:asciiTheme="minorBidi" w:eastAsiaTheme="minorEastAsia" w:hAnsiTheme="minorBidi"/>
          <w:b/>
          <w:bCs/>
        </w:rPr>
        <w:t xml:space="preserve">Le cumul des CAF se fait </w:t>
      </w:r>
      <w:r w:rsidRPr="005833D9">
        <w:rPr>
          <w:rFonts w:asciiTheme="minorBidi" w:eastAsiaTheme="minorEastAsia" w:hAnsiTheme="minorBidi"/>
          <w:b/>
          <w:bCs/>
          <w:u w:val="thick"/>
        </w:rPr>
        <w:t>sans actualisation financière</w:t>
      </w:r>
      <w:r w:rsidRPr="005833D9">
        <w:rPr>
          <w:rFonts w:asciiTheme="minorBidi" w:eastAsiaTheme="minorEastAsia" w:hAnsiTheme="minorBidi"/>
          <w:b/>
          <w:bCs/>
        </w:rPr>
        <w:t>.</w:t>
      </w:r>
    </w:p>
    <w:p w:rsidR="005833D9" w:rsidRDefault="005833D9" w:rsidP="005833D9">
      <w:pPr>
        <w:spacing w:after="0" w:line="360" w:lineRule="auto"/>
        <w:rPr>
          <w:rFonts w:asciiTheme="minorBidi" w:eastAsiaTheme="minorEastAsia" w:hAnsiTheme="minorBidi"/>
          <w:b/>
          <w:bCs/>
          <w:u w:val="thick"/>
        </w:rPr>
      </w:pPr>
      <w:r>
        <w:rPr>
          <w:rFonts w:asciiTheme="minorBidi" w:eastAsiaTheme="minorEastAsia" w:hAnsiTheme="minorBidi"/>
        </w:rPr>
        <w:tab/>
        <w:t xml:space="preserve">     -Si le projet admet </w:t>
      </w:r>
      <w:r w:rsidRPr="005833D9">
        <w:rPr>
          <w:rFonts w:asciiTheme="minorBidi" w:eastAsiaTheme="minorEastAsia" w:hAnsiTheme="minorBidi"/>
          <w:b/>
          <w:bCs/>
        </w:rPr>
        <w:t>une valeur résiduelle (VR),</w:t>
      </w:r>
      <w:r>
        <w:rPr>
          <w:rFonts w:asciiTheme="minorBidi" w:eastAsiaTheme="minorEastAsia" w:hAnsiTheme="minorBidi"/>
        </w:rPr>
        <w:t xml:space="preserve"> celui-ci </w:t>
      </w:r>
      <w:r w:rsidRPr="005833D9">
        <w:rPr>
          <w:rFonts w:asciiTheme="minorBidi" w:eastAsiaTheme="minorEastAsia" w:hAnsiTheme="minorBidi"/>
          <w:b/>
          <w:bCs/>
        </w:rPr>
        <w:t>doit être prise en compt</w:t>
      </w:r>
      <w:r>
        <w:rPr>
          <w:rFonts w:asciiTheme="minorBidi" w:eastAsiaTheme="minorEastAsia" w:hAnsiTheme="minorBidi"/>
          <w:b/>
          <w:bCs/>
        </w:rPr>
        <w:t xml:space="preserve">e </w:t>
      </w:r>
      <w:r w:rsidRPr="005833D9">
        <w:rPr>
          <w:rFonts w:asciiTheme="minorBidi" w:eastAsiaTheme="minorEastAsia" w:hAnsiTheme="minorBidi"/>
          <w:b/>
          <w:bCs/>
        </w:rPr>
        <w:t>pour la calcul</w:t>
      </w:r>
      <w:r>
        <w:rPr>
          <w:rFonts w:asciiTheme="minorBidi" w:eastAsiaTheme="minorEastAsia" w:hAnsiTheme="minorBidi"/>
        </w:rPr>
        <w:t xml:space="preserve"> </w:t>
      </w:r>
      <w:r w:rsidRPr="005833D9">
        <w:rPr>
          <w:rFonts w:asciiTheme="minorBidi" w:eastAsiaTheme="minorEastAsia" w:hAnsiTheme="minorBidi"/>
          <w:b/>
          <w:bCs/>
        </w:rPr>
        <w:t xml:space="preserve">du DRCI : la CAF de la dernière année </w:t>
      </w:r>
      <w:r w:rsidRPr="005833D9">
        <w:rPr>
          <w:rFonts w:asciiTheme="minorBidi" w:eastAsiaTheme="minorEastAsia" w:hAnsiTheme="minorBidi"/>
          <w:b/>
          <w:bCs/>
          <w:u w:val="thick"/>
        </w:rPr>
        <w:t>doit incorporer la VR</w:t>
      </w:r>
    </w:p>
    <w:p w:rsidR="005833D9" w:rsidRPr="005833D9" w:rsidRDefault="005833D9" w:rsidP="00057117">
      <w:pPr>
        <w:pStyle w:val="Paragraphedeliste"/>
        <w:numPr>
          <w:ilvl w:val="0"/>
          <w:numId w:val="25"/>
        </w:numPr>
        <w:spacing w:after="0" w:line="360" w:lineRule="auto"/>
        <w:ind w:left="426"/>
        <w:rPr>
          <w:rFonts w:asciiTheme="minorBidi" w:eastAsiaTheme="minorEastAsia" w:hAnsiTheme="minorBidi"/>
        </w:rPr>
      </w:pPr>
      <w:r w:rsidRPr="005833D9">
        <w:rPr>
          <w:rFonts w:asciiTheme="minorBidi" w:hAnsiTheme="minorBidi"/>
        </w:rPr>
        <w:t xml:space="preserve">Le projet </w:t>
      </w:r>
      <w:r>
        <w:rPr>
          <w:rFonts w:asciiTheme="minorBidi" w:hAnsiTheme="minorBidi"/>
        </w:rPr>
        <w:t xml:space="preserve">est jugé rentable si son délai de récupération </w:t>
      </w:r>
      <w:r w:rsidRPr="005833D9">
        <w:rPr>
          <w:rFonts w:asciiTheme="minorBidi" w:hAnsiTheme="minorBidi"/>
          <w:u w:val="thick"/>
        </w:rPr>
        <w:t>ne dépasse pas la norme de délai</w:t>
      </w:r>
      <w:r>
        <w:rPr>
          <w:rFonts w:asciiTheme="minorBidi" w:hAnsiTheme="minorBidi"/>
        </w:rPr>
        <w:t xml:space="preserve"> </w:t>
      </w:r>
      <w:r w:rsidRPr="005833D9">
        <w:rPr>
          <w:rFonts w:asciiTheme="minorBidi" w:hAnsiTheme="minorBidi"/>
          <w:b/>
          <w:bCs/>
          <w:color w:val="FF0000"/>
        </w:rPr>
        <w:t>fixe de</w:t>
      </w:r>
      <w:r>
        <w:rPr>
          <w:rFonts w:asciiTheme="minorBidi" w:hAnsiTheme="minorBidi"/>
        </w:rPr>
        <w:t xml:space="preserve"> </w:t>
      </w:r>
      <w:r w:rsidRPr="005833D9">
        <w:rPr>
          <w:rFonts w:asciiTheme="minorBidi" w:hAnsiTheme="minorBidi"/>
          <w:u w:val="thick"/>
        </w:rPr>
        <w:t>l’entreprise</w:t>
      </w:r>
      <w:r>
        <w:rPr>
          <w:rFonts w:asciiTheme="minorBidi" w:hAnsiTheme="minorBidi"/>
          <w:u w:val="thick"/>
        </w:rPr>
        <w:t>.</w:t>
      </w:r>
    </w:p>
    <w:p w:rsidR="005833D9" w:rsidRPr="00361364" w:rsidRDefault="005833D9" w:rsidP="00057117">
      <w:pPr>
        <w:pStyle w:val="Paragraphedeliste"/>
        <w:numPr>
          <w:ilvl w:val="0"/>
          <w:numId w:val="25"/>
        </w:numPr>
        <w:spacing w:after="0" w:line="360" w:lineRule="auto"/>
        <w:ind w:left="426"/>
        <w:rPr>
          <w:rFonts w:asciiTheme="minorBidi" w:eastAsiaTheme="minorEastAsia" w:hAnsiTheme="minorBidi"/>
        </w:rPr>
      </w:pPr>
      <w:r w:rsidRPr="00361364">
        <w:rPr>
          <w:rFonts w:asciiTheme="minorBidi" w:hAnsiTheme="minorBidi"/>
        </w:rPr>
        <w:t xml:space="preserve">L’entreprise a intérêt à avoir </w:t>
      </w:r>
      <w:r w:rsidRPr="00361364">
        <w:rPr>
          <w:rFonts w:asciiTheme="minorBidi" w:hAnsiTheme="minorBidi"/>
          <w:b/>
          <w:bCs/>
        </w:rPr>
        <w:t>le DRCI le plus court</w:t>
      </w:r>
      <w:r w:rsidRPr="00361364">
        <w:rPr>
          <w:rFonts w:asciiTheme="minorBidi" w:hAnsiTheme="minorBidi"/>
        </w:rPr>
        <w:t xml:space="preserve"> possible : donc, pour choisir entre deux </w:t>
      </w:r>
      <w:r w:rsidR="00361364" w:rsidRPr="00361364">
        <w:rPr>
          <w:rFonts w:asciiTheme="minorBidi" w:hAnsiTheme="minorBidi"/>
          <w:b/>
          <w:bCs/>
          <w:color w:val="FF0000"/>
        </w:rPr>
        <w:t>…….</w:t>
      </w:r>
      <w:r w:rsidR="00361364" w:rsidRPr="00361364">
        <w:rPr>
          <w:rFonts w:asciiTheme="minorBidi" w:hAnsiTheme="minorBidi"/>
        </w:rPr>
        <w:t xml:space="preserve">selon ce critère, elle a intérêt à choisir celui qui admet le </w:t>
      </w:r>
      <w:r w:rsidR="00361364" w:rsidRPr="00361364">
        <w:rPr>
          <w:rFonts w:asciiTheme="minorBidi" w:hAnsiTheme="minorBidi"/>
          <w:b/>
          <w:bCs/>
        </w:rPr>
        <w:t xml:space="preserve">DRCI </w:t>
      </w:r>
      <w:r w:rsidR="00361364" w:rsidRPr="00361364">
        <w:rPr>
          <w:rFonts w:asciiTheme="minorBidi" w:hAnsiTheme="minorBidi"/>
          <w:b/>
          <w:bCs/>
          <w:u w:val="thick"/>
        </w:rPr>
        <w:t>le plus court</w:t>
      </w:r>
      <w:r w:rsidR="00361364" w:rsidRPr="00361364">
        <w:rPr>
          <w:rFonts w:asciiTheme="minorBidi" w:hAnsiTheme="minorBidi"/>
        </w:rPr>
        <w:t>.</w:t>
      </w:r>
    </w:p>
    <w:p w:rsidR="00361364" w:rsidRPr="00361364" w:rsidRDefault="00361364" w:rsidP="00361364">
      <w:pPr>
        <w:spacing w:after="0" w:line="360" w:lineRule="auto"/>
        <w:rPr>
          <w:rFonts w:ascii="Lucida Console" w:eastAsiaTheme="minorEastAsia" w:hAnsi="Lucida Console"/>
          <w:b/>
          <w:bCs/>
        </w:rPr>
      </w:pPr>
      <w:r w:rsidRPr="00361364">
        <w:rPr>
          <w:rFonts w:ascii="Lucida Console" w:eastAsiaTheme="minorEastAsia" w:hAnsi="Lucida Console"/>
          <w:b/>
          <w:bCs/>
        </w:rPr>
        <w:t xml:space="preserve">Exemple illustré : </w:t>
      </w:r>
    </w:p>
    <w:p w:rsidR="00361364" w:rsidRDefault="00361364" w:rsidP="00361364">
      <w:pPr>
        <w:spacing w:after="0" w:line="360" w:lineRule="auto"/>
        <w:rPr>
          <w:rFonts w:asciiTheme="minorBidi" w:eastAsiaTheme="minorEastAsia" w:hAnsiTheme="minorBidi"/>
        </w:rPr>
      </w:pPr>
      <w:r>
        <w:rPr>
          <w:rFonts w:asciiTheme="minorBidi" w:eastAsiaTheme="minorEastAsia" w:hAnsiTheme="minorBidi"/>
        </w:rPr>
        <w:t xml:space="preserve">Calculer le </w:t>
      </w:r>
      <w:r w:rsidRPr="00361364">
        <w:rPr>
          <w:rFonts w:asciiTheme="minorBidi" w:eastAsiaTheme="minorEastAsia" w:hAnsiTheme="minorBidi"/>
          <w:b/>
          <w:bCs/>
        </w:rPr>
        <w:t>D.R.C.I</w:t>
      </w:r>
      <w:r>
        <w:rPr>
          <w:rFonts w:asciiTheme="minorBidi" w:eastAsiaTheme="minorEastAsia" w:hAnsiTheme="minorBidi"/>
        </w:rPr>
        <w:t xml:space="preserve"> et conclure :</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781"/>
        <w:gridCol w:w="1440"/>
        <w:gridCol w:w="1440"/>
      </w:tblGrid>
      <w:tr w:rsidR="00361364" w:rsidTr="006345F3">
        <w:tc>
          <w:tcPr>
            <w:tcW w:w="0" w:type="auto"/>
            <w:shd w:val="clear" w:color="auto" w:fill="auto"/>
          </w:tcPr>
          <w:p w:rsidR="00361364" w:rsidRDefault="00361364" w:rsidP="00777813">
            <w:pPr>
              <w:contextualSpacing/>
              <w:rPr>
                <w:rFonts w:asciiTheme="minorBidi" w:eastAsiaTheme="minorEastAsia" w:hAnsiTheme="minorBidi"/>
              </w:rPr>
            </w:pPr>
          </w:p>
        </w:tc>
        <w:tc>
          <w:tcPr>
            <w:tcW w:w="0" w:type="auto"/>
            <w:shd w:val="clear" w:color="auto" w:fill="auto"/>
          </w:tcPr>
          <w:p w:rsidR="00361364" w:rsidRDefault="00361364" w:rsidP="00777813">
            <w:pPr>
              <w:contextualSpacing/>
              <w:rPr>
                <w:rFonts w:asciiTheme="minorBidi" w:eastAsiaTheme="minorEastAsia" w:hAnsiTheme="minorBidi"/>
              </w:rPr>
            </w:pPr>
            <w:r>
              <w:rPr>
                <w:rFonts w:asciiTheme="minorBidi" w:eastAsiaTheme="minorEastAsia" w:hAnsiTheme="minorBidi"/>
              </w:rPr>
              <w:t>Projet « A »</w:t>
            </w:r>
          </w:p>
        </w:tc>
        <w:tc>
          <w:tcPr>
            <w:tcW w:w="0" w:type="auto"/>
            <w:shd w:val="clear" w:color="auto" w:fill="auto"/>
          </w:tcPr>
          <w:p w:rsidR="00361364" w:rsidRDefault="00361364" w:rsidP="00777813">
            <w:pPr>
              <w:contextualSpacing/>
              <w:rPr>
                <w:rFonts w:asciiTheme="minorBidi" w:eastAsiaTheme="minorEastAsia" w:hAnsiTheme="minorBidi"/>
              </w:rPr>
            </w:pPr>
            <w:r>
              <w:rPr>
                <w:rFonts w:asciiTheme="minorBidi" w:eastAsiaTheme="minorEastAsia" w:hAnsiTheme="minorBidi"/>
              </w:rPr>
              <w:t>Projet « B »</w:t>
            </w:r>
          </w:p>
        </w:tc>
      </w:tr>
      <w:tr w:rsidR="00361364" w:rsidRPr="00361364" w:rsidTr="006345F3">
        <w:tc>
          <w:tcPr>
            <w:tcW w:w="0" w:type="auto"/>
            <w:shd w:val="clear" w:color="auto" w:fill="auto"/>
          </w:tcPr>
          <w:p w:rsidR="00361364" w:rsidRPr="006345F3" w:rsidRDefault="00361364" w:rsidP="00777813">
            <w:pPr>
              <w:contextualSpacing/>
              <w:rPr>
                <w:rFonts w:asciiTheme="minorBidi" w:eastAsiaTheme="minorEastAsia" w:hAnsiTheme="minorBidi"/>
                <w:b/>
                <w:bCs/>
                <w:lang w:val="en-US"/>
              </w:rPr>
            </w:pPr>
            <w:r w:rsidRPr="006345F3">
              <w:rPr>
                <w:rFonts w:asciiTheme="minorBidi" w:eastAsiaTheme="minorEastAsia" w:hAnsiTheme="minorBidi"/>
                <w:b/>
                <w:bCs/>
                <w:lang w:val="en-US"/>
              </w:rPr>
              <w:t>Capital initial</w:t>
            </w:r>
          </w:p>
          <w:p w:rsidR="00361364" w:rsidRPr="00361364" w:rsidRDefault="00361364" w:rsidP="00777813">
            <w:pPr>
              <w:contextualSpacing/>
              <w:rPr>
                <w:rFonts w:asciiTheme="minorBidi" w:eastAsiaTheme="minorEastAsia" w:hAnsiTheme="minorBidi"/>
                <w:lang w:val="en-US"/>
              </w:rPr>
            </w:pPr>
            <w:r w:rsidRPr="00361364">
              <w:rPr>
                <w:rFonts w:asciiTheme="minorBidi" w:eastAsiaTheme="minorEastAsia" w:hAnsiTheme="minorBidi"/>
                <w:lang w:val="en-US"/>
              </w:rPr>
              <w:t>CAF</w:t>
            </w:r>
            <w:r w:rsidRPr="00361364">
              <w:rPr>
                <w:rFonts w:asciiTheme="minorBidi" w:eastAsiaTheme="minorEastAsia" w:hAnsiTheme="minorBidi"/>
                <w:vertAlign w:val="subscript"/>
                <w:lang w:val="en-US"/>
              </w:rPr>
              <w:t>1</w:t>
            </w:r>
          </w:p>
          <w:p w:rsidR="00361364" w:rsidRPr="00361364" w:rsidRDefault="00361364" w:rsidP="00777813">
            <w:pPr>
              <w:contextualSpacing/>
              <w:rPr>
                <w:rFonts w:asciiTheme="minorBidi" w:eastAsiaTheme="minorEastAsia" w:hAnsiTheme="minorBidi"/>
                <w:lang w:val="en-US"/>
              </w:rPr>
            </w:pPr>
            <w:r>
              <w:rPr>
                <w:rFonts w:asciiTheme="minorBidi" w:eastAsiaTheme="minorEastAsia" w:hAnsiTheme="minorBidi"/>
                <w:lang w:val="en-US"/>
              </w:rPr>
              <w:t>CAF</w:t>
            </w:r>
            <w:r w:rsidRPr="00361364">
              <w:rPr>
                <w:rFonts w:asciiTheme="minorBidi" w:eastAsiaTheme="minorEastAsia" w:hAnsiTheme="minorBidi"/>
                <w:vertAlign w:val="subscript"/>
                <w:lang w:val="en-US"/>
              </w:rPr>
              <w:t>2</w:t>
            </w:r>
          </w:p>
          <w:p w:rsidR="00361364" w:rsidRPr="00361364" w:rsidRDefault="00361364" w:rsidP="00777813">
            <w:pPr>
              <w:contextualSpacing/>
              <w:rPr>
                <w:rFonts w:asciiTheme="minorBidi" w:eastAsiaTheme="minorEastAsia" w:hAnsiTheme="minorBidi"/>
                <w:lang w:val="en-US"/>
              </w:rPr>
            </w:pPr>
            <w:r>
              <w:rPr>
                <w:rFonts w:asciiTheme="minorBidi" w:eastAsiaTheme="minorEastAsia" w:hAnsiTheme="minorBidi"/>
                <w:lang w:val="en-US"/>
              </w:rPr>
              <w:t>CAF</w:t>
            </w:r>
            <w:r w:rsidRPr="00361364">
              <w:rPr>
                <w:rFonts w:asciiTheme="minorBidi" w:eastAsiaTheme="minorEastAsia" w:hAnsiTheme="minorBidi"/>
                <w:vertAlign w:val="subscript"/>
                <w:lang w:val="en-US"/>
              </w:rPr>
              <w:t>3</w:t>
            </w:r>
          </w:p>
          <w:p w:rsidR="00361364" w:rsidRPr="00361364" w:rsidRDefault="00361364" w:rsidP="00777813">
            <w:pPr>
              <w:contextualSpacing/>
              <w:rPr>
                <w:rFonts w:asciiTheme="minorBidi" w:eastAsiaTheme="minorEastAsia" w:hAnsiTheme="minorBidi"/>
                <w:lang w:val="en-US"/>
              </w:rPr>
            </w:pPr>
            <w:r>
              <w:rPr>
                <w:rFonts w:asciiTheme="minorBidi" w:eastAsiaTheme="minorEastAsia" w:hAnsiTheme="minorBidi"/>
                <w:lang w:val="en-US"/>
              </w:rPr>
              <w:t>CAF</w:t>
            </w:r>
            <w:r w:rsidRPr="00361364">
              <w:rPr>
                <w:rFonts w:asciiTheme="minorBidi" w:eastAsiaTheme="minorEastAsia" w:hAnsiTheme="minorBidi"/>
                <w:vertAlign w:val="subscript"/>
                <w:lang w:val="en-US"/>
              </w:rPr>
              <w:t>4</w:t>
            </w:r>
          </w:p>
          <w:p w:rsidR="00361364" w:rsidRPr="00361364" w:rsidRDefault="00361364" w:rsidP="00777813">
            <w:pPr>
              <w:contextualSpacing/>
              <w:rPr>
                <w:rFonts w:asciiTheme="minorBidi" w:eastAsiaTheme="minorEastAsia" w:hAnsiTheme="minorBidi"/>
              </w:rPr>
            </w:pPr>
            <w:r>
              <w:rPr>
                <w:rFonts w:asciiTheme="minorBidi" w:eastAsiaTheme="minorEastAsia" w:hAnsiTheme="minorBidi"/>
              </w:rPr>
              <w:t>CAF</w:t>
            </w:r>
            <w:r w:rsidRPr="00361364">
              <w:rPr>
                <w:rFonts w:asciiTheme="minorBidi" w:eastAsiaTheme="minorEastAsia" w:hAnsiTheme="minorBidi"/>
                <w:vertAlign w:val="subscript"/>
              </w:rPr>
              <w:t>5</w:t>
            </w:r>
          </w:p>
        </w:tc>
        <w:tc>
          <w:tcPr>
            <w:tcW w:w="0" w:type="auto"/>
            <w:shd w:val="clear" w:color="auto" w:fill="auto"/>
          </w:tcPr>
          <w:p w:rsidR="00361364" w:rsidRDefault="006345F3" w:rsidP="00777813">
            <w:pPr>
              <w:contextualSpacing/>
              <w:rPr>
                <w:rFonts w:asciiTheme="minorBidi" w:eastAsiaTheme="minorEastAsia" w:hAnsiTheme="minorBidi"/>
              </w:rPr>
            </w:pPr>
            <w:r>
              <w:rPr>
                <w:rFonts w:asciiTheme="minorBidi" w:eastAsiaTheme="minorEastAsia" w:hAnsiTheme="minorBidi"/>
              </w:rPr>
              <w:t>100 000,000</w:t>
            </w:r>
          </w:p>
          <w:p w:rsidR="006345F3" w:rsidRDefault="006345F3" w:rsidP="00777813">
            <w:pPr>
              <w:contextualSpacing/>
              <w:rPr>
                <w:rFonts w:asciiTheme="minorBidi" w:eastAsiaTheme="minorEastAsia" w:hAnsiTheme="minorBidi"/>
              </w:rPr>
            </w:pPr>
            <w:r>
              <w:rPr>
                <w:rFonts w:asciiTheme="minorBidi" w:eastAsiaTheme="minorEastAsia" w:hAnsiTheme="minorBidi"/>
              </w:rPr>
              <w:t>25 000,000</w:t>
            </w:r>
          </w:p>
          <w:p w:rsidR="006345F3" w:rsidRDefault="006345F3" w:rsidP="00777813">
            <w:pPr>
              <w:contextualSpacing/>
              <w:rPr>
                <w:rFonts w:asciiTheme="minorBidi" w:eastAsiaTheme="minorEastAsia" w:hAnsiTheme="minorBidi"/>
              </w:rPr>
            </w:pPr>
            <w:r>
              <w:rPr>
                <w:rFonts w:asciiTheme="minorBidi" w:eastAsiaTheme="minorEastAsia" w:hAnsiTheme="minorBidi"/>
              </w:rPr>
              <w:t>25 000,000</w:t>
            </w:r>
          </w:p>
          <w:p w:rsidR="006345F3" w:rsidRDefault="006345F3" w:rsidP="00777813">
            <w:pPr>
              <w:contextualSpacing/>
              <w:rPr>
                <w:rFonts w:asciiTheme="minorBidi" w:eastAsiaTheme="minorEastAsia" w:hAnsiTheme="minorBidi"/>
              </w:rPr>
            </w:pPr>
            <w:r>
              <w:rPr>
                <w:rFonts w:asciiTheme="minorBidi" w:eastAsiaTheme="minorEastAsia" w:hAnsiTheme="minorBidi"/>
              </w:rPr>
              <w:t>25 000,000</w:t>
            </w:r>
          </w:p>
          <w:p w:rsidR="006345F3" w:rsidRDefault="006345F3" w:rsidP="00777813">
            <w:pPr>
              <w:contextualSpacing/>
              <w:rPr>
                <w:rFonts w:asciiTheme="minorBidi" w:eastAsiaTheme="minorEastAsia" w:hAnsiTheme="minorBidi"/>
              </w:rPr>
            </w:pPr>
            <w:r>
              <w:rPr>
                <w:rFonts w:asciiTheme="minorBidi" w:eastAsiaTheme="minorEastAsia" w:hAnsiTheme="minorBidi"/>
              </w:rPr>
              <w:t>25 000,000</w:t>
            </w:r>
          </w:p>
          <w:p w:rsidR="006345F3" w:rsidRPr="006345F3" w:rsidRDefault="006345F3" w:rsidP="00777813">
            <w:pPr>
              <w:contextualSpacing/>
              <w:rPr>
                <w:rFonts w:asciiTheme="minorBidi" w:eastAsiaTheme="minorEastAsia" w:hAnsiTheme="minorBidi"/>
              </w:rPr>
            </w:pPr>
            <w:r>
              <w:rPr>
                <w:rFonts w:asciiTheme="minorBidi" w:eastAsiaTheme="minorEastAsia" w:hAnsiTheme="minorBidi"/>
              </w:rPr>
              <w:t>25 000,000</w:t>
            </w:r>
          </w:p>
        </w:tc>
        <w:tc>
          <w:tcPr>
            <w:tcW w:w="0" w:type="auto"/>
            <w:shd w:val="clear" w:color="auto" w:fill="auto"/>
          </w:tcPr>
          <w:p w:rsidR="006345F3" w:rsidRDefault="006345F3" w:rsidP="00777813">
            <w:pPr>
              <w:contextualSpacing/>
              <w:rPr>
                <w:rFonts w:asciiTheme="minorBidi" w:eastAsiaTheme="minorEastAsia" w:hAnsiTheme="minorBidi"/>
              </w:rPr>
            </w:pPr>
            <w:r>
              <w:rPr>
                <w:rFonts w:asciiTheme="minorBidi" w:eastAsiaTheme="minorEastAsia" w:hAnsiTheme="minorBidi"/>
              </w:rPr>
              <w:t>100 000,000</w:t>
            </w:r>
          </w:p>
          <w:p w:rsidR="00361364" w:rsidRDefault="006345F3" w:rsidP="00777813">
            <w:pPr>
              <w:contextualSpacing/>
              <w:rPr>
                <w:rFonts w:asciiTheme="minorBidi" w:eastAsiaTheme="minorEastAsia" w:hAnsiTheme="minorBidi"/>
                <w:lang w:val="en-US"/>
              </w:rPr>
            </w:pPr>
            <w:r>
              <w:rPr>
                <w:rFonts w:asciiTheme="minorBidi" w:eastAsiaTheme="minorEastAsia" w:hAnsiTheme="minorBidi"/>
                <w:lang w:val="en-US"/>
              </w:rPr>
              <w:t>35 000,000</w:t>
            </w:r>
          </w:p>
          <w:p w:rsidR="006345F3" w:rsidRDefault="006345F3" w:rsidP="00777813">
            <w:pPr>
              <w:contextualSpacing/>
              <w:rPr>
                <w:rFonts w:asciiTheme="minorBidi" w:eastAsiaTheme="minorEastAsia" w:hAnsiTheme="minorBidi"/>
                <w:lang w:val="en-US"/>
              </w:rPr>
            </w:pPr>
            <w:r>
              <w:rPr>
                <w:rFonts w:asciiTheme="minorBidi" w:eastAsiaTheme="minorEastAsia" w:hAnsiTheme="minorBidi"/>
                <w:lang w:val="en-US"/>
              </w:rPr>
              <w:t>25 000,000</w:t>
            </w:r>
          </w:p>
          <w:p w:rsidR="006345F3" w:rsidRDefault="006345F3" w:rsidP="00777813">
            <w:pPr>
              <w:contextualSpacing/>
              <w:rPr>
                <w:rFonts w:asciiTheme="minorBidi" w:eastAsiaTheme="minorEastAsia" w:hAnsiTheme="minorBidi"/>
                <w:lang w:val="en-US"/>
              </w:rPr>
            </w:pPr>
            <w:r>
              <w:rPr>
                <w:rFonts w:asciiTheme="minorBidi" w:eastAsiaTheme="minorEastAsia" w:hAnsiTheme="minorBidi"/>
                <w:lang w:val="en-US"/>
              </w:rPr>
              <w:t>30 000,000</w:t>
            </w:r>
          </w:p>
          <w:p w:rsidR="006345F3" w:rsidRDefault="006345F3" w:rsidP="00777813">
            <w:pPr>
              <w:contextualSpacing/>
              <w:rPr>
                <w:rFonts w:asciiTheme="minorBidi" w:eastAsiaTheme="minorEastAsia" w:hAnsiTheme="minorBidi"/>
                <w:lang w:val="en-US"/>
              </w:rPr>
            </w:pPr>
            <w:r>
              <w:rPr>
                <w:rFonts w:asciiTheme="minorBidi" w:eastAsiaTheme="minorEastAsia" w:hAnsiTheme="minorBidi"/>
                <w:lang w:val="en-US"/>
              </w:rPr>
              <w:t>25 000,000</w:t>
            </w:r>
          </w:p>
          <w:p w:rsidR="006345F3" w:rsidRPr="00361364" w:rsidRDefault="006345F3" w:rsidP="00777813">
            <w:pPr>
              <w:contextualSpacing/>
              <w:rPr>
                <w:rFonts w:asciiTheme="minorBidi" w:eastAsiaTheme="minorEastAsia" w:hAnsiTheme="minorBidi"/>
                <w:lang w:val="en-US"/>
              </w:rPr>
            </w:pPr>
            <w:r>
              <w:rPr>
                <w:rFonts w:asciiTheme="minorBidi" w:eastAsiaTheme="minorEastAsia" w:hAnsiTheme="minorBidi"/>
                <w:lang w:val="en-US"/>
              </w:rPr>
              <w:t>20 000,000</w:t>
            </w:r>
          </w:p>
        </w:tc>
      </w:tr>
      <w:tr w:rsidR="00361364" w:rsidRPr="00361364" w:rsidTr="006345F3">
        <w:tc>
          <w:tcPr>
            <w:tcW w:w="0" w:type="auto"/>
            <w:shd w:val="clear" w:color="auto" w:fill="auto"/>
          </w:tcPr>
          <w:p w:rsidR="00361364" w:rsidRPr="001575D8" w:rsidRDefault="00361364" w:rsidP="00777813">
            <w:pPr>
              <w:contextualSpacing/>
              <w:rPr>
                <w:rFonts w:asciiTheme="minorBidi" w:eastAsiaTheme="minorEastAsia" w:hAnsiTheme="minorBidi"/>
                <w:b/>
                <w:bCs/>
                <w:u w:val="thick"/>
              </w:rPr>
            </w:pPr>
            <w:r w:rsidRPr="001575D8">
              <w:rPr>
                <w:rFonts w:asciiTheme="minorBidi" w:eastAsiaTheme="minorEastAsia" w:hAnsiTheme="minorBidi"/>
                <w:b/>
                <w:bCs/>
                <w:u w:val="thick"/>
              </w:rPr>
              <w:t>CAF Cumulées</w:t>
            </w:r>
          </w:p>
          <w:p w:rsidR="00361364" w:rsidRPr="001575D8" w:rsidRDefault="00361364" w:rsidP="00777813">
            <w:pPr>
              <w:contextualSpacing/>
              <w:rPr>
                <w:rFonts w:asciiTheme="minorBidi" w:eastAsiaTheme="minorEastAsia" w:hAnsiTheme="minorBidi"/>
              </w:rPr>
            </w:pPr>
            <w:r w:rsidRPr="001575D8">
              <w:rPr>
                <w:rFonts w:asciiTheme="minorBidi" w:eastAsiaTheme="minorEastAsia" w:hAnsiTheme="minorBidi"/>
              </w:rPr>
              <w:t>1ère année</w:t>
            </w:r>
          </w:p>
          <w:p w:rsidR="00361364" w:rsidRPr="00361364" w:rsidRDefault="00361364" w:rsidP="00777813">
            <w:pPr>
              <w:contextualSpacing/>
              <w:rPr>
                <w:rFonts w:asciiTheme="minorBidi" w:eastAsiaTheme="minorEastAsia" w:hAnsiTheme="minorBidi"/>
              </w:rPr>
            </w:pPr>
            <w:r w:rsidRPr="00361364">
              <w:rPr>
                <w:rFonts w:asciiTheme="minorBidi" w:eastAsiaTheme="minorEastAsia" w:hAnsiTheme="minorBidi"/>
              </w:rPr>
              <w:t>2ème année</w:t>
            </w:r>
          </w:p>
          <w:p w:rsidR="00361364" w:rsidRPr="00361364" w:rsidRDefault="00361364" w:rsidP="00777813">
            <w:pPr>
              <w:contextualSpacing/>
              <w:rPr>
                <w:rFonts w:asciiTheme="minorBidi" w:eastAsiaTheme="minorEastAsia" w:hAnsiTheme="minorBidi"/>
              </w:rPr>
            </w:pPr>
            <w:r>
              <w:rPr>
                <w:rFonts w:asciiTheme="minorBidi" w:eastAsiaTheme="minorEastAsia" w:hAnsiTheme="minorBidi"/>
              </w:rPr>
              <w:t>3</w:t>
            </w:r>
            <w:r w:rsidRPr="00361364">
              <w:rPr>
                <w:rFonts w:asciiTheme="minorBidi" w:eastAsiaTheme="minorEastAsia" w:hAnsiTheme="minorBidi"/>
              </w:rPr>
              <w:t>ème année</w:t>
            </w:r>
          </w:p>
          <w:p w:rsidR="00361364" w:rsidRPr="00361364" w:rsidRDefault="00361364" w:rsidP="00777813">
            <w:pPr>
              <w:contextualSpacing/>
              <w:rPr>
                <w:rFonts w:asciiTheme="minorBidi" w:eastAsiaTheme="minorEastAsia" w:hAnsiTheme="minorBidi"/>
              </w:rPr>
            </w:pPr>
            <w:r>
              <w:rPr>
                <w:rFonts w:asciiTheme="minorBidi" w:eastAsiaTheme="minorEastAsia" w:hAnsiTheme="minorBidi"/>
              </w:rPr>
              <w:t>4</w:t>
            </w:r>
            <w:r w:rsidRPr="00361364">
              <w:rPr>
                <w:rFonts w:asciiTheme="minorBidi" w:eastAsiaTheme="minorEastAsia" w:hAnsiTheme="minorBidi"/>
              </w:rPr>
              <w:t>ème année</w:t>
            </w:r>
          </w:p>
          <w:p w:rsidR="00361364" w:rsidRPr="00361364" w:rsidRDefault="00361364" w:rsidP="00777813">
            <w:pPr>
              <w:contextualSpacing/>
              <w:rPr>
                <w:rFonts w:asciiTheme="minorBidi" w:eastAsiaTheme="minorEastAsia" w:hAnsiTheme="minorBidi"/>
              </w:rPr>
            </w:pPr>
            <w:r w:rsidRPr="00361364">
              <w:rPr>
                <w:rFonts w:asciiTheme="minorBidi" w:eastAsiaTheme="minorEastAsia" w:hAnsiTheme="minorBidi"/>
              </w:rPr>
              <w:t>5ème année</w:t>
            </w:r>
          </w:p>
        </w:tc>
        <w:tc>
          <w:tcPr>
            <w:tcW w:w="0" w:type="auto"/>
            <w:shd w:val="clear" w:color="auto" w:fill="auto"/>
          </w:tcPr>
          <w:p w:rsidR="00361364" w:rsidRDefault="00361364" w:rsidP="00777813">
            <w:pPr>
              <w:contextualSpacing/>
              <w:rPr>
                <w:rFonts w:asciiTheme="minorBidi" w:eastAsiaTheme="minorEastAsia" w:hAnsiTheme="minorBidi"/>
              </w:rPr>
            </w:pPr>
          </w:p>
          <w:p w:rsidR="006345F3" w:rsidRDefault="006345F3" w:rsidP="00777813">
            <w:pPr>
              <w:contextualSpacing/>
              <w:rPr>
                <w:rFonts w:asciiTheme="minorBidi" w:eastAsiaTheme="minorEastAsia" w:hAnsiTheme="minorBidi"/>
              </w:rPr>
            </w:pPr>
            <w:r>
              <w:rPr>
                <w:rFonts w:asciiTheme="minorBidi" w:eastAsiaTheme="minorEastAsia" w:hAnsiTheme="minorBidi"/>
              </w:rPr>
              <w:t>25 000,000</w:t>
            </w:r>
          </w:p>
          <w:p w:rsidR="006345F3" w:rsidRDefault="006345F3" w:rsidP="00777813">
            <w:pPr>
              <w:contextualSpacing/>
              <w:rPr>
                <w:rFonts w:asciiTheme="minorBidi" w:eastAsiaTheme="minorEastAsia" w:hAnsiTheme="minorBidi"/>
              </w:rPr>
            </w:pPr>
            <w:r>
              <w:rPr>
                <w:rFonts w:asciiTheme="minorBidi" w:eastAsiaTheme="minorEastAsia" w:hAnsiTheme="minorBidi"/>
              </w:rPr>
              <w:t>50 000,000</w:t>
            </w:r>
          </w:p>
          <w:p w:rsidR="006345F3" w:rsidRDefault="006345F3" w:rsidP="00777813">
            <w:pPr>
              <w:contextualSpacing/>
              <w:rPr>
                <w:rFonts w:asciiTheme="minorBidi" w:eastAsiaTheme="minorEastAsia" w:hAnsiTheme="minorBidi"/>
              </w:rPr>
            </w:pPr>
            <w:r>
              <w:rPr>
                <w:rFonts w:asciiTheme="minorBidi" w:eastAsiaTheme="minorEastAsia" w:hAnsiTheme="minorBidi"/>
              </w:rPr>
              <w:t>75 000,000</w:t>
            </w:r>
          </w:p>
          <w:p w:rsidR="006345F3" w:rsidRPr="006345F3" w:rsidRDefault="006345F3" w:rsidP="00777813">
            <w:pPr>
              <w:contextualSpacing/>
              <w:rPr>
                <w:rFonts w:asciiTheme="minorBidi" w:eastAsiaTheme="minorEastAsia" w:hAnsiTheme="minorBidi"/>
                <w:b/>
                <w:bCs/>
              </w:rPr>
            </w:pPr>
            <w:r w:rsidRPr="006345F3">
              <w:rPr>
                <w:rFonts w:asciiTheme="minorBidi" w:eastAsiaTheme="minorEastAsia" w:hAnsiTheme="minorBidi"/>
                <w:b/>
                <w:bCs/>
              </w:rPr>
              <w:t>100 000,000</w:t>
            </w:r>
          </w:p>
          <w:p w:rsidR="006345F3" w:rsidRPr="00361364" w:rsidRDefault="006345F3" w:rsidP="00777813">
            <w:pPr>
              <w:contextualSpacing/>
              <w:rPr>
                <w:rFonts w:asciiTheme="minorBidi" w:eastAsiaTheme="minorEastAsia" w:hAnsiTheme="minorBidi"/>
              </w:rPr>
            </w:pPr>
            <w:r>
              <w:rPr>
                <w:rFonts w:asciiTheme="minorBidi" w:eastAsiaTheme="minorEastAsia" w:hAnsiTheme="minorBidi"/>
              </w:rPr>
              <w:t>125 000,000</w:t>
            </w:r>
          </w:p>
        </w:tc>
        <w:tc>
          <w:tcPr>
            <w:tcW w:w="0" w:type="auto"/>
            <w:shd w:val="clear" w:color="auto" w:fill="auto"/>
          </w:tcPr>
          <w:p w:rsidR="00361364" w:rsidRDefault="00361364" w:rsidP="00777813">
            <w:pPr>
              <w:contextualSpacing/>
              <w:rPr>
                <w:rFonts w:asciiTheme="minorBidi" w:eastAsiaTheme="minorEastAsia" w:hAnsiTheme="minorBidi"/>
              </w:rPr>
            </w:pPr>
          </w:p>
          <w:p w:rsidR="006345F3" w:rsidRDefault="006345F3" w:rsidP="00777813">
            <w:pPr>
              <w:contextualSpacing/>
              <w:rPr>
                <w:rFonts w:asciiTheme="minorBidi" w:eastAsiaTheme="minorEastAsia" w:hAnsiTheme="minorBidi"/>
              </w:rPr>
            </w:pPr>
            <w:r>
              <w:rPr>
                <w:rFonts w:asciiTheme="minorBidi" w:eastAsiaTheme="minorEastAsia" w:hAnsiTheme="minorBidi"/>
              </w:rPr>
              <w:t>35 000,000</w:t>
            </w:r>
          </w:p>
          <w:p w:rsidR="006345F3" w:rsidRDefault="006345F3" w:rsidP="00777813">
            <w:pPr>
              <w:contextualSpacing/>
              <w:rPr>
                <w:rFonts w:asciiTheme="minorBidi" w:eastAsiaTheme="minorEastAsia" w:hAnsiTheme="minorBidi"/>
              </w:rPr>
            </w:pPr>
            <w:r>
              <w:rPr>
                <w:rFonts w:asciiTheme="minorBidi" w:eastAsiaTheme="minorEastAsia" w:hAnsiTheme="minorBidi"/>
              </w:rPr>
              <w:t>60 000,000</w:t>
            </w:r>
          </w:p>
          <w:p w:rsidR="006345F3" w:rsidRDefault="006345F3" w:rsidP="00777813">
            <w:pPr>
              <w:contextualSpacing/>
              <w:rPr>
                <w:rFonts w:asciiTheme="minorBidi" w:eastAsiaTheme="minorEastAsia" w:hAnsiTheme="minorBidi"/>
              </w:rPr>
            </w:pPr>
            <w:r>
              <w:rPr>
                <w:rFonts w:asciiTheme="minorBidi" w:eastAsiaTheme="minorEastAsia" w:hAnsiTheme="minorBidi"/>
              </w:rPr>
              <w:t>90 000,000</w:t>
            </w:r>
          </w:p>
          <w:p w:rsidR="006345F3" w:rsidRDefault="006345F3" w:rsidP="00777813">
            <w:pPr>
              <w:contextualSpacing/>
              <w:rPr>
                <w:rFonts w:asciiTheme="minorBidi" w:eastAsiaTheme="minorEastAsia" w:hAnsiTheme="minorBidi"/>
              </w:rPr>
            </w:pPr>
            <w:r>
              <w:rPr>
                <w:rFonts w:asciiTheme="minorBidi" w:eastAsiaTheme="minorEastAsia" w:hAnsiTheme="minorBidi"/>
              </w:rPr>
              <w:t>115 000,000</w:t>
            </w:r>
          </w:p>
          <w:p w:rsidR="006345F3" w:rsidRDefault="006345F3" w:rsidP="00777813">
            <w:pPr>
              <w:contextualSpacing/>
              <w:rPr>
                <w:rFonts w:asciiTheme="minorBidi" w:eastAsiaTheme="minorEastAsia" w:hAnsiTheme="minorBidi"/>
                <w:b/>
                <w:bCs/>
              </w:rPr>
            </w:pPr>
            <w:r w:rsidRPr="006345F3">
              <w:rPr>
                <w:rFonts w:asciiTheme="minorBidi" w:eastAsiaTheme="minorEastAsia" w:hAnsiTheme="minorBidi"/>
                <w:b/>
                <w:bCs/>
              </w:rPr>
              <w:t>140 000,000</w:t>
            </w:r>
          </w:p>
          <w:p w:rsidR="006345F3" w:rsidRPr="006345F3" w:rsidRDefault="00AD1CB3" w:rsidP="00777813">
            <w:pPr>
              <w:contextualSpacing/>
              <w:rPr>
                <w:rFonts w:asciiTheme="minorBidi" w:eastAsiaTheme="minorEastAsia" w:hAnsiTheme="minorBidi"/>
                <w:b/>
                <w:bCs/>
              </w:rPr>
            </w:pPr>
            <w:r>
              <w:rPr>
                <w:rFonts w:asciiTheme="minorBidi" w:eastAsiaTheme="minorEastAsia" w:hAnsiTheme="minorBidi"/>
                <w:b/>
                <w:bCs/>
                <w:noProof/>
                <w:lang w:eastAsia="fr-F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9" type="#_x0000_t34" style="position:absolute;margin-left:7.7pt;margin-top:8.85pt;width:76.5pt;height:13.5pt;z-index:251740160" o:connectortype="elbow" adj=",-895120,-57812" strokeweight="1.5pt">
                  <v:stroke dashstyle="dash" endarrow="block"/>
                </v:shape>
              </w:pict>
            </w:r>
          </w:p>
        </w:tc>
      </w:tr>
    </w:tbl>
    <w:p w:rsidR="00361364" w:rsidRPr="006345F3" w:rsidRDefault="006345F3" w:rsidP="00361364">
      <w:pPr>
        <w:spacing w:after="0" w:line="360" w:lineRule="auto"/>
        <w:rPr>
          <w:rFonts w:asciiTheme="minorBidi" w:eastAsiaTheme="minorEastAsia" w:hAnsiTheme="minorBidi"/>
          <w:b/>
          <w:bCs/>
          <w:lang w:val="en-US"/>
        </w:rPr>
      </w:pPr>
      <w:r>
        <w:rPr>
          <w:rFonts w:asciiTheme="minorBidi" w:eastAsiaTheme="minorEastAsia" w:hAnsiTheme="minorBidi"/>
          <w:lang w:val="en-US"/>
        </w:rPr>
        <w:tab/>
      </w:r>
      <w:r>
        <w:rPr>
          <w:rFonts w:asciiTheme="minorBidi" w:eastAsiaTheme="minorEastAsia" w:hAnsiTheme="minorBidi"/>
          <w:lang w:val="en-US"/>
        </w:rPr>
        <w:tab/>
      </w:r>
      <w:r>
        <w:rPr>
          <w:rFonts w:asciiTheme="minorBidi" w:eastAsiaTheme="minorEastAsia" w:hAnsiTheme="minorBidi"/>
          <w:lang w:val="en-US"/>
        </w:rPr>
        <w:tab/>
      </w:r>
      <w:r>
        <w:rPr>
          <w:rFonts w:asciiTheme="minorBidi" w:eastAsiaTheme="minorEastAsia" w:hAnsiTheme="minorBidi"/>
          <w:lang w:val="en-US"/>
        </w:rPr>
        <w:tab/>
      </w:r>
      <w:r>
        <w:rPr>
          <w:rFonts w:asciiTheme="minorBidi" w:eastAsiaTheme="minorEastAsia" w:hAnsiTheme="minorBidi"/>
          <w:lang w:val="en-US"/>
        </w:rPr>
        <w:tab/>
      </w:r>
      <w:r>
        <w:rPr>
          <w:rFonts w:asciiTheme="minorBidi" w:eastAsiaTheme="minorEastAsia" w:hAnsiTheme="minorBidi"/>
          <w:lang w:val="en-US"/>
        </w:rPr>
        <w:tab/>
      </w:r>
      <w:r>
        <w:rPr>
          <w:rFonts w:asciiTheme="minorBidi" w:eastAsiaTheme="minorEastAsia" w:hAnsiTheme="minorBidi"/>
          <w:lang w:val="en-US"/>
        </w:rPr>
        <w:tab/>
      </w:r>
      <w:r w:rsidRPr="006345F3">
        <w:rPr>
          <w:rFonts w:asciiTheme="minorBidi" w:eastAsiaTheme="minorEastAsia" w:hAnsiTheme="minorBidi"/>
          <w:b/>
          <w:bCs/>
          <w:lang w:val="en-US"/>
        </w:rPr>
        <w:t>135000+VR= 135000+5000</w:t>
      </w:r>
    </w:p>
    <w:p w:rsidR="006345F3" w:rsidRPr="006345F3" w:rsidRDefault="006345F3" w:rsidP="00777813">
      <w:pPr>
        <w:spacing w:after="0"/>
        <w:rPr>
          <w:rFonts w:asciiTheme="minorBidi" w:eastAsiaTheme="minorEastAsia" w:hAnsiTheme="minorBidi"/>
        </w:rPr>
      </w:pPr>
      <w:r w:rsidRPr="006345F3">
        <w:rPr>
          <w:rFonts w:asciiTheme="minorBidi" w:eastAsiaTheme="minorEastAsia" w:hAnsiTheme="minorBidi"/>
        </w:rPr>
        <w:t>N.B: le projet “</w:t>
      </w:r>
      <w:r w:rsidRPr="00743B68">
        <w:rPr>
          <w:rFonts w:asciiTheme="minorBidi" w:eastAsiaTheme="minorEastAsia" w:hAnsiTheme="minorBidi"/>
          <w:b/>
          <w:bCs/>
        </w:rPr>
        <w:t>B</w:t>
      </w:r>
      <w:r w:rsidRPr="006345F3">
        <w:rPr>
          <w:rFonts w:asciiTheme="minorBidi" w:eastAsiaTheme="minorEastAsia" w:hAnsiTheme="minorBidi"/>
        </w:rPr>
        <w:t xml:space="preserve">” admet une </w:t>
      </w:r>
      <w:r w:rsidRPr="00743B68">
        <w:rPr>
          <w:rFonts w:asciiTheme="minorBidi" w:eastAsiaTheme="minorEastAsia" w:hAnsiTheme="minorBidi"/>
          <w:b/>
          <w:bCs/>
        </w:rPr>
        <w:t xml:space="preserve">VR </w:t>
      </w:r>
      <w:r w:rsidRPr="006345F3">
        <w:rPr>
          <w:rFonts w:asciiTheme="minorBidi" w:eastAsiaTheme="minorEastAsia" w:hAnsiTheme="minorBidi"/>
        </w:rPr>
        <w:t xml:space="preserve">à la fin de sa durée de </w:t>
      </w:r>
      <w:r w:rsidRPr="00743B68">
        <w:rPr>
          <w:rFonts w:asciiTheme="minorBidi" w:eastAsiaTheme="minorEastAsia" w:hAnsiTheme="minorBidi"/>
          <w:b/>
          <w:bCs/>
        </w:rPr>
        <w:t>5000 D</w:t>
      </w:r>
    </w:p>
    <w:p w:rsidR="006345F3" w:rsidRPr="00743B68" w:rsidRDefault="006345F3" w:rsidP="00777813">
      <w:pPr>
        <w:spacing w:after="0"/>
        <w:rPr>
          <w:rFonts w:asciiTheme="minorBidi" w:eastAsiaTheme="minorEastAsia" w:hAnsiTheme="minorBidi"/>
          <w:b/>
          <w:bCs/>
        </w:rPr>
      </w:pPr>
      <w:r w:rsidRPr="00743B68">
        <w:rPr>
          <w:rFonts w:asciiTheme="minorBidi" w:eastAsiaTheme="minorEastAsia" w:hAnsiTheme="minorBidi"/>
          <w:b/>
          <w:bCs/>
        </w:rPr>
        <w:t>*DRCI </w:t>
      </w:r>
      <w:r w:rsidR="00743B68">
        <w:rPr>
          <w:rFonts w:asciiTheme="minorBidi" w:eastAsiaTheme="minorEastAsia" w:hAnsiTheme="minorBidi"/>
          <w:b/>
          <w:bCs/>
        </w:rPr>
        <w:t>« </w:t>
      </w:r>
      <w:r w:rsidRPr="00743B68">
        <w:rPr>
          <w:rFonts w:asciiTheme="minorBidi" w:eastAsiaTheme="minorEastAsia" w:hAnsiTheme="minorBidi"/>
          <w:b/>
          <w:bCs/>
        </w:rPr>
        <w:t>A »= 4 ans</w:t>
      </w:r>
    </w:p>
    <w:p w:rsidR="006345F3" w:rsidRDefault="006345F3" w:rsidP="00777813">
      <w:pPr>
        <w:spacing w:after="0"/>
        <w:rPr>
          <w:rFonts w:asciiTheme="minorBidi" w:eastAsiaTheme="minorEastAsia" w:hAnsiTheme="minorBidi"/>
        </w:rPr>
      </w:pPr>
      <w:r w:rsidRPr="00743B68">
        <w:rPr>
          <w:rFonts w:asciiTheme="minorBidi" w:eastAsiaTheme="minorEastAsia" w:hAnsiTheme="minorBidi"/>
          <w:b/>
          <w:bCs/>
        </w:rPr>
        <w:t>Remarque</w:t>
      </w:r>
      <w:r>
        <w:rPr>
          <w:rFonts w:asciiTheme="minorBidi" w:eastAsiaTheme="minorEastAsia" w:hAnsiTheme="minorBidi"/>
        </w:rPr>
        <w:t xml:space="preserve"> : Dans le cas de </w:t>
      </w:r>
      <w:r w:rsidRPr="00743B68">
        <w:rPr>
          <w:rFonts w:asciiTheme="minorBidi" w:eastAsiaTheme="minorEastAsia" w:hAnsiTheme="minorBidi"/>
          <w:b/>
          <w:bCs/>
        </w:rPr>
        <w:t>CFN constants</w:t>
      </w:r>
      <w:r>
        <w:rPr>
          <w:rFonts w:asciiTheme="minorBidi" w:eastAsiaTheme="minorEastAsia" w:hAnsiTheme="minorBidi"/>
        </w:rPr>
        <w:t xml:space="preserve"> et </w:t>
      </w:r>
      <w:r w:rsidR="00743B68" w:rsidRPr="00743B68">
        <w:rPr>
          <w:rFonts w:asciiTheme="minorBidi" w:eastAsiaTheme="minorEastAsia" w:hAnsiTheme="minorBidi"/>
          <w:b/>
          <w:bCs/>
          <w:u w:val="thick"/>
        </w:rPr>
        <w:t>VR= 0</w:t>
      </w:r>
      <w:r w:rsidR="00743B68">
        <w:rPr>
          <w:rFonts w:asciiTheme="minorBidi" w:eastAsiaTheme="minorEastAsia" w:hAnsiTheme="minorBidi"/>
        </w:rPr>
        <w:t xml:space="preserve">, on peut utiliser directement la formule passer par le cumul des CAF : </w:t>
      </w:r>
      <w:r w:rsidR="00743B68" w:rsidRPr="00743B68">
        <w:rPr>
          <w:rFonts w:asciiTheme="minorBidi" w:eastAsiaTheme="minorEastAsia" w:hAnsiTheme="minorBidi"/>
          <w:b/>
          <w:bCs/>
        </w:rPr>
        <w:t>DRCI= I</w:t>
      </w:r>
      <w:r w:rsidR="00743B68" w:rsidRPr="00743B68">
        <w:rPr>
          <w:rFonts w:asciiTheme="minorBidi" w:eastAsiaTheme="minorEastAsia" w:hAnsiTheme="minorBidi"/>
          <w:b/>
          <w:bCs/>
          <w:vertAlign w:val="subscript"/>
        </w:rPr>
        <w:t>0</w:t>
      </w:r>
      <w:r w:rsidR="00743B68" w:rsidRPr="00743B68">
        <w:rPr>
          <w:rFonts w:asciiTheme="minorBidi" w:eastAsiaTheme="minorEastAsia" w:hAnsiTheme="minorBidi"/>
          <w:b/>
          <w:bCs/>
        </w:rPr>
        <w:t>/CAF constante</w:t>
      </w:r>
      <w:r w:rsidR="00743B68">
        <w:rPr>
          <w:rFonts w:asciiTheme="minorBidi" w:eastAsiaTheme="minorEastAsia" w:hAnsiTheme="minorBidi"/>
        </w:rPr>
        <w:t xml:space="preserve">= 100 000/25 000= </w:t>
      </w:r>
      <w:r w:rsidR="00743B68" w:rsidRPr="00743B68">
        <w:rPr>
          <w:rFonts w:asciiTheme="minorBidi" w:eastAsiaTheme="minorEastAsia" w:hAnsiTheme="minorBidi"/>
          <w:b/>
          <w:bCs/>
        </w:rPr>
        <w:t>4</w:t>
      </w:r>
      <w:r w:rsidR="00743B68">
        <w:rPr>
          <w:rFonts w:asciiTheme="minorBidi" w:eastAsiaTheme="minorEastAsia" w:hAnsiTheme="minorBidi"/>
          <w:b/>
          <w:bCs/>
        </w:rPr>
        <w:t xml:space="preserve"> </w:t>
      </w:r>
      <w:r w:rsidR="00743B68" w:rsidRPr="00743B68">
        <w:rPr>
          <w:rFonts w:asciiTheme="minorBidi" w:eastAsiaTheme="minorEastAsia" w:hAnsiTheme="minorBidi"/>
          <w:b/>
          <w:bCs/>
        </w:rPr>
        <w:t>ans</w:t>
      </w:r>
      <w:r w:rsidR="00743B68">
        <w:rPr>
          <w:rFonts w:asciiTheme="minorBidi" w:eastAsiaTheme="minorEastAsia" w:hAnsiTheme="minorBidi"/>
        </w:rPr>
        <w:t>.</w:t>
      </w:r>
    </w:p>
    <w:p w:rsidR="00743B68" w:rsidRPr="00743B68" w:rsidRDefault="00743B68" w:rsidP="00777813">
      <w:pPr>
        <w:spacing w:after="0"/>
        <w:rPr>
          <w:rFonts w:asciiTheme="minorBidi" w:eastAsiaTheme="minorEastAsia" w:hAnsiTheme="minorBidi"/>
          <w:b/>
          <w:bCs/>
        </w:rPr>
      </w:pPr>
      <w:r w:rsidRPr="00743B68">
        <w:rPr>
          <w:rFonts w:asciiTheme="minorBidi" w:eastAsiaTheme="minorEastAsia" w:hAnsiTheme="minorBidi"/>
          <w:b/>
          <w:bCs/>
        </w:rPr>
        <w:t xml:space="preserve">*DRCI « B» </w:t>
      </w:r>
    </w:p>
    <w:p w:rsidR="00743B68" w:rsidRDefault="00743B68" w:rsidP="00777813">
      <w:pPr>
        <w:spacing w:after="0"/>
        <w:rPr>
          <w:rFonts w:asciiTheme="minorBidi" w:eastAsiaTheme="minorEastAsia" w:hAnsiTheme="minorBidi"/>
        </w:rPr>
      </w:pPr>
      <w:r>
        <w:rPr>
          <w:rFonts w:asciiTheme="minorBidi" w:eastAsiaTheme="minorEastAsia" w:hAnsiTheme="minorBidi"/>
        </w:rPr>
        <w:t xml:space="preserve">3 ans </w:t>
      </w:r>
      <w:r>
        <w:rPr>
          <w:rFonts w:ascii="Vrinda" w:eastAsiaTheme="minorEastAsia" w:hAnsi="Vrinda" w:cs="Vrinda"/>
        </w:rPr>
        <w:t>&lt;</w:t>
      </w:r>
      <w:r>
        <w:rPr>
          <w:rFonts w:asciiTheme="minorBidi" w:eastAsiaTheme="minorEastAsia" w:hAnsiTheme="minorBidi"/>
        </w:rPr>
        <w:t xml:space="preserve"> </w:t>
      </w:r>
      <w:r w:rsidRPr="00777813">
        <w:rPr>
          <w:rFonts w:asciiTheme="minorBidi" w:eastAsiaTheme="minorEastAsia" w:hAnsiTheme="minorBidi"/>
          <w:b/>
          <w:bCs/>
        </w:rPr>
        <w:t>DRCI</w:t>
      </w:r>
      <w:r>
        <w:rPr>
          <w:rFonts w:asciiTheme="minorBidi" w:eastAsiaTheme="minorEastAsia" w:hAnsiTheme="minorBidi"/>
        </w:rPr>
        <w:t xml:space="preserve"> </w:t>
      </w:r>
      <w:r w:rsidRPr="00777813">
        <w:rPr>
          <w:rFonts w:asciiTheme="minorBidi" w:eastAsiaTheme="minorEastAsia" w:hAnsiTheme="minorBidi"/>
          <w:b/>
          <w:bCs/>
        </w:rPr>
        <w:t>« B »</w:t>
      </w:r>
      <w:r>
        <w:rPr>
          <w:rFonts w:asciiTheme="minorBidi" w:eastAsiaTheme="minorEastAsia" w:hAnsiTheme="minorBidi"/>
        </w:rPr>
        <w:t xml:space="preserve"> </w:t>
      </w:r>
      <w:r>
        <w:rPr>
          <w:rFonts w:ascii="Vrinda" w:eastAsiaTheme="minorEastAsia" w:hAnsi="Vrinda" w:cs="Vrinda"/>
        </w:rPr>
        <w:t>&lt;</w:t>
      </w:r>
      <w:r>
        <w:rPr>
          <w:rFonts w:asciiTheme="minorBidi" w:eastAsiaTheme="minorEastAsia" w:hAnsiTheme="minorBidi"/>
        </w:rPr>
        <w:t>4ans</w:t>
      </w:r>
    </w:p>
    <w:p w:rsidR="00743B68" w:rsidRDefault="00743B68" w:rsidP="00777813">
      <w:pPr>
        <w:spacing w:after="0"/>
        <w:rPr>
          <w:rFonts w:ascii="Cambria Math" w:eastAsiaTheme="minorEastAsia" w:hAnsi="Cambria Math"/>
        </w:rPr>
      </w:pPr>
      <w:r w:rsidRPr="00777813">
        <w:rPr>
          <w:rFonts w:asciiTheme="minorBidi" w:eastAsiaTheme="minorEastAsia" w:hAnsiTheme="minorBidi"/>
          <w:b/>
          <w:bCs/>
        </w:rPr>
        <w:t>DRCI</w:t>
      </w:r>
      <w:r>
        <w:rPr>
          <w:rFonts w:asciiTheme="minorBidi" w:eastAsiaTheme="minorEastAsia" w:hAnsiTheme="minorBidi"/>
        </w:rPr>
        <w:t> </w:t>
      </w:r>
      <w:r w:rsidRPr="00777813">
        <w:rPr>
          <w:rFonts w:asciiTheme="minorBidi" w:eastAsiaTheme="minorEastAsia" w:hAnsiTheme="minorBidi"/>
          <w:b/>
          <w:bCs/>
        </w:rPr>
        <w:t>« B »=</w:t>
      </w:r>
      <w:r>
        <w:rPr>
          <w:rFonts w:asciiTheme="minorBidi" w:eastAsiaTheme="minorEastAsia" w:hAnsiTheme="minorBidi"/>
        </w:rPr>
        <w:t xml:space="preserve">3ans + </w:t>
      </w:r>
      <m:oMath>
        <m:f>
          <m:fPr>
            <m:ctrlPr>
              <w:rPr>
                <w:rFonts w:ascii="Cambria Math" w:eastAsiaTheme="minorEastAsia" w:hAnsi="Cambria Math"/>
                <w:i/>
                <w:sz w:val="28"/>
              </w:rPr>
            </m:ctrlPr>
          </m:fPr>
          <m:num>
            <m:r>
              <w:rPr>
                <w:rFonts w:ascii="Cambria Math" w:eastAsiaTheme="minorEastAsia" w:hAnsi="Cambria Math"/>
                <w:sz w:val="28"/>
              </w:rPr>
              <m:t>100 000-90 000</m:t>
            </m:r>
          </m:num>
          <m:den>
            <m:r>
              <w:rPr>
                <w:rFonts w:ascii="Cambria Math" w:eastAsiaTheme="minorEastAsia" w:hAnsi="Cambria Math"/>
                <w:sz w:val="28"/>
              </w:rPr>
              <m:t>25 000</m:t>
            </m:r>
          </m:den>
        </m:f>
      </m:oMath>
      <w:r>
        <w:rPr>
          <w:rFonts w:asciiTheme="minorBidi" w:eastAsiaTheme="minorEastAsia" w:hAnsiTheme="minorBidi"/>
        </w:rPr>
        <w:t xml:space="preserve">    </w:t>
      </w:r>
      <w:r>
        <w:rPr>
          <w:rFonts w:ascii="Cambria Math" w:eastAsiaTheme="minorEastAsia" w:hAnsi="Cambria Math"/>
        </w:rPr>
        <w:t>⤫  12</w:t>
      </w:r>
    </w:p>
    <w:p w:rsidR="00743B68" w:rsidRPr="00777813" w:rsidRDefault="00743B68" w:rsidP="00777813">
      <w:pPr>
        <w:spacing w:after="0"/>
        <w:rPr>
          <w:rFonts w:asciiTheme="minorBidi" w:eastAsiaTheme="minorEastAsia" w:hAnsiTheme="minorBidi"/>
          <w:b/>
          <w:bCs/>
        </w:rPr>
      </w:pPr>
      <w:r w:rsidRPr="00777813">
        <w:rPr>
          <w:rFonts w:ascii="Cambria Math" w:eastAsiaTheme="minorEastAsia" w:hAnsi="Cambria Math"/>
          <w:b/>
          <w:bCs/>
        </w:rPr>
        <w:tab/>
        <w:t xml:space="preserve">        </w:t>
      </w:r>
      <w:r w:rsidRPr="00777813">
        <w:rPr>
          <w:rFonts w:asciiTheme="minorBidi" w:eastAsiaTheme="minorEastAsia" w:hAnsiTheme="minorBidi"/>
          <w:b/>
          <w:bCs/>
        </w:rPr>
        <w:t>= 3 ans + 4.8 mois soit  3 ans, 4mois et 24 jours</w:t>
      </w:r>
    </w:p>
    <w:p w:rsidR="00743B68" w:rsidRPr="00743B68" w:rsidRDefault="00743B68" w:rsidP="00777813">
      <w:pPr>
        <w:spacing w:after="0"/>
        <w:rPr>
          <w:rFonts w:asciiTheme="minorBidi" w:eastAsiaTheme="minorEastAsia" w:hAnsiTheme="minorBidi"/>
        </w:rPr>
      </w:pPr>
      <w:r w:rsidRPr="00777813">
        <w:rPr>
          <w:rFonts w:asciiTheme="minorBidi" w:eastAsiaTheme="minorEastAsia" w:hAnsiTheme="minorBidi"/>
          <w:b/>
          <w:bCs/>
        </w:rPr>
        <w:t>DRCI « B »</w:t>
      </w:r>
      <w:r w:rsidRPr="00743B68">
        <w:rPr>
          <w:rFonts w:asciiTheme="minorBidi" w:eastAsiaTheme="minorEastAsia" w:hAnsiTheme="minorBidi"/>
        </w:rPr>
        <w:t>= 3 ans + 4mois + 24 jours</w:t>
      </w:r>
    </w:p>
    <w:p w:rsidR="00743B68" w:rsidRDefault="00AD1CB3" w:rsidP="00777813">
      <w:pPr>
        <w:spacing w:after="0"/>
        <w:rPr>
          <w:rFonts w:asciiTheme="minorBidi" w:eastAsiaTheme="minorEastAsia" w:hAnsiTheme="minorBidi"/>
        </w:rPr>
      </w:pPr>
      <w:r>
        <w:rPr>
          <w:rFonts w:asciiTheme="minorBidi" w:eastAsiaTheme="minorEastAsia" w:hAnsiTheme="minorBidi"/>
          <w:noProof/>
          <w:lang w:eastAsia="fr-FR"/>
        </w:rPr>
        <w:lastRenderedPageBreak/>
        <w:pict>
          <v:shape id="_x0000_s1110" type="#_x0000_t102" style="position:absolute;margin-left:-11.25pt;margin-top:16.35pt;width:7.15pt;height:45pt;z-index:251741184"/>
        </w:pict>
      </w:r>
      <w:r w:rsidR="00743B68" w:rsidRPr="00777813">
        <w:rPr>
          <w:rFonts w:asciiTheme="minorBidi" w:eastAsiaTheme="minorEastAsia" w:hAnsiTheme="minorBidi"/>
          <w:b/>
          <w:bCs/>
        </w:rPr>
        <w:t>DRCI « B » &lt; DRCI « A »</w:t>
      </w:r>
      <w:r w:rsidR="00743B68" w:rsidRPr="00743B68">
        <w:rPr>
          <w:rFonts w:asciiTheme="minorBidi" w:eastAsiaTheme="minorEastAsia" w:hAnsiTheme="minorBidi"/>
        </w:rPr>
        <w:t> : l’entreprise a intérêt à choisir le projet « </w:t>
      </w:r>
      <w:r w:rsidR="00743B68" w:rsidRPr="00777813">
        <w:rPr>
          <w:rFonts w:asciiTheme="minorBidi" w:eastAsiaTheme="minorEastAsia" w:hAnsiTheme="minorBidi"/>
          <w:b/>
          <w:bCs/>
        </w:rPr>
        <w:t>B</w:t>
      </w:r>
      <w:r w:rsidR="00743B68" w:rsidRPr="00743B68">
        <w:rPr>
          <w:rFonts w:asciiTheme="minorBidi" w:eastAsiaTheme="minorEastAsia" w:hAnsiTheme="minorBidi"/>
        </w:rPr>
        <w:t xml:space="preserve"> » car il est </w:t>
      </w:r>
      <w:r w:rsidR="00777813">
        <w:rPr>
          <w:rFonts w:asciiTheme="minorBidi" w:eastAsiaTheme="minorEastAsia" w:hAnsiTheme="minorBidi"/>
        </w:rPr>
        <w:t xml:space="preserve">le plus intérêt selon le critère du </w:t>
      </w:r>
      <w:r w:rsidR="00777813" w:rsidRPr="00777813">
        <w:rPr>
          <w:rFonts w:asciiTheme="minorBidi" w:eastAsiaTheme="minorEastAsia" w:hAnsiTheme="minorBidi"/>
          <w:b/>
          <w:bCs/>
        </w:rPr>
        <w:t>DRCI</w:t>
      </w:r>
    </w:p>
    <w:p w:rsidR="00743B68" w:rsidRDefault="00743B68" w:rsidP="00496607">
      <w:pPr>
        <w:spacing w:after="0" w:line="360" w:lineRule="auto"/>
        <w:rPr>
          <w:rFonts w:ascii="Cambria Math" w:eastAsiaTheme="minorEastAsia" w:hAnsi="Cambria Math"/>
        </w:rPr>
      </w:pPr>
    </w:p>
    <w:p w:rsidR="00743B68" w:rsidRDefault="00777813" w:rsidP="00F91C72">
      <w:pPr>
        <w:spacing w:after="0"/>
        <w:rPr>
          <w:rFonts w:asciiTheme="minorBidi" w:eastAsiaTheme="minorEastAsia" w:hAnsiTheme="minorBidi"/>
        </w:rPr>
      </w:pPr>
      <w:r>
        <w:rPr>
          <w:rFonts w:asciiTheme="minorBidi" w:eastAsiaTheme="minorEastAsia" w:hAnsiTheme="minorBidi"/>
        </w:rPr>
        <w:t>Pour terminer le thème du choix d’investissement :</w:t>
      </w:r>
    </w:p>
    <w:p w:rsidR="00777813" w:rsidRDefault="00777813" w:rsidP="00F91C72">
      <w:pPr>
        <w:spacing w:after="0"/>
        <w:rPr>
          <w:rFonts w:asciiTheme="minorBidi" w:eastAsiaTheme="minorEastAsia" w:hAnsiTheme="minorBidi"/>
        </w:rPr>
      </w:pPr>
      <w:r>
        <w:rPr>
          <w:rFonts w:asciiTheme="minorBidi" w:eastAsiaTheme="minorEastAsia" w:hAnsiTheme="minorBidi"/>
        </w:rPr>
        <w:t xml:space="preserve">Pour juger l’opportunité </w:t>
      </w:r>
      <w:r w:rsidRPr="00777813">
        <w:rPr>
          <w:rFonts w:asciiTheme="minorBidi" w:eastAsiaTheme="minorEastAsia" w:hAnsiTheme="minorBidi"/>
          <w:b/>
          <w:bCs/>
        </w:rPr>
        <w:t>d’un investissement</w:t>
      </w:r>
      <w:r>
        <w:rPr>
          <w:rFonts w:asciiTheme="minorBidi" w:eastAsiaTheme="minorEastAsia" w:hAnsiTheme="minorBidi"/>
        </w:rPr>
        <w:t>, il faut que :</w:t>
      </w:r>
    </w:p>
    <w:p w:rsidR="00777813" w:rsidRPr="00302541" w:rsidRDefault="00777813" w:rsidP="00057117">
      <w:pPr>
        <w:pStyle w:val="Paragraphedeliste"/>
        <w:numPr>
          <w:ilvl w:val="0"/>
          <w:numId w:val="27"/>
        </w:numPr>
        <w:spacing w:after="0"/>
        <w:rPr>
          <w:rFonts w:asciiTheme="majorBidi" w:eastAsiaTheme="minorEastAsia" w:hAnsiTheme="majorBidi" w:cstheme="majorBidi"/>
          <w:b/>
          <w:bCs/>
          <w:sz w:val="28"/>
          <w:szCs w:val="28"/>
        </w:rPr>
      </w:pPr>
      <w:r w:rsidRPr="00302541">
        <w:rPr>
          <w:rFonts w:asciiTheme="majorBidi" w:eastAsiaTheme="minorEastAsia" w:hAnsiTheme="majorBidi" w:cstheme="majorBidi"/>
          <w:b/>
          <w:bCs/>
          <w:sz w:val="28"/>
          <w:szCs w:val="28"/>
        </w:rPr>
        <w:t>VAN &gt;  0</w:t>
      </w:r>
    </w:p>
    <w:p w:rsidR="00777813" w:rsidRPr="00302541" w:rsidRDefault="00777813" w:rsidP="00057117">
      <w:pPr>
        <w:pStyle w:val="Paragraphedeliste"/>
        <w:numPr>
          <w:ilvl w:val="0"/>
          <w:numId w:val="27"/>
        </w:numPr>
        <w:spacing w:after="0"/>
        <w:rPr>
          <w:rFonts w:asciiTheme="majorBidi" w:eastAsiaTheme="minorEastAsia" w:hAnsiTheme="majorBidi" w:cstheme="majorBidi"/>
          <w:b/>
          <w:bCs/>
          <w:sz w:val="28"/>
          <w:szCs w:val="28"/>
        </w:rPr>
      </w:pPr>
      <w:r w:rsidRPr="00302541">
        <w:rPr>
          <w:rFonts w:asciiTheme="majorBidi" w:eastAsiaTheme="minorEastAsia" w:hAnsiTheme="majorBidi" w:cstheme="majorBidi"/>
          <w:b/>
          <w:bCs/>
          <w:sz w:val="28"/>
          <w:szCs w:val="28"/>
        </w:rPr>
        <w:t>DRCI est le plus proche.</w:t>
      </w:r>
    </w:p>
    <w:p w:rsidR="00777813" w:rsidRDefault="00777813" w:rsidP="00F91C72">
      <w:pPr>
        <w:spacing w:after="0"/>
        <w:rPr>
          <w:rFonts w:asciiTheme="minorBidi" w:eastAsiaTheme="minorEastAsia" w:hAnsiTheme="minorBidi"/>
        </w:rPr>
      </w:pPr>
      <w:r>
        <w:rPr>
          <w:rFonts w:asciiTheme="minorBidi" w:eastAsiaTheme="minorEastAsia" w:hAnsiTheme="minorBidi"/>
        </w:rPr>
        <w:t>Pour choisir entre deux investissements :</w:t>
      </w:r>
    </w:p>
    <w:p w:rsidR="00777813" w:rsidRPr="00302541" w:rsidRDefault="00777813" w:rsidP="00057117">
      <w:pPr>
        <w:pStyle w:val="Paragraphedeliste"/>
        <w:numPr>
          <w:ilvl w:val="0"/>
          <w:numId w:val="28"/>
        </w:numPr>
        <w:spacing w:after="0"/>
        <w:rPr>
          <w:rFonts w:asciiTheme="majorBidi" w:eastAsiaTheme="minorEastAsia" w:hAnsiTheme="majorBidi" w:cstheme="majorBidi"/>
          <w:b/>
          <w:bCs/>
          <w:sz w:val="28"/>
          <w:szCs w:val="28"/>
        </w:rPr>
      </w:pPr>
      <w:r w:rsidRPr="00302541">
        <w:rPr>
          <w:rFonts w:asciiTheme="majorBidi" w:eastAsiaTheme="minorEastAsia" w:hAnsiTheme="majorBidi" w:cstheme="majorBidi"/>
          <w:b/>
          <w:bCs/>
          <w:sz w:val="28"/>
          <w:szCs w:val="28"/>
        </w:rPr>
        <w:t>VAN la plus élevée</w:t>
      </w:r>
    </w:p>
    <w:p w:rsidR="00777813" w:rsidRPr="00302541" w:rsidRDefault="00777813" w:rsidP="00057117">
      <w:pPr>
        <w:pStyle w:val="Paragraphedeliste"/>
        <w:numPr>
          <w:ilvl w:val="0"/>
          <w:numId w:val="28"/>
        </w:numPr>
        <w:spacing w:after="0"/>
        <w:rPr>
          <w:rFonts w:asciiTheme="majorBidi" w:eastAsiaTheme="minorEastAsia" w:hAnsiTheme="majorBidi" w:cstheme="majorBidi"/>
          <w:b/>
          <w:bCs/>
          <w:sz w:val="28"/>
          <w:szCs w:val="28"/>
        </w:rPr>
      </w:pPr>
      <w:r w:rsidRPr="00302541">
        <w:rPr>
          <w:rFonts w:asciiTheme="majorBidi" w:eastAsiaTheme="minorEastAsia" w:hAnsiTheme="majorBidi" w:cstheme="majorBidi"/>
          <w:b/>
          <w:bCs/>
          <w:sz w:val="28"/>
          <w:szCs w:val="28"/>
        </w:rPr>
        <w:t>DRCI le plus court</w:t>
      </w:r>
    </w:p>
    <w:p w:rsidR="00777813" w:rsidRPr="00777813" w:rsidRDefault="00777813" w:rsidP="00F91C72">
      <w:pPr>
        <w:pStyle w:val="Paragraphedeliste"/>
        <w:numPr>
          <w:ilvl w:val="0"/>
          <w:numId w:val="5"/>
        </w:numPr>
        <w:tabs>
          <w:tab w:val="left" w:pos="1425"/>
        </w:tabs>
        <w:rPr>
          <w:rFonts w:ascii="Britannic Bold" w:hAnsi="Britannic Bold"/>
          <w:sz w:val="28"/>
          <w:szCs w:val="28"/>
        </w:rPr>
      </w:pPr>
      <w:r w:rsidRPr="00777813">
        <w:rPr>
          <w:rFonts w:ascii="Britannic Bold" w:hAnsi="Britannic Bold"/>
          <w:sz w:val="28"/>
          <w:szCs w:val="28"/>
        </w:rPr>
        <w:t xml:space="preserve">Le choix de mode de financement </w:t>
      </w:r>
    </w:p>
    <w:p w:rsidR="00777813" w:rsidRPr="00302541" w:rsidRDefault="00777813" w:rsidP="00057117">
      <w:pPr>
        <w:pStyle w:val="Paragraphedeliste"/>
        <w:numPr>
          <w:ilvl w:val="0"/>
          <w:numId w:val="26"/>
        </w:numPr>
        <w:rPr>
          <w:rFonts w:ascii="Berlin Sans FB Demi" w:hAnsi="Berlin Sans FB Demi"/>
          <w:sz w:val="28"/>
          <w:szCs w:val="28"/>
        </w:rPr>
      </w:pPr>
      <w:r w:rsidRPr="00302541">
        <w:rPr>
          <w:rFonts w:ascii="Berlin Sans FB Demi" w:hAnsi="Berlin Sans FB Demi"/>
          <w:sz w:val="28"/>
          <w:szCs w:val="28"/>
        </w:rPr>
        <w:t>présentation des modes de financement</w:t>
      </w:r>
    </w:p>
    <w:p w:rsidR="00777813" w:rsidRDefault="00777813" w:rsidP="00F91C72">
      <w:pPr>
        <w:spacing w:after="0"/>
        <w:rPr>
          <w:rFonts w:asciiTheme="minorBidi" w:eastAsiaTheme="minorEastAsia" w:hAnsiTheme="minorBidi"/>
        </w:rPr>
      </w:pPr>
      <w:r>
        <w:rPr>
          <w:rFonts w:asciiTheme="minorBidi" w:eastAsiaTheme="minorEastAsia" w:hAnsiTheme="minorBidi"/>
        </w:rPr>
        <w:t xml:space="preserve">L’entreprise </w:t>
      </w:r>
      <w:r w:rsidR="00302541">
        <w:rPr>
          <w:rFonts w:asciiTheme="minorBidi" w:eastAsiaTheme="minorEastAsia" w:hAnsiTheme="minorBidi"/>
        </w:rPr>
        <w:t xml:space="preserve">peut financer ses investissements par ses </w:t>
      </w:r>
      <w:r w:rsidR="00302541" w:rsidRPr="00302541">
        <w:rPr>
          <w:rFonts w:asciiTheme="minorBidi" w:eastAsiaTheme="minorEastAsia" w:hAnsiTheme="minorBidi"/>
          <w:b/>
          <w:bCs/>
        </w:rPr>
        <w:t>propres ressources</w:t>
      </w:r>
      <w:r w:rsidR="00302541">
        <w:rPr>
          <w:rFonts w:asciiTheme="minorBidi" w:eastAsiaTheme="minorEastAsia" w:hAnsiTheme="minorBidi"/>
        </w:rPr>
        <w:t xml:space="preserve"> (fonds propres) pu par des ressources externes (</w:t>
      </w:r>
      <w:r w:rsidR="00302541" w:rsidRPr="00302541">
        <w:rPr>
          <w:rFonts w:asciiTheme="minorBidi" w:eastAsiaTheme="minorEastAsia" w:hAnsiTheme="minorBidi"/>
          <w:b/>
          <w:bCs/>
        </w:rPr>
        <w:t>ressources étrangères</w:t>
      </w:r>
      <w:r w:rsidR="00302541">
        <w:rPr>
          <w:rFonts w:asciiTheme="minorBidi" w:eastAsiaTheme="minorEastAsia" w:hAnsiTheme="minorBidi"/>
        </w:rPr>
        <w:t>).</w:t>
      </w:r>
    </w:p>
    <w:p w:rsidR="00302541" w:rsidRDefault="00302541" w:rsidP="00057117">
      <w:pPr>
        <w:pStyle w:val="Paragraphedeliste"/>
        <w:numPr>
          <w:ilvl w:val="0"/>
          <w:numId w:val="29"/>
        </w:numPr>
        <w:spacing w:after="0"/>
        <w:rPr>
          <w:rFonts w:asciiTheme="minorBidi" w:eastAsiaTheme="minorEastAsia" w:hAnsiTheme="minorBidi"/>
        </w:rPr>
      </w:pPr>
      <w:r w:rsidRPr="00A355BF">
        <w:rPr>
          <w:rFonts w:asciiTheme="minorBidi" w:eastAsiaTheme="minorEastAsia" w:hAnsiTheme="minorBidi"/>
          <w:b/>
          <w:bCs/>
        </w:rPr>
        <w:t>Le</w:t>
      </w:r>
      <w:r>
        <w:rPr>
          <w:rFonts w:asciiTheme="minorBidi" w:eastAsiaTheme="minorEastAsia" w:hAnsiTheme="minorBidi"/>
        </w:rPr>
        <w:t xml:space="preserve"> </w:t>
      </w:r>
      <w:r w:rsidRPr="00A355BF">
        <w:rPr>
          <w:rFonts w:asciiTheme="minorBidi" w:eastAsiaTheme="minorEastAsia" w:hAnsiTheme="minorBidi"/>
          <w:b/>
          <w:bCs/>
        </w:rPr>
        <w:t>financement des investissements par fonds propres</w:t>
      </w:r>
      <w:r>
        <w:rPr>
          <w:rFonts w:asciiTheme="minorBidi" w:eastAsiaTheme="minorEastAsia" w:hAnsiTheme="minorBidi"/>
        </w:rPr>
        <w:t> : il existe trois moyens de financement de fonds propres.</w:t>
      </w:r>
    </w:p>
    <w:p w:rsidR="00302541" w:rsidRDefault="00302541" w:rsidP="00F91C72">
      <w:pPr>
        <w:spacing w:after="0"/>
        <w:rPr>
          <w:rFonts w:asciiTheme="minorBidi" w:eastAsiaTheme="minorEastAsia" w:hAnsiTheme="minorBidi"/>
        </w:rPr>
      </w:pPr>
      <w:r w:rsidRPr="00A355BF">
        <w:rPr>
          <w:rFonts w:asciiTheme="minorBidi" w:eastAsiaTheme="minorEastAsia" w:hAnsiTheme="minorBidi"/>
          <w:b/>
          <w:bCs/>
        </w:rPr>
        <w:t>L’autofinancement</w:t>
      </w:r>
      <w:r>
        <w:rPr>
          <w:rFonts w:asciiTheme="minorBidi" w:eastAsiaTheme="minorEastAsia" w:hAnsiTheme="minorBidi"/>
        </w:rPr>
        <w:t xml:space="preserve"> : c’est la forme préférée de financement des entreprises car elle </w:t>
      </w:r>
      <w:r w:rsidRPr="00A355BF">
        <w:rPr>
          <w:rFonts w:asciiTheme="minorBidi" w:eastAsiaTheme="minorEastAsia" w:hAnsiTheme="minorBidi"/>
          <w:u w:val="thick"/>
        </w:rPr>
        <w:t>n</w:t>
      </w:r>
      <w:r w:rsidRPr="00F91C72">
        <w:rPr>
          <w:rFonts w:asciiTheme="minorBidi" w:eastAsiaTheme="minorEastAsia" w:hAnsiTheme="minorBidi"/>
          <w:u w:val="single"/>
        </w:rPr>
        <w:t>’entraîne pas de frais.</w:t>
      </w:r>
      <w:r w:rsidRPr="00A355BF">
        <w:rPr>
          <w:rFonts w:asciiTheme="minorBidi" w:eastAsiaTheme="minorEastAsia" w:hAnsiTheme="minorBidi"/>
          <w:u w:val="thick"/>
        </w:rPr>
        <w:t xml:space="preserve"> </w:t>
      </w:r>
      <w:r>
        <w:rPr>
          <w:rFonts w:asciiTheme="minorBidi" w:eastAsiaTheme="minorEastAsia" w:hAnsiTheme="minorBidi"/>
        </w:rPr>
        <w:t xml:space="preserve">L’autofinancement a pour avantage d’assurer à l’entreprise son </w:t>
      </w:r>
      <w:r w:rsidRPr="00A355BF">
        <w:rPr>
          <w:rFonts w:asciiTheme="minorBidi" w:eastAsiaTheme="minorEastAsia" w:hAnsiTheme="minorBidi"/>
          <w:b/>
          <w:bCs/>
        </w:rPr>
        <w:t>indépendance</w:t>
      </w:r>
      <w:r>
        <w:rPr>
          <w:rFonts w:asciiTheme="minorBidi" w:eastAsiaTheme="minorEastAsia" w:hAnsiTheme="minorBidi"/>
        </w:rPr>
        <w:t xml:space="preserve"> financière.</w:t>
      </w:r>
    </w:p>
    <w:p w:rsidR="00302541" w:rsidRPr="00A355BF" w:rsidRDefault="00302541" w:rsidP="00057117">
      <w:pPr>
        <w:pStyle w:val="Paragraphedeliste"/>
        <w:numPr>
          <w:ilvl w:val="0"/>
          <w:numId w:val="17"/>
        </w:numPr>
        <w:spacing w:after="0"/>
        <w:rPr>
          <w:rFonts w:asciiTheme="minorBidi" w:eastAsiaTheme="minorEastAsia" w:hAnsiTheme="minorBidi"/>
          <w:b/>
          <w:bCs/>
        </w:rPr>
      </w:pPr>
      <w:r w:rsidRPr="00A355BF">
        <w:rPr>
          <w:rFonts w:asciiTheme="minorBidi" w:eastAsiaTheme="minorEastAsia" w:hAnsiTheme="minorBidi"/>
          <w:b/>
          <w:bCs/>
        </w:rPr>
        <w:t>L’augmentation de capital</w:t>
      </w:r>
    </w:p>
    <w:p w:rsidR="00302541" w:rsidRPr="00A355BF" w:rsidRDefault="00302541" w:rsidP="00057117">
      <w:pPr>
        <w:pStyle w:val="Paragraphedeliste"/>
        <w:numPr>
          <w:ilvl w:val="0"/>
          <w:numId w:val="17"/>
        </w:numPr>
        <w:spacing w:after="0"/>
        <w:rPr>
          <w:rFonts w:asciiTheme="minorBidi" w:eastAsiaTheme="minorEastAsia" w:hAnsiTheme="minorBidi"/>
          <w:b/>
          <w:bCs/>
        </w:rPr>
      </w:pPr>
      <w:r w:rsidRPr="00A355BF">
        <w:rPr>
          <w:rFonts w:asciiTheme="minorBidi" w:eastAsiaTheme="minorEastAsia" w:hAnsiTheme="minorBidi"/>
          <w:b/>
          <w:bCs/>
        </w:rPr>
        <w:t>Les cessions d’éléments d’act</w:t>
      </w:r>
      <w:r w:rsidR="00A355BF" w:rsidRPr="00A355BF">
        <w:rPr>
          <w:rFonts w:asciiTheme="minorBidi" w:eastAsiaTheme="minorEastAsia" w:hAnsiTheme="minorBidi"/>
          <w:b/>
          <w:bCs/>
        </w:rPr>
        <w:t>i</w:t>
      </w:r>
      <w:r w:rsidRPr="00A355BF">
        <w:rPr>
          <w:rFonts w:asciiTheme="minorBidi" w:eastAsiaTheme="minorEastAsia" w:hAnsiTheme="minorBidi"/>
          <w:b/>
          <w:bCs/>
        </w:rPr>
        <w:t>fs</w:t>
      </w:r>
    </w:p>
    <w:p w:rsidR="00302541" w:rsidRDefault="00302541" w:rsidP="00057117">
      <w:pPr>
        <w:pStyle w:val="Paragraphedeliste"/>
        <w:numPr>
          <w:ilvl w:val="0"/>
          <w:numId w:val="29"/>
        </w:numPr>
        <w:spacing w:after="0"/>
        <w:rPr>
          <w:rFonts w:asciiTheme="minorBidi" w:eastAsiaTheme="minorEastAsia" w:hAnsiTheme="minorBidi"/>
        </w:rPr>
      </w:pPr>
      <w:r>
        <w:rPr>
          <w:rFonts w:asciiTheme="minorBidi" w:eastAsiaTheme="minorEastAsia" w:hAnsiTheme="minorBidi"/>
        </w:rPr>
        <w:t xml:space="preserve">Le financement des investissements </w:t>
      </w:r>
      <w:r w:rsidR="00A355BF">
        <w:rPr>
          <w:rFonts w:asciiTheme="minorBidi" w:eastAsiaTheme="minorEastAsia" w:hAnsiTheme="minorBidi"/>
        </w:rPr>
        <w:t>par ressources étrangères :</w:t>
      </w:r>
      <w:r>
        <w:rPr>
          <w:rFonts w:asciiTheme="minorBidi" w:eastAsiaTheme="minorEastAsia" w:hAnsiTheme="minorBidi"/>
        </w:rPr>
        <w:t xml:space="preserve"> </w:t>
      </w:r>
      <w:r w:rsidR="00A355BF">
        <w:rPr>
          <w:rFonts w:asciiTheme="minorBidi" w:eastAsiaTheme="minorEastAsia" w:hAnsiTheme="minorBidi"/>
        </w:rPr>
        <w:t>les fonds propres sont plus souvent, insuffisants pour financer la totalité des investissements. L’entreprise doit donc recourir à des sources de financement externes.</w:t>
      </w:r>
    </w:p>
    <w:p w:rsidR="00A355BF" w:rsidRPr="00A355BF" w:rsidRDefault="00A355BF" w:rsidP="00057117">
      <w:pPr>
        <w:pStyle w:val="Paragraphedeliste"/>
        <w:numPr>
          <w:ilvl w:val="0"/>
          <w:numId w:val="30"/>
        </w:numPr>
        <w:spacing w:after="0"/>
        <w:rPr>
          <w:rFonts w:asciiTheme="minorBidi" w:eastAsiaTheme="minorEastAsia" w:hAnsiTheme="minorBidi"/>
          <w:b/>
          <w:bCs/>
        </w:rPr>
      </w:pPr>
      <w:r w:rsidRPr="00A355BF">
        <w:rPr>
          <w:rFonts w:asciiTheme="minorBidi" w:eastAsiaTheme="minorEastAsia" w:hAnsiTheme="minorBidi"/>
          <w:b/>
          <w:bCs/>
        </w:rPr>
        <w:t>Les emprunts à long ou moyen terme</w:t>
      </w:r>
    </w:p>
    <w:p w:rsidR="00A355BF" w:rsidRPr="00A355BF" w:rsidRDefault="00A355BF" w:rsidP="00057117">
      <w:pPr>
        <w:pStyle w:val="Paragraphedeliste"/>
        <w:numPr>
          <w:ilvl w:val="0"/>
          <w:numId w:val="30"/>
        </w:numPr>
        <w:spacing w:after="0"/>
        <w:rPr>
          <w:rFonts w:asciiTheme="minorBidi" w:eastAsiaTheme="minorEastAsia" w:hAnsiTheme="minorBidi"/>
          <w:b/>
          <w:bCs/>
        </w:rPr>
      </w:pPr>
      <w:r w:rsidRPr="00A355BF">
        <w:rPr>
          <w:rFonts w:asciiTheme="minorBidi" w:eastAsiaTheme="minorEastAsia" w:hAnsiTheme="minorBidi"/>
          <w:b/>
          <w:bCs/>
        </w:rPr>
        <w:t>Le crédit bail</w:t>
      </w:r>
    </w:p>
    <w:p w:rsidR="00A355BF" w:rsidRPr="00A355BF" w:rsidRDefault="00A355BF" w:rsidP="00057117">
      <w:pPr>
        <w:pStyle w:val="Paragraphedeliste"/>
        <w:numPr>
          <w:ilvl w:val="0"/>
          <w:numId w:val="26"/>
        </w:numPr>
        <w:rPr>
          <w:rFonts w:ascii="Berlin Sans FB Demi" w:hAnsi="Berlin Sans FB Demi"/>
          <w:sz w:val="28"/>
          <w:szCs w:val="28"/>
        </w:rPr>
      </w:pPr>
      <w:r w:rsidRPr="00A355BF">
        <w:rPr>
          <w:rFonts w:ascii="Berlin Sans FB Demi" w:hAnsi="Berlin Sans FB Demi"/>
          <w:sz w:val="28"/>
          <w:szCs w:val="28"/>
        </w:rPr>
        <w:t>Choix des modes de financement :</w:t>
      </w:r>
    </w:p>
    <w:p w:rsidR="00A355BF" w:rsidRDefault="00A355BF" w:rsidP="00F91C72">
      <w:pPr>
        <w:spacing w:after="0"/>
        <w:rPr>
          <w:rFonts w:asciiTheme="minorBidi" w:eastAsiaTheme="minorEastAsia" w:hAnsiTheme="minorBidi"/>
        </w:rPr>
      </w:pPr>
      <w:r>
        <w:rPr>
          <w:rFonts w:asciiTheme="minorBidi" w:eastAsiaTheme="minorEastAsia" w:hAnsiTheme="minorBidi"/>
        </w:rPr>
        <w:t xml:space="preserve">Le choix entre deux ou plusieurs modes de financement repose sur le calcul du </w:t>
      </w:r>
      <w:r w:rsidRPr="00A355BF">
        <w:rPr>
          <w:rFonts w:asciiTheme="minorBidi" w:eastAsiaTheme="minorEastAsia" w:hAnsiTheme="minorBidi"/>
          <w:b/>
          <w:bCs/>
        </w:rPr>
        <w:t>coût net de financement</w:t>
      </w:r>
      <w:r>
        <w:rPr>
          <w:rFonts w:asciiTheme="minorBidi" w:eastAsiaTheme="minorEastAsia" w:hAnsiTheme="minorBidi"/>
        </w:rPr>
        <w:t xml:space="preserve"> : </w:t>
      </w:r>
    </w:p>
    <w:p w:rsidR="00A355BF" w:rsidRDefault="00A355BF" w:rsidP="00F91C72">
      <w:pPr>
        <w:spacing w:after="0"/>
        <w:rPr>
          <w:rFonts w:asciiTheme="minorBidi" w:eastAsiaTheme="minorEastAsia" w:hAnsiTheme="minorBidi"/>
        </w:rPr>
      </w:pPr>
      <w:r>
        <w:rPr>
          <w:rFonts w:asciiTheme="minorBidi" w:eastAsiaTheme="minorEastAsia" w:hAnsiTheme="minorBidi"/>
        </w:rPr>
        <w:t xml:space="preserve">Le critère de </w:t>
      </w:r>
      <w:r w:rsidRPr="00A355BF">
        <w:rPr>
          <w:rFonts w:asciiTheme="minorBidi" w:eastAsiaTheme="minorEastAsia" w:hAnsiTheme="minorBidi"/>
          <w:b/>
          <w:bCs/>
          <w:u w:val="thick"/>
        </w:rPr>
        <w:t>coût</w:t>
      </w:r>
      <w:r>
        <w:rPr>
          <w:rFonts w:asciiTheme="minorBidi" w:eastAsiaTheme="minorEastAsia" w:hAnsiTheme="minorBidi"/>
        </w:rPr>
        <w:t xml:space="preserve"> est le critère de sélection </w:t>
      </w:r>
      <w:r>
        <w:rPr>
          <w:rFonts w:asciiTheme="minorBidi" w:eastAsiaTheme="minorEastAsia" w:hAnsiTheme="minorBidi"/>
        </w:rPr>
        <w:sym w:font="Wingdings" w:char="F0F0"/>
      </w:r>
      <w:r>
        <w:rPr>
          <w:rFonts w:asciiTheme="minorBidi" w:eastAsiaTheme="minorEastAsia" w:hAnsiTheme="minorBidi"/>
        </w:rPr>
        <w:t xml:space="preserve"> on choisit </w:t>
      </w:r>
      <w:r w:rsidRPr="00A355BF">
        <w:rPr>
          <w:rFonts w:asciiTheme="minorBidi" w:eastAsiaTheme="minorEastAsia" w:hAnsiTheme="minorBidi"/>
          <w:b/>
          <w:bCs/>
          <w:u w:val="thick"/>
        </w:rPr>
        <w:t>le moins coûteux</w:t>
      </w:r>
      <w:r>
        <w:rPr>
          <w:rFonts w:asciiTheme="minorBidi" w:eastAsiaTheme="minorEastAsia" w:hAnsiTheme="minorBidi"/>
        </w:rPr>
        <w:t>.</w:t>
      </w:r>
    </w:p>
    <w:p w:rsidR="00A355BF" w:rsidRDefault="00A355BF" w:rsidP="00F91C72">
      <w:pPr>
        <w:spacing w:after="0"/>
        <w:rPr>
          <w:rFonts w:asciiTheme="minorBidi" w:eastAsiaTheme="minorEastAsia" w:hAnsiTheme="minorBidi"/>
        </w:rPr>
      </w:pPr>
      <w:r>
        <w:rPr>
          <w:rFonts w:asciiTheme="minorBidi" w:eastAsiaTheme="minorEastAsia" w:hAnsiTheme="minorBidi"/>
        </w:rPr>
        <w:t xml:space="preserve">Généralement </w:t>
      </w:r>
      <w:r w:rsidRPr="00A355BF">
        <w:rPr>
          <w:rFonts w:asciiTheme="minorBidi" w:eastAsiaTheme="minorEastAsia" w:hAnsiTheme="minorBidi"/>
          <w:b/>
          <w:bCs/>
        </w:rPr>
        <w:t>4 cas</w:t>
      </w:r>
      <w:r>
        <w:rPr>
          <w:rFonts w:asciiTheme="minorBidi" w:eastAsiaTheme="minorEastAsia" w:hAnsiTheme="minorBidi"/>
        </w:rPr>
        <w:t xml:space="preserve"> se présentent :</w:t>
      </w:r>
    </w:p>
    <w:p w:rsidR="00A355BF" w:rsidRPr="00D814C9" w:rsidRDefault="00A355BF" w:rsidP="00057117">
      <w:pPr>
        <w:pStyle w:val="Paragraphedeliste"/>
        <w:numPr>
          <w:ilvl w:val="0"/>
          <w:numId w:val="8"/>
        </w:numPr>
        <w:spacing w:after="0"/>
        <w:rPr>
          <w:rFonts w:asciiTheme="minorBidi" w:eastAsiaTheme="minorEastAsia" w:hAnsiTheme="minorBidi"/>
          <w:b/>
          <w:bCs/>
        </w:rPr>
      </w:pPr>
      <w:r w:rsidRPr="00D814C9">
        <w:rPr>
          <w:rFonts w:asciiTheme="minorBidi" w:eastAsiaTheme="minorEastAsia" w:hAnsiTheme="minorBidi"/>
          <w:b/>
          <w:bCs/>
        </w:rPr>
        <w:t>1</w:t>
      </w:r>
      <w:r w:rsidRPr="00D814C9">
        <w:rPr>
          <w:rFonts w:asciiTheme="minorBidi" w:eastAsiaTheme="minorEastAsia" w:hAnsiTheme="minorBidi"/>
          <w:b/>
          <w:bCs/>
          <w:vertAlign w:val="superscript"/>
        </w:rPr>
        <w:t>er</w:t>
      </w:r>
      <w:r w:rsidRPr="00D814C9">
        <w:rPr>
          <w:rFonts w:asciiTheme="minorBidi" w:eastAsiaTheme="minorEastAsia" w:hAnsiTheme="minorBidi"/>
          <w:b/>
          <w:bCs/>
        </w:rPr>
        <w:t xml:space="preserve"> cas : cas d’un financement par fonds propres :</w:t>
      </w:r>
    </w:p>
    <w:p w:rsidR="00A355BF" w:rsidRPr="00D814C9" w:rsidRDefault="00A355BF" w:rsidP="00D814C9">
      <w:pPr>
        <w:spacing w:after="0"/>
        <w:jc w:val="center"/>
        <w:rPr>
          <w:rFonts w:asciiTheme="majorBidi" w:eastAsiaTheme="minorEastAsia" w:hAnsiTheme="majorBidi" w:cstheme="majorBidi"/>
          <w:b/>
          <w:bCs/>
          <w:i/>
          <w:iCs/>
        </w:rPr>
      </w:pPr>
      <w:r w:rsidRPr="00D814C9">
        <w:rPr>
          <w:rFonts w:asciiTheme="majorBidi" w:eastAsiaTheme="minorEastAsia" w:hAnsiTheme="majorBidi" w:cstheme="majorBidi"/>
          <w:b/>
          <w:bCs/>
          <w:i/>
          <w:iCs/>
        </w:rPr>
        <w:t>Tableau des flux nets de trésorerie actualisés de l’emprunt</w:t>
      </w:r>
    </w:p>
    <w:tbl>
      <w:tblPr>
        <w:tblStyle w:val="Grilledutableau"/>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5058"/>
        <w:gridCol w:w="360"/>
        <w:gridCol w:w="1316"/>
        <w:gridCol w:w="1316"/>
        <w:gridCol w:w="1316"/>
        <w:gridCol w:w="1316"/>
      </w:tblGrid>
      <w:tr w:rsidR="00A355BF" w:rsidRPr="00F91C72" w:rsidTr="00711E88">
        <w:trPr>
          <w:jc w:val="center"/>
        </w:trPr>
        <w:tc>
          <w:tcPr>
            <w:tcW w:w="2368" w:type="pct"/>
            <w:vAlign w:val="center"/>
          </w:tcPr>
          <w:p w:rsidR="00A355BF" w:rsidRPr="00F91C72" w:rsidRDefault="00A355BF" w:rsidP="00711E88">
            <w:pPr>
              <w:jc w:val="center"/>
              <w:rPr>
                <w:rFonts w:asciiTheme="majorBidi" w:eastAsiaTheme="minorEastAsia" w:hAnsiTheme="majorBidi" w:cstheme="majorBidi"/>
              </w:rPr>
            </w:pPr>
          </w:p>
        </w:tc>
        <w:tc>
          <w:tcPr>
            <w:tcW w:w="169" w:type="pct"/>
            <w:shd w:val="clear" w:color="auto" w:fill="D9D9D9" w:themeFill="background1" w:themeFillShade="D9"/>
            <w:vAlign w:val="center"/>
          </w:tcPr>
          <w:p w:rsidR="00A355BF" w:rsidRPr="00F91C72" w:rsidRDefault="000C55B8" w:rsidP="00711E88">
            <w:pPr>
              <w:jc w:val="center"/>
              <w:rPr>
                <w:rFonts w:asciiTheme="majorBidi" w:eastAsiaTheme="minorEastAsia" w:hAnsiTheme="majorBidi" w:cstheme="majorBidi"/>
              </w:rPr>
            </w:pPr>
            <w:r w:rsidRPr="00F91C72">
              <w:rPr>
                <w:rFonts w:asciiTheme="majorBidi" w:eastAsiaTheme="minorEastAsia" w:hAnsiTheme="majorBidi" w:cstheme="majorBidi"/>
              </w:rPr>
              <w:t>0</w:t>
            </w:r>
          </w:p>
        </w:tc>
        <w:tc>
          <w:tcPr>
            <w:tcW w:w="616" w:type="pct"/>
            <w:shd w:val="clear" w:color="auto" w:fill="D9D9D9" w:themeFill="background1" w:themeFillShade="D9"/>
            <w:vAlign w:val="center"/>
          </w:tcPr>
          <w:p w:rsidR="00A355BF" w:rsidRPr="00F91C72" w:rsidRDefault="000C55B8" w:rsidP="00711E88">
            <w:pPr>
              <w:jc w:val="center"/>
              <w:rPr>
                <w:rFonts w:asciiTheme="majorBidi" w:eastAsiaTheme="minorEastAsia" w:hAnsiTheme="majorBidi" w:cstheme="majorBidi"/>
              </w:rPr>
            </w:pPr>
            <w:r w:rsidRPr="00F91C72">
              <w:rPr>
                <w:rFonts w:asciiTheme="majorBidi" w:eastAsiaTheme="minorEastAsia" w:hAnsiTheme="majorBidi" w:cstheme="majorBidi"/>
              </w:rPr>
              <w:t>1</w:t>
            </w:r>
          </w:p>
        </w:tc>
        <w:tc>
          <w:tcPr>
            <w:tcW w:w="616" w:type="pct"/>
            <w:shd w:val="clear" w:color="auto" w:fill="D9D9D9" w:themeFill="background1" w:themeFillShade="D9"/>
            <w:vAlign w:val="center"/>
          </w:tcPr>
          <w:p w:rsidR="00A355BF" w:rsidRPr="00F91C72" w:rsidRDefault="000C55B8" w:rsidP="00711E88">
            <w:pPr>
              <w:jc w:val="center"/>
              <w:rPr>
                <w:rFonts w:asciiTheme="majorBidi" w:eastAsiaTheme="minorEastAsia" w:hAnsiTheme="majorBidi" w:cstheme="majorBidi"/>
              </w:rPr>
            </w:pPr>
            <w:r w:rsidRPr="00F91C72">
              <w:rPr>
                <w:rFonts w:asciiTheme="majorBidi" w:eastAsiaTheme="minorEastAsia" w:hAnsiTheme="majorBidi" w:cstheme="majorBidi"/>
              </w:rPr>
              <w:t>2</w:t>
            </w:r>
          </w:p>
        </w:tc>
        <w:tc>
          <w:tcPr>
            <w:tcW w:w="616" w:type="pct"/>
            <w:shd w:val="clear" w:color="auto" w:fill="D9D9D9" w:themeFill="background1" w:themeFillShade="D9"/>
            <w:vAlign w:val="center"/>
          </w:tcPr>
          <w:p w:rsidR="00A355BF" w:rsidRPr="00F91C72" w:rsidRDefault="000C55B8" w:rsidP="00711E88">
            <w:pPr>
              <w:jc w:val="center"/>
              <w:rPr>
                <w:rFonts w:asciiTheme="majorBidi" w:eastAsiaTheme="minorEastAsia" w:hAnsiTheme="majorBidi" w:cstheme="majorBidi"/>
              </w:rPr>
            </w:pPr>
            <w:r w:rsidRPr="00F91C72">
              <w:rPr>
                <w:rFonts w:asciiTheme="majorBidi" w:eastAsiaTheme="minorEastAsia" w:hAnsiTheme="majorBidi" w:cstheme="majorBidi"/>
              </w:rPr>
              <w:t>………</w:t>
            </w:r>
          </w:p>
        </w:tc>
        <w:tc>
          <w:tcPr>
            <w:tcW w:w="616" w:type="pct"/>
            <w:shd w:val="clear" w:color="auto" w:fill="D9D9D9" w:themeFill="background1" w:themeFillShade="D9"/>
            <w:vAlign w:val="center"/>
          </w:tcPr>
          <w:p w:rsidR="00A355BF" w:rsidRPr="00F91C72" w:rsidRDefault="000C55B8" w:rsidP="00711E88">
            <w:pPr>
              <w:jc w:val="center"/>
              <w:rPr>
                <w:rFonts w:asciiTheme="majorBidi" w:eastAsiaTheme="minorEastAsia" w:hAnsiTheme="majorBidi" w:cstheme="majorBidi"/>
              </w:rPr>
            </w:pPr>
            <w:r w:rsidRPr="00F91C72">
              <w:rPr>
                <w:rFonts w:asciiTheme="majorBidi" w:eastAsiaTheme="minorEastAsia" w:hAnsiTheme="majorBidi" w:cstheme="majorBidi"/>
              </w:rPr>
              <w:t>n</w:t>
            </w:r>
          </w:p>
        </w:tc>
      </w:tr>
      <w:tr w:rsidR="00A355BF" w:rsidRPr="00F91C72" w:rsidTr="00711E88">
        <w:trPr>
          <w:jc w:val="center"/>
        </w:trPr>
        <w:tc>
          <w:tcPr>
            <w:tcW w:w="2368" w:type="pct"/>
            <w:vAlign w:val="center"/>
          </w:tcPr>
          <w:p w:rsidR="00A355BF" w:rsidRPr="00F91C72" w:rsidRDefault="000C55B8" w:rsidP="00D814C9">
            <w:pPr>
              <w:rPr>
                <w:rFonts w:asciiTheme="majorBidi" w:eastAsiaTheme="minorEastAsia" w:hAnsiTheme="majorBidi" w:cstheme="majorBidi"/>
                <w:b/>
                <w:bCs/>
                <w:u w:val="single"/>
              </w:rPr>
            </w:pPr>
            <w:r w:rsidRPr="00F91C72">
              <w:rPr>
                <w:rFonts w:asciiTheme="majorBidi" w:eastAsiaTheme="minorEastAsia" w:hAnsiTheme="majorBidi" w:cstheme="majorBidi"/>
                <w:b/>
                <w:bCs/>
                <w:u w:val="single"/>
              </w:rPr>
              <w:t>Décaissement</w:t>
            </w:r>
          </w:p>
          <w:p w:rsidR="000C55B8" w:rsidRPr="00F91C72" w:rsidRDefault="000C55B8" w:rsidP="00D814C9">
            <w:pPr>
              <w:rPr>
                <w:rFonts w:asciiTheme="majorBidi" w:eastAsiaTheme="minorEastAsia" w:hAnsiTheme="majorBidi" w:cstheme="majorBidi"/>
              </w:rPr>
            </w:pPr>
            <w:r w:rsidRPr="00F91C72">
              <w:rPr>
                <w:rFonts w:asciiTheme="majorBidi" w:eastAsiaTheme="minorEastAsia" w:hAnsiTheme="majorBidi" w:cstheme="majorBidi"/>
              </w:rPr>
              <w:t>-Coût de l’investissement</w:t>
            </w:r>
          </w:p>
          <w:p w:rsidR="000C55B8" w:rsidRPr="00F91C72" w:rsidRDefault="000C55B8" w:rsidP="00D814C9">
            <w:pPr>
              <w:rPr>
                <w:rFonts w:asciiTheme="majorBidi" w:eastAsiaTheme="minorEastAsia" w:hAnsiTheme="majorBidi" w:cstheme="majorBidi"/>
              </w:rPr>
            </w:pPr>
            <w:r w:rsidRPr="00F91C72">
              <w:rPr>
                <w:rFonts w:asciiTheme="majorBidi" w:eastAsiaTheme="minorEastAsia" w:hAnsiTheme="majorBidi" w:cstheme="majorBidi"/>
              </w:rPr>
              <w:t>-Paiement des intérêts</w:t>
            </w:r>
          </w:p>
          <w:p w:rsidR="000C55B8" w:rsidRPr="00F91C72" w:rsidRDefault="000C55B8" w:rsidP="00D814C9">
            <w:pPr>
              <w:rPr>
                <w:rFonts w:asciiTheme="majorBidi" w:eastAsiaTheme="minorEastAsia" w:hAnsiTheme="majorBidi" w:cstheme="majorBidi"/>
              </w:rPr>
            </w:pPr>
            <w:r w:rsidRPr="00F91C72">
              <w:rPr>
                <w:rFonts w:asciiTheme="majorBidi" w:eastAsiaTheme="minorEastAsia" w:hAnsiTheme="majorBidi" w:cstheme="majorBidi"/>
              </w:rPr>
              <w:t>-Remboursement du principal</w:t>
            </w:r>
          </w:p>
        </w:tc>
        <w:tc>
          <w:tcPr>
            <w:tcW w:w="169" w:type="pct"/>
            <w:vAlign w:val="center"/>
          </w:tcPr>
          <w:p w:rsidR="00A355BF" w:rsidRPr="00F91C72" w:rsidRDefault="00F91C72" w:rsidP="00711E88">
            <w:pPr>
              <w:jc w:val="center"/>
              <w:rPr>
                <w:rFonts w:asciiTheme="majorBidi" w:eastAsiaTheme="minorEastAsia" w:hAnsiTheme="majorBidi" w:cstheme="majorBidi"/>
              </w:rPr>
            </w:pPr>
            <w:r w:rsidRPr="00F91C72">
              <w:rPr>
                <w:rFonts w:asciiTheme="majorBidi" w:eastAsiaTheme="minorEastAsia" w:hAnsiTheme="majorBidi" w:cstheme="majorBidi"/>
              </w:rPr>
              <w:t>I</w:t>
            </w:r>
            <w:r w:rsidRPr="00F91C72">
              <w:rPr>
                <w:rFonts w:asciiTheme="majorBidi" w:eastAsiaTheme="minorEastAsia" w:hAnsiTheme="majorBidi" w:cstheme="majorBidi"/>
                <w:vertAlign w:val="subscript"/>
              </w:rPr>
              <w:t>0</w:t>
            </w:r>
          </w:p>
        </w:tc>
        <w:tc>
          <w:tcPr>
            <w:tcW w:w="616" w:type="pct"/>
            <w:vAlign w:val="center"/>
          </w:tcPr>
          <w:p w:rsidR="00A355BF" w:rsidRPr="00F91C72" w:rsidRDefault="00A355BF" w:rsidP="00711E88">
            <w:pPr>
              <w:jc w:val="center"/>
              <w:rPr>
                <w:rFonts w:asciiTheme="majorBidi" w:eastAsiaTheme="minorEastAsia" w:hAnsiTheme="majorBidi" w:cstheme="majorBidi"/>
              </w:rPr>
            </w:pPr>
          </w:p>
        </w:tc>
        <w:tc>
          <w:tcPr>
            <w:tcW w:w="616" w:type="pct"/>
            <w:vAlign w:val="center"/>
          </w:tcPr>
          <w:p w:rsidR="00A355BF" w:rsidRPr="00F91C72" w:rsidRDefault="00A355BF" w:rsidP="00711E88">
            <w:pPr>
              <w:jc w:val="center"/>
              <w:rPr>
                <w:rFonts w:asciiTheme="majorBidi" w:eastAsiaTheme="minorEastAsia" w:hAnsiTheme="majorBidi" w:cstheme="majorBidi"/>
              </w:rPr>
            </w:pPr>
          </w:p>
        </w:tc>
        <w:tc>
          <w:tcPr>
            <w:tcW w:w="616" w:type="pct"/>
            <w:vAlign w:val="center"/>
          </w:tcPr>
          <w:p w:rsidR="00A355BF" w:rsidRPr="00F91C72" w:rsidRDefault="00A355BF" w:rsidP="00711E88">
            <w:pPr>
              <w:jc w:val="center"/>
              <w:rPr>
                <w:rFonts w:asciiTheme="majorBidi" w:eastAsiaTheme="minorEastAsia" w:hAnsiTheme="majorBidi" w:cstheme="majorBidi"/>
              </w:rPr>
            </w:pPr>
          </w:p>
        </w:tc>
        <w:tc>
          <w:tcPr>
            <w:tcW w:w="616" w:type="pct"/>
            <w:vAlign w:val="center"/>
          </w:tcPr>
          <w:p w:rsidR="00A355BF" w:rsidRPr="00F91C72" w:rsidRDefault="00A355BF" w:rsidP="00711E88">
            <w:pPr>
              <w:jc w:val="center"/>
              <w:rPr>
                <w:rFonts w:asciiTheme="majorBidi" w:eastAsiaTheme="minorEastAsia" w:hAnsiTheme="majorBidi" w:cstheme="majorBidi"/>
              </w:rPr>
            </w:pPr>
          </w:p>
        </w:tc>
      </w:tr>
      <w:tr w:rsidR="00A355BF" w:rsidRPr="00F91C72" w:rsidTr="00711E88">
        <w:trPr>
          <w:jc w:val="center"/>
        </w:trPr>
        <w:tc>
          <w:tcPr>
            <w:tcW w:w="2368" w:type="pct"/>
            <w:vAlign w:val="center"/>
          </w:tcPr>
          <w:p w:rsidR="00A355BF" w:rsidRPr="00F91C72" w:rsidRDefault="000C55B8" w:rsidP="00D814C9">
            <w:pPr>
              <w:rPr>
                <w:rFonts w:asciiTheme="majorBidi" w:eastAsiaTheme="minorEastAsia" w:hAnsiTheme="majorBidi" w:cstheme="majorBidi"/>
                <w:b/>
                <w:bCs/>
              </w:rPr>
            </w:pPr>
            <w:r w:rsidRPr="00F91C72">
              <w:rPr>
                <w:rFonts w:asciiTheme="majorBidi" w:eastAsiaTheme="minorEastAsia" w:hAnsiTheme="majorBidi" w:cstheme="majorBidi"/>
                <w:b/>
                <w:bCs/>
              </w:rPr>
              <w:t>TOTAL DECAISSEMENT</w:t>
            </w:r>
          </w:p>
        </w:tc>
        <w:tc>
          <w:tcPr>
            <w:tcW w:w="169" w:type="pct"/>
            <w:vAlign w:val="center"/>
          </w:tcPr>
          <w:p w:rsidR="00A355BF" w:rsidRPr="00F91C72" w:rsidRDefault="00F91C72" w:rsidP="00711E88">
            <w:pPr>
              <w:jc w:val="center"/>
              <w:rPr>
                <w:rFonts w:asciiTheme="majorBidi" w:eastAsiaTheme="minorEastAsia" w:hAnsiTheme="majorBidi" w:cstheme="majorBidi"/>
              </w:rPr>
            </w:pPr>
            <w:r w:rsidRPr="00F91C72">
              <w:rPr>
                <w:rFonts w:asciiTheme="majorBidi" w:eastAsiaTheme="minorEastAsia" w:hAnsiTheme="majorBidi" w:cstheme="majorBidi"/>
              </w:rPr>
              <w:t>I</w:t>
            </w:r>
            <w:r w:rsidRPr="00F91C72">
              <w:rPr>
                <w:rFonts w:asciiTheme="majorBidi" w:eastAsiaTheme="minorEastAsia" w:hAnsiTheme="majorBidi" w:cstheme="majorBidi"/>
                <w:vertAlign w:val="subscript"/>
              </w:rPr>
              <w:t>0</w:t>
            </w:r>
          </w:p>
        </w:tc>
        <w:tc>
          <w:tcPr>
            <w:tcW w:w="616" w:type="pct"/>
            <w:vAlign w:val="center"/>
          </w:tcPr>
          <w:p w:rsidR="00A355BF" w:rsidRPr="00F91C72" w:rsidRDefault="00F91C72" w:rsidP="00711E88">
            <w:pPr>
              <w:jc w:val="center"/>
              <w:rPr>
                <w:rFonts w:asciiTheme="majorBidi" w:eastAsiaTheme="minorEastAsia" w:hAnsiTheme="majorBidi" w:cstheme="majorBidi"/>
              </w:rPr>
            </w:pPr>
            <w:r w:rsidRPr="00F91C72">
              <w:rPr>
                <w:rFonts w:asciiTheme="majorBidi" w:eastAsiaTheme="minorEastAsia" w:hAnsiTheme="majorBidi" w:cstheme="majorBidi"/>
              </w:rPr>
              <w:t>……………</w:t>
            </w:r>
          </w:p>
        </w:tc>
        <w:tc>
          <w:tcPr>
            <w:tcW w:w="616" w:type="pct"/>
            <w:vAlign w:val="center"/>
          </w:tcPr>
          <w:p w:rsidR="00A355BF" w:rsidRPr="00F91C72" w:rsidRDefault="00F91C72" w:rsidP="00711E88">
            <w:pPr>
              <w:jc w:val="center"/>
              <w:rPr>
                <w:rFonts w:asciiTheme="majorBidi" w:eastAsiaTheme="minorEastAsia" w:hAnsiTheme="majorBidi" w:cstheme="majorBidi"/>
              </w:rPr>
            </w:pPr>
            <w:r w:rsidRPr="00F91C72">
              <w:rPr>
                <w:rFonts w:asciiTheme="majorBidi" w:eastAsiaTheme="minorEastAsia" w:hAnsiTheme="majorBidi" w:cstheme="majorBidi"/>
              </w:rPr>
              <w:t>……………</w:t>
            </w:r>
          </w:p>
        </w:tc>
        <w:tc>
          <w:tcPr>
            <w:tcW w:w="616" w:type="pct"/>
            <w:vAlign w:val="center"/>
          </w:tcPr>
          <w:p w:rsidR="00A355BF" w:rsidRPr="00F91C72" w:rsidRDefault="00F91C72" w:rsidP="00711E88">
            <w:pPr>
              <w:jc w:val="center"/>
              <w:rPr>
                <w:rFonts w:asciiTheme="majorBidi" w:eastAsiaTheme="minorEastAsia" w:hAnsiTheme="majorBidi" w:cstheme="majorBidi"/>
              </w:rPr>
            </w:pPr>
            <w:r w:rsidRPr="00F91C72">
              <w:rPr>
                <w:rFonts w:asciiTheme="majorBidi" w:eastAsiaTheme="minorEastAsia" w:hAnsiTheme="majorBidi" w:cstheme="majorBidi"/>
              </w:rPr>
              <w:t>……………</w:t>
            </w:r>
          </w:p>
        </w:tc>
        <w:tc>
          <w:tcPr>
            <w:tcW w:w="616" w:type="pct"/>
            <w:vAlign w:val="center"/>
          </w:tcPr>
          <w:p w:rsidR="00A355BF" w:rsidRPr="00F91C72" w:rsidRDefault="00F91C72" w:rsidP="00711E88">
            <w:pPr>
              <w:jc w:val="center"/>
              <w:rPr>
                <w:rFonts w:asciiTheme="majorBidi" w:eastAsiaTheme="minorEastAsia" w:hAnsiTheme="majorBidi" w:cstheme="majorBidi"/>
              </w:rPr>
            </w:pPr>
            <w:r w:rsidRPr="00F91C72">
              <w:rPr>
                <w:rFonts w:asciiTheme="majorBidi" w:eastAsiaTheme="minorEastAsia" w:hAnsiTheme="majorBidi" w:cstheme="majorBidi"/>
              </w:rPr>
              <w:t>……………</w:t>
            </w:r>
          </w:p>
        </w:tc>
      </w:tr>
      <w:tr w:rsidR="00A355BF" w:rsidRPr="00F91C72" w:rsidTr="00711E88">
        <w:trPr>
          <w:jc w:val="center"/>
        </w:trPr>
        <w:tc>
          <w:tcPr>
            <w:tcW w:w="2368" w:type="pct"/>
            <w:vAlign w:val="center"/>
          </w:tcPr>
          <w:p w:rsidR="00A355BF" w:rsidRPr="00F91C72" w:rsidRDefault="000C55B8" w:rsidP="00D814C9">
            <w:pPr>
              <w:rPr>
                <w:rFonts w:asciiTheme="majorBidi" w:eastAsiaTheme="minorEastAsia" w:hAnsiTheme="majorBidi" w:cstheme="majorBidi"/>
                <w:b/>
                <w:bCs/>
                <w:u w:val="single"/>
              </w:rPr>
            </w:pPr>
            <w:r w:rsidRPr="00F91C72">
              <w:rPr>
                <w:rFonts w:asciiTheme="majorBidi" w:eastAsiaTheme="minorEastAsia" w:hAnsiTheme="majorBidi" w:cstheme="majorBidi"/>
                <w:b/>
                <w:bCs/>
                <w:u w:val="single"/>
              </w:rPr>
              <w:t>Encaissement :</w:t>
            </w:r>
          </w:p>
          <w:p w:rsidR="000C55B8" w:rsidRPr="00F91C72" w:rsidRDefault="000C55B8" w:rsidP="00D814C9">
            <w:pPr>
              <w:rPr>
                <w:rFonts w:asciiTheme="majorBidi" w:eastAsiaTheme="minorEastAsia" w:hAnsiTheme="majorBidi" w:cstheme="majorBidi"/>
              </w:rPr>
            </w:pPr>
            <w:r w:rsidRPr="00F91C72">
              <w:rPr>
                <w:rFonts w:asciiTheme="majorBidi" w:eastAsiaTheme="minorEastAsia" w:hAnsiTheme="majorBidi" w:cstheme="majorBidi"/>
              </w:rPr>
              <w:t>-Montant de l’emprunt</w:t>
            </w:r>
          </w:p>
          <w:p w:rsidR="000C55B8" w:rsidRPr="00F91C72" w:rsidRDefault="000C55B8" w:rsidP="00D814C9">
            <w:pPr>
              <w:rPr>
                <w:rFonts w:asciiTheme="majorBidi" w:eastAsiaTheme="minorEastAsia" w:hAnsiTheme="majorBidi" w:cstheme="majorBidi"/>
              </w:rPr>
            </w:pPr>
            <w:r w:rsidRPr="00F91C72">
              <w:rPr>
                <w:rFonts w:asciiTheme="majorBidi" w:eastAsiaTheme="minorEastAsia" w:hAnsiTheme="majorBidi" w:cstheme="majorBidi"/>
              </w:rPr>
              <w:t>-La valeur résiduelle</w:t>
            </w:r>
          </w:p>
          <w:p w:rsidR="000C55B8" w:rsidRPr="00F91C72" w:rsidRDefault="000C55B8" w:rsidP="00D814C9">
            <w:pPr>
              <w:rPr>
                <w:rFonts w:asciiTheme="majorBidi" w:eastAsiaTheme="minorEastAsia" w:hAnsiTheme="majorBidi" w:cstheme="majorBidi"/>
              </w:rPr>
            </w:pPr>
            <w:r w:rsidRPr="00F91C72">
              <w:rPr>
                <w:rFonts w:asciiTheme="majorBidi" w:eastAsiaTheme="minorEastAsia" w:hAnsiTheme="majorBidi" w:cstheme="majorBidi"/>
              </w:rPr>
              <w:t>-Economie d’impôt sur du bien amortissement</w:t>
            </w:r>
          </w:p>
          <w:p w:rsidR="000C55B8" w:rsidRPr="00F91C72" w:rsidRDefault="000C55B8" w:rsidP="00D814C9">
            <w:pPr>
              <w:rPr>
                <w:rFonts w:asciiTheme="majorBidi" w:eastAsiaTheme="minorEastAsia" w:hAnsiTheme="majorBidi" w:cstheme="majorBidi"/>
              </w:rPr>
            </w:pPr>
            <w:r w:rsidRPr="00F91C72">
              <w:rPr>
                <w:rFonts w:asciiTheme="majorBidi" w:eastAsiaTheme="minorEastAsia" w:hAnsiTheme="majorBidi" w:cstheme="majorBidi"/>
              </w:rPr>
              <w:t>-Economie d’impôt sur intérêts</w:t>
            </w:r>
          </w:p>
        </w:tc>
        <w:tc>
          <w:tcPr>
            <w:tcW w:w="169" w:type="pct"/>
            <w:vAlign w:val="center"/>
          </w:tcPr>
          <w:p w:rsidR="00A355BF" w:rsidRPr="00F91C72" w:rsidRDefault="00A355BF" w:rsidP="00711E88">
            <w:pPr>
              <w:jc w:val="center"/>
              <w:rPr>
                <w:rFonts w:asciiTheme="majorBidi" w:eastAsiaTheme="minorEastAsia" w:hAnsiTheme="majorBidi" w:cstheme="majorBidi"/>
              </w:rPr>
            </w:pPr>
          </w:p>
        </w:tc>
        <w:tc>
          <w:tcPr>
            <w:tcW w:w="616" w:type="pct"/>
            <w:vAlign w:val="center"/>
          </w:tcPr>
          <w:p w:rsidR="00A355BF" w:rsidRPr="00F91C72" w:rsidRDefault="00711E88" w:rsidP="00711E88">
            <w:pPr>
              <w:jc w:val="center"/>
              <w:rPr>
                <w:rFonts w:asciiTheme="majorBidi" w:eastAsiaTheme="minorEastAsia" w:hAnsiTheme="majorBidi" w:cstheme="majorBidi"/>
              </w:rPr>
            </w:pPr>
            <w:r>
              <w:rPr>
                <w:rFonts w:asciiTheme="majorBidi" w:eastAsiaTheme="minorEastAsia" w:hAnsiTheme="majorBidi" w:cstheme="majorBidi"/>
              </w:rPr>
              <w:t>AM</w:t>
            </w:r>
            <w:r w:rsidRPr="00711E88">
              <w:rPr>
                <w:rFonts w:asciiTheme="majorBidi" w:eastAsiaTheme="minorEastAsia" w:hAnsiTheme="majorBidi" w:cstheme="majorBidi"/>
                <w:vertAlign w:val="subscript"/>
              </w:rPr>
              <w:t>1</w:t>
            </w:r>
            <w:r>
              <w:rPr>
                <w:rFonts w:asciiTheme="majorBidi" w:eastAsiaTheme="minorEastAsia" w:hAnsiTheme="majorBidi" w:cstheme="majorBidi"/>
              </w:rPr>
              <w:t xml:space="preserve"> </w:t>
            </w:r>
            <w:r>
              <w:rPr>
                <w:rFonts w:ascii="Cambria Math" w:eastAsiaTheme="minorEastAsia" w:hAnsi="Cambria Math" w:cstheme="majorBidi"/>
              </w:rPr>
              <w:t>⤫</w:t>
            </w:r>
            <w:r>
              <w:rPr>
                <w:rFonts w:asciiTheme="majorBidi" w:eastAsiaTheme="minorEastAsia" w:hAnsiTheme="majorBidi" w:cstheme="majorBidi"/>
              </w:rPr>
              <w:t xml:space="preserve"> 0.25</w:t>
            </w:r>
          </w:p>
        </w:tc>
        <w:tc>
          <w:tcPr>
            <w:tcW w:w="616" w:type="pct"/>
            <w:vAlign w:val="center"/>
          </w:tcPr>
          <w:p w:rsidR="00A355BF" w:rsidRPr="00F91C72" w:rsidRDefault="00711E88" w:rsidP="00711E88">
            <w:pPr>
              <w:jc w:val="center"/>
              <w:rPr>
                <w:rFonts w:asciiTheme="majorBidi" w:eastAsiaTheme="minorEastAsia" w:hAnsiTheme="majorBidi" w:cstheme="majorBidi"/>
              </w:rPr>
            </w:pPr>
            <w:r>
              <w:rPr>
                <w:rFonts w:asciiTheme="majorBidi" w:eastAsiaTheme="minorEastAsia" w:hAnsiTheme="majorBidi" w:cstheme="majorBidi"/>
              </w:rPr>
              <w:t>AM</w:t>
            </w:r>
            <w:r>
              <w:rPr>
                <w:rFonts w:asciiTheme="majorBidi" w:eastAsiaTheme="minorEastAsia" w:hAnsiTheme="majorBidi" w:cstheme="majorBidi"/>
                <w:vertAlign w:val="subscript"/>
              </w:rPr>
              <w:t xml:space="preserve">1 </w:t>
            </w:r>
            <w:r>
              <w:rPr>
                <w:rFonts w:ascii="Cambria Math" w:eastAsiaTheme="minorEastAsia" w:hAnsi="Cambria Math" w:cstheme="majorBidi"/>
              </w:rPr>
              <w:t>⤫</w:t>
            </w:r>
            <w:r>
              <w:rPr>
                <w:rFonts w:asciiTheme="majorBidi" w:eastAsiaTheme="minorEastAsia" w:hAnsiTheme="majorBidi" w:cstheme="majorBidi"/>
              </w:rPr>
              <w:t xml:space="preserve"> 0.25</w:t>
            </w:r>
          </w:p>
        </w:tc>
        <w:tc>
          <w:tcPr>
            <w:tcW w:w="616" w:type="pct"/>
            <w:vAlign w:val="center"/>
          </w:tcPr>
          <w:p w:rsidR="00A355BF" w:rsidRPr="00F91C72" w:rsidRDefault="00711E88" w:rsidP="00711E88">
            <w:pPr>
              <w:jc w:val="center"/>
              <w:rPr>
                <w:rFonts w:asciiTheme="majorBidi" w:eastAsiaTheme="minorEastAsia" w:hAnsiTheme="majorBidi" w:cstheme="majorBidi"/>
              </w:rPr>
            </w:pPr>
            <w:r>
              <w:rPr>
                <w:rFonts w:asciiTheme="majorBidi" w:eastAsiaTheme="minorEastAsia" w:hAnsiTheme="majorBidi" w:cstheme="majorBidi"/>
              </w:rPr>
              <w:t>AM</w:t>
            </w:r>
            <w:r>
              <w:rPr>
                <w:rFonts w:asciiTheme="majorBidi" w:eastAsiaTheme="minorEastAsia" w:hAnsiTheme="majorBidi" w:cstheme="majorBidi"/>
                <w:vertAlign w:val="subscript"/>
              </w:rPr>
              <w:t>2</w:t>
            </w:r>
            <w:r>
              <w:rPr>
                <w:rFonts w:asciiTheme="majorBidi" w:eastAsiaTheme="minorEastAsia" w:hAnsiTheme="majorBidi" w:cstheme="majorBidi"/>
              </w:rPr>
              <w:t xml:space="preserve"> </w:t>
            </w:r>
            <w:r>
              <w:rPr>
                <w:rFonts w:ascii="Cambria Math" w:eastAsiaTheme="minorEastAsia" w:hAnsi="Cambria Math" w:cstheme="majorBidi"/>
              </w:rPr>
              <w:t>⤫</w:t>
            </w:r>
            <w:r>
              <w:rPr>
                <w:rFonts w:asciiTheme="majorBidi" w:eastAsiaTheme="minorEastAsia" w:hAnsiTheme="majorBidi" w:cstheme="majorBidi"/>
              </w:rPr>
              <w:t xml:space="preserve"> 0.25</w:t>
            </w:r>
          </w:p>
        </w:tc>
        <w:tc>
          <w:tcPr>
            <w:tcW w:w="616" w:type="pct"/>
            <w:vAlign w:val="center"/>
          </w:tcPr>
          <w:p w:rsidR="00A355BF" w:rsidRDefault="00711E88" w:rsidP="00711E88">
            <w:pPr>
              <w:jc w:val="center"/>
              <w:rPr>
                <w:rFonts w:asciiTheme="majorBidi" w:eastAsiaTheme="minorEastAsia" w:hAnsiTheme="majorBidi" w:cstheme="majorBidi"/>
              </w:rPr>
            </w:pPr>
            <w:r>
              <w:rPr>
                <w:rFonts w:asciiTheme="majorBidi" w:eastAsiaTheme="minorEastAsia" w:hAnsiTheme="majorBidi" w:cstheme="majorBidi"/>
              </w:rPr>
              <w:t>VR</w:t>
            </w:r>
          </w:p>
          <w:p w:rsidR="00711E88" w:rsidRPr="00F91C72" w:rsidRDefault="00711E88" w:rsidP="00711E88">
            <w:pPr>
              <w:jc w:val="center"/>
              <w:rPr>
                <w:rFonts w:asciiTheme="majorBidi" w:eastAsiaTheme="minorEastAsia" w:hAnsiTheme="majorBidi" w:cstheme="majorBidi"/>
              </w:rPr>
            </w:pPr>
            <w:r>
              <w:rPr>
                <w:rFonts w:asciiTheme="majorBidi" w:eastAsiaTheme="minorEastAsia" w:hAnsiTheme="majorBidi" w:cstheme="majorBidi"/>
              </w:rPr>
              <w:t>AM</w:t>
            </w:r>
            <w:r>
              <w:rPr>
                <w:rFonts w:asciiTheme="majorBidi" w:eastAsiaTheme="minorEastAsia" w:hAnsiTheme="majorBidi" w:cstheme="majorBidi"/>
                <w:vertAlign w:val="subscript"/>
              </w:rPr>
              <w:t>n</w:t>
            </w:r>
            <w:r>
              <w:rPr>
                <w:rFonts w:asciiTheme="majorBidi" w:eastAsiaTheme="minorEastAsia" w:hAnsiTheme="majorBidi" w:cstheme="majorBidi"/>
              </w:rPr>
              <w:t xml:space="preserve"> </w:t>
            </w:r>
            <w:r>
              <w:rPr>
                <w:rFonts w:ascii="Cambria Math" w:eastAsiaTheme="minorEastAsia" w:hAnsi="Cambria Math" w:cstheme="majorBidi"/>
              </w:rPr>
              <w:t>⤫</w:t>
            </w:r>
            <w:r>
              <w:rPr>
                <w:rFonts w:asciiTheme="majorBidi" w:eastAsiaTheme="minorEastAsia" w:hAnsiTheme="majorBidi" w:cstheme="majorBidi"/>
              </w:rPr>
              <w:t xml:space="preserve"> 0.25</w:t>
            </w:r>
          </w:p>
        </w:tc>
      </w:tr>
      <w:tr w:rsidR="00F91C72" w:rsidRPr="00F91C72" w:rsidTr="00711E88">
        <w:trPr>
          <w:jc w:val="center"/>
        </w:trPr>
        <w:tc>
          <w:tcPr>
            <w:tcW w:w="2368" w:type="pct"/>
            <w:vAlign w:val="center"/>
          </w:tcPr>
          <w:p w:rsidR="00F91C72" w:rsidRPr="00F91C72" w:rsidRDefault="00F91C72" w:rsidP="00D814C9">
            <w:pPr>
              <w:rPr>
                <w:rFonts w:asciiTheme="majorBidi" w:eastAsiaTheme="minorEastAsia" w:hAnsiTheme="majorBidi" w:cstheme="majorBidi"/>
                <w:b/>
                <w:bCs/>
              </w:rPr>
            </w:pPr>
            <w:r w:rsidRPr="00F91C72">
              <w:rPr>
                <w:rFonts w:asciiTheme="majorBidi" w:eastAsiaTheme="minorEastAsia" w:hAnsiTheme="majorBidi" w:cstheme="majorBidi"/>
                <w:b/>
                <w:bCs/>
              </w:rPr>
              <w:t>TOTAL ENCAISSEMENT</w:t>
            </w:r>
          </w:p>
        </w:tc>
        <w:tc>
          <w:tcPr>
            <w:tcW w:w="169" w:type="pct"/>
            <w:vAlign w:val="center"/>
          </w:tcPr>
          <w:p w:rsidR="00F91C72" w:rsidRPr="00F91C72" w:rsidRDefault="00F91C72" w:rsidP="00711E88">
            <w:pPr>
              <w:jc w:val="center"/>
              <w:rPr>
                <w:rFonts w:asciiTheme="majorBidi" w:eastAsiaTheme="minorEastAsia" w:hAnsiTheme="majorBidi" w:cstheme="majorBidi"/>
              </w:rPr>
            </w:pPr>
            <w:r w:rsidRPr="00F91C72">
              <w:rPr>
                <w:rFonts w:asciiTheme="majorBidi" w:eastAsiaTheme="minorEastAsia" w:hAnsiTheme="majorBidi" w:cstheme="majorBidi"/>
              </w:rPr>
              <w:t>I</w:t>
            </w:r>
            <w:r w:rsidRPr="00F91C72">
              <w:rPr>
                <w:rFonts w:asciiTheme="majorBidi" w:eastAsiaTheme="minorEastAsia" w:hAnsiTheme="majorBidi" w:cstheme="majorBidi"/>
                <w:vertAlign w:val="subscript"/>
              </w:rPr>
              <w:t>0</w:t>
            </w:r>
          </w:p>
        </w:tc>
        <w:tc>
          <w:tcPr>
            <w:tcW w:w="616" w:type="pct"/>
            <w:vAlign w:val="center"/>
          </w:tcPr>
          <w:p w:rsidR="00F91C72" w:rsidRPr="00F91C72" w:rsidRDefault="00F91C72" w:rsidP="00711E88">
            <w:pPr>
              <w:jc w:val="center"/>
              <w:rPr>
                <w:rFonts w:asciiTheme="majorBidi" w:eastAsiaTheme="minorEastAsia" w:hAnsiTheme="majorBidi" w:cstheme="majorBidi"/>
              </w:rPr>
            </w:pPr>
            <w:r>
              <w:rPr>
                <w:rFonts w:asciiTheme="minorBidi" w:eastAsiaTheme="minorEastAsia" w:hAnsiTheme="minorBidi"/>
              </w:rPr>
              <w:t>……………</w:t>
            </w:r>
          </w:p>
        </w:tc>
        <w:tc>
          <w:tcPr>
            <w:tcW w:w="616" w:type="pct"/>
            <w:vAlign w:val="center"/>
          </w:tcPr>
          <w:p w:rsidR="00F91C72" w:rsidRDefault="00F91C72" w:rsidP="00711E88">
            <w:pPr>
              <w:jc w:val="center"/>
            </w:pPr>
            <w:r w:rsidRPr="00451AF5">
              <w:rPr>
                <w:rFonts w:asciiTheme="minorBidi" w:eastAsiaTheme="minorEastAsia" w:hAnsiTheme="minorBidi"/>
              </w:rPr>
              <w:t>……………</w:t>
            </w:r>
          </w:p>
        </w:tc>
        <w:tc>
          <w:tcPr>
            <w:tcW w:w="616" w:type="pct"/>
            <w:vAlign w:val="center"/>
          </w:tcPr>
          <w:p w:rsidR="00F91C72" w:rsidRDefault="00F91C72" w:rsidP="00711E88">
            <w:pPr>
              <w:jc w:val="center"/>
            </w:pPr>
            <w:r w:rsidRPr="00451AF5">
              <w:rPr>
                <w:rFonts w:asciiTheme="minorBidi" w:eastAsiaTheme="minorEastAsia" w:hAnsiTheme="minorBidi"/>
              </w:rPr>
              <w:t>……………</w:t>
            </w:r>
          </w:p>
        </w:tc>
        <w:tc>
          <w:tcPr>
            <w:tcW w:w="616" w:type="pct"/>
            <w:vAlign w:val="center"/>
          </w:tcPr>
          <w:p w:rsidR="00F91C72" w:rsidRDefault="00F91C72" w:rsidP="00711E88">
            <w:pPr>
              <w:jc w:val="center"/>
            </w:pPr>
            <w:r w:rsidRPr="00451AF5">
              <w:rPr>
                <w:rFonts w:asciiTheme="minorBidi" w:eastAsiaTheme="minorEastAsia" w:hAnsiTheme="minorBidi"/>
              </w:rPr>
              <w:t>……………</w:t>
            </w:r>
          </w:p>
        </w:tc>
      </w:tr>
      <w:tr w:rsidR="00F91C72" w:rsidRPr="00F91C72" w:rsidTr="00711E88">
        <w:trPr>
          <w:jc w:val="center"/>
        </w:trPr>
        <w:tc>
          <w:tcPr>
            <w:tcW w:w="2368" w:type="pct"/>
            <w:vAlign w:val="center"/>
          </w:tcPr>
          <w:p w:rsidR="00F91C72" w:rsidRPr="00711E88" w:rsidRDefault="00F91C72" w:rsidP="00D814C9">
            <w:pPr>
              <w:rPr>
                <w:rFonts w:asciiTheme="majorBidi" w:eastAsiaTheme="minorEastAsia" w:hAnsiTheme="majorBidi" w:cstheme="majorBidi"/>
                <w:b/>
                <w:bCs/>
              </w:rPr>
            </w:pPr>
            <w:r w:rsidRPr="00711E88">
              <w:rPr>
                <w:rFonts w:asciiTheme="majorBidi" w:eastAsiaTheme="minorEastAsia" w:hAnsiTheme="majorBidi" w:cstheme="majorBidi"/>
                <w:b/>
                <w:bCs/>
              </w:rPr>
              <w:t>Flux nets de trésorerie</w:t>
            </w:r>
          </w:p>
          <w:p w:rsidR="00F91C72" w:rsidRPr="00F91C72" w:rsidRDefault="00F91C72" w:rsidP="00D814C9">
            <w:pPr>
              <w:rPr>
                <w:rFonts w:asciiTheme="majorBidi" w:eastAsiaTheme="minorEastAsia" w:hAnsiTheme="majorBidi" w:cstheme="majorBidi"/>
              </w:rPr>
            </w:pPr>
            <w:r w:rsidRPr="00711E88">
              <w:rPr>
                <w:rFonts w:asciiTheme="majorBidi" w:eastAsiaTheme="minorEastAsia" w:hAnsiTheme="majorBidi" w:cstheme="majorBidi"/>
                <w:b/>
                <w:bCs/>
              </w:rPr>
              <w:t>(encaissement-décaissement)</w:t>
            </w:r>
          </w:p>
        </w:tc>
        <w:tc>
          <w:tcPr>
            <w:tcW w:w="169" w:type="pct"/>
            <w:vAlign w:val="center"/>
          </w:tcPr>
          <w:p w:rsidR="00F91C72" w:rsidRPr="00F91C72" w:rsidRDefault="00F91C72" w:rsidP="00711E88">
            <w:pPr>
              <w:jc w:val="center"/>
              <w:rPr>
                <w:rFonts w:asciiTheme="majorBidi" w:eastAsiaTheme="minorEastAsia" w:hAnsiTheme="majorBidi" w:cstheme="majorBidi"/>
              </w:rPr>
            </w:pPr>
            <w:r w:rsidRPr="00F91C72">
              <w:rPr>
                <w:rFonts w:asciiTheme="majorBidi" w:eastAsiaTheme="minorEastAsia" w:hAnsiTheme="majorBidi" w:cstheme="majorBidi"/>
              </w:rPr>
              <w:t>0</w:t>
            </w:r>
          </w:p>
        </w:tc>
        <w:tc>
          <w:tcPr>
            <w:tcW w:w="616" w:type="pct"/>
            <w:vAlign w:val="center"/>
          </w:tcPr>
          <w:p w:rsidR="00F91C72" w:rsidRDefault="00F91C72" w:rsidP="00711E88">
            <w:pPr>
              <w:jc w:val="center"/>
            </w:pPr>
            <w:r w:rsidRPr="003770D9">
              <w:rPr>
                <w:rFonts w:asciiTheme="minorBidi" w:eastAsiaTheme="minorEastAsia" w:hAnsiTheme="minorBidi"/>
              </w:rPr>
              <w:t>……………</w:t>
            </w:r>
          </w:p>
        </w:tc>
        <w:tc>
          <w:tcPr>
            <w:tcW w:w="616" w:type="pct"/>
            <w:vAlign w:val="center"/>
          </w:tcPr>
          <w:p w:rsidR="00F91C72" w:rsidRDefault="00F91C72" w:rsidP="00711E88">
            <w:pPr>
              <w:jc w:val="center"/>
            </w:pPr>
            <w:r w:rsidRPr="003770D9">
              <w:rPr>
                <w:rFonts w:asciiTheme="minorBidi" w:eastAsiaTheme="minorEastAsia" w:hAnsiTheme="minorBidi"/>
              </w:rPr>
              <w:t>……………</w:t>
            </w:r>
          </w:p>
        </w:tc>
        <w:tc>
          <w:tcPr>
            <w:tcW w:w="616" w:type="pct"/>
            <w:vAlign w:val="center"/>
          </w:tcPr>
          <w:p w:rsidR="00F91C72" w:rsidRDefault="00F91C72" w:rsidP="00711E88">
            <w:pPr>
              <w:jc w:val="center"/>
            </w:pPr>
            <w:r w:rsidRPr="003770D9">
              <w:rPr>
                <w:rFonts w:asciiTheme="minorBidi" w:eastAsiaTheme="minorEastAsia" w:hAnsiTheme="minorBidi"/>
              </w:rPr>
              <w:t>……………</w:t>
            </w:r>
          </w:p>
        </w:tc>
        <w:tc>
          <w:tcPr>
            <w:tcW w:w="616" w:type="pct"/>
            <w:vAlign w:val="center"/>
          </w:tcPr>
          <w:p w:rsidR="00F91C72" w:rsidRDefault="00F91C72" w:rsidP="00711E88">
            <w:pPr>
              <w:jc w:val="center"/>
            </w:pPr>
            <w:r w:rsidRPr="003770D9">
              <w:rPr>
                <w:rFonts w:asciiTheme="minorBidi" w:eastAsiaTheme="minorEastAsia" w:hAnsiTheme="minorBidi"/>
              </w:rPr>
              <w:t>……………</w:t>
            </w:r>
          </w:p>
        </w:tc>
      </w:tr>
      <w:tr w:rsidR="00A355BF" w:rsidRPr="00F91C72" w:rsidTr="00711E88">
        <w:trPr>
          <w:jc w:val="center"/>
        </w:trPr>
        <w:tc>
          <w:tcPr>
            <w:tcW w:w="2368" w:type="pct"/>
            <w:vAlign w:val="center"/>
          </w:tcPr>
          <w:p w:rsidR="00A355BF" w:rsidRPr="00F91C72" w:rsidRDefault="000C55B8" w:rsidP="00D814C9">
            <w:pPr>
              <w:rPr>
                <w:rFonts w:asciiTheme="majorBidi" w:eastAsiaTheme="minorEastAsia" w:hAnsiTheme="majorBidi" w:cstheme="majorBidi"/>
              </w:rPr>
            </w:pPr>
            <w:r w:rsidRPr="00F91C72">
              <w:rPr>
                <w:rFonts w:asciiTheme="majorBidi" w:eastAsiaTheme="minorEastAsia" w:hAnsiTheme="majorBidi" w:cstheme="majorBidi"/>
              </w:rPr>
              <w:t>Coefficients d’actualisation TF2</w:t>
            </w:r>
          </w:p>
        </w:tc>
        <w:tc>
          <w:tcPr>
            <w:tcW w:w="169" w:type="pct"/>
            <w:vAlign w:val="center"/>
          </w:tcPr>
          <w:p w:rsidR="00A355BF" w:rsidRPr="00F91C72" w:rsidRDefault="00F91C72" w:rsidP="00711E88">
            <w:pPr>
              <w:jc w:val="center"/>
              <w:rPr>
                <w:rFonts w:asciiTheme="majorBidi" w:eastAsiaTheme="minorEastAsia" w:hAnsiTheme="majorBidi" w:cstheme="majorBidi"/>
              </w:rPr>
            </w:pPr>
            <w:r w:rsidRPr="00F91C72">
              <w:rPr>
                <w:rFonts w:asciiTheme="majorBidi" w:eastAsiaTheme="minorEastAsia" w:hAnsiTheme="majorBidi" w:cstheme="majorBidi"/>
              </w:rPr>
              <w:t>1</w:t>
            </w:r>
          </w:p>
        </w:tc>
        <w:tc>
          <w:tcPr>
            <w:tcW w:w="616" w:type="pct"/>
            <w:vAlign w:val="center"/>
          </w:tcPr>
          <w:p w:rsidR="00A355BF" w:rsidRPr="00F91C72" w:rsidRDefault="00F91C72" w:rsidP="00711E88">
            <w:pPr>
              <w:jc w:val="center"/>
              <w:rPr>
                <w:rFonts w:asciiTheme="majorBidi" w:eastAsiaTheme="minorEastAsia" w:hAnsiTheme="majorBidi" w:cstheme="majorBidi"/>
              </w:rPr>
            </w:pPr>
            <w:r>
              <w:rPr>
                <w:rFonts w:asciiTheme="majorBidi" w:eastAsiaTheme="minorEastAsia" w:hAnsiTheme="majorBidi" w:cstheme="majorBidi"/>
              </w:rPr>
              <w:t>(1+i)</w:t>
            </w:r>
            <w:r w:rsidRPr="00F91C72">
              <w:rPr>
                <w:rFonts w:asciiTheme="majorBidi" w:eastAsiaTheme="minorEastAsia" w:hAnsiTheme="majorBidi" w:cstheme="majorBidi"/>
                <w:vertAlign w:val="superscript"/>
              </w:rPr>
              <w:t>-1</w:t>
            </w:r>
          </w:p>
        </w:tc>
        <w:tc>
          <w:tcPr>
            <w:tcW w:w="616" w:type="pct"/>
            <w:vAlign w:val="center"/>
          </w:tcPr>
          <w:p w:rsidR="00A355BF" w:rsidRPr="00F91C72" w:rsidRDefault="00711E88" w:rsidP="00711E88">
            <w:pPr>
              <w:jc w:val="center"/>
              <w:rPr>
                <w:rFonts w:asciiTheme="majorBidi" w:eastAsiaTheme="minorEastAsia" w:hAnsiTheme="majorBidi" w:cstheme="majorBidi"/>
              </w:rPr>
            </w:pPr>
            <w:r>
              <w:rPr>
                <w:rFonts w:asciiTheme="majorBidi" w:eastAsiaTheme="minorEastAsia" w:hAnsiTheme="majorBidi" w:cstheme="majorBidi"/>
              </w:rPr>
              <w:t>(1+i)</w:t>
            </w:r>
            <w:r w:rsidRPr="00F91C72">
              <w:rPr>
                <w:rFonts w:asciiTheme="majorBidi" w:eastAsiaTheme="minorEastAsia" w:hAnsiTheme="majorBidi" w:cstheme="majorBidi"/>
                <w:vertAlign w:val="superscript"/>
              </w:rPr>
              <w:t>-</w:t>
            </w:r>
            <w:r>
              <w:rPr>
                <w:rFonts w:asciiTheme="majorBidi" w:eastAsiaTheme="minorEastAsia" w:hAnsiTheme="majorBidi" w:cstheme="majorBidi"/>
                <w:vertAlign w:val="superscript"/>
              </w:rPr>
              <w:t>2</w:t>
            </w:r>
          </w:p>
        </w:tc>
        <w:tc>
          <w:tcPr>
            <w:tcW w:w="616" w:type="pct"/>
            <w:vAlign w:val="center"/>
          </w:tcPr>
          <w:p w:rsidR="00A355BF" w:rsidRPr="00F91C72" w:rsidRDefault="00711E88" w:rsidP="00711E88">
            <w:pPr>
              <w:jc w:val="center"/>
              <w:rPr>
                <w:rFonts w:asciiTheme="majorBidi" w:eastAsiaTheme="minorEastAsia" w:hAnsiTheme="majorBidi" w:cstheme="majorBidi"/>
              </w:rPr>
            </w:pPr>
            <w:r>
              <w:rPr>
                <w:rFonts w:asciiTheme="majorBidi" w:eastAsiaTheme="minorEastAsia" w:hAnsiTheme="majorBidi" w:cstheme="majorBidi"/>
              </w:rPr>
              <w:t>(1+i)</w:t>
            </w:r>
            <w:r w:rsidRPr="00F91C72">
              <w:rPr>
                <w:rFonts w:asciiTheme="majorBidi" w:eastAsiaTheme="minorEastAsia" w:hAnsiTheme="majorBidi" w:cstheme="majorBidi"/>
                <w:vertAlign w:val="superscript"/>
              </w:rPr>
              <w:t>-</w:t>
            </w:r>
            <w:r>
              <w:rPr>
                <w:rFonts w:asciiTheme="majorBidi" w:eastAsiaTheme="minorEastAsia" w:hAnsiTheme="majorBidi" w:cstheme="majorBidi"/>
                <w:vertAlign w:val="superscript"/>
              </w:rPr>
              <w:t>…</w:t>
            </w:r>
          </w:p>
        </w:tc>
        <w:tc>
          <w:tcPr>
            <w:tcW w:w="616" w:type="pct"/>
            <w:vAlign w:val="center"/>
          </w:tcPr>
          <w:p w:rsidR="00A355BF" w:rsidRPr="00F91C72" w:rsidRDefault="00711E88" w:rsidP="00711E88">
            <w:pPr>
              <w:jc w:val="center"/>
              <w:rPr>
                <w:rFonts w:asciiTheme="majorBidi" w:eastAsiaTheme="minorEastAsia" w:hAnsiTheme="majorBidi" w:cstheme="majorBidi"/>
              </w:rPr>
            </w:pPr>
            <w:r>
              <w:rPr>
                <w:rFonts w:asciiTheme="majorBidi" w:eastAsiaTheme="minorEastAsia" w:hAnsiTheme="majorBidi" w:cstheme="majorBidi"/>
              </w:rPr>
              <w:t>(1+i)</w:t>
            </w:r>
            <w:r w:rsidRPr="00F91C72">
              <w:rPr>
                <w:rFonts w:asciiTheme="majorBidi" w:eastAsiaTheme="minorEastAsia" w:hAnsiTheme="majorBidi" w:cstheme="majorBidi"/>
                <w:vertAlign w:val="superscript"/>
              </w:rPr>
              <w:t>-</w:t>
            </w:r>
            <w:r>
              <w:rPr>
                <w:rFonts w:asciiTheme="majorBidi" w:eastAsiaTheme="minorEastAsia" w:hAnsiTheme="majorBidi" w:cstheme="majorBidi"/>
                <w:vertAlign w:val="superscript"/>
              </w:rPr>
              <w:t>n</w:t>
            </w:r>
          </w:p>
        </w:tc>
      </w:tr>
      <w:tr w:rsidR="00F91C72" w:rsidRPr="00F91C72" w:rsidTr="00711E88">
        <w:trPr>
          <w:jc w:val="center"/>
        </w:trPr>
        <w:tc>
          <w:tcPr>
            <w:tcW w:w="2368" w:type="pct"/>
            <w:vAlign w:val="center"/>
          </w:tcPr>
          <w:p w:rsidR="00F91C72" w:rsidRPr="00711E88" w:rsidRDefault="00F91C72" w:rsidP="00D814C9">
            <w:pPr>
              <w:rPr>
                <w:rFonts w:asciiTheme="majorBidi" w:eastAsiaTheme="minorEastAsia" w:hAnsiTheme="majorBidi" w:cstheme="majorBidi"/>
                <w:b/>
                <w:bCs/>
              </w:rPr>
            </w:pPr>
            <w:r w:rsidRPr="00711E88">
              <w:rPr>
                <w:rFonts w:asciiTheme="majorBidi" w:eastAsiaTheme="minorEastAsia" w:hAnsiTheme="majorBidi" w:cstheme="majorBidi"/>
                <w:b/>
                <w:bCs/>
              </w:rPr>
              <w:t xml:space="preserve">Flux nets de trésorerie (Flux net </w:t>
            </w:r>
            <w:r w:rsidRPr="00711E88">
              <w:rPr>
                <w:rFonts w:asciiTheme="majorBidi" w:eastAsiaTheme="minorEastAsia" w:hAnsi="Cambria Math" w:cstheme="majorBidi"/>
                <w:b/>
                <w:bCs/>
              </w:rPr>
              <w:t>⤫</w:t>
            </w:r>
            <w:r w:rsidRPr="00711E88">
              <w:rPr>
                <w:rFonts w:asciiTheme="majorBidi" w:eastAsiaTheme="minorEastAsia" w:hAnsiTheme="majorBidi" w:cstheme="majorBidi"/>
                <w:b/>
                <w:bCs/>
              </w:rPr>
              <w:t xml:space="preserve"> coefficient d’actualisation)</w:t>
            </w:r>
          </w:p>
        </w:tc>
        <w:tc>
          <w:tcPr>
            <w:tcW w:w="169" w:type="pct"/>
            <w:vAlign w:val="center"/>
          </w:tcPr>
          <w:p w:rsidR="00F91C72" w:rsidRPr="00F91C72" w:rsidRDefault="00F91C72" w:rsidP="00711E88">
            <w:pPr>
              <w:jc w:val="center"/>
              <w:rPr>
                <w:rFonts w:asciiTheme="majorBidi" w:eastAsiaTheme="minorEastAsia" w:hAnsiTheme="majorBidi" w:cstheme="majorBidi"/>
              </w:rPr>
            </w:pPr>
            <w:r w:rsidRPr="00F91C72">
              <w:rPr>
                <w:rFonts w:asciiTheme="majorBidi" w:eastAsiaTheme="minorEastAsia" w:hAnsiTheme="majorBidi" w:cstheme="majorBidi"/>
              </w:rPr>
              <w:t>0</w:t>
            </w:r>
          </w:p>
        </w:tc>
        <w:tc>
          <w:tcPr>
            <w:tcW w:w="616" w:type="pct"/>
            <w:vAlign w:val="center"/>
          </w:tcPr>
          <w:p w:rsidR="00F91C72" w:rsidRDefault="00F91C72" w:rsidP="00711E88">
            <w:pPr>
              <w:jc w:val="center"/>
            </w:pPr>
            <w:r w:rsidRPr="00CE5CD3">
              <w:rPr>
                <w:rFonts w:asciiTheme="minorBidi" w:eastAsiaTheme="minorEastAsia" w:hAnsiTheme="minorBidi"/>
              </w:rPr>
              <w:t>……………</w:t>
            </w:r>
          </w:p>
        </w:tc>
        <w:tc>
          <w:tcPr>
            <w:tcW w:w="616" w:type="pct"/>
            <w:vAlign w:val="center"/>
          </w:tcPr>
          <w:p w:rsidR="00F91C72" w:rsidRDefault="00F91C72" w:rsidP="00711E88">
            <w:pPr>
              <w:jc w:val="center"/>
            </w:pPr>
            <w:r w:rsidRPr="00CE5CD3">
              <w:rPr>
                <w:rFonts w:asciiTheme="minorBidi" w:eastAsiaTheme="minorEastAsia" w:hAnsiTheme="minorBidi"/>
              </w:rPr>
              <w:t>……………</w:t>
            </w:r>
          </w:p>
        </w:tc>
        <w:tc>
          <w:tcPr>
            <w:tcW w:w="616" w:type="pct"/>
            <w:vAlign w:val="center"/>
          </w:tcPr>
          <w:p w:rsidR="00F91C72" w:rsidRDefault="00F91C72" w:rsidP="00711E88">
            <w:pPr>
              <w:jc w:val="center"/>
            </w:pPr>
            <w:r w:rsidRPr="00CE5CD3">
              <w:rPr>
                <w:rFonts w:asciiTheme="minorBidi" w:eastAsiaTheme="minorEastAsia" w:hAnsiTheme="minorBidi"/>
              </w:rPr>
              <w:t>……………</w:t>
            </w:r>
          </w:p>
        </w:tc>
        <w:tc>
          <w:tcPr>
            <w:tcW w:w="616" w:type="pct"/>
            <w:vAlign w:val="center"/>
          </w:tcPr>
          <w:p w:rsidR="00F91C72" w:rsidRDefault="00F91C72" w:rsidP="00711E88">
            <w:pPr>
              <w:jc w:val="center"/>
            </w:pPr>
            <w:r w:rsidRPr="00CE5CD3">
              <w:rPr>
                <w:rFonts w:asciiTheme="minorBidi" w:eastAsiaTheme="minorEastAsia" w:hAnsiTheme="minorBidi"/>
              </w:rPr>
              <w:t>……………</w:t>
            </w:r>
          </w:p>
        </w:tc>
      </w:tr>
    </w:tbl>
    <w:p w:rsidR="00A355BF" w:rsidRDefault="00A355BF" w:rsidP="00A355BF">
      <w:pPr>
        <w:spacing w:after="0" w:line="360" w:lineRule="auto"/>
        <w:rPr>
          <w:rFonts w:asciiTheme="minorBidi" w:eastAsiaTheme="minorEastAsia" w:hAnsiTheme="minorBidi"/>
        </w:rPr>
      </w:pPr>
    </w:p>
    <w:p w:rsidR="00711E88" w:rsidRDefault="00711E88" w:rsidP="00A355BF">
      <w:pPr>
        <w:spacing w:after="0" w:line="360" w:lineRule="auto"/>
        <w:rPr>
          <w:rFonts w:asciiTheme="minorBidi" w:eastAsiaTheme="minorEastAsia" w:hAnsiTheme="minorBidi"/>
        </w:rPr>
      </w:pPr>
      <w:r>
        <w:rPr>
          <w:rFonts w:asciiTheme="minorBidi" w:eastAsiaTheme="minorEastAsia" w:hAnsiTheme="minorBidi"/>
        </w:rPr>
        <w:lastRenderedPageBreak/>
        <w:t>Avec :</w:t>
      </w:r>
    </w:p>
    <w:p w:rsidR="00711E88" w:rsidRDefault="00711E88" w:rsidP="00A355BF">
      <w:pPr>
        <w:spacing w:after="0" w:line="360" w:lineRule="auto"/>
        <w:rPr>
          <w:rFonts w:asciiTheme="minorBidi" w:eastAsiaTheme="minorEastAsia" w:hAnsiTheme="minorBidi"/>
        </w:rPr>
      </w:pPr>
      <w:r>
        <w:rPr>
          <w:rFonts w:asciiTheme="minorBidi" w:eastAsiaTheme="minorEastAsia" w:hAnsiTheme="minorBidi"/>
        </w:rPr>
        <w:t>I</w:t>
      </w:r>
      <w:r w:rsidRPr="00D814C9">
        <w:rPr>
          <w:rFonts w:asciiTheme="minorBidi" w:eastAsiaTheme="minorEastAsia" w:hAnsiTheme="minorBidi"/>
          <w:vertAlign w:val="subscript"/>
        </w:rPr>
        <w:t>0</w:t>
      </w:r>
      <w:r>
        <w:rPr>
          <w:rFonts w:asciiTheme="minorBidi" w:eastAsiaTheme="minorEastAsia" w:hAnsiTheme="minorBidi"/>
        </w:rPr>
        <w:t> : le coût de l’investissement HT : il ne faut pas tenir compte de la TVA dans le choix du mode de financement ne constitue pas un coût sauf si elle est non récupérable.</w:t>
      </w:r>
    </w:p>
    <w:p w:rsidR="00711E88" w:rsidRDefault="00711E88" w:rsidP="00A355BF">
      <w:pPr>
        <w:spacing w:after="0" w:line="360" w:lineRule="auto"/>
        <w:rPr>
          <w:rFonts w:asciiTheme="minorBidi" w:eastAsiaTheme="minorEastAsia" w:hAnsiTheme="minorBidi"/>
        </w:rPr>
      </w:pPr>
      <w:r>
        <w:rPr>
          <w:rFonts w:asciiTheme="minorBidi" w:eastAsiaTheme="minorEastAsia" w:hAnsiTheme="minorBidi"/>
        </w:rPr>
        <w:t xml:space="preserve">I : taux d’actualisation </w:t>
      </w:r>
    </w:p>
    <w:p w:rsidR="00711E88" w:rsidRDefault="00711E88" w:rsidP="00A355BF">
      <w:pPr>
        <w:spacing w:after="0" w:line="360" w:lineRule="auto"/>
        <w:rPr>
          <w:rFonts w:asciiTheme="minorBidi" w:eastAsiaTheme="minorEastAsia" w:hAnsiTheme="minorBidi"/>
        </w:rPr>
      </w:pPr>
      <w:r w:rsidRPr="00D814C9">
        <w:rPr>
          <w:rFonts w:asciiTheme="minorBidi" w:eastAsiaTheme="minorEastAsia" w:hAnsiTheme="minorBidi"/>
          <w:b/>
          <w:bCs/>
        </w:rPr>
        <w:t>AM :</w:t>
      </w:r>
      <w:r>
        <w:rPr>
          <w:rFonts w:asciiTheme="minorBidi" w:eastAsiaTheme="minorEastAsia" w:hAnsiTheme="minorBidi"/>
        </w:rPr>
        <w:t xml:space="preserve"> Annuité d’amortissement du bien =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0</m:t>
                </m:r>
              </m:sub>
            </m:sSub>
          </m:num>
          <m:den>
            <m:r>
              <w:rPr>
                <w:rFonts w:ascii="Cambria Math" w:eastAsiaTheme="minorEastAsia" w:hAnsi="Cambria Math"/>
              </w:rPr>
              <m:t>n</m:t>
            </m:r>
          </m:den>
        </m:f>
      </m:oMath>
      <w:r>
        <w:rPr>
          <w:rFonts w:asciiTheme="minorBidi" w:eastAsiaTheme="minorEastAsia" w:hAnsiTheme="minorBidi"/>
        </w:rPr>
        <w:t xml:space="preserve">  (n représente la durée de vie du bien)</w:t>
      </w:r>
    </w:p>
    <w:p w:rsidR="00711E88" w:rsidRDefault="00711E88" w:rsidP="00A355BF">
      <w:pPr>
        <w:spacing w:after="0" w:line="360" w:lineRule="auto"/>
        <w:rPr>
          <w:rFonts w:asciiTheme="minorBidi" w:eastAsiaTheme="minorEastAsia" w:hAnsiTheme="minorBidi"/>
        </w:rPr>
      </w:pPr>
      <w:r>
        <w:rPr>
          <w:rFonts w:asciiTheme="minorBidi" w:eastAsiaTheme="minorEastAsia" w:hAnsiTheme="minorBidi"/>
        </w:rPr>
        <w:t>0.25 : Taux d’impôt sur les sociétés soit 25</w:t>
      </w:r>
      <w:r w:rsidR="00D814C9">
        <w:rPr>
          <w:rFonts w:asciiTheme="minorBidi" w:eastAsiaTheme="minorEastAsia" w:hAnsiTheme="minorBidi"/>
        </w:rPr>
        <w:t>%</w:t>
      </w:r>
    </w:p>
    <w:p w:rsidR="00D814C9" w:rsidRPr="00D814C9" w:rsidRDefault="00D814C9" w:rsidP="00A355BF">
      <w:pPr>
        <w:spacing w:after="0" w:line="360" w:lineRule="auto"/>
        <w:rPr>
          <w:rFonts w:asciiTheme="minorBidi" w:eastAsiaTheme="minorEastAsia" w:hAnsiTheme="minorBidi"/>
          <w:b/>
          <w:bCs/>
        </w:rPr>
      </w:pPr>
      <w:r w:rsidRPr="00D814C9">
        <w:rPr>
          <w:rFonts w:asciiTheme="minorBidi" w:eastAsiaTheme="minorEastAsia" w:hAnsiTheme="minorBidi"/>
          <w:b/>
          <w:bCs/>
        </w:rPr>
        <w:t xml:space="preserve">Coût net de financement = ∑ Flux nets de trésorerie actualisés ( </w:t>
      </w:r>
      <w:r w:rsidRPr="00D814C9">
        <w:rPr>
          <w:rFonts w:asciiTheme="majorBidi" w:eastAsiaTheme="minorEastAsia" w:hAnsiTheme="majorBidi" w:cstheme="majorBidi"/>
          <w:b/>
          <w:bCs/>
          <w:i/>
          <w:iCs/>
        </w:rPr>
        <w:t>en valeur absolue</w:t>
      </w:r>
      <w:r w:rsidRPr="00D814C9">
        <w:rPr>
          <w:rFonts w:asciiTheme="minorBidi" w:eastAsiaTheme="minorEastAsia" w:hAnsiTheme="minorBidi"/>
          <w:b/>
          <w:bCs/>
        </w:rPr>
        <w:t>)</w:t>
      </w:r>
    </w:p>
    <w:p w:rsidR="00D814C9" w:rsidRPr="00D814C9" w:rsidRDefault="00D814C9" w:rsidP="00057117">
      <w:pPr>
        <w:pStyle w:val="Paragraphedeliste"/>
        <w:numPr>
          <w:ilvl w:val="0"/>
          <w:numId w:val="31"/>
        </w:numPr>
        <w:spacing w:after="0" w:line="360" w:lineRule="auto"/>
        <w:rPr>
          <w:rFonts w:asciiTheme="minorBidi" w:eastAsiaTheme="minorEastAsia" w:hAnsiTheme="minorBidi"/>
          <w:b/>
          <w:bCs/>
        </w:rPr>
      </w:pPr>
      <w:r w:rsidRPr="00D814C9">
        <w:rPr>
          <w:rFonts w:asciiTheme="minorBidi" w:eastAsiaTheme="minorEastAsia" w:hAnsiTheme="minorBidi"/>
          <w:b/>
          <w:bCs/>
        </w:rPr>
        <w:t xml:space="preserve">2ème cas : cas d’un financement par emprunt : </w:t>
      </w:r>
    </w:p>
    <w:p w:rsidR="00D814C9" w:rsidRPr="00D814C9" w:rsidRDefault="00D814C9" w:rsidP="00D814C9">
      <w:pPr>
        <w:spacing w:after="0"/>
        <w:jc w:val="center"/>
        <w:rPr>
          <w:rFonts w:asciiTheme="majorBidi" w:eastAsiaTheme="minorEastAsia" w:hAnsiTheme="majorBidi" w:cstheme="majorBidi"/>
          <w:b/>
          <w:bCs/>
          <w:i/>
          <w:iCs/>
        </w:rPr>
      </w:pPr>
      <w:r w:rsidRPr="00D814C9">
        <w:rPr>
          <w:rFonts w:asciiTheme="majorBidi" w:eastAsiaTheme="minorEastAsia" w:hAnsiTheme="majorBidi" w:cstheme="majorBidi"/>
          <w:b/>
          <w:bCs/>
          <w:i/>
          <w:iCs/>
        </w:rPr>
        <w:t>Tableau des flux nets de trésorerie actualisés de l’emprunt</w:t>
      </w:r>
    </w:p>
    <w:tbl>
      <w:tblPr>
        <w:tblStyle w:val="Grilledutableau"/>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5046"/>
        <w:gridCol w:w="372"/>
        <w:gridCol w:w="1316"/>
        <w:gridCol w:w="1316"/>
        <w:gridCol w:w="1316"/>
        <w:gridCol w:w="1316"/>
      </w:tblGrid>
      <w:tr w:rsidR="00D814C9" w:rsidRPr="00F91C72" w:rsidTr="001575D8">
        <w:trPr>
          <w:jc w:val="center"/>
        </w:trPr>
        <w:tc>
          <w:tcPr>
            <w:tcW w:w="2368" w:type="pct"/>
            <w:vAlign w:val="center"/>
          </w:tcPr>
          <w:p w:rsidR="00D814C9" w:rsidRPr="00F91C72" w:rsidRDefault="00D814C9" w:rsidP="001575D8">
            <w:pPr>
              <w:jc w:val="center"/>
              <w:rPr>
                <w:rFonts w:asciiTheme="majorBidi" w:eastAsiaTheme="minorEastAsia" w:hAnsiTheme="majorBidi" w:cstheme="majorBidi"/>
              </w:rPr>
            </w:pPr>
          </w:p>
        </w:tc>
        <w:tc>
          <w:tcPr>
            <w:tcW w:w="169" w:type="pct"/>
            <w:shd w:val="clear" w:color="auto" w:fill="D9D9D9" w:themeFill="background1" w:themeFillShade="D9"/>
            <w:vAlign w:val="center"/>
          </w:tcPr>
          <w:p w:rsidR="00D814C9" w:rsidRPr="00F91C72" w:rsidRDefault="00D814C9" w:rsidP="001575D8">
            <w:pPr>
              <w:jc w:val="center"/>
              <w:rPr>
                <w:rFonts w:asciiTheme="majorBidi" w:eastAsiaTheme="minorEastAsia" w:hAnsiTheme="majorBidi" w:cstheme="majorBidi"/>
              </w:rPr>
            </w:pPr>
            <w:r w:rsidRPr="00F91C72">
              <w:rPr>
                <w:rFonts w:asciiTheme="majorBidi" w:eastAsiaTheme="minorEastAsia" w:hAnsiTheme="majorBidi" w:cstheme="majorBidi"/>
              </w:rPr>
              <w:t>0</w:t>
            </w:r>
          </w:p>
        </w:tc>
        <w:tc>
          <w:tcPr>
            <w:tcW w:w="616" w:type="pct"/>
            <w:shd w:val="clear" w:color="auto" w:fill="D9D9D9" w:themeFill="background1" w:themeFillShade="D9"/>
            <w:vAlign w:val="center"/>
          </w:tcPr>
          <w:p w:rsidR="00D814C9" w:rsidRPr="00F91C72" w:rsidRDefault="00D814C9" w:rsidP="001575D8">
            <w:pPr>
              <w:jc w:val="center"/>
              <w:rPr>
                <w:rFonts w:asciiTheme="majorBidi" w:eastAsiaTheme="minorEastAsia" w:hAnsiTheme="majorBidi" w:cstheme="majorBidi"/>
              </w:rPr>
            </w:pPr>
            <w:r w:rsidRPr="00F91C72">
              <w:rPr>
                <w:rFonts w:asciiTheme="majorBidi" w:eastAsiaTheme="minorEastAsia" w:hAnsiTheme="majorBidi" w:cstheme="majorBidi"/>
              </w:rPr>
              <w:t>1</w:t>
            </w:r>
          </w:p>
        </w:tc>
        <w:tc>
          <w:tcPr>
            <w:tcW w:w="616" w:type="pct"/>
            <w:shd w:val="clear" w:color="auto" w:fill="D9D9D9" w:themeFill="background1" w:themeFillShade="D9"/>
            <w:vAlign w:val="center"/>
          </w:tcPr>
          <w:p w:rsidR="00D814C9" w:rsidRPr="00F91C72" w:rsidRDefault="00D814C9" w:rsidP="001575D8">
            <w:pPr>
              <w:jc w:val="center"/>
              <w:rPr>
                <w:rFonts w:asciiTheme="majorBidi" w:eastAsiaTheme="minorEastAsia" w:hAnsiTheme="majorBidi" w:cstheme="majorBidi"/>
              </w:rPr>
            </w:pPr>
            <w:r w:rsidRPr="00F91C72">
              <w:rPr>
                <w:rFonts w:asciiTheme="majorBidi" w:eastAsiaTheme="minorEastAsia" w:hAnsiTheme="majorBidi" w:cstheme="majorBidi"/>
              </w:rPr>
              <w:t>2</w:t>
            </w:r>
          </w:p>
        </w:tc>
        <w:tc>
          <w:tcPr>
            <w:tcW w:w="616" w:type="pct"/>
            <w:shd w:val="clear" w:color="auto" w:fill="D9D9D9" w:themeFill="background1" w:themeFillShade="D9"/>
            <w:vAlign w:val="center"/>
          </w:tcPr>
          <w:p w:rsidR="00D814C9" w:rsidRPr="00F91C72" w:rsidRDefault="00D814C9" w:rsidP="001575D8">
            <w:pPr>
              <w:jc w:val="center"/>
              <w:rPr>
                <w:rFonts w:asciiTheme="majorBidi" w:eastAsiaTheme="minorEastAsia" w:hAnsiTheme="majorBidi" w:cstheme="majorBidi"/>
              </w:rPr>
            </w:pPr>
            <w:r w:rsidRPr="00F91C72">
              <w:rPr>
                <w:rFonts w:asciiTheme="majorBidi" w:eastAsiaTheme="minorEastAsia" w:hAnsiTheme="majorBidi" w:cstheme="majorBidi"/>
              </w:rPr>
              <w:t>………</w:t>
            </w:r>
          </w:p>
        </w:tc>
        <w:tc>
          <w:tcPr>
            <w:tcW w:w="616" w:type="pct"/>
            <w:shd w:val="clear" w:color="auto" w:fill="D9D9D9" w:themeFill="background1" w:themeFillShade="D9"/>
            <w:vAlign w:val="center"/>
          </w:tcPr>
          <w:p w:rsidR="00D814C9" w:rsidRPr="00F91C72" w:rsidRDefault="00D814C9" w:rsidP="001575D8">
            <w:pPr>
              <w:jc w:val="center"/>
              <w:rPr>
                <w:rFonts w:asciiTheme="majorBidi" w:eastAsiaTheme="minorEastAsia" w:hAnsiTheme="majorBidi" w:cstheme="majorBidi"/>
              </w:rPr>
            </w:pPr>
            <w:r w:rsidRPr="00F91C72">
              <w:rPr>
                <w:rFonts w:asciiTheme="majorBidi" w:eastAsiaTheme="minorEastAsia" w:hAnsiTheme="majorBidi" w:cstheme="majorBidi"/>
              </w:rPr>
              <w:t>n</w:t>
            </w:r>
          </w:p>
        </w:tc>
      </w:tr>
      <w:tr w:rsidR="00D814C9" w:rsidRPr="00F91C72" w:rsidTr="001575D8">
        <w:trPr>
          <w:jc w:val="center"/>
        </w:trPr>
        <w:tc>
          <w:tcPr>
            <w:tcW w:w="2368" w:type="pct"/>
            <w:vAlign w:val="center"/>
          </w:tcPr>
          <w:p w:rsidR="00D814C9" w:rsidRPr="00F91C72" w:rsidRDefault="00D814C9" w:rsidP="00D814C9">
            <w:pPr>
              <w:rPr>
                <w:rFonts w:asciiTheme="majorBidi" w:eastAsiaTheme="minorEastAsia" w:hAnsiTheme="majorBidi" w:cstheme="majorBidi"/>
                <w:b/>
                <w:bCs/>
                <w:u w:val="single"/>
              </w:rPr>
            </w:pPr>
            <w:r w:rsidRPr="00F91C72">
              <w:rPr>
                <w:rFonts w:asciiTheme="majorBidi" w:eastAsiaTheme="minorEastAsia" w:hAnsiTheme="majorBidi" w:cstheme="majorBidi"/>
                <w:b/>
                <w:bCs/>
                <w:u w:val="single"/>
              </w:rPr>
              <w:t>Décaissement</w:t>
            </w:r>
          </w:p>
          <w:p w:rsidR="00D814C9" w:rsidRPr="00F91C72" w:rsidRDefault="00D814C9" w:rsidP="00D814C9">
            <w:pPr>
              <w:rPr>
                <w:rFonts w:asciiTheme="majorBidi" w:eastAsiaTheme="minorEastAsia" w:hAnsiTheme="majorBidi" w:cstheme="majorBidi"/>
              </w:rPr>
            </w:pPr>
            <w:r w:rsidRPr="00F91C72">
              <w:rPr>
                <w:rFonts w:asciiTheme="majorBidi" w:eastAsiaTheme="minorEastAsia" w:hAnsiTheme="majorBidi" w:cstheme="majorBidi"/>
              </w:rPr>
              <w:t>-Coût de l’investissement</w:t>
            </w:r>
          </w:p>
          <w:p w:rsidR="00D814C9" w:rsidRPr="00F91C72" w:rsidRDefault="00D814C9" w:rsidP="00D814C9">
            <w:pPr>
              <w:rPr>
                <w:rFonts w:asciiTheme="majorBidi" w:eastAsiaTheme="minorEastAsia" w:hAnsiTheme="majorBidi" w:cstheme="majorBidi"/>
              </w:rPr>
            </w:pPr>
            <w:r w:rsidRPr="00F91C72">
              <w:rPr>
                <w:rFonts w:asciiTheme="majorBidi" w:eastAsiaTheme="minorEastAsia" w:hAnsiTheme="majorBidi" w:cstheme="majorBidi"/>
              </w:rPr>
              <w:t>-Paiement des intérêts</w:t>
            </w:r>
          </w:p>
          <w:p w:rsidR="00D814C9" w:rsidRPr="00F91C72" w:rsidRDefault="00D814C9" w:rsidP="00D814C9">
            <w:pPr>
              <w:rPr>
                <w:rFonts w:asciiTheme="majorBidi" w:eastAsiaTheme="minorEastAsia" w:hAnsiTheme="majorBidi" w:cstheme="majorBidi"/>
              </w:rPr>
            </w:pPr>
            <w:r w:rsidRPr="00F91C72">
              <w:rPr>
                <w:rFonts w:asciiTheme="majorBidi" w:eastAsiaTheme="minorEastAsia" w:hAnsiTheme="majorBidi" w:cstheme="majorBidi"/>
              </w:rPr>
              <w:t>-Remboursement du principal</w:t>
            </w:r>
          </w:p>
        </w:tc>
        <w:tc>
          <w:tcPr>
            <w:tcW w:w="169"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0</w:t>
            </w:r>
          </w:p>
        </w:tc>
        <w:tc>
          <w:tcPr>
            <w:tcW w:w="616"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0</w:t>
            </w:r>
          </w:p>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A</w:t>
            </w:r>
            <w:r w:rsidRPr="00755820">
              <w:rPr>
                <w:rFonts w:asciiTheme="majorBidi" w:eastAsiaTheme="minorEastAsia" w:hAnsiTheme="majorBidi" w:cstheme="majorBidi"/>
                <w:b/>
                <w:bCs/>
                <w:vertAlign w:val="subscript"/>
              </w:rPr>
              <w:t>1</w:t>
            </w:r>
          </w:p>
        </w:tc>
        <w:tc>
          <w:tcPr>
            <w:tcW w:w="616"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2</w:t>
            </w:r>
          </w:p>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A</w:t>
            </w:r>
            <w:r w:rsidRPr="00755820">
              <w:rPr>
                <w:rFonts w:asciiTheme="majorBidi" w:eastAsiaTheme="minorEastAsia" w:hAnsiTheme="majorBidi" w:cstheme="majorBidi"/>
                <w:b/>
                <w:bCs/>
                <w:vertAlign w:val="subscript"/>
              </w:rPr>
              <w:t>2</w:t>
            </w:r>
          </w:p>
        </w:tc>
        <w:tc>
          <w:tcPr>
            <w:tcW w:w="616"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w:t>
            </w:r>
          </w:p>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A</w:t>
            </w:r>
            <w:r w:rsidRPr="00755820">
              <w:rPr>
                <w:rFonts w:asciiTheme="majorBidi" w:eastAsiaTheme="minorEastAsia" w:hAnsiTheme="majorBidi" w:cstheme="majorBidi"/>
                <w:b/>
                <w:bCs/>
                <w:vertAlign w:val="subscript"/>
              </w:rPr>
              <w:t>….</w:t>
            </w:r>
          </w:p>
        </w:tc>
        <w:tc>
          <w:tcPr>
            <w:tcW w:w="616"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p>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A</w:t>
            </w:r>
          </w:p>
        </w:tc>
      </w:tr>
      <w:tr w:rsidR="00D814C9" w:rsidRPr="00F91C72" w:rsidTr="001575D8">
        <w:trPr>
          <w:jc w:val="center"/>
        </w:trPr>
        <w:tc>
          <w:tcPr>
            <w:tcW w:w="2368" w:type="pct"/>
            <w:vAlign w:val="center"/>
          </w:tcPr>
          <w:p w:rsidR="00D814C9" w:rsidRPr="00F91C72" w:rsidRDefault="00D814C9" w:rsidP="00D814C9">
            <w:pPr>
              <w:rPr>
                <w:rFonts w:asciiTheme="majorBidi" w:eastAsiaTheme="minorEastAsia" w:hAnsiTheme="majorBidi" w:cstheme="majorBidi"/>
                <w:b/>
                <w:bCs/>
              </w:rPr>
            </w:pPr>
            <w:r w:rsidRPr="00F91C72">
              <w:rPr>
                <w:rFonts w:asciiTheme="majorBidi" w:eastAsiaTheme="minorEastAsia" w:hAnsiTheme="majorBidi" w:cstheme="majorBidi"/>
                <w:b/>
                <w:bCs/>
              </w:rPr>
              <w:t>TOTAL DECAISSEMENT</w:t>
            </w:r>
          </w:p>
        </w:tc>
        <w:tc>
          <w:tcPr>
            <w:tcW w:w="169"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0</w:t>
            </w:r>
          </w:p>
        </w:tc>
        <w:tc>
          <w:tcPr>
            <w:tcW w:w="616"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w:t>
            </w:r>
          </w:p>
        </w:tc>
        <w:tc>
          <w:tcPr>
            <w:tcW w:w="616"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w:t>
            </w:r>
          </w:p>
        </w:tc>
        <w:tc>
          <w:tcPr>
            <w:tcW w:w="616"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w:t>
            </w:r>
          </w:p>
        </w:tc>
        <w:tc>
          <w:tcPr>
            <w:tcW w:w="616"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w:t>
            </w:r>
          </w:p>
        </w:tc>
      </w:tr>
      <w:tr w:rsidR="00D814C9" w:rsidRPr="00F91C72" w:rsidTr="001575D8">
        <w:trPr>
          <w:jc w:val="center"/>
        </w:trPr>
        <w:tc>
          <w:tcPr>
            <w:tcW w:w="2368" w:type="pct"/>
            <w:vAlign w:val="center"/>
          </w:tcPr>
          <w:p w:rsidR="00D814C9" w:rsidRPr="00F91C72" w:rsidRDefault="00D814C9" w:rsidP="00D814C9">
            <w:pPr>
              <w:rPr>
                <w:rFonts w:asciiTheme="majorBidi" w:eastAsiaTheme="minorEastAsia" w:hAnsiTheme="majorBidi" w:cstheme="majorBidi"/>
                <w:b/>
                <w:bCs/>
                <w:u w:val="single"/>
              </w:rPr>
            </w:pPr>
            <w:r w:rsidRPr="00F91C72">
              <w:rPr>
                <w:rFonts w:asciiTheme="majorBidi" w:eastAsiaTheme="minorEastAsia" w:hAnsiTheme="majorBidi" w:cstheme="majorBidi"/>
                <w:b/>
                <w:bCs/>
                <w:u w:val="single"/>
              </w:rPr>
              <w:t>Encaissement :</w:t>
            </w:r>
          </w:p>
          <w:p w:rsidR="00D814C9" w:rsidRPr="00F91C72" w:rsidRDefault="00D814C9" w:rsidP="00D814C9">
            <w:pPr>
              <w:rPr>
                <w:rFonts w:asciiTheme="majorBidi" w:eastAsiaTheme="minorEastAsia" w:hAnsiTheme="majorBidi" w:cstheme="majorBidi"/>
              </w:rPr>
            </w:pPr>
            <w:r w:rsidRPr="00F91C72">
              <w:rPr>
                <w:rFonts w:asciiTheme="majorBidi" w:eastAsiaTheme="minorEastAsia" w:hAnsiTheme="majorBidi" w:cstheme="majorBidi"/>
              </w:rPr>
              <w:t>-Montant de l’emprunt</w:t>
            </w:r>
          </w:p>
          <w:p w:rsidR="00D814C9" w:rsidRPr="00F91C72" w:rsidRDefault="00D814C9" w:rsidP="00D814C9">
            <w:pPr>
              <w:rPr>
                <w:rFonts w:asciiTheme="majorBidi" w:eastAsiaTheme="minorEastAsia" w:hAnsiTheme="majorBidi" w:cstheme="majorBidi"/>
              </w:rPr>
            </w:pPr>
            <w:r w:rsidRPr="00F91C72">
              <w:rPr>
                <w:rFonts w:asciiTheme="majorBidi" w:eastAsiaTheme="minorEastAsia" w:hAnsiTheme="majorBidi" w:cstheme="majorBidi"/>
              </w:rPr>
              <w:t>-La valeur résiduelle</w:t>
            </w:r>
          </w:p>
          <w:p w:rsidR="00D814C9" w:rsidRPr="00F91C72" w:rsidRDefault="00D814C9" w:rsidP="00D814C9">
            <w:pPr>
              <w:rPr>
                <w:rFonts w:asciiTheme="majorBidi" w:eastAsiaTheme="minorEastAsia" w:hAnsiTheme="majorBidi" w:cstheme="majorBidi"/>
              </w:rPr>
            </w:pPr>
            <w:r w:rsidRPr="00F91C72">
              <w:rPr>
                <w:rFonts w:asciiTheme="majorBidi" w:eastAsiaTheme="minorEastAsia" w:hAnsiTheme="majorBidi" w:cstheme="majorBidi"/>
              </w:rPr>
              <w:t>-Economie d’impôt sur du bien amortissement</w:t>
            </w:r>
          </w:p>
          <w:p w:rsidR="00D814C9" w:rsidRPr="00F91C72" w:rsidRDefault="00D814C9" w:rsidP="00D814C9">
            <w:pPr>
              <w:rPr>
                <w:rFonts w:asciiTheme="majorBidi" w:eastAsiaTheme="minorEastAsia" w:hAnsiTheme="majorBidi" w:cstheme="majorBidi"/>
              </w:rPr>
            </w:pPr>
            <w:r w:rsidRPr="00F91C72">
              <w:rPr>
                <w:rFonts w:asciiTheme="majorBidi" w:eastAsiaTheme="minorEastAsia" w:hAnsiTheme="majorBidi" w:cstheme="majorBidi"/>
              </w:rPr>
              <w:t>-Economie d’impôt sur intérêts</w:t>
            </w:r>
          </w:p>
        </w:tc>
        <w:tc>
          <w:tcPr>
            <w:tcW w:w="169" w:type="pct"/>
            <w:vAlign w:val="center"/>
          </w:tcPr>
          <w:p w:rsidR="00D814C9" w:rsidRPr="00755820" w:rsidRDefault="00D814C9" w:rsidP="001575D8">
            <w:pPr>
              <w:jc w:val="center"/>
              <w:rPr>
                <w:rFonts w:asciiTheme="majorBidi" w:eastAsiaTheme="minorEastAsia" w:hAnsiTheme="majorBidi" w:cstheme="majorBidi"/>
                <w:b/>
                <w:bCs/>
              </w:rPr>
            </w:pPr>
          </w:p>
        </w:tc>
        <w:tc>
          <w:tcPr>
            <w:tcW w:w="616"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AM</w:t>
            </w:r>
            <w:r w:rsidRPr="00755820">
              <w:rPr>
                <w:rFonts w:asciiTheme="majorBidi" w:eastAsiaTheme="minorEastAsia" w:hAnsiTheme="majorBidi" w:cstheme="majorBidi"/>
                <w:b/>
                <w:bCs/>
                <w:vertAlign w:val="subscript"/>
              </w:rPr>
              <w:t>1</w:t>
            </w:r>
            <w:r w:rsidRPr="00755820">
              <w:rPr>
                <w:rFonts w:asciiTheme="majorBidi" w:eastAsiaTheme="minorEastAsia" w:hAnsiTheme="majorBidi" w:cstheme="majorBidi"/>
                <w:b/>
                <w:bCs/>
              </w:rPr>
              <w:t xml:space="preserve"> </w:t>
            </w:r>
            <w:r w:rsidRPr="00755820">
              <w:rPr>
                <w:rFonts w:ascii="Cambria Math" w:eastAsiaTheme="minorEastAsia" w:hAnsi="Cambria Math" w:cstheme="majorBidi"/>
                <w:b/>
                <w:bCs/>
              </w:rPr>
              <w:t>⤫</w:t>
            </w:r>
            <w:r w:rsidRPr="00755820">
              <w:rPr>
                <w:rFonts w:asciiTheme="majorBidi" w:eastAsiaTheme="minorEastAsia" w:hAnsiTheme="majorBidi" w:cstheme="majorBidi"/>
                <w:b/>
                <w:bCs/>
              </w:rPr>
              <w:t xml:space="preserve"> 0.25</w:t>
            </w:r>
          </w:p>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1</w:t>
            </w:r>
            <w:r w:rsidRPr="00755820">
              <w:rPr>
                <w:rFonts w:asciiTheme="majorBidi" w:eastAsiaTheme="minorEastAsia" w:hAnsiTheme="majorBidi" w:cstheme="majorBidi"/>
                <w:b/>
                <w:bCs/>
              </w:rPr>
              <w:t xml:space="preserve"> </w:t>
            </w:r>
            <w:r w:rsidRPr="00755820">
              <w:rPr>
                <w:rFonts w:ascii="Cambria Math" w:eastAsiaTheme="minorEastAsia" w:hAnsi="Cambria Math" w:cstheme="majorBidi"/>
                <w:b/>
                <w:bCs/>
              </w:rPr>
              <w:t>⤫</w:t>
            </w:r>
            <w:r w:rsidRPr="00755820">
              <w:rPr>
                <w:rFonts w:asciiTheme="majorBidi" w:eastAsiaTheme="minorEastAsia" w:hAnsiTheme="majorBidi" w:cstheme="majorBidi"/>
                <w:b/>
                <w:bCs/>
              </w:rPr>
              <w:t>0.25</w:t>
            </w:r>
          </w:p>
        </w:tc>
        <w:tc>
          <w:tcPr>
            <w:tcW w:w="616"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AM</w:t>
            </w:r>
            <w:r w:rsidRPr="00755820">
              <w:rPr>
                <w:rFonts w:asciiTheme="majorBidi" w:eastAsiaTheme="minorEastAsia" w:hAnsiTheme="majorBidi" w:cstheme="majorBidi"/>
                <w:b/>
                <w:bCs/>
                <w:vertAlign w:val="subscript"/>
              </w:rPr>
              <w:t xml:space="preserve">1 </w:t>
            </w:r>
            <w:r w:rsidRPr="00755820">
              <w:rPr>
                <w:rFonts w:ascii="Cambria Math" w:eastAsiaTheme="minorEastAsia" w:hAnsi="Cambria Math" w:cstheme="majorBidi"/>
                <w:b/>
                <w:bCs/>
              </w:rPr>
              <w:t>⤫</w:t>
            </w:r>
            <w:r w:rsidRPr="00755820">
              <w:rPr>
                <w:rFonts w:asciiTheme="majorBidi" w:eastAsiaTheme="minorEastAsia" w:hAnsiTheme="majorBidi" w:cstheme="majorBidi"/>
                <w:b/>
                <w:bCs/>
              </w:rPr>
              <w:t xml:space="preserve"> 0.25</w:t>
            </w:r>
          </w:p>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2</w:t>
            </w:r>
            <w:r w:rsidRPr="00755820">
              <w:rPr>
                <w:rFonts w:asciiTheme="majorBidi" w:eastAsiaTheme="minorEastAsia" w:hAnsiTheme="majorBidi" w:cstheme="majorBidi"/>
                <w:b/>
                <w:bCs/>
              </w:rPr>
              <w:t xml:space="preserve"> </w:t>
            </w:r>
            <w:r w:rsidRPr="00755820">
              <w:rPr>
                <w:rFonts w:ascii="Cambria Math" w:eastAsiaTheme="minorEastAsia" w:hAnsi="Cambria Math" w:cstheme="majorBidi"/>
                <w:b/>
                <w:bCs/>
              </w:rPr>
              <w:t>⤫</w:t>
            </w:r>
            <w:r w:rsidRPr="00755820">
              <w:rPr>
                <w:rFonts w:asciiTheme="majorBidi" w:eastAsiaTheme="minorEastAsia" w:hAnsiTheme="majorBidi" w:cstheme="majorBidi"/>
                <w:b/>
                <w:bCs/>
              </w:rPr>
              <w:t>0.25</w:t>
            </w:r>
          </w:p>
        </w:tc>
        <w:tc>
          <w:tcPr>
            <w:tcW w:w="616"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AM</w:t>
            </w:r>
            <w:r w:rsidRPr="00755820">
              <w:rPr>
                <w:rFonts w:asciiTheme="majorBidi" w:eastAsiaTheme="minorEastAsia" w:hAnsiTheme="majorBidi" w:cstheme="majorBidi"/>
                <w:b/>
                <w:bCs/>
                <w:vertAlign w:val="subscript"/>
              </w:rPr>
              <w:t>2</w:t>
            </w:r>
            <w:r w:rsidRPr="00755820">
              <w:rPr>
                <w:rFonts w:asciiTheme="majorBidi" w:eastAsiaTheme="minorEastAsia" w:hAnsiTheme="majorBidi" w:cstheme="majorBidi"/>
                <w:b/>
                <w:bCs/>
              </w:rPr>
              <w:t xml:space="preserve"> </w:t>
            </w:r>
            <w:r w:rsidRPr="00755820">
              <w:rPr>
                <w:rFonts w:ascii="Cambria Math" w:eastAsiaTheme="minorEastAsia" w:hAnsi="Cambria Math" w:cstheme="majorBidi"/>
                <w:b/>
                <w:bCs/>
              </w:rPr>
              <w:t>⤫</w:t>
            </w:r>
            <w:r w:rsidRPr="00755820">
              <w:rPr>
                <w:rFonts w:asciiTheme="majorBidi" w:eastAsiaTheme="minorEastAsia" w:hAnsiTheme="majorBidi" w:cstheme="majorBidi"/>
                <w:b/>
                <w:bCs/>
              </w:rPr>
              <w:t xml:space="preserve"> 0.25</w:t>
            </w:r>
          </w:p>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w:t>
            </w:r>
            <w:r w:rsidRPr="00755820">
              <w:rPr>
                <w:rFonts w:asciiTheme="majorBidi" w:eastAsiaTheme="minorEastAsia" w:hAnsiTheme="majorBidi" w:cstheme="majorBidi"/>
                <w:b/>
                <w:bCs/>
              </w:rPr>
              <w:t xml:space="preserve"> </w:t>
            </w:r>
            <w:r w:rsidRPr="00755820">
              <w:rPr>
                <w:rFonts w:ascii="Cambria Math" w:eastAsiaTheme="minorEastAsia" w:hAnsi="Cambria Math" w:cstheme="majorBidi"/>
                <w:b/>
                <w:bCs/>
              </w:rPr>
              <w:t>⤫</w:t>
            </w:r>
            <w:r w:rsidRPr="00755820">
              <w:rPr>
                <w:rFonts w:asciiTheme="majorBidi" w:eastAsiaTheme="minorEastAsia" w:hAnsiTheme="majorBidi" w:cstheme="majorBidi"/>
                <w:b/>
                <w:bCs/>
              </w:rPr>
              <w:t>0.25</w:t>
            </w:r>
          </w:p>
        </w:tc>
        <w:tc>
          <w:tcPr>
            <w:tcW w:w="616"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VR</w:t>
            </w:r>
          </w:p>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AM</w:t>
            </w:r>
            <w:r w:rsidRPr="00755820">
              <w:rPr>
                <w:rFonts w:asciiTheme="majorBidi" w:eastAsiaTheme="minorEastAsia" w:hAnsiTheme="majorBidi" w:cstheme="majorBidi"/>
                <w:b/>
                <w:bCs/>
                <w:vertAlign w:val="subscript"/>
              </w:rPr>
              <w:t>n</w:t>
            </w:r>
            <w:r w:rsidRPr="00755820">
              <w:rPr>
                <w:rFonts w:asciiTheme="majorBidi" w:eastAsiaTheme="minorEastAsia" w:hAnsiTheme="majorBidi" w:cstheme="majorBidi"/>
                <w:b/>
                <w:bCs/>
              </w:rPr>
              <w:t xml:space="preserve"> </w:t>
            </w:r>
            <w:r w:rsidRPr="00755820">
              <w:rPr>
                <w:rFonts w:ascii="Cambria Math" w:eastAsiaTheme="minorEastAsia" w:hAnsi="Cambria Math" w:cstheme="majorBidi"/>
                <w:b/>
                <w:bCs/>
              </w:rPr>
              <w:t>⤫</w:t>
            </w:r>
            <w:r w:rsidRPr="00755820">
              <w:rPr>
                <w:rFonts w:asciiTheme="majorBidi" w:eastAsiaTheme="minorEastAsia" w:hAnsiTheme="majorBidi" w:cstheme="majorBidi"/>
                <w:b/>
                <w:bCs/>
              </w:rPr>
              <w:t xml:space="preserve"> 0.25</w:t>
            </w:r>
          </w:p>
        </w:tc>
      </w:tr>
      <w:tr w:rsidR="00D814C9" w:rsidRPr="00F91C72" w:rsidTr="001575D8">
        <w:trPr>
          <w:jc w:val="center"/>
        </w:trPr>
        <w:tc>
          <w:tcPr>
            <w:tcW w:w="2368" w:type="pct"/>
            <w:vAlign w:val="center"/>
          </w:tcPr>
          <w:p w:rsidR="00D814C9" w:rsidRPr="00F91C72" w:rsidRDefault="00D814C9" w:rsidP="00D814C9">
            <w:pPr>
              <w:rPr>
                <w:rFonts w:asciiTheme="majorBidi" w:eastAsiaTheme="minorEastAsia" w:hAnsiTheme="majorBidi" w:cstheme="majorBidi"/>
                <w:b/>
                <w:bCs/>
              </w:rPr>
            </w:pPr>
            <w:r w:rsidRPr="00F91C72">
              <w:rPr>
                <w:rFonts w:asciiTheme="majorBidi" w:eastAsiaTheme="minorEastAsia" w:hAnsiTheme="majorBidi" w:cstheme="majorBidi"/>
                <w:b/>
                <w:bCs/>
              </w:rPr>
              <w:t>TOTAL ENCAISSEMENT</w:t>
            </w:r>
          </w:p>
        </w:tc>
        <w:tc>
          <w:tcPr>
            <w:tcW w:w="169"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0</w:t>
            </w:r>
          </w:p>
        </w:tc>
        <w:tc>
          <w:tcPr>
            <w:tcW w:w="616"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inorBidi" w:eastAsiaTheme="minorEastAsia" w:hAnsiTheme="minorBidi"/>
                <w:b/>
                <w:bCs/>
              </w:rPr>
              <w:t>……………</w:t>
            </w:r>
          </w:p>
        </w:tc>
        <w:tc>
          <w:tcPr>
            <w:tcW w:w="616" w:type="pct"/>
            <w:vAlign w:val="center"/>
          </w:tcPr>
          <w:p w:rsidR="00D814C9" w:rsidRPr="00755820" w:rsidRDefault="00D814C9" w:rsidP="001575D8">
            <w:pPr>
              <w:jc w:val="center"/>
              <w:rPr>
                <w:b/>
                <w:bCs/>
              </w:rPr>
            </w:pPr>
            <w:r w:rsidRPr="00755820">
              <w:rPr>
                <w:rFonts w:asciiTheme="minorBidi" w:eastAsiaTheme="minorEastAsia" w:hAnsiTheme="minorBidi"/>
                <w:b/>
                <w:bCs/>
              </w:rPr>
              <w:t>……………</w:t>
            </w:r>
          </w:p>
        </w:tc>
        <w:tc>
          <w:tcPr>
            <w:tcW w:w="616" w:type="pct"/>
            <w:vAlign w:val="center"/>
          </w:tcPr>
          <w:p w:rsidR="00D814C9" w:rsidRPr="00755820" w:rsidRDefault="00D814C9" w:rsidP="001575D8">
            <w:pPr>
              <w:jc w:val="center"/>
              <w:rPr>
                <w:b/>
                <w:bCs/>
              </w:rPr>
            </w:pPr>
            <w:r w:rsidRPr="00755820">
              <w:rPr>
                <w:rFonts w:asciiTheme="minorBidi" w:eastAsiaTheme="minorEastAsia" w:hAnsiTheme="minorBidi"/>
                <w:b/>
                <w:bCs/>
              </w:rPr>
              <w:t>……………</w:t>
            </w:r>
          </w:p>
        </w:tc>
        <w:tc>
          <w:tcPr>
            <w:tcW w:w="616" w:type="pct"/>
            <w:vAlign w:val="center"/>
          </w:tcPr>
          <w:p w:rsidR="00D814C9" w:rsidRPr="00755820" w:rsidRDefault="00D814C9" w:rsidP="001575D8">
            <w:pPr>
              <w:jc w:val="center"/>
              <w:rPr>
                <w:b/>
                <w:bCs/>
              </w:rPr>
            </w:pPr>
            <w:r w:rsidRPr="00755820">
              <w:rPr>
                <w:rFonts w:asciiTheme="minorBidi" w:eastAsiaTheme="minorEastAsia" w:hAnsiTheme="minorBidi"/>
                <w:b/>
                <w:bCs/>
              </w:rPr>
              <w:t>……………</w:t>
            </w:r>
          </w:p>
        </w:tc>
      </w:tr>
      <w:tr w:rsidR="00D814C9" w:rsidRPr="00F91C72" w:rsidTr="001575D8">
        <w:trPr>
          <w:jc w:val="center"/>
        </w:trPr>
        <w:tc>
          <w:tcPr>
            <w:tcW w:w="2368" w:type="pct"/>
            <w:vAlign w:val="center"/>
          </w:tcPr>
          <w:p w:rsidR="00D814C9" w:rsidRPr="00711E88" w:rsidRDefault="00D814C9" w:rsidP="00D814C9">
            <w:pPr>
              <w:rPr>
                <w:rFonts w:asciiTheme="majorBidi" w:eastAsiaTheme="minorEastAsia" w:hAnsiTheme="majorBidi" w:cstheme="majorBidi"/>
                <w:b/>
                <w:bCs/>
              </w:rPr>
            </w:pPr>
            <w:r w:rsidRPr="00711E88">
              <w:rPr>
                <w:rFonts w:asciiTheme="majorBidi" w:eastAsiaTheme="minorEastAsia" w:hAnsiTheme="majorBidi" w:cstheme="majorBidi"/>
                <w:b/>
                <w:bCs/>
              </w:rPr>
              <w:t>Flux nets de trésorerie</w:t>
            </w:r>
          </w:p>
          <w:p w:rsidR="00D814C9" w:rsidRPr="00F91C72" w:rsidRDefault="00D814C9" w:rsidP="00D814C9">
            <w:pPr>
              <w:rPr>
                <w:rFonts w:asciiTheme="majorBidi" w:eastAsiaTheme="minorEastAsia" w:hAnsiTheme="majorBidi" w:cstheme="majorBidi"/>
              </w:rPr>
            </w:pPr>
            <w:r w:rsidRPr="00711E88">
              <w:rPr>
                <w:rFonts w:asciiTheme="majorBidi" w:eastAsiaTheme="minorEastAsia" w:hAnsiTheme="majorBidi" w:cstheme="majorBidi"/>
                <w:b/>
                <w:bCs/>
              </w:rPr>
              <w:t>(encaissement-décaissement)</w:t>
            </w:r>
          </w:p>
        </w:tc>
        <w:tc>
          <w:tcPr>
            <w:tcW w:w="169"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0</w:t>
            </w:r>
          </w:p>
        </w:tc>
        <w:tc>
          <w:tcPr>
            <w:tcW w:w="616" w:type="pct"/>
            <w:vAlign w:val="center"/>
          </w:tcPr>
          <w:p w:rsidR="00D814C9" w:rsidRPr="00755820" w:rsidRDefault="00D814C9" w:rsidP="001575D8">
            <w:pPr>
              <w:jc w:val="center"/>
              <w:rPr>
                <w:b/>
                <w:bCs/>
              </w:rPr>
            </w:pPr>
            <w:r w:rsidRPr="00755820">
              <w:rPr>
                <w:rFonts w:asciiTheme="minorBidi" w:eastAsiaTheme="minorEastAsia" w:hAnsiTheme="minorBidi"/>
                <w:b/>
                <w:bCs/>
              </w:rPr>
              <w:t>……………</w:t>
            </w:r>
          </w:p>
        </w:tc>
        <w:tc>
          <w:tcPr>
            <w:tcW w:w="616" w:type="pct"/>
            <w:vAlign w:val="center"/>
          </w:tcPr>
          <w:p w:rsidR="00D814C9" w:rsidRPr="00755820" w:rsidRDefault="00D814C9" w:rsidP="001575D8">
            <w:pPr>
              <w:jc w:val="center"/>
              <w:rPr>
                <w:b/>
                <w:bCs/>
              </w:rPr>
            </w:pPr>
            <w:r w:rsidRPr="00755820">
              <w:rPr>
                <w:rFonts w:asciiTheme="minorBidi" w:eastAsiaTheme="minorEastAsia" w:hAnsiTheme="minorBidi"/>
                <w:b/>
                <w:bCs/>
              </w:rPr>
              <w:t>……………</w:t>
            </w:r>
          </w:p>
        </w:tc>
        <w:tc>
          <w:tcPr>
            <w:tcW w:w="616" w:type="pct"/>
            <w:vAlign w:val="center"/>
          </w:tcPr>
          <w:p w:rsidR="00D814C9" w:rsidRPr="00755820" w:rsidRDefault="00D814C9" w:rsidP="001575D8">
            <w:pPr>
              <w:jc w:val="center"/>
              <w:rPr>
                <w:b/>
                <w:bCs/>
              </w:rPr>
            </w:pPr>
            <w:r w:rsidRPr="00755820">
              <w:rPr>
                <w:rFonts w:asciiTheme="minorBidi" w:eastAsiaTheme="minorEastAsia" w:hAnsiTheme="minorBidi"/>
                <w:b/>
                <w:bCs/>
              </w:rPr>
              <w:t>……………</w:t>
            </w:r>
          </w:p>
        </w:tc>
        <w:tc>
          <w:tcPr>
            <w:tcW w:w="616" w:type="pct"/>
            <w:vAlign w:val="center"/>
          </w:tcPr>
          <w:p w:rsidR="00D814C9" w:rsidRPr="00755820" w:rsidRDefault="00D814C9" w:rsidP="001575D8">
            <w:pPr>
              <w:jc w:val="center"/>
              <w:rPr>
                <w:b/>
                <w:bCs/>
              </w:rPr>
            </w:pPr>
            <w:r w:rsidRPr="00755820">
              <w:rPr>
                <w:rFonts w:asciiTheme="minorBidi" w:eastAsiaTheme="minorEastAsia" w:hAnsiTheme="minorBidi"/>
                <w:b/>
                <w:bCs/>
              </w:rPr>
              <w:t>……………</w:t>
            </w:r>
          </w:p>
        </w:tc>
      </w:tr>
      <w:tr w:rsidR="00D814C9" w:rsidRPr="00F91C72" w:rsidTr="001575D8">
        <w:trPr>
          <w:jc w:val="center"/>
        </w:trPr>
        <w:tc>
          <w:tcPr>
            <w:tcW w:w="2368" w:type="pct"/>
            <w:vAlign w:val="center"/>
          </w:tcPr>
          <w:p w:rsidR="00D814C9" w:rsidRPr="00F91C72" w:rsidRDefault="00D814C9" w:rsidP="00D814C9">
            <w:pPr>
              <w:rPr>
                <w:rFonts w:asciiTheme="majorBidi" w:eastAsiaTheme="minorEastAsia" w:hAnsiTheme="majorBidi" w:cstheme="majorBidi"/>
              </w:rPr>
            </w:pPr>
            <w:r>
              <w:rPr>
                <w:rFonts w:asciiTheme="majorBidi" w:eastAsiaTheme="minorEastAsia" w:hAnsiTheme="majorBidi" w:cstheme="majorBidi"/>
              </w:rPr>
              <w:t>Coefficients d’actualisation T</w:t>
            </w:r>
            <w:r w:rsidRPr="00F91C72">
              <w:rPr>
                <w:rFonts w:asciiTheme="majorBidi" w:eastAsiaTheme="minorEastAsia" w:hAnsiTheme="majorBidi" w:cstheme="majorBidi"/>
              </w:rPr>
              <w:t>2</w:t>
            </w:r>
          </w:p>
        </w:tc>
        <w:tc>
          <w:tcPr>
            <w:tcW w:w="169"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1</w:t>
            </w:r>
          </w:p>
        </w:tc>
        <w:tc>
          <w:tcPr>
            <w:tcW w:w="616"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(1+i)</w:t>
            </w:r>
            <w:r w:rsidRPr="00755820">
              <w:rPr>
                <w:rFonts w:asciiTheme="majorBidi" w:eastAsiaTheme="minorEastAsia" w:hAnsiTheme="majorBidi" w:cstheme="majorBidi"/>
                <w:b/>
                <w:bCs/>
                <w:vertAlign w:val="superscript"/>
              </w:rPr>
              <w:t>-1</w:t>
            </w:r>
          </w:p>
        </w:tc>
        <w:tc>
          <w:tcPr>
            <w:tcW w:w="616"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(1+i)</w:t>
            </w:r>
            <w:r w:rsidRPr="00755820">
              <w:rPr>
                <w:rFonts w:asciiTheme="majorBidi" w:eastAsiaTheme="minorEastAsia" w:hAnsiTheme="majorBidi" w:cstheme="majorBidi"/>
                <w:b/>
                <w:bCs/>
                <w:vertAlign w:val="superscript"/>
              </w:rPr>
              <w:t>-2</w:t>
            </w:r>
          </w:p>
        </w:tc>
        <w:tc>
          <w:tcPr>
            <w:tcW w:w="616"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(1+i)</w:t>
            </w:r>
            <w:r w:rsidRPr="00755820">
              <w:rPr>
                <w:rFonts w:asciiTheme="majorBidi" w:eastAsiaTheme="minorEastAsia" w:hAnsiTheme="majorBidi" w:cstheme="majorBidi"/>
                <w:b/>
                <w:bCs/>
                <w:vertAlign w:val="superscript"/>
              </w:rPr>
              <w:t>-…</w:t>
            </w:r>
          </w:p>
        </w:tc>
        <w:tc>
          <w:tcPr>
            <w:tcW w:w="616"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(1+i)</w:t>
            </w:r>
            <w:r w:rsidRPr="00755820">
              <w:rPr>
                <w:rFonts w:asciiTheme="majorBidi" w:eastAsiaTheme="minorEastAsia" w:hAnsiTheme="majorBidi" w:cstheme="majorBidi"/>
                <w:b/>
                <w:bCs/>
                <w:vertAlign w:val="superscript"/>
              </w:rPr>
              <w:t>-n</w:t>
            </w:r>
          </w:p>
        </w:tc>
      </w:tr>
      <w:tr w:rsidR="00D814C9" w:rsidRPr="00F91C72" w:rsidTr="001575D8">
        <w:trPr>
          <w:jc w:val="center"/>
        </w:trPr>
        <w:tc>
          <w:tcPr>
            <w:tcW w:w="2368" w:type="pct"/>
            <w:vAlign w:val="center"/>
          </w:tcPr>
          <w:p w:rsidR="00D814C9" w:rsidRPr="00711E88" w:rsidRDefault="00D814C9" w:rsidP="00D814C9">
            <w:pPr>
              <w:rPr>
                <w:rFonts w:asciiTheme="majorBidi" w:eastAsiaTheme="minorEastAsia" w:hAnsiTheme="majorBidi" w:cstheme="majorBidi"/>
                <w:b/>
                <w:bCs/>
              </w:rPr>
            </w:pPr>
            <w:r w:rsidRPr="00711E88">
              <w:rPr>
                <w:rFonts w:asciiTheme="majorBidi" w:eastAsiaTheme="minorEastAsia" w:hAnsiTheme="majorBidi" w:cstheme="majorBidi"/>
                <w:b/>
                <w:bCs/>
              </w:rPr>
              <w:t xml:space="preserve">Flux nets de trésorerie (Flux net </w:t>
            </w:r>
            <w:r w:rsidRPr="00711E88">
              <w:rPr>
                <w:rFonts w:asciiTheme="majorBidi" w:eastAsiaTheme="minorEastAsia" w:hAnsi="Cambria Math" w:cstheme="majorBidi"/>
                <w:b/>
                <w:bCs/>
              </w:rPr>
              <w:t>⤫</w:t>
            </w:r>
            <w:r w:rsidRPr="00711E88">
              <w:rPr>
                <w:rFonts w:asciiTheme="majorBidi" w:eastAsiaTheme="minorEastAsia" w:hAnsiTheme="majorBidi" w:cstheme="majorBidi"/>
                <w:b/>
                <w:bCs/>
              </w:rPr>
              <w:t xml:space="preserve"> coefficient d’actualisation)</w:t>
            </w:r>
          </w:p>
        </w:tc>
        <w:tc>
          <w:tcPr>
            <w:tcW w:w="169" w:type="pct"/>
            <w:vAlign w:val="center"/>
          </w:tcPr>
          <w:p w:rsidR="00D814C9" w:rsidRPr="00755820" w:rsidRDefault="00D814C9"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0</w:t>
            </w:r>
          </w:p>
        </w:tc>
        <w:tc>
          <w:tcPr>
            <w:tcW w:w="616" w:type="pct"/>
            <w:vAlign w:val="center"/>
          </w:tcPr>
          <w:p w:rsidR="00D814C9" w:rsidRPr="00755820" w:rsidRDefault="00D814C9" w:rsidP="001575D8">
            <w:pPr>
              <w:jc w:val="center"/>
              <w:rPr>
                <w:b/>
                <w:bCs/>
              </w:rPr>
            </w:pPr>
            <w:r w:rsidRPr="00755820">
              <w:rPr>
                <w:rFonts w:asciiTheme="minorBidi" w:eastAsiaTheme="minorEastAsia" w:hAnsiTheme="minorBidi"/>
                <w:b/>
                <w:bCs/>
              </w:rPr>
              <w:t>……………</w:t>
            </w:r>
          </w:p>
        </w:tc>
        <w:tc>
          <w:tcPr>
            <w:tcW w:w="616" w:type="pct"/>
            <w:vAlign w:val="center"/>
          </w:tcPr>
          <w:p w:rsidR="00D814C9" w:rsidRPr="00755820" w:rsidRDefault="00D814C9" w:rsidP="001575D8">
            <w:pPr>
              <w:jc w:val="center"/>
              <w:rPr>
                <w:b/>
                <w:bCs/>
              </w:rPr>
            </w:pPr>
            <w:r w:rsidRPr="00755820">
              <w:rPr>
                <w:rFonts w:asciiTheme="minorBidi" w:eastAsiaTheme="minorEastAsia" w:hAnsiTheme="minorBidi"/>
                <w:b/>
                <w:bCs/>
              </w:rPr>
              <w:t>……………</w:t>
            </w:r>
          </w:p>
        </w:tc>
        <w:tc>
          <w:tcPr>
            <w:tcW w:w="616" w:type="pct"/>
            <w:vAlign w:val="center"/>
          </w:tcPr>
          <w:p w:rsidR="00D814C9" w:rsidRPr="00755820" w:rsidRDefault="00D814C9" w:rsidP="001575D8">
            <w:pPr>
              <w:jc w:val="center"/>
              <w:rPr>
                <w:b/>
                <w:bCs/>
              </w:rPr>
            </w:pPr>
            <w:r w:rsidRPr="00755820">
              <w:rPr>
                <w:rFonts w:asciiTheme="minorBidi" w:eastAsiaTheme="minorEastAsia" w:hAnsiTheme="minorBidi"/>
                <w:b/>
                <w:bCs/>
              </w:rPr>
              <w:t>……………</w:t>
            </w:r>
          </w:p>
        </w:tc>
        <w:tc>
          <w:tcPr>
            <w:tcW w:w="616" w:type="pct"/>
            <w:vAlign w:val="center"/>
          </w:tcPr>
          <w:p w:rsidR="00D814C9" w:rsidRPr="00755820" w:rsidRDefault="00D814C9" w:rsidP="001575D8">
            <w:pPr>
              <w:jc w:val="center"/>
              <w:rPr>
                <w:b/>
                <w:bCs/>
              </w:rPr>
            </w:pPr>
            <w:r w:rsidRPr="00755820">
              <w:rPr>
                <w:rFonts w:asciiTheme="minorBidi" w:eastAsiaTheme="minorEastAsia" w:hAnsiTheme="minorBidi"/>
                <w:b/>
                <w:bCs/>
              </w:rPr>
              <w:t>……………</w:t>
            </w:r>
          </w:p>
        </w:tc>
      </w:tr>
    </w:tbl>
    <w:p w:rsidR="00302541" w:rsidRDefault="00D814C9" w:rsidP="00777813">
      <w:pPr>
        <w:spacing w:after="0" w:line="360" w:lineRule="auto"/>
        <w:rPr>
          <w:rFonts w:asciiTheme="minorBidi" w:eastAsiaTheme="minorEastAsia" w:hAnsiTheme="minorBidi"/>
        </w:rPr>
      </w:pPr>
      <w:r>
        <w:rPr>
          <w:rFonts w:asciiTheme="minorBidi" w:eastAsiaTheme="minorEastAsia" w:hAnsiTheme="minorBidi"/>
        </w:rPr>
        <w:t xml:space="preserve">Avec : </w:t>
      </w:r>
    </w:p>
    <w:p w:rsidR="00526CC5" w:rsidRDefault="00526CC5" w:rsidP="00526CC5">
      <w:pPr>
        <w:spacing w:after="0" w:line="360" w:lineRule="auto"/>
        <w:rPr>
          <w:rFonts w:asciiTheme="minorBidi" w:eastAsiaTheme="minorEastAsia" w:hAnsiTheme="minorBidi"/>
        </w:rPr>
      </w:pPr>
      <w:r>
        <w:rPr>
          <w:rFonts w:asciiTheme="minorBidi" w:eastAsiaTheme="minorEastAsia" w:hAnsiTheme="minorBidi"/>
        </w:rPr>
        <w:t>I</w:t>
      </w:r>
      <w:r w:rsidRPr="00D814C9">
        <w:rPr>
          <w:rFonts w:asciiTheme="minorBidi" w:eastAsiaTheme="minorEastAsia" w:hAnsiTheme="minorBidi"/>
          <w:vertAlign w:val="subscript"/>
        </w:rPr>
        <w:t>0</w:t>
      </w:r>
      <w:r>
        <w:rPr>
          <w:rFonts w:asciiTheme="minorBidi" w:eastAsiaTheme="minorEastAsia" w:hAnsiTheme="minorBidi"/>
        </w:rPr>
        <w:t> : le coût de l’investissement HT : il ne faut pas tenir compte de la TVA dans le choix du mode de financement ne constitue pas un coût sauf si elle est non récupérable.</w:t>
      </w:r>
    </w:p>
    <w:p w:rsidR="00526CC5" w:rsidRDefault="00526CC5" w:rsidP="00526CC5">
      <w:pPr>
        <w:spacing w:after="0" w:line="360" w:lineRule="auto"/>
        <w:rPr>
          <w:rFonts w:asciiTheme="minorBidi" w:eastAsiaTheme="minorEastAsia" w:hAnsiTheme="minorBidi"/>
        </w:rPr>
      </w:pPr>
      <w:r>
        <w:rPr>
          <w:rFonts w:asciiTheme="minorBidi" w:eastAsiaTheme="minorEastAsia" w:hAnsiTheme="minorBidi"/>
        </w:rPr>
        <w:t xml:space="preserve">I : taux d’actualisation </w:t>
      </w:r>
    </w:p>
    <w:p w:rsidR="00526CC5" w:rsidRDefault="00526CC5" w:rsidP="00526CC5">
      <w:pPr>
        <w:spacing w:after="0" w:line="360" w:lineRule="auto"/>
        <w:rPr>
          <w:rFonts w:asciiTheme="minorBidi" w:eastAsiaTheme="minorEastAsia" w:hAnsiTheme="minorBidi"/>
        </w:rPr>
      </w:pPr>
      <w:r w:rsidRPr="00D814C9">
        <w:rPr>
          <w:rFonts w:asciiTheme="minorBidi" w:eastAsiaTheme="minorEastAsia" w:hAnsiTheme="minorBidi"/>
          <w:b/>
          <w:bCs/>
        </w:rPr>
        <w:t>AM :</w:t>
      </w:r>
      <w:r>
        <w:rPr>
          <w:rFonts w:asciiTheme="minorBidi" w:eastAsiaTheme="minorEastAsia" w:hAnsiTheme="minorBidi"/>
        </w:rPr>
        <w:t xml:space="preserve"> Annuité d’amortissement du bien =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0</m:t>
                </m:r>
              </m:sub>
            </m:sSub>
          </m:num>
          <m:den>
            <m:r>
              <w:rPr>
                <w:rFonts w:ascii="Cambria Math" w:eastAsiaTheme="minorEastAsia" w:hAnsi="Cambria Math"/>
              </w:rPr>
              <m:t>n</m:t>
            </m:r>
          </m:den>
        </m:f>
      </m:oMath>
      <w:r>
        <w:rPr>
          <w:rFonts w:asciiTheme="minorBidi" w:eastAsiaTheme="minorEastAsia" w:hAnsiTheme="minorBidi"/>
        </w:rPr>
        <w:t xml:space="preserve">  (n représente la durée de vie du bien)</w:t>
      </w:r>
    </w:p>
    <w:p w:rsidR="00526CC5" w:rsidRDefault="00526CC5" w:rsidP="00526CC5">
      <w:pPr>
        <w:spacing w:after="0" w:line="360" w:lineRule="auto"/>
        <w:rPr>
          <w:rFonts w:asciiTheme="minorBidi" w:eastAsiaTheme="minorEastAsia" w:hAnsiTheme="minorBidi"/>
        </w:rPr>
      </w:pPr>
      <w:r>
        <w:rPr>
          <w:rFonts w:asciiTheme="minorBidi" w:eastAsiaTheme="minorEastAsia" w:hAnsiTheme="minorBidi"/>
        </w:rPr>
        <w:t>0.25 : Taux d’impôt sur les sociétés soit 25%</w:t>
      </w:r>
    </w:p>
    <w:p w:rsidR="00526CC5" w:rsidRDefault="00526CC5" w:rsidP="00777813">
      <w:pPr>
        <w:spacing w:after="0" w:line="360" w:lineRule="auto"/>
        <w:rPr>
          <w:rFonts w:asciiTheme="minorBidi" w:eastAsiaTheme="minorEastAsia" w:hAnsiTheme="minorBidi"/>
        </w:rPr>
      </w:pPr>
      <w:r>
        <w:rPr>
          <w:rFonts w:asciiTheme="minorBidi" w:eastAsiaTheme="minorEastAsia" w:hAnsiTheme="minorBidi"/>
        </w:rPr>
        <w:t xml:space="preserve">I : Montant de l’intérêt de l’année </w:t>
      </w:r>
    </w:p>
    <w:p w:rsidR="00526CC5" w:rsidRDefault="00AD1CB3" w:rsidP="00777813">
      <w:pPr>
        <w:spacing w:after="0" w:line="360" w:lineRule="auto"/>
        <w:rPr>
          <w:rFonts w:asciiTheme="minorBidi" w:eastAsiaTheme="minorEastAsia" w:hAnsiTheme="minorBidi"/>
        </w:rPr>
      </w:pPr>
      <w:r>
        <w:rPr>
          <w:rFonts w:asciiTheme="minorBidi" w:eastAsiaTheme="minorEastAsia" w:hAnsiTheme="minorBidi"/>
          <w:noProof/>
          <w:lang w:eastAsia="fr-FR"/>
        </w:rPr>
        <w:pict>
          <v:shape id="_x0000_s1111" type="#_x0000_t102" style="position:absolute;margin-left:-16.65pt;margin-top:12.2pt;width:7.15pt;height:18.3pt;z-index:251742208"/>
        </w:pict>
      </w:r>
      <w:r w:rsidR="00526CC5">
        <w:rPr>
          <w:rFonts w:asciiTheme="minorBidi" w:eastAsiaTheme="minorEastAsia" w:hAnsiTheme="minorBidi"/>
        </w:rPr>
        <w:t>A : Montant de l’amortissement de l’emprunt</w:t>
      </w:r>
    </w:p>
    <w:p w:rsidR="00526CC5" w:rsidRDefault="00526CC5" w:rsidP="00777813">
      <w:pPr>
        <w:spacing w:after="0" w:line="360" w:lineRule="auto"/>
        <w:rPr>
          <w:rFonts w:asciiTheme="minorBidi" w:eastAsiaTheme="minorEastAsia" w:hAnsiTheme="minorBidi"/>
          <w:b/>
          <w:bCs/>
        </w:rPr>
      </w:pPr>
      <w:r>
        <w:rPr>
          <w:rFonts w:asciiTheme="minorBidi" w:eastAsiaTheme="minorEastAsia" w:hAnsiTheme="minorBidi"/>
          <w:b/>
          <w:bCs/>
        </w:rPr>
        <w:t>C</w:t>
      </w:r>
      <w:r w:rsidRPr="00D814C9">
        <w:rPr>
          <w:rFonts w:asciiTheme="minorBidi" w:eastAsiaTheme="minorEastAsia" w:hAnsiTheme="minorBidi"/>
          <w:b/>
          <w:bCs/>
        </w:rPr>
        <w:t xml:space="preserve">oût net de financement = ∑ Flux nets de trésorerie actualisés ( </w:t>
      </w:r>
      <w:r w:rsidRPr="00D814C9">
        <w:rPr>
          <w:rFonts w:asciiTheme="majorBidi" w:eastAsiaTheme="minorEastAsia" w:hAnsiTheme="majorBidi" w:cstheme="majorBidi"/>
          <w:b/>
          <w:bCs/>
          <w:i/>
          <w:iCs/>
        </w:rPr>
        <w:t>en valeur absolue</w:t>
      </w:r>
      <w:r w:rsidRPr="00D814C9">
        <w:rPr>
          <w:rFonts w:asciiTheme="minorBidi" w:eastAsiaTheme="minorEastAsia" w:hAnsiTheme="minorBidi"/>
          <w:b/>
          <w:bCs/>
        </w:rPr>
        <w:t>)</w:t>
      </w:r>
    </w:p>
    <w:p w:rsidR="00526CC5" w:rsidRDefault="00526CC5" w:rsidP="00777813">
      <w:pPr>
        <w:spacing w:after="0" w:line="360" w:lineRule="auto"/>
        <w:rPr>
          <w:rFonts w:asciiTheme="minorBidi" w:eastAsiaTheme="minorEastAsia" w:hAnsiTheme="minorBidi"/>
        </w:rPr>
      </w:pPr>
      <w:r w:rsidRPr="00526CC5">
        <w:rPr>
          <w:rFonts w:asciiTheme="minorBidi" w:eastAsiaTheme="minorEastAsia" w:hAnsiTheme="minorBidi"/>
          <w:b/>
          <w:bCs/>
        </w:rPr>
        <w:t>Remarque</w:t>
      </w:r>
      <w:r>
        <w:rPr>
          <w:rFonts w:asciiTheme="minorBidi" w:eastAsiaTheme="minorEastAsia" w:hAnsiTheme="minorBidi"/>
          <w:b/>
          <w:bCs/>
        </w:rPr>
        <w:t>s</w:t>
      </w:r>
      <w:r>
        <w:rPr>
          <w:rFonts w:asciiTheme="minorBidi" w:eastAsiaTheme="minorEastAsia" w:hAnsiTheme="minorBidi"/>
        </w:rPr>
        <w:t> :</w:t>
      </w:r>
    </w:p>
    <w:p w:rsidR="00526CC5" w:rsidRDefault="00526CC5" w:rsidP="00777813">
      <w:pPr>
        <w:spacing w:after="0" w:line="360" w:lineRule="auto"/>
        <w:rPr>
          <w:rFonts w:asciiTheme="minorBidi" w:eastAsiaTheme="minorEastAsia" w:hAnsiTheme="minorBidi"/>
        </w:rPr>
      </w:pPr>
      <w:r>
        <w:rPr>
          <w:rFonts w:asciiTheme="minorBidi" w:eastAsiaTheme="minorEastAsia" w:hAnsiTheme="minorBidi"/>
        </w:rPr>
        <w:t xml:space="preserve">-Si le remboursement de l’emprunt se fait intégralement à </w:t>
      </w:r>
      <w:r w:rsidRPr="00EA5E6B">
        <w:rPr>
          <w:rFonts w:asciiTheme="minorBidi" w:eastAsiaTheme="minorEastAsia" w:hAnsiTheme="minorBidi"/>
          <w:b/>
          <w:bCs/>
        </w:rPr>
        <w:t>la fin</w:t>
      </w:r>
      <w:r>
        <w:rPr>
          <w:rFonts w:asciiTheme="minorBidi" w:eastAsiaTheme="minorEastAsia" w:hAnsiTheme="minorBidi"/>
        </w:rPr>
        <w:t xml:space="preserve"> de la durée d’emprunt (</w:t>
      </w:r>
      <w:r w:rsidRPr="00EA5E6B">
        <w:rPr>
          <w:rFonts w:asciiTheme="minorBidi" w:eastAsiaTheme="minorEastAsia" w:hAnsiTheme="minorBidi"/>
          <w:b/>
          <w:bCs/>
        </w:rPr>
        <w:t>in fine</w:t>
      </w:r>
      <w:r>
        <w:rPr>
          <w:rFonts w:asciiTheme="minorBidi" w:eastAsiaTheme="minorEastAsia" w:hAnsiTheme="minorBidi"/>
        </w:rPr>
        <w:t xml:space="preserve">), le montant payé à la dite date est calculé comme suit : </w:t>
      </w:r>
      <w:r w:rsidRPr="00EA5E6B">
        <w:rPr>
          <w:rFonts w:asciiTheme="minorBidi" w:eastAsiaTheme="minorEastAsia" w:hAnsiTheme="minorBidi"/>
          <w:b/>
          <w:bCs/>
        </w:rPr>
        <w:t>C</w:t>
      </w:r>
      <w:r w:rsidRPr="00EA5E6B">
        <w:rPr>
          <w:rFonts w:asciiTheme="minorBidi" w:eastAsiaTheme="minorEastAsia" w:hAnsiTheme="minorBidi"/>
          <w:b/>
          <w:bCs/>
          <w:vertAlign w:val="subscript"/>
        </w:rPr>
        <w:t>n</w:t>
      </w:r>
      <w:r w:rsidRPr="00EA5E6B">
        <w:rPr>
          <w:rFonts w:asciiTheme="minorBidi" w:eastAsiaTheme="minorEastAsia" w:hAnsiTheme="minorBidi"/>
          <w:b/>
          <w:bCs/>
        </w:rPr>
        <w:t>= C</w:t>
      </w:r>
      <w:r w:rsidRPr="00EA5E6B">
        <w:rPr>
          <w:rFonts w:asciiTheme="minorBidi" w:eastAsiaTheme="minorEastAsia" w:hAnsiTheme="minorBidi"/>
          <w:b/>
          <w:bCs/>
          <w:vertAlign w:val="subscript"/>
        </w:rPr>
        <w:t>0</w:t>
      </w:r>
      <w:r w:rsidRPr="00EA5E6B">
        <w:rPr>
          <w:rFonts w:asciiTheme="minorBidi" w:eastAsiaTheme="minorEastAsia" w:hAnsiTheme="minorBidi"/>
          <w:b/>
          <w:bCs/>
        </w:rPr>
        <w:t>(1+i)</w:t>
      </w:r>
      <w:r w:rsidRPr="00EA5E6B">
        <w:rPr>
          <w:rFonts w:asciiTheme="minorBidi" w:eastAsiaTheme="minorEastAsia" w:hAnsiTheme="minorBidi"/>
          <w:b/>
          <w:bCs/>
          <w:vertAlign w:val="superscript"/>
        </w:rPr>
        <w:t>n</w:t>
      </w:r>
      <w:r>
        <w:rPr>
          <w:rFonts w:asciiTheme="minorBidi" w:eastAsiaTheme="minorEastAsia" w:hAnsiTheme="minorBidi"/>
        </w:rPr>
        <w:t>, avec :</w:t>
      </w:r>
    </w:p>
    <w:p w:rsidR="00526CC5" w:rsidRPr="00EA5E6B" w:rsidRDefault="00526CC5" w:rsidP="00057117">
      <w:pPr>
        <w:pStyle w:val="Paragraphedeliste"/>
        <w:numPr>
          <w:ilvl w:val="0"/>
          <w:numId w:val="32"/>
        </w:numPr>
        <w:spacing w:after="0" w:line="360" w:lineRule="auto"/>
        <w:rPr>
          <w:rFonts w:asciiTheme="minorBidi" w:eastAsiaTheme="minorEastAsia" w:hAnsiTheme="minorBidi"/>
          <w:b/>
          <w:bCs/>
        </w:rPr>
      </w:pPr>
      <w:r w:rsidRPr="00EA5E6B">
        <w:rPr>
          <w:rFonts w:asciiTheme="minorBidi" w:eastAsiaTheme="minorEastAsia" w:hAnsiTheme="minorBidi"/>
          <w:b/>
          <w:bCs/>
        </w:rPr>
        <w:t>C</w:t>
      </w:r>
      <w:r w:rsidRPr="00EA5E6B">
        <w:rPr>
          <w:rFonts w:asciiTheme="minorBidi" w:eastAsiaTheme="minorEastAsia" w:hAnsiTheme="minorBidi"/>
          <w:b/>
          <w:bCs/>
          <w:vertAlign w:val="subscript"/>
        </w:rPr>
        <w:t>0</w:t>
      </w:r>
      <w:r w:rsidRPr="00EA5E6B">
        <w:rPr>
          <w:rFonts w:asciiTheme="minorBidi" w:eastAsiaTheme="minorEastAsia" w:hAnsiTheme="minorBidi"/>
          <w:b/>
          <w:bCs/>
        </w:rPr>
        <w:t> : montant initial de l’emprunt</w:t>
      </w:r>
    </w:p>
    <w:p w:rsidR="00526CC5" w:rsidRPr="00EA5E6B" w:rsidRDefault="00526CC5" w:rsidP="00057117">
      <w:pPr>
        <w:pStyle w:val="Paragraphedeliste"/>
        <w:numPr>
          <w:ilvl w:val="0"/>
          <w:numId w:val="32"/>
        </w:numPr>
        <w:spacing w:after="0" w:line="360" w:lineRule="auto"/>
        <w:rPr>
          <w:rFonts w:asciiTheme="minorBidi" w:eastAsiaTheme="minorEastAsia" w:hAnsiTheme="minorBidi"/>
          <w:b/>
          <w:bCs/>
        </w:rPr>
      </w:pPr>
      <w:r w:rsidRPr="00EA5E6B">
        <w:rPr>
          <w:rFonts w:asciiTheme="minorBidi" w:eastAsiaTheme="minorEastAsia" w:hAnsiTheme="minorBidi"/>
          <w:b/>
          <w:bCs/>
        </w:rPr>
        <w:t>Le reste (C</w:t>
      </w:r>
      <w:r w:rsidRPr="00EA5E6B">
        <w:rPr>
          <w:rFonts w:asciiTheme="minorBidi" w:eastAsiaTheme="minorEastAsia" w:hAnsiTheme="minorBidi"/>
          <w:b/>
          <w:bCs/>
          <w:vertAlign w:val="subscript"/>
        </w:rPr>
        <w:t>n</w:t>
      </w:r>
      <w:r w:rsidRPr="00EA5E6B">
        <w:rPr>
          <w:rFonts w:asciiTheme="minorBidi" w:eastAsiaTheme="minorEastAsia" w:hAnsiTheme="minorBidi"/>
          <w:b/>
          <w:bCs/>
        </w:rPr>
        <w:t>-C</w:t>
      </w:r>
      <w:r w:rsidRPr="00EA5E6B">
        <w:rPr>
          <w:rFonts w:asciiTheme="minorBidi" w:eastAsiaTheme="minorEastAsia" w:hAnsiTheme="minorBidi"/>
          <w:b/>
          <w:bCs/>
          <w:vertAlign w:val="subscript"/>
        </w:rPr>
        <w:t>0</w:t>
      </w:r>
      <w:r w:rsidRPr="00EA5E6B">
        <w:rPr>
          <w:rFonts w:asciiTheme="minorBidi" w:eastAsiaTheme="minorEastAsia" w:hAnsiTheme="minorBidi"/>
          <w:b/>
          <w:bCs/>
        </w:rPr>
        <w:t>) : l’intérêt</w:t>
      </w:r>
    </w:p>
    <w:p w:rsidR="00526CC5" w:rsidRDefault="00526CC5" w:rsidP="00526CC5">
      <w:pPr>
        <w:spacing w:after="0" w:line="360" w:lineRule="auto"/>
        <w:rPr>
          <w:rFonts w:asciiTheme="minorBidi" w:eastAsiaTheme="minorEastAsia" w:hAnsiTheme="minorBidi"/>
        </w:rPr>
      </w:pPr>
      <w:r>
        <w:rPr>
          <w:rFonts w:asciiTheme="minorBidi" w:eastAsiaTheme="minorEastAsia" w:hAnsiTheme="minorBidi"/>
        </w:rPr>
        <w:sym w:font="Wingdings" w:char="F0E8"/>
      </w:r>
      <w:r>
        <w:rPr>
          <w:rFonts w:asciiTheme="minorBidi" w:eastAsiaTheme="minorEastAsia" w:hAnsiTheme="minorBidi"/>
        </w:rPr>
        <w:t xml:space="preserve"> </w:t>
      </w:r>
      <w:r w:rsidR="00EA5E6B">
        <w:rPr>
          <w:rFonts w:asciiTheme="minorBidi" w:eastAsiaTheme="minorEastAsia" w:hAnsiTheme="minorBidi"/>
        </w:rPr>
        <w:t>I</w:t>
      </w:r>
      <w:r>
        <w:rPr>
          <w:rFonts w:asciiTheme="minorBidi" w:eastAsiaTheme="minorEastAsia" w:hAnsiTheme="minorBidi"/>
        </w:rPr>
        <w:t xml:space="preserve">l en résulte donc que </w:t>
      </w:r>
      <w:r w:rsidRPr="00EA5E6B">
        <w:rPr>
          <w:rFonts w:asciiTheme="minorBidi" w:eastAsiaTheme="minorEastAsia" w:hAnsiTheme="minorBidi"/>
          <w:b/>
          <w:bCs/>
        </w:rPr>
        <w:t>l’économie d’impôt sur</w:t>
      </w:r>
      <w:r w:rsidR="00EA5E6B">
        <w:rPr>
          <w:rFonts w:asciiTheme="minorBidi" w:eastAsiaTheme="minorEastAsia" w:hAnsiTheme="minorBidi"/>
          <w:b/>
          <w:bCs/>
        </w:rPr>
        <w:t xml:space="preserve"> les </w:t>
      </w:r>
      <w:r w:rsidRPr="00EA5E6B">
        <w:rPr>
          <w:rFonts w:asciiTheme="minorBidi" w:eastAsiaTheme="minorEastAsia" w:hAnsiTheme="minorBidi"/>
          <w:b/>
          <w:bCs/>
        </w:rPr>
        <w:t>intérêts</w:t>
      </w:r>
      <w:r>
        <w:rPr>
          <w:rFonts w:asciiTheme="minorBidi" w:eastAsiaTheme="minorEastAsia" w:hAnsiTheme="minorBidi"/>
        </w:rPr>
        <w:t xml:space="preserve"> ne sera constatée qu’à </w:t>
      </w:r>
      <w:r w:rsidRPr="00EA5E6B">
        <w:rPr>
          <w:rFonts w:asciiTheme="minorBidi" w:eastAsiaTheme="minorEastAsia" w:hAnsiTheme="minorBidi"/>
          <w:b/>
          <w:bCs/>
        </w:rPr>
        <w:t xml:space="preserve">la fin de la </w:t>
      </w:r>
      <w:r w:rsidRPr="00EA5E6B">
        <w:rPr>
          <w:rFonts w:asciiTheme="minorBidi" w:eastAsiaTheme="minorEastAsia" w:hAnsiTheme="minorBidi"/>
          <w:b/>
          <w:bCs/>
          <w:color w:val="FF0000"/>
        </w:rPr>
        <w:t>durée</w:t>
      </w:r>
      <w:r w:rsidRPr="00EA5E6B">
        <w:rPr>
          <w:rFonts w:asciiTheme="minorBidi" w:eastAsiaTheme="minorEastAsia" w:hAnsiTheme="minorBidi"/>
          <w:b/>
          <w:bCs/>
        </w:rPr>
        <w:t xml:space="preserve"> de</w:t>
      </w:r>
      <w:r>
        <w:rPr>
          <w:rFonts w:asciiTheme="minorBidi" w:eastAsiaTheme="minorEastAsia" w:hAnsiTheme="minorBidi"/>
        </w:rPr>
        <w:t xml:space="preserve"> </w:t>
      </w:r>
      <w:r w:rsidRPr="00EA5E6B">
        <w:rPr>
          <w:rFonts w:asciiTheme="minorBidi" w:eastAsiaTheme="minorEastAsia" w:hAnsiTheme="minorBidi"/>
          <w:b/>
          <w:bCs/>
        </w:rPr>
        <w:t>l’emprunt</w:t>
      </w:r>
      <w:r>
        <w:rPr>
          <w:rFonts w:asciiTheme="minorBidi" w:eastAsiaTheme="minorEastAsia" w:hAnsiTheme="minorBidi"/>
        </w:rPr>
        <w:t>.</w:t>
      </w:r>
    </w:p>
    <w:p w:rsidR="00526CC5" w:rsidRDefault="00526CC5" w:rsidP="00526CC5">
      <w:pPr>
        <w:spacing w:after="0" w:line="360" w:lineRule="auto"/>
        <w:rPr>
          <w:rFonts w:asciiTheme="minorBidi" w:eastAsiaTheme="minorEastAsia" w:hAnsiTheme="minorBidi"/>
        </w:rPr>
      </w:pPr>
      <w:r w:rsidRPr="00EA5E6B">
        <w:rPr>
          <w:rFonts w:asciiTheme="minorBidi" w:eastAsiaTheme="minorEastAsia" w:hAnsiTheme="minorBidi"/>
          <w:b/>
          <w:bCs/>
          <w:u w:val="single"/>
        </w:rPr>
        <w:t>*date 0</w:t>
      </w:r>
      <w:r>
        <w:rPr>
          <w:rFonts w:asciiTheme="minorBidi" w:eastAsiaTheme="minorEastAsia" w:hAnsiTheme="minorBidi"/>
        </w:rPr>
        <w:t xml:space="preserve"> : Date de réalisation </w:t>
      </w:r>
      <w:r w:rsidRPr="00EA5E6B">
        <w:rPr>
          <w:rFonts w:asciiTheme="minorBidi" w:eastAsiaTheme="minorEastAsia" w:hAnsiTheme="minorBidi"/>
          <w:b/>
          <w:bCs/>
        </w:rPr>
        <w:t>de l’investissement</w:t>
      </w:r>
    </w:p>
    <w:p w:rsidR="00526CC5" w:rsidRPr="00EA5E6B" w:rsidRDefault="00526CC5" w:rsidP="00526CC5">
      <w:pPr>
        <w:spacing w:after="0" w:line="360" w:lineRule="auto"/>
        <w:rPr>
          <w:rFonts w:asciiTheme="minorBidi" w:eastAsiaTheme="minorEastAsia" w:hAnsiTheme="minorBidi"/>
          <w:b/>
          <w:bCs/>
        </w:rPr>
      </w:pPr>
      <w:r>
        <w:rPr>
          <w:rFonts w:asciiTheme="minorBidi" w:eastAsiaTheme="minorEastAsia" w:hAnsiTheme="minorBidi"/>
        </w:rPr>
        <w:t>*</w:t>
      </w:r>
      <w:r w:rsidRPr="00EA5E6B">
        <w:rPr>
          <w:rFonts w:asciiTheme="minorBidi" w:eastAsiaTheme="minorEastAsia" w:hAnsiTheme="minorBidi"/>
          <w:b/>
          <w:bCs/>
          <w:u w:val="single"/>
        </w:rPr>
        <w:t>Date1 </w:t>
      </w:r>
      <w:r>
        <w:rPr>
          <w:rFonts w:asciiTheme="minorBidi" w:eastAsiaTheme="minorEastAsia" w:hAnsiTheme="minorBidi"/>
        </w:rPr>
        <w:t xml:space="preserve">: </w:t>
      </w:r>
      <w:r w:rsidRPr="00EA5E6B">
        <w:rPr>
          <w:rFonts w:asciiTheme="minorBidi" w:eastAsiaTheme="minorEastAsia" w:hAnsiTheme="minorBidi"/>
          <w:b/>
          <w:bCs/>
        </w:rPr>
        <w:t>une année après la date de réalisation de l’investissement (fin de la 1</w:t>
      </w:r>
      <w:r w:rsidRPr="00EA5E6B">
        <w:rPr>
          <w:rFonts w:asciiTheme="minorBidi" w:eastAsiaTheme="minorEastAsia" w:hAnsiTheme="minorBidi"/>
          <w:b/>
          <w:bCs/>
          <w:vertAlign w:val="superscript"/>
        </w:rPr>
        <w:t>ère</w:t>
      </w:r>
      <w:r w:rsidRPr="00EA5E6B">
        <w:rPr>
          <w:rFonts w:asciiTheme="minorBidi" w:eastAsiaTheme="minorEastAsia" w:hAnsiTheme="minorBidi"/>
          <w:b/>
          <w:bCs/>
        </w:rPr>
        <w:t xml:space="preserve"> année)</w:t>
      </w:r>
    </w:p>
    <w:p w:rsidR="00EA5E6B" w:rsidRDefault="00526CC5" w:rsidP="00526CC5">
      <w:pPr>
        <w:spacing w:after="0" w:line="360" w:lineRule="auto"/>
        <w:rPr>
          <w:rFonts w:asciiTheme="minorBidi" w:eastAsiaTheme="minorEastAsia" w:hAnsiTheme="minorBidi"/>
        </w:rPr>
      </w:pPr>
      <w:r>
        <w:rPr>
          <w:rFonts w:asciiTheme="minorBidi" w:eastAsiaTheme="minorEastAsia" w:hAnsiTheme="minorBidi"/>
        </w:rPr>
        <w:lastRenderedPageBreak/>
        <w:t>*Etc….</w:t>
      </w:r>
    </w:p>
    <w:p w:rsidR="00526CC5" w:rsidRDefault="00526CC5" w:rsidP="00526CC5">
      <w:pPr>
        <w:spacing w:after="0" w:line="360" w:lineRule="auto"/>
        <w:rPr>
          <w:rFonts w:asciiTheme="minorBidi" w:eastAsiaTheme="minorEastAsia" w:hAnsiTheme="minorBidi"/>
        </w:rPr>
      </w:pPr>
      <w:r>
        <w:rPr>
          <w:rFonts w:asciiTheme="minorBidi" w:eastAsiaTheme="minorEastAsia" w:hAnsiTheme="minorBidi"/>
        </w:rPr>
        <w:t xml:space="preserve">-Toute </w:t>
      </w:r>
      <w:r w:rsidRPr="00EA5E6B">
        <w:rPr>
          <w:rFonts w:asciiTheme="minorBidi" w:eastAsiaTheme="minorEastAsia" w:hAnsiTheme="minorBidi"/>
          <w:b/>
          <w:bCs/>
          <w:u w:val="single"/>
        </w:rPr>
        <w:t>charge</w:t>
      </w:r>
      <w:r>
        <w:rPr>
          <w:rFonts w:asciiTheme="minorBidi" w:eastAsiaTheme="minorEastAsia" w:hAnsiTheme="minorBidi"/>
        </w:rPr>
        <w:t xml:space="preserve"> supporté par l’entreprise (</w:t>
      </w:r>
      <w:r w:rsidRPr="00EA5E6B">
        <w:rPr>
          <w:rFonts w:asciiTheme="minorBidi" w:eastAsiaTheme="minorEastAsia" w:hAnsiTheme="minorBidi"/>
          <w:b/>
          <w:bCs/>
        </w:rPr>
        <w:t>classe 6</w:t>
      </w:r>
      <w:r>
        <w:rPr>
          <w:rFonts w:asciiTheme="minorBidi" w:eastAsiaTheme="minorEastAsia" w:hAnsiTheme="minorBidi"/>
        </w:rPr>
        <w:t xml:space="preserve">) vient en </w:t>
      </w:r>
      <w:r w:rsidRPr="00EA5E6B">
        <w:rPr>
          <w:rFonts w:asciiTheme="minorBidi" w:eastAsiaTheme="minorEastAsia" w:hAnsiTheme="minorBidi"/>
          <w:b/>
          <w:bCs/>
        </w:rPr>
        <w:t>diminution du résultat</w:t>
      </w:r>
      <w:r>
        <w:rPr>
          <w:rFonts w:asciiTheme="minorBidi" w:eastAsiaTheme="minorEastAsia" w:hAnsiTheme="minorBidi"/>
        </w:rPr>
        <w:t xml:space="preserve">, et donc de </w:t>
      </w:r>
      <w:r w:rsidR="00EA5E6B">
        <w:rPr>
          <w:rFonts w:asciiTheme="minorBidi" w:eastAsiaTheme="minorEastAsia" w:hAnsiTheme="minorBidi"/>
        </w:rPr>
        <w:t xml:space="preserve">l’impôt payé par l’entreprise : l’entreprise enregistre donc </w:t>
      </w:r>
      <w:r w:rsidR="00EA5E6B" w:rsidRPr="00EA5E6B">
        <w:rPr>
          <w:rFonts w:asciiTheme="minorBidi" w:eastAsiaTheme="minorEastAsia" w:hAnsiTheme="minorBidi"/>
          <w:b/>
          <w:bCs/>
        </w:rPr>
        <w:t>un gain</w:t>
      </w:r>
      <w:r w:rsidR="00EA5E6B">
        <w:rPr>
          <w:rFonts w:asciiTheme="minorBidi" w:eastAsiaTheme="minorEastAsia" w:hAnsiTheme="minorBidi"/>
        </w:rPr>
        <w:t xml:space="preserve"> (</w:t>
      </w:r>
      <w:r w:rsidR="00EA5E6B" w:rsidRPr="00EA5E6B">
        <w:rPr>
          <w:rFonts w:asciiTheme="minorBidi" w:eastAsiaTheme="minorEastAsia" w:hAnsiTheme="minorBidi"/>
          <w:b/>
          <w:bCs/>
        </w:rPr>
        <w:t>économie</w:t>
      </w:r>
      <w:r w:rsidR="00EA5E6B">
        <w:rPr>
          <w:rFonts w:asciiTheme="minorBidi" w:eastAsiaTheme="minorEastAsia" w:hAnsiTheme="minorBidi"/>
        </w:rPr>
        <w:t xml:space="preserve">) </w:t>
      </w:r>
      <w:r w:rsidR="00EA5E6B" w:rsidRPr="00EA5E6B">
        <w:rPr>
          <w:rFonts w:asciiTheme="minorBidi" w:eastAsiaTheme="minorEastAsia" w:hAnsiTheme="minorBidi"/>
          <w:b/>
          <w:bCs/>
        </w:rPr>
        <w:t>d’impôt</w:t>
      </w:r>
      <w:r w:rsidR="00EA5E6B">
        <w:rPr>
          <w:rFonts w:asciiTheme="minorBidi" w:eastAsiaTheme="minorEastAsia" w:hAnsiTheme="minorBidi"/>
        </w:rPr>
        <w:t xml:space="preserve"> sur toute </w:t>
      </w:r>
      <w:r w:rsidR="00EA5E6B" w:rsidRPr="00EA5E6B">
        <w:rPr>
          <w:rFonts w:asciiTheme="minorBidi" w:eastAsiaTheme="minorEastAsia" w:hAnsiTheme="minorBidi"/>
          <w:b/>
          <w:bCs/>
          <w:u w:val="single"/>
        </w:rPr>
        <w:t>charge</w:t>
      </w:r>
      <w:r w:rsidR="00EA5E6B">
        <w:rPr>
          <w:rFonts w:asciiTheme="minorBidi" w:eastAsiaTheme="minorEastAsia" w:hAnsiTheme="minorBidi"/>
        </w:rPr>
        <w:t xml:space="preserve"> constaté.</w:t>
      </w:r>
    </w:p>
    <w:p w:rsidR="00EA5E6B" w:rsidRPr="00EA5E6B" w:rsidRDefault="00EA5E6B" w:rsidP="00057117">
      <w:pPr>
        <w:pStyle w:val="Paragraphedeliste"/>
        <w:numPr>
          <w:ilvl w:val="0"/>
          <w:numId w:val="33"/>
        </w:numPr>
        <w:spacing w:after="0" w:line="360" w:lineRule="auto"/>
        <w:rPr>
          <w:rFonts w:asciiTheme="minorBidi" w:eastAsiaTheme="minorEastAsia" w:hAnsiTheme="minorBidi"/>
          <w:b/>
          <w:bCs/>
        </w:rPr>
      </w:pPr>
      <w:r w:rsidRPr="00EA5E6B">
        <w:rPr>
          <w:rFonts w:asciiTheme="minorBidi" w:eastAsiaTheme="minorEastAsia" w:hAnsiTheme="minorBidi"/>
          <w:b/>
          <w:bCs/>
        </w:rPr>
        <w:t>3ème cas : cas d’un financement mixte (fonds propre +Emprunt) :</w:t>
      </w:r>
    </w:p>
    <w:p w:rsidR="00EA5E6B" w:rsidRPr="00D32AAE" w:rsidRDefault="00EA5E6B" w:rsidP="00D32AAE">
      <w:pPr>
        <w:spacing w:after="0"/>
        <w:jc w:val="center"/>
        <w:rPr>
          <w:rFonts w:asciiTheme="majorBidi" w:eastAsiaTheme="minorEastAsia" w:hAnsiTheme="majorBidi" w:cstheme="majorBidi"/>
          <w:b/>
          <w:bCs/>
          <w:i/>
          <w:iCs/>
        </w:rPr>
      </w:pPr>
      <w:r w:rsidRPr="00D32AAE">
        <w:rPr>
          <w:rFonts w:asciiTheme="majorBidi" w:eastAsiaTheme="minorEastAsia" w:hAnsiTheme="majorBidi" w:cstheme="majorBidi"/>
          <w:b/>
          <w:bCs/>
          <w:i/>
          <w:iCs/>
        </w:rPr>
        <w:t>Tableau des flux nets de trésorerie actualisés de l’emprunt</w:t>
      </w:r>
    </w:p>
    <w:tbl>
      <w:tblPr>
        <w:tblStyle w:val="Grilledutableau"/>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503"/>
        <w:gridCol w:w="850"/>
        <w:gridCol w:w="1316"/>
        <w:gridCol w:w="1377"/>
        <w:gridCol w:w="1320"/>
        <w:gridCol w:w="1316"/>
      </w:tblGrid>
      <w:tr w:rsidR="00EA5E6B" w:rsidRPr="00F91C72" w:rsidTr="00755820">
        <w:trPr>
          <w:jc w:val="center"/>
        </w:trPr>
        <w:tc>
          <w:tcPr>
            <w:tcW w:w="4503" w:type="dxa"/>
            <w:vAlign w:val="center"/>
          </w:tcPr>
          <w:p w:rsidR="00EA5E6B" w:rsidRPr="00F91C72" w:rsidRDefault="00EA5E6B" w:rsidP="001575D8">
            <w:pPr>
              <w:jc w:val="center"/>
              <w:rPr>
                <w:rFonts w:asciiTheme="majorBidi" w:eastAsiaTheme="minorEastAsia" w:hAnsiTheme="majorBidi" w:cstheme="majorBidi"/>
              </w:rPr>
            </w:pPr>
          </w:p>
        </w:tc>
        <w:tc>
          <w:tcPr>
            <w:tcW w:w="850" w:type="dxa"/>
            <w:shd w:val="clear" w:color="auto" w:fill="D9D9D9" w:themeFill="background1" w:themeFillShade="D9"/>
            <w:vAlign w:val="center"/>
          </w:tcPr>
          <w:p w:rsidR="00EA5E6B" w:rsidRPr="00F91C72" w:rsidRDefault="00EA5E6B" w:rsidP="001575D8">
            <w:pPr>
              <w:jc w:val="center"/>
              <w:rPr>
                <w:rFonts w:asciiTheme="majorBidi" w:eastAsiaTheme="minorEastAsia" w:hAnsiTheme="majorBidi" w:cstheme="majorBidi"/>
              </w:rPr>
            </w:pPr>
            <w:r w:rsidRPr="00F91C72">
              <w:rPr>
                <w:rFonts w:asciiTheme="majorBidi" w:eastAsiaTheme="minorEastAsia" w:hAnsiTheme="majorBidi" w:cstheme="majorBidi"/>
              </w:rPr>
              <w:t>0</w:t>
            </w:r>
          </w:p>
        </w:tc>
        <w:tc>
          <w:tcPr>
            <w:tcW w:w="1316" w:type="dxa"/>
            <w:shd w:val="clear" w:color="auto" w:fill="D9D9D9" w:themeFill="background1" w:themeFillShade="D9"/>
            <w:vAlign w:val="center"/>
          </w:tcPr>
          <w:p w:rsidR="00EA5E6B" w:rsidRPr="00F91C72" w:rsidRDefault="00EA5E6B" w:rsidP="001575D8">
            <w:pPr>
              <w:jc w:val="center"/>
              <w:rPr>
                <w:rFonts w:asciiTheme="majorBidi" w:eastAsiaTheme="minorEastAsia" w:hAnsiTheme="majorBidi" w:cstheme="majorBidi"/>
              </w:rPr>
            </w:pPr>
            <w:r w:rsidRPr="00F91C72">
              <w:rPr>
                <w:rFonts w:asciiTheme="majorBidi" w:eastAsiaTheme="minorEastAsia" w:hAnsiTheme="majorBidi" w:cstheme="majorBidi"/>
              </w:rPr>
              <w:t>1</w:t>
            </w:r>
          </w:p>
        </w:tc>
        <w:tc>
          <w:tcPr>
            <w:tcW w:w="1377" w:type="dxa"/>
            <w:shd w:val="clear" w:color="auto" w:fill="D9D9D9" w:themeFill="background1" w:themeFillShade="D9"/>
            <w:vAlign w:val="center"/>
          </w:tcPr>
          <w:p w:rsidR="00EA5E6B" w:rsidRPr="00F91C72" w:rsidRDefault="00EA5E6B" w:rsidP="001575D8">
            <w:pPr>
              <w:jc w:val="center"/>
              <w:rPr>
                <w:rFonts w:asciiTheme="majorBidi" w:eastAsiaTheme="minorEastAsia" w:hAnsiTheme="majorBidi" w:cstheme="majorBidi"/>
              </w:rPr>
            </w:pPr>
            <w:r w:rsidRPr="00F91C72">
              <w:rPr>
                <w:rFonts w:asciiTheme="majorBidi" w:eastAsiaTheme="minorEastAsia" w:hAnsiTheme="majorBidi" w:cstheme="majorBidi"/>
              </w:rPr>
              <w:t>2</w:t>
            </w:r>
          </w:p>
        </w:tc>
        <w:tc>
          <w:tcPr>
            <w:tcW w:w="1320" w:type="dxa"/>
            <w:shd w:val="clear" w:color="auto" w:fill="D9D9D9" w:themeFill="background1" w:themeFillShade="D9"/>
            <w:vAlign w:val="center"/>
          </w:tcPr>
          <w:p w:rsidR="00EA5E6B" w:rsidRPr="00F91C72" w:rsidRDefault="00EA5E6B" w:rsidP="001575D8">
            <w:pPr>
              <w:jc w:val="center"/>
              <w:rPr>
                <w:rFonts w:asciiTheme="majorBidi" w:eastAsiaTheme="minorEastAsia" w:hAnsiTheme="majorBidi" w:cstheme="majorBidi"/>
              </w:rPr>
            </w:pPr>
            <w:r w:rsidRPr="00F91C72">
              <w:rPr>
                <w:rFonts w:asciiTheme="majorBidi" w:eastAsiaTheme="minorEastAsia" w:hAnsiTheme="majorBidi" w:cstheme="majorBidi"/>
              </w:rPr>
              <w:t>………</w:t>
            </w:r>
          </w:p>
        </w:tc>
        <w:tc>
          <w:tcPr>
            <w:tcW w:w="1316" w:type="dxa"/>
            <w:shd w:val="clear" w:color="auto" w:fill="D9D9D9" w:themeFill="background1" w:themeFillShade="D9"/>
            <w:vAlign w:val="center"/>
          </w:tcPr>
          <w:p w:rsidR="00EA5E6B" w:rsidRPr="00F91C72" w:rsidRDefault="00EA5E6B" w:rsidP="001575D8">
            <w:pPr>
              <w:jc w:val="center"/>
              <w:rPr>
                <w:rFonts w:asciiTheme="majorBidi" w:eastAsiaTheme="minorEastAsia" w:hAnsiTheme="majorBidi" w:cstheme="majorBidi"/>
              </w:rPr>
            </w:pPr>
            <w:r w:rsidRPr="00F91C72">
              <w:rPr>
                <w:rFonts w:asciiTheme="majorBidi" w:eastAsiaTheme="minorEastAsia" w:hAnsiTheme="majorBidi" w:cstheme="majorBidi"/>
              </w:rPr>
              <w:t>n</w:t>
            </w:r>
          </w:p>
        </w:tc>
      </w:tr>
      <w:tr w:rsidR="00EA5E6B" w:rsidRPr="00F91C72" w:rsidTr="00755820">
        <w:trPr>
          <w:jc w:val="center"/>
        </w:trPr>
        <w:tc>
          <w:tcPr>
            <w:tcW w:w="4503" w:type="dxa"/>
            <w:vAlign w:val="center"/>
          </w:tcPr>
          <w:p w:rsidR="00EA5E6B" w:rsidRPr="00F91C72" w:rsidRDefault="00EA5E6B" w:rsidP="001575D8">
            <w:pPr>
              <w:rPr>
                <w:rFonts w:asciiTheme="majorBidi" w:eastAsiaTheme="minorEastAsia" w:hAnsiTheme="majorBidi" w:cstheme="majorBidi"/>
                <w:b/>
                <w:bCs/>
                <w:u w:val="single"/>
              </w:rPr>
            </w:pPr>
            <w:r w:rsidRPr="00F91C72">
              <w:rPr>
                <w:rFonts w:asciiTheme="majorBidi" w:eastAsiaTheme="minorEastAsia" w:hAnsiTheme="majorBidi" w:cstheme="majorBidi"/>
                <w:b/>
                <w:bCs/>
                <w:u w:val="single"/>
              </w:rPr>
              <w:t>Décaissement</w:t>
            </w:r>
          </w:p>
          <w:p w:rsidR="00EA5E6B" w:rsidRPr="00F91C72" w:rsidRDefault="00EA5E6B" w:rsidP="001575D8">
            <w:pPr>
              <w:rPr>
                <w:rFonts w:asciiTheme="majorBidi" w:eastAsiaTheme="minorEastAsia" w:hAnsiTheme="majorBidi" w:cstheme="majorBidi"/>
              </w:rPr>
            </w:pPr>
            <w:r w:rsidRPr="00F91C72">
              <w:rPr>
                <w:rFonts w:asciiTheme="majorBidi" w:eastAsiaTheme="minorEastAsia" w:hAnsiTheme="majorBidi" w:cstheme="majorBidi"/>
              </w:rPr>
              <w:t>-Coût de l’investissement</w:t>
            </w:r>
          </w:p>
          <w:p w:rsidR="00EA5E6B" w:rsidRPr="00F91C72" w:rsidRDefault="00EA5E6B" w:rsidP="001575D8">
            <w:pPr>
              <w:rPr>
                <w:rFonts w:asciiTheme="majorBidi" w:eastAsiaTheme="minorEastAsia" w:hAnsiTheme="majorBidi" w:cstheme="majorBidi"/>
              </w:rPr>
            </w:pPr>
            <w:r w:rsidRPr="00F91C72">
              <w:rPr>
                <w:rFonts w:asciiTheme="majorBidi" w:eastAsiaTheme="minorEastAsia" w:hAnsiTheme="majorBidi" w:cstheme="majorBidi"/>
              </w:rPr>
              <w:t>-Paiement des intérêts</w:t>
            </w:r>
          </w:p>
          <w:p w:rsidR="00EA5E6B" w:rsidRPr="00F91C72" w:rsidRDefault="00EA5E6B" w:rsidP="001575D8">
            <w:pPr>
              <w:rPr>
                <w:rFonts w:asciiTheme="majorBidi" w:eastAsiaTheme="minorEastAsia" w:hAnsiTheme="majorBidi" w:cstheme="majorBidi"/>
              </w:rPr>
            </w:pPr>
            <w:r w:rsidRPr="00F91C72">
              <w:rPr>
                <w:rFonts w:asciiTheme="majorBidi" w:eastAsiaTheme="minorEastAsia" w:hAnsiTheme="majorBidi" w:cstheme="majorBidi"/>
              </w:rPr>
              <w:t>-Remboursement du principal</w:t>
            </w:r>
          </w:p>
        </w:tc>
        <w:tc>
          <w:tcPr>
            <w:tcW w:w="850" w:type="dxa"/>
            <w:vAlign w:val="center"/>
          </w:tcPr>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0</w:t>
            </w:r>
          </w:p>
        </w:tc>
        <w:tc>
          <w:tcPr>
            <w:tcW w:w="1316" w:type="dxa"/>
            <w:vAlign w:val="center"/>
          </w:tcPr>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1</w:t>
            </w:r>
          </w:p>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A</w:t>
            </w:r>
            <w:r w:rsidRPr="00755820">
              <w:rPr>
                <w:rFonts w:asciiTheme="majorBidi" w:eastAsiaTheme="minorEastAsia" w:hAnsiTheme="majorBidi" w:cstheme="majorBidi"/>
                <w:b/>
                <w:bCs/>
                <w:vertAlign w:val="subscript"/>
              </w:rPr>
              <w:t>1</w:t>
            </w:r>
          </w:p>
        </w:tc>
        <w:tc>
          <w:tcPr>
            <w:tcW w:w="1377" w:type="dxa"/>
            <w:vAlign w:val="center"/>
          </w:tcPr>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2</w:t>
            </w:r>
          </w:p>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A</w:t>
            </w:r>
            <w:r w:rsidRPr="00755820">
              <w:rPr>
                <w:rFonts w:asciiTheme="majorBidi" w:eastAsiaTheme="minorEastAsia" w:hAnsiTheme="majorBidi" w:cstheme="majorBidi"/>
                <w:b/>
                <w:bCs/>
                <w:vertAlign w:val="subscript"/>
              </w:rPr>
              <w:t>2</w:t>
            </w:r>
          </w:p>
        </w:tc>
        <w:tc>
          <w:tcPr>
            <w:tcW w:w="1320" w:type="dxa"/>
            <w:vAlign w:val="center"/>
          </w:tcPr>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w:t>
            </w:r>
          </w:p>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A</w:t>
            </w:r>
            <w:r w:rsidRPr="00755820">
              <w:rPr>
                <w:rFonts w:asciiTheme="majorBidi" w:eastAsiaTheme="minorEastAsia" w:hAnsiTheme="majorBidi" w:cstheme="majorBidi"/>
                <w:b/>
                <w:bCs/>
                <w:vertAlign w:val="subscript"/>
              </w:rPr>
              <w:t>….</w:t>
            </w:r>
          </w:p>
        </w:tc>
        <w:tc>
          <w:tcPr>
            <w:tcW w:w="1316" w:type="dxa"/>
            <w:vAlign w:val="center"/>
          </w:tcPr>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n</w:t>
            </w:r>
          </w:p>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A</w:t>
            </w:r>
            <w:r w:rsidRPr="00755820">
              <w:rPr>
                <w:rFonts w:asciiTheme="majorBidi" w:eastAsiaTheme="minorEastAsia" w:hAnsiTheme="majorBidi" w:cstheme="majorBidi"/>
                <w:b/>
                <w:bCs/>
                <w:vertAlign w:val="subscript"/>
              </w:rPr>
              <w:t>n</w:t>
            </w:r>
          </w:p>
        </w:tc>
      </w:tr>
      <w:tr w:rsidR="00EA5E6B" w:rsidRPr="00F91C72" w:rsidTr="00755820">
        <w:trPr>
          <w:jc w:val="center"/>
        </w:trPr>
        <w:tc>
          <w:tcPr>
            <w:tcW w:w="4503" w:type="dxa"/>
            <w:vAlign w:val="center"/>
          </w:tcPr>
          <w:p w:rsidR="00EA5E6B" w:rsidRPr="00F91C72" w:rsidRDefault="00EA5E6B" w:rsidP="001575D8">
            <w:pPr>
              <w:rPr>
                <w:rFonts w:asciiTheme="majorBidi" w:eastAsiaTheme="minorEastAsia" w:hAnsiTheme="majorBidi" w:cstheme="majorBidi"/>
                <w:b/>
                <w:bCs/>
              </w:rPr>
            </w:pPr>
            <w:r w:rsidRPr="00F91C72">
              <w:rPr>
                <w:rFonts w:asciiTheme="majorBidi" w:eastAsiaTheme="minorEastAsia" w:hAnsiTheme="majorBidi" w:cstheme="majorBidi"/>
                <w:b/>
                <w:bCs/>
              </w:rPr>
              <w:t>TOTAL DECAISSEMENT</w:t>
            </w:r>
          </w:p>
        </w:tc>
        <w:tc>
          <w:tcPr>
            <w:tcW w:w="850" w:type="dxa"/>
            <w:vAlign w:val="center"/>
          </w:tcPr>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0</w:t>
            </w:r>
          </w:p>
        </w:tc>
        <w:tc>
          <w:tcPr>
            <w:tcW w:w="1316" w:type="dxa"/>
            <w:vAlign w:val="center"/>
          </w:tcPr>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w:t>
            </w:r>
          </w:p>
        </w:tc>
        <w:tc>
          <w:tcPr>
            <w:tcW w:w="1377" w:type="dxa"/>
            <w:vAlign w:val="center"/>
          </w:tcPr>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w:t>
            </w:r>
          </w:p>
        </w:tc>
        <w:tc>
          <w:tcPr>
            <w:tcW w:w="1320" w:type="dxa"/>
            <w:vAlign w:val="center"/>
          </w:tcPr>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w:t>
            </w:r>
          </w:p>
        </w:tc>
        <w:tc>
          <w:tcPr>
            <w:tcW w:w="1316" w:type="dxa"/>
            <w:vAlign w:val="center"/>
          </w:tcPr>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w:t>
            </w:r>
          </w:p>
        </w:tc>
      </w:tr>
      <w:tr w:rsidR="00EA5E6B" w:rsidRPr="00F91C72" w:rsidTr="00755820">
        <w:trPr>
          <w:jc w:val="center"/>
        </w:trPr>
        <w:tc>
          <w:tcPr>
            <w:tcW w:w="4503" w:type="dxa"/>
            <w:vAlign w:val="center"/>
          </w:tcPr>
          <w:p w:rsidR="00EA5E6B" w:rsidRPr="00F91C72" w:rsidRDefault="00EA5E6B" w:rsidP="001575D8">
            <w:pPr>
              <w:rPr>
                <w:rFonts w:asciiTheme="majorBidi" w:eastAsiaTheme="minorEastAsia" w:hAnsiTheme="majorBidi" w:cstheme="majorBidi"/>
                <w:b/>
                <w:bCs/>
                <w:u w:val="single"/>
              </w:rPr>
            </w:pPr>
            <w:r w:rsidRPr="00F91C72">
              <w:rPr>
                <w:rFonts w:asciiTheme="majorBidi" w:eastAsiaTheme="minorEastAsia" w:hAnsiTheme="majorBidi" w:cstheme="majorBidi"/>
                <w:b/>
                <w:bCs/>
                <w:u w:val="single"/>
              </w:rPr>
              <w:t>Encaissement :</w:t>
            </w:r>
          </w:p>
          <w:p w:rsidR="00EA5E6B" w:rsidRPr="00F91C72" w:rsidRDefault="00EA5E6B" w:rsidP="001575D8">
            <w:pPr>
              <w:rPr>
                <w:rFonts w:asciiTheme="majorBidi" w:eastAsiaTheme="minorEastAsia" w:hAnsiTheme="majorBidi" w:cstheme="majorBidi"/>
              </w:rPr>
            </w:pPr>
            <w:r w:rsidRPr="00F91C72">
              <w:rPr>
                <w:rFonts w:asciiTheme="majorBidi" w:eastAsiaTheme="minorEastAsia" w:hAnsiTheme="majorBidi" w:cstheme="majorBidi"/>
              </w:rPr>
              <w:t>-Montant de l’emprunt</w:t>
            </w:r>
          </w:p>
          <w:p w:rsidR="00EA5E6B" w:rsidRPr="00F91C72" w:rsidRDefault="00EA5E6B" w:rsidP="001575D8">
            <w:pPr>
              <w:rPr>
                <w:rFonts w:asciiTheme="majorBidi" w:eastAsiaTheme="minorEastAsia" w:hAnsiTheme="majorBidi" w:cstheme="majorBidi"/>
              </w:rPr>
            </w:pPr>
            <w:r w:rsidRPr="00F91C72">
              <w:rPr>
                <w:rFonts w:asciiTheme="majorBidi" w:eastAsiaTheme="minorEastAsia" w:hAnsiTheme="majorBidi" w:cstheme="majorBidi"/>
              </w:rPr>
              <w:t>-La valeur résiduelle</w:t>
            </w:r>
          </w:p>
          <w:p w:rsidR="00EA5E6B" w:rsidRPr="00F91C72" w:rsidRDefault="00EA5E6B" w:rsidP="001575D8">
            <w:pPr>
              <w:rPr>
                <w:rFonts w:asciiTheme="majorBidi" w:eastAsiaTheme="minorEastAsia" w:hAnsiTheme="majorBidi" w:cstheme="majorBidi"/>
              </w:rPr>
            </w:pPr>
            <w:r w:rsidRPr="00F91C72">
              <w:rPr>
                <w:rFonts w:asciiTheme="majorBidi" w:eastAsiaTheme="minorEastAsia" w:hAnsiTheme="majorBidi" w:cstheme="majorBidi"/>
              </w:rPr>
              <w:t>-Economie d’impôt sur du bien amortissement</w:t>
            </w:r>
          </w:p>
          <w:p w:rsidR="00EA5E6B" w:rsidRPr="00F91C72" w:rsidRDefault="00EA5E6B" w:rsidP="001575D8">
            <w:pPr>
              <w:rPr>
                <w:rFonts w:asciiTheme="majorBidi" w:eastAsiaTheme="minorEastAsia" w:hAnsiTheme="majorBidi" w:cstheme="majorBidi"/>
              </w:rPr>
            </w:pPr>
            <w:r w:rsidRPr="00F91C72">
              <w:rPr>
                <w:rFonts w:asciiTheme="majorBidi" w:eastAsiaTheme="minorEastAsia" w:hAnsiTheme="majorBidi" w:cstheme="majorBidi"/>
              </w:rPr>
              <w:t>-Economie d’impôt sur intérêts</w:t>
            </w:r>
          </w:p>
        </w:tc>
        <w:tc>
          <w:tcPr>
            <w:tcW w:w="850" w:type="dxa"/>
            <w:vAlign w:val="center"/>
          </w:tcPr>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V</w:t>
            </w:r>
            <w:r w:rsidRPr="00755820">
              <w:rPr>
                <w:rFonts w:asciiTheme="majorBidi" w:eastAsiaTheme="minorEastAsia" w:hAnsiTheme="majorBidi" w:cstheme="majorBidi"/>
                <w:b/>
                <w:bCs/>
                <w:vertAlign w:val="subscript"/>
              </w:rPr>
              <w:t>0</w:t>
            </w:r>
            <w:r w:rsidRPr="00755820">
              <w:rPr>
                <w:rFonts w:ascii="Vrinda" w:eastAsiaTheme="minorEastAsia" w:hAnsi="Vrinda" w:cs="Vrinda"/>
                <w:b/>
                <w:bCs/>
              </w:rPr>
              <w:t>&lt;</w:t>
            </w: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0</w:t>
            </w:r>
          </w:p>
        </w:tc>
        <w:tc>
          <w:tcPr>
            <w:tcW w:w="1316" w:type="dxa"/>
            <w:vAlign w:val="center"/>
          </w:tcPr>
          <w:p w:rsidR="00EA5E6B" w:rsidRPr="00755820" w:rsidRDefault="00EA5E6B" w:rsidP="001575D8">
            <w:pPr>
              <w:jc w:val="center"/>
              <w:rPr>
                <w:rFonts w:asciiTheme="majorBidi" w:eastAsiaTheme="minorEastAsia" w:hAnsiTheme="majorBidi" w:cstheme="majorBidi"/>
                <w:b/>
                <w:bCs/>
                <w:sz w:val="20"/>
                <w:szCs w:val="20"/>
              </w:rPr>
            </w:pPr>
            <w:r w:rsidRPr="00755820">
              <w:rPr>
                <w:rFonts w:asciiTheme="majorBidi" w:eastAsiaTheme="minorEastAsia" w:hAnsiTheme="majorBidi" w:cstheme="majorBidi"/>
                <w:b/>
                <w:bCs/>
                <w:sz w:val="20"/>
                <w:szCs w:val="20"/>
              </w:rPr>
              <w:t>AM</w:t>
            </w:r>
            <w:r w:rsidRPr="00755820">
              <w:rPr>
                <w:rFonts w:asciiTheme="majorBidi" w:eastAsiaTheme="minorEastAsia" w:hAnsiTheme="majorBidi" w:cstheme="majorBidi"/>
                <w:b/>
                <w:bCs/>
                <w:sz w:val="20"/>
                <w:szCs w:val="20"/>
                <w:vertAlign w:val="subscript"/>
              </w:rPr>
              <w:t>1</w:t>
            </w:r>
            <w:r w:rsidRPr="00755820">
              <w:rPr>
                <w:rFonts w:asciiTheme="majorBidi" w:eastAsiaTheme="minorEastAsia" w:hAnsiTheme="majorBidi" w:cstheme="majorBidi"/>
                <w:b/>
                <w:bCs/>
                <w:sz w:val="20"/>
                <w:szCs w:val="20"/>
              </w:rPr>
              <w:t xml:space="preserve"> </w:t>
            </w:r>
            <w:r w:rsidRPr="00755820">
              <w:rPr>
                <w:rFonts w:ascii="Cambria Math" w:eastAsiaTheme="minorEastAsia" w:hAnsi="Cambria Math" w:cstheme="majorBidi"/>
                <w:b/>
                <w:bCs/>
                <w:sz w:val="20"/>
                <w:szCs w:val="20"/>
              </w:rPr>
              <w:t>⤫</w:t>
            </w:r>
            <w:r w:rsidRPr="00755820">
              <w:rPr>
                <w:rFonts w:asciiTheme="majorBidi" w:eastAsiaTheme="minorEastAsia" w:hAnsiTheme="majorBidi" w:cstheme="majorBidi"/>
                <w:b/>
                <w:bCs/>
                <w:sz w:val="20"/>
                <w:szCs w:val="20"/>
              </w:rPr>
              <w:t xml:space="preserve"> 0.25</w:t>
            </w:r>
          </w:p>
          <w:p w:rsidR="00EA5E6B" w:rsidRPr="00755820" w:rsidRDefault="00EA5E6B" w:rsidP="001575D8">
            <w:pPr>
              <w:jc w:val="center"/>
              <w:rPr>
                <w:rFonts w:asciiTheme="majorBidi" w:eastAsiaTheme="minorEastAsia" w:hAnsiTheme="majorBidi" w:cstheme="majorBidi"/>
                <w:b/>
                <w:bCs/>
                <w:sz w:val="20"/>
                <w:szCs w:val="20"/>
              </w:rPr>
            </w:pPr>
            <w:r w:rsidRPr="00755820">
              <w:rPr>
                <w:rFonts w:asciiTheme="majorBidi" w:eastAsiaTheme="minorEastAsia" w:hAnsiTheme="majorBidi" w:cstheme="majorBidi"/>
                <w:b/>
                <w:bCs/>
                <w:sz w:val="20"/>
                <w:szCs w:val="20"/>
              </w:rPr>
              <w:t>I</w:t>
            </w:r>
            <w:r w:rsidRPr="00755820">
              <w:rPr>
                <w:rFonts w:asciiTheme="majorBidi" w:eastAsiaTheme="minorEastAsia" w:hAnsiTheme="majorBidi" w:cstheme="majorBidi"/>
                <w:b/>
                <w:bCs/>
                <w:sz w:val="20"/>
                <w:szCs w:val="20"/>
                <w:vertAlign w:val="subscript"/>
              </w:rPr>
              <w:t>1</w:t>
            </w:r>
            <w:r w:rsidRPr="00755820">
              <w:rPr>
                <w:rFonts w:asciiTheme="majorBidi" w:eastAsiaTheme="minorEastAsia" w:hAnsiTheme="majorBidi" w:cstheme="majorBidi"/>
                <w:b/>
                <w:bCs/>
                <w:sz w:val="20"/>
                <w:szCs w:val="20"/>
              </w:rPr>
              <w:t xml:space="preserve"> </w:t>
            </w:r>
            <w:r w:rsidRPr="00755820">
              <w:rPr>
                <w:rFonts w:ascii="Cambria Math" w:eastAsiaTheme="minorEastAsia" w:hAnsi="Cambria Math" w:cstheme="majorBidi"/>
                <w:b/>
                <w:bCs/>
                <w:sz w:val="20"/>
                <w:szCs w:val="20"/>
              </w:rPr>
              <w:t>⤫</w:t>
            </w:r>
            <w:r w:rsidRPr="00755820">
              <w:rPr>
                <w:rFonts w:asciiTheme="majorBidi" w:eastAsiaTheme="minorEastAsia" w:hAnsiTheme="majorBidi" w:cstheme="majorBidi"/>
                <w:b/>
                <w:bCs/>
                <w:sz w:val="20"/>
                <w:szCs w:val="20"/>
              </w:rPr>
              <w:t>0.25</w:t>
            </w:r>
          </w:p>
        </w:tc>
        <w:tc>
          <w:tcPr>
            <w:tcW w:w="1377" w:type="dxa"/>
            <w:vAlign w:val="center"/>
          </w:tcPr>
          <w:p w:rsidR="00EA5E6B" w:rsidRPr="00755820" w:rsidRDefault="00EA5E6B" w:rsidP="001575D8">
            <w:pPr>
              <w:jc w:val="center"/>
              <w:rPr>
                <w:rFonts w:asciiTheme="majorBidi" w:eastAsiaTheme="minorEastAsia" w:hAnsiTheme="majorBidi" w:cstheme="majorBidi"/>
                <w:b/>
                <w:bCs/>
                <w:sz w:val="20"/>
                <w:szCs w:val="20"/>
              </w:rPr>
            </w:pPr>
            <w:r w:rsidRPr="00755820">
              <w:rPr>
                <w:rFonts w:asciiTheme="majorBidi" w:eastAsiaTheme="minorEastAsia" w:hAnsiTheme="majorBidi" w:cstheme="majorBidi"/>
                <w:b/>
                <w:bCs/>
                <w:sz w:val="20"/>
                <w:szCs w:val="20"/>
              </w:rPr>
              <w:t>AM</w:t>
            </w:r>
            <w:r w:rsidRPr="00755820">
              <w:rPr>
                <w:rFonts w:asciiTheme="majorBidi" w:eastAsiaTheme="minorEastAsia" w:hAnsiTheme="majorBidi" w:cstheme="majorBidi"/>
                <w:b/>
                <w:bCs/>
                <w:sz w:val="20"/>
                <w:szCs w:val="20"/>
                <w:vertAlign w:val="subscript"/>
              </w:rPr>
              <w:t xml:space="preserve">1 </w:t>
            </w:r>
            <w:r w:rsidRPr="00755820">
              <w:rPr>
                <w:rFonts w:ascii="Cambria Math" w:eastAsiaTheme="minorEastAsia" w:hAnsi="Cambria Math" w:cstheme="majorBidi"/>
                <w:b/>
                <w:bCs/>
                <w:sz w:val="20"/>
                <w:szCs w:val="20"/>
              </w:rPr>
              <w:t>⤫</w:t>
            </w:r>
            <w:r w:rsidRPr="00755820">
              <w:rPr>
                <w:rFonts w:asciiTheme="majorBidi" w:eastAsiaTheme="minorEastAsia" w:hAnsiTheme="majorBidi" w:cstheme="majorBidi"/>
                <w:b/>
                <w:bCs/>
                <w:sz w:val="20"/>
                <w:szCs w:val="20"/>
              </w:rPr>
              <w:t xml:space="preserve"> 0.25</w:t>
            </w:r>
          </w:p>
          <w:p w:rsidR="00EA5E6B" w:rsidRPr="00755820" w:rsidRDefault="00EA5E6B" w:rsidP="001575D8">
            <w:pPr>
              <w:jc w:val="center"/>
              <w:rPr>
                <w:rFonts w:asciiTheme="majorBidi" w:eastAsiaTheme="minorEastAsia" w:hAnsiTheme="majorBidi" w:cstheme="majorBidi"/>
                <w:b/>
                <w:bCs/>
                <w:sz w:val="20"/>
                <w:szCs w:val="20"/>
              </w:rPr>
            </w:pPr>
            <w:r w:rsidRPr="00755820">
              <w:rPr>
                <w:rFonts w:asciiTheme="majorBidi" w:eastAsiaTheme="minorEastAsia" w:hAnsiTheme="majorBidi" w:cstheme="majorBidi"/>
                <w:b/>
                <w:bCs/>
                <w:sz w:val="20"/>
                <w:szCs w:val="20"/>
              </w:rPr>
              <w:t>I</w:t>
            </w:r>
            <w:r w:rsidRPr="00755820">
              <w:rPr>
                <w:rFonts w:asciiTheme="majorBidi" w:eastAsiaTheme="minorEastAsia" w:hAnsiTheme="majorBidi" w:cstheme="majorBidi"/>
                <w:b/>
                <w:bCs/>
                <w:sz w:val="20"/>
                <w:szCs w:val="20"/>
                <w:vertAlign w:val="subscript"/>
              </w:rPr>
              <w:t>2</w:t>
            </w:r>
            <w:r w:rsidRPr="00755820">
              <w:rPr>
                <w:rFonts w:asciiTheme="majorBidi" w:eastAsiaTheme="minorEastAsia" w:hAnsiTheme="majorBidi" w:cstheme="majorBidi"/>
                <w:b/>
                <w:bCs/>
                <w:sz w:val="20"/>
                <w:szCs w:val="20"/>
              </w:rPr>
              <w:t xml:space="preserve"> </w:t>
            </w:r>
            <w:r w:rsidRPr="00755820">
              <w:rPr>
                <w:rFonts w:ascii="Cambria Math" w:eastAsiaTheme="minorEastAsia" w:hAnsi="Cambria Math" w:cstheme="majorBidi"/>
                <w:b/>
                <w:bCs/>
                <w:sz w:val="20"/>
                <w:szCs w:val="20"/>
              </w:rPr>
              <w:t>⤫</w:t>
            </w:r>
            <w:r w:rsidRPr="00755820">
              <w:rPr>
                <w:rFonts w:asciiTheme="majorBidi" w:eastAsiaTheme="minorEastAsia" w:hAnsiTheme="majorBidi" w:cstheme="majorBidi"/>
                <w:b/>
                <w:bCs/>
                <w:sz w:val="20"/>
                <w:szCs w:val="20"/>
              </w:rPr>
              <w:t>0.25</w:t>
            </w:r>
          </w:p>
        </w:tc>
        <w:tc>
          <w:tcPr>
            <w:tcW w:w="1320" w:type="dxa"/>
            <w:vAlign w:val="center"/>
          </w:tcPr>
          <w:p w:rsidR="00EA5E6B" w:rsidRPr="00755820" w:rsidRDefault="00EA5E6B" w:rsidP="00EA5E6B">
            <w:pPr>
              <w:jc w:val="center"/>
              <w:rPr>
                <w:rFonts w:asciiTheme="majorBidi" w:eastAsiaTheme="minorEastAsia" w:hAnsiTheme="majorBidi" w:cstheme="majorBidi"/>
                <w:b/>
                <w:bCs/>
                <w:sz w:val="20"/>
                <w:szCs w:val="20"/>
              </w:rPr>
            </w:pPr>
            <w:r w:rsidRPr="00755820">
              <w:rPr>
                <w:rFonts w:asciiTheme="majorBidi" w:eastAsiaTheme="minorEastAsia" w:hAnsiTheme="majorBidi" w:cstheme="majorBidi"/>
                <w:b/>
                <w:bCs/>
                <w:sz w:val="20"/>
                <w:szCs w:val="20"/>
              </w:rPr>
              <w:t>AM</w:t>
            </w:r>
            <w:r w:rsidRPr="00755820">
              <w:rPr>
                <w:rFonts w:asciiTheme="majorBidi" w:eastAsiaTheme="minorEastAsia" w:hAnsiTheme="majorBidi" w:cstheme="majorBidi"/>
                <w:b/>
                <w:bCs/>
                <w:sz w:val="20"/>
                <w:szCs w:val="20"/>
                <w:vertAlign w:val="subscript"/>
              </w:rPr>
              <w:t>...</w:t>
            </w:r>
            <w:r w:rsidRPr="00755820">
              <w:rPr>
                <w:rFonts w:asciiTheme="majorBidi" w:eastAsiaTheme="minorEastAsia" w:hAnsiTheme="majorBidi" w:cstheme="majorBidi"/>
                <w:b/>
                <w:bCs/>
                <w:sz w:val="20"/>
                <w:szCs w:val="20"/>
              </w:rPr>
              <w:t xml:space="preserve"> </w:t>
            </w:r>
            <w:r w:rsidRPr="00755820">
              <w:rPr>
                <w:rFonts w:ascii="Cambria Math" w:eastAsiaTheme="minorEastAsia" w:hAnsi="Cambria Math" w:cstheme="majorBidi"/>
                <w:b/>
                <w:bCs/>
                <w:sz w:val="20"/>
                <w:szCs w:val="20"/>
              </w:rPr>
              <w:t>⤫</w:t>
            </w:r>
            <w:r w:rsidRPr="00755820">
              <w:rPr>
                <w:rFonts w:asciiTheme="majorBidi" w:eastAsiaTheme="minorEastAsia" w:hAnsiTheme="majorBidi" w:cstheme="majorBidi"/>
                <w:b/>
                <w:bCs/>
                <w:sz w:val="20"/>
                <w:szCs w:val="20"/>
              </w:rPr>
              <w:t xml:space="preserve"> 0.25</w:t>
            </w:r>
          </w:p>
          <w:p w:rsidR="00EA5E6B" w:rsidRPr="00755820" w:rsidRDefault="00EA5E6B" w:rsidP="001575D8">
            <w:pPr>
              <w:jc w:val="center"/>
              <w:rPr>
                <w:rFonts w:asciiTheme="majorBidi" w:eastAsiaTheme="minorEastAsia" w:hAnsiTheme="majorBidi" w:cstheme="majorBidi"/>
                <w:b/>
                <w:bCs/>
                <w:sz w:val="20"/>
                <w:szCs w:val="20"/>
              </w:rPr>
            </w:pPr>
            <w:r w:rsidRPr="00755820">
              <w:rPr>
                <w:rFonts w:asciiTheme="majorBidi" w:eastAsiaTheme="minorEastAsia" w:hAnsiTheme="majorBidi" w:cstheme="majorBidi"/>
                <w:b/>
                <w:bCs/>
                <w:sz w:val="20"/>
                <w:szCs w:val="20"/>
              </w:rPr>
              <w:t>I</w:t>
            </w:r>
            <w:r w:rsidRPr="00755820">
              <w:rPr>
                <w:rFonts w:asciiTheme="majorBidi" w:eastAsiaTheme="minorEastAsia" w:hAnsiTheme="majorBidi" w:cstheme="majorBidi"/>
                <w:b/>
                <w:bCs/>
                <w:sz w:val="20"/>
                <w:szCs w:val="20"/>
                <w:vertAlign w:val="subscript"/>
              </w:rPr>
              <w:t>…</w:t>
            </w:r>
            <w:r w:rsidRPr="00755820">
              <w:rPr>
                <w:rFonts w:asciiTheme="majorBidi" w:eastAsiaTheme="minorEastAsia" w:hAnsiTheme="majorBidi" w:cstheme="majorBidi"/>
                <w:b/>
                <w:bCs/>
                <w:sz w:val="20"/>
                <w:szCs w:val="20"/>
              </w:rPr>
              <w:t xml:space="preserve"> </w:t>
            </w:r>
            <w:r w:rsidRPr="00755820">
              <w:rPr>
                <w:rFonts w:ascii="Cambria Math" w:eastAsiaTheme="minorEastAsia" w:hAnsi="Cambria Math" w:cstheme="majorBidi"/>
                <w:b/>
                <w:bCs/>
                <w:sz w:val="20"/>
                <w:szCs w:val="20"/>
              </w:rPr>
              <w:t>⤫</w:t>
            </w:r>
            <w:r w:rsidRPr="00755820">
              <w:rPr>
                <w:rFonts w:asciiTheme="majorBidi" w:eastAsiaTheme="minorEastAsia" w:hAnsiTheme="majorBidi" w:cstheme="majorBidi"/>
                <w:b/>
                <w:bCs/>
                <w:sz w:val="20"/>
                <w:szCs w:val="20"/>
              </w:rPr>
              <w:t>0.25</w:t>
            </w:r>
          </w:p>
        </w:tc>
        <w:tc>
          <w:tcPr>
            <w:tcW w:w="1316" w:type="dxa"/>
            <w:vAlign w:val="center"/>
          </w:tcPr>
          <w:p w:rsidR="00EA5E6B" w:rsidRPr="00755820" w:rsidRDefault="00EA5E6B" w:rsidP="001575D8">
            <w:pPr>
              <w:jc w:val="center"/>
              <w:rPr>
                <w:rFonts w:asciiTheme="majorBidi" w:eastAsiaTheme="minorEastAsia" w:hAnsiTheme="majorBidi" w:cstheme="majorBidi"/>
                <w:b/>
                <w:bCs/>
                <w:sz w:val="20"/>
                <w:szCs w:val="20"/>
              </w:rPr>
            </w:pPr>
            <w:r w:rsidRPr="00755820">
              <w:rPr>
                <w:rFonts w:asciiTheme="majorBidi" w:eastAsiaTheme="minorEastAsia" w:hAnsiTheme="majorBidi" w:cstheme="majorBidi"/>
                <w:b/>
                <w:bCs/>
                <w:sz w:val="20"/>
                <w:szCs w:val="20"/>
              </w:rPr>
              <w:t>VR</w:t>
            </w:r>
          </w:p>
          <w:p w:rsidR="00EA5E6B" w:rsidRPr="00755820" w:rsidRDefault="00EA5E6B" w:rsidP="001575D8">
            <w:pPr>
              <w:jc w:val="center"/>
              <w:rPr>
                <w:rFonts w:asciiTheme="majorBidi" w:eastAsiaTheme="minorEastAsia" w:hAnsiTheme="majorBidi" w:cstheme="majorBidi"/>
                <w:b/>
                <w:bCs/>
                <w:sz w:val="20"/>
                <w:szCs w:val="20"/>
              </w:rPr>
            </w:pPr>
            <w:r w:rsidRPr="00755820">
              <w:rPr>
                <w:rFonts w:asciiTheme="majorBidi" w:eastAsiaTheme="minorEastAsia" w:hAnsiTheme="majorBidi" w:cstheme="majorBidi"/>
                <w:b/>
                <w:bCs/>
                <w:sz w:val="20"/>
                <w:szCs w:val="20"/>
              </w:rPr>
              <w:t>AM</w:t>
            </w:r>
            <w:r w:rsidRPr="00755820">
              <w:rPr>
                <w:rFonts w:asciiTheme="majorBidi" w:eastAsiaTheme="minorEastAsia" w:hAnsiTheme="majorBidi" w:cstheme="majorBidi"/>
                <w:b/>
                <w:bCs/>
                <w:sz w:val="20"/>
                <w:szCs w:val="20"/>
                <w:vertAlign w:val="subscript"/>
              </w:rPr>
              <w:t>n</w:t>
            </w:r>
            <w:r w:rsidRPr="00755820">
              <w:rPr>
                <w:rFonts w:asciiTheme="majorBidi" w:eastAsiaTheme="minorEastAsia" w:hAnsiTheme="majorBidi" w:cstheme="majorBidi"/>
                <w:b/>
                <w:bCs/>
                <w:sz w:val="20"/>
                <w:szCs w:val="20"/>
              </w:rPr>
              <w:t xml:space="preserve"> </w:t>
            </w:r>
            <w:r w:rsidRPr="00755820">
              <w:rPr>
                <w:rFonts w:ascii="Cambria Math" w:eastAsiaTheme="minorEastAsia" w:hAnsi="Cambria Math" w:cstheme="majorBidi"/>
                <w:b/>
                <w:bCs/>
                <w:sz w:val="20"/>
                <w:szCs w:val="20"/>
              </w:rPr>
              <w:t>⤫</w:t>
            </w:r>
            <w:r w:rsidRPr="00755820">
              <w:rPr>
                <w:rFonts w:asciiTheme="majorBidi" w:eastAsiaTheme="minorEastAsia" w:hAnsiTheme="majorBidi" w:cstheme="majorBidi"/>
                <w:b/>
                <w:bCs/>
                <w:sz w:val="20"/>
                <w:szCs w:val="20"/>
              </w:rPr>
              <w:t xml:space="preserve"> 0.25</w:t>
            </w:r>
          </w:p>
          <w:p w:rsidR="00EA5E6B" w:rsidRPr="00755820" w:rsidRDefault="00EA5E6B" w:rsidP="00EA5E6B">
            <w:pPr>
              <w:jc w:val="center"/>
              <w:rPr>
                <w:rFonts w:asciiTheme="majorBidi" w:eastAsiaTheme="minorEastAsia" w:hAnsiTheme="majorBidi" w:cstheme="majorBidi"/>
                <w:b/>
                <w:bCs/>
                <w:sz w:val="20"/>
                <w:szCs w:val="20"/>
              </w:rPr>
            </w:pPr>
            <w:r w:rsidRPr="00755820">
              <w:rPr>
                <w:rFonts w:asciiTheme="majorBidi" w:eastAsiaTheme="minorEastAsia" w:hAnsiTheme="majorBidi" w:cstheme="majorBidi"/>
                <w:b/>
                <w:bCs/>
                <w:sz w:val="20"/>
                <w:szCs w:val="20"/>
              </w:rPr>
              <w:t>I</w:t>
            </w:r>
            <w:r w:rsidRPr="00755820">
              <w:rPr>
                <w:rFonts w:asciiTheme="majorBidi" w:eastAsiaTheme="minorEastAsia" w:hAnsiTheme="majorBidi" w:cstheme="majorBidi"/>
                <w:b/>
                <w:bCs/>
                <w:sz w:val="20"/>
                <w:szCs w:val="20"/>
                <w:vertAlign w:val="subscript"/>
              </w:rPr>
              <w:t>n</w:t>
            </w:r>
            <w:r w:rsidRPr="00755820">
              <w:rPr>
                <w:rFonts w:asciiTheme="majorBidi" w:eastAsiaTheme="minorEastAsia" w:hAnsiTheme="majorBidi" w:cstheme="majorBidi"/>
                <w:b/>
                <w:bCs/>
                <w:sz w:val="20"/>
                <w:szCs w:val="20"/>
              </w:rPr>
              <w:t xml:space="preserve"> </w:t>
            </w:r>
            <w:r w:rsidRPr="00755820">
              <w:rPr>
                <w:rFonts w:ascii="Cambria Math" w:eastAsiaTheme="minorEastAsia" w:hAnsi="Cambria Math" w:cstheme="majorBidi"/>
                <w:b/>
                <w:bCs/>
                <w:sz w:val="20"/>
                <w:szCs w:val="20"/>
              </w:rPr>
              <w:t>⤫</w:t>
            </w:r>
            <w:r w:rsidRPr="00755820">
              <w:rPr>
                <w:rFonts w:asciiTheme="majorBidi" w:eastAsiaTheme="minorEastAsia" w:hAnsiTheme="majorBidi" w:cstheme="majorBidi"/>
                <w:b/>
                <w:bCs/>
                <w:sz w:val="20"/>
                <w:szCs w:val="20"/>
              </w:rPr>
              <w:t>0.25</w:t>
            </w:r>
          </w:p>
        </w:tc>
      </w:tr>
      <w:tr w:rsidR="00EA5E6B" w:rsidRPr="00F91C72" w:rsidTr="00755820">
        <w:trPr>
          <w:jc w:val="center"/>
        </w:trPr>
        <w:tc>
          <w:tcPr>
            <w:tcW w:w="4503" w:type="dxa"/>
            <w:vAlign w:val="center"/>
          </w:tcPr>
          <w:p w:rsidR="00EA5E6B" w:rsidRPr="00F91C72" w:rsidRDefault="00EA5E6B" w:rsidP="001575D8">
            <w:pPr>
              <w:rPr>
                <w:rFonts w:asciiTheme="majorBidi" w:eastAsiaTheme="minorEastAsia" w:hAnsiTheme="majorBidi" w:cstheme="majorBidi"/>
                <w:b/>
                <w:bCs/>
              </w:rPr>
            </w:pPr>
            <w:r w:rsidRPr="00F91C72">
              <w:rPr>
                <w:rFonts w:asciiTheme="majorBidi" w:eastAsiaTheme="minorEastAsia" w:hAnsiTheme="majorBidi" w:cstheme="majorBidi"/>
                <w:b/>
                <w:bCs/>
              </w:rPr>
              <w:t>TOTAL ENCAISSEMENT</w:t>
            </w:r>
          </w:p>
        </w:tc>
        <w:tc>
          <w:tcPr>
            <w:tcW w:w="850" w:type="dxa"/>
            <w:vAlign w:val="center"/>
          </w:tcPr>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0</w:t>
            </w:r>
          </w:p>
        </w:tc>
        <w:tc>
          <w:tcPr>
            <w:tcW w:w="1316" w:type="dxa"/>
            <w:vAlign w:val="center"/>
          </w:tcPr>
          <w:p w:rsidR="00EA5E6B" w:rsidRPr="00755820" w:rsidRDefault="00EA5E6B" w:rsidP="001575D8">
            <w:pPr>
              <w:jc w:val="center"/>
              <w:rPr>
                <w:rFonts w:asciiTheme="majorBidi" w:eastAsiaTheme="minorEastAsia" w:hAnsiTheme="majorBidi" w:cstheme="majorBidi"/>
                <w:b/>
                <w:bCs/>
              </w:rPr>
            </w:pPr>
            <w:r w:rsidRPr="00755820">
              <w:rPr>
                <w:rFonts w:asciiTheme="minorBidi" w:eastAsiaTheme="minorEastAsia" w:hAnsiTheme="minorBidi"/>
                <w:b/>
                <w:bCs/>
              </w:rPr>
              <w:t>……………</w:t>
            </w:r>
          </w:p>
        </w:tc>
        <w:tc>
          <w:tcPr>
            <w:tcW w:w="1377" w:type="dxa"/>
            <w:vAlign w:val="center"/>
          </w:tcPr>
          <w:p w:rsidR="00EA5E6B" w:rsidRPr="00755820" w:rsidRDefault="00EA5E6B" w:rsidP="001575D8">
            <w:pPr>
              <w:jc w:val="center"/>
              <w:rPr>
                <w:b/>
                <w:bCs/>
              </w:rPr>
            </w:pPr>
            <w:r w:rsidRPr="00755820">
              <w:rPr>
                <w:rFonts w:asciiTheme="minorBidi" w:eastAsiaTheme="minorEastAsia" w:hAnsiTheme="minorBidi"/>
                <w:b/>
                <w:bCs/>
              </w:rPr>
              <w:t>……………</w:t>
            </w:r>
          </w:p>
        </w:tc>
        <w:tc>
          <w:tcPr>
            <w:tcW w:w="1320" w:type="dxa"/>
            <w:vAlign w:val="center"/>
          </w:tcPr>
          <w:p w:rsidR="00EA5E6B" w:rsidRPr="00755820" w:rsidRDefault="00EA5E6B" w:rsidP="001575D8">
            <w:pPr>
              <w:jc w:val="center"/>
              <w:rPr>
                <w:b/>
                <w:bCs/>
              </w:rPr>
            </w:pPr>
            <w:r w:rsidRPr="00755820">
              <w:rPr>
                <w:rFonts w:asciiTheme="minorBidi" w:eastAsiaTheme="minorEastAsia" w:hAnsiTheme="minorBidi"/>
                <w:b/>
                <w:bCs/>
              </w:rPr>
              <w:t>……………</w:t>
            </w:r>
          </w:p>
        </w:tc>
        <w:tc>
          <w:tcPr>
            <w:tcW w:w="1316" w:type="dxa"/>
            <w:vAlign w:val="center"/>
          </w:tcPr>
          <w:p w:rsidR="00EA5E6B" w:rsidRPr="00755820" w:rsidRDefault="00EA5E6B" w:rsidP="001575D8">
            <w:pPr>
              <w:jc w:val="center"/>
              <w:rPr>
                <w:b/>
                <w:bCs/>
              </w:rPr>
            </w:pPr>
            <w:r w:rsidRPr="00755820">
              <w:rPr>
                <w:rFonts w:asciiTheme="minorBidi" w:eastAsiaTheme="minorEastAsia" w:hAnsiTheme="minorBidi"/>
                <w:b/>
                <w:bCs/>
              </w:rPr>
              <w:t>……………</w:t>
            </w:r>
          </w:p>
        </w:tc>
      </w:tr>
      <w:tr w:rsidR="00EA5E6B" w:rsidRPr="00F91C72" w:rsidTr="00755820">
        <w:trPr>
          <w:jc w:val="center"/>
        </w:trPr>
        <w:tc>
          <w:tcPr>
            <w:tcW w:w="4503" w:type="dxa"/>
            <w:vAlign w:val="center"/>
          </w:tcPr>
          <w:p w:rsidR="00EA5E6B" w:rsidRPr="00711E88" w:rsidRDefault="00EA5E6B" w:rsidP="001575D8">
            <w:pPr>
              <w:rPr>
                <w:rFonts w:asciiTheme="majorBidi" w:eastAsiaTheme="minorEastAsia" w:hAnsiTheme="majorBidi" w:cstheme="majorBidi"/>
                <w:b/>
                <w:bCs/>
              </w:rPr>
            </w:pPr>
            <w:r w:rsidRPr="00711E88">
              <w:rPr>
                <w:rFonts w:asciiTheme="majorBidi" w:eastAsiaTheme="minorEastAsia" w:hAnsiTheme="majorBidi" w:cstheme="majorBidi"/>
                <w:b/>
                <w:bCs/>
              </w:rPr>
              <w:t>Flux nets de trésorerie</w:t>
            </w:r>
          </w:p>
          <w:p w:rsidR="00EA5E6B" w:rsidRPr="00F91C72" w:rsidRDefault="00EA5E6B" w:rsidP="001575D8">
            <w:pPr>
              <w:rPr>
                <w:rFonts w:asciiTheme="majorBidi" w:eastAsiaTheme="minorEastAsia" w:hAnsiTheme="majorBidi" w:cstheme="majorBidi"/>
              </w:rPr>
            </w:pPr>
            <w:r w:rsidRPr="00711E88">
              <w:rPr>
                <w:rFonts w:asciiTheme="majorBidi" w:eastAsiaTheme="minorEastAsia" w:hAnsiTheme="majorBidi" w:cstheme="majorBidi"/>
                <w:b/>
                <w:bCs/>
              </w:rPr>
              <w:t>(encaissement-décaissement)</w:t>
            </w:r>
          </w:p>
        </w:tc>
        <w:tc>
          <w:tcPr>
            <w:tcW w:w="850" w:type="dxa"/>
            <w:vAlign w:val="center"/>
          </w:tcPr>
          <w:p w:rsidR="00EA5E6B" w:rsidRPr="00755820" w:rsidRDefault="00EA5E6B" w:rsidP="00EA5E6B">
            <w:pPr>
              <w:jc w:val="center"/>
              <w:rPr>
                <w:rFonts w:asciiTheme="majorBidi" w:eastAsiaTheme="minorEastAsia" w:hAnsiTheme="majorBidi" w:cstheme="majorBidi"/>
                <w:b/>
                <w:bCs/>
              </w:rPr>
            </w:pPr>
            <w:r w:rsidRPr="00755820">
              <w:rPr>
                <w:rFonts w:asciiTheme="majorBidi" w:eastAsiaTheme="minorEastAsia" w:hAnsiTheme="majorBidi" w:cstheme="majorBidi"/>
                <w:b/>
                <w:bCs/>
              </w:rPr>
              <w:t>V</w:t>
            </w:r>
            <w:r w:rsidRPr="00755820">
              <w:rPr>
                <w:rFonts w:asciiTheme="majorBidi" w:eastAsiaTheme="minorEastAsia" w:hAnsiTheme="majorBidi" w:cstheme="majorBidi"/>
                <w:b/>
                <w:bCs/>
                <w:vertAlign w:val="subscript"/>
              </w:rPr>
              <w:t>0</w:t>
            </w:r>
            <w:r w:rsidRPr="00755820">
              <w:rPr>
                <w:rFonts w:ascii="Vrinda" w:eastAsiaTheme="minorEastAsia" w:hAnsi="Vrinda" w:cs="Vrinda"/>
                <w:b/>
                <w:bCs/>
              </w:rPr>
              <w:t>-</w:t>
            </w: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0</w:t>
            </w:r>
          </w:p>
        </w:tc>
        <w:tc>
          <w:tcPr>
            <w:tcW w:w="1316" w:type="dxa"/>
            <w:vAlign w:val="center"/>
          </w:tcPr>
          <w:p w:rsidR="00EA5E6B" w:rsidRPr="00755820" w:rsidRDefault="00EA5E6B" w:rsidP="001575D8">
            <w:pPr>
              <w:jc w:val="center"/>
              <w:rPr>
                <w:b/>
                <w:bCs/>
              </w:rPr>
            </w:pPr>
            <w:r w:rsidRPr="00755820">
              <w:rPr>
                <w:rFonts w:asciiTheme="minorBidi" w:eastAsiaTheme="minorEastAsia" w:hAnsiTheme="minorBidi"/>
                <w:b/>
                <w:bCs/>
              </w:rPr>
              <w:t>……………</w:t>
            </w:r>
          </w:p>
        </w:tc>
        <w:tc>
          <w:tcPr>
            <w:tcW w:w="1377" w:type="dxa"/>
            <w:vAlign w:val="center"/>
          </w:tcPr>
          <w:p w:rsidR="00EA5E6B" w:rsidRPr="00755820" w:rsidRDefault="00EA5E6B" w:rsidP="001575D8">
            <w:pPr>
              <w:jc w:val="center"/>
              <w:rPr>
                <w:b/>
                <w:bCs/>
              </w:rPr>
            </w:pPr>
            <w:r w:rsidRPr="00755820">
              <w:rPr>
                <w:rFonts w:asciiTheme="minorBidi" w:eastAsiaTheme="minorEastAsia" w:hAnsiTheme="minorBidi"/>
                <w:b/>
                <w:bCs/>
              </w:rPr>
              <w:t>……………</w:t>
            </w:r>
          </w:p>
        </w:tc>
        <w:tc>
          <w:tcPr>
            <w:tcW w:w="1320" w:type="dxa"/>
            <w:vAlign w:val="center"/>
          </w:tcPr>
          <w:p w:rsidR="00EA5E6B" w:rsidRPr="00755820" w:rsidRDefault="00EA5E6B" w:rsidP="001575D8">
            <w:pPr>
              <w:jc w:val="center"/>
              <w:rPr>
                <w:b/>
                <w:bCs/>
              </w:rPr>
            </w:pPr>
            <w:r w:rsidRPr="00755820">
              <w:rPr>
                <w:rFonts w:asciiTheme="minorBidi" w:eastAsiaTheme="minorEastAsia" w:hAnsiTheme="minorBidi"/>
                <w:b/>
                <w:bCs/>
              </w:rPr>
              <w:t>……………</w:t>
            </w:r>
          </w:p>
        </w:tc>
        <w:tc>
          <w:tcPr>
            <w:tcW w:w="1316" w:type="dxa"/>
            <w:vAlign w:val="center"/>
          </w:tcPr>
          <w:p w:rsidR="00EA5E6B" w:rsidRPr="00755820" w:rsidRDefault="00EA5E6B" w:rsidP="001575D8">
            <w:pPr>
              <w:jc w:val="center"/>
              <w:rPr>
                <w:b/>
                <w:bCs/>
              </w:rPr>
            </w:pPr>
            <w:r w:rsidRPr="00755820">
              <w:rPr>
                <w:rFonts w:asciiTheme="minorBidi" w:eastAsiaTheme="minorEastAsia" w:hAnsiTheme="minorBidi"/>
                <w:b/>
                <w:bCs/>
              </w:rPr>
              <w:t>……………</w:t>
            </w:r>
          </w:p>
        </w:tc>
      </w:tr>
      <w:tr w:rsidR="00EA5E6B" w:rsidRPr="00F91C72" w:rsidTr="00755820">
        <w:trPr>
          <w:jc w:val="center"/>
        </w:trPr>
        <w:tc>
          <w:tcPr>
            <w:tcW w:w="4503" w:type="dxa"/>
            <w:vAlign w:val="center"/>
          </w:tcPr>
          <w:p w:rsidR="00EA5E6B" w:rsidRPr="00F91C72" w:rsidRDefault="00EA5E6B" w:rsidP="001575D8">
            <w:pPr>
              <w:rPr>
                <w:rFonts w:asciiTheme="majorBidi" w:eastAsiaTheme="minorEastAsia" w:hAnsiTheme="majorBidi" w:cstheme="majorBidi"/>
              </w:rPr>
            </w:pPr>
            <w:r>
              <w:rPr>
                <w:rFonts w:asciiTheme="majorBidi" w:eastAsiaTheme="minorEastAsia" w:hAnsiTheme="majorBidi" w:cstheme="majorBidi"/>
              </w:rPr>
              <w:t>Coefficients d’actualisation T</w:t>
            </w:r>
            <w:r w:rsidRPr="00F91C72">
              <w:rPr>
                <w:rFonts w:asciiTheme="majorBidi" w:eastAsiaTheme="minorEastAsia" w:hAnsiTheme="majorBidi" w:cstheme="majorBidi"/>
              </w:rPr>
              <w:t>2</w:t>
            </w:r>
          </w:p>
        </w:tc>
        <w:tc>
          <w:tcPr>
            <w:tcW w:w="850" w:type="dxa"/>
            <w:vAlign w:val="center"/>
          </w:tcPr>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1</w:t>
            </w:r>
          </w:p>
        </w:tc>
        <w:tc>
          <w:tcPr>
            <w:tcW w:w="1316" w:type="dxa"/>
            <w:vAlign w:val="center"/>
          </w:tcPr>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(1+i)</w:t>
            </w:r>
            <w:r w:rsidRPr="00755820">
              <w:rPr>
                <w:rFonts w:asciiTheme="majorBidi" w:eastAsiaTheme="minorEastAsia" w:hAnsiTheme="majorBidi" w:cstheme="majorBidi"/>
                <w:b/>
                <w:bCs/>
                <w:vertAlign w:val="superscript"/>
              </w:rPr>
              <w:t>-1</w:t>
            </w:r>
          </w:p>
        </w:tc>
        <w:tc>
          <w:tcPr>
            <w:tcW w:w="1377" w:type="dxa"/>
            <w:vAlign w:val="center"/>
          </w:tcPr>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(1+i)</w:t>
            </w:r>
            <w:r w:rsidRPr="00755820">
              <w:rPr>
                <w:rFonts w:asciiTheme="majorBidi" w:eastAsiaTheme="minorEastAsia" w:hAnsiTheme="majorBidi" w:cstheme="majorBidi"/>
                <w:b/>
                <w:bCs/>
                <w:vertAlign w:val="superscript"/>
              </w:rPr>
              <w:t>-2</w:t>
            </w:r>
          </w:p>
        </w:tc>
        <w:tc>
          <w:tcPr>
            <w:tcW w:w="1320" w:type="dxa"/>
            <w:vAlign w:val="center"/>
          </w:tcPr>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(1+i)</w:t>
            </w:r>
            <w:r w:rsidRPr="00755820">
              <w:rPr>
                <w:rFonts w:asciiTheme="majorBidi" w:eastAsiaTheme="minorEastAsia" w:hAnsiTheme="majorBidi" w:cstheme="majorBidi"/>
                <w:b/>
                <w:bCs/>
                <w:vertAlign w:val="superscript"/>
              </w:rPr>
              <w:t>-…</w:t>
            </w:r>
          </w:p>
        </w:tc>
        <w:tc>
          <w:tcPr>
            <w:tcW w:w="1316" w:type="dxa"/>
            <w:vAlign w:val="center"/>
          </w:tcPr>
          <w:p w:rsidR="00EA5E6B" w:rsidRPr="00755820" w:rsidRDefault="00EA5E6B"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(1+i)</w:t>
            </w:r>
            <w:r w:rsidRPr="00755820">
              <w:rPr>
                <w:rFonts w:asciiTheme="majorBidi" w:eastAsiaTheme="minorEastAsia" w:hAnsiTheme="majorBidi" w:cstheme="majorBidi"/>
                <w:b/>
                <w:bCs/>
                <w:vertAlign w:val="superscript"/>
              </w:rPr>
              <w:t>-n</w:t>
            </w:r>
          </w:p>
        </w:tc>
      </w:tr>
      <w:tr w:rsidR="00EA5E6B" w:rsidRPr="00F91C72" w:rsidTr="00755820">
        <w:trPr>
          <w:jc w:val="center"/>
        </w:trPr>
        <w:tc>
          <w:tcPr>
            <w:tcW w:w="4503" w:type="dxa"/>
            <w:vAlign w:val="center"/>
          </w:tcPr>
          <w:p w:rsidR="00EA5E6B" w:rsidRPr="00711E88" w:rsidRDefault="00EA5E6B" w:rsidP="001575D8">
            <w:pPr>
              <w:rPr>
                <w:rFonts w:asciiTheme="majorBidi" w:eastAsiaTheme="minorEastAsia" w:hAnsiTheme="majorBidi" w:cstheme="majorBidi"/>
                <w:b/>
                <w:bCs/>
              </w:rPr>
            </w:pPr>
            <w:r w:rsidRPr="00711E88">
              <w:rPr>
                <w:rFonts w:asciiTheme="majorBidi" w:eastAsiaTheme="minorEastAsia" w:hAnsiTheme="majorBidi" w:cstheme="majorBidi"/>
                <w:b/>
                <w:bCs/>
              </w:rPr>
              <w:t xml:space="preserve">Flux nets de trésorerie (Flux net </w:t>
            </w:r>
            <w:r w:rsidRPr="00711E88">
              <w:rPr>
                <w:rFonts w:asciiTheme="majorBidi" w:eastAsiaTheme="minorEastAsia" w:hAnsi="Cambria Math" w:cstheme="majorBidi"/>
                <w:b/>
                <w:bCs/>
              </w:rPr>
              <w:t>⤫</w:t>
            </w:r>
            <w:r w:rsidRPr="00711E88">
              <w:rPr>
                <w:rFonts w:asciiTheme="majorBidi" w:eastAsiaTheme="minorEastAsia" w:hAnsiTheme="majorBidi" w:cstheme="majorBidi"/>
                <w:b/>
                <w:bCs/>
              </w:rPr>
              <w:t xml:space="preserve"> coefficient d’actualisation)</w:t>
            </w:r>
          </w:p>
        </w:tc>
        <w:tc>
          <w:tcPr>
            <w:tcW w:w="850" w:type="dxa"/>
            <w:vAlign w:val="center"/>
          </w:tcPr>
          <w:p w:rsidR="00EA5E6B" w:rsidRPr="00755820" w:rsidRDefault="00EA5E6B" w:rsidP="00EA5E6B">
            <w:pPr>
              <w:jc w:val="center"/>
              <w:rPr>
                <w:rFonts w:asciiTheme="majorBidi" w:eastAsiaTheme="minorEastAsia" w:hAnsiTheme="majorBidi" w:cstheme="majorBidi"/>
                <w:b/>
                <w:bCs/>
              </w:rPr>
            </w:pPr>
            <w:r w:rsidRPr="00755820">
              <w:rPr>
                <w:rFonts w:asciiTheme="majorBidi" w:eastAsiaTheme="minorEastAsia" w:hAnsiTheme="majorBidi" w:cstheme="majorBidi"/>
                <w:b/>
                <w:bCs/>
              </w:rPr>
              <w:t>V</w:t>
            </w:r>
            <w:r w:rsidRPr="00755820">
              <w:rPr>
                <w:rFonts w:asciiTheme="majorBidi" w:eastAsiaTheme="minorEastAsia" w:hAnsiTheme="majorBidi" w:cstheme="majorBidi"/>
                <w:b/>
                <w:bCs/>
                <w:vertAlign w:val="subscript"/>
              </w:rPr>
              <w:t>0</w:t>
            </w:r>
            <w:r w:rsidRPr="00755820">
              <w:rPr>
                <w:rFonts w:ascii="Vrinda" w:eastAsiaTheme="minorEastAsia" w:hAnsi="Vrinda" w:cs="Vrinda"/>
                <w:b/>
                <w:bCs/>
              </w:rPr>
              <w:t>-</w:t>
            </w: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0</w:t>
            </w:r>
          </w:p>
        </w:tc>
        <w:tc>
          <w:tcPr>
            <w:tcW w:w="1316" w:type="dxa"/>
            <w:vAlign w:val="center"/>
          </w:tcPr>
          <w:p w:rsidR="00EA5E6B" w:rsidRPr="00755820" w:rsidRDefault="00EA5E6B" w:rsidP="001575D8">
            <w:pPr>
              <w:jc w:val="center"/>
              <w:rPr>
                <w:b/>
                <w:bCs/>
              </w:rPr>
            </w:pPr>
            <w:r w:rsidRPr="00755820">
              <w:rPr>
                <w:rFonts w:asciiTheme="minorBidi" w:eastAsiaTheme="minorEastAsia" w:hAnsiTheme="minorBidi"/>
                <w:b/>
                <w:bCs/>
              </w:rPr>
              <w:t>……………</w:t>
            </w:r>
          </w:p>
        </w:tc>
        <w:tc>
          <w:tcPr>
            <w:tcW w:w="1377" w:type="dxa"/>
            <w:vAlign w:val="center"/>
          </w:tcPr>
          <w:p w:rsidR="00EA5E6B" w:rsidRPr="00755820" w:rsidRDefault="00EA5E6B" w:rsidP="001575D8">
            <w:pPr>
              <w:jc w:val="center"/>
              <w:rPr>
                <w:b/>
                <w:bCs/>
              </w:rPr>
            </w:pPr>
            <w:r w:rsidRPr="00755820">
              <w:rPr>
                <w:rFonts w:asciiTheme="minorBidi" w:eastAsiaTheme="minorEastAsia" w:hAnsiTheme="minorBidi"/>
                <w:b/>
                <w:bCs/>
              </w:rPr>
              <w:t>……………</w:t>
            </w:r>
          </w:p>
        </w:tc>
        <w:tc>
          <w:tcPr>
            <w:tcW w:w="1320" w:type="dxa"/>
            <w:vAlign w:val="center"/>
          </w:tcPr>
          <w:p w:rsidR="00EA5E6B" w:rsidRPr="00755820" w:rsidRDefault="00EA5E6B" w:rsidP="001575D8">
            <w:pPr>
              <w:jc w:val="center"/>
              <w:rPr>
                <w:b/>
                <w:bCs/>
              </w:rPr>
            </w:pPr>
            <w:r w:rsidRPr="00755820">
              <w:rPr>
                <w:rFonts w:asciiTheme="minorBidi" w:eastAsiaTheme="minorEastAsia" w:hAnsiTheme="minorBidi"/>
                <w:b/>
                <w:bCs/>
              </w:rPr>
              <w:t>……………</w:t>
            </w:r>
          </w:p>
        </w:tc>
        <w:tc>
          <w:tcPr>
            <w:tcW w:w="1316" w:type="dxa"/>
            <w:vAlign w:val="center"/>
          </w:tcPr>
          <w:p w:rsidR="00EA5E6B" w:rsidRPr="00755820" w:rsidRDefault="00EA5E6B" w:rsidP="001575D8">
            <w:pPr>
              <w:jc w:val="center"/>
              <w:rPr>
                <w:b/>
                <w:bCs/>
              </w:rPr>
            </w:pPr>
            <w:r w:rsidRPr="00755820">
              <w:rPr>
                <w:rFonts w:asciiTheme="minorBidi" w:eastAsiaTheme="minorEastAsia" w:hAnsiTheme="minorBidi"/>
                <w:b/>
                <w:bCs/>
              </w:rPr>
              <w:t>……………</w:t>
            </w:r>
          </w:p>
        </w:tc>
      </w:tr>
    </w:tbl>
    <w:p w:rsidR="00D32AAE" w:rsidRDefault="00D32AAE" w:rsidP="00496607">
      <w:pPr>
        <w:spacing w:after="0"/>
        <w:rPr>
          <w:rFonts w:asciiTheme="minorBidi" w:eastAsiaTheme="minorEastAsia" w:hAnsiTheme="minorBidi"/>
        </w:rPr>
      </w:pPr>
      <w:r>
        <w:rPr>
          <w:rFonts w:asciiTheme="minorBidi" w:eastAsiaTheme="minorEastAsia" w:hAnsiTheme="minorBidi"/>
        </w:rPr>
        <w:t xml:space="preserve">Avec : </w:t>
      </w:r>
    </w:p>
    <w:p w:rsidR="00D32AAE" w:rsidRDefault="00D32AAE" w:rsidP="00496607">
      <w:pPr>
        <w:spacing w:after="0"/>
        <w:rPr>
          <w:rFonts w:asciiTheme="minorBidi" w:eastAsiaTheme="minorEastAsia" w:hAnsiTheme="minorBidi"/>
        </w:rPr>
      </w:pPr>
      <w:r>
        <w:rPr>
          <w:rFonts w:asciiTheme="minorBidi" w:eastAsiaTheme="minorEastAsia" w:hAnsiTheme="minorBidi"/>
        </w:rPr>
        <w:t>I</w:t>
      </w:r>
      <w:r w:rsidRPr="00D814C9">
        <w:rPr>
          <w:rFonts w:asciiTheme="minorBidi" w:eastAsiaTheme="minorEastAsia" w:hAnsiTheme="minorBidi"/>
          <w:vertAlign w:val="subscript"/>
        </w:rPr>
        <w:t>0</w:t>
      </w:r>
      <w:r>
        <w:rPr>
          <w:rFonts w:asciiTheme="minorBidi" w:eastAsiaTheme="minorEastAsia" w:hAnsiTheme="minorBidi"/>
        </w:rPr>
        <w:t> : le coût de l’investissement HT : il ne faut pas tenir compte de la TVA dans le choix du mode de financement : la TVA ne constitue pas un coût sauf si elle est non récupérable.</w:t>
      </w:r>
    </w:p>
    <w:p w:rsidR="00D32AAE" w:rsidRDefault="00D32AAE" w:rsidP="00496607">
      <w:pPr>
        <w:spacing w:after="0"/>
        <w:rPr>
          <w:rFonts w:asciiTheme="minorBidi" w:eastAsiaTheme="minorEastAsia" w:hAnsiTheme="minorBidi"/>
        </w:rPr>
      </w:pPr>
      <w:r>
        <w:rPr>
          <w:rFonts w:asciiTheme="minorBidi" w:eastAsiaTheme="minorEastAsia" w:hAnsiTheme="minorBidi"/>
        </w:rPr>
        <w:t xml:space="preserve">I : taux d’actualisation </w:t>
      </w:r>
    </w:p>
    <w:p w:rsidR="00D32AAE" w:rsidRDefault="00D32AAE" w:rsidP="00496607">
      <w:pPr>
        <w:spacing w:after="0"/>
        <w:rPr>
          <w:rFonts w:asciiTheme="minorBidi" w:eastAsiaTheme="minorEastAsia" w:hAnsiTheme="minorBidi"/>
        </w:rPr>
      </w:pPr>
      <w:r w:rsidRPr="00D814C9">
        <w:rPr>
          <w:rFonts w:asciiTheme="minorBidi" w:eastAsiaTheme="minorEastAsia" w:hAnsiTheme="minorBidi"/>
          <w:b/>
          <w:bCs/>
        </w:rPr>
        <w:t>AM :</w:t>
      </w:r>
      <w:r>
        <w:rPr>
          <w:rFonts w:asciiTheme="minorBidi" w:eastAsiaTheme="minorEastAsia" w:hAnsiTheme="minorBidi"/>
        </w:rPr>
        <w:t xml:space="preserve"> Annuité d’amortissement du bien =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0</m:t>
                </m:r>
              </m:sub>
            </m:sSub>
          </m:num>
          <m:den>
            <m:r>
              <w:rPr>
                <w:rFonts w:ascii="Cambria Math" w:eastAsiaTheme="minorEastAsia" w:hAnsi="Cambria Math"/>
              </w:rPr>
              <m:t>n</m:t>
            </m:r>
          </m:den>
        </m:f>
      </m:oMath>
      <w:r>
        <w:rPr>
          <w:rFonts w:asciiTheme="minorBidi" w:eastAsiaTheme="minorEastAsia" w:hAnsiTheme="minorBidi"/>
        </w:rPr>
        <w:t xml:space="preserve">  (n représente la durée de vie du bien)</w:t>
      </w:r>
    </w:p>
    <w:p w:rsidR="00D32AAE" w:rsidRDefault="00D32AAE" w:rsidP="00496607">
      <w:pPr>
        <w:spacing w:after="0"/>
        <w:rPr>
          <w:rFonts w:asciiTheme="minorBidi" w:eastAsiaTheme="minorEastAsia" w:hAnsiTheme="minorBidi"/>
        </w:rPr>
      </w:pPr>
      <w:r>
        <w:rPr>
          <w:rFonts w:asciiTheme="minorBidi" w:eastAsiaTheme="minorEastAsia" w:hAnsiTheme="minorBidi"/>
        </w:rPr>
        <w:t>0.25 : Taux d’impôt sur les sociétés soit 25%</w:t>
      </w:r>
    </w:p>
    <w:p w:rsidR="00D32AAE" w:rsidRDefault="00D32AAE" w:rsidP="00496607">
      <w:pPr>
        <w:spacing w:after="0"/>
        <w:rPr>
          <w:rFonts w:asciiTheme="minorBidi" w:eastAsiaTheme="minorEastAsia" w:hAnsiTheme="minorBidi"/>
        </w:rPr>
      </w:pPr>
      <w:r>
        <w:rPr>
          <w:rFonts w:asciiTheme="minorBidi" w:eastAsiaTheme="minorEastAsia" w:hAnsiTheme="minorBidi"/>
        </w:rPr>
        <w:t xml:space="preserve">I : Montant de l’intérêt de l’année </w:t>
      </w:r>
    </w:p>
    <w:p w:rsidR="00D32AAE" w:rsidRDefault="00AD1CB3" w:rsidP="00496607">
      <w:pPr>
        <w:spacing w:after="0"/>
        <w:rPr>
          <w:rFonts w:asciiTheme="minorBidi" w:eastAsiaTheme="minorEastAsia" w:hAnsiTheme="minorBidi"/>
        </w:rPr>
      </w:pPr>
      <w:r>
        <w:rPr>
          <w:rFonts w:asciiTheme="minorBidi" w:eastAsiaTheme="minorEastAsia" w:hAnsiTheme="minorBidi"/>
          <w:noProof/>
          <w:lang w:eastAsia="fr-FR"/>
        </w:rPr>
        <w:pict>
          <v:shape id="_x0000_s1112" type="#_x0000_t102" style="position:absolute;margin-left:-16.65pt;margin-top:12.2pt;width:7.15pt;height:18.3pt;z-index:251744256"/>
        </w:pict>
      </w:r>
      <w:r w:rsidR="00D32AAE">
        <w:rPr>
          <w:rFonts w:asciiTheme="minorBidi" w:eastAsiaTheme="minorEastAsia" w:hAnsiTheme="minorBidi"/>
        </w:rPr>
        <w:t>A : Montant de l’amortissement de l’emprunt</w:t>
      </w:r>
    </w:p>
    <w:p w:rsidR="00D32AAE" w:rsidRDefault="00D32AAE" w:rsidP="00496607">
      <w:pPr>
        <w:spacing w:after="0"/>
        <w:rPr>
          <w:rFonts w:asciiTheme="minorBidi" w:eastAsiaTheme="minorEastAsia" w:hAnsiTheme="minorBidi"/>
          <w:b/>
          <w:bCs/>
        </w:rPr>
      </w:pPr>
      <w:r>
        <w:rPr>
          <w:rFonts w:asciiTheme="minorBidi" w:eastAsiaTheme="minorEastAsia" w:hAnsiTheme="minorBidi"/>
          <w:b/>
          <w:bCs/>
        </w:rPr>
        <w:t>C</w:t>
      </w:r>
      <w:r w:rsidRPr="00D814C9">
        <w:rPr>
          <w:rFonts w:asciiTheme="minorBidi" w:eastAsiaTheme="minorEastAsia" w:hAnsiTheme="minorBidi"/>
          <w:b/>
          <w:bCs/>
        </w:rPr>
        <w:t>oût net de financement = ∑ Flux nets de trésorerie actualisés (</w:t>
      </w:r>
      <w:r w:rsidRPr="00D32AAE">
        <w:rPr>
          <w:rFonts w:asciiTheme="majorBidi" w:eastAsiaTheme="minorEastAsia" w:hAnsiTheme="majorBidi" w:cstheme="majorBidi"/>
          <w:b/>
          <w:bCs/>
          <w:i/>
          <w:iCs/>
        </w:rPr>
        <w:t>en</w:t>
      </w:r>
      <w:r w:rsidRPr="00D814C9">
        <w:rPr>
          <w:rFonts w:asciiTheme="majorBidi" w:eastAsiaTheme="minorEastAsia" w:hAnsiTheme="majorBidi" w:cstheme="majorBidi"/>
          <w:b/>
          <w:bCs/>
          <w:i/>
          <w:iCs/>
        </w:rPr>
        <w:t xml:space="preserve"> valeur absolue</w:t>
      </w:r>
      <w:r w:rsidRPr="00D814C9">
        <w:rPr>
          <w:rFonts w:asciiTheme="minorBidi" w:eastAsiaTheme="minorEastAsia" w:hAnsiTheme="minorBidi"/>
          <w:b/>
          <w:bCs/>
        </w:rPr>
        <w:t>)</w:t>
      </w:r>
    </w:p>
    <w:p w:rsidR="00D32AAE" w:rsidRPr="00EA5E6B" w:rsidRDefault="00D32AAE" w:rsidP="00496607">
      <w:pPr>
        <w:pStyle w:val="Paragraphedeliste"/>
        <w:numPr>
          <w:ilvl w:val="0"/>
          <w:numId w:val="33"/>
        </w:numPr>
        <w:spacing w:after="0"/>
        <w:rPr>
          <w:rFonts w:asciiTheme="minorBidi" w:eastAsiaTheme="minorEastAsia" w:hAnsiTheme="minorBidi"/>
          <w:b/>
          <w:bCs/>
        </w:rPr>
      </w:pPr>
      <w:r>
        <w:rPr>
          <w:rFonts w:asciiTheme="minorBidi" w:eastAsiaTheme="minorEastAsia" w:hAnsiTheme="minorBidi"/>
          <w:b/>
          <w:bCs/>
        </w:rPr>
        <w:t>4</w:t>
      </w:r>
      <w:r w:rsidRPr="00D32AAE">
        <w:rPr>
          <w:rFonts w:asciiTheme="minorBidi" w:eastAsiaTheme="minorEastAsia" w:hAnsiTheme="minorBidi"/>
          <w:b/>
          <w:bCs/>
          <w:vertAlign w:val="superscript"/>
        </w:rPr>
        <w:t>ème</w:t>
      </w:r>
      <w:r w:rsidRPr="00EA5E6B">
        <w:rPr>
          <w:rFonts w:asciiTheme="minorBidi" w:eastAsiaTheme="minorEastAsia" w:hAnsiTheme="minorBidi"/>
          <w:b/>
          <w:bCs/>
        </w:rPr>
        <w:t xml:space="preserve"> cas : cas d’un financement </w:t>
      </w:r>
      <w:r>
        <w:rPr>
          <w:rFonts w:asciiTheme="minorBidi" w:eastAsiaTheme="minorEastAsia" w:hAnsiTheme="minorBidi"/>
          <w:b/>
          <w:bCs/>
        </w:rPr>
        <w:t>par crédit-bail</w:t>
      </w:r>
      <w:r w:rsidRPr="00EA5E6B">
        <w:rPr>
          <w:rFonts w:asciiTheme="minorBidi" w:eastAsiaTheme="minorEastAsia" w:hAnsiTheme="minorBidi"/>
          <w:b/>
          <w:bCs/>
        </w:rPr>
        <w:t> :</w:t>
      </w:r>
    </w:p>
    <w:p w:rsidR="00D32AAE" w:rsidRPr="00D32AAE" w:rsidRDefault="00D32AAE" w:rsidP="00D32AAE">
      <w:pPr>
        <w:spacing w:after="0"/>
        <w:jc w:val="center"/>
        <w:rPr>
          <w:rFonts w:asciiTheme="majorBidi" w:eastAsiaTheme="minorEastAsia" w:hAnsiTheme="majorBidi" w:cstheme="majorBidi"/>
          <w:b/>
          <w:bCs/>
          <w:i/>
          <w:iCs/>
        </w:rPr>
      </w:pPr>
      <w:r w:rsidRPr="00D32AAE">
        <w:rPr>
          <w:rFonts w:asciiTheme="majorBidi" w:eastAsiaTheme="minorEastAsia" w:hAnsiTheme="majorBidi" w:cstheme="majorBidi"/>
          <w:b/>
          <w:bCs/>
          <w:i/>
          <w:iCs/>
        </w:rPr>
        <w:t>Tableau des flux nets de trésorerie actualisés de l’emprunt</w:t>
      </w:r>
    </w:p>
    <w:tbl>
      <w:tblPr>
        <w:tblStyle w:val="Grilledutableau"/>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744"/>
        <w:gridCol w:w="674"/>
        <w:gridCol w:w="1316"/>
        <w:gridCol w:w="1316"/>
        <w:gridCol w:w="1316"/>
        <w:gridCol w:w="1316"/>
      </w:tblGrid>
      <w:tr w:rsidR="00D32AAE" w:rsidRPr="00F91C72" w:rsidTr="00755820">
        <w:trPr>
          <w:jc w:val="center"/>
        </w:trPr>
        <w:tc>
          <w:tcPr>
            <w:tcW w:w="0" w:type="auto"/>
            <w:vAlign w:val="center"/>
          </w:tcPr>
          <w:p w:rsidR="00D32AAE" w:rsidRPr="00F91C72" w:rsidRDefault="00D32AAE" w:rsidP="001575D8">
            <w:pPr>
              <w:jc w:val="center"/>
              <w:rPr>
                <w:rFonts w:asciiTheme="majorBidi" w:eastAsiaTheme="minorEastAsia" w:hAnsiTheme="majorBidi" w:cstheme="majorBidi"/>
              </w:rPr>
            </w:pPr>
          </w:p>
        </w:tc>
        <w:tc>
          <w:tcPr>
            <w:tcW w:w="0" w:type="auto"/>
            <w:shd w:val="clear" w:color="auto" w:fill="D9D9D9" w:themeFill="background1" w:themeFillShade="D9"/>
            <w:vAlign w:val="center"/>
          </w:tcPr>
          <w:p w:rsidR="00D32AAE" w:rsidRPr="00F91C72" w:rsidRDefault="00D32AAE" w:rsidP="001575D8">
            <w:pPr>
              <w:jc w:val="center"/>
              <w:rPr>
                <w:rFonts w:asciiTheme="majorBidi" w:eastAsiaTheme="minorEastAsia" w:hAnsiTheme="majorBidi" w:cstheme="majorBidi"/>
              </w:rPr>
            </w:pPr>
            <w:r w:rsidRPr="00F91C72">
              <w:rPr>
                <w:rFonts w:asciiTheme="majorBidi" w:eastAsiaTheme="minorEastAsia" w:hAnsiTheme="majorBidi" w:cstheme="majorBidi"/>
              </w:rPr>
              <w:t>0</w:t>
            </w:r>
          </w:p>
        </w:tc>
        <w:tc>
          <w:tcPr>
            <w:tcW w:w="0" w:type="auto"/>
            <w:shd w:val="clear" w:color="auto" w:fill="D9D9D9" w:themeFill="background1" w:themeFillShade="D9"/>
            <w:vAlign w:val="center"/>
          </w:tcPr>
          <w:p w:rsidR="00D32AAE" w:rsidRPr="00F91C72" w:rsidRDefault="00D32AAE" w:rsidP="001575D8">
            <w:pPr>
              <w:jc w:val="center"/>
              <w:rPr>
                <w:rFonts w:asciiTheme="majorBidi" w:eastAsiaTheme="minorEastAsia" w:hAnsiTheme="majorBidi" w:cstheme="majorBidi"/>
              </w:rPr>
            </w:pPr>
            <w:r w:rsidRPr="00F91C72">
              <w:rPr>
                <w:rFonts w:asciiTheme="majorBidi" w:eastAsiaTheme="minorEastAsia" w:hAnsiTheme="majorBidi" w:cstheme="majorBidi"/>
              </w:rPr>
              <w:t>1</w:t>
            </w:r>
          </w:p>
        </w:tc>
        <w:tc>
          <w:tcPr>
            <w:tcW w:w="0" w:type="auto"/>
            <w:shd w:val="clear" w:color="auto" w:fill="D9D9D9" w:themeFill="background1" w:themeFillShade="D9"/>
            <w:vAlign w:val="center"/>
          </w:tcPr>
          <w:p w:rsidR="00D32AAE" w:rsidRPr="00F91C72" w:rsidRDefault="00D32AAE" w:rsidP="001575D8">
            <w:pPr>
              <w:jc w:val="center"/>
              <w:rPr>
                <w:rFonts w:asciiTheme="majorBidi" w:eastAsiaTheme="minorEastAsia" w:hAnsiTheme="majorBidi" w:cstheme="majorBidi"/>
              </w:rPr>
            </w:pPr>
            <w:r w:rsidRPr="00F91C72">
              <w:rPr>
                <w:rFonts w:asciiTheme="majorBidi" w:eastAsiaTheme="minorEastAsia" w:hAnsiTheme="majorBidi" w:cstheme="majorBidi"/>
              </w:rPr>
              <w:t>2</w:t>
            </w:r>
          </w:p>
        </w:tc>
        <w:tc>
          <w:tcPr>
            <w:tcW w:w="0" w:type="auto"/>
            <w:shd w:val="clear" w:color="auto" w:fill="D9D9D9" w:themeFill="background1" w:themeFillShade="D9"/>
            <w:vAlign w:val="center"/>
          </w:tcPr>
          <w:p w:rsidR="00D32AAE" w:rsidRPr="00F91C72" w:rsidRDefault="00D32AAE" w:rsidP="001575D8">
            <w:pPr>
              <w:jc w:val="center"/>
              <w:rPr>
                <w:rFonts w:asciiTheme="majorBidi" w:eastAsiaTheme="minorEastAsia" w:hAnsiTheme="majorBidi" w:cstheme="majorBidi"/>
              </w:rPr>
            </w:pPr>
            <w:r w:rsidRPr="00F91C72">
              <w:rPr>
                <w:rFonts w:asciiTheme="majorBidi" w:eastAsiaTheme="minorEastAsia" w:hAnsiTheme="majorBidi" w:cstheme="majorBidi"/>
              </w:rPr>
              <w:t>………</w:t>
            </w:r>
          </w:p>
        </w:tc>
        <w:tc>
          <w:tcPr>
            <w:tcW w:w="0" w:type="auto"/>
            <w:shd w:val="clear" w:color="auto" w:fill="D9D9D9" w:themeFill="background1" w:themeFillShade="D9"/>
            <w:vAlign w:val="center"/>
          </w:tcPr>
          <w:p w:rsidR="00D32AAE" w:rsidRPr="00F91C72" w:rsidRDefault="00D32AAE" w:rsidP="001575D8">
            <w:pPr>
              <w:jc w:val="center"/>
              <w:rPr>
                <w:rFonts w:asciiTheme="majorBidi" w:eastAsiaTheme="minorEastAsia" w:hAnsiTheme="majorBidi" w:cstheme="majorBidi"/>
              </w:rPr>
            </w:pPr>
            <w:r w:rsidRPr="00F91C72">
              <w:rPr>
                <w:rFonts w:asciiTheme="majorBidi" w:eastAsiaTheme="minorEastAsia" w:hAnsiTheme="majorBidi" w:cstheme="majorBidi"/>
              </w:rPr>
              <w:t>n</w:t>
            </w:r>
          </w:p>
        </w:tc>
      </w:tr>
      <w:tr w:rsidR="00D32AAE" w:rsidRPr="00F91C72" w:rsidTr="00755820">
        <w:trPr>
          <w:jc w:val="center"/>
        </w:trPr>
        <w:tc>
          <w:tcPr>
            <w:tcW w:w="0" w:type="auto"/>
            <w:vAlign w:val="center"/>
          </w:tcPr>
          <w:p w:rsidR="00D32AAE" w:rsidRPr="00F91C72" w:rsidRDefault="00D32AAE" w:rsidP="001575D8">
            <w:pPr>
              <w:rPr>
                <w:rFonts w:asciiTheme="majorBidi" w:eastAsiaTheme="minorEastAsia" w:hAnsiTheme="majorBidi" w:cstheme="majorBidi"/>
                <w:b/>
                <w:bCs/>
                <w:u w:val="single"/>
              </w:rPr>
            </w:pPr>
            <w:r w:rsidRPr="00F91C72">
              <w:rPr>
                <w:rFonts w:asciiTheme="majorBidi" w:eastAsiaTheme="minorEastAsia" w:hAnsiTheme="majorBidi" w:cstheme="majorBidi"/>
                <w:b/>
                <w:bCs/>
                <w:u w:val="single"/>
              </w:rPr>
              <w:t>Décaissement</w:t>
            </w:r>
          </w:p>
          <w:p w:rsidR="00D32AAE" w:rsidRPr="00F91C72" w:rsidRDefault="00D32AAE" w:rsidP="001575D8">
            <w:pPr>
              <w:rPr>
                <w:rFonts w:asciiTheme="majorBidi" w:eastAsiaTheme="minorEastAsia" w:hAnsiTheme="majorBidi" w:cstheme="majorBidi"/>
              </w:rPr>
            </w:pPr>
            <w:r w:rsidRPr="00F91C72">
              <w:rPr>
                <w:rFonts w:asciiTheme="majorBidi" w:eastAsiaTheme="minorEastAsia" w:hAnsiTheme="majorBidi" w:cstheme="majorBidi"/>
              </w:rPr>
              <w:t>-Coût de l’investissement</w:t>
            </w:r>
          </w:p>
          <w:p w:rsidR="00D32AAE" w:rsidRPr="00F91C72" w:rsidRDefault="00D32AAE" w:rsidP="001575D8">
            <w:pPr>
              <w:rPr>
                <w:rFonts w:asciiTheme="majorBidi" w:eastAsiaTheme="minorEastAsia" w:hAnsiTheme="majorBidi" w:cstheme="majorBidi"/>
              </w:rPr>
            </w:pPr>
            <w:r w:rsidRPr="00F91C72">
              <w:rPr>
                <w:rFonts w:asciiTheme="majorBidi" w:eastAsiaTheme="minorEastAsia" w:hAnsiTheme="majorBidi" w:cstheme="majorBidi"/>
              </w:rPr>
              <w:t>-Paiement des intérêts</w:t>
            </w:r>
          </w:p>
          <w:p w:rsidR="00D32AAE" w:rsidRPr="00F91C72" w:rsidRDefault="00D32AAE" w:rsidP="001575D8">
            <w:pPr>
              <w:rPr>
                <w:rFonts w:asciiTheme="majorBidi" w:eastAsiaTheme="minorEastAsia" w:hAnsiTheme="majorBidi" w:cstheme="majorBidi"/>
              </w:rPr>
            </w:pPr>
            <w:r w:rsidRPr="00F91C72">
              <w:rPr>
                <w:rFonts w:asciiTheme="majorBidi" w:eastAsiaTheme="minorEastAsia" w:hAnsiTheme="majorBidi" w:cstheme="majorBidi"/>
              </w:rPr>
              <w:t>-Remboursement du principal</w:t>
            </w:r>
          </w:p>
        </w:tc>
        <w:tc>
          <w:tcPr>
            <w:tcW w:w="0" w:type="auto"/>
            <w:vAlign w:val="center"/>
          </w:tcPr>
          <w:p w:rsidR="00D32AAE" w:rsidRPr="00755820" w:rsidRDefault="00D32AAE"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0</w:t>
            </w:r>
          </w:p>
        </w:tc>
        <w:tc>
          <w:tcPr>
            <w:tcW w:w="0" w:type="auto"/>
            <w:vAlign w:val="center"/>
          </w:tcPr>
          <w:p w:rsidR="00D32AAE" w:rsidRPr="00755820" w:rsidRDefault="00D32AAE"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1</w:t>
            </w:r>
          </w:p>
          <w:p w:rsidR="00D32AAE" w:rsidRPr="00755820" w:rsidRDefault="00D32AAE"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A</w:t>
            </w:r>
            <w:r w:rsidRPr="00755820">
              <w:rPr>
                <w:rFonts w:asciiTheme="majorBidi" w:eastAsiaTheme="minorEastAsia" w:hAnsiTheme="majorBidi" w:cstheme="majorBidi"/>
                <w:b/>
                <w:bCs/>
                <w:vertAlign w:val="subscript"/>
              </w:rPr>
              <w:t>1</w:t>
            </w:r>
          </w:p>
        </w:tc>
        <w:tc>
          <w:tcPr>
            <w:tcW w:w="0" w:type="auto"/>
            <w:vAlign w:val="center"/>
          </w:tcPr>
          <w:p w:rsidR="00D32AAE" w:rsidRPr="00755820" w:rsidRDefault="00D32AAE"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2</w:t>
            </w:r>
          </w:p>
          <w:p w:rsidR="00D32AAE" w:rsidRPr="00755820" w:rsidRDefault="00D32AAE"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A</w:t>
            </w:r>
            <w:r w:rsidRPr="00755820">
              <w:rPr>
                <w:rFonts w:asciiTheme="majorBidi" w:eastAsiaTheme="minorEastAsia" w:hAnsiTheme="majorBidi" w:cstheme="majorBidi"/>
                <w:b/>
                <w:bCs/>
                <w:vertAlign w:val="subscript"/>
              </w:rPr>
              <w:t>2</w:t>
            </w:r>
          </w:p>
        </w:tc>
        <w:tc>
          <w:tcPr>
            <w:tcW w:w="0" w:type="auto"/>
            <w:vAlign w:val="center"/>
          </w:tcPr>
          <w:p w:rsidR="00D32AAE" w:rsidRPr="00755820" w:rsidRDefault="00D32AAE"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w:t>
            </w:r>
          </w:p>
          <w:p w:rsidR="00D32AAE" w:rsidRPr="00755820" w:rsidRDefault="00D32AAE"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A</w:t>
            </w:r>
            <w:r w:rsidRPr="00755820">
              <w:rPr>
                <w:rFonts w:asciiTheme="majorBidi" w:eastAsiaTheme="minorEastAsia" w:hAnsiTheme="majorBidi" w:cstheme="majorBidi"/>
                <w:b/>
                <w:bCs/>
                <w:vertAlign w:val="subscript"/>
              </w:rPr>
              <w:t>….</w:t>
            </w:r>
          </w:p>
        </w:tc>
        <w:tc>
          <w:tcPr>
            <w:tcW w:w="0" w:type="auto"/>
            <w:vAlign w:val="center"/>
          </w:tcPr>
          <w:p w:rsidR="00D32AAE" w:rsidRPr="00755820" w:rsidRDefault="00D32AAE"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n</w:t>
            </w:r>
          </w:p>
          <w:p w:rsidR="00D32AAE" w:rsidRPr="00755820" w:rsidRDefault="00D32AAE"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A</w:t>
            </w:r>
            <w:r w:rsidRPr="00755820">
              <w:rPr>
                <w:rFonts w:asciiTheme="majorBidi" w:eastAsiaTheme="minorEastAsia" w:hAnsiTheme="majorBidi" w:cstheme="majorBidi"/>
                <w:b/>
                <w:bCs/>
                <w:vertAlign w:val="subscript"/>
              </w:rPr>
              <w:t>n</w:t>
            </w:r>
          </w:p>
        </w:tc>
      </w:tr>
      <w:tr w:rsidR="00D32AAE" w:rsidRPr="00F91C72" w:rsidTr="00755820">
        <w:trPr>
          <w:jc w:val="center"/>
        </w:trPr>
        <w:tc>
          <w:tcPr>
            <w:tcW w:w="0" w:type="auto"/>
            <w:vAlign w:val="center"/>
          </w:tcPr>
          <w:p w:rsidR="00D32AAE" w:rsidRPr="00F91C72" w:rsidRDefault="00D32AAE" w:rsidP="001575D8">
            <w:pPr>
              <w:rPr>
                <w:rFonts w:asciiTheme="majorBidi" w:eastAsiaTheme="minorEastAsia" w:hAnsiTheme="majorBidi" w:cstheme="majorBidi"/>
                <w:b/>
                <w:bCs/>
              </w:rPr>
            </w:pPr>
            <w:r w:rsidRPr="00F91C72">
              <w:rPr>
                <w:rFonts w:asciiTheme="majorBidi" w:eastAsiaTheme="minorEastAsia" w:hAnsiTheme="majorBidi" w:cstheme="majorBidi"/>
                <w:b/>
                <w:bCs/>
              </w:rPr>
              <w:t>TOTAL DECAISSEMENT</w:t>
            </w:r>
          </w:p>
        </w:tc>
        <w:tc>
          <w:tcPr>
            <w:tcW w:w="0" w:type="auto"/>
            <w:vAlign w:val="center"/>
          </w:tcPr>
          <w:p w:rsidR="00D32AAE" w:rsidRPr="00755820" w:rsidRDefault="00D32AAE"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I</w:t>
            </w:r>
            <w:r w:rsidRPr="00755820">
              <w:rPr>
                <w:rFonts w:asciiTheme="majorBidi" w:eastAsiaTheme="minorEastAsia" w:hAnsiTheme="majorBidi" w:cstheme="majorBidi"/>
                <w:b/>
                <w:bCs/>
                <w:vertAlign w:val="subscript"/>
              </w:rPr>
              <w:t>0</w:t>
            </w:r>
          </w:p>
        </w:tc>
        <w:tc>
          <w:tcPr>
            <w:tcW w:w="0" w:type="auto"/>
            <w:vAlign w:val="center"/>
          </w:tcPr>
          <w:p w:rsidR="00D32AAE" w:rsidRPr="00755820" w:rsidRDefault="00D32AAE"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w:t>
            </w:r>
          </w:p>
        </w:tc>
        <w:tc>
          <w:tcPr>
            <w:tcW w:w="0" w:type="auto"/>
            <w:vAlign w:val="center"/>
          </w:tcPr>
          <w:p w:rsidR="00D32AAE" w:rsidRPr="00755820" w:rsidRDefault="00D32AAE"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w:t>
            </w:r>
          </w:p>
        </w:tc>
        <w:tc>
          <w:tcPr>
            <w:tcW w:w="0" w:type="auto"/>
            <w:vAlign w:val="center"/>
          </w:tcPr>
          <w:p w:rsidR="00D32AAE" w:rsidRPr="00755820" w:rsidRDefault="00D32AAE"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w:t>
            </w:r>
          </w:p>
        </w:tc>
        <w:tc>
          <w:tcPr>
            <w:tcW w:w="0" w:type="auto"/>
            <w:vAlign w:val="center"/>
          </w:tcPr>
          <w:p w:rsidR="00D32AAE" w:rsidRPr="00755820" w:rsidRDefault="00D32AAE"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w:t>
            </w:r>
          </w:p>
        </w:tc>
      </w:tr>
      <w:tr w:rsidR="00D32AAE" w:rsidRPr="00F91C72" w:rsidTr="00755820">
        <w:trPr>
          <w:jc w:val="center"/>
        </w:trPr>
        <w:tc>
          <w:tcPr>
            <w:tcW w:w="0" w:type="auto"/>
            <w:vAlign w:val="center"/>
          </w:tcPr>
          <w:p w:rsidR="00D32AAE" w:rsidRPr="00F91C72" w:rsidRDefault="00D32AAE" w:rsidP="001575D8">
            <w:pPr>
              <w:rPr>
                <w:rFonts w:asciiTheme="majorBidi" w:eastAsiaTheme="minorEastAsia" w:hAnsiTheme="majorBidi" w:cstheme="majorBidi"/>
                <w:b/>
                <w:bCs/>
                <w:u w:val="single"/>
              </w:rPr>
            </w:pPr>
            <w:r w:rsidRPr="00F91C72">
              <w:rPr>
                <w:rFonts w:asciiTheme="majorBidi" w:eastAsiaTheme="minorEastAsia" w:hAnsiTheme="majorBidi" w:cstheme="majorBidi"/>
                <w:b/>
                <w:bCs/>
                <w:u w:val="single"/>
              </w:rPr>
              <w:t>Encaissement :</w:t>
            </w:r>
          </w:p>
          <w:p w:rsidR="00D32AAE" w:rsidRPr="00F91C72" w:rsidRDefault="00D32AAE" w:rsidP="001575D8">
            <w:pPr>
              <w:rPr>
                <w:rFonts w:asciiTheme="majorBidi" w:eastAsiaTheme="minorEastAsia" w:hAnsiTheme="majorBidi" w:cstheme="majorBidi"/>
              </w:rPr>
            </w:pPr>
            <w:r w:rsidRPr="00F91C72">
              <w:rPr>
                <w:rFonts w:asciiTheme="majorBidi" w:eastAsiaTheme="minorEastAsia" w:hAnsiTheme="majorBidi" w:cstheme="majorBidi"/>
              </w:rPr>
              <w:t>-Montant de l’emprunt</w:t>
            </w:r>
          </w:p>
          <w:p w:rsidR="00D32AAE" w:rsidRPr="00F91C72" w:rsidRDefault="00D32AAE" w:rsidP="001575D8">
            <w:pPr>
              <w:rPr>
                <w:rFonts w:asciiTheme="majorBidi" w:eastAsiaTheme="minorEastAsia" w:hAnsiTheme="majorBidi" w:cstheme="majorBidi"/>
              </w:rPr>
            </w:pPr>
            <w:r w:rsidRPr="00F91C72">
              <w:rPr>
                <w:rFonts w:asciiTheme="majorBidi" w:eastAsiaTheme="minorEastAsia" w:hAnsiTheme="majorBidi" w:cstheme="majorBidi"/>
              </w:rPr>
              <w:t>-La valeur résiduelle</w:t>
            </w:r>
          </w:p>
          <w:p w:rsidR="00D32AAE" w:rsidRPr="00F91C72" w:rsidRDefault="00D32AAE" w:rsidP="001575D8">
            <w:pPr>
              <w:rPr>
                <w:rFonts w:asciiTheme="majorBidi" w:eastAsiaTheme="minorEastAsia" w:hAnsiTheme="majorBidi" w:cstheme="majorBidi"/>
              </w:rPr>
            </w:pPr>
            <w:r w:rsidRPr="00F91C72">
              <w:rPr>
                <w:rFonts w:asciiTheme="majorBidi" w:eastAsiaTheme="minorEastAsia" w:hAnsiTheme="majorBidi" w:cstheme="majorBidi"/>
              </w:rPr>
              <w:t>-Economie d’impôt sur du bien amortissement</w:t>
            </w:r>
          </w:p>
          <w:p w:rsidR="00D32AAE" w:rsidRPr="00F91C72" w:rsidRDefault="00D32AAE" w:rsidP="001575D8">
            <w:pPr>
              <w:rPr>
                <w:rFonts w:asciiTheme="majorBidi" w:eastAsiaTheme="minorEastAsia" w:hAnsiTheme="majorBidi" w:cstheme="majorBidi"/>
              </w:rPr>
            </w:pPr>
            <w:r w:rsidRPr="00F91C72">
              <w:rPr>
                <w:rFonts w:asciiTheme="majorBidi" w:eastAsiaTheme="minorEastAsia" w:hAnsiTheme="majorBidi" w:cstheme="majorBidi"/>
              </w:rPr>
              <w:t>-Economie d’impôt sur intérêts</w:t>
            </w:r>
          </w:p>
        </w:tc>
        <w:tc>
          <w:tcPr>
            <w:tcW w:w="0" w:type="auto"/>
            <w:vAlign w:val="center"/>
          </w:tcPr>
          <w:p w:rsidR="00D32AAE" w:rsidRPr="00755820" w:rsidRDefault="00D32AAE" w:rsidP="00D32AAE">
            <w:pPr>
              <w:jc w:val="center"/>
              <w:rPr>
                <w:rFonts w:asciiTheme="majorBidi" w:eastAsiaTheme="minorEastAsia" w:hAnsiTheme="majorBidi" w:cstheme="majorBidi"/>
                <w:b/>
                <w:bCs/>
                <w:sz w:val="20"/>
                <w:szCs w:val="20"/>
              </w:rPr>
            </w:pPr>
            <w:r w:rsidRPr="00755820">
              <w:rPr>
                <w:rFonts w:asciiTheme="majorBidi" w:eastAsiaTheme="minorEastAsia" w:hAnsiTheme="majorBidi" w:cstheme="majorBidi"/>
                <w:b/>
                <w:bCs/>
                <w:sz w:val="20"/>
                <w:szCs w:val="20"/>
              </w:rPr>
              <w:t>V</w:t>
            </w:r>
            <w:r w:rsidRPr="00755820">
              <w:rPr>
                <w:rFonts w:asciiTheme="majorBidi" w:eastAsiaTheme="minorEastAsia" w:hAnsiTheme="majorBidi" w:cstheme="majorBidi"/>
                <w:b/>
                <w:bCs/>
                <w:sz w:val="20"/>
                <w:szCs w:val="20"/>
                <w:vertAlign w:val="subscript"/>
              </w:rPr>
              <w:t>0</w:t>
            </w:r>
            <w:r w:rsidRPr="00755820">
              <w:rPr>
                <w:rFonts w:ascii="Vrinda" w:eastAsiaTheme="minorEastAsia" w:hAnsi="Vrinda" w:cs="Vrinda"/>
                <w:b/>
                <w:bCs/>
                <w:sz w:val="20"/>
                <w:szCs w:val="20"/>
              </w:rPr>
              <w:t>=</w:t>
            </w:r>
            <w:r w:rsidRPr="00755820">
              <w:rPr>
                <w:rFonts w:asciiTheme="majorBidi" w:eastAsiaTheme="minorEastAsia" w:hAnsiTheme="majorBidi" w:cstheme="majorBidi"/>
                <w:b/>
                <w:bCs/>
                <w:sz w:val="20"/>
                <w:szCs w:val="20"/>
              </w:rPr>
              <w:t>I</w:t>
            </w:r>
            <w:r w:rsidRPr="00755820">
              <w:rPr>
                <w:rFonts w:asciiTheme="majorBidi" w:eastAsiaTheme="minorEastAsia" w:hAnsiTheme="majorBidi" w:cstheme="majorBidi"/>
                <w:b/>
                <w:bCs/>
                <w:sz w:val="20"/>
                <w:szCs w:val="20"/>
                <w:vertAlign w:val="subscript"/>
              </w:rPr>
              <w:t>0</w:t>
            </w:r>
          </w:p>
        </w:tc>
        <w:tc>
          <w:tcPr>
            <w:tcW w:w="0" w:type="auto"/>
            <w:vAlign w:val="center"/>
          </w:tcPr>
          <w:p w:rsidR="00D32AAE" w:rsidRPr="00755820" w:rsidRDefault="00D32AAE" w:rsidP="001575D8">
            <w:pPr>
              <w:jc w:val="center"/>
              <w:rPr>
                <w:rFonts w:asciiTheme="majorBidi" w:eastAsiaTheme="minorEastAsia" w:hAnsiTheme="majorBidi" w:cstheme="majorBidi"/>
                <w:b/>
                <w:bCs/>
                <w:sz w:val="20"/>
                <w:szCs w:val="20"/>
              </w:rPr>
            </w:pPr>
            <w:r w:rsidRPr="00755820">
              <w:rPr>
                <w:rFonts w:asciiTheme="majorBidi" w:eastAsiaTheme="minorEastAsia" w:hAnsiTheme="majorBidi" w:cstheme="majorBidi"/>
                <w:b/>
                <w:bCs/>
                <w:sz w:val="20"/>
                <w:szCs w:val="20"/>
              </w:rPr>
              <w:t>AM</w:t>
            </w:r>
            <w:r w:rsidRPr="00755820">
              <w:rPr>
                <w:rFonts w:asciiTheme="majorBidi" w:eastAsiaTheme="minorEastAsia" w:hAnsiTheme="majorBidi" w:cstheme="majorBidi"/>
                <w:b/>
                <w:bCs/>
                <w:sz w:val="20"/>
                <w:szCs w:val="20"/>
                <w:vertAlign w:val="subscript"/>
              </w:rPr>
              <w:t>1</w:t>
            </w:r>
            <w:r w:rsidRPr="00755820">
              <w:rPr>
                <w:rFonts w:asciiTheme="majorBidi" w:eastAsiaTheme="minorEastAsia" w:hAnsiTheme="majorBidi" w:cstheme="majorBidi"/>
                <w:b/>
                <w:bCs/>
                <w:sz w:val="20"/>
                <w:szCs w:val="20"/>
              </w:rPr>
              <w:t xml:space="preserve"> </w:t>
            </w:r>
            <w:r w:rsidRPr="00755820">
              <w:rPr>
                <w:rFonts w:ascii="Cambria Math" w:eastAsiaTheme="minorEastAsia" w:hAnsi="Cambria Math" w:cstheme="majorBidi"/>
                <w:b/>
                <w:bCs/>
                <w:sz w:val="20"/>
                <w:szCs w:val="20"/>
              </w:rPr>
              <w:t>⤫</w:t>
            </w:r>
            <w:r w:rsidRPr="00755820">
              <w:rPr>
                <w:rFonts w:asciiTheme="majorBidi" w:eastAsiaTheme="minorEastAsia" w:hAnsiTheme="majorBidi" w:cstheme="majorBidi"/>
                <w:b/>
                <w:bCs/>
                <w:sz w:val="20"/>
                <w:szCs w:val="20"/>
              </w:rPr>
              <w:t xml:space="preserve"> 0.25</w:t>
            </w:r>
          </w:p>
          <w:p w:rsidR="00D32AAE" w:rsidRPr="00755820" w:rsidRDefault="00D32AAE" w:rsidP="001575D8">
            <w:pPr>
              <w:jc w:val="center"/>
              <w:rPr>
                <w:rFonts w:asciiTheme="majorBidi" w:eastAsiaTheme="minorEastAsia" w:hAnsiTheme="majorBidi" w:cstheme="majorBidi"/>
                <w:b/>
                <w:bCs/>
                <w:sz w:val="20"/>
                <w:szCs w:val="20"/>
              </w:rPr>
            </w:pPr>
            <w:r w:rsidRPr="00755820">
              <w:rPr>
                <w:rFonts w:asciiTheme="majorBidi" w:eastAsiaTheme="minorEastAsia" w:hAnsiTheme="majorBidi" w:cstheme="majorBidi"/>
                <w:b/>
                <w:bCs/>
                <w:sz w:val="20"/>
                <w:szCs w:val="20"/>
              </w:rPr>
              <w:t>I</w:t>
            </w:r>
            <w:r w:rsidRPr="00755820">
              <w:rPr>
                <w:rFonts w:asciiTheme="majorBidi" w:eastAsiaTheme="minorEastAsia" w:hAnsiTheme="majorBidi" w:cstheme="majorBidi"/>
                <w:b/>
                <w:bCs/>
                <w:sz w:val="20"/>
                <w:szCs w:val="20"/>
                <w:vertAlign w:val="subscript"/>
              </w:rPr>
              <w:t>1</w:t>
            </w:r>
            <w:r w:rsidRPr="00755820">
              <w:rPr>
                <w:rFonts w:asciiTheme="majorBidi" w:eastAsiaTheme="minorEastAsia" w:hAnsiTheme="majorBidi" w:cstheme="majorBidi"/>
                <w:b/>
                <w:bCs/>
                <w:sz w:val="20"/>
                <w:szCs w:val="20"/>
              </w:rPr>
              <w:t xml:space="preserve"> </w:t>
            </w:r>
            <w:r w:rsidRPr="00755820">
              <w:rPr>
                <w:rFonts w:ascii="Cambria Math" w:eastAsiaTheme="minorEastAsia" w:hAnsi="Cambria Math" w:cstheme="majorBidi"/>
                <w:b/>
                <w:bCs/>
                <w:sz w:val="20"/>
                <w:szCs w:val="20"/>
              </w:rPr>
              <w:t>⤫</w:t>
            </w:r>
            <w:r w:rsidRPr="00755820">
              <w:rPr>
                <w:rFonts w:asciiTheme="majorBidi" w:eastAsiaTheme="minorEastAsia" w:hAnsiTheme="majorBidi" w:cstheme="majorBidi"/>
                <w:b/>
                <w:bCs/>
                <w:sz w:val="20"/>
                <w:szCs w:val="20"/>
              </w:rPr>
              <w:t>0.25</w:t>
            </w:r>
          </w:p>
        </w:tc>
        <w:tc>
          <w:tcPr>
            <w:tcW w:w="0" w:type="auto"/>
            <w:vAlign w:val="center"/>
          </w:tcPr>
          <w:p w:rsidR="00D32AAE" w:rsidRPr="00755820" w:rsidRDefault="00D32AAE" w:rsidP="001575D8">
            <w:pPr>
              <w:jc w:val="center"/>
              <w:rPr>
                <w:rFonts w:asciiTheme="majorBidi" w:eastAsiaTheme="minorEastAsia" w:hAnsiTheme="majorBidi" w:cstheme="majorBidi"/>
                <w:b/>
                <w:bCs/>
                <w:sz w:val="20"/>
                <w:szCs w:val="20"/>
              </w:rPr>
            </w:pPr>
            <w:r w:rsidRPr="00755820">
              <w:rPr>
                <w:rFonts w:asciiTheme="majorBidi" w:eastAsiaTheme="minorEastAsia" w:hAnsiTheme="majorBidi" w:cstheme="majorBidi"/>
                <w:b/>
                <w:bCs/>
                <w:sz w:val="20"/>
                <w:szCs w:val="20"/>
              </w:rPr>
              <w:t>AM</w:t>
            </w:r>
            <w:r w:rsidRPr="00755820">
              <w:rPr>
                <w:rFonts w:asciiTheme="majorBidi" w:eastAsiaTheme="minorEastAsia" w:hAnsiTheme="majorBidi" w:cstheme="majorBidi"/>
                <w:b/>
                <w:bCs/>
                <w:sz w:val="20"/>
                <w:szCs w:val="20"/>
                <w:vertAlign w:val="subscript"/>
              </w:rPr>
              <w:t xml:space="preserve">1 </w:t>
            </w:r>
            <w:r w:rsidRPr="00755820">
              <w:rPr>
                <w:rFonts w:ascii="Cambria Math" w:eastAsiaTheme="minorEastAsia" w:hAnsi="Cambria Math" w:cstheme="majorBidi"/>
                <w:b/>
                <w:bCs/>
                <w:sz w:val="20"/>
                <w:szCs w:val="20"/>
              </w:rPr>
              <w:t>⤫</w:t>
            </w:r>
            <w:r w:rsidRPr="00755820">
              <w:rPr>
                <w:rFonts w:asciiTheme="majorBidi" w:eastAsiaTheme="minorEastAsia" w:hAnsiTheme="majorBidi" w:cstheme="majorBidi"/>
                <w:b/>
                <w:bCs/>
                <w:sz w:val="20"/>
                <w:szCs w:val="20"/>
              </w:rPr>
              <w:t xml:space="preserve"> 0.25</w:t>
            </w:r>
          </w:p>
          <w:p w:rsidR="00D32AAE" w:rsidRPr="00755820" w:rsidRDefault="00D32AAE" w:rsidP="001575D8">
            <w:pPr>
              <w:jc w:val="center"/>
              <w:rPr>
                <w:rFonts w:asciiTheme="majorBidi" w:eastAsiaTheme="minorEastAsia" w:hAnsiTheme="majorBidi" w:cstheme="majorBidi"/>
                <w:b/>
                <w:bCs/>
                <w:sz w:val="20"/>
                <w:szCs w:val="20"/>
              </w:rPr>
            </w:pPr>
            <w:r w:rsidRPr="00755820">
              <w:rPr>
                <w:rFonts w:asciiTheme="majorBidi" w:eastAsiaTheme="minorEastAsia" w:hAnsiTheme="majorBidi" w:cstheme="majorBidi"/>
                <w:b/>
                <w:bCs/>
                <w:sz w:val="20"/>
                <w:szCs w:val="20"/>
              </w:rPr>
              <w:t>I</w:t>
            </w:r>
            <w:r w:rsidRPr="00755820">
              <w:rPr>
                <w:rFonts w:asciiTheme="majorBidi" w:eastAsiaTheme="minorEastAsia" w:hAnsiTheme="majorBidi" w:cstheme="majorBidi"/>
                <w:b/>
                <w:bCs/>
                <w:sz w:val="20"/>
                <w:szCs w:val="20"/>
                <w:vertAlign w:val="subscript"/>
              </w:rPr>
              <w:t>2</w:t>
            </w:r>
            <w:r w:rsidRPr="00755820">
              <w:rPr>
                <w:rFonts w:asciiTheme="majorBidi" w:eastAsiaTheme="minorEastAsia" w:hAnsiTheme="majorBidi" w:cstheme="majorBidi"/>
                <w:b/>
                <w:bCs/>
                <w:sz w:val="20"/>
                <w:szCs w:val="20"/>
              </w:rPr>
              <w:t xml:space="preserve"> </w:t>
            </w:r>
            <w:r w:rsidRPr="00755820">
              <w:rPr>
                <w:rFonts w:ascii="Cambria Math" w:eastAsiaTheme="minorEastAsia" w:hAnsi="Cambria Math" w:cstheme="majorBidi"/>
                <w:b/>
                <w:bCs/>
                <w:sz w:val="20"/>
                <w:szCs w:val="20"/>
              </w:rPr>
              <w:t>⤫</w:t>
            </w:r>
            <w:r w:rsidRPr="00755820">
              <w:rPr>
                <w:rFonts w:asciiTheme="majorBidi" w:eastAsiaTheme="minorEastAsia" w:hAnsiTheme="majorBidi" w:cstheme="majorBidi"/>
                <w:b/>
                <w:bCs/>
                <w:sz w:val="20"/>
                <w:szCs w:val="20"/>
              </w:rPr>
              <w:t>0.25</w:t>
            </w:r>
          </w:p>
        </w:tc>
        <w:tc>
          <w:tcPr>
            <w:tcW w:w="0" w:type="auto"/>
            <w:vAlign w:val="center"/>
          </w:tcPr>
          <w:p w:rsidR="00D32AAE" w:rsidRPr="00755820" w:rsidRDefault="00D32AAE" w:rsidP="001575D8">
            <w:pPr>
              <w:jc w:val="center"/>
              <w:rPr>
                <w:rFonts w:asciiTheme="majorBidi" w:eastAsiaTheme="minorEastAsia" w:hAnsiTheme="majorBidi" w:cstheme="majorBidi"/>
                <w:b/>
                <w:bCs/>
                <w:sz w:val="20"/>
                <w:szCs w:val="20"/>
              </w:rPr>
            </w:pPr>
            <w:r w:rsidRPr="00755820">
              <w:rPr>
                <w:rFonts w:asciiTheme="majorBidi" w:eastAsiaTheme="minorEastAsia" w:hAnsiTheme="majorBidi" w:cstheme="majorBidi"/>
                <w:b/>
                <w:bCs/>
                <w:sz w:val="20"/>
                <w:szCs w:val="20"/>
              </w:rPr>
              <w:t>AM</w:t>
            </w:r>
            <w:r w:rsidRPr="00755820">
              <w:rPr>
                <w:rFonts w:asciiTheme="majorBidi" w:eastAsiaTheme="minorEastAsia" w:hAnsiTheme="majorBidi" w:cstheme="majorBidi"/>
                <w:b/>
                <w:bCs/>
                <w:sz w:val="20"/>
                <w:szCs w:val="20"/>
                <w:vertAlign w:val="subscript"/>
              </w:rPr>
              <w:t>...</w:t>
            </w:r>
            <w:r w:rsidRPr="00755820">
              <w:rPr>
                <w:rFonts w:asciiTheme="majorBidi" w:eastAsiaTheme="minorEastAsia" w:hAnsiTheme="majorBidi" w:cstheme="majorBidi"/>
                <w:b/>
                <w:bCs/>
                <w:sz w:val="20"/>
                <w:szCs w:val="20"/>
              </w:rPr>
              <w:t xml:space="preserve"> </w:t>
            </w:r>
            <w:r w:rsidRPr="00755820">
              <w:rPr>
                <w:rFonts w:ascii="Cambria Math" w:eastAsiaTheme="minorEastAsia" w:hAnsi="Cambria Math" w:cstheme="majorBidi"/>
                <w:b/>
                <w:bCs/>
                <w:sz w:val="20"/>
                <w:szCs w:val="20"/>
              </w:rPr>
              <w:t>⤫</w:t>
            </w:r>
            <w:r w:rsidRPr="00755820">
              <w:rPr>
                <w:rFonts w:asciiTheme="majorBidi" w:eastAsiaTheme="minorEastAsia" w:hAnsiTheme="majorBidi" w:cstheme="majorBidi"/>
                <w:b/>
                <w:bCs/>
                <w:sz w:val="20"/>
                <w:szCs w:val="20"/>
              </w:rPr>
              <w:t xml:space="preserve"> 0.25</w:t>
            </w:r>
          </w:p>
          <w:p w:rsidR="00D32AAE" w:rsidRPr="00755820" w:rsidRDefault="00D32AAE" w:rsidP="001575D8">
            <w:pPr>
              <w:jc w:val="center"/>
              <w:rPr>
                <w:rFonts w:asciiTheme="majorBidi" w:eastAsiaTheme="minorEastAsia" w:hAnsiTheme="majorBidi" w:cstheme="majorBidi"/>
                <w:b/>
                <w:bCs/>
                <w:sz w:val="20"/>
                <w:szCs w:val="20"/>
              </w:rPr>
            </w:pPr>
            <w:r w:rsidRPr="00755820">
              <w:rPr>
                <w:rFonts w:asciiTheme="majorBidi" w:eastAsiaTheme="minorEastAsia" w:hAnsiTheme="majorBidi" w:cstheme="majorBidi"/>
                <w:b/>
                <w:bCs/>
                <w:sz w:val="20"/>
                <w:szCs w:val="20"/>
              </w:rPr>
              <w:t>I</w:t>
            </w:r>
            <w:r w:rsidRPr="00755820">
              <w:rPr>
                <w:rFonts w:asciiTheme="majorBidi" w:eastAsiaTheme="minorEastAsia" w:hAnsiTheme="majorBidi" w:cstheme="majorBidi"/>
                <w:b/>
                <w:bCs/>
                <w:sz w:val="20"/>
                <w:szCs w:val="20"/>
                <w:vertAlign w:val="subscript"/>
              </w:rPr>
              <w:t>…</w:t>
            </w:r>
            <w:r w:rsidRPr="00755820">
              <w:rPr>
                <w:rFonts w:asciiTheme="majorBidi" w:eastAsiaTheme="minorEastAsia" w:hAnsiTheme="majorBidi" w:cstheme="majorBidi"/>
                <w:b/>
                <w:bCs/>
                <w:sz w:val="20"/>
                <w:szCs w:val="20"/>
              </w:rPr>
              <w:t xml:space="preserve"> </w:t>
            </w:r>
            <w:r w:rsidRPr="00755820">
              <w:rPr>
                <w:rFonts w:ascii="Cambria Math" w:eastAsiaTheme="minorEastAsia" w:hAnsi="Cambria Math" w:cstheme="majorBidi"/>
                <w:b/>
                <w:bCs/>
                <w:sz w:val="20"/>
                <w:szCs w:val="20"/>
              </w:rPr>
              <w:t>⤫</w:t>
            </w:r>
            <w:r w:rsidRPr="00755820">
              <w:rPr>
                <w:rFonts w:asciiTheme="majorBidi" w:eastAsiaTheme="minorEastAsia" w:hAnsiTheme="majorBidi" w:cstheme="majorBidi"/>
                <w:b/>
                <w:bCs/>
                <w:sz w:val="20"/>
                <w:szCs w:val="20"/>
              </w:rPr>
              <w:t>0.25</w:t>
            </w:r>
          </w:p>
        </w:tc>
        <w:tc>
          <w:tcPr>
            <w:tcW w:w="0" w:type="auto"/>
            <w:vAlign w:val="center"/>
          </w:tcPr>
          <w:p w:rsidR="00D32AAE" w:rsidRPr="00755820" w:rsidRDefault="00D32AAE" w:rsidP="001575D8">
            <w:pPr>
              <w:jc w:val="center"/>
              <w:rPr>
                <w:rFonts w:asciiTheme="majorBidi" w:eastAsiaTheme="minorEastAsia" w:hAnsiTheme="majorBidi" w:cstheme="majorBidi"/>
                <w:b/>
                <w:bCs/>
                <w:sz w:val="20"/>
                <w:szCs w:val="20"/>
              </w:rPr>
            </w:pPr>
            <w:r w:rsidRPr="00755820">
              <w:rPr>
                <w:rFonts w:asciiTheme="majorBidi" w:eastAsiaTheme="minorEastAsia" w:hAnsiTheme="majorBidi" w:cstheme="majorBidi"/>
                <w:b/>
                <w:bCs/>
                <w:sz w:val="20"/>
                <w:szCs w:val="20"/>
              </w:rPr>
              <w:t>VR</w:t>
            </w:r>
          </w:p>
          <w:p w:rsidR="00D32AAE" w:rsidRPr="00755820" w:rsidRDefault="00D32AAE" w:rsidP="001575D8">
            <w:pPr>
              <w:jc w:val="center"/>
              <w:rPr>
                <w:rFonts w:asciiTheme="majorBidi" w:eastAsiaTheme="minorEastAsia" w:hAnsiTheme="majorBidi" w:cstheme="majorBidi"/>
                <w:b/>
                <w:bCs/>
                <w:sz w:val="20"/>
                <w:szCs w:val="20"/>
              </w:rPr>
            </w:pPr>
            <w:r w:rsidRPr="00755820">
              <w:rPr>
                <w:rFonts w:asciiTheme="majorBidi" w:eastAsiaTheme="minorEastAsia" w:hAnsiTheme="majorBidi" w:cstheme="majorBidi"/>
                <w:b/>
                <w:bCs/>
                <w:sz w:val="20"/>
                <w:szCs w:val="20"/>
              </w:rPr>
              <w:t>AM</w:t>
            </w:r>
            <w:r w:rsidRPr="00755820">
              <w:rPr>
                <w:rFonts w:asciiTheme="majorBidi" w:eastAsiaTheme="minorEastAsia" w:hAnsiTheme="majorBidi" w:cstheme="majorBidi"/>
                <w:b/>
                <w:bCs/>
                <w:sz w:val="20"/>
                <w:szCs w:val="20"/>
                <w:vertAlign w:val="subscript"/>
              </w:rPr>
              <w:t>n</w:t>
            </w:r>
            <w:r w:rsidRPr="00755820">
              <w:rPr>
                <w:rFonts w:asciiTheme="majorBidi" w:eastAsiaTheme="minorEastAsia" w:hAnsiTheme="majorBidi" w:cstheme="majorBidi"/>
                <w:b/>
                <w:bCs/>
                <w:sz w:val="20"/>
                <w:szCs w:val="20"/>
              </w:rPr>
              <w:t xml:space="preserve"> </w:t>
            </w:r>
            <w:r w:rsidRPr="00755820">
              <w:rPr>
                <w:rFonts w:ascii="Cambria Math" w:eastAsiaTheme="minorEastAsia" w:hAnsi="Cambria Math" w:cstheme="majorBidi"/>
                <w:b/>
                <w:bCs/>
                <w:sz w:val="20"/>
                <w:szCs w:val="20"/>
              </w:rPr>
              <w:t>⤫</w:t>
            </w:r>
            <w:r w:rsidRPr="00755820">
              <w:rPr>
                <w:rFonts w:asciiTheme="majorBidi" w:eastAsiaTheme="minorEastAsia" w:hAnsiTheme="majorBidi" w:cstheme="majorBidi"/>
                <w:b/>
                <w:bCs/>
                <w:sz w:val="20"/>
                <w:szCs w:val="20"/>
              </w:rPr>
              <w:t xml:space="preserve"> 0.25</w:t>
            </w:r>
          </w:p>
          <w:p w:rsidR="00D32AAE" w:rsidRPr="00755820" w:rsidRDefault="00D32AAE" w:rsidP="001575D8">
            <w:pPr>
              <w:jc w:val="center"/>
              <w:rPr>
                <w:rFonts w:asciiTheme="majorBidi" w:eastAsiaTheme="minorEastAsia" w:hAnsiTheme="majorBidi" w:cstheme="majorBidi"/>
                <w:b/>
                <w:bCs/>
                <w:sz w:val="20"/>
                <w:szCs w:val="20"/>
              </w:rPr>
            </w:pPr>
            <w:r w:rsidRPr="00755820">
              <w:rPr>
                <w:rFonts w:asciiTheme="majorBidi" w:eastAsiaTheme="minorEastAsia" w:hAnsiTheme="majorBidi" w:cstheme="majorBidi"/>
                <w:b/>
                <w:bCs/>
                <w:sz w:val="20"/>
                <w:szCs w:val="20"/>
              </w:rPr>
              <w:t>I</w:t>
            </w:r>
            <w:r w:rsidRPr="00755820">
              <w:rPr>
                <w:rFonts w:asciiTheme="majorBidi" w:eastAsiaTheme="minorEastAsia" w:hAnsiTheme="majorBidi" w:cstheme="majorBidi"/>
                <w:b/>
                <w:bCs/>
                <w:sz w:val="20"/>
                <w:szCs w:val="20"/>
                <w:vertAlign w:val="subscript"/>
              </w:rPr>
              <w:t>n</w:t>
            </w:r>
            <w:r w:rsidRPr="00755820">
              <w:rPr>
                <w:rFonts w:asciiTheme="majorBidi" w:eastAsiaTheme="minorEastAsia" w:hAnsiTheme="majorBidi" w:cstheme="majorBidi"/>
                <w:b/>
                <w:bCs/>
                <w:sz w:val="20"/>
                <w:szCs w:val="20"/>
              </w:rPr>
              <w:t xml:space="preserve"> </w:t>
            </w:r>
            <w:r w:rsidRPr="00755820">
              <w:rPr>
                <w:rFonts w:ascii="Cambria Math" w:eastAsiaTheme="minorEastAsia" w:hAnsi="Cambria Math" w:cstheme="majorBidi"/>
                <w:b/>
                <w:bCs/>
                <w:sz w:val="20"/>
                <w:szCs w:val="20"/>
              </w:rPr>
              <w:t>⤫</w:t>
            </w:r>
            <w:r w:rsidRPr="00755820">
              <w:rPr>
                <w:rFonts w:asciiTheme="majorBidi" w:eastAsiaTheme="minorEastAsia" w:hAnsiTheme="majorBidi" w:cstheme="majorBidi"/>
                <w:b/>
                <w:bCs/>
                <w:sz w:val="20"/>
                <w:szCs w:val="20"/>
              </w:rPr>
              <w:t>0.25</w:t>
            </w:r>
          </w:p>
        </w:tc>
      </w:tr>
      <w:tr w:rsidR="00D32AAE" w:rsidRPr="00F91C72" w:rsidTr="00755820">
        <w:trPr>
          <w:jc w:val="center"/>
        </w:trPr>
        <w:tc>
          <w:tcPr>
            <w:tcW w:w="0" w:type="auto"/>
            <w:vAlign w:val="center"/>
          </w:tcPr>
          <w:p w:rsidR="00D32AAE" w:rsidRPr="00F91C72" w:rsidRDefault="00D32AAE" w:rsidP="001575D8">
            <w:pPr>
              <w:rPr>
                <w:rFonts w:asciiTheme="majorBidi" w:eastAsiaTheme="minorEastAsia" w:hAnsiTheme="majorBidi" w:cstheme="majorBidi"/>
                <w:b/>
                <w:bCs/>
              </w:rPr>
            </w:pPr>
            <w:r w:rsidRPr="00F91C72">
              <w:rPr>
                <w:rFonts w:asciiTheme="majorBidi" w:eastAsiaTheme="minorEastAsia" w:hAnsiTheme="majorBidi" w:cstheme="majorBidi"/>
                <w:b/>
                <w:bCs/>
              </w:rPr>
              <w:t>TOTAL ENCAISSEMENT</w:t>
            </w:r>
          </w:p>
        </w:tc>
        <w:tc>
          <w:tcPr>
            <w:tcW w:w="0" w:type="auto"/>
            <w:vAlign w:val="center"/>
          </w:tcPr>
          <w:p w:rsidR="00D32AAE" w:rsidRPr="00755820" w:rsidRDefault="00755820"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sz w:val="20"/>
                <w:szCs w:val="20"/>
              </w:rPr>
              <w:t>V</w:t>
            </w:r>
            <w:r w:rsidRPr="00755820">
              <w:rPr>
                <w:rFonts w:asciiTheme="majorBidi" w:eastAsiaTheme="minorEastAsia" w:hAnsiTheme="majorBidi" w:cstheme="majorBidi"/>
                <w:b/>
                <w:bCs/>
                <w:sz w:val="20"/>
                <w:szCs w:val="20"/>
                <w:vertAlign w:val="subscript"/>
              </w:rPr>
              <w:t>0</w:t>
            </w:r>
          </w:p>
        </w:tc>
        <w:tc>
          <w:tcPr>
            <w:tcW w:w="0" w:type="auto"/>
            <w:vAlign w:val="center"/>
          </w:tcPr>
          <w:p w:rsidR="00D32AAE" w:rsidRPr="00755820" w:rsidRDefault="00D32AAE" w:rsidP="001575D8">
            <w:pPr>
              <w:jc w:val="center"/>
              <w:rPr>
                <w:rFonts w:asciiTheme="majorBidi" w:eastAsiaTheme="minorEastAsia" w:hAnsiTheme="majorBidi" w:cstheme="majorBidi"/>
                <w:b/>
                <w:bCs/>
              </w:rPr>
            </w:pPr>
            <w:r w:rsidRPr="00755820">
              <w:rPr>
                <w:rFonts w:asciiTheme="minorBidi" w:eastAsiaTheme="minorEastAsia" w:hAnsiTheme="minorBidi"/>
                <w:b/>
                <w:bCs/>
              </w:rPr>
              <w:t>……………</w:t>
            </w:r>
          </w:p>
        </w:tc>
        <w:tc>
          <w:tcPr>
            <w:tcW w:w="0" w:type="auto"/>
            <w:vAlign w:val="center"/>
          </w:tcPr>
          <w:p w:rsidR="00D32AAE" w:rsidRPr="00755820" w:rsidRDefault="00D32AAE" w:rsidP="001575D8">
            <w:pPr>
              <w:jc w:val="center"/>
              <w:rPr>
                <w:b/>
                <w:bCs/>
              </w:rPr>
            </w:pPr>
            <w:r w:rsidRPr="00755820">
              <w:rPr>
                <w:rFonts w:asciiTheme="minorBidi" w:eastAsiaTheme="minorEastAsia" w:hAnsiTheme="minorBidi"/>
                <w:b/>
                <w:bCs/>
              </w:rPr>
              <w:t>……………</w:t>
            </w:r>
          </w:p>
        </w:tc>
        <w:tc>
          <w:tcPr>
            <w:tcW w:w="0" w:type="auto"/>
            <w:vAlign w:val="center"/>
          </w:tcPr>
          <w:p w:rsidR="00D32AAE" w:rsidRPr="00755820" w:rsidRDefault="00D32AAE" w:rsidP="001575D8">
            <w:pPr>
              <w:jc w:val="center"/>
              <w:rPr>
                <w:b/>
                <w:bCs/>
              </w:rPr>
            </w:pPr>
            <w:r w:rsidRPr="00755820">
              <w:rPr>
                <w:rFonts w:asciiTheme="minorBidi" w:eastAsiaTheme="minorEastAsia" w:hAnsiTheme="minorBidi"/>
                <w:b/>
                <w:bCs/>
              </w:rPr>
              <w:t>……………</w:t>
            </w:r>
          </w:p>
        </w:tc>
        <w:tc>
          <w:tcPr>
            <w:tcW w:w="0" w:type="auto"/>
            <w:vAlign w:val="center"/>
          </w:tcPr>
          <w:p w:rsidR="00D32AAE" w:rsidRPr="00755820" w:rsidRDefault="00D32AAE" w:rsidP="001575D8">
            <w:pPr>
              <w:jc w:val="center"/>
              <w:rPr>
                <w:b/>
                <w:bCs/>
              </w:rPr>
            </w:pPr>
            <w:r w:rsidRPr="00755820">
              <w:rPr>
                <w:rFonts w:asciiTheme="minorBidi" w:eastAsiaTheme="minorEastAsia" w:hAnsiTheme="minorBidi"/>
                <w:b/>
                <w:bCs/>
              </w:rPr>
              <w:t>……………</w:t>
            </w:r>
          </w:p>
        </w:tc>
      </w:tr>
      <w:tr w:rsidR="00D32AAE" w:rsidRPr="00F91C72" w:rsidTr="00755820">
        <w:trPr>
          <w:jc w:val="center"/>
        </w:trPr>
        <w:tc>
          <w:tcPr>
            <w:tcW w:w="0" w:type="auto"/>
            <w:vAlign w:val="center"/>
          </w:tcPr>
          <w:p w:rsidR="00D32AAE" w:rsidRPr="00711E88" w:rsidRDefault="00D32AAE" w:rsidP="001575D8">
            <w:pPr>
              <w:rPr>
                <w:rFonts w:asciiTheme="majorBidi" w:eastAsiaTheme="minorEastAsia" w:hAnsiTheme="majorBidi" w:cstheme="majorBidi"/>
                <w:b/>
                <w:bCs/>
              </w:rPr>
            </w:pPr>
            <w:r w:rsidRPr="00711E88">
              <w:rPr>
                <w:rFonts w:asciiTheme="majorBidi" w:eastAsiaTheme="minorEastAsia" w:hAnsiTheme="majorBidi" w:cstheme="majorBidi"/>
                <w:b/>
                <w:bCs/>
              </w:rPr>
              <w:t>Flux nets de trésorerie</w:t>
            </w:r>
          </w:p>
          <w:p w:rsidR="00D32AAE" w:rsidRPr="00F91C72" w:rsidRDefault="00D32AAE" w:rsidP="001575D8">
            <w:pPr>
              <w:rPr>
                <w:rFonts w:asciiTheme="majorBidi" w:eastAsiaTheme="minorEastAsia" w:hAnsiTheme="majorBidi" w:cstheme="majorBidi"/>
              </w:rPr>
            </w:pPr>
            <w:r w:rsidRPr="00711E88">
              <w:rPr>
                <w:rFonts w:asciiTheme="majorBidi" w:eastAsiaTheme="minorEastAsia" w:hAnsiTheme="majorBidi" w:cstheme="majorBidi"/>
                <w:b/>
                <w:bCs/>
              </w:rPr>
              <w:t>(encaissement-décaissement)</w:t>
            </w:r>
          </w:p>
        </w:tc>
        <w:tc>
          <w:tcPr>
            <w:tcW w:w="0" w:type="auto"/>
            <w:vAlign w:val="center"/>
          </w:tcPr>
          <w:p w:rsidR="00D32AAE" w:rsidRPr="00755820" w:rsidRDefault="00755820" w:rsidP="001575D8">
            <w:pPr>
              <w:jc w:val="center"/>
              <w:rPr>
                <w:rFonts w:asciiTheme="majorBidi" w:eastAsiaTheme="minorEastAsia" w:hAnsiTheme="majorBidi" w:cstheme="majorBidi"/>
                <w:b/>
                <w:bCs/>
              </w:rPr>
            </w:pPr>
            <w:r>
              <w:rPr>
                <w:rFonts w:asciiTheme="majorBidi" w:eastAsiaTheme="minorEastAsia" w:hAnsiTheme="majorBidi" w:cstheme="majorBidi"/>
                <w:b/>
                <w:bCs/>
              </w:rPr>
              <w:t>0</w:t>
            </w:r>
          </w:p>
        </w:tc>
        <w:tc>
          <w:tcPr>
            <w:tcW w:w="0" w:type="auto"/>
            <w:vAlign w:val="center"/>
          </w:tcPr>
          <w:p w:rsidR="00D32AAE" w:rsidRPr="00755820" w:rsidRDefault="00D32AAE" w:rsidP="001575D8">
            <w:pPr>
              <w:jc w:val="center"/>
              <w:rPr>
                <w:b/>
                <w:bCs/>
              </w:rPr>
            </w:pPr>
            <w:r w:rsidRPr="00755820">
              <w:rPr>
                <w:rFonts w:asciiTheme="minorBidi" w:eastAsiaTheme="minorEastAsia" w:hAnsiTheme="minorBidi"/>
                <w:b/>
                <w:bCs/>
              </w:rPr>
              <w:t>……………</w:t>
            </w:r>
          </w:p>
        </w:tc>
        <w:tc>
          <w:tcPr>
            <w:tcW w:w="0" w:type="auto"/>
            <w:vAlign w:val="center"/>
          </w:tcPr>
          <w:p w:rsidR="00D32AAE" w:rsidRPr="00755820" w:rsidRDefault="00D32AAE" w:rsidP="001575D8">
            <w:pPr>
              <w:jc w:val="center"/>
              <w:rPr>
                <w:b/>
                <w:bCs/>
              </w:rPr>
            </w:pPr>
            <w:r w:rsidRPr="00755820">
              <w:rPr>
                <w:rFonts w:asciiTheme="minorBidi" w:eastAsiaTheme="minorEastAsia" w:hAnsiTheme="minorBidi"/>
                <w:b/>
                <w:bCs/>
              </w:rPr>
              <w:t>……………</w:t>
            </w:r>
          </w:p>
        </w:tc>
        <w:tc>
          <w:tcPr>
            <w:tcW w:w="0" w:type="auto"/>
            <w:vAlign w:val="center"/>
          </w:tcPr>
          <w:p w:rsidR="00D32AAE" w:rsidRPr="00755820" w:rsidRDefault="00D32AAE" w:rsidP="001575D8">
            <w:pPr>
              <w:jc w:val="center"/>
              <w:rPr>
                <w:b/>
                <w:bCs/>
              </w:rPr>
            </w:pPr>
            <w:r w:rsidRPr="00755820">
              <w:rPr>
                <w:rFonts w:asciiTheme="minorBidi" w:eastAsiaTheme="minorEastAsia" w:hAnsiTheme="minorBidi"/>
                <w:b/>
                <w:bCs/>
              </w:rPr>
              <w:t>……………</w:t>
            </w:r>
          </w:p>
        </w:tc>
        <w:tc>
          <w:tcPr>
            <w:tcW w:w="0" w:type="auto"/>
            <w:vAlign w:val="center"/>
          </w:tcPr>
          <w:p w:rsidR="00D32AAE" w:rsidRPr="00755820" w:rsidRDefault="00D32AAE" w:rsidP="001575D8">
            <w:pPr>
              <w:jc w:val="center"/>
              <w:rPr>
                <w:b/>
                <w:bCs/>
              </w:rPr>
            </w:pPr>
            <w:r w:rsidRPr="00755820">
              <w:rPr>
                <w:rFonts w:asciiTheme="minorBidi" w:eastAsiaTheme="minorEastAsia" w:hAnsiTheme="minorBidi"/>
                <w:b/>
                <w:bCs/>
              </w:rPr>
              <w:t>……………</w:t>
            </w:r>
          </w:p>
        </w:tc>
      </w:tr>
      <w:tr w:rsidR="00D32AAE" w:rsidRPr="00F91C72" w:rsidTr="00755820">
        <w:trPr>
          <w:jc w:val="center"/>
        </w:trPr>
        <w:tc>
          <w:tcPr>
            <w:tcW w:w="0" w:type="auto"/>
            <w:vAlign w:val="center"/>
          </w:tcPr>
          <w:p w:rsidR="00D32AAE" w:rsidRPr="00F91C72" w:rsidRDefault="00D32AAE" w:rsidP="001575D8">
            <w:pPr>
              <w:rPr>
                <w:rFonts w:asciiTheme="majorBidi" w:eastAsiaTheme="minorEastAsia" w:hAnsiTheme="majorBidi" w:cstheme="majorBidi"/>
              </w:rPr>
            </w:pPr>
            <w:r>
              <w:rPr>
                <w:rFonts w:asciiTheme="majorBidi" w:eastAsiaTheme="minorEastAsia" w:hAnsiTheme="majorBidi" w:cstheme="majorBidi"/>
              </w:rPr>
              <w:t>Coefficients d’actualisation T</w:t>
            </w:r>
            <w:r w:rsidRPr="00F91C72">
              <w:rPr>
                <w:rFonts w:asciiTheme="majorBidi" w:eastAsiaTheme="minorEastAsia" w:hAnsiTheme="majorBidi" w:cstheme="majorBidi"/>
              </w:rPr>
              <w:t>2</w:t>
            </w:r>
          </w:p>
        </w:tc>
        <w:tc>
          <w:tcPr>
            <w:tcW w:w="0" w:type="auto"/>
            <w:vAlign w:val="center"/>
          </w:tcPr>
          <w:p w:rsidR="00D32AAE" w:rsidRPr="00755820" w:rsidRDefault="00D32AAE"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1</w:t>
            </w:r>
          </w:p>
        </w:tc>
        <w:tc>
          <w:tcPr>
            <w:tcW w:w="0" w:type="auto"/>
            <w:vAlign w:val="center"/>
          </w:tcPr>
          <w:p w:rsidR="00D32AAE" w:rsidRPr="00755820" w:rsidRDefault="00D32AAE"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(1+i)</w:t>
            </w:r>
            <w:r w:rsidRPr="00755820">
              <w:rPr>
                <w:rFonts w:asciiTheme="majorBidi" w:eastAsiaTheme="minorEastAsia" w:hAnsiTheme="majorBidi" w:cstheme="majorBidi"/>
                <w:b/>
                <w:bCs/>
                <w:vertAlign w:val="superscript"/>
              </w:rPr>
              <w:t>-1</w:t>
            </w:r>
          </w:p>
        </w:tc>
        <w:tc>
          <w:tcPr>
            <w:tcW w:w="0" w:type="auto"/>
            <w:vAlign w:val="center"/>
          </w:tcPr>
          <w:p w:rsidR="00D32AAE" w:rsidRPr="00755820" w:rsidRDefault="00D32AAE"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(1+i)</w:t>
            </w:r>
            <w:r w:rsidRPr="00755820">
              <w:rPr>
                <w:rFonts w:asciiTheme="majorBidi" w:eastAsiaTheme="minorEastAsia" w:hAnsiTheme="majorBidi" w:cstheme="majorBidi"/>
                <w:b/>
                <w:bCs/>
                <w:vertAlign w:val="superscript"/>
              </w:rPr>
              <w:t>-2</w:t>
            </w:r>
          </w:p>
        </w:tc>
        <w:tc>
          <w:tcPr>
            <w:tcW w:w="0" w:type="auto"/>
            <w:vAlign w:val="center"/>
          </w:tcPr>
          <w:p w:rsidR="00D32AAE" w:rsidRPr="00755820" w:rsidRDefault="00D32AAE"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(1+i)</w:t>
            </w:r>
            <w:r w:rsidRPr="00755820">
              <w:rPr>
                <w:rFonts w:asciiTheme="majorBidi" w:eastAsiaTheme="minorEastAsia" w:hAnsiTheme="majorBidi" w:cstheme="majorBidi"/>
                <w:b/>
                <w:bCs/>
                <w:vertAlign w:val="superscript"/>
              </w:rPr>
              <w:t>-…</w:t>
            </w:r>
          </w:p>
        </w:tc>
        <w:tc>
          <w:tcPr>
            <w:tcW w:w="0" w:type="auto"/>
            <w:vAlign w:val="center"/>
          </w:tcPr>
          <w:p w:rsidR="00D32AAE" w:rsidRPr="00755820" w:rsidRDefault="00D32AAE" w:rsidP="001575D8">
            <w:pPr>
              <w:jc w:val="center"/>
              <w:rPr>
                <w:rFonts w:asciiTheme="majorBidi" w:eastAsiaTheme="minorEastAsia" w:hAnsiTheme="majorBidi" w:cstheme="majorBidi"/>
                <w:b/>
                <w:bCs/>
              </w:rPr>
            </w:pPr>
            <w:r w:rsidRPr="00755820">
              <w:rPr>
                <w:rFonts w:asciiTheme="majorBidi" w:eastAsiaTheme="minorEastAsia" w:hAnsiTheme="majorBidi" w:cstheme="majorBidi"/>
                <w:b/>
                <w:bCs/>
              </w:rPr>
              <w:t>(1+i)</w:t>
            </w:r>
          </w:p>
        </w:tc>
      </w:tr>
      <w:tr w:rsidR="00D32AAE" w:rsidRPr="00F91C72" w:rsidTr="00755820">
        <w:trPr>
          <w:jc w:val="center"/>
        </w:trPr>
        <w:tc>
          <w:tcPr>
            <w:tcW w:w="0" w:type="auto"/>
            <w:vAlign w:val="center"/>
          </w:tcPr>
          <w:p w:rsidR="00D32AAE" w:rsidRPr="00711E88" w:rsidRDefault="00D32AAE" w:rsidP="001575D8">
            <w:pPr>
              <w:rPr>
                <w:rFonts w:asciiTheme="majorBidi" w:eastAsiaTheme="minorEastAsia" w:hAnsiTheme="majorBidi" w:cstheme="majorBidi"/>
                <w:b/>
                <w:bCs/>
              </w:rPr>
            </w:pPr>
            <w:r w:rsidRPr="00711E88">
              <w:rPr>
                <w:rFonts w:asciiTheme="majorBidi" w:eastAsiaTheme="minorEastAsia" w:hAnsiTheme="majorBidi" w:cstheme="majorBidi"/>
                <w:b/>
                <w:bCs/>
              </w:rPr>
              <w:t xml:space="preserve">Flux nets de trésorerie (Flux net </w:t>
            </w:r>
            <w:r w:rsidRPr="00711E88">
              <w:rPr>
                <w:rFonts w:asciiTheme="majorBidi" w:eastAsiaTheme="minorEastAsia" w:hAnsi="Cambria Math" w:cstheme="majorBidi"/>
                <w:b/>
                <w:bCs/>
              </w:rPr>
              <w:t>⤫</w:t>
            </w:r>
            <w:r w:rsidRPr="00711E88">
              <w:rPr>
                <w:rFonts w:asciiTheme="majorBidi" w:eastAsiaTheme="minorEastAsia" w:hAnsiTheme="majorBidi" w:cstheme="majorBidi"/>
                <w:b/>
                <w:bCs/>
              </w:rPr>
              <w:t xml:space="preserve"> coefficient d’actualisation)</w:t>
            </w:r>
          </w:p>
        </w:tc>
        <w:tc>
          <w:tcPr>
            <w:tcW w:w="0" w:type="auto"/>
            <w:vAlign w:val="center"/>
          </w:tcPr>
          <w:p w:rsidR="00D32AAE" w:rsidRPr="00755820" w:rsidRDefault="00755820" w:rsidP="001575D8">
            <w:pPr>
              <w:jc w:val="center"/>
              <w:rPr>
                <w:rFonts w:asciiTheme="majorBidi" w:eastAsiaTheme="minorEastAsia" w:hAnsiTheme="majorBidi" w:cstheme="majorBidi"/>
                <w:b/>
                <w:bCs/>
              </w:rPr>
            </w:pPr>
            <w:r>
              <w:rPr>
                <w:rFonts w:asciiTheme="majorBidi" w:eastAsiaTheme="minorEastAsia" w:hAnsiTheme="majorBidi" w:cstheme="majorBidi"/>
                <w:b/>
                <w:bCs/>
              </w:rPr>
              <w:t>0</w:t>
            </w:r>
          </w:p>
        </w:tc>
        <w:tc>
          <w:tcPr>
            <w:tcW w:w="0" w:type="auto"/>
            <w:vAlign w:val="center"/>
          </w:tcPr>
          <w:p w:rsidR="00D32AAE" w:rsidRPr="00755820" w:rsidRDefault="00D32AAE" w:rsidP="001575D8">
            <w:pPr>
              <w:jc w:val="center"/>
              <w:rPr>
                <w:b/>
                <w:bCs/>
              </w:rPr>
            </w:pPr>
            <w:r w:rsidRPr="00755820">
              <w:rPr>
                <w:rFonts w:asciiTheme="minorBidi" w:eastAsiaTheme="minorEastAsia" w:hAnsiTheme="minorBidi"/>
                <w:b/>
                <w:bCs/>
              </w:rPr>
              <w:t>……………</w:t>
            </w:r>
          </w:p>
        </w:tc>
        <w:tc>
          <w:tcPr>
            <w:tcW w:w="0" w:type="auto"/>
            <w:vAlign w:val="center"/>
          </w:tcPr>
          <w:p w:rsidR="00D32AAE" w:rsidRPr="00755820" w:rsidRDefault="00D32AAE" w:rsidP="001575D8">
            <w:pPr>
              <w:jc w:val="center"/>
              <w:rPr>
                <w:b/>
                <w:bCs/>
              </w:rPr>
            </w:pPr>
            <w:r w:rsidRPr="00755820">
              <w:rPr>
                <w:rFonts w:asciiTheme="minorBidi" w:eastAsiaTheme="minorEastAsia" w:hAnsiTheme="minorBidi"/>
                <w:b/>
                <w:bCs/>
              </w:rPr>
              <w:t>……………</w:t>
            </w:r>
          </w:p>
        </w:tc>
        <w:tc>
          <w:tcPr>
            <w:tcW w:w="0" w:type="auto"/>
            <w:vAlign w:val="center"/>
          </w:tcPr>
          <w:p w:rsidR="00D32AAE" w:rsidRPr="00755820" w:rsidRDefault="00D32AAE" w:rsidP="001575D8">
            <w:pPr>
              <w:jc w:val="center"/>
              <w:rPr>
                <w:b/>
                <w:bCs/>
              </w:rPr>
            </w:pPr>
            <w:r w:rsidRPr="00755820">
              <w:rPr>
                <w:rFonts w:asciiTheme="minorBidi" w:eastAsiaTheme="minorEastAsia" w:hAnsiTheme="minorBidi"/>
                <w:b/>
                <w:bCs/>
              </w:rPr>
              <w:t>……………</w:t>
            </w:r>
          </w:p>
        </w:tc>
        <w:tc>
          <w:tcPr>
            <w:tcW w:w="0" w:type="auto"/>
            <w:vAlign w:val="center"/>
          </w:tcPr>
          <w:p w:rsidR="00D32AAE" w:rsidRPr="00755820" w:rsidRDefault="00D32AAE" w:rsidP="001575D8">
            <w:pPr>
              <w:jc w:val="center"/>
              <w:rPr>
                <w:b/>
                <w:bCs/>
              </w:rPr>
            </w:pPr>
            <w:r w:rsidRPr="00755820">
              <w:rPr>
                <w:rFonts w:asciiTheme="minorBidi" w:eastAsiaTheme="minorEastAsia" w:hAnsiTheme="minorBidi"/>
                <w:b/>
                <w:bCs/>
              </w:rPr>
              <w:t>……………</w:t>
            </w:r>
          </w:p>
        </w:tc>
      </w:tr>
    </w:tbl>
    <w:p w:rsidR="00D32AAE" w:rsidRDefault="00AD1CB3" w:rsidP="00755820">
      <w:pPr>
        <w:pStyle w:val="Paragraphedeliste"/>
        <w:spacing w:after="0" w:line="360" w:lineRule="auto"/>
        <w:rPr>
          <w:rFonts w:asciiTheme="minorBidi" w:eastAsiaTheme="minorEastAsia" w:hAnsiTheme="minorBidi"/>
        </w:rPr>
      </w:pPr>
      <w:r w:rsidRPr="00AD1CB3">
        <w:rPr>
          <w:rFonts w:asciiTheme="minorBidi" w:eastAsiaTheme="minorEastAsia" w:hAnsiTheme="minorBidi"/>
          <w:b/>
          <w:bCs/>
          <w:noProof/>
          <w:lang w:eastAsia="fr-FR"/>
        </w:rPr>
        <w:pict>
          <v:shape id="_x0000_s1113" type="#_x0000_t102" style="position:absolute;left:0;text-align:left;margin-left:-16.3pt;margin-top:5.65pt;width:13.6pt;height:27.15pt;z-index:251745280;mso-position-horizontal-relative:text;mso-position-vertical-relative:text"/>
        </w:pict>
      </w:r>
      <w:r w:rsidR="00755820" w:rsidRPr="0038676B">
        <w:rPr>
          <w:rFonts w:asciiTheme="minorBidi" w:eastAsiaTheme="minorEastAsia" w:hAnsiTheme="minorBidi"/>
          <w:b/>
          <w:bCs/>
        </w:rPr>
        <w:t>N.B : Les mêmes formules</w:t>
      </w:r>
      <w:r w:rsidR="00755820">
        <w:rPr>
          <w:rFonts w:asciiTheme="minorBidi" w:eastAsiaTheme="minorEastAsia" w:hAnsiTheme="minorBidi"/>
        </w:rPr>
        <w:t xml:space="preserve"> applicables dans le cas d’un </w:t>
      </w:r>
      <w:r w:rsidR="00755820" w:rsidRPr="00755820">
        <w:rPr>
          <w:rFonts w:asciiTheme="minorBidi" w:eastAsiaTheme="minorEastAsia" w:hAnsiTheme="minorBidi"/>
          <w:b/>
          <w:bCs/>
        </w:rPr>
        <w:t>emprunt</w:t>
      </w:r>
      <w:r w:rsidR="00755820">
        <w:rPr>
          <w:rFonts w:asciiTheme="minorBidi" w:eastAsiaTheme="minorEastAsia" w:hAnsiTheme="minorBidi"/>
        </w:rPr>
        <w:t xml:space="preserve"> sont applicables au </w:t>
      </w:r>
      <w:r w:rsidR="00755820" w:rsidRPr="00755820">
        <w:rPr>
          <w:rFonts w:asciiTheme="minorBidi" w:eastAsiaTheme="minorEastAsia" w:hAnsiTheme="minorBidi"/>
          <w:b/>
          <w:bCs/>
        </w:rPr>
        <w:t>crédit-bail</w:t>
      </w:r>
      <w:r w:rsidR="00755820">
        <w:rPr>
          <w:rFonts w:asciiTheme="minorBidi" w:eastAsiaTheme="minorEastAsia" w:hAnsiTheme="minorBidi"/>
        </w:rPr>
        <w:t>.</w:t>
      </w:r>
    </w:p>
    <w:p w:rsidR="0038676B" w:rsidRDefault="0038676B" w:rsidP="0038676B">
      <w:pPr>
        <w:spacing w:after="0" w:line="360" w:lineRule="auto"/>
        <w:rPr>
          <w:rFonts w:asciiTheme="minorBidi" w:eastAsiaTheme="minorEastAsia" w:hAnsiTheme="minorBidi"/>
          <w:b/>
          <w:bCs/>
        </w:rPr>
      </w:pPr>
      <w:r>
        <w:rPr>
          <w:rFonts w:asciiTheme="minorBidi" w:eastAsiaTheme="minorEastAsia" w:hAnsiTheme="minorBidi"/>
          <w:b/>
          <w:bCs/>
        </w:rPr>
        <w:lastRenderedPageBreak/>
        <w:t>C</w:t>
      </w:r>
      <w:r w:rsidRPr="00D814C9">
        <w:rPr>
          <w:rFonts w:asciiTheme="minorBidi" w:eastAsiaTheme="minorEastAsia" w:hAnsiTheme="minorBidi"/>
          <w:b/>
          <w:bCs/>
        </w:rPr>
        <w:t>oût net de financement = ∑ Flux nets de trésorerie actualisés (</w:t>
      </w:r>
      <w:r w:rsidRPr="00D32AAE">
        <w:rPr>
          <w:rFonts w:asciiTheme="majorBidi" w:eastAsiaTheme="minorEastAsia" w:hAnsiTheme="majorBidi" w:cstheme="majorBidi"/>
          <w:b/>
          <w:bCs/>
          <w:i/>
          <w:iCs/>
        </w:rPr>
        <w:t>en</w:t>
      </w:r>
      <w:r w:rsidRPr="00D814C9">
        <w:rPr>
          <w:rFonts w:asciiTheme="majorBidi" w:eastAsiaTheme="minorEastAsia" w:hAnsiTheme="majorBidi" w:cstheme="majorBidi"/>
          <w:b/>
          <w:bCs/>
          <w:i/>
          <w:iCs/>
        </w:rPr>
        <w:t xml:space="preserve"> valeur absolue</w:t>
      </w:r>
      <w:r w:rsidRPr="00D814C9">
        <w:rPr>
          <w:rFonts w:asciiTheme="minorBidi" w:eastAsiaTheme="minorEastAsia" w:hAnsiTheme="minorBidi"/>
          <w:b/>
          <w:bCs/>
        </w:rPr>
        <w:t>)</w:t>
      </w:r>
    </w:p>
    <w:p w:rsidR="0038676B" w:rsidRPr="0038676B" w:rsidRDefault="0038676B" w:rsidP="0038676B">
      <w:pPr>
        <w:spacing w:line="240" w:lineRule="auto"/>
        <w:rPr>
          <w:rFonts w:ascii="Cooper Black" w:hAnsi="Cooper Black"/>
          <w:sz w:val="28"/>
          <w:szCs w:val="28"/>
        </w:rPr>
      </w:pPr>
      <w:r w:rsidRPr="0038676B">
        <w:rPr>
          <w:rFonts w:ascii="Cooper Black" w:hAnsi="Cooper Black"/>
          <w:sz w:val="28"/>
          <w:szCs w:val="28"/>
        </w:rPr>
        <w:t xml:space="preserve">Section 3 : le financement du cycle d’exploitation </w:t>
      </w:r>
    </w:p>
    <w:p w:rsidR="00D32AAE" w:rsidRPr="0038676B" w:rsidRDefault="0038676B" w:rsidP="00057117">
      <w:pPr>
        <w:pStyle w:val="Paragraphedeliste"/>
        <w:numPr>
          <w:ilvl w:val="0"/>
          <w:numId w:val="34"/>
        </w:numPr>
        <w:spacing w:after="0" w:line="360" w:lineRule="auto"/>
        <w:rPr>
          <w:rFonts w:ascii="Britannic Bold" w:eastAsiaTheme="minorEastAsia" w:hAnsi="Britannic Bold"/>
          <w:sz w:val="28"/>
          <w:szCs w:val="28"/>
        </w:rPr>
      </w:pPr>
      <w:r w:rsidRPr="0038676B">
        <w:rPr>
          <w:rFonts w:ascii="Britannic Bold" w:eastAsiaTheme="minorEastAsia" w:hAnsi="Britannic Bold"/>
          <w:sz w:val="28"/>
          <w:szCs w:val="28"/>
        </w:rPr>
        <w:t>Le besoin en fonds de roulement (BFR) :</w:t>
      </w:r>
    </w:p>
    <w:p w:rsidR="0038676B" w:rsidRDefault="0038676B" w:rsidP="00057117">
      <w:pPr>
        <w:pStyle w:val="Paragraphedeliste"/>
        <w:numPr>
          <w:ilvl w:val="0"/>
          <w:numId w:val="35"/>
        </w:numPr>
        <w:spacing w:after="120"/>
        <w:rPr>
          <w:rFonts w:ascii="Berlin Sans FB Demi" w:eastAsiaTheme="minorEastAsia" w:hAnsi="Berlin Sans FB Demi"/>
          <w:sz w:val="28"/>
          <w:szCs w:val="28"/>
        </w:rPr>
      </w:pPr>
      <w:r w:rsidRPr="0038676B">
        <w:rPr>
          <w:rFonts w:ascii="Berlin Sans FB Demi" w:eastAsiaTheme="minorEastAsia" w:hAnsi="Berlin Sans FB Demi"/>
          <w:sz w:val="28"/>
          <w:szCs w:val="28"/>
        </w:rPr>
        <w:t xml:space="preserve">Rappel sur le cycle d’exploitation d’une activité commerciale </w:t>
      </w:r>
    </w:p>
    <w:p w:rsidR="002B6AF0" w:rsidRDefault="00AD1CB3" w:rsidP="0038676B">
      <w:pPr>
        <w:pStyle w:val="Paragraphedeliste"/>
        <w:spacing w:after="120"/>
        <w:rPr>
          <w:rFonts w:ascii="Berlin Sans FB Demi" w:eastAsiaTheme="minorEastAsia" w:hAnsi="Berlin Sans FB Demi"/>
          <w:sz w:val="28"/>
          <w:szCs w:val="28"/>
        </w:rPr>
      </w:pPr>
      <w:r>
        <w:rPr>
          <w:rFonts w:ascii="Berlin Sans FB Demi" w:eastAsiaTheme="minorEastAsia" w:hAnsi="Berlin Sans FB Demi"/>
          <w:noProof/>
          <w:sz w:val="28"/>
          <w:szCs w:val="28"/>
          <w:lang w:eastAsia="fr-FR"/>
        </w:rPr>
        <w:pict>
          <v:shape id="_x0000_s1131" type="#_x0000_t32" style="position:absolute;left:0;text-align:left;margin-left:129.5pt;margin-top:254.75pt;width:221pt;height:0;flip:x;z-index:251759616" o:connectortype="straight" strokeweight="1.5pt"/>
        </w:pict>
      </w:r>
      <w:r>
        <w:rPr>
          <w:rFonts w:ascii="Berlin Sans FB Demi" w:eastAsiaTheme="minorEastAsia" w:hAnsi="Berlin Sans FB Demi"/>
          <w:noProof/>
          <w:sz w:val="28"/>
          <w:szCs w:val="28"/>
          <w:lang w:eastAsia="fr-FR"/>
        </w:rPr>
        <w:pict>
          <v:shape id="_x0000_s1134" type="#_x0000_t32" style="position:absolute;left:0;text-align:left;margin-left:350.5pt;margin-top:165.75pt;width:0;height:89pt;flip:y;z-index:251764736" o:connectortype="straight" strokeweight="1.5pt">
            <v:stroke endarrow="block"/>
          </v:shape>
        </w:pict>
      </w:r>
      <w:r>
        <w:rPr>
          <w:rFonts w:ascii="Berlin Sans FB Demi" w:eastAsiaTheme="minorEastAsia" w:hAnsi="Berlin Sans FB Demi"/>
          <w:noProof/>
          <w:sz w:val="28"/>
          <w:szCs w:val="28"/>
          <w:lang w:eastAsia="fr-FR"/>
        </w:rPr>
        <w:pict>
          <v:oval id="_x0000_s1121" style="position:absolute;left:0;text-align:left;margin-left:234.1pt;margin-top:239.5pt;width:86.9pt;height:29.9pt;z-index:251760640">
            <v:shadow on="t" opacity=".5" offset="6pt,-6pt"/>
            <v:textbox>
              <w:txbxContent>
                <w:p w:rsidR="00E957A0" w:rsidRDefault="00E957A0" w:rsidP="002B6AF0">
                  <w:pPr>
                    <w:jc w:val="center"/>
                  </w:pPr>
                  <w:r w:rsidRPr="002B6AF0">
                    <w:rPr>
                      <w:b/>
                      <w:bCs/>
                    </w:rPr>
                    <w:t>Paiements</w:t>
                  </w:r>
                </w:p>
              </w:txbxContent>
            </v:textbox>
          </v:oval>
        </w:pict>
      </w:r>
      <w:r>
        <w:rPr>
          <w:rFonts w:ascii="Berlin Sans FB Demi" w:eastAsiaTheme="minorEastAsia" w:hAnsi="Berlin Sans FB Demi"/>
          <w:noProof/>
          <w:sz w:val="28"/>
          <w:szCs w:val="28"/>
          <w:lang w:eastAsia="fr-FR"/>
        </w:rPr>
        <w:pict>
          <v:shape id="_x0000_s1133" type="#_x0000_t32" style="position:absolute;left:0;text-align:left;margin-left:129.5pt;margin-top:233.15pt;width:0;height:21.55pt;z-index:251763712" o:connectortype="straight" strokeweight="1.5pt"/>
        </w:pict>
      </w:r>
      <w:r>
        <w:rPr>
          <w:rFonts w:ascii="Berlin Sans FB Demi" w:eastAsiaTheme="minorEastAsia" w:hAnsi="Berlin Sans FB Demi"/>
          <w:noProof/>
          <w:sz w:val="28"/>
          <w:szCs w:val="28"/>
          <w:lang w:eastAsia="fr-FR"/>
        </w:rPr>
        <w:pict>
          <v:shape id="_x0000_s1132" type="#_x0000_t32" style="position:absolute;left:0;text-align:left;margin-left:103.25pt;margin-top:157.55pt;width:0;height:51.15pt;z-index:251761664" o:connectortype="straight" strokeweight="1.5pt">
            <v:stroke endarrow="block"/>
          </v:shape>
        </w:pict>
      </w:r>
      <w:r>
        <w:rPr>
          <w:rFonts w:ascii="Berlin Sans FB Demi" w:eastAsiaTheme="minorEastAsia" w:hAnsi="Berlin Sans FB Demi"/>
          <w:noProof/>
          <w:sz w:val="28"/>
          <w:szCs w:val="28"/>
          <w:lang w:eastAsia="fr-FR"/>
        </w:rPr>
        <w:pict>
          <v:oval id="_x0000_s1115" style="position:absolute;left:0;text-align:left;margin-left:307pt;margin-top:72.65pt;width:86.25pt;height:34.65pt;z-index:251758592">
            <v:shadow on="t" opacity=".5" offset="6pt,-6pt"/>
            <v:textbox>
              <w:txbxContent>
                <w:p w:rsidR="00E957A0" w:rsidRDefault="00E957A0" w:rsidP="0038676B">
                  <w:pPr>
                    <w:jc w:val="center"/>
                  </w:pPr>
                  <w:r w:rsidRPr="0038676B">
                    <w:rPr>
                      <w:b/>
                      <w:bCs/>
                      <w:sz w:val="24"/>
                      <w:szCs w:val="24"/>
                    </w:rPr>
                    <w:t>Achats</w:t>
                  </w:r>
                </w:p>
              </w:txbxContent>
            </v:textbox>
          </v:oval>
        </w:pict>
      </w:r>
      <w:r>
        <w:rPr>
          <w:rFonts w:ascii="Berlin Sans FB Demi" w:eastAsiaTheme="minorEastAsia" w:hAnsi="Berlin Sans FB Demi"/>
          <w:noProof/>
          <w:sz w:val="28"/>
          <w:szCs w:val="28"/>
          <w:lang w:eastAsia="fr-FR"/>
        </w:rPr>
        <w:pict>
          <v:shape id="_x0000_s1130" type="#_x0000_t32" style="position:absolute;left:0;text-align:left;margin-left:150.1pt;margin-top:40.05pt;width:0;height:16.3pt;z-index:251757568" o:connectortype="straight" strokeweight="1.5pt">
            <v:stroke endarrow="block"/>
          </v:shape>
        </w:pict>
      </w:r>
      <w:r>
        <w:rPr>
          <w:rFonts w:ascii="Berlin Sans FB Demi" w:eastAsiaTheme="minorEastAsia" w:hAnsi="Berlin Sans FB Demi"/>
          <w:noProof/>
          <w:sz w:val="28"/>
          <w:szCs w:val="28"/>
          <w:lang w:eastAsia="fr-FR"/>
        </w:rPr>
        <w:pict>
          <v:shape id="_x0000_s1129" type="#_x0000_t32" style="position:absolute;left:0;text-align:left;margin-left:150.1pt;margin-top:40.05pt;width:195.65pt;height:0;flip:x;z-index:251756544" o:connectortype="straight" strokeweight="1.5pt"/>
        </w:pict>
      </w:r>
      <w:r>
        <w:rPr>
          <w:rFonts w:ascii="Berlin Sans FB Demi" w:eastAsiaTheme="minorEastAsia" w:hAnsi="Berlin Sans FB Demi"/>
          <w:noProof/>
          <w:sz w:val="28"/>
          <w:szCs w:val="28"/>
          <w:lang w:eastAsia="fr-FR"/>
        </w:rPr>
        <w:pict>
          <v:shape id="_x0000_s1128" type="#_x0000_t32" style="position:absolute;left:0;text-align:left;margin-left:345.75pt;margin-top:40.05pt;width:1.35pt;height:101.2pt;flip:x y;z-index:251755520" o:connectortype="straight" strokeweight="1.5pt"/>
        </w:pict>
      </w:r>
      <w:r>
        <w:rPr>
          <w:rFonts w:ascii="Berlin Sans FB Demi" w:eastAsiaTheme="minorEastAsia" w:hAnsi="Berlin Sans FB Demi"/>
          <w:noProof/>
          <w:sz w:val="28"/>
          <w:szCs w:val="28"/>
          <w:lang w:eastAsia="fr-FR"/>
        </w:rPr>
        <w:pict>
          <v:shape id="_x0000_s1127" type="#_x0000_t32" style="position:absolute;left:0;text-align:left;margin-left:103.25pt;margin-top:80.8pt;width:0;height:52.3pt;z-index:251656190" o:connectortype="straight" strokeweight="1.5pt">
            <v:stroke endarrow="block"/>
          </v:shape>
        </w:pict>
      </w:r>
      <w:r>
        <w:rPr>
          <w:rFonts w:ascii="Berlin Sans FB Demi" w:eastAsiaTheme="minorEastAsia" w:hAnsi="Berlin Sans FB Demi"/>
          <w:noProof/>
          <w:sz w:val="28"/>
          <w:szCs w:val="28"/>
          <w:lang w:eastAsia="fr-FR"/>
        </w:rPr>
        <w:pict>
          <v:rect id="_x0000_s1118" style="position:absolute;left:0;text-align:left;margin-left:27.8pt;margin-top:133.1pt;width:173.25pt;height:24.45pt;z-index:251750400">
            <v:shadow on="t" opacity=".5" offset="-6pt,-6pt"/>
            <v:textbox>
              <w:txbxContent>
                <w:p w:rsidR="00E957A0" w:rsidRPr="002B6AF0" w:rsidRDefault="00E957A0" w:rsidP="002B6AF0">
                  <w:pPr>
                    <w:jc w:val="center"/>
                    <w:rPr>
                      <w:b/>
                      <w:bCs/>
                      <w:sz w:val="24"/>
                      <w:szCs w:val="24"/>
                    </w:rPr>
                  </w:pPr>
                  <w:r w:rsidRPr="002B6AF0">
                    <w:rPr>
                      <w:b/>
                      <w:bCs/>
                      <w:sz w:val="24"/>
                      <w:szCs w:val="24"/>
                    </w:rPr>
                    <w:t>Créances clients</w:t>
                  </w:r>
                </w:p>
              </w:txbxContent>
            </v:textbox>
          </v:rect>
        </w:pict>
      </w:r>
      <w:r>
        <w:rPr>
          <w:rFonts w:ascii="Berlin Sans FB Demi" w:eastAsiaTheme="minorEastAsia" w:hAnsi="Berlin Sans FB Demi"/>
          <w:noProof/>
          <w:sz w:val="28"/>
          <w:szCs w:val="28"/>
          <w:lang w:eastAsia="fr-FR"/>
        </w:rPr>
        <w:pict>
          <v:oval id="_x0000_s1117" style="position:absolute;left:0;text-align:left;margin-left:52.95pt;margin-top:89.65pt;width:103.25pt;height:29.9pt;z-index:251657215">
            <v:shadow on="t" opacity=".5" offset="6pt,-6pt"/>
            <v:textbox>
              <w:txbxContent>
                <w:p w:rsidR="00E957A0" w:rsidRPr="002B6AF0" w:rsidRDefault="00E957A0" w:rsidP="002B6AF0">
                  <w:pPr>
                    <w:jc w:val="center"/>
                    <w:rPr>
                      <w:b/>
                      <w:bCs/>
                      <w:sz w:val="24"/>
                      <w:szCs w:val="24"/>
                    </w:rPr>
                  </w:pPr>
                  <w:r w:rsidRPr="002B6AF0">
                    <w:rPr>
                      <w:b/>
                      <w:bCs/>
                      <w:sz w:val="24"/>
                      <w:szCs w:val="24"/>
                    </w:rPr>
                    <w:t>Ventes</w:t>
                  </w:r>
                </w:p>
              </w:txbxContent>
            </v:textbox>
          </v:oval>
        </w:pict>
      </w:r>
      <w:r>
        <w:rPr>
          <w:rFonts w:ascii="Berlin Sans FB Demi" w:eastAsiaTheme="minorEastAsia" w:hAnsi="Berlin Sans FB Demi"/>
          <w:noProof/>
          <w:sz w:val="28"/>
          <w:szCs w:val="28"/>
          <w:lang w:eastAsia="fr-FR"/>
        </w:rPr>
        <w:pict>
          <v:rect id="_x0000_s1116" style="position:absolute;left:0;text-align:left;margin-left:27.8pt;margin-top:56.35pt;width:173.25pt;height:24.45pt;z-index:251748352">
            <v:shadow on="t" opacity=".5" offset="-6pt,-6pt"/>
            <v:textbox>
              <w:txbxContent>
                <w:p w:rsidR="00E957A0" w:rsidRPr="0038676B" w:rsidRDefault="00E957A0" w:rsidP="0038676B">
                  <w:pPr>
                    <w:jc w:val="center"/>
                    <w:rPr>
                      <w:b/>
                      <w:bCs/>
                      <w:sz w:val="24"/>
                      <w:szCs w:val="24"/>
                    </w:rPr>
                  </w:pPr>
                  <w:r w:rsidRPr="0038676B">
                    <w:rPr>
                      <w:b/>
                      <w:bCs/>
                      <w:sz w:val="24"/>
                      <w:szCs w:val="24"/>
                    </w:rPr>
                    <w:t>Stocks de marchandises</w:t>
                  </w:r>
                </w:p>
              </w:txbxContent>
            </v:textbox>
          </v:rect>
        </w:pict>
      </w:r>
      <w:r>
        <w:rPr>
          <w:rFonts w:ascii="Berlin Sans FB Demi" w:eastAsiaTheme="minorEastAsia" w:hAnsi="Berlin Sans FB Demi"/>
          <w:noProof/>
          <w:sz w:val="28"/>
          <w:szCs w:val="28"/>
          <w:lang w:eastAsia="fr-FR"/>
        </w:rPr>
        <w:pict>
          <v:oval id="_x0000_s1119" style="position:absolute;left:0;text-align:left;margin-left:48.95pt;margin-top:165.7pt;width:114.75pt;height:29.9pt;z-index:251762688">
            <v:shadow on="t" opacity=".5" offset="6pt,-6pt"/>
            <v:textbox>
              <w:txbxContent>
                <w:p w:rsidR="00E957A0" w:rsidRPr="002B6AF0" w:rsidRDefault="00E957A0" w:rsidP="002B6AF0">
                  <w:pPr>
                    <w:jc w:val="center"/>
                    <w:rPr>
                      <w:b/>
                      <w:bCs/>
                    </w:rPr>
                  </w:pPr>
                  <w:r w:rsidRPr="002B6AF0">
                    <w:rPr>
                      <w:b/>
                      <w:bCs/>
                    </w:rPr>
                    <w:t>Encaissements</w:t>
                  </w:r>
                </w:p>
              </w:txbxContent>
            </v:textbox>
          </v:oval>
        </w:pict>
      </w:r>
      <w:r>
        <w:rPr>
          <w:rFonts w:ascii="Berlin Sans FB Demi" w:eastAsiaTheme="minorEastAsia" w:hAnsi="Berlin Sans FB Demi"/>
          <w:noProof/>
          <w:sz w:val="28"/>
          <w:szCs w:val="28"/>
          <w:lang w:eastAsia="fr-FR"/>
        </w:rPr>
        <w:pict>
          <v:rect id="_x0000_s1122" style="position:absolute;left:0;text-align:left;margin-left:248.55pt;margin-top:141.25pt;width:173.25pt;height:24.45pt;z-index:251754496">
            <v:shadow on="t" opacity=".5" offset="-6pt,-6pt"/>
            <v:textbox>
              <w:txbxContent>
                <w:p w:rsidR="00E957A0" w:rsidRPr="002B6AF0" w:rsidRDefault="00E957A0" w:rsidP="002B6AF0">
                  <w:pPr>
                    <w:jc w:val="center"/>
                    <w:rPr>
                      <w:b/>
                      <w:bCs/>
                      <w:sz w:val="24"/>
                      <w:szCs w:val="24"/>
                    </w:rPr>
                  </w:pPr>
                  <w:r w:rsidRPr="002B6AF0">
                    <w:rPr>
                      <w:b/>
                      <w:bCs/>
                      <w:sz w:val="24"/>
                      <w:szCs w:val="24"/>
                    </w:rPr>
                    <w:t>Dette fournisseurs</w:t>
                  </w:r>
                </w:p>
              </w:txbxContent>
            </v:textbox>
          </v:rect>
        </w:pict>
      </w:r>
      <w:r>
        <w:rPr>
          <w:rFonts w:ascii="Berlin Sans FB Demi" w:eastAsiaTheme="minorEastAsia" w:hAnsi="Berlin Sans FB Demi"/>
          <w:noProof/>
          <w:sz w:val="28"/>
          <w:szCs w:val="28"/>
          <w:lang w:eastAsia="fr-FR"/>
        </w:rPr>
        <w:pict>
          <v:rect id="_x0000_s1120" style="position:absolute;left:0;text-align:left;margin-left:31.9pt;margin-top:208.7pt;width:173.25pt;height:24.45pt;z-index:251752448">
            <v:shadow on="t" opacity=".5" offset="-6pt,-6pt"/>
            <v:textbox>
              <w:txbxContent>
                <w:p w:rsidR="00E957A0" w:rsidRDefault="00E957A0" w:rsidP="002B6AF0">
                  <w:pPr>
                    <w:jc w:val="center"/>
                  </w:pPr>
                  <w:r w:rsidRPr="002B6AF0">
                    <w:rPr>
                      <w:b/>
                      <w:bCs/>
                    </w:rPr>
                    <w:t>Disponibilités</w:t>
                  </w:r>
                </w:p>
              </w:txbxContent>
            </v:textbox>
          </v:rect>
        </w:pict>
      </w:r>
      <w:r>
        <w:rPr>
          <w:rFonts w:ascii="Berlin Sans FB Demi" w:eastAsiaTheme="minorEastAsia" w:hAnsi="Berlin Sans FB Demi"/>
          <w:noProof/>
          <w:sz w:val="28"/>
          <w:szCs w:val="28"/>
          <w:lang w:eastAsia="fr-FR"/>
        </w:rPr>
        <w:pict>
          <v:rect id="_x0000_s1114" style="position:absolute;left:0;text-align:left;margin-left:75.4pt;margin-top:10.85pt;width:346.4pt;height:21.75pt;z-index:251746304">
            <v:shadow type="perspective" opacity=".5" origin=".5,.5" offset="0,0" matrix=",56756f,,.5"/>
            <o:extrusion v:ext="view" backdepth="1in" on="t" viewpoint="0" viewpointorigin="0" skewangle="-90" type="perspective"/>
            <v:textbox>
              <w:txbxContent>
                <w:p w:rsidR="00E957A0" w:rsidRPr="0038676B" w:rsidRDefault="00E957A0" w:rsidP="0038676B">
                  <w:pPr>
                    <w:jc w:val="center"/>
                    <w:rPr>
                      <w:b/>
                      <w:bCs/>
                      <w:sz w:val="24"/>
                      <w:szCs w:val="24"/>
                    </w:rPr>
                  </w:pPr>
                  <w:r w:rsidRPr="0038676B">
                    <w:rPr>
                      <w:b/>
                      <w:bCs/>
                      <w:sz w:val="24"/>
                      <w:szCs w:val="24"/>
                    </w:rPr>
                    <w:t>Cycle d’exploitation d’une activité commerciale</w:t>
                  </w:r>
                </w:p>
              </w:txbxContent>
            </v:textbox>
          </v:rect>
        </w:pict>
      </w:r>
    </w:p>
    <w:p w:rsidR="002B6AF0" w:rsidRPr="002B6AF0" w:rsidRDefault="002B6AF0" w:rsidP="002B6AF0"/>
    <w:p w:rsidR="002B6AF0" w:rsidRPr="002B6AF0" w:rsidRDefault="002B6AF0" w:rsidP="002B6AF0"/>
    <w:p w:rsidR="002B6AF0" w:rsidRPr="002B6AF0" w:rsidRDefault="002B6AF0" w:rsidP="002B6AF0"/>
    <w:p w:rsidR="002B6AF0" w:rsidRPr="002B6AF0" w:rsidRDefault="002B6AF0" w:rsidP="002B6AF0"/>
    <w:p w:rsidR="002B6AF0" w:rsidRPr="002B6AF0" w:rsidRDefault="002B6AF0" w:rsidP="002B6AF0"/>
    <w:p w:rsidR="002B6AF0" w:rsidRPr="002B6AF0" w:rsidRDefault="002B6AF0" w:rsidP="002B6AF0"/>
    <w:p w:rsidR="002B6AF0" w:rsidRPr="002B6AF0" w:rsidRDefault="002B6AF0" w:rsidP="002B6AF0"/>
    <w:p w:rsidR="002B6AF0" w:rsidRPr="002B6AF0" w:rsidRDefault="002B6AF0" w:rsidP="002B6AF0"/>
    <w:p w:rsidR="002B6AF0" w:rsidRPr="002B6AF0" w:rsidRDefault="002B6AF0" w:rsidP="002B6AF0"/>
    <w:p w:rsidR="002B6AF0" w:rsidRDefault="002B6AF0" w:rsidP="002B6AF0"/>
    <w:p w:rsidR="0038676B" w:rsidRDefault="002B6AF0" w:rsidP="00496607">
      <w:pPr>
        <w:tabs>
          <w:tab w:val="left" w:pos="951"/>
        </w:tabs>
        <w:rPr>
          <w:rFonts w:ascii="Berlin Sans FB Demi" w:eastAsiaTheme="minorEastAsia" w:hAnsi="Berlin Sans FB Demi"/>
          <w:sz w:val="24"/>
          <w:szCs w:val="24"/>
        </w:rPr>
      </w:pPr>
      <w:r>
        <w:tab/>
      </w:r>
      <w:r w:rsidRPr="00D13589">
        <w:rPr>
          <w:rFonts w:ascii="Berlin Sans FB Demi" w:eastAsiaTheme="minorEastAsia" w:hAnsi="Berlin Sans FB Demi"/>
          <w:sz w:val="24"/>
          <w:szCs w:val="24"/>
        </w:rPr>
        <w:t xml:space="preserve">Notion de BFR : masse d’argent gelée nécessaire au fonctionnement de l’entreprise : NET WORKING CAPITAL REQUIREMENT : </w:t>
      </w:r>
      <w:r w:rsidR="00D13589" w:rsidRPr="00D13589">
        <w:rPr>
          <w:rFonts w:ascii="Berlin Sans FB Demi" w:eastAsiaTheme="minorEastAsia" w:hAnsi="Berlin Sans FB Demi" w:hint="cs"/>
          <w:sz w:val="24"/>
          <w:szCs w:val="24"/>
          <w:rtl/>
        </w:rPr>
        <w:t>حاجة الأموال المتداولة</w:t>
      </w:r>
    </w:p>
    <w:p w:rsidR="00966980" w:rsidRDefault="00AD1CB3" w:rsidP="00D13589">
      <w:pPr>
        <w:pStyle w:val="Paragraphedeliste"/>
        <w:spacing w:after="120"/>
        <w:rPr>
          <w:rFonts w:ascii="Berlin Sans FB Demi" w:eastAsiaTheme="minorEastAsia" w:hAnsi="Berlin Sans FB Demi"/>
          <w:sz w:val="24"/>
          <w:szCs w:val="24"/>
        </w:rPr>
      </w:pPr>
      <w:r>
        <w:rPr>
          <w:rFonts w:ascii="Berlin Sans FB Demi" w:eastAsiaTheme="minorEastAsia" w:hAnsi="Berlin Sans FB Demi"/>
          <w:noProof/>
          <w:sz w:val="24"/>
          <w:szCs w:val="24"/>
          <w:lang w:eastAsia="fr-FR"/>
        </w:rPr>
        <w:pict>
          <v:rect id="_x0000_s1136" style="position:absolute;left:0;text-align:left;margin-left:256.75pt;margin-top:1.3pt;width:138.6pt;height:53pt;z-index:251766784" fillcolor="#bfbfbf [2412]" strokeweight="2.25pt">
            <v:shadow on="t" opacity=".5" offset="6pt,-6pt"/>
            <v:textbox>
              <w:txbxContent>
                <w:p w:rsidR="00E957A0" w:rsidRPr="00966980" w:rsidRDefault="00E957A0" w:rsidP="00966980">
                  <w:pPr>
                    <w:spacing w:line="360" w:lineRule="auto"/>
                    <w:rPr>
                      <w:rFonts w:asciiTheme="majorHAnsi" w:hAnsiTheme="majorHAnsi"/>
                      <w:b/>
                      <w:bCs/>
                      <w:sz w:val="24"/>
                      <w:szCs w:val="24"/>
                      <w:lang w:bidi="ar-TN"/>
                    </w:rPr>
                  </w:pPr>
                  <w:r w:rsidRPr="00966980">
                    <w:rPr>
                      <w:rFonts w:asciiTheme="majorHAnsi" w:hAnsiTheme="majorHAnsi"/>
                      <w:b/>
                      <w:bCs/>
                      <w:sz w:val="24"/>
                      <w:szCs w:val="24"/>
                      <w:lang w:bidi="ar-TN"/>
                    </w:rPr>
                    <w:t xml:space="preserve">PASSIFS COURANTES </w:t>
                  </w:r>
                </w:p>
                <w:p w:rsidR="00E957A0" w:rsidRPr="00966980" w:rsidRDefault="00E957A0" w:rsidP="00966980">
                  <w:pPr>
                    <w:spacing w:line="360" w:lineRule="auto"/>
                    <w:rPr>
                      <w:rFonts w:asciiTheme="majorHAnsi" w:hAnsiTheme="majorHAnsi"/>
                      <w:b/>
                      <w:bCs/>
                      <w:sz w:val="24"/>
                      <w:szCs w:val="24"/>
                      <w:lang w:bidi="ar-TN"/>
                    </w:rPr>
                  </w:pPr>
                  <w:r>
                    <w:rPr>
                      <w:rFonts w:asciiTheme="majorHAnsi" w:hAnsiTheme="majorHAnsi"/>
                      <w:b/>
                      <w:bCs/>
                      <w:sz w:val="24"/>
                      <w:szCs w:val="24"/>
                      <w:lang w:bidi="ar-TN"/>
                    </w:rPr>
                    <w:t>(HORS TRESORERIE)</w:t>
                  </w:r>
                </w:p>
              </w:txbxContent>
            </v:textbox>
          </v:rect>
        </w:pict>
      </w:r>
      <w:r>
        <w:rPr>
          <w:rFonts w:ascii="Berlin Sans FB Demi" w:eastAsiaTheme="minorEastAsia" w:hAnsi="Berlin Sans FB Demi"/>
          <w:noProof/>
          <w:sz w:val="24"/>
          <w:szCs w:val="24"/>
          <w:lang w:eastAsia="fr-FR"/>
        </w:rPr>
        <w:pict>
          <v:rect id="_x0000_s1137" style="position:absolute;left:0;text-align:left;margin-left:157.6pt;margin-top:54.3pt;width:99.15pt;height:27.85pt;z-index:251767808" fillcolor="white [3201]" strokecolor="#666 [1936]" strokeweight="1pt">
            <v:fill color2="#999 [1296]" focusposition="1" focussize="" focus="100%" type="gradient"/>
            <v:stroke dashstyle="dash"/>
            <v:shadow on="t" type="perspective" color="#7f7f7f [1601]" opacity=".5" offset="1pt" offset2="-3pt"/>
            <v:textbox>
              <w:txbxContent>
                <w:p w:rsidR="00E957A0" w:rsidRPr="00966980" w:rsidRDefault="00E957A0" w:rsidP="00966980">
                  <w:pPr>
                    <w:jc w:val="center"/>
                    <w:rPr>
                      <w:b/>
                      <w:bCs/>
                      <w:sz w:val="36"/>
                      <w:szCs w:val="36"/>
                    </w:rPr>
                  </w:pPr>
                  <w:r w:rsidRPr="00966980">
                    <w:rPr>
                      <w:b/>
                      <w:bCs/>
                      <w:sz w:val="36"/>
                      <w:szCs w:val="36"/>
                    </w:rPr>
                    <w:t>B.F.R</w:t>
                  </w:r>
                </w:p>
              </w:txbxContent>
            </v:textbox>
          </v:rect>
        </w:pict>
      </w:r>
      <w:r>
        <w:rPr>
          <w:rFonts w:ascii="Berlin Sans FB Demi" w:eastAsiaTheme="minorEastAsia" w:hAnsi="Berlin Sans FB Demi"/>
          <w:noProof/>
          <w:sz w:val="24"/>
          <w:szCs w:val="24"/>
          <w:lang w:eastAsia="fr-FR"/>
        </w:rPr>
        <w:pict>
          <v:rect id="_x0000_s1135" style="position:absolute;left:0;text-align:left;margin-left:19pt;margin-top:10.15pt;width:138.6pt;height:1in;z-index:251765760" fillcolor="#bfbfbf [2412]" strokeweight="2.25pt">
            <v:shadow on="t" opacity=".5" offset="-6pt,-6pt"/>
            <v:textbox>
              <w:txbxContent>
                <w:p w:rsidR="00E957A0" w:rsidRPr="00966980" w:rsidRDefault="00E957A0" w:rsidP="00966980">
                  <w:pPr>
                    <w:spacing w:line="360" w:lineRule="auto"/>
                    <w:rPr>
                      <w:rFonts w:asciiTheme="majorHAnsi" w:hAnsiTheme="majorHAnsi"/>
                      <w:b/>
                      <w:bCs/>
                      <w:sz w:val="24"/>
                      <w:szCs w:val="24"/>
                      <w:lang w:bidi="ar-TN"/>
                    </w:rPr>
                  </w:pPr>
                  <w:r w:rsidRPr="00966980">
                    <w:rPr>
                      <w:rFonts w:asciiTheme="majorHAnsi" w:hAnsiTheme="majorHAnsi"/>
                      <w:b/>
                      <w:bCs/>
                      <w:sz w:val="24"/>
                      <w:szCs w:val="24"/>
                      <w:lang w:bidi="ar-TN"/>
                    </w:rPr>
                    <w:t>ACTIFS COURANTS (HORS TRESORERIE)</w:t>
                  </w:r>
                </w:p>
              </w:txbxContent>
            </v:textbox>
          </v:rect>
        </w:pict>
      </w:r>
    </w:p>
    <w:p w:rsidR="00966980" w:rsidRPr="00966980" w:rsidRDefault="00966980" w:rsidP="00966980"/>
    <w:p w:rsidR="00966980" w:rsidRDefault="00966980" w:rsidP="00966980"/>
    <w:p w:rsidR="00D13589" w:rsidRDefault="00D13589" w:rsidP="00966980"/>
    <w:p w:rsidR="00966980" w:rsidRDefault="00966980" w:rsidP="00966980">
      <w:pPr>
        <w:spacing w:after="0"/>
        <w:rPr>
          <w:rFonts w:ascii="Arial" w:hAnsi="Arial" w:cs="Arial"/>
          <w:b/>
          <w:bCs/>
        </w:rPr>
      </w:pPr>
      <w:r w:rsidRPr="00966980">
        <w:rPr>
          <w:rFonts w:ascii="Arial" w:hAnsi="Arial" w:cs="Arial"/>
        </w:rPr>
        <w:t xml:space="preserve">Le </w:t>
      </w:r>
      <w:r w:rsidRPr="00966980">
        <w:rPr>
          <w:rFonts w:ascii="Arial" w:hAnsi="Arial" w:cs="Arial"/>
          <w:b/>
          <w:bCs/>
        </w:rPr>
        <w:t>BFR</w:t>
      </w:r>
      <w:r w:rsidRPr="00966980">
        <w:rPr>
          <w:rFonts w:ascii="Arial" w:hAnsi="Arial" w:cs="Arial"/>
        </w:rPr>
        <w:t xml:space="preserve"> d’exploitation correspond donc à </w:t>
      </w:r>
      <w:r w:rsidRPr="00852672">
        <w:rPr>
          <w:rFonts w:ascii="Arial" w:hAnsi="Arial" w:cs="Arial"/>
          <w:b/>
          <w:bCs/>
        </w:rPr>
        <w:t>la part des emplois nécessaires à l’exploitation qui ne son pas financés par un tiers intervenant dans ce cycle</w:t>
      </w:r>
    </w:p>
    <w:p w:rsidR="00A41E28" w:rsidRPr="00852672" w:rsidRDefault="00A41E28" w:rsidP="00966980">
      <w:pPr>
        <w:spacing w:after="0"/>
        <w:rPr>
          <w:rFonts w:ascii="Arial" w:hAnsi="Arial" w:cs="Arial"/>
          <w:b/>
          <w:bCs/>
        </w:rPr>
      </w:pPr>
    </w:p>
    <w:p w:rsidR="00966980" w:rsidRPr="00966980" w:rsidRDefault="00966980" w:rsidP="00966980">
      <w:pPr>
        <w:spacing w:after="0"/>
        <w:rPr>
          <w:rFonts w:ascii="Arial" w:hAnsi="Arial" w:cs="Arial"/>
        </w:rPr>
      </w:pPr>
      <w:r w:rsidRPr="00966980">
        <w:rPr>
          <w:rFonts w:ascii="Arial" w:hAnsi="Arial" w:cs="Arial"/>
        </w:rPr>
        <w:t>Il se calcule comme suit :</w:t>
      </w:r>
    </w:p>
    <w:p w:rsidR="00852672" w:rsidRDefault="00AD1CB3" w:rsidP="00966980">
      <w:r w:rsidRPr="00AD1CB3">
        <w:rPr>
          <w:rFonts w:ascii="Arial" w:hAnsi="Arial" w:cs="Arial"/>
          <w:noProof/>
          <w:lang w:eastAsia="fr-FR"/>
        </w:rPr>
        <w:pict>
          <v:rect id="_x0000_s1138" style="position:absolute;margin-left:33.3pt;margin-top:.4pt;width:421.75pt;height:22.15pt;z-index:251768832" fillcolor="white [3201]" strokecolor="#666 [1936]" strokeweight="1.5pt">
            <v:fill color2="#999 [1296]" focusposition="1" focussize="" focus="100%" type="gradient"/>
            <v:shadow on="t" type="perspective" color="#7f7f7f [1601]" opacity=".5" offset="1pt" offset2="-3pt"/>
            <v:textbox>
              <w:txbxContent>
                <w:p w:rsidR="00E957A0" w:rsidRPr="00966980" w:rsidRDefault="00E957A0" w:rsidP="00966980">
                  <w:pPr>
                    <w:pStyle w:val="Paragraphedeliste"/>
                    <w:spacing w:line="240" w:lineRule="auto"/>
                    <w:ind w:left="284"/>
                    <w:jc w:val="both"/>
                    <w:rPr>
                      <w:rFonts w:asciiTheme="minorBidi" w:hAnsiTheme="minorBidi"/>
                    </w:rPr>
                  </w:pPr>
                  <w:r w:rsidRPr="00966980">
                    <w:rPr>
                      <w:rFonts w:asciiTheme="minorBidi" w:hAnsiTheme="minorBidi"/>
                    </w:rPr>
                    <w:t xml:space="preserve">BFR= Actifs courants (hors trésorerie) –Passifs </w:t>
                  </w:r>
                  <w:r>
                    <w:rPr>
                      <w:rFonts w:asciiTheme="minorBidi" w:hAnsiTheme="minorBidi"/>
                    </w:rPr>
                    <w:t>courants (hors trésorerie)</w:t>
                  </w:r>
                </w:p>
                <w:p w:rsidR="00E957A0" w:rsidRPr="00966980" w:rsidRDefault="00E957A0" w:rsidP="00966980"/>
              </w:txbxContent>
            </v:textbox>
          </v:rect>
        </w:pict>
      </w:r>
    </w:p>
    <w:p w:rsidR="00A41E28" w:rsidRDefault="00A41E28" w:rsidP="00852672">
      <w:pPr>
        <w:spacing w:after="0"/>
        <w:rPr>
          <w:rFonts w:ascii="Lucida Console" w:hAnsi="Lucida Console"/>
          <w:b/>
          <w:bCs/>
        </w:rPr>
      </w:pPr>
    </w:p>
    <w:p w:rsidR="00966980" w:rsidRPr="00852672" w:rsidRDefault="00852672" w:rsidP="00852672">
      <w:pPr>
        <w:spacing w:after="0"/>
        <w:rPr>
          <w:rFonts w:ascii="Lucida Console" w:hAnsi="Lucida Console"/>
          <w:b/>
          <w:bCs/>
        </w:rPr>
      </w:pPr>
      <w:r w:rsidRPr="00852672">
        <w:rPr>
          <w:rFonts w:ascii="Lucida Console" w:hAnsi="Lucida Console"/>
          <w:b/>
          <w:bCs/>
        </w:rPr>
        <w:t>Petite illustration :</w:t>
      </w:r>
    </w:p>
    <w:tbl>
      <w:tblPr>
        <w:tblStyle w:val="Grilledutableau"/>
        <w:tblW w:w="0" w:type="auto"/>
        <w:jc w:val="center"/>
        <w:tblLook w:val="04A0"/>
      </w:tblPr>
      <w:tblGrid>
        <w:gridCol w:w="4596"/>
        <w:gridCol w:w="4596"/>
      </w:tblGrid>
      <w:tr w:rsidR="00852672" w:rsidTr="00852672">
        <w:trPr>
          <w:trHeight w:val="298"/>
          <w:jc w:val="center"/>
        </w:trPr>
        <w:tc>
          <w:tcPr>
            <w:tcW w:w="459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52672" w:rsidRPr="00852672" w:rsidRDefault="00852672" w:rsidP="00852672">
            <w:pPr>
              <w:jc w:val="center"/>
              <w:rPr>
                <w:b/>
                <w:bCs/>
                <w:sz w:val="24"/>
                <w:szCs w:val="24"/>
              </w:rPr>
            </w:pPr>
            <w:r w:rsidRPr="00852672">
              <w:rPr>
                <w:b/>
                <w:bCs/>
                <w:sz w:val="24"/>
                <w:szCs w:val="24"/>
              </w:rPr>
              <w:t>Emplois</w:t>
            </w:r>
          </w:p>
          <w:p w:rsidR="00852672" w:rsidRPr="00852672" w:rsidRDefault="00852672" w:rsidP="00852672">
            <w:pPr>
              <w:jc w:val="center"/>
              <w:rPr>
                <w:b/>
                <w:bCs/>
                <w:sz w:val="24"/>
                <w:szCs w:val="24"/>
              </w:rPr>
            </w:pPr>
            <w:r w:rsidRPr="00852672">
              <w:rPr>
                <w:b/>
                <w:bCs/>
                <w:sz w:val="24"/>
                <w:szCs w:val="24"/>
              </w:rPr>
              <w:t>Ou va l’argent ?</w:t>
            </w:r>
          </w:p>
        </w:tc>
        <w:tc>
          <w:tcPr>
            <w:tcW w:w="459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52672" w:rsidRPr="00852672" w:rsidRDefault="00852672" w:rsidP="00852672">
            <w:pPr>
              <w:jc w:val="center"/>
              <w:rPr>
                <w:b/>
                <w:bCs/>
                <w:sz w:val="24"/>
                <w:szCs w:val="24"/>
              </w:rPr>
            </w:pPr>
            <w:r w:rsidRPr="00852672">
              <w:rPr>
                <w:b/>
                <w:bCs/>
                <w:sz w:val="24"/>
                <w:szCs w:val="24"/>
              </w:rPr>
              <w:t>Ressources</w:t>
            </w:r>
          </w:p>
          <w:p w:rsidR="00852672" w:rsidRPr="00852672" w:rsidRDefault="00852672" w:rsidP="00852672">
            <w:pPr>
              <w:jc w:val="center"/>
              <w:rPr>
                <w:b/>
                <w:bCs/>
                <w:sz w:val="24"/>
                <w:szCs w:val="24"/>
              </w:rPr>
            </w:pPr>
            <w:r w:rsidRPr="00852672">
              <w:rPr>
                <w:b/>
                <w:bCs/>
                <w:sz w:val="24"/>
                <w:szCs w:val="24"/>
              </w:rPr>
              <w:t>D’où vient l’argent ?</w:t>
            </w:r>
          </w:p>
        </w:tc>
      </w:tr>
    </w:tbl>
    <w:p w:rsidR="00852672" w:rsidRDefault="00AD1CB3" w:rsidP="00852672">
      <w:pPr>
        <w:spacing w:after="0"/>
      </w:pPr>
      <w:r>
        <w:rPr>
          <w:noProof/>
          <w:lang w:eastAsia="fr-FR"/>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139" type="#_x0000_t84" style="position:absolute;margin-left:33.3pt;margin-top:3.35pt;width:223.45pt;height:52.3pt;z-index:251769856;mso-position-horizontal-relative:text;mso-position-vertical-relative:text" fillcolor="white [3201]" strokecolor="#666 [1936]" strokeweight="1pt">
            <v:fill r:id="rId13" o:title="Marbre blanc" color2="#999 [1296]" type="tile"/>
            <v:shadow on="t" type="perspective" color="#7f7f7f [1601]" opacity=".5" offset="1pt" offset2="-3pt"/>
            <v:textbox>
              <w:txbxContent>
                <w:p w:rsidR="00E957A0" w:rsidRPr="00852672" w:rsidRDefault="00E957A0" w:rsidP="00852672">
                  <w:pPr>
                    <w:jc w:val="center"/>
                    <w:rPr>
                      <w:rFonts w:ascii="Baskerville Old Face" w:hAnsi="Baskerville Old Face"/>
                      <w:b/>
                      <w:bCs/>
                      <w:sz w:val="28"/>
                      <w:szCs w:val="28"/>
                    </w:rPr>
                  </w:pPr>
                  <w:r w:rsidRPr="00852672">
                    <w:rPr>
                      <w:rFonts w:ascii="Baskerville Old Face" w:hAnsi="Baskerville Old Face"/>
                      <w:b/>
                      <w:bCs/>
                      <w:sz w:val="28"/>
                      <w:szCs w:val="28"/>
                    </w:rPr>
                    <w:t>Stocks …………………125</w:t>
                  </w:r>
                </w:p>
              </w:txbxContent>
            </v:textbox>
          </v:shape>
        </w:pict>
      </w:r>
      <w:r>
        <w:rPr>
          <w:noProof/>
          <w:lang w:eastAsia="fr-FR"/>
        </w:rPr>
        <w:pict>
          <v:shape id="_x0000_s1142" type="#_x0000_t84" style="position:absolute;margin-left:262.9pt;margin-top:3.35pt;width:223.45pt;height:52.3pt;z-index:251772928;mso-position-horizontal-relative:text;mso-position-vertical-relative:text" fillcolor="white [3201]" strokecolor="#666 [1936]" strokeweight="1pt">
            <v:fill r:id="rId13" o:title="Marbre blanc" color2="#999 [1296]" type="tile"/>
            <v:shadow on="t" type="perspective" color="#7f7f7f [1601]" opacity=".5" offset="1pt" offset2="-3pt"/>
            <v:textbox>
              <w:txbxContent>
                <w:p w:rsidR="00E957A0" w:rsidRDefault="00E957A0" w:rsidP="00852672">
                  <w:pPr>
                    <w:jc w:val="center"/>
                  </w:pPr>
                  <w:r w:rsidRPr="00852672">
                    <w:rPr>
                      <w:rFonts w:ascii="Baskerville Old Face" w:hAnsi="Baskerville Old Face"/>
                      <w:b/>
                      <w:bCs/>
                      <w:sz w:val="28"/>
                      <w:szCs w:val="28"/>
                    </w:rPr>
                    <w:t>Dettes</w:t>
                  </w:r>
                  <w:r>
                    <w:t xml:space="preserve"> </w:t>
                  </w:r>
                  <w:r w:rsidRPr="00852672">
                    <w:rPr>
                      <w:rFonts w:ascii="Baskerville Old Face" w:hAnsi="Baskerville Old Face"/>
                      <w:b/>
                      <w:bCs/>
                      <w:sz w:val="28"/>
                      <w:szCs w:val="28"/>
                    </w:rPr>
                    <w:t>fournisseurs ……………….75</w:t>
                  </w:r>
                </w:p>
              </w:txbxContent>
            </v:textbox>
          </v:shape>
        </w:pict>
      </w:r>
    </w:p>
    <w:p w:rsidR="00852672" w:rsidRDefault="00852672" w:rsidP="00852672">
      <w:pPr>
        <w:spacing w:after="0"/>
      </w:pPr>
    </w:p>
    <w:p w:rsidR="00852672" w:rsidRDefault="00852672" w:rsidP="00852672">
      <w:pPr>
        <w:spacing w:after="0"/>
      </w:pPr>
    </w:p>
    <w:p w:rsidR="00852672" w:rsidRDefault="00852672" w:rsidP="00852672">
      <w:pPr>
        <w:spacing w:after="0"/>
      </w:pPr>
    </w:p>
    <w:p w:rsidR="00852672" w:rsidRDefault="00AD1CB3" w:rsidP="00852672">
      <w:pPr>
        <w:spacing w:after="0"/>
      </w:pPr>
      <w:r>
        <w:rPr>
          <w:noProof/>
          <w:lang w:eastAsia="fr-FR"/>
        </w:rPr>
        <w:pict>
          <v:shape id="_x0000_s1140" type="#_x0000_t84" style="position:absolute;margin-left:33.3pt;margin-top:3.2pt;width:223.45pt;height:52.3pt;z-index:251770880" fillcolor="white [3201]" strokecolor="#666 [1936]" strokeweight="1pt">
            <v:fill r:id="rId13" o:title="Marbre blanc" color2="#999 [1296]" type="tile"/>
            <v:shadow on="t" type="perspective" color="#7f7f7f [1601]" opacity=".5" offset="1pt" offset2="-3pt"/>
            <v:textbox>
              <w:txbxContent>
                <w:p w:rsidR="00E957A0" w:rsidRPr="00852672" w:rsidRDefault="00E957A0" w:rsidP="00852672">
                  <w:pPr>
                    <w:jc w:val="center"/>
                    <w:rPr>
                      <w:rFonts w:ascii="Baskerville Old Face" w:hAnsi="Baskerville Old Face"/>
                      <w:b/>
                      <w:bCs/>
                      <w:sz w:val="28"/>
                      <w:szCs w:val="28"/>
                    </w:rPr>
                  </w:pPr>
                  <w:r w:rsidRPr="00852672">
                    <w:rPr>
                      <w:rFonts w:ascii="Baskerville Old Face" w:hAnsi="Baskerville Old Face"/>
                      <w:b/>
                      <w:bCs/>
                      <w:sz w:val="28"/>
                      <w:szCs w:val="28"/>
                    </w:rPr>
                    <w:t>Créances clients …………………50</w:t>
                  </w:r>
                </w:p>
              </w:txbxContent>
            </v:textbox>
          </v:shape>
        </w:pict>
      </w:r>
      <w:r>
        <w:rPr>
          <w:noProof/>
          <w:lang w:eastAsia="fr-FR"/>
        </w:rPr>
        <w:pict>
          <v:shape id="_x0000_s1141" type="#_x0000_t84" style="position:absolute;margin-left:262.9pt;margin-top:3.2pt;width:223.45pt;height:52.3pt;z-index:251771904" fillcolor="white [3201]" strokecolor="#666 [1936]" strokeweight="1pt">
            <v:fill r:id="rId13" o:title="Marbre blanc" color2="#999 [1296]" type="tile"/>
            <v:shadow on="t" type="perspective" color="#7f7f7f [1601]" opacity=".5" offset="1pt" offset2="-3pt"/>
            <v:textbox>
              <w:txbxContent>
                <w:p w:rsidR="00E957A0" w:rsidRPr="00852672" w:rsidRDefault="00E957A0" w:rsidP="00852672">
                  <w:pPr>
                    <w:jc w:val="center"/>
                    <w:rPr>
                      <w:rFonts w:ascii="Baskerville Old Face" w:hAnsi="Baskerville Old Face"/>
                      <w:b/>
                      <w:bCs/>
                      <w:sz w:val="28"/>
                      <w:szCs w:val="28"/>
                    </w:rPr>
                  </w:pPr>
                  <w:r w:rsidRPr="00852672">
                    <w:rPr>
                      <w:rFonts w:ascii="Baskerville Old Face" w:hAnsi="Baskerville Old Face"/>
                      <w:b/>
                      <w:bCs/>
                      <w:sz w:val="28"/>
                      <w:szCs w:val="28"/>
                    </w:rPr>
                    <w:t>BFR ………………………100</w:t>
                  </w:r>
                </w:p>
              </w:txbxContent>
            </v:textbox>
          </v:shape>
        </w:pict>
      </w:r>
    </w:p>
    <w:p w:rsidR="00852672" w:rsidRDefault="00852672" w:rsidP="00852672">
      <w:pPr>
        <w:spacing w:after="0"/>
      </w:pPr>
    </w:p>
    <w:p w:rsidR="00852672" w:rsidRDefault="00852672" w:rsidP="00852672">
      <w:pPr>
        <w:spacing w:after="0"/>
        <w:rPr>
          <w:rFonts w:asciiTheme="minorBidi" w:hAnsiTheme="minorBidi"/>
        </w:rPr>
      </w:pPr>
      <w:r w:rsidRPr="00852672">
        <w:rPr>
          <w:rFonts w:asciiTheme="minorBidi" w:hAnsiTheme="minorBidi"/>
          <w:b/>
          <w:bCs/>
        </w:rPr>
        <w:lastRenderedPageBreak/>
        <w:t>Les besoins en fonds de roulements (BFR)</w:t>
      </w:r>
      <w:r>
        <w:rPr>
          <w:rFonts w:asciiTheme="minorBidi" w:hAnsiTheme="minorBidi"/>
        </w:rPr>
        <w:t xml:space="preserve"> sont essentiellement des besoins d’exploitation liés directement au </w:t>
      </w:r>
      <w:r w:rsidRPr="00852672">
        <w:rPr>
          <w:rFonts w:asciiTheme="minorBidi" w:hAnsiTheme="minorBidi"/>
          <w:u w:val="single"/>
        </w:rPr>
        <w:t>cycle d’exploitation</w:t>
      </w:r>
      <w:r>
        <w:rPr>
          <w:rFonts w:asciiTheme="minorBidi" w:hAnsiTheme="minorBidi"/>
        </w:rPr>
        <w:t xml:space="preserve"> de l’entreprise (production, échanges commerciaux…) il provient essentiellement du :</w:t>
      </w:r>
    </w:p>
    <w:p w:rsidR="00852672" w:rsidRPr="008A4808" w:rsidRDefault="00852672" w:rsidP="00057117">
      <w:pPr>
        <w:pStyle w:val="Paragraphedeliste"/>
        <w:numPr>
          <w:ilvl w:val="0"/>
          <w:numId w:val="36"/>
        </w:numPr>
        <w:spacing w:after="0"/>
        <w:rPr>
          <w:rFonts w:asciiTheme="minorBidi" w:hAnsiTheme="minorBidi"/>
        </w:rPr>
      </w:pPr>
      <w:r w:rsidRPr="008A4808">
        <w:rPr>
          <w:rFonts w:asciiTheme="minorBidi" w:hAnsiTheme="minorBidi"/>
        </w:rPr>
        <w:t xml:space="preserve">Décalage entre </w:t>
      </w:r>
      <w:r w:rsidRPr="008A4808">
        <w:rPr>
          <w:rFonts w:asciiTheme="minorBidi" w:hAnsiTheme="minorBidi"/>
          <w:b/>
          <w:bCs/>
        </w:rPr>
        <w:t>les achats</w:t>
      </w:r>
      <w:r w:rsidRPr="008A4808">
        <w:rPr>
          <w:rFonts w:asciiTheme="minorBidi" w:hAnsiTheme="minorBidi"/>
        </w:rPr>
        <w:t xml:space="preserve"> et </w:t>
      </w:r>
      <w:r w:rsidRPr="008A4808">
        <w:rPr>
          <w:rFonts w:asciiTheme="minorBidi" w:hAnsiTheme="minorBidi"/>
          <w:b/>
          <w:bCs/>
        </w:rPr>
        <w:t>les ventes</w:t>
      </w:r>
      <w:r w:rsidRPr="008A4808">
        <w:rPr>
          <w:rFonts w:asciiTheme="minorBidi" w:hAnsiTheme="minorBidi"/>
        </w:rPr>
        <w:t xml:space="preserve"> qui </w:t>
      </w:r>
      <w:r w:rsidR="008A4808" w:rsidRPr="008A4808">
        <w:rPr>
          <w:rFonts w:asciiTheme="minorBidi" w:hAnsiTheme="minorBidi"/>
        </w:rPr>
        <w:t>entraînent</w:t>
      </w:r>
      <w:r w:rsidRPr="008A4808">
        <w:rPr>
          <w:rFonts w:asciiTheme="minorBidi" w:hAnsiTheme="minorBidi"/>
        </w:rPr>
        <w:t xml:space="preserve"> la </w:t>
      </w:r>
      <w:r w:rsidR="008A4808" w:rsidRPr="008A4808">
        <w:rPr>
          <w:rFonts w:asciiTheme="minorBidi" w:hAnsiTheme="minorBidi"/>
        </w:rPr>
        <w:t>constitution</w:t>
      </w:r>
      <w:r w:rsidRPr="008A4808">
        <w:rPr>
          <w:rFonts w:asciiTheme="minorBidi" w:hAnsiTheme="minorBidi"/>
        </w:rPr>
        <w:t xml:space="preserve"> de </w:t>
      </w:r>
      <w:r w:rsidRPr="008A4808">
        <w:rPr>
          <w:rFonts w:asciiTheme="minorBidi" w:hAnsiTheme="minorBidi"/>
          <w:b/>
          <w:bCs/>
        </w:rPr>
        <w:t>stock</w:t>
      </w:r>
    </w:p>
    <w:p w:rsidR="008A4808" w:rsidRPr="008A4808" w:rsidRDefault="00AD1CB3" w:rsidP="00057117">
      <w:pPr>
        <w:pStyle w:val="Paragraphedeliste"/>
        <w:numPr>
          <w:ilvl w:val="0"/>
          <w:numId w:val="36"/>
        </w:numPr>
        <w:spacing w:after="0"/>
        <w:rPr>
          <w:rFonts w:asciiTheme="minorBidi" w:hAnsiTheme="minorBidi"/>
          <w:b/>
          <w:bCs/>
        </w:rPr>
      </w:pPr>
      <w:r w:rsidRPr="00AD1CB3">
        <w:rPr>
          <w:rFonts w:asciiTheme="minorBidi" w:hAnsiTheme="minorBidi"/>
          <w:noProof/>
          <w:lang w:eastAsia="fr-FR"/>
        </w:rPr>
        <w:pict>
          <v:shape id="_x0000_s1143" type="#_x0000_t102" style="position:absolute;left:0;text-align:left;margin-left:-13.95pt;margin-top:.3pt;width:7.15pt;height:24.45pt;z-index:251773952"/>
        </w:pict>
      </w:r>
      <w:r w:rsidR="00852672" w:rsidRPr="008A4808">
        <w:rPr>
          <w:rFonts w:asciiTheme="minorBidi" w:hAnsiTheme="minorBidi"/>
        </w:rPr>
        <w:t xml:space="preserve">Décalage entre les ventes et les  </w:t>
      </w:r>
      <w:r w:rsidR="008A4808" w:rsidRPr="008A4808">
        <w:rPr>
          <w:rFonts w:asciiTheme="minorBidi" w:hAnsiTheme="minorBidi"/>
        </w:rPr>
        <w:t xml:space="preserve">encaissements qui donnent naissance à </w:t>
      </w:r>
      <w:r w:rsidR="008A4808" w:rsidRPr="008A4808">
        <w:rPr>
          <w:rFonts w:asciiTheme="minorBidi" w:hAnsiTheme="minorBidi"/>
          <w:b/>
          <w:bCs/>
        </w:rPr>
        <w:t>des créances</w:t>
      </w:r>
    </w:p>
    <w:p w:rsidR="00852672" w:rsidRDefault="008A4808" w:rsidP="00852672">
      <w:pPr>
        <w:spacing w:after="0"/>
        <w:rPr>
          <w:rFonts w:asciiTheme="minorBidi" w:hAnsiTheme="minorBidi"/>
        </w:rPr>
      </w:pPr>
      <w:r w:rsidRPr="008A4808">
        <w:rPr>
          <w:rFonts w:asciiTheme="minorBidi" w:hAnsiTheme="minorBidi"/>
        </w:rPr>
        <w:t xml:space="preserve">L’activité </w:t>
      </w:r>
      <w:r>
        <w:rPr>
          <w:rFonts w:asciiTheme="minorBidi" w:hAnsiTheme="minorBidi"/>
        </w:rPr>
        <w:t xml:space="preserve">de l’entreprise s’organise autour du cycle </w:t>
      </w:r>
      <w:r w:rsidRPr="008A4808">
        <w:rPr>
          <w:rFonts w:asciiTheme="minorBidi" w:hAnsiTheme="minorBidi"/>
          <w:b/>
          <w:bCs/>
        </w:rPr>
        <w:t>Achat/</w:t>
      </w:r>
      <w:r>
        <w:rPr>
          <w:rFonts w:asciiTheme="minorBidi" w:hAnsiTheme="minorBidi"/>
          <w:b/>
          <w:bCs/>
        </w:rPr>
        <w:t xml:space="preserve"> </w:t>
      </w:r>
      <w:r w:rsidRPr="008A4808">
        <w:rPr>
          <w:rFonts w:asciiTheme="minorBidi" w:hAnsiTheme="minorBidi"/>
          <w:b/>
          <w:bCs/>
        </w:rPr>
        <w:t>Stockage/</w:t>
      </w:r>
      <w:r>
        <w:rPr>
          <w:rFonts w:asciiTheme="minorBidi" w:hAnsiTheme="minorBidi"/>
          <w:b/>
          <w:bCs/>
        </w:rPr>
        <w:t xml:space="preserve"> </w:t>
      </w:r>
      <w:r w:rsidRPr="008A4808">
        <w:rPr>
          <w:rFonts w:asciiTheme="minorBidi" w:hAnsiTheme="minorBidi"/>
          <w:b/>
          <w:bCs/>
        </w:rPr>
        <w:t>vente</w:t>
      </w:r>
      <w:r>
        <w:rPr>
          <w:rFonts w:asciiTheme="minorBidi" w:hAnsiTheme="minorBidi"/>
        </w:rPr>
        <w:t> :</w:t>
      </w:r>
    </w:p>
    <w:p w:rsidR="008A4808" w:rsidRDefault="008A4808" w:rsidP="00A41E28">
      <w:pPr>
        <w:spacing w:after="0"/>
        <w:rPr>
          <w:rFonts w:asciiTheme="minorBidi" w:hAnsiTheme="minorBidi"/>
        </w:rPr>
      </w:pPr>
      <w:r>
        <w:rPr>
          <w:rFonts w:asciiTheme="minorBidi" w:hAnsiTheme="minorBidi"/>
        </w:rPr>
        <w:t>-</w:t>
      </w:r>
      <w:r w:rsidR="00A41E28" w:rsidRPr="00A41E28">
        <w:rPr>
          <w:rFonts w:asciiTheme="minorBidi" w:hAnsiTheme="minorBidi"/>
          <w:b/>
          <w:bCs/>
        </w:rPr>
        <w:t>L</w:t>
      </w:r>
      <w:r w:rsidRPr="00A41E28">
        <w:rPr>
          <w:rFonts w:asciiTheme="minorBidi" w:hAnsiTheme="minorBidi"/>
          <w:b/>
          <w:bCs/>
        </w:rPr>
        <w:t>es créances clients</w:t>
      </w:r>
      <w:r>
        <w:rPr>
          <w:rFonts w:asciiTheme="minorBidi" w:hAnsiTheme="minorBidi"/>
        </w:rPr>
        <w:t xml:space="preserve"> engendrent </w:t>
      </w:r>
      <w:r w:rsidRPr="00A41E28">
        <w:rPr>
          <w:rFonts w:asciiTheme="minorBidi" w:hAnsiTheme="minorBidi"/>
          <w:b/>
          <w:bCs/>
        </w:rPr>
        <w:t>des besoins de financement</w:t>
      </w:r>
      <w:r>
        <w:rPr>
          <w:rFonts w:asciiTheme="minorBidi" w:hAnsiTheme="minorBidi"/>
        </w:rPr>
        <w:t xml:space="preserve"> (les marchandises sont </w:t>
      </w:r>
      <w:r w:rsidRPr="00A41E28">
        <w:rPr>
          <w:rFonts w:asciiTheme="minorBidi" w:hAnsiTheme="minorBidi"/>
          <w:u w:val="single"/>
        </w:rPr>
        <w:t>sorties du stock</w:t>
      </w:r>
      <w:r>
        <w:rPr>
          <w:rFonts w:asciiTheme="minorBidi" w:hAnsiTheme="minorBidi"/>
        </w:rPr>
        <w:t xml:space="preserve">, il faut </w:t>
      </w:r>
      <w:r w:rsidRPr="00A41E28">
        <w:rPr>
          <w:rFonts w:asciiTheme="minorBidi" w:hAnsiTheme="minorBidi"/>
          <w:u w:val="single"/>
        </w:rPr>
        <w:t>les renouveler</w:t>
      </w:r>
      <w:r>
        <w:rPr>
          <w:rFonts w:asciiTheme="minorBidi" w:hAnsiTheme="minorBidi"/>
        </w:rPr>
        <w:t xml:space="preserve"> mais </w:t>
      </w:r>
      <w:r w:rsidRPr="00A41E28">
        <w:rPr>
          <w:rFonts w:asciiTheme="minorBidi" w:hAnsiTheme="minorBidi"/>
          <w:u w:val="single"/>
        </w:rPr>
        <w:t>l’argent n’est pas rentré des clients</w:t>
      </w:r>
      <w:r>
        <w:rPr>
          <w:rFonts w:asciiTheme="minorBidi" w:hAnsiTheme="minorBidi"/>
        </w:rPr>
        <w:t> !)</w:t>
      </w:r>
    </w:p>
    <w:p w:rsidR="008A4808" w:rsidRDefault="008A4808" w:rsidP="00852672">
      <w:pPr>
        <w:spacing w:after="0"/>
        <w:rPr>
          <w:rFonts w:asciiTheme="minorBidi" w:hAnsiTheme="minorBidi"/>
        </w:rPr>
      </w:pPr>
      <w:r>
        <w:rPr>
          <w:rFonts w:asciiTheme="minorBidi" w:hAnsiTheme="minorBidi"/>
        </w:rPr>
        <w:t xml:space="preserve">Le raisonnement est </w:t>
      </w:r>
      <w:r w:rsidRPr="00A41E28">
        <w:rPr>
          <w:rFonts w:asciiTheme="minorBidi" w:hAnsiTheme="minorBidi"/>
          <w:u w:val="single"/>
        </w:rPr>
        <w:t>inverse</w:t>
      </w:r>
      <w:r>
        <w:rPr>
          <w:rFonts w:asciiTheme="minorBidi" w:hAnsiTheme="minorBidi"/>
        </w:rPr>
        <w:t xml:space="preserve"> pour </w:t>
      </w:r>
      <w:r w:rsidRPr="00A41E28">
        <w:rPr>
          <w:rFonts w:asciiTheme="minorBidi" w:hAnsiTheme="minorBidi"/>
          <w:b/>
          <w:bCs/>
        </w:rPr>
        <w:t>les dettes fournisseurs</w:t>
      </w:r>
      <w:r>
        <w:rPr>
          <w:rFonts w:asciiTheme="minorBidi" w:hAnsiTheme="minorBidi"/>
        </w:rPr>
        <w:t xml:space="preserve">. Il s’agit d’un crédit accordé dans le cadre de l’exploitation (les marchandises sont </w:t>
      </w:r>
      <w:r w:rsidRPr="00A41E28">
        <w:rPr>
          <w:rFonts w:asciiTheme="minorBidi" w:hAnsiTheme="minorBidi"/>
          <w:u w:val="single"/>
        </w:rPr>
        <w:t>rentrées en stock</w:t>
      </w:r>
      <w:r>
        <w:rPr>
          <w:rFonts w:asciiTheme="minorBidi" w:hAnsiTheme="minorBidi"/>
        </w:rPr>
        <w:t xml:space="preserve"> mais </w:t>
      </w:r>
      <w:r w:rsidRPr="00A41E28">
        <w:rPr>
          <w:rFonts w:asciiTheme="minorBidi" w:hAnsiTheme="minorBidi"/>
          <w:u w:val="single"/>
        </w:rPr>
        <w:t>elles ne sont pas encore payées</w:t>
      </w:r>
      <w:r>
        <w:rPr>
          <w:rFonts w:asciiTheme="minorBidi" w:hAnsiTheme="minorBidi"/>
        </w:rPr>
        <w:t> !)</w:t>
      </w:r>
    </w:p>
    <w:p w:rsidR="008A4808" w:rsidRDefault="008A4808" w:rsidP="00852672">
      <w:pPr>
        <w:spacing w:after="0"/>
        <w:rPr>
          <w:rFonts w:asciiTheme="minorBidi" w:hAnsiTheme="minorBidi"/>
        </w:rPr>
      </w:pPr>
      <w:r>
        <w:rPr>
          <w:rFonts w:asciiTheme="minorBidi" w:hAnsiTheme="minorBidi"/>
        </w:rPr>
        <w:t xml:space="preserve">Dans tous les cas, </w:t>
      </w:r>
      <w:r w:rsidRPr="00A41E28">
        <w:rPr>
          <w:rFonts w:asciiTheme="minorBidi" w:hAnsiTheme="minorBidi"/>
          <w:b/>
          <w:bCs/>
        </w:rPr>
        <w:t>les besoins éventuels de financement du cycle d’exploitation (BFR)</w:t>
      </w:r>
      <w:r>
        <w:rPr>
          <w:rFonts w:asciiTheme="minorBidi" w:hAnsiTheme="minorBidi"/>
        </w:rPr>
        <w:t xml:space="preserve"> pour une entreprise dépendront en grande partie de </w:t>
      </w:r>
      <w:r w:rsidRPr="00A41E28">
        <w:rPr>
          <w:rFonts w:asciiTheme="minorBidi" w:hAnsiTheme="minorBidi"/>
          <w:u w:val="single"/>
        </w:rPr>
        <w:t>son pouvoir de négociation</w:t>
      </w:r>
      <w:r>
        <w:rPr>
          <w:rFonts w:asciiTheme="minorBidi" w:hAnsiTheme="minorBidi"/>
        </w:rPr>
        <w:t xml:space="preserve"> qui lui permet d’agir sur le </w:t>
      </w:r>
      <w:r w:rsidRPr="00A41E28">
        <w:rPr>
          <w:rFonts w:asciiTheme="minorBidi" w:hAnsiTheme="minorBidi"/>
        </w:rPr>
        <w:t>montant</w:t>
      </w:r>
      <w:r>
        <w:rPr>
          <w:rFonts w:asciiTheme="minorBidi" w:hAnsiTheme="minorBidi"/>
        </w:rPr>
        <w:t xml:space="preserve"> de ses </w:t>
      </w:r>
      <w:r w:rsidRPr="00A41E28">
        <w:rPr>
          <w:rFonts w:asciiTheme="minorBidi" w:hAnsiTheme="minorBidi"/>
          <w:b/>
          <w:bCs/>
        </w:rPr>
        <w:t>créances clients</w:t>
      </w:r>
      <w:r>
        <w:rPr>
          <w:rFonts w:asciiTheme="minorBidi" w:hAnsiTheme="minorBidi"/>
        </w:rPr>
        <w:t xml:space="preserve"> ou de </w:t>
      </w:r>
      <w:r w:rsidRPr="00A41E28">
        <w:rPr>
          <w:rFonts w:asciiTheme="minorBidi" w:hAnsiTheme="minorBidi"/>
          <w:b/>
          <w:bCs/>
        </w:rPr>
        <w:t>ses dettes fournisseurs</w:t>
      </w:r>
      <w:r>
        <w:rPr>
          <w:rFonts w:asciiTheme="minorBidi" w:hAnsiTheme="minorBidi"/>
        </w:rPr>
        <w:t>.</w:t>
      </w:r>
    </w:p>
    <w:p w:rsidR="008A4808" w:rsidRDefault="008A4808" w:rsidP="00057117">
      <w:pPr>
        <w:pStyle w:val="Paragraphedeliste"/>
        <w:numPr>
          <w:ilvl w:val="0"/>
          <w:numId w:val="35"/>
        </w:numPr>
        <w:spacing w:after="120"/>
        <w:rPr>
          <w:rFonts w:asciiTheme="minorBidi" w:hAnsiTheme="minorBidi"/>
        </w:rPr>
      </w:pPr>
      <w:r w:rsidRPr="008A4808">
        <w:rPr>
          <w:rFonts w:ascii="Berlin Sans FB Demi" w:eastAsiaTheme="minorEastAsia" w:hAnsi="Berlin Sans FB Demi"/>
          <w:sz w:val="24"/>
          <w:szCs w:val="24"/>
        </w:rPr>
        <w:t>Prévision du</w:t>
      </w:r>
      <w:r>
        <w:rPr>
          <w:rFonts w:asciiTheme="minorBidi" w:hAnsiTheme="minorBidi"/>
        </w:rPr>
        <w:t xml:space="preserve"> </w:t>
      </w:r>
      <w:r w:rsidRPr="008A4808">
        <w:rPr>
          <w:rFonts w:ascii="Berlin Sans FB Demi" w:eastAsiaTheme="minorEastAsia" w:hAnsi="Berlin Sans FB Demi"/>
          <w:sz w:val="24"/>
          <w:szCs w:val="24"/>
        </w:rPr>
        <w:t>BFR</w:t>
      </w:r>
      <w:r>
        <w:rPr>
          <w:rFonts w:asciiTheme="minorBidi" w:hAnsiTheme="minorBidi"/>
        </w:rPr>
        <w:t> :</w:t>
      </w:r>
    </w:p>
    <w:p w:rsidR="008A4808" w:rsidRDefault="008A4808" w:rsidP="003A7EC6">
      <w:pPr>
        <w:spacing w:after="0"/>
        <w:rPr>
          <w:rFonts w:asciiTheme="minorBidi" w:hAnsiTheme="minorBidi"/>
        </w:rPr>
      </w:pPr>
      <w:r>
        <w:rPr>
          <w:rFonts w:asciiTheme="minorBidi" w:hAnsiTheme="minorBidi"/>
        </w:rPr>
        <w:t xml:space="preserve">Dans une optique </w:t>
      </w:r>
      <w:r w:rsidRPr="00A41E28">
        <w:rPr>
          <w:rFonts w:asciiTheme="minorBidi" w:hAnsiTheme="minorBidi"/>
          <w:b/>
          <w:bCs/>
        </w:rPr>
        <w:t>prévisionnelle</w:t>
      </w:r>
      <w:r>
        <w:rPr>
          <w:rFonts w:asciiTheme="minorBidi" w:hAnsiTheme="minorBidi"/>
        </w:rPr>
        <w:t xml:space="preserve">, il peut être intéressant d’évaluer le BFR </w:t>
      </w:r>
      <w:r w:rsidRPr="00A41E28">
        <w:rPr>
          <w:rFonts w:asciiTheme="minorBidi" w:hAnsiTheme="minorBidi"/>
          <w:b/>
          <w:bCs/>
        </w:rPr>
        <w:t>en fonction du chiffre d’affaires prévisionnel</w:t>
      </w:r>
      <w:r>
        <w:rPr>
          <w:rFonts w:asciiTheme="minorBidi" w:hAnsiTheme="minorBidi"/>
        </w:rPr>
        <w:t xml:space="preserve">. Pour simplifier on considère que les éléments constitutifs du BFR sont </w:t>
      </w:r>
      <w:r w:rsidRPr="00A41E28">
        <w:rPr>
          <w:rFonts w:asciiTheme="minorBidi" w:hAnsiTheme="minorBidi"/>
          <w:b/>
          <w:bCs/>
        </w:rPr>
        <w:t>proportionnels</w:t>
      </w:r>
      <w:r>
        <w:rPr>
          <w:rFonts w:asciiTheme="minorBidi" w:hAnsiTheme="minorBidi"/>
        </w:rPr>
        <w:t xml:space="preserve"> au chiffre d’affaires.</w:t>
      </w:r>
    </w:p>
    <w:p w:rsidR="00A41E28" w:rsidRDefault="00A41E28" w:rsidP="008A4808">
      <w:pPr>
        <w:spacing w:after="0"/>
        <w:ind w:left="360"/>
        <w:rPr>
          <w:rFonts w:asciiTheme="minorBidi" w:hAnsiTheme="minorBidi"/>
        </w:rPr>
      </w:pPr>
    </w:p>
    <w:p w:rsidR="00A41E28" w:rsidRDefault="00AD1CB3" w:rsidP="004E55C7">
      <w:pPr>
        <w:spacing w:after="0"/>
        <w:rPr>
          <w:rFonts w:asciiTheme="minorBidi" w:hAnsiTheme="minorBidi"/>
        </w:rPr>
      </w:pPr>
      <w:r w:rsidRPr="00AD1CB3">
        <w:rPr>
          <w:noProof/>
          <w:lang w:eastAsia="fr-FR"/>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51" type="#_x0000_t69" style="position:absolute;margin-left:16.3pt;margin-top:89pt;width:445.6pt;height:21.05pt;z-index:251774976"/>
        </w:pict>
      </w:r>
      <w:r w:rsidR="00F41E87">
        <w:rPr>
          <w:noProof/>
          <w:lang w:eastAsia="fr-FR"/>
        </w:rPr>
        <w:drawing>
          <wp:inline distT="0" distB="0" distL="0" distR="0">
            <wp:extent cx="6666422" cy="1120729"/>
            <wp:effectExtent l="19050" t="0" r="1078" b="0"/>
            <wp:docPr id="5" name="Image 3" descr="C:\Users\NOUR\AppData\Local\Microsoft\Windows\Temporary Internet Files\Content.Word\CCI26032019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UR\AppData\Local\Microsoft\Windows\Temporary Internet Files\Content.Word\CCI26032019_0002.jpg"/>
                    <pic:cNvPicPr>
                      <a:picLocks noChangeAspect="1" noChangeArrowheads="1"/>
                    </pic:cNvPicPr>
                  </pic:nvPicPr>
                  <pic:blipFill>
                    <a:blip r:embed="rId14"/>
                    <a:srcRect/>
                    <a:stretch>
                      <a:fillRect/>
                    </a:stretch>
                  </pic:blipFill>
                  <pic:spPr bwMode="auto">
                    <a:xfrm>
                      <a:off x="0" y="0"/>
                      <a:ext cx="6666422" cy="1120729"/>
                    </a:xfrm>
                    <a:prstGeom prst="rect">
                      <a:avLst/>
                    </a:prstGeom>
                    <a:noFill/>
                    <a:ln w="9525">
                      <a:noFill/>
                      <a:miter lim="800000"/>
                      <a:headEnd/>
                      <a:tailEnd/>
                    </a:ln>
                  </pic:spPr>
                </pic:pic>
              </a:graphicData>
            </a:graphic>
          </wp:inline>
        </w:drawing>
      </w:r>
    </w:p>
    <w:p w:rsidR="003A7EC6" w:rsidRDefault="00AD1CB3" w:rsidP="004E55C7">
      <w:pPr>
        <w:spacing w:after="0"/>
        <w:ind w:left="360"/>
        <w:rPr>
          <w:rFonts w:asciiTheme="minorBidi" w:hAnsiTheme="minorBidi"/>
        </w:rPr>
      </w:pPr>
      <w:r>
        <w:rPr>
          <w:rFonts w:asciiTheme="minorBidi" w:hAnsiTheme="minorBidi"/>
          <w:noProof/>
          <w:lang w:eastAsia="fr-FR"/>
        </w:rPr>
        <w:pict>
          <v:shape id="_x0000_s1154" type="#_x0000_t32" style="position:absolute;left:0;text-align:left;margin-left:212.6pt;margin-top:41.55pt;width:0;height:13.6pt;z-index:251778048" o:connectortype="straight" strokeweight="2.25pt"/>
        </w:pict>
      </w:r>
      <w:r>
        <w:rPr>
          <w:rFonts w:asciiTheme="minorBidi" w:hAnsiTheme="minorBidi"/>
          <w:noProof/>
          <w:lang w:eastAsia="fr-FR"/>
        </w:rPr>
        <w:pict>
          <v:rect id="_x0000_s1152" style="position:absolute;left:0;text-align:left;margin-left:134.5pt;margin-top:13.05pt;width:207.85pt;height:28.5pt;z-index:251776000" filled="f" stroked="f">
            <v:textbox style="mso-next-textbox:#_x0000_s1152">
              <w:txbxContent>
                <w:p w:rsidR="00E957A0" w:rsidRPr="003A7EC6" w:rsidRDefault="00E957A0" w:rsidP="003A7EC6">
                  <w:pPr>
                    <w:jc w:val="center"/>
                    <w:rPr>
                      <w:rFonts w:ascii="Baskerville Old Face" w:hAnsi="Baskerville Old Face"/>
                      <w:b/>
                      <w:bCs/>
                      <w:sz w:val="32"/>
                      <w:szCs w:val="32"/>
                    </w:rPr>
                  </w:pPr>
                  <w:r w:rsidRPr="003A7EC6">
                    <w:rPr>
                      <w:rFonts w:ascii="Baskerville Old Face" w:hAnsi="Baskerville Old Face"/>
                      <w:b/>
                      <w:bCs/>
                      <w:sz w:val="32"/>
                      <w:szCs w:val="32"/>
                    </w:rPr>
                    <w:t>Besoins d’exploitation</w:t>
                  </w:r>
                </w:p>
              </w:txbxContent>
            </v:textbox>
          </v:rect>
        </w:pict>
      </w:r>
    </w:p>
    <w:p w:rsidR="003A7EC6" w:rsidRDefault="003A7EC6" w:rsidP="004E55C7">
      <w:pPr>
        <w:rPr>
          <w:rFonts w:asciiTheme="minorBidi" w:hAnsiTheme="minorBidi"/>
        </w:rPr>
      </w:pPr>
    </w:p>
    <w:p w:rsidR="00A41E28" w:rsidRDefault="00AD1CB3" w:rsidP="004E55C7">
      <w:pPr>
        <w:ind w:firstLine="708"/>
        <w:rPr>
          <w:rFonts w:asciiTheme="minorBidi" w:hAnsiTheme="minorBidi"/>
        </w:rPr>
      </w:pPr>
      <w:r>
        <w:rPr>
          <w:rFonts w:asciiTheme="minorBidi" w:hAnsiTheme="minorBidi"/>
          <w:noProof/>
          <w:lang w:eastAsia="fr-FR"/>
        </w:rPr>
        <w:pict>
          <v:shape id="_x0000_s1162" type="#_x0000_t202" style="position:absolute;left:0;text-align:left;margin-left:218.65pt;margin-top:9.25pt;width:147.35pt;height:21.1pt;z-index:251786240" filled="f" stroked="f">
            <v:textbox style="mso-next-textbox:#_x0000_s1162">
              <w:txbxContent>
                <w:p w:rsidR="00E957A0" w:rsidRPr="003A7EC6" w:rsidRDefault="00E957A0" w:rsidP="003A7EC6">
                  <w:pPr>
                    <w:rPr>
                      <w:rFonts w:ascii="Berlin Sans FB Demi" w:hAnsi="Berlin Sans FB Demi"/>
                      <w:b/>
                      <w:bCs/>
                      <w:sz w:val="28"/>
                      <w:szCs w:val="28"/>
                    </w:rPr>
                  </w:pPr>
                  <w:r w:rsidRPr="003A7EC6">
                    <w:rPr>
                      <w:rFonts w:ascii="Berlin Sans FB Demi" w:hAnsi="Berlin Sans FB Demi"/>
                      <w:b/>
                      <w:bCs/>
                      <w:sz w:val="28"/>
                      <w:szCs w:val="28"/>
                    </w:rPr>
                    <w:t xml:space="preserve">Décaissement </w:t>
                  </w:r>
                </w:p>
              </w:txbxContent>
            </v:textbox>
          </v:shape>
        </w:pict>
      </w:r>
      <w:r>
        <w:rPr>
          <w:rFonts w:asciiTheme="minorBidi" w:hAnsiTheme="minorBidi"/>
          <w:noProof/>
          <w:lang w:eastAsia="fr-FR"/>
        </w:rPr>
        <w:pict>
          <v:shape id="_x0000_s1155" type="#_x0000_t202" style="position:absolute;left:0;text-align:left;margin-left:16.3pt;margin-top:9.25pt;width:196.3pt;height:21.1pt;z-index:251779072" filled="f" stroked="f">
            <v:textbox style="mso-next-textbox:#_x0000_s1155">
              <w:txbxContent>
                <w:p w:rsidR="00E957A0" w:rsidRPr="003A7EC6" w:rsidRDefault="00E957A0">
                  <w:pPr>
                    <w:rPr>
                      <w:b/>
                      <w:bCs/>
                      <w:sz w:val="20"/>
                      <w:szCs w:val="20"/>
                    </w:rPr>
                  </w:pPr>
                  <w:r w:rsidRPr="003A7EC6">
                    <w:rPr>
                      <w:b/>
                      <w:bCs/>
                      <w:sz w:val="20"/>
                      <w:szCs w:val="20"/>
                    </w:rPr>
                    <w:t>Délai de règlement des dettes fournisseurs</w:t>
                  </w:r>
                </w:p>
              </w:txbxContent>
            </v:textbox>
          </v:shape>
        </w:pict>
      </w:r>
      <w:r>
        <w:rPr>
          <w:rFonts w:asciiTheme="minorBidi" w:hAnsiTheme="minorBidi"/>
          <w:noProof/>
          <w:lang w:eastAsia="fr-FR"/>
        </w:rPr>
        <w:pict>
          <v:shape id="_x0000_s1153" type="#_x0000_t32" style="position:absolute;left:0;text-align:left;margin-left:10.2pt;margin-top:9.25pt;width:202.4pt;height:0;flip:x;z-index:251777024" o:connectortype="straight" strokeweight="2.25pt">
            <v:stroke startarrow="block" endarrow="block"/>
          </v:shape>
        </w:pict>
      </w:r>
    </w:p>
    <w:p w:rsidR="00A734D9" w:rsidRDefault="00AD1CB3" w:rsidP="004E55C7">
      <w:pPr>
        <w:ind w:firstLine="708"/>
        <w:rPr>
          <w:rFonts w:asciiTheme="minorBidi" w:hAnsiTheme="minorBidi"/>
        </w:rPr>
      </w:pPr>
      <w:r>
        <w:rPr>
          <w:rFonts w:asciiTheme="minorBidi" w:hAnsiTheme="minorBidi"/>
          <w:noProof/>
          <w:lang w:eastAsia="fr-FR"/>
        </w:rPr>
        <w:pict>
          <v:shape id="_x0000_s1163" type="#_x0000_t202" style="position:absolute;left:0;text-align:left;margin-left:224.6pt;margin-top:17.35pt;width:245.45pt;height:21.1pt;z-index:251787264" filled="f" stroked="f">
            <v:textbox style="mso-next-textbox:#_x0000_s1163">
              <w:txbxContent>
                <w:p w:rsidR="00E957A0" w:rsidRPr="00A734D9" w:rsidRDefault="00E957A0" w:rsidP="003A7EC6">
                  <w:pPr>
                    <w:rPr>
                      <w:rFonts w:asciiTheme="majorBidi" w:hAnsiTheme="majorBidi" w:cstheme="majorBidi"/>
                      <w:b/>
                      <w:bCs/>
                      <w:sz w:val="20"/>
                      <w:szCs w:val="20"/>
                    </w:rPr>
                  </w:pPr>
                  <w:r w:rsidRPr="00A734D9">
                    <w:rPr>
                      <w:rFonts w:asciiTheme="majorBidi" w:hAnsiTheme="majorBidi" w:cstheme="majorBidi"/>
                      <w:b/>
                      <w:bCs/>
                      <w:sz w:val="20"/>
                      <w:szCs w:val="20"/>
                    </w:rPr>
                    <w:t>Durée totale de BFR exprimée en nombre de jours</w:t>
                  </w:r>
                </w:p>
              </w:txbxContent>
            </v:textbox>
          </v:shape>
        </w:pict>
      </w:r>
      <w:r>
        <w:rPr>
          <w:rFonts w:asciiTheme="minorBidi" w:hAnsiTheme="minorBidi"/>
          <w:noProof/>
          <w:lang w:eastAsia="fr-FR"/>
        </w:rPr>
        <w:pict>
          <v:group id="_x0000_s1161" style="position:absolute;left:0;text-align:left;margin-left:218.65pt;margin-top:4.75pt;width:236.4pt;height:14.95pt;z-index:251785216" coordorigin="3967,5380" coordsize="4348,299">
            <v:shape id="_x0000_s1158" type="#_x0000_t32" style="position:absolute;left:3967;top:5515;width:4347;height:14" o:connectortype="straight" strokeweight="2.25pt"/>
            <v:shape id="_x0000_s1159" type="#_x0000_t32" style="position:absolute;left:3967;top:5380;width:0;height:299" o:connectortype="straight" strokeweight="2.25pt"/>
            <v:shape id="_x0000_s1160" type="#_x0000_t32" style="position:absolute;left:8314;top:5380;width:1;height:299" o:connectortype="straight" strokeweight="2.25pt"/>
          </v:group>
        </w:pict>
      </w:r>
      <w:r>
        <w:rPr>
          <w:rFonts w:asciiTheme="minorBidi" w:hAnsiTheme="minorBidi"/>
          <w:noProof/>
          <w:lang w:eastAsia="fr-FR"/>
        </w:rPr>
        <w:pict>
          <v:shape id="_x0000_s1157" type="#_x0000_t202" style="position:absolute;left:0;text-align:left;margin-left:28.3pt;margin-top:12.95pt;width:196.3pt;height:25.5pt;z-index:251781120" filled="f" stroked="f">
            <v:textbox style="mso-next-textbox:#_x0000_s1157">
              <w:txbxContent>
                <w:p w:rsidR="00E957A0" w:rsidRPr="003A7EC6" w:rsidRDefault="00E957A0" w:rsidP="003A7EC6">
                  <w:pPr>
                    <w:jc w:val="center"/>
                    <w:rPr>
                      <w:rFonts w:ascii="Baskerville Old Face" w:hAnsi="Baskerville Old Face"/>
                      <w:b/>
                      <w:bCs/>
                      <w:sz w:val="32"/>
                      <w:szCs w:val="32"/>
                    </w:rPr>
                  </w:pPr>
                  <w:r w:rsidRPr="003A7EC6">
                    <w:rPr>
                      <w:rFonts w:ascii="Baskerville Old Face" w:hAnsi="Baskerville Old Face"/>
                      <w:b/>
                      <w:bCs/>
                      <w:sz w:val="32"/>
                      <w:szCs w:val="32"/>
                    </w:rPr>
                    <w:t xml:space="preserve">Ressources d’exploitation </w:t>
                  </w:r>
                </w:p>
              </w:txbxContent>
            </v:textbox>
          </v:shape>
        </w:pict>
      </w:r>
      <w:r>
        <w:rPr>
          <w:rFonts w:asciiTheme="minorBidi" w:hAnsiTheme="minorBidi"/>
          <w:noProof/>
          <w:lang w:eastAsia="fr-FR"/>
        </w:rPr>
        <w:pict>
          <v:shape id="_x0000_s1156" type="#_x0000_t69" style="position:absolute;left:0;text-align:left;margin-left:20.4pt;margin-top:5.8pt;width:180.65pt;height:7.15pt;z-index:251780096">
            <v:shadow opacity=".5" offset="-6pt,-6pt"/>
          </v:shape>
        </w:pict>
      </w:r>
    </w:p>
    <w:p w:rsidR="003A7EC6" w:rsidRDefault="00AD1CB3" w:rsidP="004E55C7">
      <w:pPr>
        <w:rPr>
          <w:rFonts w:asciiTheme="minorBidi" w:hAnsiTheme="minorBidi"/>
        </w:rPr>
      </w:pPr>
      <w:r>
        <w:rPr>
          <w:rFonts w:asciiTheme="minorBidi" w:hAnsiTheme="minorBidi"/>
          <w:noProof/>
          <w:lang w:eastAsia="fr-FR"/>
        </w:rPr>
        <w:pict>
          <v:shape id="_x0000_s1165" type="#_x0000_t202" style="position:absolute;margin-left:4.1pt;margin-top:13.9pt;width:501.95pt;height:54.3pt;z-index:251788288" fillcolor="#666 [1936]" strokecolor="#666 [1936]" strokeweight="2.25pt">
            <v:fill color2="#ccc [656]" angle="-45" focus="-50%" type="gradient"/>
            <v:shadow on="t" type="perspective" color="#7f7f7f [1601]" opacity=".5" offset="1pt" offset2="-3pt"/>
            <v:textbox style="mso-next-textbox:#_x0000_s1165">
              <w:txbxContent>
                <w:p w:rsidR="00E957A0" w:rsidRPr="00BC4F2B" w:rsidRDefault="00E957A0">
                  <w:pPr>
                    <w:rPr>
                      <w:b/>
                      <w:bCs/>
                      <w:sz w:val="28"/>
                      <w:szCs w:val="28"/>
                    </w:rPr>
                  </w:pPr>
                  <w:r w:rsidRPr="00BC4F2B">
                    <w:rPr>
                      <w:b/>
                      <w:bCs/>
                      <w:sz w:val="28"/>
                      <w:szCs w:val="28"/>
                    </w:rPr>
                    <w:t xml:space="preserve">Durée </w:t>
                  </w:r>
                  <w:r w:rsidRPr="00BC4F2B">
                    <w:rPr>
                      <w:rFonts w:ascii="Segoe UI" w:hAnsi="Segoe UI" w:cs="Segoe UI"/>
                      <w:b/>
                      <w:bCs/>
                      <w:color w:val="000000"/>
                      <w:sz w:val="28"/>
                      <w:szCs w:val="28"/>
                    </w:rPr>
                    <w:t>totale du BFR en jours (de CA)= Durée de stock de MP + durée de production + durée de stock PF + durée crédit client – durée crédit fournisseur</w:t>
                  </w:r>
                </w:p>
              </w:txbxContent>
            </v:textbox>
          </v:shape>
        </w:pict>
      </w:r>
    </w:p>
    <w:p w:rsidR="001575D8" w:rsidRDefault="001575D8" w:rsidP="004E55C7">
      <w:pPr>
        <w:rPr>
          <w:rFonts w:asciiTheme="minorBidi" w:hAnsiTheme="minorBidi"/>
        </w:rPr>
      </w:pPr>
    </w:p>
    <w:p w:rsidR="001575D8" w:rsidRDefault="001575D8" w:rsidP="004E55C7">
      <w:pPr>
        <w:rPr>
          <w:rFonts w:asciiTheme="minorBidi" w:hAnsiTheme="minorBidi"/>
        </w:rPr>
      </w:pPr>
    </w:p>
    <w:p w:rsidR="001575D8" w:rsidRPr="001575D8" w:rsidRDefault="001575D8" w:rsidP="004E55C7">
      <w:pPr>
        <w:spacing w:after="0"/>
        <w:rPr>
          <w:rFonts w:asciiTheme="minorBidi" w:hAnsiTheme="minorBidi"/>
          <w:b/>
          <w:bCs/>
        </w:rPr>
      </w:pPr>
      <w:r w:rsidRPr="001575D8">
        <w:rPr>
          <w:rFonts w:asciiTheme="minorBidi" w:hAnsiTheme="minorBidi"/>
          <w:b/>
          <w:bCs/>
        </w:rPr>
        <w:t>Hypothèse : 1 jour BFR= 1 jour CA HT</w:t>
      </w:r>
    </w:p>
    <w:p w:rsidR="001575D8" w:rsidRDefault="001575D8" w:rsidP="004E55C7">
      <w:pPr>
        <w:spacing w:after="0"/>
        <w:rPr>
          <w:rFonts w:asciiTheme="minorBidi" w:hAnsiTheme="minorBidi"/>
        </w:rPr>
      </w:pPr>
      <w:r>
        <w:rPr>
          <w:rFonts w:asciiTheme="minorBidi" w:hAnsiTheme="minorBidi"/>
        </w:rPr>
        <w:sym w:font="Wingdings" w:char="F0F0"/>
      </w:r>
      <w:r>
        <w:rPr>
          <w:rFonts w:asciiTheme="minorBidi" w:hAnsiTheme="minorBidi"/>
        </w:rPr>
        <w:t xml:space="preserve"> BFR en valeur = Durée totale de BFR en jour (de CA) </w:t>
      </w:r>
      <w:r>
        <w:rPr>
          <w:rFonts w:ascii="Cambria Math" w:hAnsi="Cambria Math"/>
        </w:rPr>
        <w:t>⤫</w:t>
      </w:r>
      <w:r>
        <w:rPr>
          <w:rFonts w:asciiTheme="minorBidi" w:hAnsiTheme="minorBidi"/>
        </w:rPr>
        <w:t xml:space="preserve"> CA journalier HTAV</w:t>
      </w:r>
    </w:p>
    <w:p w:rsidR="001575D8" w:rsidRDefault="001575D8" w:rsidP="00057117">
      <w:pPr>
        <w:pStyle w:val="Paragraphedeliste"/>
        <w:numPr>
          <w:ilvl w:val="0"/>
          <w:numId w:val="35"/>
        </w:numPr>
        <w:spacing w:after="0"/>
        <w:rPr>
          <w:rFonts w:asciiTheme="minorBidi" w:hAnsiTheme="minorBidi"/>
        </w:rPr>
      </w:pPr>
      <w:r w:rsidRPr="00FB7C7E">
        <w:rPr>
          <w:rFonts w:ascii="Berlin Sans FB Demi" w:eastAsiaTheme="minorEastAsia" w:hAnsi="Berlin Sans FB Demi"/>
          <w:sz w:val="24"/>
          <w:szCs w:val="24"/>
        </w:rPr>
        <w:t>Comment réduire le BFR</w:t>
      </w:r>
      <w:r>
        <w:rPr>
          <w:rFonts w:asciiTheme="minorBidi" w:hAnsiTheme="minorBidi"/>
        </w:rPr>
        <w:t> ?</w:t>
      </w:r>
    </w:p>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5303"/>
        <w:gridCol w:w="5303"/>
      </w:tblGrid>
      <w:tr w:rsidR="001575D8" w:rsidTr="00FB7C7E">
        <w:tc>
          <w:tcPr>
            <w:tcW w:w="5303" w:type="dxa"/>
          </w:tcPr>
          <w:p w:rsidR="001575D8" w:rsidRPr="00FB7C7E" w:rsidRDefault="001575D8" w:rsidP="004E55C7">
            <w:pPr>
              <w:jc w:val="center"/>
              <w:rPr>
                <w:rFonts w:asciiTheme="minorBidi" w:hAnsiTheme="minorBidi"/>
                <w:b/>
                <w:bCs/>
              </w:rPr>
            </w:pPr>
            <w:r w:rsidRPr="00FB7C7E">
              <w:rPr>
                <w:rFonts w:asciiTheme="minorBidi" w:hAnsiTheme="minorBidi"/>
                <w:b/>
                <w:bCs/>
              </w:rPr>
              <w:t>Actions sur BFR</w:t>
            </w:r>
          </w:p>
        </w:tc>
        <w:tc>
          <w:tcPr>
            <w:tcW w:w="5303" w:type="dxa"/>
          </w:tcPr>
          <w:p w:rsidR="001575D8" w:rsidRPr="00FB7C7E" w:rsidRDefault="001575D8" w:rsidP="004E55C7">
            <w:pPr>
              <w:jc w:val="center"/>
              <w:rPr>
                <w:rFonts w:asciiTheme="minorBidi" w:hAnsiTheme="minorBidi"/>
                <w:b/>
                <w:bCs/>
              </w:rPr>
            </w:pPr>
            <w:r w:rsidRPr="00FB7C7E">
              <w:rPr>
                <w:rFonts w:asciiTheme="minorBidi" w:hAnsiTheme="minorBidi"/>
                <w:b/>
                <w:bCs/>
              </w:rPr>
              <w:t>Conseils au manager</w:t>
            </w:r>
          </w:p>
        </w:tc>
      </w:tr>
      <w:tr w:rsidR="001575D8" w:rsidTr="00FB7C7E">
        <w:tc>
          <w:tcPr>
            <w:tcW w:w="5303" w:type="dxa"/>
          </w:tcPr>
          <w:p w:rsidR="001575D8" w:rsidRPr="00FB7C7E" w:rsidRDefault="00FB7C7E" w:rsidP="004E55C7">
            <w:pPr>
              <w:rPr>
                <w:rFonts w:asciiTheme="majorBidi" w:hAnsiTheme="majorBidi" w:cstheme="majorBidi"/>
                <w:b/>
                <w:bCs/>
              </w:rPr>
            </w:pPr>
            <w:r w:rsidRPr="00FB7C7E">
              <w:rPr>
                <w:rFonts w:asciiTheme="majorBidi" w:hAnsiTheme="majorBidi" w:cstheme="majorBidi"/>
                <w:b/>
                <w:bCs/>
              </w:rPr>
              <w:t xml:space="preserve">Réduire le financement des stocks </w:t>
            </w:r>
          </w:p>
        </w:tc>
        <w:tc>
          <w:tcPr>
            <w:tcW w:w="5303" w:type="dxa"/>
          </w:tcPr>
          <w:p w:rsidR="001575D8" w:rsidRPr="00FB7C7E" w:rsidRDefault="00FB7C7E" w:rsidP="00057117">
            <w:pPr>
              <w:pStyle w:val="Paragraphedeliste"/>
              <w:numPr>
                <w:ilvl w:val="0"/>
                <w:numId w:val="37"/>
              </w:numPr>
              <w:ind w:left="367"/>
              <w:rPr>
                <w:rFonts w:asciiTheme="majorBidi" w:hAnsiTheme="majorBidi" w:cstheme="majorBidi"/>
              </w:rPr>
            </w:pPr>
            <w:r w:rsidRPr="00FB7C7E">
              <w:rPr>
                <w:rFonts w:asciiTheme="majorBidi" w:hAnsiTheme="majorBidi" w:cstheme="majorBidi"/>
              </w:rPr>
              <w:t xml:space="preserve">Eviter de constituer des stocks (« juste à temps ») évité les </w:t>
            </w:r>
            <w:r w:rsidRPr="00FB7C7E">
              <w:rPr>
                <w:rFonts w:asciiTheme="majorBidi" w:hAnsiTheme="majorBidi" w:cstheme="majorBidi"/>
                <w:b/>
                <w:bCs/>
              </w:rPr>
              <w:t>coûts de possession de stock</w:t>
            </w:r>
            <w:r w:rsidRPr="00FB7C7E">
              <w:rPr>
                <w:rFonts w:asciiTheme="majorBidi" w:hAnsiTheme="majorBidi" w:cstheme="majorBidi"/>
              </w:rPr>
              <w:t xml:space="preserve"> </w:t>
            </w:r>
          </w:p>
          <w:p w:rsidR="00FB7C7E" w:rsidRPr="00FB7C7E" w:rsidRDefault="00FB7C7E" w:rsidP="00057117">
            <w:pPr>
              <w:pStyle w:val="Paragraphedeliste"/>
              <w:numPr>
                <w:ilvl w:val="0"/>
                <w:numId w:val="37"/>
              </w:numPr>
              <w:ind w:left="367"/>
              <w:rPr>
                <w:rFonts w:asciiTheme="majorBidi" w:hAnsiTheme="majorBidi" w:cstheme="majorBidi"/>
              </w:rPr>
            </w:pPr>
            <w:r w:rsidRPr="00FB7C7E">
              <w:rPr>
                <w:rFonts w:asciiTheme="majorBidi" w:hAnsiTheme="majorBidi" w:cstheme="majorBidi"/>
              </w:rPr>
              <w:t>Liquider les articles qui se vendent mal</w:t>
            </w:r>
          </w:p>
          <w:p w:rsidR="00FB7C7E" w:rsidRPr="00FB7C7E" w:rsidRDefault="00FB7C7E" w:rsidP="00057117">
            <w:pPr>
              <w:pStyle w:val="Paragraphedeliste"/>
              <w:numPr>
                <w:ilvl w:val="0"/>
                <w:numId w:val="37"/>
              </w:numPr>
              <w:ind w:left="367"/>
              <w:rPr>
                <w:rFonts w:asciiTheme="majorBidi" w:hAnsiTheme="majorBidi" w:cstheme="majorBidi"/>
              </w:rPr>
            </w:pPr>
            <w:r w:rsidRPr="00FB7C7E">
              <w:rPr>
                <w:rFonts w:asciiTheme="majorBidi" w:hAnsiTheme="majorBidi" w:cstheme="majorBidi"/>
              </w:rPr>
              <w:t>Faire tourner les articules au maximum (coefficient de rotation  de stocks) par publicité, promotions, politiques de distribution efficaces.</w:t>
            </w:r>
          </w:p>
        </w:tc>
      </w:tr>
      <w:tr w:rsidR="001575D8" w:rsidTr="00FB7C7E">
        <w:tc>
          <w:tcPr>
            <w:tcW w:w="5303" w:type="dxa"/>
          </w:tcPr>
          <w:p w:rsidR="001575D8" w:rsidRPr="00FB7C7E" w:rsidRDefault="00FB7C7E" w:rsidP="004E55C7">
            <w:pPr>
              <w:rPr>
                <w:rFonts w:asciiTheme="majorBidi" w:hAnsiTheme="majorBidi" w:cstheme="majorBidi"/>
                <w:b/>
                <w:bCs/>
              </w:rPr>
            </w:pPr>
            <w:r w:rsidRPr="00FB7C7E">
              <w:rPr>
                <w:rFonts w:asciiTheme="majorBidi" w:hAnsiTheme="majorBidi" w:cstheme="majorBidi"/>
                <w:b/>
                <w:bCs/>
              </w:rPr>
              <w:t>Réduire les besoins liés au financement des clients</w:t>
            </w:r>
          </w:p>
        </w:tc>
        <w:tc>
          <w:tcPr>
            <w:tcW w:w="5303" w:type="dxa"/>
          </w:tcPr>
          <w:p w:rsidR="001575D8" w:rsidRPr="00FB7C7E" w:rsidRDefault="00FB7C7E" w:rsidP="00057117">
            <w:pPr>
              <w:pStyle w:val="Paragraphedeliste"/>
              <w:numPr>
                <w:ilvl w:val="0"/>
                <w:numId w:val="38"/>
              </w:numPr>
              <w:ind w:left="367"/>
              <w:rPr>
                <w:rFonts w:asciiTheme="majorBidi" w:hAnsiTheme="majorBidi" w:cstheme="majorBidi"/>
              </w:rPr>
            </w:pPr>
            <w:r w:rsidRPr="00FB7C7E">
              <w:rPr>
                <w:rFonts w:asciiTheme="majorBidi" w:hAnsiTheme="majorBidi" w:cstheme="majorBidi"/>
              </w:rPr>
              <w:t>Faire respecter les délais de paiement</w:t>
            </w:r>
          </w:p>
          <w:p w:rsidR="00FB7C7E" w:rsidRPr="00FB7C7E" w:rsidRDefault="00FB7C7E" w:rsidP="00057117">
            <w:pPr>
              <w:pStyle w:val="Paragraphedeliste"/>
              <w:numPr>
                <w:ilvl w:val="0"/>
                <w:numId w:val="38"/>
              </w:numPr>
              <w:ind w:left="367"/>
              <w:rPr>
                <w:rFonts w:asciiTheme="majorBidi" w:hAnsiTheme="majorBidi" w:cstheme="majorBidi"/>
              </w:rPr>
            </w:pPr>
            <w:r w:rsidRPr="00FB7C7E">
              <w:rPr>
                <w:rFonts w:asciiTheme="majorBidi" w:hAnsiTheme="majorBidi" w:cstheme="majorBidi"/>
              </w:rPr>
              <w:t>Eviter les impayés</w:t>
            </w:r>
          </w:p>
          <w:p w:rsidR="00FB7C7E" w:rsidRPr="00FB7C7E" w:rsidRDefault="00FB7C7E" w:rsidP="00057117">
            <w:pPr>
              <w:pStyle w:val="Paragraphedeliste"/>
              <w:numPr>
                <w:ilvl w:val="0"/>
                <w:numId w:val="38"/>
              </w:numPr>
              <w:ind w:left="367"/>
              <w:rPr>
                <w:rFonts w:asciiTheme="majorBidi" w:hAnsiTheme="majorBidi" w:cstheme="majorBidi"/>
              </w:rPr>
            </w:pPr>
            <w:r w:rsidRPr="00FB7C7E">
              <w:rPr>
                <w:rFonts w:asciiTheme="majorBidi" w:hAnsiTheme="majorBidi" w:cstheme="majorBidi"/>
              </w:rPr>
              <w:t>Réduire les délais</w:t>
            </w:r>
          </w:p>
        </w:tc>
      </w:tr>
      <w:tr w:rsidR="001575D8" w:rsidTr="00FB7C7E">
        <w:tc>
          <w:tcPr>
            <w:tcW w:w="5303" w:type="dxa"/>
          </w:tcPr>
          <w:p w:rsidR="001575D8" w:rsidRPr="00FB7C7E" w:rsidRDefault="00FB7C7E" w:rsidP="004E55C7">
            <w:pPr>
              <w:rPr>
                <w:rFonts w:asciiTheme="majorBidi" w:hAnsiTheme="majorBidi" w:cstheme="majorBidi"/>
                <w:b/>
                <w:bCs/>
              </w:rPr>
            </w:pPr>
            <w:r w:rsidRPr="00FB7C7E">
              <w:rPr>
                <w:rFonts w:asciiTheme="majorBidi" w:hAnsiTheme="majorBidi" w:cstheme="majorBidi"/>
                <w:b/>
                <w:bCs/>
              </w:rPr>
              <w:t>Augmenter les ressources issues des dettes fournisseurs</w:t>
            </w:r>
          </w:p>
        </w:tc>
        <w:tc>
          <w:tcPr>
            <w:tcW w:w="5303" w:type="dxa"/>
          </w:tcPr>
          <w:p w:rsidR="001575D8" w:rsidRPr="00FB7C7E" w:rsidRDefault="00FB7C7E" w:rsidP="00057117">
            <w:pPr>
              <w:pStyle w:val="Paragraphedeliste"/>
              <w:numPr>
                <w:ilvl w:val="0"/>
                <w:numId w:val="39"/>
              </w:numPr>
              <w:ind w:left="367"/>
              <w:rPr>
                <w:rFonts w:asciiTheme="majorBidi" w:hAnsiTheme="majorBidi" w:cstheme="majorBidi"/>
              </w:rPr>
            </w:pPr>
            <w:r w:rsidRPr="00FB7C7E">
              <w:rPr>
                <w:rFonts w:asciiTheme="majorBidi" w:hAnsiTheme="majorBidi" w:cstheme="majorBidi"/>
              </w:rPr>
              <w:t>Augmenter les délais fournisseurs</w:t>
            </w:r>
          </w:p>
        </w:tc>
      </w:tr>
    </w:tbl>
    <w:p w:rsidR="001575D8" w:rsidRDefault="00FB7C7E" w:rsidP="004E55C7">
      <w:pPr>
        <w:spacing w:after="0"/>
        <w:rPr>
          <w:rFonts w:asciiTheme="minorBidi" w:hAnsiTheme="minorBidi"/>
        </w:rPr>
      </w:pPr>
      <w:r w:rsidRPr="00060C41">
        <w:rPr>
          <w:rFonts w:ascii="Lucida Fax" w:hAnsi="Lucida Fax"/>
          <w:b/>
          <w:bCs/>
        </w:rPr>
        <w:lastRenderedPageBreak/>
        <w:t>Petite illustration</w:t>
      </w:r>
      <w:r>
        <w:rPr>
          <w:rFonts w:asciiTheme="minorBidi" w:hAnsiTheme="minorBidi"/>
        </w:rPr>
        <w:t> : pour une entreprise</w:t>
      </w:r>
      <w:r w:rsidR="00060C41">
        <w:rPr>
          <w:rFonts w:asciiTheme="minorBidi" w:hAnsiTheme="minorBidi"/>
        </w:rPr>
        <w:t xml:space="preserve"> de production présentant les caractéristiques suivantes :</w:t>
      </w:r>
    </w:p>
    <w:p w:rsidR="00060C41" w:rsidRPr="004E55C7" w:rsidRDefault="00060C41" w:rsidP="00057117">
      <w:pPr>
        <w:pStyle w:val="Paragraphedeliste"/>
        <w:numPr>
          <w:ilvl w:val="0"/>
          <w:numId w:val="40"/>
        </w:numPr>
        <w:spacing w:after="0"/>
        <w:ind w:left="426"/>
        <w:rPr>
          <w:rFonts w:asciiTheme="minorBidi" w:hAnsiTheme="minorBidi"/>
        </w:rPr>
      </w:pPr>
      <w:r w:rsidRPr="004E55C7">
        <w:rPr>
          <w:rFonts w:asciiTheme="minorBidi" w:hAnsiTheme="minorBidi"/>
        </w:rPr>
        <w:t xml:space="preserve">CA annuel HTVA 18% : </w:t>
      </w:r>
      <w:r w:rsidRPr="004E55C7">
        <w:rPr>
          <w:rFonts w:asciiTheme="minorBidi" w:hAnsiTheme="minorBidi"/>
          <w:b/>
          <w:bCs/>
        </w:rPr>
        <w:t>360 000 D</w:t>
      </w:r>
    </w:p>
    <w:p w:rsidR="00060C41" w:rsidRPr="004E55C7" w:rsidRDefault="00060C41" w:rsidP="00057117">
      <w:pPr>
        <w:pStyle w:val="Paragraphedeliste"/>
        <w:numPr>
          <w:ilvl w:val="0"/>
          <w:numId w:val="40"/>
        </w:numPr>
        <w:spacing w:after="0"/>
        <w:ind w:left="426"/>
        <w:rPr>
          <w:rFonts w:asciiTheme="minorBidi" w:hAnsiTheme="minorBidi"/>
        </w:rPr>
      </w:pPr>
      <w:r w:rsidRPr="004E55C7">
        <w:rPr>
          <w:rFonts w:asciiTheme="minorBidi" w:hAnsiTheme="minorBidi"/>
        </w:rPr>
        <w:t xml:space="preserve">Conditions de règlement des clients : </w:t>
      </w:r>
      <w:r w:rsidRPr="004E55C7">
        <w:rPr>
          <w:rFonts w:asciiTheme="minorBidi" w:hAnsiTheme="minorBidi"/>
          <w:b/>
          <w:bCs/>
        </w:rPr>
        <w:t>40%</w:t>
      </w:r>
      <w:r w:rsidRPr="004E55C7">
        <w:rPr>
          <w:rFonts w:asciiTheme="minorBidi" w:hAnsiTheme="minorBidi"/>
        </w:rPr>
        <w:t xml:space="preserve"> des clients à </w:t>
      </w:r>
      <w:r w:rsidRPr="004E55C7">
        <w:rPr>
          <w:rFonts w:asciiTheme="minorBidi" w:hAnsiTheme="minorBidi"/>
          <w:b/>
          <w:bCs/>
        </w:rPr>
        <w:t>30 jours</w:t>
      </w:r>
      <w:r w:rsidRPr="004E55C7">
        <w:rPr>
          <w:rFonts w:asciiTheme="minorBidi" w:hAnsiTheme="minorBidi"/>
        </w:rPr>
        <w:t xml:space="preserve"> et </w:t>
      </w:r>
      <w:r w:rsidRPr="004E55C7">
        <w:rPr>
          <w:rFonts w:asciiTheme="minorBidi" w:hAnsiTheme="minorBidi"/>
          <w:b/>
          <w:bCs/>
        </w:rPr>
        <w:t>60%</w:t>
      </w:r>
      <w:r w:rsidRPr="004E55C7">
        <w:rPr>
          <w:rFonts w:asciiTheme="minorBidi" w:hAnsiTheme="minorBidi"/>
        </w:rPr>
        <w:t xml:space="preserve"> à </w:t>
      </w:r>
      <w:r w:rsidRPr="004E55C7">
        <w:rPr>
          <w:rFonts w:asciiTheme="minorBidi" w:hAnsiTheme="minorBidi"/>
          <w:b/>
          <w:bCs/>
        </w:rPr>
        <w:t>60 jours</w:t>
      </w:r>
      <w:r w:rsidRPr="004E55C7">
        <w:rPr>
          <w:rFonts w:asciiTheme="minorBidi" w:hAnsiTheme="minorBidi"/>
        </w:rPr>
        <w:t>.</w:t>
      </w:r>
    </w:p>
    <w:p w:rsidR="00060C41" w:rsidRPr="004E55C7" w:rsidRDefault="00060C41" w:rsidP="00057117">
      <w:pPr>
        <w:pStyle w:val="Paragraphedeliste"/>
        <w:numPr>
          <w:ilvl w:val="0"/>
          <w:numId w:val="40"/>
        </w:numPr>
        <w:spacing w:after="0"/>
        <w:ind w:left="426"/>
        <w:rPr>
          <w:rFonts w:asciiTheme="minorBidi" w:hAnsiTheme="minorBidi"/>
          <w:b/>
          <w:bCs/>
        </w:rPr>
      </w:pPr>
      <w:r w:rsidRPr="004E55C7">
        <w:rPr>
          <w:rFonts w:asciiTheme="minorBidi" w:hAnsiTheme="minorBidi"/>
        </w:rPr>
        <w:t xml:space="preserve">Conditions de règlement des fournisseurs : </w:t>
      </w:r>
      <w:r w:rsidRPr="004E55C7">
        <w:rPr>
          <w:rFonts w:asciiTheme="minorBidi" w:hAnsiTheme="minorBidi"/>
          <w:b/>
          <w:bCs/>
        </w:rPr>
        <w:t>30%</w:t>
      </w:r>
      <w:r w:rsidRPr="004E55C7">
        <w:rPr>
          <w:rFonts w:asciiTheme="minorBidi" w:hAnsiTheme="minorBidi"/>
        </w:rPr>
        <w:t xml:space="preserve"> des fournisseurs se font payer à </w:t>
      </w:r>
      <w:r w:rsidRPr="004E55C7">
        <w:rPr>
          <w:rFonts w:asciiTheme="minorBidi" w:hAnsiTheme="minorBidi"/>
          <w:b/>
          <w:bCs/>
        </w:rPr>
        <w:t>60 jours</w:t>
      </w:r>
      <w:r w:rsidRPr="004E55C7">
        <w:rPr>
          <w:rFonts w:asciiTheme="minorBidi" w:hAnsiTheme="minorBidi"/>
        </w:rPr>
        <w:t xml:space="preserve"> et </w:t>
      </w:r>
      <w:r w:rsidRPr="004E55C7">
        <w:rPr>
          <w:rFonts w:asciiTheme="minorBidi" w:hAnsiTheme="minorBidi"/>
          <w:b/>
          <w:bCs/>
        </w:rPr>
        <w:t>70%</w:t>
      </w:r>
      <w:r w:rsidRPr="004E55C7">
        <w:rPr>
          <w:rFonts w:asciiTheme="minorBidi" w:hAnsiTheme="minorBidi"/>
        </w:rPr>
        <w:t xml:space="preserve"> à </w:t>
      </w:r>
      <w:r w:rsidRPr="004E55C7">
        <w:rPr>
          <w:rFonts w:asciiTheme="minorBidi" w:hAnsiTheme="minorBidi"/>
          <w:b/>
          <w:bCs/>
        </w:rPr>
        <w:t>30 jours.</w:t>
      </w:r>
    </w:p>
    <w:p w:rsidR="00060C41" w:rsidRPr="004E55C7" w:rsidRDefault="002679A2" w:rsidP="00057117">
      <w:pPr>
        <w:pStyle w:val="Paragraphedeliste"/>
        <w:numPr>
          <w:ilvl w:val="0"/>
          <w:numId w:val="40"/>
        </w:numPr>
        <w:spacing w:after="0"/>
        <w:ind w:left="426"/>
        <w:rPr>
          <w:rFonts w:asciiTheme="minorBidi" w:hAnsiTheme="minorBidi"/>
        </w:rPr>
      </w:pPr>
      <w:r w:rsidRPr="004E55C7">
        <w:rPr>
          <w:rFonts w:asciiTheme="minorBidi" w:hAnsiTheme="minorBidi"/>
        </w:rPr>
        <w:t xml:space="preserve">Stocks matières premières : </w:t>
      </w:r>
      <w:r w:rsidRPr="004E55C7">
        <w:rPr>
          <w:rFonts w:asciiTheme="minorBidi" w:hAnsiTheme="minorBidi"/>
          <w:b/>
          <w:bCs/>
        </w:rPr>
        <w:t>1.5 moins</w:t>
      </w:r>
      <w:r w:rsidRPr="004E55C7">
        <w:rPr>
          <w:rFonts w:asciiTheme="minorBidi" w:hAnsiTheme="minorBidi"/>
        </w:rPr>
        <w:t xml:space="preserve"> de CA HT</w:t>
      </w:r>
    </w:p>
    <w:p w:rsidR="002679A2" w:rsidRPr="004E55C7" w:rsidRDefault="002679A2" w:rsidP="00057117">
      <w:pPr>
        <w:pStyle w:val="Paragraphedeliste"/>
        <w:numPr>
          <w:ilvl w:val="0"/>
          <w:numId w:val="40"/>
        </w:numPr>
        <w:spacing w:after="0"/>
        <w:ind w:left="426"/>
        <w:rPr>
          <w:rFonts w:asciiTheme="minorBidi" w:hAnsiTheme="minorBidi"/>
        </w:rPr>
      </w:pPr>
      <w:r w:rsidRPr="004E55C7">
        <w:rPr>
          <w:rFonts w:asciiTheme="minorBidi" w:hAnsiTheme="minorBidi"/>
        </w:rPr>
        <w:t xml:space="preserve">Stocks produits finis : </w:t>
      </w:r>
      <w:r w:rsidRPr="004E55C7">
        <w:rPr>
          <w:rFonts w:asciiTheme="minorBidi" w:hAnsiTheme="minorBidi"/>
          <w:b/>
          <w:bCs/>
        </w:rPr>
        <w:t>8 jours</w:t>
      </w:r>
      <w:r w:rsidRPr="004E55C7">
        <w:rPr>
          <w:rFonts w:asciiTheme="minorBidi" w:hAnsiTheme="minorBidi"/>
        </w:rPr>
        <w:t xml:space="preserve"> de CA HT</w:t>
      </w:r>
    </w:p>
    <w:p w:rsidR="002679A2" w:rsidRDefault="002679A2" w:rsidP="004E55C7">
      <w:pPr>
        <w:spacing w:after="0"/>
        <w:rPr>
          <w:rFonts w:asciiTheme="minorBidi" w:hAnsiTheme="minorBidi"/>
        </w:rPr>
      </w:pPr>
      <w:r>
        <w:rPr>
          <w:rFonts w:asciiTheme="minorBidi" w:hAnsiTheme="minorBidi"/>
        </w:rPr>
        <w:t>Le calcul du BFR sera fait de la manière suivante :</w:t>
      </w:r>
    </w:p>
    <w:p w:rsidR="002679A2" w:rsidRPr="00BC4F2B" w:rsidRDefault="004E55C7" w:rsidP="004E55C7">
      <w:pPr>
        <w:spacing w:after="0"/>
        <w:rPr>
          <w:rFonts w:asciiTheme="minorBidi" w:hAnsiTheme="minorBidi"/>
          <w:b/>
          <w:bCs/>
        </w:rPr>
      </w:pPr>
      <w:r w:rsidRPr="00BC4F2B">
        <w:rPr>
          <w:rFonts w:asciiTheme="minorBidi" w:hAnsiTheme="minorBidi"/>
          <w:b/>
          <w:bCs/>
        </w:rPr>
        <w:sym w:font="Wingdings" w:char="F08C"/>
      </w:r>
      <w:r w:rsidR="002679A2" w:rsidRPr="00BC4F2B">
        <w:rPr>
          <w:rFonts w:asciiTheme="minorBidi" w:hAnsiTheme="minorBidi"/>
          <w:b/>
          <w:bCs/>
        </w:rPr>
        <w:t xml:space="preserve">Créances clients : </w:t>
      </w:r>
    </w:p>
    <w:p w:rsidR="002679A2" w:rsidRDefault="002679A2" w:rsidP="004E55C7">
      <w:pPr>
        <w:spacing w:after="0"/>
        <w:rPr>
          <w:rFonts w:asciiTheme="minorBidi" w:hAnsiTheme="minorBidi"/>
        </w:rPr>
      </w:pPr>
      <w:r>
        <w:rPr>
          <w:rFonts w:asciiTheme="minorBidi" w:hAnsiTheme="minorBidi"/>
        </w:rPr>
        <w:t xml:space="preserve">40% 30 jours = </w:t>
      </w:r>
      <w:r w:rsidRPr="00BC4F2B">
        <w:rPr>
          <w:rFonts w:asciiTheme="minorBidi" w:hAnsiTheme="minorBidi"/>
          <w:b/>
          <w:bCs/>
        </w:rPr>
        <w:t>12 jours</w:t>
      </w:r>
    </w:p>
    <w:p w:rsidR="002679A2" w:rsidRPr="00BC4F2B" w:rsidRDefault="002679A2" w:rsidP="004E55C7">
      <w:pPr>
        <w:spacing w:after="0"/>
        <w:rPr>
          <w:rFonts w:asciiTheme="minorBidi" w:hAnsiTheme="minorBidi"/>
          <w:b/>
          <w:bCs/>
        </w:rPr>
      </w:pPr>
      <w:r>
        <w:rPr>
          <w:rFonts w:asciiTheme="minorBidi" w:hAnsiTheme="minorBidi"/>
        </w:rPr>
        <w:t xml:space="preserve">60%  60 jours = </w:t>
      </w:r>
      <w:r w:rsidRPr="00BC4F2B">
        <w:rPr>
          <w:rFonts w:asciiTheme="minorBidi" w:hAnsiTheme="minorBidi"/>
          <w:b/>
          <w:bCs/>
        </w:rPr>
        <w:t xml:space="preserve">36 jours </w:t>
      </w:r>
    </w:p>
    <w:p w:rsidR="00BC4F2B" w:rsidRDefault="004E55C7" w:rsidP="004E55C7">
      <w:pPr>
        <w:spacing w:after="0"/>
        <w:rPr>
          <w:rFonts w:asciiTheme="minorBidi" w:hAnsiTheme="minorBidi"/>
        </w:rPr>
      </w:pPr>
      <w:r>
        <w:rPr>
          <w:rFonts w:asciiTheme="minorBidi" w:hAnsiTheme="minorBidi"/>
        </w:rPr>
        <w:t>S</w:t>
      </w:r>
      <w:r w:rsidR="002679A2">
        <w:rPr>
          <w:rFonts w:asciiTheme="minorBidi" w:hAnsiTheme="minorBidi"/>
        </w:rPr>
        <w:t>oi</w:t>
      </w:r>
      <w:r>
        <w:rPr>
          <w:rFonts w:asciiTheme="minorBidi" w:hAnsiTheme="minorBidi"/>
        </w:rPr>
        <w:t xml:space="preserve">t au total : </w:t>
      </w:r>
      <w:r w:rsidR="00BC4F2B" w:rsidRPr="00BC4F2B">
        <w:rPr>
          <w:rFonts w:asciiTheme="minorBidi" w:hAnsiTheme="minorBidi"/>
          <w:b/>
          <w:bCs/>
        </w:rPr>
        <w:t>48 jours</w:t>
      </w:r>
      <w:r w:rsidR="00BC4F2B">
        <w:rPr>
          <w:rFonts w:asciiTheme="minorBidi" w:hAnsiTheme="minorBidi"/>
        </w:rPr>
        <w:t xml:space="preserve"> de ca HT</w:t>
      </w:r>
    </w:p>
    <w:p w:rsidR="002679A2" w:rsidRDefault="00BC4F2B" w:rsidP="00BC4F2B">
      <w:pPr>
        <w:spacing w:after="0"/>
        <w:rPr>
          <w:rFonts w:asciiTheme="minorBidi" w:hAnsiTheme="minorBidi"/>
        </w:rPr>
      </w:pPr>
      <w:r>
        <w:rPr>
          <w:rFonts w:asciiTheme="minorBidi" w:hAnsiTheme="minorBidi"/>
        </w:rPr>
        <w:t xml:space="preserve">(360 000/ 360) </w:t>
      </w:r>
      <w:r>
        <w:rPr>
          <w:rFonts w:ascii="Cambria Math" w:hAnsi="Cambria Math"/>
        </w:rPr>
        <w:t>⤫</w:t>
      </w:r>
      <w:r>
        <w:rPr>
          <w:rFonts w:asciiTheme="minorBidi" w:hAnsiTheme="minorBidi"/>
        </w:rPr>
        <w:t xml:space="preserve"> 48 jours = </w:t>
      </w:r>
      <w:r w:rsidR="004E55C7" w:rsidRPr="00BC4F2B">
        <w:rPr>
          <w:rFonts w:asciiTheme="minorBidi" w:hAnsiTheme="minorBidi"/>
          <w:b/>
          <w:bCs/>
        </w:rPr>
        <w:t>48 000 D</w:t>
      </w:r>
      <w:r w:rsidR="004E55C7">
        <w:rPr>
          <w:rFonts w:asciiTheme="minorBidi" w:hAnsiTheme="minorBidi"/>
        </w:rPr>
        <w:t xml:space="preserve"> </w:t>
      </w:r>
      <w:r w:rsidR="004E55C7">
        <w:rPr>
          <w:rFonts w:asciiTheme="minorBidi" w:hAnsiTheme="minorBidi"/>
        </w:rPr>
        <w:sym w:font="Wingdings" w:char="F0E8"/>
      </w:r>
      <w:r w:rsidR="004E55C7">
        <w:rPr>
          <w:rFonts w:asciiTheme="minorBidi" w:hAnsiTheme="minorBidi"/>
        </w:rPr>
        <w:t xml:space="preserve"> </w:t>
      </w:r>
      <w:r w:rsidR="004E55C7" w:rsidRPr="00BC4F2B">
        <w:rPr>
          <w:rFonts w:asciiTheme="minorBidi" w:hAnsiTheme="minorBidi"/>
          <w:b/>
          <w:bCs/>
        </w:rPr>
        <w:t>besoin d’exploitation</w:t>
      </w:r>
    </w:p>
    <w:p w:rsidR="004E55C7" w:rsidRPr="00BC4F2B" w:rsidRDefault="00BC4F2B" w:rsidP="004E55C7">
      <w:pPr>
        <w:spacing w:after="0"/>
        <w:rPr>
          <w:rFonts w:asciiTheme="minorBidi" w:hAnsiTheme="minorBidi"/>
          <w:b/>
          <w:bCs/>
        </w:rPr>
      </w:pPr>
      <w:r w:rsidRPr="00BC4F2B">
        <w:rPr>
          <w:rFonts w:asciiTheme="minorBidi" w:hAnsiTheme="minorBidi"/>
        </w:rPr>
        <w:sym w:font="Wingdings" w:char="F08D"/>
      </w:r>
      <w:r w:rsidR="004E55C7" w:rsidRPr="00BC4F2B">
        <w:rPr>
          <w:rFonts w:asciiTheme="minorBidi" w:hAnsiTheme="minorBidi"/>
          <w:b/>
          <w:bCs/>
        </w:rPr>
        <w:t xml:space="preserve">Stocks de matières premières : </w:t>
      </w:r>
    </w:p>
    <w:p w:rsidR="004E55C7" w:rsidRPr="001575D8" w:rsidRDefault="004E55C7" w:rsidP="004E55C7">
      <w:pPr>
        <w:spacing w:after="0"/>
        <w:rPr>
          <w:rFonts w:asciiTheme="minorBidi" w:hAnsiTheme="minorBidi"/>
        </w:rPr>
      </w:pPr>
      <w:r>
        <w:rPr>
          <w:rFonts w:asciiTheme="minorBidi" w:hAnsiTheme="minorBidi"/>
        </w:rPr>
        <w:t xml:space="preserve">(360 000/ 12) </w:t>
      </w:r>
      <w:r>
        <w:rPr>
          <w:rFonts w:ascii="Cambria Math" w:hAnsi="Cambria Math"/>
        </w:rPr>
        <w:t>⤫</w:t>
      </w:r>
      <w:r>
        <w:rPr>
          <w:rFonts w:asciiTheme="minorBidi" w:hAnsiTheme="minorBidi"/>
        </w:rPr>
        <w:t xml:space="preserve"> 1.5 mois= </w:t>
      </w:r>
      <w:r w:rsidRPr="00BC4F2B">
        <w:rPr>
          <w:rFonts w:asciiTheme="minorBidi" w:hAnsiTheme="minorBidi"/>
          <w:b/>
          <w:bCs/>
        </w:rPr>
        <w:t>45 000 D</w:t>
      </w:r>
      <w:r>
        <w:rPr>
          <w:rFonts w:asciiTheme="minorBidi" w:hAnsiTheme="minorBidi"/>
        </w:rPr>
        <w:t xml:space="preserve"> ou encore (360 000 / 360) </w:t>
      </w:r>
      <w:r>
        <w:rPr>
          <w:rFonts w:ascii="Cambria Math" w:hAnsi="Cambria Math"/>
        </w:rPr>
        <w:t>⤫</w:t>
      </w:r>
      <w:r>
        <w:rPr>
          <w:rFonts w:asciiTheme="minorBidi" w:hAnsiTheme="minorBidi"/>
        </w:rPr>
        <w:t xml:space="preserve"> 45 jours ( 1.5 mois= 45 jours </w:t>
      </w:r>
      <w:r>
        <w:rPr>
          <w:rFonts w:asciiTheme="minorBidi" w:hAnsiTheme="minorBidi"/>
        </w:rPr>
        <w:sym w:font="Wingdings" w:char="F0E8"/>
      </w:r>
      <w:r>
        <w:rPr>
          <w:rFonts w:asciiTheme="minorBidi" w:hAnsiTheme="minorBidi"/>
        </w:rPr>
        <w:t xml:space="preserve"> </w:t>
      </w:r>
      <w:r w:rsidRPr="00BC4F2B">
        <w:rPr>
          <w:rFonts w:asciiTheme="minorBidi" w:hAnsiTheme="minorBidi"/>
          <w:b/>
          <w:bCs/>
        </w:rPr>
        <w:t>besoin d’exploitation</w:t>
      </w:r>
      <w:r w:rsidR="00BC4F2B">
        <w:rPr>
          <w:rFonts w:asciiTheme="minorBidi" w:hAnsiTheme="minorBidi"/>
        </w:rPr>
        <w:t>.</w:t>
      </w:r>
      <w:r>
        <w:rPr>
          <w:rFonts w:asciiTheme="minorBidi" w:hAnsiTheme="minorBidi"/>
        </w:rPr>
        <w:t xml:space="preserve"> </w:t>
      </w:r>
    </w:p>
    <w:p w:rsidR="001575D8" w:rsidRPr="00BC4F2B" w:rsidRDefault="00BC4F2B" w:rsidP="00DB4ED4">
      <w:pPr>
        <w:spacing w:after="0"/>
        <w:rPr>
          <w:rFonts w:asciiTheme="minorBidi" w:hAnsiTheme="minorBidi"/>
          <w:b/>
          <w:bCs/>
        </w:rPr>
      </w:pPr>
      <w:r w:rsidRPr="00BC4F2B">
        <w:rPr>
          <w:rFonts w:asciiTheme="minorBidi" w:hAnsiTheme="minorBidi"/>
        </w:rPr>
        <w:sym w:font="Wingdings" w:char="F08E"/>
      </w:r>
      <w:r w:rsidRPr="00BC4F2B">
        <w:rPr>
          <w:rFonts w:asciiTheme="minorBidi" w:hAnsiTheme="minorBidi"/>
          <w:b/>
          <w:bCs/>
        </w:rPr>
        <w:t>Stocks produits finis :</w:t>
      </w:r>
    </w:p>
    <w:p w:rsidR="00BC4F2B" w:rsidRDefault="00BC4F2B" w:rsidP="00DB4ED4">
      <w:pPr>
        <w:spacing w:after="0"/>
        <w:rPr>
          <w:rFonts w:asciiTheme="minorBidi" w:hAnsiTheme="minorBidi"/>
        </w:rPr>
      </w:pPr>
      <w:r>
        <w:rPr>
          <w:rFonts w:asciiTheme="minorBidi" w:hAnsiTheme="minorBidi"/>
        </w:rPr>
        <w:t xml:space="preserve">(360 000/ 360) </w:t>
      </w:r>
      <w:r>
        <w:rPr>
          <w:rFonts w:ascii="Cambria Math" w:hAnsi="Cambria Math"/>
        </w:rPr>
        <w:t>⤫</w:t>
      </w:r>
      <w:r>
        <w:rPr>
          <w:rFonts w:asciiTheme="minorBidi" w:hAnsiTheme="minorBidi"/>
        </w:rPr>
        <w:t xml:space="preserve"> 8 jours = </w:t>
      </w:r>
      <w:r w:rsidRPr="00BC4F2B">
        <w:rPr>
          <w:rFonts w:asciiTheme="minorBidi" w:hAnsiTheme="minorBidi"/>
          <w:b/>
          <w:bCs/>
        </w:rPr>
        <w:t>8 000 D</w:t>
      </w:r>
      <w:r>
        <w:rPr>
          <w:rFonts w:asciiTheme="minorBidi" w:hAnsiTheme="minorBidi"/>
        </w:rPr>
        <w:t xml:space="preserve"> </w:t>
      </w:r>
      <w:r>
        <w:rPr>
          <w:rFonts w:asciiTheme="minorBidi" w:hAnsiTheme="minorBidi"/>
        </w:rPr>
        <w:sym w:font="Wingdings" w:char="F0E8"/>
      </w:r>
      <w:r>
        <w:rPr>
          <w:rFonts w:asciiTheme="minorBidi" w:hAnsiTheme="minorBidi"/>
        </w:rPr>
        <w:t xml:space="preserve"> </w:t>
      </w:r>
      <w:r w:rsidRPr="00BC4F2B">
        <w:rPr>
          <w:rFonts w:asciiTheme="minorBidi" w:hAnsiTheme="minorBidi"/>
          <w:b/>
          <w:bCs/>
        </w:rPr>
        <w:t>besoin d’exploitation</w:t>
      </w:r>
    </w:p>
    <w:p w:rsidR="00BC4F2B" w:rsidRPr="00BC4F2B" w:rsidRDefault="00BC4F2B" w:rsidP="00DB4ED4">
      <w:pPr>
        <w:spacing w:after="0"/>
        <w:rPr>
          <w:rFonts w:asciiTheme="minorBidi" w:hAnsiTheme="minorBidi"/>
          <w:b/>
          <w:bCs/>
        </w:rPr>
      </w:pPr>
      <w:r w:rsidRPr="00BC4F2B">
        <w:rPr>
          <w:rFonts w:asciiTheme="minorBidi" w:hAnsiTheme="minorBidi"/>
        </w:rPr>
        <w:sym w:font="Wingdings" w:char="F08F"/>
      </w:r>
      <w:r w:rsidRPr="00BC4F2B">
        <w:rPr>
          <w:rFonts w:asciiTheme="minorBidi" w:hAnsiTheme="minorBidi"/>
          <w:b/>
          <w:bCs/>
        </w:rPr>
        <w:t>Crédit fournisseur :</w:t>
      </w:r>
    </w:p>
    <w:p w:rsidR="00BC4F2B" w:rsidRDefault="00BC4F2B" w:rsidP="00DB4ED4">
      <w:pPr>
        <w:spacing w:after="0"/>
        <w:rPr>
          <w:rFonts w:asciiTheme="minorBidi" w:hAnsiTheme="minorBidi"/>
        </w:rPr>
      </w:pPr>
      <w:r>
        <w:rPr>
          <w:rFonts w:asciiTheme="minorBidi" w:hAnsiTheme="minorBidi"/>
        </w:rPr>
        <w:t xml:space="preserve">30% à 60% jours= </w:t>
      </w:r>
      <w:r w:rsidRPr="00BC4F2B">
        <w:rPr>
          <w:rFonts w:asciiTheme="minorBidi" w:hAnsiTheme="minorBidi"/>
          <w:b/>
          <w:bCs/>
        </w:rPr>
        <w:t>18 jours</w:t>
      </w:r>
    </w:p>
    <w:p w:rsidR="00BC4F2B" w:rsidRDefault="00BC4F2B" w:rsidP="00DB4ED4">
      <w:pPr>
        <w:spacing w:after="0"/>
        <w:rPr>
          <w:rFonts w:asciiTheme="minorBidi" w:hAnsiTheme="minorBidi"/>
        </w:rPr>
      </w:pPr>
      <w:r>
        <w:rPr>
          <w:rFonts w:asciiTheme="minorBidi" w:hAnsiTheme="minorBidi"/>
        </w:rPr>
        <w:t xml:space="preserve">70% à 30 jours= </w:t>
      </w:r>
      <w:r w:rsidRPr="00BC4F2B">
        <w:rPr>
          <w:rFonts w:asciiTheme="minorBidi" w:hAnsiTheme="minorBidi"/>
          <w:b/>
          <w:bCs/>
        </w:rPr>
        <w:t>21 jours</w:t>
      </w:r>
    </w:p>
    <w:p w:rsidR="00BC4F2B" w:rsidRDefault="00BC4F2B" w:rsidP="00DB4ED4">
      <w:pPr>
        <w:spacing w:after="0"/>
        <w:rPr>
          <w:rFonts w:asciiTheme="minorBidi" w:hAnsiTheme="minorBidi"/>
        </w:rPr>
      </w:pPr>
      <w:r>
        <w:rPr>
          <w:rFonts w:asciiTheme="minorBidi" w:hAnsiTheme="minorBidi"/>
        </w:rPr>
        <w:t xml:space="preserve">Soit </w:t>
      </w:r>
      <w:r w:rsidRPr="00141C5D">
        <w:rPr>
          <w:rFonts w:asciiTheme="minorBidi" w:hAnsiTheme="minorBidi"/>
          <w:b/>
          <w:bCs/>
        </w:rPr>
        <w:t>39 jours</w:t>
      </w:r>
      <w:r>
        <w:rPr>
          <w:rFonts w:asciiTheme="minorBidi" w:hAnsiTheme="minorBidi"/>
        </w:rPr>
        <w:t xml:space="preserve"> de CA HT</w:t>
      </w:r>
    </w:p>
    <w:p w:rsidR="00BC4F2B" w:rsidRDefault="00BC4F2B" w:rsidP="00DB4ED4">
      <w:pPr>
        <w:spacing w:after="0"/>
        <w:rPr>
          <w:rFonts w:asciiTheme="minorBidi" w:hAnsiTheme="minorBidi"/>
        </w:rPr>
      </w:pPr>
      <w:r>
        <w:rPr>
          <w:rFonts w:asciiTheme="minorBidi" w:hAnsiTheme="minorBidi"/>
        </w:rPr>
        <w:t xml:space="preserve">(360 000/ 360) </w:t>
      </w:r>
      <w:r>
        <w:rPr>
          <w:rFonts w:ascii="Cambria Math" w:hAnsi="Cambria Math"/>
        </w:rPr>
        <w:t>⤫</w:t>
      </w:r>
      <w:r>
        <w:rPr>
          <w:rFonts w:asciiTheme="minorBidi" w:hAnsiTheme="minorBidi"/>
        </w:rPr>
        <w:t xml:space="preserve"> 39 jours = </w:t>
      </w:r>
      <w:r>
        <w:rPr>
          <w:rFonts w:asciiTheme="minorBidi" w:hAnsiTheme="minorBidi"/>
          <w:b/>
          <w:bCs/>
        </w:rPr>
        <w:t>39</w:t>
      </w:r>
      <w:r w:rsidRPr="00BC4F2B">
        <w:rPr>
          <w:rFonts w:asciiTheme="minorBidi" w:hAnsiTheme="minorBidi"/>
          <w:b/>
          <w:bCs/>
        </w:rPr>
        <w:t> 000 D</w:t>
      </w:r>
      <w:r>
        <w:rPr>
          <w:rFonts w:asciiTheme="minorBidi" w:hAnsiTheme="minorBidi"/>
        </w:rPr>
        <w:t xml:space="preserve"> </w:t>
      </w:r>
      <w:r>
        <w:rPr>
          <w:rFonts w:asciiTheme="minorBidi" w:hAnsiTheme="minorBidi"/>
        </w:rPr>
        <w:sym w:font="Wingdings" w:char="F0E8"/>
      </w:r>
      <w:r>
        <w:rPr>
          <w:rFonts w:asciiTheme="minorBidi" w:hAnsiTheme="minorBidi"/>
        </w:rPr>
        <w:t xml:space="preserve"> </w:t>
      </w:r>
      <w:r>
        <w:rPr>
          <w:rFonts w:asciiTheme="minorBidi" w:hAnsiTheme="minorBidi"/>
          <w:b/>
          <w:bCs/>
        </w:rPr>
        <w:t>Ressources</w:t>
      </w:r>
      <w:r w:rsidRPr="00BC4F2B">
        <w:rPr>
          <w:rFonts w:asciiTheme="minorBidi" w:hAnsiTheme="minorBidi"/>
          <w:b/>
          <w:bCs/>
        </w:rPr>
        <w:t xml:space="preserve"> d’exploitation</w:t>
      </w:r>
    </w:p>
    <w:p w:rsidR="00141C5D" w:rsidRPr="00141C5D" w:rsidRDefault="00141C5D" w:rsidP="00DB4ED4">
      <w:pPr>
        <w:spacing w:after="0"/>
        <w:rPr>
          <w:rFonts w:asciiTheme="minorBidi" w:hAnsiTheme="minorBidi"/>
          <w:b/>
          <w:bCs/>
        </w:rPr>
      </w:pPr>
      <w:r w:rsidRPr="00141C5D">
        <w:rPr>
          <w:rFonts w:asciiTheme="minorBidi" w:hAnsiTheme="minorBidi"/>
          <w:b/>
          <w:bCs/>
        </w:rPr>
        <w:sym w:font="Wingdings" w:char="F0F0"/>
      </w:r>
      <w:r w:rsidRPr="00141C5D">
        <w:rPr>
          <w:rFonts w:asciiTheme="minorBidi" w:hAnsiTheme="minorBidi"/>
          <w:b/>
          <w:bCs/>
        </w:rPr>
        <w:t xml:space="preserve"> BFR= besoins d’exploitation –ressources d’exploitation= (48 000+ 45 000+ 8000) -39 000= 62000 D</w:t>
      </w:r>
    </w:p>
    <w:p w:rsidR="00141C5D" w:rsidRDefault="00141C5D" w:rsidP="00DB4ED4">
      <w:pPr>
        <w:spacing w:after="0"/>
        <w:rPr>
          <w:rFonts w:asciiTheme="minorBidi" w:hAnsiTheme="minorBidi"/>
        </w:rPr>
      </w:pPr>
      <w:r w:rsidRPr="00141C5D">
        <w:rPr>
          <w:rFonts w:asciiTheme="minorBidi" w:hAnsiTheme="minorBidi"/>
          <w:b/>
          <w:bCs/>
        </w:rPr>
        <w:t>Remarque</w:t>
      </w:r>
      <w:r>
        <w:rPr>
          <w:rFonts w:asciiTheme="minorBidi" w:hAnsiTheme="minorBidi"/>
        </w:rPr>
        <w:t xml:space="preserve"> : On peut exprimer le BFR en nombre de jours </w:t>
      </w:r>
      <w:r w:rsidRPr="00141C5D">
        <w:rPr>
          <w:rFonts w:asciiTheme="minorBidi" w:hAnsiTheme="minorBidi"/>
          <w:u w:val="single"/>
        </w:rPr>
        <w:t>puis le traduire en valeur</w:t>
      </w:r>
      <w:r>
        <w:rPr>
          <w:rFonts w:asciiTheme="minorBidi" w:hAnsiTheme="minorBidi"/>
        </w:rPr>
        <w:t> :</w:t>
      </w:r>
    </w:p>
    <w:p w:rsidR="001575D8" w:rsidRDefault="00141C5D" w:rsidP="00DB4ED4">
      <w:pPr>
        <w:spacing w:after="0"/>
        <w:rPr>
          <w:rFonts w:asciiTheme="minorBidi" w:hAnsiTheme="minorBidi"/>
        </w:rPr>
      </w:pPr>
      <w:r w:rsidRPr="00141C5D">
        <w:rPr>
          <w:rFonts w:asciiTheme="minorBidi" w:hAnsiTheme="minorBidi"/>
          <w:b/>
          <w:bCs/>
        </w:rPr>
        <w:t>BFR en jour</w:t>
      </w:r>
      <w:r>
        <w:rPr>
          <w:rFonts w:asciiTheme="minorBidi" w:hAnsiTheme="minorBidi"/>
          <w:b/>
          <w:bCs/>
        </w:rPr>
        <w:t>s=</w:t>
      </w:r>
      <w:r>
        <w:rPr>
          <w:rFonts w:asciiTheme="minorBidi" w:hAnsiTheme="minorBidi"/>
        </w:rPr>
        <w:t xml:space="preserve"> (48+45+8)-39 = 101-39= </w:t>
      </w:r>
      <w:r w:rsidRPr="00141C5D">
        <w:rPr>
          <w:rFonts w:asciiTheme="minorBidi" w:hAnsiTheme="minorBidi"/>
          <w:b/>
          <w:bCs/>
        </w:rPr>
        <w:t>62 jours de CA HT</w:t>
      </w:r>
    </w:p>
    <w:p w:rsidR="00141C5D" w:rsidRPr="00141C5D" w:rsidRDefault="00141C5D" w:rsidP="00DB4ED4">
      <w:pPr>
        <w:spacing w:after="0"/>
        <w:rPr>
          <w:rFonts w:asciiTheme="minorBidi" w:hAnsiTheme="minorBidi"/>
          <w:b/>
          <w:bCs/>
        </w:rPr>
      </w:pPr>
      <w:r w:rsidRPr="00141C5D">
        <w:rPr>
          <w:rFonts w:asciiTheme="minorBidi" w:hAnsiTheme="minorBidi"/>
          <w:b/>
          <w:bCs/>
        </w:rPr>
        <w:t>BFR en valeur = BFR en jours+ CA journalier HT</w:t>
      </w:r>
    </w:p>
    <w:p w:rsidR="00141C5D" w:rsidRDefault="00141C5D" w:rsidP="00DB4ED4">
      <w:pPr>
        <w:spacing w:after="0"/>
        <w:rPr>
          <w:rFonts w:asciiTheme="minorBidi" w:hAnsiTheme="minorBidi"/>
        </w:rPr>
      </w:pPr>
      <w:r w:rsidRPr="00141C5D">
        <w:rPr>
          <w:rFonts w:asciiTheme="minorBidi" w:hAnsiTheme="minorBidi"/>
          <w:b/>
          <w:bCs/>
        </w:rPr>
        <w:t>BFR en valeur</w:t>
      </w:r>
      <w:r>
        <w:rPr>
          <w:rFonts w:asciiTheme="minorBidi" w:hAnsiTheme="minorBidi"/>
        </w:rPr>
        <w:t>= 62-(360 000/360)</w:t>
      </w:r>
      <w:r w:rsidR="00D241EE">
        <w:rPr>
          <w:rFonts w:asciiTheme="minorBidi" w:hAnsiTheme="minorBidi"/>
        </w:rPr>
        <w:t xml:space="preserve">= 62 </w:t>
      </w:r>
      <w:r w:rsidR="00D241EE">
        <w:rPr>
          <w:rFonts w:ascii="Cambria Math" w:hAnsi="Cambria Math"/>
        </w:rPr>
        <w:t>⤫</w:t>
      </w:r>
      <w:r w:rsidR="00D241EE">
        <w:rPr>
          <w:rFonts w:asciiTheme="minorBidi" w:hAnsiTheme="minorBidi"/>
        </w:rPr>
        <w:t xml:space="preserve"> 1000=</w:t>
      </w:r>
      <w:r w:rsidR="00D241EE" w:rsidRPr="00D241EE">
        <w:rPr>
          <w:rFonts w:asciiTheme="minorBidi" w:hAnsiTheme="minorBidi"/>
          <w:b/>
          <w:bCs/>
        </w:rPr>
        <w:t xml:space="preserve"> 62 000 D</w:t>
      </w:r>
    </w:p>
    <w:p w:rsidR="001575D8" w:rsidRPr="00D241EE" w:rsidRDefault="00D241EE" w:rsidP="00057117">
      <w:pPr>
        <w:pStyle w:val="Paragraphedeliste"/>
        <w:numPr>
          <w:ilvl w:val="0"/>
          <w:numId w:val="34"/>
        </w:numPr>
        <w:spacing w:after="0"/>
        <w:rPr>
          <w:rFonts w:ascii="Britannic Bold" w:eastAsiaTheme="minorEastAsia" w:hAnsi="Britannic Bold"/>
          <w:sz w:val="28"/>
          <w:szCs w:val="28"/>
        </w:rPr>
      </w:pPr>
      <w:r w:rsidRPr="00D241EE">
        <w:rPr>
          <w:rFonts w:ascii="Britannic Bold" w:eastAsiaTheme="minorEastAsia" w:hAnsi="Britannic Bold"/>
          <w:sz w:val="28"/>
          <w:szCs w:val="28"/>
        </w:rPr>
        <w:t xml:space="preserve">Les sources de financement de l’exploitation : </w:t>
      </w:r>
    </w:p>
    <w:p w:rsidR="00D241EE" w:rsidRPr="00D241EE" w:rsidRDefault="00D241EE" w:rsidP="00057117">
      <w:pPr>
        <w:pStyle w:val="Paragraphedeliste"/>
        <w:numPr>
          <w:ilvl w:val="0"/>
          <w:numId w:val="42"/>
        </w:numPr>
        <w:spacing w:after="0"/>
        <w:rPr>
          <w:rFonts w:ascii="Berlin Sans FB Demi" w:eastAsiaTheme="minorEastAsia" w:hAnsi="Berlin Sans FB Demi"/>
          <w:sz w:val="24"/>
          <w:szCs w:val="24"/>
        </w:rPr>
      </w:pPr>
      <w:r w:rsidRPr="00D241EE">
        <w:rPr>
          <w:rFonts w:ascii="Berlin Sans FB Demi" w:eastAsiaTheme="minorEastAsia" w:hAnsi="Berlin Sans FB Demi"/>
          <w:sz w:val="24"/>
          <w:szCs w:val="24"/>
        </w:rPr>
        <w:t>Les principes sources de financement de l’exploitation :</w:t>
      </w:r>
    </w:p>
    <w:p w:rsidR="00D241EE" w:rsidRDefault="00D241EE" w:rsidP="00DB4ED4">
      <w:pPr>
        <w:spacing w:after="0"/>
        <w:rPr>
          <w:rFonts w:asciiTheme="minorBidi" w:hAnsiTheme="minorBidi"/>
        </w:rPr>
      </w:pPr>
      <w:r>
        <w:rPr>
          <w:rFonts w:asciiTheme="minorBidi" w:hAnsiTheme="minorBidi"/>
        </w:rPr>
        <w:t>De la même manière qu’une entreprise doit trouver le moyen de satisfaire ses besoins de financement à long terme en relation avec sa politique d’investissement, i lui faut répondre à ses besoins de financement à moyen et court terme. Pour ce faire, elle dispose d’un certain nombre d’outils :</w:t>
      </w:r>
    </w:p>
    <w:p w:rsidR="00D241EE" w:rsidRPr="00653268" w:rsidRDefault="00D241EE" w:rsidP="00057117">
      <w:pPr>
        <w:pStyle w:val="Paragraphedeliste"/>
        <w:numPr>
          <w:ilvl w:val="0"/>
          <w:numId w:val="41"/>
        </w:numPr>
        <w:spacing w:after="0"/>
        <w:rPr>
          <w:rFonts w:asciiTheme="minorBidi" w:hAnsiTheme="minorBidi"/>
          <w:b/>
          <w:bCs/>
        </w:rPr>
      </w:pPr>
      <w:r w:rsidRPr="00653268">
        <w:rPr>
          <w:rFonts w:asciiTheme="minorBidi" w:hAnsiTheme="minorBidi"/>
          <w:b/>
          <w:bCs/>
        </w:rPr>
        <w:t>Le fonds de roulement (F.D.R)</w:t>
      </w:r>
    </w:p>
    <w:p w:rsidR="00D241EE" w:rsidRPr="00653268" w:rsidRDefault="00D241EE" w:rsidP="00057117">
      <w:pPr>
        <w:pStyle w:val="Paragraphedeliste"/>
        <w:numPr>
          <w:ilvl w:val="0"/>
          <w:numId w:val="41"/>
        </w:numPr>
        <w:spacing w:after="0"/>
        <w:rPr>
          <w:rFonts w:asciiTheme="minorBidi" w:hAnsiTheme="minorBidi"/>
          <w:b/>
          <w:bCs/>
        </w:rPr>
      </w:pPr>
      <w:r w:rsidRPr="00653268">
        <w:rPr>
          <w:rFonts w:asciiTheme="minorBidi" w:hAnsiTheme="minorBidi"/>
          <w:b/>
          <w:bCs/>
        </w:rPr>
        <w:t>Le crédit consenti par les fournisseurs :</w:t>
      </w:r>
    </w:p>
    <w:p w:rsidR="00D241EE" w:rsidRDefault="00D241EE" w:rsidP="00057117">
      <w:pPr>
        <w:pStyle w:val="Paragraphedeliste"/>
        <w:numPr>
          <w:ilvl w:val="0"/>
          <w:numId w:val="41"/>
        </w:numPr>
        <w:spacing w:after="0"/>
        <w:rPr>
          <w:rFonts w:asciiTheme="minorBidi" w:hAnsiTheme="minorBidi"/>
        </w:rPr>
      </w:pPr>
      <w:r w:rsidRPr="00653268">
        <w:rPr>
          <w:rFonts w:asciiTheme="minorBidi" w:hAnsiTheme="minorBidi"/>
          <w:b/>
          <w:bCs/>
        </w:rPr>
        <w:t>Mobilisation de créances :</w:t>
      </w:r>
      <w:r>
        <w:rPr>
          <w:rFonts w:asciiTheme="minorBidi" w:hAnsiTheme="minorBidi"/>
        </w:rPr>
        <w:t xml:space="preserve"> Dans cette </w:t>
      </w:r>
      <w:r w:rsidR="00653268">
        <w:rPr>
          <w:rFonts w:asciiTheme="minorBidi" w:hAnsiTheme="minorBidi"/>
        </w:rPr>
        <w:t>optique,</w:t>
      </w:r>
      <w:r>
        <w:rPr>
          <w:rFonts w:asciiTheme="minorBidi" w:hAnsiTheme="minorBidi"/>
        </w:rPr>
        <w:t xml:space="preserve"> l’entreprise va mettre en place une stratégie lui permettant de réduire ses besoins en fonds de roulement d’exploitation tout en augmentant sa trésorerie de l’actif.</w:t>
      </w:r>
    </w:p>
    <w:p w:rsidR="00D241EE" w:rsidRPr="00653268" w:rsidRDefault="00D241EE" w:rsidP="00057117">
      <w:pPr>
        <w:pStyle w:val="Paragraphedeliste"/>
        <w:numPr>
          <w:ilvl w:val="0"/>
          <w:numId w:val="43"/>
        </w:numPr>
        <w:spacing w:after="0"/>
        <w:ind w:left="426"/>
        <w:rPr>
          <w:rFonts w:asciiTheme="minorBidi" w:hAnsiTheme="minorBidi"/>
        </w:rPr>
      </w:pPr>
      <w:r w:rsidRPr="00653268">
        <w:rPr>
          <w:rFonts w:asciiTheme="minorBidi" w:hAnsiTheme="minorBidi"/>
          <w:b/>
          <w:bCs/>
        </w:rPr>
        <w:t>L’escompte commercial</w:t>
      </w:r>
      <w:r w:rsidRPr="00653268">
        <w:rPr>
          <w:rFonts w:asciiTheme="minorBidi" w:hAnsiTheme="minorBidi"/>
        </w:rPr>
        <w:t xml:space="preserve"> : l’escompte est une technique par </w:t>
      </w:r>
      <w:r w:rsidR="00653268" w:rsidRPr="00653268">
        <w:rPr>
          <w:rFonts w:asciiTheme="minorBidi" w:hAnsiTheme="minorBidi"/>
        </w:rPr>
        <w:t>laquelle</w:t>
      </w:r>
      <w:r w:rsidRPr="00653268">
        <w:rPr>
          <w:rFonts w:asciiTheme="minorBidi" w:hAnsiTheme="minorBidi"/>
        </w:rPr>
        <w:t xml:space="preserve"> une entreprise, bénéficiaire d’un effet de commerce, le </w:t>
      </w:r>
      <w:r w:rsidRPr="00653268">
        <w:rPr>
          <w:rFonts w:asciiTheme="minorBidi" w:hAnsiTheme="minorBidi"/>
          <w:b/>
          <w:bCs/>
        </w:rPr>
        <w:t>négocie</w:t>
      </w:r>
      <w:r w:rsidRPr="00653268">
        <w:rPr>
          <w:rFonts w:asciiTheme="minorBidi" w:hAnsiTheme="minorBidi"/>
        </w:rPr>
        <w:t xml:space="preserve">, </w:t>
      </w:r>
      <w:r w:rsidR="00653268" w:rsidRPr="00653268">
        <w:rPr>
          <w:rFonts w:asciiTheme="minorBidi" w:hAnsiTheme="minorBidi"/>
          <w:b/>
          <w:bCs/>
          <w:u w:val="single"/>
        </w:rPr>
        <w:t>a</w:t>
      </w:r>
      <w:r w:rsidRPr="00653268">
        <w:rPr>
          <w:rFonts w:asciiTheme="minorBidi" w:hAnsiTheme="minorBidi"/>
          <w:b/>
          <w:bCs/>
          <w:u w:val="single"/>
        </w:rPr>
        <w:t>vant</w:t>
      </w:r>
      <w:r w:rsidRPr="00653268">
        <w:rPr>
          <w:rFonts w:asciiTheme="minorBidi" w:hAnsiTheme="minorBidi"/>
          <w:u w:val="single"/>
        </w:rPr>
        <w:t xml:space="preserve"> </w:t>
      </w:r>
      <w:r w:rsidRPr="00653268">
        <w:rPr>
          <w:rFonts w:asciiTheme="minorBidi" w:hAnsiTheme="minorBidi"/>
          <w:b/>
          <w:bCs/>
          <w:u w:val="single"/>
        </w:rPr>
        <w:t>son échéance</w:t>
      </w:r>
      <w:r w:rsidRPr="00653268">
        <w:rPr>
          <w:rFonts w:asciiTheme="minorBidi" w:hAnsiTheme="minorBidi"/>
        </w:rPr>
        <w:t xml:space="preserve">, auprès d’un établissement de crédit afin d’obtenir </w:t>
      </w:r>
      <w:r w:rsidRPr="00653268">
        <w:rPr>
          <w:rFonts w:asciiTheme="minorBidi" w:hAnsiTheme="minorBidi"/>
          <w:b/>
          <w:bCs/>
        </w:rPr>
        <w:t>des liquidités</w:t>
      </w:r>
      <w:r w:rsidRPr="00653268">
        <w:rPr>
          <w:rFonts w:asciiTheme="minorBidi" w:hAnsiTheme="minorBidi"/>
        </w:rPr>
        <w:t xml:space="preserve"> dont le montant </w:t>
      </w:r>
      <w:r w:rsidR="00653268" w:rsidRPr="00653268">
        <w:rPr>
          <w:rFonts w:asciiTheme="minorBidi" w:hAnsiTheme="minorBidi"/>
        </w:rPr>
        <w:t>correspond</w:t>
      </w:r>
      <w:r w:rsidRPr="00653268">
        <w:rPr>
          <w:rFonts w:asciiTheme="minorBidi" w:hAnsiTheme="minorBidi"/>
        </w:rPr>
        <w:t xml:space="preserve"> à celui de la créance </w:t>
      </w:r>
      <w:r w:rsidRPr="00653268">
        <w:rPr>
          <w:rFonts w:asciiTheme="minorBidi" w:hAnsiTheme="minorBidi"/>
          <w:u w:val="single"/>
        </w:rPr>
        <w:t>moins</w:t>
      </w:r>
      <w:r w:rsidRPr="00653268">
        <w:rPr>
          <w:rFonts w:asciiTheme="minorBidi" w:hAnsiTheme="minorBidi"/>
        </w:rPr>
        <w:t xml:space="preserve"> </w:t>
      </w:r>
      <w:r w:rsidRPr="00653268">
        <w:rPr>
          <w:rFonts w:asciiTheme="minorBidi" w:hAnsiTheme="minorBidi"/>
          <w:b/>
          <w:bCs/>
        </w:rPr>
        <w:t>les agios</w:t>
      </w:r>
      <w:r w:rsidRPr="00653268">
        <w:rPr>
          <w:rFonts w:asciiTheme="minorBidi" w:hAnsiTheme="minorBidi"/>
        </w:rPr>
        <w:t xml:space="preserve"> (intérêts + commissions soumises à la TVA) aperçus</w:t>
      </w:r>
      <w:r w:rsidR="00653268" w:rsidRPr="00653268">
        <w:rPr>
          <w:rFonts w:asciiTheme="minorBidi" w:hAnsiTheme="minorBidi"/>
        </w:rPr>
        <w:t xml:space="preserve"> par la banque au titre du service rendu.</w:t>
      </w:r>
    </w:p>
    <w:p w:rsidR="00A734D9" w:rsidRDefault="00653268" w:rsidP="00057117">
      <w:pPr>
        <w:pStyle w:val="Paragraphedeliste"/>
        <w:numPr>
          <w:ilvl w:val="0"/>
          <w:numId w:val="44"/>
        </w:numPr>
        <w:spacing w:after="0"/>
        <w:ind w:left="426"/>
        <w:rPr>
          <w:rFonts w:asciiTheme="minorBidi" w:hAnsiTheme="minorBidi"/>
        </w:rPr>
      </w:pPr>
      <w:r w:rsidRPr="00653268">
        <w:rPr>
          <w:rFonts w:asciiTheme="minorBidi" w:hAnsiTheme="minorBidi"/>
          <w:b/>
          <w:bCs/>
        </w:rPr>
        <w:t>La stratégie d’affacturage</w:t>
      </w:r>
      <w:r w:rsidRPr="00653268">
        <w:rPr>
          <w:rFonts w:asciiTheme="minorBidi" w:hAnsiTheme="minorBidi"/>
        </w:rPr>
        <w:t xml:space="preserve"> : l’affacturage est une technique de financement  par laquelle une entreprise </w:t>
      </w:r>
      <w:r>
        <w:rPr>
          <w:rFonts w:asciiTheme="minorBidi" w:hAnsiTheme="minorBidi"/>
        </w:rPr>
        <w:t>cède la propriété de ses créances clients à une autre entreprise (le « factor ») en échange de liquidités immédiates.</w:t>
      </w:r>
    </w:p>
    <w:p w:rsidR="00B64BD3" w:rsidRDefault="00B64BD3" w:rsidP="00057117">
      <w:pPr>
        <w:pStyle w:val="Paragraphedeliste"/>
        <w:numPr>
          <w:ilvl w:val="0"/>
          <w:numId w:val="41"/>
        </w:numPr>
        <w:spacing w:after="0"/>
        <w:rPr>
          <w:rFonts w:asciiTheme="minorBidi" w:hAnsiTheme="minorBidi"/>
        </w:rPr>
      </w:pPr>
      <w:r w:rsidRPr="00B64BD3">
        <w:rPr>
          <w:rFonts w:asciiTheme="minorBidi" w:hAnsiTheme="minorBidi"/>
          <w:b/>
          <w:bCs/>
        </w:rPr>
        <w:t>Crédits de trésorerie</w:t>
      </w:r>
      <w:r>
        <w:rPr>
          <w:rFonts w:asciiTheme="minorBidi" w:hAnsiTheme="minorBidi"/>
        </w:rPr>
        <w:t xml:space="preserve"> : c’est </w:t>
      </w:r>
      <w:r w:rsidRPr="00B64BD3">
        <w:rPr>
          <w:rFonts w:asciiTheme="minorBidi" w:hAnsiTheme="minorBidi"/>
          <w:b/>
          <w:bCs/>
        </w:rPr>
        <w:t>une avance d’argent</w:t>
      </w:r>
      <w:r>
        <w:rPr>
          <w:rFonts w:asciiTheme="minorBidi" w:hAnsiTheme="minorBidi"/>
        </w:rPr>
        <w:t xml:space="preserve"> consentie par la banque pour financer </w:t>
      </w:r>
      <w:r w:rsidRPr="00B64BD3">
        <w:rPr>
          <w:rFonts w:asciiTheme="minorBidi" w:hAnsiTheme="minorBidi"/>
          <w:u w:val="single"/>
        </w:rPr>
        <w:t>des</w:t>
      </w:r>
      <w:r>
        <w:rPr>
          <w:rFonts w:asciiTheme="minorBidi" w:hAnsiTheme="minorBidi"/>
        </w:rPr>
        <w:t xml:space="preserve"> </w:t>
      </w:r>
      <w:r w:rsidRPr="00B64BD3">
        <w:rPr>
          <w:rFonts w:asciiTheme="minorBidi" w:hAnsiTheme="minorBidi"/>
          <w:u w:val="single"/>
        </w:rPr>
        <w:t>déficits de trésorerie</w:t>
      </w:r>
      <w:r>
        <w:rPr>
          <w:rFonts w:asciiTheme="minorBidi" w:hAnsiTheme="minorBidi"/>
        </w:rPr>
        <w:t xml:space="preserve">. Pour ce faire, l’entreprise peut se faire accorder des crédits de trésorerie par sa banque, qui se présentent soit sous la forme de </w:t>
      </w:r>
      <w:r w:rsidRPr="00B64BD3">
        <w:rPr>
          <w:rFonts w:asciiTheme="minorBidi" w:hAnsiTheme="minorBidi"/>
          <w:b/>
          <w:bCs/>
        </w:rPr>
        <w:t>découverts bancaires</w:t>
      </w:r>
      <w:r>
        <w:rPr>
          <w:rFonts w:asciiTheme="minorBidi" w:hAnsiTheme="minorBidi"/>
        </w:rPr>
        <w:t xml:space="preserve"> autorisés, soit sous la forme de </w:t>
      </w:r>
      <w:r w:rsidRPr="00B64BD3">
        <w:rPr>
          <w:rFonts w:asciiTheme="minorBidi" w:hAnsiTheme="minorBidi"/>
          <w:b/>
          <w:bCs/>
        </w:rPr>
        <w:t>facilités de caisse</w:t>
      </w:r>
      <w:r>
        <w:rPr>
          <w:rFonts w:asciiTheme="minorBidi" w:hAnsiTheme="minorBidi"/>
        </w:rPr>
        <w:t xml:space="preserve">. Dans les deux cas, l’entreprise bénéficie de crédit à court terme de </w:t>
      </w:r>
      <w:r w:rsidRPr="00B64BD3">
        <w:rPr>
          <w:rFonts w:asciiTheme="minorBidi" w:hAnsiTheme="minorBidi"/>
          <w:u w:val="single"/>
        </w:rPr>
        <w:lastRenderedPageBreak/>
        <w:t>quelques jours</w:t>
      </w:r>
      <w:r>
        <w:rPr>
          <w:rFonts w:asciiTheme="minorBidi" w:hAnsiTheme="minorBidi"/>
        </w:rPr>
        <w:t xml:space="preserve"> (</w:t>
      </w:r>
      <w:r w:rsidRPr="00B64BD3">
        <w:rPr>
          <w:rFonts w:asciiTheme="minorBidi" w:hAnsiTheme="minorBidi"/>
          <w:b/>
          <w:bCs/>
        </w:rPr>
        <w:t>facilité de caisse</w:t>
      </w:r>
      <w:r>
        <w:rPr>
          <w:rFonts w:asciiTheme="minorBidi" w:hAnsiTheme="minorBidi"/>
        </w:rPr>
        <w:t xml:space="preserve">) </w:t>
      </w:r>
      <w:r w:rsidRPr="00B64BD3">
        <w:rPr>
          <w:rFonts w:asciiTheme="minorBidi" w:hAnsiTheme="minorBidi"/>
          <w:u w:val="single"/>
        </w:rPr>
        <w:t>à quelques semaines</w:t>
      </w:r>
      <w:r>
        <w:rPr>
          <w:rFonts w:asciiTheme="minorBidi" w:hAnsiTheme="minorBidi"/>
        </w:rPr>
        <w:t xml:space="preserve"> (</w:t>
      </w:r>
      <w:r w:rsidRPr="00B64BD3">
        <w:rPr>
          <w:rFonts w:asciiTheme="minorBidi" w:hAnsiTheme="minorBidi"/>
          <w:b/>
          <w:bCs/>
        </w:rPr>
        <w:t>découvert</w:t>
      </w:r>
      <w:r>
        <w:rPr>
          <w:rFonts w:asciiTheme="minorBidi" w:hAnsiTheme="minorBidi"/>
        </w:rPr>
        <w:t>) dont le montant ainsi que le coût sont négociés à l’avance avec l’organisme préteur.</w:t>
      </w:r>
    </w:p>
    <w:p w:rsidR="00B64BD3" w:rsidRPr="00B64BD3" w:rsidRDefault="00B64BD3" w:rsidP="00057117">
      <w:pPr>
        <w:pStyle w:val="Paragraphedeliste"/>
        <w:numPr>
          <w:ilvl w:val="0"/>
          <w:numId w:val="42"/>
        </w:numPr>
        <w:spacing w:after="0"/>
        <w:rPr>
          <w:rFonts w:ascii="Berlin Sans FB Demi" w:eastAsiaTheme="minorEastAsia" w:hAnsi="Berlin Sans FB Demi"/>
          <w:sz w:val="24"/>
          <w:szCs w:val="24"/>
        </w:rPr>
      </w:pPr>
      <w:r w:rsidRPr="00B64BD3">
        <w:rPr>
          <w:rFonts w:ascii="Berlin Sans FB Demi" w:eastAsiaTheme="minorEastAsia" w:hAnsi="Berlin Sans FB Demi"/>
          <w:sz w:val="24"/>
          <w:szCs w:val="24"/>
        </w:rPr>
        <w:t>Détermination du coût d’un crédit à court terme :</w:t>
      </w:r>
    </w:p>
    <w:p w:rsidR="00B64BD3" w:rsidRPr="00D9277E" w:rsidRDefault="00B64BD3" w:rsidP="00DB4ED4">
      <w:pPr>
        <w:pStyle w:val="Paragraphedeliste"/>
        <w:spacing w:after="0"/>
        <w:rPr>
          <w:rFonts w:asciiTheme="minorBidi" w:hAnsiTheme="minorBidi"/>
          <w:b/>
          <w:bCs/>
          <w:u w:val="single"/>
        </w:rPr>
      </w:pPr>
      <w:r w:rsidRPr="00D9277E">
        <w:rPr>
          <w:rFonts w:asciiTheme="minorBidi" w:hAnsiTheme="minorBidi"/>
          <w:b/>
          <w:bCs/>
          <w:u w:val="single"/>
        </w:rPr>
        <w:t>1</w:t>
      </w:r>
      <w:r w:rsidRPr="00D9277E">
        <w:rPr>
          <w:rFonts w:asciiTheme="minorBidi" w:hAnsiTheme="minorBidi"/>
          <w:b/>
          <w:bCs/>
          <w:u w:val="single"/>
          <w:vertAlign w:val="superscript"/>
        </w:rPr>
        <w:t>er</w:t>
      </w:r>
      <w:r w:rsidRPr="00D9277E">
        <w:rPr>
          <w:rFonts w:asciiTheme="minorBidi" w:hAnsiTheme="minorBidi"/>
          <w:b/>
          <w:bCs/>
          <w:u w:val="single"/>
        </w:rPr>
        <w:t xml:space="preserve"> cas : cas de l’escompte commercial :</w:t>
      </w:r>
    </w:p>
    <w:p w:rsidR="00B64BD3" w:rsidRDefault="00B64BD3" w:rsidP="00057117">
      <w:pPr>
        <w:pStyle w:val="Paragraphedeliste"/>
        <w:numPr>
          <w:ilvl w:val="0"/>
          <w:numId w:val="45"/>
        </w:numPr>
        <w:spacing w:after="0"/>
        <w:rPr>
          <w:rFonts w:asciiTheme="minorBidi" w:hAnsiTheme="minorBidi"/>
        </w:rPr>
      </w:pPr>
      <w:r w:rsidRPr="00D9277E">
        <w:rPr>
          <w:rFonts w:asciiTheme="minorBidi" w:hAnsiTheme="minorBidi"/>
          <w:b/>
          <w:bCs/>
        </w:rPr>
        <w:t>L’escompte (intérêt) </w:t>
      </w:r>
      <w:r>
        <w:rPr>
          <w:rFonts w:asciiTheme="minorBidi" w:hAnsiTheme="minorBidi"/>
        </w:rPr>
        <w:t>:</w:t>
      </w:r>
    </w:p>
    <w:p w:rsidR="00B64BD3" w:rsidRDefault="00D9277E" w:rsidP="00417F63">
      <w:pPr>
        <w:pStyle w:val="Paragraphedeliste"/>
        <w:spacing w:after="0"/>
        <w:ind w:left="0"/>
        <w:rPr>
          <w:rFonts w:asciiTheme="minorBidi" w:hAnsiTheme="minorBidi"/>
        </w:rPr>
      </w:pPr>
      <w:r w:rsidRPr="00D9277E">
        <w:rPr>
          <w:rFonts w:asciiTheme="minorBidi" w:hAnsiTheme="minorBidi"/>
          <w:b/>
          <w:bCs/>
        </w:rPr>
        <w:t>Valeur nominale</w:t>
      </w:r>
      <w:r>
        <w:rPr>
          <w:rFonts w:asciiTheme="minorBidi" w:hAnsiTheme="minorBidi"/>
        </w:rPr>
        <w:t xml:space="preserve"> de l’effet :</w:t>
      </w:r>
      <w:r w:rsidRPr="00D9277E">
        <w:rPr>
          <w:rFonts w:asciiTheme="minorBidi" w:hAnsiTheme="minorBidi"/>
          <w:b/>
          <w:bCs/>
        </w:rPr>
        <w:t>A</w:t>
      </w:r>
    </w:p>
    <w:p w:rsidR="00D9277E" w:rsidRPr="00D9277E" w:rsidRDefault="00D9277E" w:rsidP="00417F63">
      <w:pPr>
        <w:pStyle w:val="Paragraphedeliste"/>
        <w:spacing w:after="0"/>
        <w:ind w:left="0"/>
        <w:rPr>
          <w:rFonts w:asciiTheme="minorBidi" w:hAnsiTheme="minorBidi"/>
          <w:b/>
          <w:bCs/>
        </w:rPr>
      </w:pPr>
      <w:r w:rsidRPr="00D9277E">
        <w:rPr>
          <w:rFonts w:asciiTheme="minorBidi" w:hAnsiTheme="minorBidi"/>
          <w:b/>
          <w:bCs/>
        </w:rPr>
        <w:t xml:space="preserve">Taux </w:t>
      </w:r>
      <w:r w:rsidR="00DB4ED4">
        <w:rPr>
          <w:rFonts w:asciiTheme="minorBidi" w:hAnsiTheme="minorBidi"/>
          <w:b/>
          <w:bCs/>
        </w:rPr>
        <w:t>d’</w:t>
      </w:r>
      <w:r w:rsidRPr="00D9277E">
        <w:rPr>
          <w:rFonts w:asciiTheme="minorBidi" w:hAnsiTheme="minorBidi"/>
          <w:b/>
          <w:bCs/>
        </w:rPr>
        <w:t>escompte</w:t>
      </w:r>
      <w:r>
        <w:rPr>
          <w:rFonts w:asciiTheme="minorBidi" w:hAnsiTheme="minorBidi"/>
        </w:rPr>
        <w:t xml:space="preserve"> : </w:t>
      </w:r>
      <w:r w:rsidRPr="00D9277E">
        <w:rPr>
          <w:rFonts w:asciiTheme="minorBidi" w:hAnsiTheme="minorBidi"/>
          <w:b/>
          <w:bCs/>
        </w:rPr>
        <w:t xml:space="preserve">t (c’est un taux </w:t>
      </w:r>
      <w:r w:rsidRPr="00C1611B">
        <w:rPr>
          <w:rFonts w:asciiTheme="minorBidi" w:hAnsiTheme="minorBidi"/>
          <w:b/>
          <w:bCs/>
          <w:u w:val="single"/>
        </w:rPr>
        <w:t>annuel</w:t>
      </w:r>
      <w:r w:rsidRPr="00D9277E">
        <w:rPr>
          <w:rFonts w:asciiTheme="minorBidi" w:hAnsiTheme="minorBidi"/>
          <w:b/>
          <w:bCs/>
        </w:rPr>
        <w:t>)</w:t>
      </w:r>
    </w:p>
    <w:p w:rsidR="00D9277E" w:rsidRPr="00C1611B" w:rsidRDefault="00D9277E" w:rsidP="00417F63">
      <w:pPr>
        <w:pStyle w:val="Paragraphedeliste"/>
        <w:spacing w:after="0"/>
        <w:ind w:left="0"/>
        <w:rPr>
          <w:rFonts w:asciiTheme="minorBidi" w:hAnsiTheme="minorBidi"/>
          <w:b/>
          <w:bCs/>
        </w:rPr>
      </w:pPr>
      <w:r w:rsidRPr="00C1611B">
        <w:rPr>
          <w:rFonts w:asciiTheme="minorBidi" w:hAnsiTheme="minorBidi"/>
          <w:b/>
          <w:bCs/>
        </w:rPr>
        <w:t>Nombre de jours restant à courir (de la date de négociation à la date de l’échéance) :n</w:t>
      </w:r>
    </w:p>
    <w:p w:rsidR="00C1611B" w:rsidRDefault="00D9277E" w:rsidP="00417F63">
      <w:pPr>
        <w:pStyle w:val="Paragraphedeliste"/>
        <w:spacing w:after="0"/>
        <w:ind w:left="0"/>
        <w:rPr>
          <w:rFonts w:asciiTheme="minorBidi" w:hAnsiTheme="minorBidi"/>
          <w:b/>
          <w:bCs/>
        </w:rPr>
      </w:pPr>
      <w:r w:rsidRPr="00C1611B">
        <w:rPr>
          <w:rFonts w:asciiTheme="minorBidi" w:hAnsiTheme="minorBidi"/>
          <w:b/>
          <w:bCs/>
        </w:rPr>
        <w:t>Montant de l’escompte :</w:t>
      </w:r>
      <w:r w:rsidR="00C1611B">
        <w:rPr>
          <w:rFonts w:asciiTheme="minorBidi" w:hAnsiTheme="minorBidi"/>
          <w:b/>
          <w:bCs/>
        </w:rPr>
        <w:t>E</w:t>
      </w:r>
    </w:p>
    <w:p w:rsidR="00C1611B" w:rsidRPr="00DB4ED4" w:rsidRDefault="00D9277E" w:rsidP="00417F63">
      <w:pPr>
        <w:pStyle w:val="Paragraphedeliste"/>
        <w:spacing w:after="0"/>
        <w:ind w:left="0"/>
        <w:rPr>
          <w:rFonts w:asciiTheme="minorBidi" w:eastAsiaTheme="minorEastAsia" w:hAnsiTheme="minorBidi"/>
          <w:b/>
          <w:bCs/>
        </w:rPr>
      </w:pPr>
      <w:r w:rsidRPr="00C1611B">
        <w:rPr>
          <w:rFonts w:asciiTheme="minorBidi" w:hAnsiTheme="minorBidi"/>
          <w:b/>
          <w:bCs/>
        </w:rPr>
        <w:t xml:space="preserve"> </w:t>
      </w:r>
      <w:r w:rsidRPr="00D9277E">
        <w:rPr>
          <w:rFonts w:asciiTheme="minorBidi" w:hAnsiTheme="minorBidi"/>
          <w:b/>
          <w:bCs/>
        </w:rPr>
        <w:t>E=</w:t>
      </w:r>
      <m:oMath>
        <m:f>
          <m:fPr>
            <m:ctrlPr>
              <w:rPr>
                <w:rFonts w:ascii="Cambria Math" w:hAnsi="Arial" w:cs="Arial"/>
                <w:b/>
                <w:bCs/>
                <w:sz w:val="28"/>
                <w:szCs w:val="28"/>
              </w:rPr>
            </m:ctrlPr>
          </m:fPr>
          <m:num>
            <m:r>
              <m:rPr>
                <m:sty m:val="b"/>
              </m:rPr>
              <w:rPr>
                <w:rFonts w:ascii="Cambria Math" w:hAnsi="Cambria Math" w:cs="Arial"/>
                <w:sz w:val="28"/>
                <w:szCs w:val="28"/>
              </w:rPr>
              <m:t xml:space="preserve">A </m:t>
            </m:r>
            <m:r>
              <m:rPr>
                <m:sty m:val="b"/>
              </m:rPr>
              <w:rPr>
                <w:rFonts w:ascii="Cambria Math" w:hAnsi="Arial" w:cs="Arial"/>
                <w:sz w:val="28"/>
                <w:szCs w:val="28"/>
              </w:rPr>
              <m:t>×</m:t>
            </m:r>
            <m:r>
              <m:rPr>
                <m:sty m:val="b"/>
              </m:rPr>
              <w:rPr>
                <w:rFonts w:ascii="Cambria Math" w:hAnsi="Arial" w:cs="Arial"/>
                <w:sz w:val="28"/>
                <w:szCs w:val="28"/>
              </w:rPr>
              <m:t xml:space="preserve"> </m:t>
            </m:r>
            <m:r>
              <m:rPr>
                <m:sty m:val="b"/>
              </m:rPr>
              <w:rPr>
                <w:rFonts w:ascii="Cambria Math" w:hAnsi="Cambria Math" w:cs="Arial"/>
                <w:sz w:val="28"/>
                <w:szCs w:val="28"/>
              </w:rPr>
              <m:t xml:space="preserve">t </m:t>
            </m:r>
            <m:r>
              <m:rPr>
                <m:sty m:val="b"/>
              </m:rPr>
              <w:rPr>
                <w:rFonts w:ascii="Cambria Math" w:hAnsi="Arial" w:cs="Arial"/>
                <w:sz w:val="28"/>
                <w:szCs w:val="28"/>
              </w:rPr>
              <m:t>×</m:t>
            </m:r>
            <m:r>
              <m:rPr>
                <m:sty m:val="b"/>
              </m:rPr>
              <w:rPr>
                <w:rFonts w:ascii="Cambria Math" w:hAnsi="Arial" w:cs="Arial"/>
                <w:sz w:val="28"/>
                <w:szCs w:val="28"/>
              </w:rPr>
              <m:t xml:space="preserve"> </m:t>
            </m:r>
            <m:r>
              <m:rPr>
                <m:sty m:val="b"/>
              </m:rPr>
              <w:rPr>
                <w:rFonts w:ascii="Cambria Math" w:hAnsi="Cambria Math" w:cs="Arial"/>
                <w:sz w:val="28"/>
                <w:szCs w:val="28"/>
              </w:rPr>
              <m:t>n</m:t>
            </m:r>
          </m:num>
          <m:den>
            <m:r>
              <m:rPr>
                <m:sty m:val="b"/>
              </m:rPr>
              <w:rPr>
                <w:rFonts w:ascii="Cambria Math" w:hAnsi="Arial" w:cs="Arial"/>
                <w:sz w:val="28"/>
                <w:szCs w:val="28"/>
              </w:rPr>
              <m:t>36000</m:t>
            </m:r>
          </m:den>
        </m:f>
      </m:oMath>
      <w:r>
        <w:rPr>
          <w:rFonts w:asciiTheme="minorBidi" w:eastAsiaTheme="minorEastAsia" w:hAnsiTheme="minorBidi"/>
          <w:b/>
          <w:bCs/>
          <w:sz w:val="28"/>
          <w:szCs w:val="28"/>
        </w:rPr>
        <w:t xml:space="preserve"> </w:t>
      </w:r>
      <w:r w:rsidR="00DB4ED4">
        <w:rPr>
          <w:rFonts w:asciiTheme="minorBidi" w:eastAsiaTheme="minorEastAsia" w:hAnsiTheme="minorBidi"/>
          <w:b/>
          <w:bCs/>
          <w:sz w:val="28"/>
          <w:szCs w:val="28"/>
        </w:rPr>
        <w:t xml:space="preserve"> </w:t>
      </w:r>
      <w:r w:rsidR="00C1611B">
        <w:rPr>
          <w:rFonts w:asciiTheme="minorBidi" w:eastAsiaTheme="minorEastAsia" w:hAnsiTheme="minorBidi"/>
          <w:b/>
          <w:bCs/>
        </w:rPr>
        <w:t>(</w:t>
      </w:r>
      <w:r w:rsidR="00C1611B" w:rsidRPr="00C1611B">
        <w:rPr>
          <w:rFonts w:asciiTheme="minorBidi" w:eastAsiaTheme="minorEastAsia" w:hAnsiTheme="minorBidi"/>
          <w:b/>
          <w:bCs/>
        </w:rPr>
        <w:t>attention</w:t>
      </w:r>
      <w:r w:rsidR="00C1611B">
        <w:rPr>
          <w:rFonts w:asciiTheme="minorBidi" w:eastAsiaTheme="minorEastAsia" w:hAnsiTheme="minorBidi"/>
          <w:b/>
          <w:bCs/>
        </w:rPr>
        <w:t xml:space="preserve"> : </w:t>
      </w:r>
      <w:r w:rsidR="00C1611B" w:rsidRPr="00C1611B">
        <w:rPr>
          <w:rFonts w:asciiTheme="minorBidi" w:eastAsiaTheme="minorEastAsia" w:hAnsiTheme="minorBidi"/>
        </w:rPr>
        <w:t>si par exemple</w:t>
      </w:r>
      <w:r w:rsidR="00C1611B">
        <w:rPr>
          <w:rFonts w:asciiTheme="minorBidi" w:eastAsiaTheme="minorEastAsia" w:hAnsiTheme="minorBidi"/>
          <w:b/>
          <w:bCs/>
        </w:rPr>
        <w:t xml:space="preserve"> t= 10% </w:t>
      </w:r>
      <w:r w:rsidR="00C1611B" w:rsidRPr="00C1611B">
        <w:rPr>
          <w:rFonts w:asciiTheme="minorBidi" w:eastAsiaTheme="minorEastAsia" w:hAnsiTheme="minorBidi"/>
        </w:rPr>
        <w:t>donc</w:t>
      </w:r>
      <w:r w:rsidR="00C1611B">
        <w:rPr>
          <w:rFonts w:asciiTheme="minorBidi" w:eastAsiaTheme="minorEastAsia" w:hAnsiTheme="minorBidi"/>
          <w:b/>
          <w:bCs/>
        </w:rPr>
        <w:t xml:space="preserve"> </w:t>
      </w:r>
      <w:r w:rsidR="00C1611B" w:rsidRPr="00D9277E">
        <w:rPr>
          <w:rFonts w:asciiTheme="minorBidi" w:hAnsiTheme="minorBidi"/>
          <w:b/>
          <w:bCs/>
        </w:rPr>
        <w:t>E=</w:t>
      </w:r>
      <m:oMath>
        <m:f>
          <m:fPr>
            <m:ctrlPr>
              <w:rPr>
                <w:rFonts w:ascii="Cambria Math" w:hAnsi="Arial" w:cs="Arial"/>
                <w:b/>
                <w:bCs/>
                <w:sz w:val="28"/>
                <w:szCs w:val="28"/>
              </w:rPr>
            </m:ctrlPr>
          </m:fPr>
          <m:num>
            <m:r>
              <m:rPr>
                <m:sty m:val="b"/>
              </m:rPr>
              <w:rPr>
                <w:rFonts w:ascii="Cambria Math" w:hAnsi="Cambria Math" w:cs="Arial"/>
                <w:sz w:val="28"/>
                <w:szCs w:val="28"/>
              </w:rPr>
              <m:t xml:space="preserve">A </m:t>
            </m:r>
            <m:r>
              <m:rPr>
                <m:sty m:val="b"/>
              </m:rPr>
              <w:rPr>
                <w:rFonts w:ascii="Cambria Math" w:hAnsi="Arial" w:cs="Arial"/>
                <w:sz w:val="28"/>
                <w:szCs w:val="28"/>
              </w:rPr>
              <m:t>×</m:t>
            </m:r>
            <m:r>
              <m:rPr>
                <m:sty m:val="b"/>
              </m:rPr>
              <w:rPr>
                <w:rFonts w:ascii="Cambria Math" w:hAnsi="Arial" w:cs="Arial"/>
                <w:sz w:val="28"/>
                <w:szCs w:val="28"/>
              </w:rPr>
              <m:t xml:space="preserve"> </m:t>
            </m:r>
            <m:r>
              <m:rPr>
                <m:sty m:val="b"/>
              </m:rPr>
              <w:rPr>
                <w:rFonts w:ascii="Cambria Math" w:hAnsi="Cambria Math" w:cs="Arial"/>
                <w:sz w:val="28"/>
                <w:szCs w:val="28"/>
              </w:rPr>
              <m:t xml:space="preserve">10 </m:t>
            </m:r>
            <m:r>
              <m:rPr>
                <m:sty m:val="b"/>
              </m:rPr>
              <w:rPr>
                <w:rFonts w:ascii="Cambria Math" w:hAnsi="Arial" w:cs="Arial"/>
                <w:sz w:val="28"/>
                <w:szCs w:val="28"/>
              </w:rPr>
              <m:t>×</m:t>
            </m:r>
            <m:r>
              <m:rPr>
                <m:sty m:val="b"/>
              </m:rPr>
              <w:rPr>
                <w:rFonts w:ascii="Cambria Math" w:hAnsi="Arial" w:cs="Arial"/>
                <w:sz w:val="28"/>
                <w:szCs w:val="28"/>
              </w:rPr>
              <m:t xml:space="preserve"> </m:t>
            </m:r>
            <m:r>
              <m:rPr>
                <m:sty m:val="b"/>
              </m:rPr>
              <w:rPr>
                <w:rFonts w:ascii="Cambria Math" w:hAnsi="Cambria Math" w:cs="Arial"/>
                <w:sz w:val="28"/>
                <w:szCs w:val="28"/>
              </w:rPr>
              <m:t>n</m:t>
            </m:r>
          </m:num>
          <m:den>
            <m:r>
              <m:rPr>
                <m:sty m:val="b"/>
              </m:rPr>
              <w:rPr>
                <w:rFonts w:ascii="Cambria Math" w:hAnsi="Arial" w:cs="Arial"/>
                <w:sz w:val="28"/>
                <w:szCs w:val="28"/>
              </w:rPr>
              <m:t>36000</m:t>
            </m:r>
          </m:den>
        </m:f>
      </m:oMath>
      <w:r w:rsidR="00DB4ED4">
        <w:rPr>
          <w:rFonts w:asciiTheme="minorBidi" w:eastAsiaTheme="minorEastAsia" w:hAnsiTheme="minorBidi"/>
          <w:b/>
          <w:bCs/>
          <w:sz w:val="28"/>
          <w:szCs w:val="28"/>
        </w:rPr>
        <w:t xml:space="preserve"> </w:t>
      </w:r>
      <w:r w:rsidR="00DB4ED4" w:rsidRPr="00DB4ED4">
        <w:rPr>
          <w:rFonts w:asciiTheme="minorBidi" w:eastAsiaTheme="minorEastAsia" w:hAnsiTheme="minorBidi"/>
        </w:rPr>
        <w:t>car on a tenu compte du</w:t>
      </w:r>
      <w:r w:rsidR="00DB4ED4" w:rsidRPr="00DB4ED4">
        <w:rPr>
          <w:rFonts w:asciiTheme="minorBidi" w:eastAsiaTheme="minorEastAsia" w:hAnsiTheme="minorBidi"/>
          <w:b/>
          <w:bCs/>
        </w:rPr>
        <w:t xml:space="preserve"> </w:t>
      </w:r>
      <w:r w:rsidR="00DB4ED4" w:rsidRPr="00DB4ED4">
        <w:rPr>
          <w:rFonts w:asciiTheme="minorBidi" w:eastAsiaTheme="minorEastAsia" w:hAnsiTheme="minorBidi"/>
        </w:rPr>
        <w:t>%</w:t>
      </w:r>
      <w:r w:rsidR="00DB4ED4" w:rsidRPr="00DB4ED4">
        <w:rPr>
          <w:rFonts w:asciiTheme="minorBidi" w:eastAsiaTheme="minorEastAsia" w:hAnsiTheme="minorBidi"/>
          <w:b/>
          <w:bCs/>
        </w:rPr>
        <w:t xml:space="preserve"> au dénominateur)</w:t>
      </w:r>
    </w:p>
    <w:p w:rsidR="00D9277E" w:rsidRDefault="00DB4ED4" w:rsidP="00417F63">
      <w:pPr>
        <w:pStyle w:val="Paragraphedeliste"/>
        <w:spacing w:after="0"/>
        <w:ind w:left="0"/>
        <w:rPr>
          <w:rFonts w:asciiTheme="minorBidi" w:eastAsiaTheme="minorEastAsia" w:hAnsiTheme="minorBidi"/>
        </w:rPr>
      </w:pPr>
      <w:r w:rsidRPr="00DB4ED4">
        <w:rPr>
          <w:rFonts w:asciiTheme="minorBidi" w:eastAsiaTheme="minorEastAsia" w:hAnsiTheme="minorBidi"/>
          <w:b/>
          <w:bCs/>
        </w:rPr>
        <w:t>Ou encore</w:t>
      </w:r>
      <w:r>
        <w:rPr>
          <w:rFonts w:asciiTheme="minorBidi" w:eastAsiaTheme="minorEastAsia" w:hAnsiTheme="minorBidi"/>
        </w:rPr>
        <w:t xml:space="preserve"> : </w:t>
      </w:r>
      <w:r w:rsidRPr="00D9277E">
        <w:rPr>
          <w:rFonts w:asciiTheme="minorBidi" w:hAnsiTheme="minorBidi"/>
          <w:b/>
          <w:bCs/>
        </w:rPr>
        <w:t>E=</w:t>
      </w:r>
      <m:oMath>
        <m:f>
          <m:fPr>
            <m:ctrlPr>
              <w:rPr>
                <w:rFonts w:ascii="Cambria Math" w:hAnsi="Arial" w:cs="Arial"/>
                <w:b/>
                <w:bCs/>
                <w:sz w:val="28"/>
                <w:szCs w:val="28"/>
              </w:rPr>
            </m:ctrlPr>
          </m:fPr>
          <m:num>
            <m:r>
              <m:rPr>
                <m:sty m:val="b"/>
              </m:rPr>
              <w:rPr>
                <w:rFonts w:ascii="Cambria Math" w:hAnsi="Cambria Math" w:cs="Arial"/>
                <w:sz w:val="28"/>
                <w:szCs w:val="28"/>
              </w:rPr>
              <m:t xml:space="preserve">A </m:t>
            </m:r>
            <m:r>
              <m:rPr>
                <m:sty m:val="b"/>
              </m:rPr>
              <w:rPr>
                <w:rFonts w:ascii="Cambria Math" w:hAnsi="Arial" w:cs="Arial"/>
                <w:sz w:val="28"/>
                <w:szCs w:val="28"/>
              </w:rPr>
              <m:t>×</m:t>
            </m:r>
            <m:r>
              <m:rPr>
                <m:sty m:val="b"/>
              </m:rPr>
              <w:rPr>
                <w:rFonts w:ascii="Cambria Math" w:hAnsi="Arial" w:cs="Arial"/>
                <w:sz w:val="28"/>
                <w:szCs w:val="28"/>
              </w:rPr>
              <m:t xml:space="preserve"> </m:t>
            </m:r>
            <m:r>
              <m:rPr>
                <m:sty m:val="b"/>
              </m:rPr>
              <w:rPr>
                <w:rFonts w:ascii="Cambria Math" w:hAnsi="Cambria Math" w:cs="Arial"/>
                <w:sz w:val="28"/>
                <w:szCs w:val="28"/>
              </w:rPr>
              <m:t xml:space="preserve">t </m:t>
            </m:r>
            <m:r>
              <m:rPr>
                <m:sty m:val="b"/>
              </m:rPr>
              <w:rPr>
                <w:rFonts w:ascii="Cambria Math" w:hAnsi="Arial" w:cs="Arial"/>
                <w:sz w:val="28"/>
                <w:szCs w:val="28"/>
              </w:rPr>
              <m:t>×</m:t>
            </m:r>
            <m:r>
              <m:rPr>
                <m:sty m:val="b"/>
              </m:rPr>
              <w:rPr>
                <w:rFonts w:ascii="Cambria Math" w:hAnsi="Arial" w:cs="Arial"/>
                <w:sz w:val="28"/>
                <w:szCs w:val="28"/>
              </w:rPr>
              <m:t xml:space="preserve"> </m:t>
            </m:r>
            <m:r>
              <m:rPr>
                <m:sty m:val="b"/>
              </m:rPr>
              <w:rPr>
                <w:rFonts w:ascii="Cambria Math" w:hAnsi="Cambria Math" w:cs="Arial"/>
                <w:sz w:val="28"/>
                <w:szCs w:val="28"/>
              </w:rPr>
              <m:t>n</m:t>
            </m:r>
          </m:num>
          <m:den>
            <m:r>
              <m:rPr>
                <m:sty m:val="b"/>
              </m:rPr>
              <w:rPr>
                <w:rFonts w:ascii="Cambria Math" w:hAnsi="Arial" w:cs="Arial"/>
                <w:sz w:val="28"/>
                <w:szCs w:val="28"/>
              </w:rPr>
              <m:t>1200</m:t>
            </m:r>
          </m:den>
        </m:f>
      </m:oMath>
      <w:r w:rsidR="00D9277E">
        <w:rPr>
          <w:rFonts w:asciiTheme="minorBidi" w:eastAsiaTheme="minorEastAsia" w:hAnsiTheme="minorBidi"/>
        </w:rPr>
        <w:t xml:space="preserve">si </w:t>
      </w:r>
      <w:r w:rsidR="00D9277E" w:rsidRPr="00DB4ED4">
        <w:rPr>
          <w:rFonts w:asciiTheme="minorBidi" w:eastAsiaTheme="minorEastAsia" w:hAnsiTheme="minorBidi"/>
          <w:b/>
          <w:bCs/>
        </w:rPr>
        <w:t>n</w:t>
      </w:r>
      <w:r w:rsidR="00D9277E">
        <w:rPr>
          <w:rFonts w:asciiTheme="minorBidi" w:eastAsiaTheme="minorEastAsia" w:hAnsiTheme="minorBidi"/>
        </w:rPr>
        <w:t xml:space="preserve"> est exprimé en </w:t>
      </w:r>
      <w:r w:rsidR="00D9277E" w:rsidRPr="00DB4ED4">
        <w:rPr>
          <w:rFonts w:asciiTheme="minorBidi" w:eastAsiaTheme="minorEastAsia" w:hAnsiTheme="minorBidi"/>
          <w:b/>
          <w:bCs/>
        </w:rPr>
        <w:t>nombre de mois</w:t>
      </w:r>
      <w:r w:rsidR="00D9277E">
        <w:rPr>
          <w:rFonts w:asciiTheme="minorBidi" w:eastAsiaTheme="minorEastAsia" w:hAnsiTheme="minorBidi"/>
        </w:rPr>
        <w:t xml:space="preserve"> </w:t>
      </w:r>
    </w:p>
    <w:p w:rsidR="00D9277E" w:rsidRDefault="00D9277E" w:rsidP="00417F63">
      <w:pPr>
        <w:pStyle w:val="Paragraphedeliste"/>
        <w:spacing w:after="0"/>
        <w:ind w:left="0"/>
        <w:rPr>
          <w:rFonts w:asciiTheme="minorBidi" w:eastAsiaTheme="minorEastAsia" w:hAnsiTheme="minorBidi"/>
        </w:rPr>
      </w:pPr>
      <w:r w:rsidRPr="00D9277E">
        <w:rPr>
          <w:rFonts w:asciiTheme="minorBidi" w:eastAsiaTheme="minorEastAsia" w:hAnsiTheme="minorBidi"/>
          <w:b/>
          <w:bCs/>
        </w:rPr>
        <w:t>N.B :</w:t>
      </w:r>
      <w:r>
        <w:rPr>
          <w:rFonts w:asciiTheme="minorBidi" w:eastAsiaTheme="minorEastAsia" w:hAnsiTheme="minorBidi"/>
        </w:rPr>
        <w:t xml:space="preserve"> </w:t>
      </w:r>
      <w:r w:rsidRPr="00DB4ED4">
        <w:rPr>
          <w:rFonts w:asciiTheme="minorBidi" w:eastAsiaTheme="minorEastAsia" w:hAnsiTheme="minorBidi"/>
          <w:b/>
          <w:bCs/>
        </w:rPr>
        <w:t>n</w:t>
      </w:r>
      <w:r>
        <w:rPr>
          <w:rFonts w:asciiTheme="minorBidi" w:eastAsiaTheme="minorEastAsia" w:hAnsiTheme="minorBidi"/>
        </w:rPr>
        <w:t xml:space="preserve"> doit être exprimé en  </w:t>
      </w:r>
      <w:r w:rsidRPr="00DB4ED4">
        <w:rPr>
          <w:rFonts w:asciiTheme="minorBidi" w:eastAsiaTheme="minorEastAsia" w:hAnsiTheme="minorBidi"/>
          <w:b/>
          <w:bCs/>
        </w:rPr>
        <w:t>année</w:t>
      </w:r>
      <w:r>
        <w:rPr>
          <w:rFonts w:asciiTheme="minorBidi" w:eastAsiaTheme="minorEastAsia" w:hAnsiTheme="minorBidi"/>
        </w:rPr>
        <w:t xml:space="preserve"> puisque le taux est </w:t>
      </w:r>
      <w:r w:rsidRPr="00D9277E">
        <w:rPr>
          <w:rFonts w:asciiTheme="minorBidi" w:eastAsiaTheme="minorEastAsia" w:hAnsiTheme="minorBidi"/>
          <w:b/>
          <w:bCs/>
        </w:rPr>
        <w:t>annuel</w:t>
      </w:r>
      <w:r>
        <w:rPr>
          <w:rFonts w:asciiTheme="minorBidi" w:eastAsiaTheme="minorEastAsia" w:hAnsiTheme="minorBidi"/>
        </w:rPr>
        <w:t>.</w:t>
      </w:r>
    </w:p>
    <w:p w:rsidR="00417F63" w:rsidRDefault="00417F63" w:rsidP="00DB4ED4">
      <w:pPr>
        <w:pStyle w:val="Paragraphedeliste"/>
        <w:spacing w:after="0"/>
        <w:rPr>
          <w:rFonts w:asciiTheme="minorBidi" w:eastAsiaTheme="minorEastAsia" w:hAnsiTheme="minorBidi"/>
          <w:b/>
          <w:bCs/>
        </w:rPr>
      </w:pPr>
    </w:p>
    <w:p w:rsidR="00DB4ED4" w:rsidRPr="0040177F" w:rsidRDefault="0040177F" w:rsidP="00417F63">
      <w:pPr>
        <w:pStyle w:val="Paragraphedeliste"/>
        <w:spacing w:after="0"/>
        <w:ind w:left="0"/>
        <w:rPr>
          <w:rFonts w:asciiTheme="minorBidi" w:eastAsiaTheme="minorEastAsia" w:hAnsiTheme="minorBidi"/>
        </w:rPr>
      </w:pPr>
      <w:r>
        <w:rPr>
          <w:rFonts w:asciiTheme="minorBidi" w:eastAsiaTheme="minorEastAsia" w:hAnsiTheme="minorBidi"/>
          <w:b/>
          <w:bCs/>
        </w:rPr>
        <w:t xml:space="preserve">N </w:t>
      </w:r>
      <w:r w:rsidRPr="0040177F">
        <w:rPr>
          <w:rFonts w:asciiTheme="minorBidi" w:eastAsiaTheme="minorEastAsia" w:hAnsiTheme="minorBidi"/>
        </w:rPr>
        <w:t>plus</w:t>
      </w:r>
      <w:r>
        <w:rPr>
          <w:rFonts w:asciiTheme="minorBidi" w:eastAsiaTheme="minorEastAsia" w:hAnsiTheme="minorBidi"/>
          <w:b/>
          <w:bCs/>
        </w:rPr>
        <w:t xml:space="preserve"> </w:t>
      </w:r>
      <w:r w:rsidRPr="0040177F">
        <w:rPr>
          <w:rFonts w:asciiTheme="minorBidi" w:eastAsiaTheme="minorEastAsia" w:hAnsiTheme="minorBidi"/>
        </w:rPr>
        <w:t>du montant de l’escompte, la banque prélève :</w:t>
      </w:r>
    </w:p>
    <w:p w:rsidR="0040177F" w:rsidRDefault="00AD1CB3" w:rsidP="00417F63">
      <w:pPr>
        <w:pStyle w:val="Paragraphedeliste"/>
        <w:spacing w:after="0"/>
        <w:rPr>
          <w:rFonts w:asciiTheme="minorBidi" w:hAnsiTheme="minorBidi"/>
        </w:rPr>
      </w:pPr>
      <w:r>
        <w:rPr>
          <w:rFonts w:asciiTheme="minorBidi" w:hAnsiTheme="minorBidi"/>
          <w:noProof/>
          <w:lang w:eastAsia="fr-FR"/>
        </w:rPr>
        <w:pict>
          <v:group id="_x0000_s1169" style="position:absolute;left:0;text-align:left;margin-left:129.05pt;margin-top:8.55pt;width:46.85pt;height:12.2pt;z-index:251789824" coordorigin="3301,1182" coordsize="937,244">
            <v:shape id="_x0000_s1166" type="#_x0000_t32" style="position:absolute;left:3301;top:1196;width:937;height:0" o:connectortype="straight" strokeweight="2.25pt">
              <v:stroke endarrow="block"/>
            </v:shape>
            <v:shape id="_x0000_s1167" type="#_x0000_t32" style="position:absolute;left:3301;top:1182;width:937;height:244" o:connectortype="straight" strokeweight="2.25pt">
              <v:stroke endarrow="block"/>
            </v:shape>
          </v:group>
        </w:pict>
      </w:r>
      <w:r w:rsidR="0040177F">
        <w:rPr>
          <w:rFonts w:asciiTheme="minorBidi" w:hAnsiTheme="minorBidi"/>
        </w:rPr>
        <w:t xml:space="preserve">Des commissions : </w:t>
      </w:r>
      <w:r w:rsidR="00417F63">
        <w:rPr>
          <w:rFonts w:asciiTheme="minorBidi" w:hAnsiTheme="minorBidi"/>
        </w:rPr>
        <w:tab/>
      </w:r>
      <w:r w:rsidR="00417F63">
        <w:rPr>
          <w:rFonts w:asciiTheme="minorBidi" w:hAnsiTheme="minorBidi"/>
        </w:rPr>
        <w:tab/>
        <w:t>Fixes (exemple : commission de manipulation)</w:t>
      </w:r>
    </w:p>
    <w:p w:rsidR="00417F63" w:rsidRDefault="00417F63" w:rsidP="00417F63">
      <w:pPr>
        <w:pStyle w:val="Paragraphedeliste"/>
        <w:spacing w:after="0"/>
        <w:rPr>
          <w:rFonts w:asciiTheme="minorBidi" w:hAnsiTheme="minorBidi"/>
        </w:rPr>
      </w:pP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t>Variables (exemple : commission d’endossement)</w:t>
      </w:r>
    </w:p>
    <w:p w:rsidR="00417F63" w:rsidRDefault="00417F63" w:rsidP="00417F63">
      <w:pPr>
        <w:spacing w:after="0"/>
        <w:rPr>
          <w:rFonts w:asciiTheme="minorBidi" w:hAnsiTheme="minorBidi"/>
        </w:rPr>
      </w:pPr>
      <w:r w:rsidRPr="00417F63">
        <w:rPr>
          <w:rFonts w:asciiTheme="minorBidi" w:hAnsiTheme="minorBidi"/>
          <w:b/>
          <w:bCs/>
        </w:rPr>
        <w:t>TVA 18%</w:t>
      </w:r>
      <w:r>
        <w:rPr>
          <w:rFonts w:asciiTheme="minorBidi" w:hAnsiTheme="minorBidi"/>
        </w:rPr>
        <w:t xml:space="preserve"> sur les commissions (attention c’est TVA récupérable donc ne faisant pas partie du coût de crédit) </w:t>
      </w:r>
    </w:p>
    <w:p w:rsidR="00417F63" w:rsidRPr="0042075B" w:rsidRDefault="00417F63" w:rsidP="00057117">
      <w:pPr>
        <w:pStyle w:val="Paragraphedeliste"/>
        <w:numPr>
          <w:ilvl w:val="0"/>
          <w:numId w:val="46"/>
        </w:numPr>
        <w:spacing w:after="0"/>
        <w:rPr>
          <w:rFonts w:asciiTheme="minorBidi" w:hAnsiTheme="minorBidi"/>
          <w:b/>
          <w:bCs/>
        </w:rPr>
      </w:pPr>
      <w:r w:rsidRPr="0042075B">
        <w:rPr>
          <w:rFonts w:asciiTheme="minorBidi" w:hAnsiTheme="minorBidi"/>
          <w:b/>
          <w:bCs/>
          <w:u w:val="single"/>
        </w:rPr>
        <w:t>Le Montant total</w:t>
      </w:r>
      <w:r w:rsidRPr="0042075B">
        <w:rPr>
          <w:rFonts w:asciiTheme="minorBidi" w:hAnsiTheme="minorBidi"/>
          <w:b/>
          <w:bCs/>
        </w:rPr>
        <w:t xml:space="preserve"> prélevé par la banque est appelée AGIO : Escompte+ commission+ TVA sur commission.</w:t>
      </w:r>
    </w:p>
    <w:p w:rsidR="00417F63" w:rsidRPr="0042075B" w:rsidRDefault="00417F63" w:rsidP="00057117">
      <w:pPr>
        <w:pStyle w:val="Paragraphedeliste"/>
        <w:numPr>
          <w:ilvl w:val="0"/>
          <w:numId w:val="46"/>
        </w:numPr>
        <w:spacing w:after="0"/>
        <w:rPr>
          <w:rFonts w:asciiTheme="minorBidi" w:hAnsiTheme="minorBidi"/>
          <w:b/>
          <w:bCs/>
        </w:rPr>
      </w:pPr>
      <w:r w:rsidRPr="0042075B">
        <w:rPr>
          <w:rFonts w:asciiTheme="minorBidi" w:hAnsiTheme="minorBidi"/>
          <w:b/>
          <w:bCs/>
        </w:rPr>
        <w:t>La valeur actuelle de l’effet= valeur nominale (A) – Escompte (E)</w:t>
      </w:r>
    </w:p>
    <w:p w:rsidR="00417F63" w:rsidRPr="0042075B" w:rsidRDefault="00417F63" w:rsidP="00057117">
      <w:pPr>
        <w:pStyle w:val="Paragraphedeliste"/>
        <w:numPr>
          <w:ilvl w:val="0"/>
          <w:numId w:val="46"/>
        </w:numPr>
        <w:spacing w:after="0"/>
        <w:rPr>
          <w:rFonts w:asciiTheme="minorBidi" w:hAnsiTheme="minorBidi"/>
          <w:b/>
          <w:bCs/>
        </w:rPr>
      </w:pPr>
      <w:r w:rsidRPr="0042075B">
        <w:rPr>
          <w:rFonts w:asciiTheme="minorBidi" w:hAnsiTheme="minorBidi"/>
          <w:b/>
          <w:bCs/>
        </w:rPr>
        <w:t>Le prix de rachat de l’effet appelé encore le net d’escompte= Valeur nominale (A) – AGIO TTC</w:t>
      </w:r>
    </w:p>
    <w:p w:rsidR="00417F63" w:rsidRPr="0042075B" w:rsidRDefault="00417F63" w:rsidP="00057117">
      <w:pPr>
        <w:pStyle w:val="Paragraphedeliste"/>
        <w:numPr>
          <w:ilvl w:val="0"/>
          <w:numId w:val="46"/>
        </w:numPr>
        <w:spacing w:after="0"/>
        <w:rPr>
          <w:rFonts w:asciiTheme="minorBidi" w:hAnsiTheme="minorBidi"/>
          <w:b/>
          <w:bCs/>
        </w:rPr>
      </w:pPr>
      <w:r w:rsidRPr="0042075B">
        <w:rPr>
          <w:rFonts w:asciiTheme="minorBidi" w:hAnsiTheme="minorBidi"/>
          <w:b/>
          <w:bCs/>
        </w:rPr>
        <w:t xml:space="preserve">Le coût de l’opération d’escompte des effets= Escompte+ Commission </w:t>
      </w:r>
      <w:r w:rsidRPr="0042075B">
        <w:rPr>
          <w:rFonts w:asciiTheme="minorBidi" w:hAnsiTheme="minorBidi"/>
          <w:b/>
          <w:bCs/>
          <w:u w:val="single"/>
        </w:rPr>
        <w:t>HT</w:t>
      </w:r>
      <w:r w:rsidRPr="0042075B">
        <w:rPr>
          <w:rFonts w:asciiTheme="minorBidi" w:hAnsiTheme="minorBidi"/>
          <w:b/>
          <w:bCs/>
        </w:rPr>
        <w:t xml:space="preserve"> (La TVA ne constitue pas un coût puisqu’elle  est récupérable)</w:t>
      </w:r>
    </w:p>
    <w:p w:rsidR="0042075B" w:rsidRDefault="00AD1CB3" w:rsidP="00417F63">
      <w:pPr>
        <w:spacing w:after="0"/>
        <w:rPr>
          <w:rFonts w:asciiTheme="minorBidi" w:hAnsiTheme="minorBidi"/>
        </w:rPr>
      </w:pPr>
      <w:r>
        <w:rPr>
          <w:rFonts w:asciiTheme="minorBidi" w:hAnsiTheme="minorBidi"/>
          <w:noProof/>
          <w:lang w:eastAsia="fr-FR"/>
        </w:rPr>
        <w:pict>
          <v:shape id="_x0000_s1168" type="#_x0000_t202" style="position:absolute;margin-left:33.8pt;margin-top:2.35pt;width:379pt;height:23.1pt;z-index:251791360" fillcolor="#666 [1936]" strokecolor="#666 [1936]" strokeweight="2.25pt">
            <v:fill color2="#ccc [656]" angle="-45" focus="-50%" type="gradient"/>
            <v:shadow on="t" type="perspective" color="#7f7f7f [1601]" opacity=".5" offset="1pt" offset2="-3pt"/>
            <v:textbox style="mso-next-textbox:#_x0000_s1168">
              <w:txbxContent>
                <w:p w:rsidR="00E957A0" w:rsidRPr="00BC4F2B" w:rsidRDefault="00E957A0" w:rsidP="0042075B">
                  <w:pPr>
                    <w:rPr>
                      <w:b/>
                      <w:bCs/>
                      <w:sz w:val="28"/>
                      <w:szCs w:val="28"/>
                    </w:rPr>
                  </w:pPr>
                  <w:r>
                    <w:rPr>
                      <w:b/>
                      <w:bCs/>
                      <w:sz w:val="28"/>
                      <w:szCs w:val="28"/>
                    </w:rPr>
                    <w:t xml:space="preserve">Coût de l’escompte commercial = Escompte + Commissions </w:t>
                  </w:r>
                  <w:r w:rsidRPr="0042075B">
                    <w:rPr>
                      <w:b/>
                      <w:bCs/>
                      <w:sz w:val="28"/>
                      <w:szCs w:val="28"/>
                      <w:u w:val="single"/>
                    </w:rPr>
                    <w:t>HT</w:t>
                  </w:r>
                </w:p>
              </w:txbxContent>
            </v:textbox>
          </v:shape>
        </w:pict>
      </w:r>
    </w:p>
    <w:p w:rsidR="0042075B" w:rsidRDefault="0042075B" w:rsidP="00417F63">
      <w:pPr>
        <w:spacing w:after="0"/>
        <w:rPr>
          <w:rFonts w:asciiTheme="minorBidi" w:hAnsiTheme="minorBidi"/>
        </w:rPr>
      </w:pPr>
    </w:p>
    <w:p w:rsidR="0042075B" w:rsidRDefault="0042075B" w:rsidP="00417F63">
      <w:pPr>
        <w:spacing w:after="0"/>
        <w:rPr>
          <w:rFonts w:asciiTheme="minorBidi" w:hAnsiTheme="minorBidi"/>
        </w:rPr>
      </w:pPr>
      <w:r w:rsidRPr="000279C2">
        <w:rPr>
          <w:rFonts w:ascii="Lucida Fax" w:hAnsi="Lucida Fax"/>
          <w:b/>
          <w:bCs/>
        </w:rPr>
        <w:t>Petite illustration</w:t>
      </w:r>
      <w:r>
        <w:rPr>
          <w:rFonts w:asciiTheme="minorBidi" w:hAnsiTheme="minorBidi"/>
        </w:rPr>
        <w:t xml:space="preserve"> : supposons un effet cédé qui présente les </w:t>
      </w:r>
      <w:r w:rsidR="000279C2">
        <w:rPr>
          <w:rFonts w:asciiTheme="minorBidi" w:hAnsiTheme="minorBidi"/>
        </w:rPr>
        <w:t>caractéristiques</w:t>
      </w:r>
      <w:r>
        <w:rPr>
          <w:rFonts w:asciiTheme="minorBidi" w:hAnsiTheme="minorBidi"/>
        </w:rPr>
        <w:t xml:space="preserve"> suivantes :</w:t>
      </w:r>
    </w:p>
    <w:p w:rsidR="0042075B" w:rsidRDefault="0042075B" w:rsidP="00417F63">
      <w:pPr>
        <w:spacing w:after="0"/>
        <w:rPr>
          <w:rFonts w:asciiTheme="minorBidi" w:hAnsiTheme="minorBidi"/>
        </w:rPr>
      </w:pPr>
      <w:r>
        <w:rPr>
          <w:rFonts w:asciiTheme="minorBidi" w:hAnsiTheme="minorBidi"/>
        </w:rPr>
        <w:t xml:space="preserve">Valeur nominale : </w:t>
      </w:r>
      <w:r w:rsidRPr="000279C2">
        <w:rPr>
          <w:rFonts w:asciiTheme="minorBidi" w:hAnsiTheme="minorBidi"/>
          <w:b/>
          <w:bCs/>
        </w:rPr>
        <w:t>1000 D</w:t>
      </w:r>
    </w:p>
    <w:p w:rsidR="0042075B" w:rsidRPr="000279C2" w:rsidRDefault="0042075B" w:rsidP="00417F63">
      <w:pPr>
        <w:spacing w:after="0"/>
        <w:rPr>
          <w:rFonts w:asciiTheme="minorBidi" w:hAnsiTheme="minorBidi"/>
          <w:b/>
          <w:bCs/>
        </w:rPr>
      </w:pPr>
      <w:r>
        <w:rPr>
          <w:rFonts w:asciiTheme="minorBidi" w:hAnsiTheme="minorBidi"/>
        </w:rPr>
        <w:t xml:space="preserve">Date de cession : </w:t>
      </w:r>
      <w:r w:rsidRPr="000279C2">
        <w:rPr>
          <w:rFonts w:asciiTheme="minorBidi" w:hAnsiTheme="minorBidi"/>
          <w:b/>
          <w:bCs/>
        </w:rPr>
        <w:t>01/03/N</w:t>
      </w:r>
    </w:p>
    <w:p w:rsidR="00417F63" w:rsidRPr="000279C2" w:rsidRDefault="0042075B" w:rsidP="00417F63">
      <w:pPr>
        <w:spacing w:after="0"/>
        <w:rPr>
          <w:rFonts w:asciiTheme="minorBidi" w:hAnsiTheme="minorBidi"/>
          <w:b/>
          <w:bCs/>
        </w:rPr>
      </w:pPr>
      <w:r>
        <w:rPr>
          <w:rFonts w:asciiTheme="minorBidi" w:hAnsiTheme="minorBidi"/>
        </w:rPr>
        <w:t xml:space="preserve">Echéance : </w:t>
      </w:r>
      <w:r w:rsidRPr="000279C2">
        <w:rPr>
          <w:rFonts w:asciiTheme="minorBidi" w:hAnsiTheme="minorBidi"/>
          <w:b/>
          <w:bCs/>
        </w:rPr>
        <w:t xml:space="preserve">06/04/N </w:t>
      </w:r>
    </w:p>
    <w:p w:rsidR="0042075B" w:rsidRPr="000279C2" w:rsidRDefault="0042075B" w:rsidP="00417F63">
      <w:pPr>
        <w:spacing w:after="0"/>
        <w:rPr>
          <w:rFonts w:asciiTheme="minorBidi" w:hAnsiTheme="minorBidi"/>
          <w:b/>
          <w:bCs/>
        </w:rPr>
      </w:pPr>
      <w:r>
        <w:rPr>
          <w:rFonts w:asciiTheme="minorBidi" w:hAnsiTheme="minorBidi"/>
        </w:rPr>
        <w:t>Taux d’escompte</w:t>
      </w:r>
      <w:r w:rsidR="000279C2">
        <w:rPr>
          <w:rFonts w:asciiTheme="minorBidi" w:hAnsiTheme="minorBidi"/>
        </w:rPr>
        <w:t> :</w:t>
      </w:r>
      <w:r>
        <w:rPr>
          <w:rFonts w:asciiTheme="minorBidi" w:hAnsiTheme="minorBidi"/>
        </w:rPr>
        <w:t xml:space="preserve"> </w:t>
      </w:r>
      <w:r w:rsidRPr="000279C2">
        <w:rPr>
          <w:rFonts w:asciiTheme="minorBidi" w:hAnsiTheme="minorBidi"/>
          <w:b/>
          <w:bCs/>
        </w:rPr>
        <w:t>10%</w:t>
      </w:r>
    </w:p>
    <w:p w:rsidR="0042075B" w:rsidRPr="000279C2" w:rsidRDefault="0042075B" w:rsidP="00417F63">
      <w:pPr>
        <w:spacing w:after="0"/>
        <w:rPr>
          <w:rFonts w:asciiTheme="minorBidi" w:hAnsiTheme="minorBidi"/>
          <w:b/>
          <w:bCs/>
        </w:rPr>
      </w:pPr>
      <w:r>
        <w:rPr>
          <w:rFonts w:asciiTheme="minorBidi" w:hAnsiTheme="minorBidi"/>
        </w:rPr>
        <w:t xml:space="preserve">Commissions fixe HT18% : </w:t>
      </w:r>
      <w:r w:rsidRPr="000279C2">
        <w:rPr>
          <w:rFonts w:asciiTheme="minorBidi" w:hAnsiTheme="minorBidi"/>
          <w:b/>
          <w:bCs/>
        </w:rPr>
        <w:t>20 D</w:t>
      </w:r>
    </w:p>
    <w:p w:rsidR="0042075B" w:rsidRDefault="0042075B" w:rsidP="0042075B">
      <w:pPr>
        <w:spacing w:after="0"/>
        <w:rPr>
          <w:rFonts w:asciiTheme="minorBidi" w:eastAsiaTheme="minorEastAsia" w:hAnsiTheme="minorBidi"/>
        </w:rPr>
      </w:pPr>
      <w:r w:rsidRPr="000279C2">
        <w:rPr>
          <w:rFonts w:asciiTheme="minorBidi" w:hAnsiTheme="minorBidi"/>
          <w:b/>
          <w:bCs/>
        </w:rPr>
        <w:t>Montant de l’escompte</w:t>
      </w:r>
      <w:r>
        <w:rPr>
          <w:rFonts w:asciiTheme="minorBidi" w:hAnsiTheme="minorBidi"/>
        </w:rPr>
        <w:t xml:space="preserve"> = </w:t>
      </w:r>
      <m:oMath>
        <m:f>
          <m:fPr>
            <m:ctrlPr>
              <w:rPr>
                <w:rFonts w:ascii="Cambria Math" w:hAnsi="Arial" w:cs="Arial"/>
                <w:b/>
                <w:bCs/>
                <w:sz w:val="28"/>
                <w:szCs w:val="28"/>
              </w:rPr>
            </m:ctrlPr>
          </m:fPr>
          <m:num>
            <m:r>
              <m:rPr>
                <m:sty m:val="b"/>
              </m:rPr>
              <w:rPr>
                <w:rFonts w:ascii="Cambria Math" w:hAnsi="Cambria Math" w:cs="Arial"/>
                <w:sz w:val="28"/>
                <w:szCs w:val="28"/>
              </w:rPr>
              <m:t>1000</m:t>
            </m:r>
            <m:r>
              <m:rPr>
                <m:sty m:val="b"/>
              </m:rPr>
              <w:rPr>
                <w:rFonts w:ascii="Cambria Math" w:hAnsi="Arial" w:cs="Arial"/>
                <w:sz w:val="28"/>
                <w:szCs w:val="28"/>
              </w:rPr>
              <m:t>×</m:t>
            </m:r>
            <m:r>
              <m:rPr>
                <m:sty m:val="b"/>
              </m:rPr>
              <w:rPr>
                <w:rFonts w:ascii="Cambria Math" w:hAnsi="Arial" w:cs="Arial"/>
                <w:sz w:val="28"/>
                <w:szCs w:val="28"/>
              </w:rPr>
              <m:t xml:space="preserve"> </m:t>
            </m:r>
            <m:r>
              <m:rPr>
                <m:sty m:val="b"/>
              </m:rPr>
              <w:rPr>
                <w:rFonts w:ascii="Cambria Math" w:hAnsi="Cambria Math" w:cs="Arial"/>
                <w:sz w:val="28"/>
                <w:szCs w:val="28"/>
              </w:rPr>
              <m:t xml:space="preserve">0.1 </m:t>
            </m:r>
            <m:r>
              <m:rPr>
                <m:sty m:val="b"/>
              </m:rPr>
              <w:rPr>
                <w:rFonts w:ascii="Cambria Math" w:hAnsi="Arial" w:cs="Arial"/>
                <w:sz w:val="28"/>
                <w:szCs w:val="28"/>
              </w:rPr>
              <m:t>×</m:t>
            </m:r>
            <m:r>
              <m:rPr>
                <m:sty m:val="b"/>
              </m:rPr>
              <w:rPr>
                <w:rFonts w:ascii="Cambria Math" w:hAnsi="Cambria Math" w:cs="Arial"/>
                <w:sz w:val="28"/>
                <w:szCs w:val="28"/>
              </w:rPr>
              <m:t>36</m:t>
            </m:r>
          </m:num>
          <m:den>
            <m:r>
              <m:rPr>
                <m:sty m:val="b"/>
              </m:rPr>
              <w:rPr>
                <w:rFonts w:ascii="Cambria Math" w:hAnsi="Arial" w:cs="Arial"/>
                <w:sz w:val="28"/>
                <w:szCs w:val="28"/>
              </w:rPr>
              <m:t>360</m:t>
            </m:r>
          </m:den>
        </m:f>
      </m:oMath>
      <w:r w:rsidRPr="0042075B">
        <w:rPr>
          <w:rFonts w:asciiTheme="minorBidi" w:eastAsiaTheme="minorEastAsia" w:hAnsiTheme="minorBidi"/>
          <w:b/>
          <w:bCs/>
        </w:rPr>
        <w:t>= 10 D</w:t>
      </w:r>
      <w:r>
        <w:rPr>
          <w:rFonts w:asciiTheme="minorBidi" w:eastAsiaTheme="minorEastAsia" w:hAnsiTheme="minorBidi"/>
        </w:rPr>
        <w:t xml:space="preserve">(avec 36 jours = </w:t>
      </w:r>
      <w:r w:rsidRPr="000279C2">
        <w:rPr>
          <w:rFonts w:asciiTheme="minorBidi" w:eastAsiaTheme="minorEastAsia" w:hAnsiTheme="minorBidi"/>
          <w:b/>
          <w:bCs/>
        </w:rPr>
        <w:t>31-01-06=36 jours</w:t>
      </w:r>
      <w:r>
        <w:rPr>
          <w:rFonts w:asciiTheme="minorBidi" w:eastAsiaTheme="minorEastAsia" w:hAnsiTheme="minorBidi"/>
        </w:rPr>
        <w:t>)</w:t>
      </w:r>
    </w:p>
    <w:p w:rsidR="0042075B" w:rsidRPr="000279C2" w:rsidRDefault="0042075B" w:rsidP="0042075B">
      <w:pPr>
        <w:spacing w:after="0"/>
        <w:rPr>
          <w:rFonts w:asciiTheme="minorBidi" w:eastAsiaTheme="minorEastAsia" w:hAnsiTheme="minorBidi"/>
          <w:b/>
          <w:bCs/>
        </w:rPr>
      </w:pPr>
      <w:r w:rsidRPr="000279C2">
        <w:rPr>
          <w:rFonts w:asciiTheme="minorBidi" w:eastAsiaTheme="minorEastAsia" w:hAnsiTheme="minorBidi"/>
          <w:b/>
          <w:bCs/>
        </w:rPr>
        <w:t>Valeur actuelle</w:t>
      </w:r>
      <w:r>
        <w:rPr>
          <w:rFonts w:asciiTheme="minorBidi" w:eastAsiaTheme="minorEastAsia" w:hAnsiTheme="minorBidi"/>
        </w:rPr>
        <w:t xml:space="preserve">= 1000-10= </w:t>
      </w:r>
      <w:r w:rsidRPr="000279C2">
        <w:rPr>
          <w:rFonts w:asciiTheme="minorBidi" w:eastAsiaTheme="minorEastAsia" w:hAnsiTheme="minorBidi"/>
          <w:b/>
          <w:bCs/>
        </w:rPr>
        <w:t>990D</w:t>
      </w:r>
    </w:p>
    <w:p w:rsidR="0042075B" w:rsidRDefault="0042075B" w:rsidP="0042075B">
      <w:pPr>
        <w:spacing w:after="0"/>
        <w:rPr>
          <w:rFonts w:asciiTheme="minorBidi" w:eastAsiaTheme="minorEastAsia" w:hAnsiTheme="minorBidi"/>
        </w:rPr>
      </w:pPr>
      <w:r w:rsidRPr="000279C2">
        <w:rPr>
          <w:rFonts w:asciiTheme="minorBidi" w:eastAsiaTheme="minorEastAsia" w:hAnsiTheme="minorBidi"/>
          <w:b/>
          <w:bCs/>
        </w:rPr>
        <w:t>Net d’escompte</w:t>
      </w:r>
      <w:r>
        <w:rPr>
          <w:rFonts w:asciiTheme="minorBidi" w:eastAsiaTheme="minorEastAsia" w:hAnsiTheme="minorBidi"/>
        </w:rPr>
        <w:t xml:space="preserve"> = 1000-(10+20+20 </w:t>
      </w:r>
      <w:r>
        <w:rPr>
          <w:rFonts w:ascii="Cambria Math" w:eastAsiaTheme="minorEastAsia" w:hAnsi="Cambria Math"/>
        </w:rPr>
        <w:t>⤫</w:t>
      </w:r>
      <w:r>
        <w:rPr>
          <w:rFonts w:asciiTheme="minorBidi" w:eastAsiaTheme="minorEastAsia" w:hAnsiTheme="minorBidi"/>
        </w:rPr>
        <w:t>0.18)=1000-33,600=</w:t>
      </w:r>
      <w:r w:rsidRPr="000279C2">
        <w:rPr>
          <w:rFonts w:asciiTheme="minorBidi" w:eastAsiaTheme="minorEastAsia" w:hAnsiTheme="minorBidi"/>
          <w:b/>
          <w:bCs/>
        </w:rPr>
        <w:t>966.400D</w:t>
      </w:r>
    </w:p>
    <w:p w:rsidR="0042075B" w:rsidRPr="000279C2" w:rsidRDefault="0042075B" w:rsidP="000279C2">
      <w:pPr>
        <w:spacing w:after="0"/>
        <w:rPr>
          <w:rFonts w:asciiTheme="minorBidi" w:eastAsiaTheme="minorEastAsia" w:hAnsiTheme="minorBidi"/>
          <w:b/>
          <w:bCs/>
        </w:rPr>
      </w:pPr>
      <w:r w:rsidRPr="000279C2">
        <w:rPr>
          <w:rFonts w:asciiTheme="minorBidi" w:eastAsiaTheme="minorEastAsia" w:hAnsiTheme="minorBidi"/>
          <w:b/>
          <w:bCs/>
        </w:rPr>
        <w:t>Co</w:t>
      </w:r>
      <w:r w:rsidR="000279C2" w:rsidRPr="000279C2">
        <w:rPr>
          <w:rFonts w:asciiTheme="minorBidi" w:eastAsiaTheme="minorEastAsia" w:hAnsiTheme="minorBidi"/>
          <w:b/>
          <w:bCs/>
        </w:rPr>
        <w:t>û</w:t>
      </w:r>
      <w:r w:rsidRPr="000279C2">
        <w:rPr>
          <w:rFonts w:asciiTheme="minorBidi" w:eastAsiaTheme="minorEastAsia" w:hAnsiTheme="minorBidi"/>
          <w:b/>
          <w:bCs/>
        </w:rPr>
        <w:t>t de l’escompte commercial</w:t>
      </w:r>
      <w:r>
        <w:rPr>
          <w:rFonts w:asciiTheme="minorBidi" w:eastAsiaTheme="minorEastAsia" w:hAnsiTheme="minorBidi"/>
        </w:rPr>
        <w:t>= 1000-(10+20)=</w:t>
      </w:r>
      <w:r w:rsidRPr="000279C2">
        <w:rPr>
          <w:rFonts w:asciiTheme="minorBidi" w:eastAsiaTheme="minorEastAsia" w:hAnsiTheme="minorBidi"/>
          <w:b/>
          <w:bCs/>
        </w:rPr>
        <w:t>970 D</w:t>
      </w:r>
    </w:p>
    <w:p w:rsidR="0042075B" w:rsidRPr="0042075B" w:rsidRDefault="0042075B" w:rsidP="0042075B">
      <w:pPr>
        <w:spacing w:after="0"/>
        <w:rPr>
          <w:rFonts w:asciiTheme="minorBidi" w:hAnsiTheme="minorBidi"/>
          <w:b/>
          <w:bCs/>
          <w:u w:val="single"/>
        </w:rPr>
      </w:pPr>
      <w:r w:rsidRPr="0042075B">
        <w:rPr>
          <w:rFonts w:asciiTheme="minorBidi" w:hAnsiTheme="minorBidi"/>
          <w:b/>
          <w:bCs/>
          <w:u w:val="single"/>
        </w:rPr>
        <w:t>2</w:t>
      </w:r>
      <w:r>
        <w:rPr>
          <w:rFonts w:asciiTheme="minorBidi" w:hAnsiTheme="minorBidi"/>
          <w:b/>
          <w:bCs/>
          <w:u w:val="single"/>
        </w:rPr>
        <w:t xml:space="preserve"> </w:t>
      </w:r>
      <w:r w:rsidRPr="0042075B">
        <w:rPr>
          <w:rFonts w:asciiTheme="minorBidi" w:hAnsiTheme="minorBidi"/>
          <w:b/>
          <w:bCs/>
          <w:u w:val="single"/>
          <w:vertAlign w:val="superscript"/>
        </w:rPr>
        <w:t>ème</w:t>
      </w:r>
      <w:r w:rsidRPr="000279C2">
        <w:rPr>
          <w:rFonts w:asciiTheme="minorBidi" w:eastAsiaTheme="minorEastAsia" w:hAnsiTheme="minorBidi"/>
          <w:u w:val="single"/>
        </w:rPr>
        <w:t xml:space="preserve"> </w:t>
      </w:r>
      <w:r w:rsidRPr="0042075B">
        <w:rPr>
          <w:rFonts w:asciiTheme="minorBidi" w:hAnsiTheme="minorBidi"/>
          <w:b/>
          <w:bCs/>
          <w:u w:val="single"/>
        </w:rPr>
        <w:t>cas : cas de découvert</w:t>
      </w:r>
    </w:p>
    <w:p w:rsidR="0042075B" w:rsidRPr="000279C2" w:rsidRDefault="0042075B" w:rsidP="0042075B">
      <w:pPr>
        <w:spacing w:after="0"/>
        <w:rPr>
          <w:rFonts w:asciiTheme="minorBidi" w:eastAsiaTheme="minorEastAsia" w:hAnsiTheme="minorBidi"/>
          <w:b/>
          <w:bCs/>
        </w:rPr>
      </w:pPr>
      <w:r w:rsidRPr="000279C2">
        <w:rPr>
          <w:rFonts w:asciiTheme="minorBidi" w:eastAsiaTheme="minorEastAsia" w:hAnsiTheme="minorBidi"/>
          <w:b/>
          <w:bCs/>
        </w:rPr>
        <w:t xml:space="preserve">Une </w:t>
      </w:r>
      <w:r w:rsidR="000279C2" w:rsidRPr="000279C2">
        <w:rPr>
          <w:rFonts w:asciiTheme="minorBidi" w:eastAsiaTheme="minorEastAsia" w:hAnsiTheme="minorBidi"/>
          <w:b/>
          <w:bCs/>
        </w:rPr>
        <w:t>opération de découvert donne lieu aux prélèvements suivants :</w:t>
      </w:r>
    </w:p>
    <w:p w:rsidR="000279C2" w:rsidRPr="000279C2" w:rsidRDefault="000279C2" w:rsidP="00057117">
      <w:pPr>
        <w:pStyle w:val="Paragraphedeliste"/>
        <w:numPr>
          <w:ilvl w:val="0"/>
          <w:numId w:val="45"/>
        </w:numPr>
        <w:spacing w:after="0"/>
        <w:ind w:left="426"/>
        <w:rPr>
          <w:rFonts w:asciiTheme="minorBidi" w:hAnsiTheme="minorBidi"/>
        </w:rPr>
      </w:pPr>
      <w:r w:rsidRPr="000279C2">
        <w:rPr>
          <w:rFonts w:asciiTheme="minorBidi" w:eastAsiaTheme="minorEastAsia" w:hAnsiTheme="minorBidi"/>
          <w:b/>
          <w:bCs/>
        </w:rPr>
        <w:t>Intérêt</w:t>
      </w:r>
      <w:r>
        <w:rPr>
          <w:rFonts w:asciiTheme="minorBidi" w:eastAsiaTheme="minorEastAsia" w:hAnsiTheme="minorBidi"/>
        </w:rPr>
        <w:t xml:space="preserve"> </w:t>
      </w:r>
      <w:r w:rsidRPr="000279C2">
        <w:rPr>
          <w:rFonts w:asciiTheme="minorBidi" w:eastAsiaTheme="minorEastAsia" w:hAnsiTheme="minorBidi"/>
        </w:rPr>
        <w:t xml:space="preserve">= </w:t>
      </w:r>
      <m:oMath>
        <m:f>
          <m:fPr>
            <m:ctrlPr>
              <w:rPr>
                <w:rFonts w:ascii="Cambria Math" w:hAnsi="Arial" w:cs="Arial"/>
                <w:b/>
                <w:bCs/>
                <w:sz w:val="28"/>
                <w:szCs w:val="28"/>
              </w:rPr>
            </m:ctrlPr>
          </m:fPr>
          <m:num>
            <m:r>
              <m:rPr>
                <m:sty m:val="b"/>
              </m:rPr>
              <w:rPr>
                <w:rFonts w:ascii="Cambria Math" w:hAnsi="Cambria Math" w:cs="Arial"/>
                <w:sz w:val="28"/>
                <w:szCs w:val="28"/>
              </w:rPr>
              <m:t xml:space="preserve">Montant de découvert </m:t>
            </m:r>
            <m:r>
              <m:rPr>
                <m:sty m:val="b"/>
              </m:rPr>
              <w:rPr>
                <w:rFonts w:ascii="Cambria Math" w:hAnsi="Arial" w:cs="Arial"/>
                <w:sz w:val="28"/>
                <w:szCs w:val="28"/>
              </w:rPr>
              <m:t>×</m:t>
            </m:r>
            <m:r>
              <m:rPr>
                <m:sty m:val="b"/>
              </m:rPr>
              <w:rPr>
                <w:rFonts w:ascii="Cambria Math" w:hAnsi="Arial" w:cs="Arial"/>
                <w:sz w:val="28"/>
                <w:szCs w:val="28"/>
              </w:rPr>
              <m:t xml:space="preserve"> </m:t>
            </m:r>
            <m:r>
              <m:rPr>
                <m:sty m:val="b"/>
              </m:rPr>
              <w:rPr>
                <w:rFonts w:ascii="Cambria Math" w:hAnsi="Cambria Math" w:cs="Arial"/>
                <w:sz w:val="28"/>
                <w:szCs w:val="28"/>
              </w:rPr>
              <m:t xml:space="preserve">taux de découvert </m:t>
            </m:r>
            <m:r>
              <m:rPr>
                <m:sty m:val="b"/>
              </m:rPr>
              <w:rPr>
                <w:rFonts w:ascii="Cambria Math" w:hAnsi="Arial" w:cs="Arial"/>
                <w:sz w:val="28"/>
                <w:szCs w:val="28"/>
              </w:rPr>
              <m:t>×</m:t>
            </m:r>
            <m:r>
              <m:rPr>
                <m:sty m:val="b"/>
              </m:rPr>
              <w:rPr>
                <w:rFonts w:ascii="Cambria Math" w:hAnsi="Cambria Math" w:cs="Arial"/>
                <w:sz w:val="28"/>
                <w:szCs w:val="28"/>
              </w:rPr>
              <m:t>nombre de jours</m:t>
            </m:r>
          </m:num>
          <m:den>
            <m:r>
              <m:rPr>
                <m:sty m:val="b"/>
              </m:rPr>
              <w:rPr>
                <w:rFonts w:ascii="Cambria Math" w:hAnsi="Arial" w:cs="Arial"/>
                <w:sz w:val="28"/>
                <w:szCs w:val="28"/>
              </w:rPr>
              <m:t>36000</m:t>
            </m:r>
          </m:den>
        </m:f>
      </m:oMath>
      <w:r w:rsidRPr="000279C2">
        <w:rPr>
          <w:rFonts w:asciiTheme="minorBidi" w:eastAsiaTheme="minorEastAsia" w:hAnsiTheme="minorBidi"/>
          <w:b/>
          <w:bCs/>
        </w:rPr>
        <w:t xml:space="preserve">  </w:t>
      </w:r>
      <w:r w:rsidRPr="000279C2">
        <w:rPr>
          <w:rFonts w:asciiTheme="minorBidi" w:eastAsiaTheme="minorEastAsia" w:hAnsiTheme="minorBidi"/>
        </w:rPr>
        <w:t>(mêmes remarques sur le taux d’intérêt avec l’escompte commercial)</w:t>
      </w:r>
    </w:p>
    <w:p w:rsidR="000279C2" w:rsidRPr="000279C2" w:rsidRDefault="00AD1CB3" w:rsidP="00057117">
      <w:pPr>
        <w:pStyle w:val="Paragraphedeliste"/>
        <w:numPr>
          <w:ilvl w:val="0"/>
          <w:numId w:val="45"/>
        </w:numPr>
        <w:spacing w:after="0"/>
        <w:ind w:left="426"/>
        <w:rPr>
          <w:rFonts w:asciiTheme="minorBidi" w:hAnsiTheme="minorBidi"/>
        </w:rPr>
      </w:pPr>
      <w:r w:rsidRPr="00AD1CB3">
        <w:rPr>
          <w:rFonts w:asciiTheme="minorBidi" w:eastAsiaTheme="minorEastAsia" w:hAnsiTheme="minorBidi"/>
          <w:b/>
          <w:bCs/>
          <w:noProof/>
          <w:lang w:eastAsia="fr-FR"/>
        </w:rPr>
        <w:pict>
          <v:group id="_x0000_s1170" style="position:absolute;left:0;text-align:left;margin-left:123.35pt;margin-top:8.3pt;width:46.85pt;height:12.2pt;z-index:251792384" coordorigin="3301,1182" coordsize="937,244">
            <v:shape id="_x0000_s1171" type="#_x0000_t32" style="position:absolute;left:3301;top:1196;width:937;height:0" o:connectortype="straight" strokeweight="2.25pt">
              <v:stroke endarrow="block"/>
            </v:shape>
            <v:shape id="_x0000_s1172" type="#_x0000_t32" style="position:absolute;left:3301;top:1182;width:937;height:244" o:connectortype="straight" strokeweight="2.25pt">
              <v:stroke endarrow="block"/>
            </v:shape>
          </v:group>
        </w:pict>
      </w:r>
      <w:r w:rsidR="000279C2">
        <w:rPr>
          <w:rFonts w:asciiTheme="minorBidi" w:eastAsiaTheme="minorEastAsia" w:hAnsiTheme="minorBidi"/>
          <w:b/>
          <w:bCs/>
        </w:rPr>
        <w:t xml:space="preserve">Des commissions : </w:t>
      </w:r>
      <w:r w:rsidR="000279C2">
        <w:rPr>
          <w:rFonts w:asciiTheme="minorBidi" w:eastAsiaTheme="minorEastAsia" w:hAnsiTheme="minorBidi"/>
          <w:b/>
          <w:bCs/>
        </w:rPr>
        <w:tab/>
      </w:r>
      <w:r w:rsidR="000279C2">
        <w:rPr>
          <w:rFonts w:asciiTheme="minorBidi" w:eastAsiaTheme="minorEastAsia" w:hAnsiTheme="minorBidi"/>
          <w:b/>
          <w:bCs/>
        </w:rPr>
        <w:tab/>
        <w:t>Fixes</w:t>
      </w:r>
      <w:r w:rsidR="000279C2">
        <w:rPr>
          <w:rFonts w:asciiTheme="minorBidi" w:eastAsiaTheme="minorEastAsia" w:hAnsiTheme="minorBidi"/>
          <w:b/>
          <w:bCs/>
        </w:rPr>
        <w:tab/>
      </w:r>
    </w:p>
    <w:p w:rsidR="000279C2" w:rsidRDefault="000279C2" w:rsidP="000279C2">
      <w:pPr>
        <w:pStyle w:val="Paragraphedeliste"/>
        <w:spacing w:after="0"/>
        <w:ind w:left="3540"/>
        <w:rPr>
          <w:rFonts w:asciiTheme="minorBidi" w:eastAsiaTheme="minorEastAsia" w:hAnsiTheme="minorBidi"/>
          <w:b/>
          <w:bCs/>
        </w:rPr>
      </w:pPr>
      <w:r>
        <w:rPr>
          <w:rFonts w:asciiTheme="minorBidi" w:eastAsiaTheme="minorEastAsia" w:hAnsiTheme="minorBidi"/>
          <w:b/>
          <w:bCs/>
        </w:rPr>
        <w:t>Variables</w:t>
      </w:r>
    </w:p>
    <w:p w:rsidR="00D97895" w:rsidRDefault="000279C2" w:rsidP="00D97895">
      <w:pPr>
        <w:spacing w:after="0"/>
        <w:rPr>
          <w:rFonts w:asciiTheme="minorBidi" w:hAnsiTheme="minorBidi"/>
        </w:rPr>
      </w:pPr>
      <w:r>
        <w:rPr>
          <w:rFonts w:asciiTheme="minorBidi" w:eastAsiaTheme="minorEastAsia" w:hAnsiTheme="minorBidi"/>
          <w:b/>
          <w:bCs/>
        </w:rPr>
        <w:t xml:space="preserve">TVA 18% sur les commissions </w:t>
      </w:r>
      <w:r>
        <w:rPr>
          <w:rFonts w:asciiTheme="minorBidi" w:eastAsiaTheme="minorEastAsia" w:hAnsiTheme="minorBidi"/>
        </w:rPr>
        <w:t xml:space="preserve">(Attention c’est TVA récupérable donc </w:t>
      </w:r>
      <w:r w:rsidR="00D97895">
        <w:rPr>
          <w:rFonts w:asciiTheme="minorBidi" w:hAnsiTheme="minorBidi"/>
        </w:rPr>
        <w:t xml:space="preserve">ne faisant pas partie du coût de crédit) </w:t>
      </w:r>
    </w:p>
    <w:p w:rsidR="000279C2" w:rsidRDefault="00D97895" w:rsidP="00D97895">
      <w:pPr>
        <w:pStyle w:val="Paragraphedeliste"/>
        <w:spacing w:after="0"/>
        <w:ind w:left="426"/>
        <w:rPr>
          <w:rFonts w:asciiTheme="minorBidi" w:eastAsiaTheme="minorEastAsia" w:hAnsiTheme="minorBidi"/>
          <w:b/>
          <w:bCs/>
        </w:rPr>
      </w:pPr>
      <w:r>
        <w:rPr>
          <w:rFonts w:asciiTheme="minorBidi" w:eastAsiaTheme="minorEastAsia" w:hAnsiTheme="minorBidi"/>
          <w:b/>
          <w:bCs/>
        </w:rPr>
        <w:sym w:font="Wingdings" w:char="F0F0"/>
      </w:r>
      <w:r>
        <w:rPr>
          <w:rFonts w:asciiTheme="minorBidi" w:eastAsiaTheme="minorEastAsia" w:hAnsiTheme="minorBidi"/>
          <w:b/>
          <w:bCs/>
        </w:rPr>
        <w:t xml:space="preserve">Le coût de l’opération de découvert = Le montant de l’intérêt + Commissions </w:t>
      </w:r>
      <w:r w:rsidRPr="00D97895">
        <w:rPr>
          <w:rFonts w:asciiTheme="minorBidi" w:eastAsiaTheme="minorEastAsia" w:hAnsiTheme="minorBidi"/>
          <w:b/>
          <w:bCs/>
          <w:u w:val="single"/>
        </w:rPr>
        <w:t>HT</w:t>
      </w:r>
      <w:r>
        <w:rPr>
          <w:rFonts w:asciiTheme="minorBidi" w:eastAsiaTheme="minorEastAsia" w:hAnsiTheme="minorBidi"/>
          <w:b/>
          <w:bCs/>
        </w:rPr>
        <w:t xml:space="preserve"> (La TVA ne constitue pas un coût puisqu’elle est récupérable)</w:t>
      </w:r>
    </w:p>
    <w:p w:rsidR="00D97895" w:rsidRDefault="00AD1CB3" w:rsidP="00496607">
      <w:pPr>
        <w:pStyle w:val="Paragraphedeliste"/>
        <w:spacing w:after="0"/>
        <w:ind w:left="426"/>
      </w:pPr>
      <w:r w:rsidRPr="00AD1CB3">
        <w:rPr>
          <w:rFonts w:asciiTheme="minorBidi" w:eastAsiaTheme="minorEastAsia" w:hAnsiTheme="minorBidi"/>
          <w:b/>
          <w:bCs/>
          <w:noProof/>
          <w:lang w:eastAsia="fr-FR"/>
        </w:rPr>
        <w:lastRenderedPageBreak/>
        <w:pict>
          <v:shape id="_x0000_s1173" type="#_x0000_t202" style="position:absolute;left:0;text-align:left;margin-left:9.55pt;margin-top:-14.75pt;width:379pt;height:23.8pt;z-index:251793408" fillcolor="#666 [1936]" strokecolor="#666 [1936]" strokeweight="2.25pt">
            <v:fill color2="#ccc [656]" angle="-45" focus="-50%" type="gradient"/>
            <v:shadow on="t" type="perspective" color="#7f7f7f [1601]" opacity=".5" offset="1pt" offset2="-3pt"/>
            <v:textbox style="mso-next-textbox:#_x0000_s1173">
              <w:txbxContent>
                <w:p w:rsidR="00E957A0" w:rsidRPr="00BC4F2B" w:rsidRDefault="00E957A0" w:rsidP="00D97895">
                  <w:pPr>
                    <w:rPr>
                      <w:b/>
                      <w:bCs/>
                      <w:sz w:val="28"/>
                      <w:szCs w:val="28"/>
                    </w:rPr>
                  </w:pPr>
                  <w:r>
                    <w:rPr>
                      <w:b/>
                      <w:bCs/>
                      <w:sz w:val="28"/>
                      <w:szCs w:val="28"/>
                    </w:rPr>
                    <w:t xml:space="preserve">Coût de découvert= Intérêt + Commissions </w:t>
                  </w:r>
                  <w:r w:rsidRPr="009B3C7C">
                    <w:rPr>
                      <w:b/>
                      <w:bCs/>
                      <w:sz w:val="28"/>
                      <w:szCs w:val="28"/>
                      <w:u w:val="single"/>
                    </w:rPr>
                    <w:t>HT</w:t>
                  </w:r>
                </w:p>
              </w:txbxContent>
            </v:textbox>
          </v:shape>
        </w:pict>
      </w:r>
    </w:p>
    <w:p w:rsidR="009B3C7C" w:rsidRPr="009B3C7C" w:rsidRDefault="009B3C7C" w:rsidP="009B3C7C">
      <w:pPr>
        <w:rPr>
          <w:rFonts w:asciiTheme="minorBidi" w:hAnsiTheme="minorBidi"/>
        </w:rPr>
      </w:pPr>
      <w:r w:rsidRPr="009B3C7C">
        <w:rPr>
          <w:rFonts w:asciiTheme="minorBidi" w:hAnsiTheme="minorBidi"/>
          <w:b/>
          <w:bCs/>
        </w:rPr>
        <w:t>Conclusion</w:t>
      </w:r>
      <w:r w:rsidRPr="009B3C7C">
        <w:rPr>
          <w:rFonts w:asciiTheme="minorBidi" w:hAnsiTheme="minorBidi"/>
        </w:rPr>
        <w:t xml:space="preserve"> : entre </w:t>
      </w:r>
      <w:r w:rsidRPr="009B3C7C">
        <w:rPr>
          <w:rFonts w:asciiTheme="minorBidi" w:hAnsiTheme="minorBidi"/>
          <w:b/>
          <w:bCs/>
        </w:rPr>
        <w:t>l’escompte des effets</w:t>
      </w:r>
      <w:r w:rsidRPr="009B3C7C">
        <w:rPr>
          <w:rFonts w:asciiTheme="minorBidi" w:hAnsiTheme="minorBidi"/>
        </w:rPr>
        <w:t xml:space="preserve"> et </w:t>
      </w:r>
      <w:r w:rsidRPr="009B3C7C">
        <w:rPr>
          <w:rFonts w:asciiTheme="minorBidi" w:hAnsiTheme="minorBidi"/>
          <w:b/>
          <w:bCs/>
        </w:rPr>
        <w:t>le découvert bancaire</w:t>
      </w:r>
      <w:r w:rsidRPr="009B3C7C">
        <w:rPr>
          <w:rFonts w:asciiTheme="minorBidi" w:hAnsiTheme="minorBidi"/>
        </w:rPr>
        <w:t xml:space="preserve">, l’entreprise choisit le moyen qui lui </w:t>
      </w:r>
      <w:r w:rsidRPr="009B3C7C">
        <w:rPr>
          <w:rFonts w:asciiTheme="minorBidi" w:hAnsiTheme="minorBidi"/>
          <w:b/>
          <w:bCs/>
        </w:rPr>
        <w:t>coûte le moins cher (coût le plus faible</w:t>
      </w:r>
      <w:r w:rsidRPr="009B3C7C">
        <w:rPr>
          <w:rFonts w:asciiTheme="minorBidi" w:hAnsiTheme="minorBidi"/>
        </w:rPr>
        <w:t>)</w:t>
      </w:r>
    </w:p>
    <w:p w:rsidR="009B3C7C" w:rsidRPr="009B3C7C" w:rsidRDefault="009B3C7C" w:rsidP="009B3C7C">
      <w:pPr>
        <w:rPr>
          <w:rFonts w:asciiTheme="minorBidi" w:hAnsiTheme="minorBidi"/>
        </w:rPr>
      </w:pPr>
      <w:r w:rsidRPr="009B3C7C">
        <w:rPr>
          <w:rFonts w:ascii="Lucida Fax" w:hAnsi="Lucida Fax"/>
          <w:b/>
          <w:bCs/>
        </w:rPr>
        <w:t>Petite illustration</w:t>
      </w:r>
      <w:r w:rsidRPr="009B3C7C">
        <w:rPr>
          <w:rFonts w:asciiTheme="minorBidi" w:hAnsiTheme="minorBidi"/>
        </w:rPr>
        <w:t xml:space="preserve"> : Supposons un découvert obtenu qui présente les caractéristiques suivantes </w:t>
      </w:r>
    </w:p>
    <w:p w:rsidR="009B3C7C" w:rsidRPr="009B3C7C" w:rsidRDefault="009B3C7C" w:rsidP="00057117">
      <w:pPr>
        <w:pStyle w:val="Paragraphedeliste"/>
        <w:numPr>
          <w:ilvl w:val="0"/>
          <w:numId w:val="45"/>
        </w:numPr>
        <w:rPr>
          <w:rFonts w:asciiTheme="minorBidi" w:hAnsiTheme="minorBidi"/>
          <w:b/>
          <w:bCs/>
        </w:rPr>
      </w:pPr>
      <w:r w:rsidRPr="009B3C7C">
        <w:rPr>
          <w:rFonts w:asciiTheme="minorBidi" w:hAnsiTheme="minorBidi"/>
        </w:rPr>
        <w:t xml:space="preserve">Montant de découvert : </w:t>
      </w:r>
      <w:r w:rsidRPr="009B3C7C">
        <w:rPr>
          <w:rFonts w:asciiTheme="minorBidi" w:hAnsiTheme="minorBidi"/>
          <w:b/>
          <w:bCs/>
        </w:rPr>
        <w:t>12 00 D</w:t>
      </w:r>
    </w:p>
    <w:p w:rsidR="009B3C7C" w:rsidRPr="009B3C7C" w:rsidRDefault="009B3C7C" w:rsidP="00057117">
      <w:pPr>
        <w:pStyle w:val="Paragraphedeliste"/>
        <w:numPr>
          <w:ilvl w:val="0"/>
          <w:numId w:val="45"/>
        </w:numPr>
        <w:rPr>
          <w:rFonts w:asciiTheme="minorBidi" w:hAnsiTheme="minorBidi"/>
          <w:b/>
          <w:bCs/>
        </w:rPr>
      </w:pPr>
      <w:r w:rsidRPr="009B3C7C">
        <w:rPr>
          <w:rFonts w:asciiTheme="minorBidi" w:hAnsiTheme="minorBidi"/>
        </w:rPr>
        <w:t xml:space="preserve">Taux d’intérêt : </w:t>
      </w:r>
      <w:r w:rsidRPr="009B3C7C">
        <w:rPr>
          <w:rFonts w:asciiTheme="minorBidi" w:hAnsiTheme="minorBidi"/>
          <w:b/>
          <w:bCs/>
        </w:rPr>
        <w:t>10%</w:t>
      </w:r>
    </w:p>
    <w:p w:rsidR="009B3C7C" w:rsidRPr="009B3C7C" w:rsidRDefault="009B3C7C" w:rsidP="00057117">
      <w:pPr>
        <w:pStyle w:val="Paragraphedeliste"/>
        <w:numPr>
          <w:ilvl w:val="0"/>
          <w:numId w:val="45"/>
        </w:numPr>
        <w:rPr>
          <w:rFonts w:asciiTheme="minorBidi" w:hAnsiTheme="minorBidi"/>
        </w:rPr>
      </w:pPr>
      <w:r w:rsidRPr="009B3C7C">
        <w:rPr>
          <w:rFonts w:asciiTheme="minorBidi" w:hAnsiTheme="minorBidi"/>
        </w:rPr>
        <w:t xml:space="preserve">Commission HT 18% : </w:t>
      </w:r>
      <w:r w:rsidRPr="009B3C7C">
        <w:rPr>
          <w:rFonts w:asciiTheme="minorBidi" w:hAnsiTheme="minorBidi"/>
          <w:b/>
          <w:bCs/>
        </w:rPr>
        <w:t>0.5</w:t>
      </w:r>
      <w:r w:rsidRPr="009B3C7C">
        <w:rPr>
          <w:rFonts w:asciiTheme="minorBidi" w:hAnsiTheme="minorBidi"/>
        </w:rPr>
        <w:t xml:space="preserve"> du montant de découvert</w:t>
      </w:r>
    </w:p>
    <w:p w:rsidR="009B3C7C" w:rsidRPr="009B3C7C" w:rsidRDefault="009B3C7C" w:rsidP="00057117">
      <w:pPr>
        <w:pStyle w:val="Paragraphedeliste"/>
        <w:numPr>
          <w:ilvl w:val="0"/>
          <w:numId w:val="45"/>
        </w:numPr>
        <w:rPr>
          <w:rFonts w:asciiTheme="minorBidi" w:hAnsiTheme="minorBidi"/>
          <w:b/>
          <w:bCs/>
        </w:rPr>
      </w:pPr>
      <w:r w:rsidRPr="009B3C7C">
        <w:rPr>
          <w:rFonts w:asciiTheme="minorBidi" w:hAnsiTheme="minorBidi"/>
        </w:rPr>
        <w:t xml:space="preserve">Durée de découvert= </w:t>
      </w:r>
      <w:r w:rsidRPr="009B3C7C">
        <w:rPr>
          <w:rFonts w:asciiTheme="minorBidi" w:hAnsiTheme="minorBidi"/>
          <w:b/>
          <w:bCs/>
        </w:rPr>
        <w:t>1mois</w:t>
      </w:r>
    </w:p>
    <w:p w:rsidR="009B3C7C" w:rsidRPr="009B3C7C" w:rsidRDefault="009B3C7C" w:rsidP="00057117">
      <w:pPr>
        <w:pStyle w:val="Paragraphedeliste"/>
        <w:numPr>
          <w:ilvl w:val="0"/>
          <w:numId w:val="45"/>
        </w:numPr>
        <w:rPr>
          <w:rFonts w:asciiTheme="minorBidi" w:hAnsiTheme="minorBidi"/>
        </w:rPr>
      </w:pPr>
      <w:r w:rsidRPr="009B3C7C">
        <w:rPr>
          <w:rFonts w:asciiTheme="minorBidi" w:hAnsiTheme="minorBidi"/>
          <w:b/>
          <w:bCs/>
        </w:rPr>
        <w:t>Coût de découvert</w:t>
      </w:r>
      <w:r>
        <w:rPr>
          <w:rFonts w:asciiTheme="minorBidi" w:hAnsiTheme="minorBidi"/>
          <w:b/>
          <w:bCs/>
        </w:rPr>
        <w:t xml:space="preserve"> </w:t>
      </w:r>
      <w:r w:rsidRPr="009B3C7C">
        <w:rPr>
          <w:rFonts w:asciiTheme="minorBidi" w:hAnsiTheme="minorBidi"/>
        </w:rPr>
        <w:t xml:space="preserve">= </w:t>
      </w:r>
      <m:oMath>
        <m:f>
          <m:fPr>
            <m:ctrlPr>
              <w:rPr>
                <w:rFonts w:ascii="Cambria Math" w:hAnsi="Arial" w:cs="Arial"/>
                <w:sz w:val="28"/>
                <w:szCs w:val="28"/>
              </w:rPr>
            </m:ctrlPr>
          </m:fPr>
          <m:num>
            <m:r>
              <m:rPr>
                <m:sty m:val="p"/>
              </m:rPr>
              <w:rPr>
                <w:rFonts w:ascii="Cambria Math" w:hAnsi="Cambria Math" w:cs="Arial"/>
                <w:sz w:val="28"/>
                <w:szCs w:val="28"/>
              </w:rPr>
              <m:t>12 000</m:t>
            </m:r>
            <m:r>
              <m:rPr>
                <m:sty m:val="p"/>
              </m:rPr>
              <w:rPr>
                <w:rFonts w:ascii="Cambria Math" w:hAnsi="Arial" w:cs="Arial"/>
                <w:sz w:val="28"/>
                <w:szCs w:val="28"/>
              </w:rPr>
              <m:t>×</m:t>
            </m:r>
            <m:r>
              <m:rPr>
                <m:sty m:val="p"/>
              </m:rPr>
              <w:rPr>
                <w:rFonts w:ascii="Cambria Math" w:hAnsi="Arial" w:cs="Arial"/>
                <w:sz w:val="28"/>
                <w:szCs w:val="28"/>
              </w:rPr>
              <m:t xml:space="preserve"> </m:t>
            </m:r>
            <m:r>
              <m:rPr>
                <m:sty m:val="p"/>
              </m:rPr>
              <w:rPr>
                <w:rFonts w:ascii="Cambria Math" w:hAnsi="Cambria Math" w:cs="Arial"/>
                <w:sz w:val="28"/>
                <w:szCs w:val="28"/>
              </w:rPr>
              <m:t xml:space="preserve">0.1 </m:t>
            </m:r>
            <m:r>
              <m:rPr>
                <m:sty m:val="p"/>
              </m:rPr>
              <w:rPr>
                <w:rFonts w:ascii="Cambria Math" w:hAnsi="Arial" w:cs="Arial"/>
                <w:sz w:val="28"/>
                <w:szCs w:val="28"/>
              </w:rPr>
              <m:t>×</m:t>
            </m:r>
            <m:r>
              <m:rPr>
                <m:sty m:val="p"/>
              </m:rPr>
              <w:rPr>
                <w:rFonts w:ascii="Cambria Math" w:hAnsi="Cambria Math" w:cs="Arial"/>
                <w:sz w:val="28"/>
                <w:szCs w:val="28"/>
              </w:rPr>
              <m:t>1</m:t>
            </m:r>
          </m:num>
          <m:den>
            <m:r>
              <m:rPr>
                <m:sty m:val="p"/>
              </m:rPr>
              <w:rPr>
                <w:rFonts w:ascii="Cambria Math" w:hAnsi="Arial" w:cs="Arial"/>
                <w:sz w:val="28"/>
                <w:szCs w:val="28"/>
              </w:rPr>
              <m:t>12</m:t>
            </m:r>
          </m:den>
        </m:f>
      </m:oMath>
      <w:r>
        <w:rPr>
          <w:rFonts w:asciiTheme="minorBidi" w:eastAsiaTheme="minorEastAsia" w:hAnsiTheme="minorBidi"/>
          <w:b/>
          <w:bCs/>
          <w:sz w:val="28"/>
          <w:szCs w:val="28"/>
        </w:rPr>
        <w:t xml:space="preserve"> </w:t>
      </w:r>
      <w:r w:rsidRPr="009B3C7C">
        <w:rPr>
          <w:rFonts w:asciiTheme="minorBidi" w:eastAsiaTheme="minorEastAsia" w:hAnsiTheme="minorBidi"/>
        </w:rPr>
        <w:t>+ 12 000</w:t>
      </w:r>
      <w:r>
        <w:rPr>
          <w:rFonts w:asciiTheme="minorBidi" w:eastAsiaTheme="minorEastAsia" w:hAnsiTheme="minorBidi"/>
          <w:b/>
          <w:bCs/>
          <w:sz w:val="28"/>
          <w:szCs w:val="28"/>
        </w:rPr>
        <w:t xml:space="preserve"> </w:t>
      </w:r>
      <w:r w:rsidRPr="009B3C7C">
        <w:rPr>
          <w:rFonts w:asciiTheme="minorBidi" w:eastAsiaTheme="minorEastAsia" w:hAnsi="Cambria Math"/>
        </w:rPr>
        <w:t>⤫</w:t>
      </w:r>
      <w:r>
        <w:rPr>
          <w:rFonts w:asciiTheme="minorBidi" w:eastAsiaTheme="minorEastAsia" w:hAnsiTheme="minorBidi"/>
          <w:b/>
          <w:bCs/>
          <w:sz w:val="28"/>
          <w:szCs w:val="28"/>
        </w:rPr>
        <w:t xml:space="preserve"> </w:t>
      </w:r>
      <m:oMath>
        <m:f>
          <m:fPr>
            <m:ctrlPr>
              <w:rPr>
                <w:rFonts w:ascii="Cambria Math" w:hAnsi="Arial" w:cs="Arial"/>
                <w:sz w:val="28"/>
                <w:szCs w:val="28"/>
              </w:rPr>
            </m:ctrlPr>
          </m:fPr>
          <m:num>
            <m:r>
              <m:rPr>
                <m:sty m:val="p"/>
              </m:rPr>
              <w:rPr>
                <w:rFonts w:ascii="Cambria Math" w:hAnsi="Cambria Math" w:cs="Arial"/>
                <w:sz w:val="28"/>
                <w:szCs w:val="28"/>
              </w:rPr>
              <m:t>0.5</m:t>
            </m:r>
          </m:num>
          <m:den>
            <m:r>
              <m:rPr>
                <m:sty m:val="p"/>
              </m:rPr>
              <w:rPr>
                <w:rFonts w:ascii="Cambria Math" w:hAnsi="Arial" w:cs="Arial"/>
                <w:sz w:val="28"/>
                <w:szCs w:val="28"/>
              </w:rPr>
              <m:t>100</m:t>
            </m:r>
          </m:den>
        </m:f>
      </m:oMath>
      <w:r w:rsidRPr="009B3C7C">
        <w:rPr>
          <w:rFonts w:asciiTheme="minorBidi" w:eastAsiaTheme="minorEastAsia" w:hAnsiTheme="minorBidi"/>
        </w:rPr>
        <w:t>=100+60=</w:t>
      </w:r>
      <w:r w:rsidRPr="009B3C7C">
        <w:rPr>
          <w:rFonts w:asciiTheme="minorBidi" w:eastAsiaTheme="minorEastAsia" w:hAnsiTheme="minorBidi"/>
          <w:b/>
          <w:bCs/>
        </w:rPr>
        <w:t>160 D</w:t>
      </w:r>
    </w:p>
    <w:p w:rsidR="009B3C7C" w:rsidRPr="00412C75" w:rsidRDefault="009B3C7C" w:rsidP="00653F73">
      <w:pPr>
        <w:rPr>
          <w:rFonts w:ascii="Cooper Black" w:hAnsi="Cooper Black"/>
          <w:sz w:val="28"/>
          <w:szCs w:val="28"/>
        </w:rPr>
      </w:pPr>
      <w:r w:rsidRPr="00412C75">
        <w:rPr>
          <w:rFonts w:ascii="Cooper Black" w:hAnsi="Cooper Black"/>
          <w:sz w:val="28"/>
          <w:szCs w:val="28"/>
        </w:rPr>
        <w:t>Section 4 : Analyse fonctionnel du bilan</w:t>
      </w:r>
    </w:p>
    <w:p w:rsidR="009B3C7C" w:rsidRPr="00412C75" w:rsidRDefault="009B3C7C" w:rsidP="00057117">
      <w:pPr>
        <w:pStyle w:val="Paragraphedeliste"/>
        <w:numPr>
          <w:ilvl w:val="0"/>
          <w:numId w:val="47"/>
        </w:numPr>
        <w:spacing w:after="0"/>
        <w:rPr>
          <w:rFonts w:ascii="Britannic Bold" w:eastAsiaTheme="minorEastAsia" w:hAnsi="Britannic Bold"/>
          <w:sz w:val="28"/>
          <w:szCs w:val="28"/>
        </w:rPr>
      </w:pPr>
      <w:r w:rsidRPr="00412C75">
        <w:rPr>
          <w:rFonts w:ascii="Britannic Bold" w:eastAsiaTheme="minorEastAsia" w:hAnsi="Britannic Bold"/>
          <w:sz w:val="28"/>
          <w:szCs w:val="28"/>
        </w:rPr>
        <w:t>Etablissement du bilan fonctionnel :</w:t>
      </w:r>
    </w:p>
    <w:p w:rsidR="009B3C7C" w:rsidRDefault="009B3C7C" w:rsidP="00057117">
      <w:pPr>
        <w:pStyle w:val="Paragraphedeliste"/>
        <w:numPr>
          <w:ilvl w:val="0"/>
          <w:numId w:val="48"/>
        </w:numPr>
        <w:spacing w:after="0"/>
        <w:rPr>
          <w:rFonts w:ascii="Berlin Sans FB Demi" w:eastAsiaTheme="minorEastAsia" w:hAnsi="Berlin Sans FB Demi"/>
          <w:sz w:val="24"/>
          <w:szCs w:val="24"/>
        </w:rPr>
      </w:pPr>
      <w:r w:rsidRPr="00412C75">
        <w:rPr>
          <w:rFonts w:ascii="Berlin Sans FB Demi" w:eastAsiaTheme="minorEastAsia" w:hAnsi="Berlin Sans FB Demi"/>
          <w:sz w:val="24"/>
          <w:szCs w:val="24"/>
        </w:rPr>
        <w:t>Le bilan fonctionnel</w:t>
      </w:r>
      <w:r w:rsidR="00412C75">
        <w:rPr>
          <w:rFonts w:ascii="Berlin Sans FB Demi" w:eastAsiaTheme="minorEastAsia" w:hAnsi="Berlin Sans FB Demi"/>
          <w:sz w:val="24"/>
          <w:szCs w:val="24"/>
        </w:rPr>
        <w:t> :</w:t>
      </w:r>
    </w:p>
    <w:p w:rsidR="00412C75" w:rsidRPr="00412C75" w:rsidRDefault="00412C75" w:rsidP="00057117">
      <w:pPr>
        <w:pStyle w:val="Paragraphedeliste"/>
        <w:numPr>
          <w:ilvl w:val="0"/>
          <w:numId w:val="49"/>
        </w:numPr>
        <w:spacing w:after="0"/>
        <w:rPr>
          <w:rFonts w:asciiTheme="minorBidi" w:eastAsiaTheme="minorEastAsia" w:hAnsiTheme="minorBidi"/>
          <w:b/>
          <w:bCs/>
          <w:sz w:val="24"/>
          <w:szCs w:val="24"/>
        </w:rPr>
      </w:pPr>
      <w:r w:rsidRPr="00412C75">
        <w:rPr>
          <w:rFonts w:asciiTheme="minorBidi" w:eastAsiaTheme="minorEastAsia" w:hAnsiTheme="minorBidi"/>
          <w:b/>
          <w:bCs/>
          <w:sz w:val="24"/>
          <w:szCs w:val="24"/>
        </w:rPr>
        <w:t>Les caractéristiques du bilan fonctionnel :</w:t>
      </w:r>
    </w:p>
    <w:p w:rsidR="00412C75" w:rsidRPr="00412C75" w:rsidRDefault="00412C75" w:rsidP="00057117">
      <w:pPr>
        <w:pStyle w:val="Paragraphedeliste"/>
        <w:numPr>
          <w:ilvl w:val="0"/>
          <w:numId w:val="50"/>
        </w:numPr>
        <w:spacing w:after="0"/>
        <w:rPr>
          <w:rFonts w:asciiTheme="minorBidi" w:eastAsiaTheme="minorEastAsia" w:hAnsiTheme="minorBidi"/>
        </w:rPr>
      </w:pPr>
      <w:r w:rsidRPr="00412C75">
        <w:rPr>
          <w:rFonts w:asciiTheme="minorBidi" w:eastAsiaTheme="minorEastAsia" w:hAnsiTheme="minorBidi"/>
        </w:rPr>
        <w:t xml:space="preserve">Le bilan : fonctionnel est un bilan reprenant </w:t>
      </w:r>
      <w:r w:rsidRPr="00412C75">
        <w:rPr>
          <w:rFonts w:asciiTheme="minorBidi" w:eastAsiaTheme="minorEastAsia" w:hAnsiTheme="minorBidi"/>
          <w:b/>
          <w:bCs/>
        </w:rPr>
        <w:t>les valeurs brutes</w:t>
      </w:r>
      <w:r w:rsidRPr="00412C75">
        <w:rPr>
          <w:rFonts w:asciiTheme="minorBidi" w:eastAsiaTheme="minorEastAsia" w:hAnsiTheme="minorBidi"/>
        </w:rPr>
        <w:t xml:space="preserve"> à l’actif (avant amortissement et provisions pour dépréciations)</w:t>
      </w:r>
    </w:p>
    <w:p w:rsidR="00412C75" w:rsidRPr="00412C75" w:rsidRDefault="00412C75" w:rsidP="00057117">
      <w:pPr>
        <w:pStyle w:val="Paragraphedeliste"/>
        <w:numPr>
          <w:ilvl w:val="0"/>
          <w:numId w:val="50"/>
        </w:numPr>
        <w:spacing w:after="0"/>
        <w:rPr>
          <w:rFonts w:asciiTheme="minorBidi" w:eastAsiaTheme="minorEastAsia" w:hAnsiTheme="minorBidi"/>
        </w:rPr>
      </w:pPr>
      <w:r w:rsidRPr="00412C75">
        <w:rPr>
          <w:rFonts w:asciiTheme="minorBidi" w:eastAsiaTheme="minorEastAsia" w:hAnsiTheme="minorBidi"/>
        </w:rPr>
        <w:t xml:space="preserve">Le bilan fonctionnel N est dressé </w:t>
      </w:r>
      <w:r w:rsidRPr="00412C75">
        <w:rPr>
          <w:rFonts w:asciiTheme="minorBidi" w:eastAsiaTheme="minorEastAsia" w:hAnsiTheme="minorBidi"/>
          <w:b/>
          <w:bCs/>
        </w:rPr>
        <w:t>avant répartition</w:t>
      </w:r>
      <w:r w:rsidRPr="00412C75">
        <w:rPr>
          <w:rFonts w:asciiTheme="minorBidi" w:eastAsiaTheme="minorEastAsia" w:hAnsiTheme="minorBidi"/>
        </w:rPr>
        <w:t xml:space="preserve"> </w:t>
      </w:r>
      <w:r w:rsidRPr="00412C75">
        <w:rPr>
          <w:rFonts w:asciiTheme="minorBidi" w:eastAsiaTheme="minorEastAsia" w:hAnsiTheme="minorBidi"/>
          <w:b/>
          <w:bCs/>
        </w:rPr>
        <w:t>du résultat</w:t>
      </w:r>
      <w:r w:rsidRPr="00412C75">
        <w:rPr>
          <w:rFonts w:asciiTheme="minorBidi" w:eastAsiaTheme="minorEastAsia" w:hAnsiTheme="minorBidi"/>
        </w:rPr>
        <w:t xml:space="preserve"> de l’exercice N.</w:t>
      </w:r>
    </w:p>
    <w:p w:rsidR="00412C75" w:rsidRPr="00412C75" w:rsidRDefault="00412C75" w:rsidP="00057117">
      <w:pPr>
        <w:pStyle w:val="Paragraphedeliste"/>
        <w:numPr>
          <w:ilvl w:val="0"/>
          <w:numId w:val="50"/>
        </w:numPr>
        <w:spacing w:after="0"/>
        <w:rPr>
          <w:rFonts w:asciiTheme="minorBidi" w:eastAsiaTheme="minorEastAsia" w:hAnsiTheme="minorBidi"/>
        </w:rPr>
      </w:pPr>
      <w:r w:rsidRPr="00412C75">
        <w:rPr>
          <w:rFonts w:asciiTheme="minorBidi" w:eastAsiaTheme="minorEastAsia" w:hAnsiTheme="minorBidi"/>
          <w:b/>
          <w:bCs/>
        </w:rPr>
        <w:t>Les amortissements et les provisions</w:t>
      </w:r>
      <w:r w:rsidRPr="00412C75">
        <w:rPr>
          <w:rFonts w:asciiTheme="minorBidi" w:eastAsiaTheme="minorEastAsia" w:hAnsiTheme="minorBidi"/>
        </w:rPr>
        <w:t xml:space="preserve"> viennent avec </w:t>
      </w:r>
      <w:r w:rsidRPr="00412C75">
        <w:rPr>
          <w:rFonts w:asciiTheme="minorBidi" w:eastAsiaTheme="minorEastAsia" w:hAnsiTheme="minorBidi"/>
          <w:b/>
          <w:bCs/>
        </w:rPr>
        <w:t>les capitaux propres</w:t>
      </w:r>
      <w:r w:rsidRPr="00412C75">
        <w:rPr>
          <w:rFonts w:asciiTheme="minorBidi" w:eastAsiaTheme="minorEastAsia" w:hAnsiTheme="minorBidi"/>
        </w:rPr>
        <w:t xml:space="preserve"> (ressources stables)</w:t>
      </w:r>
    </w:p>
    <w:p w:rsidR="00412C75" w:rsidRPr="00412C75" w:rsidRDefault="00412C75" w:rsidP="00057117">
      <w:pPr>
        <w:pStyle w:val="Paragraphedeliste"/>
        <w:numPr>
          <w:ilvl w:val="0"/>
          <w:numId w:val="49"/>
        </w:numPr>
        <w:spacing w:after="0"/>
        <w:rPr>
          <w:rFonts w:asciiTheme="minorBidi" w:eastAsiaTheme="minorEastAsia" w:hAnsiTheme="minorBidi"/>
          <w:b/>
          <w:bCs/>
          <w:sz w:val="24"/>
          <w:szCs w:val="24"/>
        </w:rPr>
      </w:pPr>
      <w:r w:rsidRPr="00412C75">
        <w:rPr>
          <w:rFonts w:asciiTheme="minorBidi" w:eastAsiaTheme="minorEastAsia" w:hAnsiTheme="minorBidi"/>
          <w:b/>
          <w:bCs/>
          <w:sz w:val="24"/>
          <w:szCs w:val="24"/>
        </w:rPr>
        <w:t>Passage du bilan comptable fonctionnel</w:t>
      </w:r>
    </w:p>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5303"/>
        <w:gridCol w:w="5303"/>
      </w:tblGrid>
      <w:tr w:rsidR="00412C75" w:rsidTr="00653F73">
        <w:tc>
          <w:tcPr>
            <w:tcW w:w="5303" w:type="dxa"/>
          </w:tcPr>
          <w:p w:rsidR="00412C75" w:rsidRPr="002F4B71" w:rsidRDefault="00412C75" w:rsidP="00653F73">
            <w:pPr>
              <w:jc w:val="center"/>
              <w:rPr>
                <w:rFonts w:asciiTheme="minorBidi" w:eastAsiaTheme="minorEastAsia" w:hAnsiTheme="minorBidi"/>
                <w:b/>
                <w:bCs/>
                <w:sz w:val="28"/>
                <w:szCs w:val="28"/>
              </w:rPr>
            </w:pPr>
            <w:r w:rsidRPr="002F4B71">
              <w:rPr>
                <w:rFonts w:asciiTheme="minorBidi" w:eastAsiaTheme="minorEastAsia" w:hAnsiTheme="minorBidi"/>
                <w:b/>
                <w:bCs/>
                <w:sz w:val="28"/>
                <w:szCs w:val="28"/>
              </w:rPr>
              <w:t>Emplois stables (valeurs brutes)</w:t>
            </w:r>
          </w:p>
        </w:tc>
        <w:tc>
          <w:tcPr>
            <w:tcW w:w="5303" w:type="dxa"/>
          </w:tcPr>
          <w:p w:rsidR="00412C75" w:rsidRPr="002F4B71" w:rsidRDefault="00412C75" w:rsidP="00653F73">
            <w:pPr>
              <w:jc w:val="center"/>
              <w:rPr>
                <w:rFonts w:asciiTheme="minorBidi" w:eastAsiaTheme="minorEastAsia" w:hAnsiTheme="minorBidi"/>
                <w:b/>
                <w:bCs/>
                <w:sz w:val="28"/>
                <w:szCs w:val="28"/>
              </w:rPr>
            </w:pPr>
            <w:r w:rsidRPr="002F4B71">
              <w:rPr>
                <w:rFonts w:asciiTheme="minorBidi" w:eastAsiaTheme="minorEastAsia" w:hAnsiTheme="minorBidi"/>
                <w:b/>
                <w:bCs/>
                <w:sz w:val="28"/>
                <w:szCs w:val="28"/>
              </w:rPr>
              <w:t>Ressources stables</w:t>
            </w:r>
          </w:p>
        </w:tc>
      </w:tr>
      <w:tr w:rsidR="00412C75" w:rsidTr="00653F73">
        <w:tc>
          <w:tcPr>
            <w:tcW w:w="5303" w:type="dxa"/>
          </w:tcPr>
          <w:p w:rsidR="00412C75" w:rsidRPr="002F4B71" w:rsidRDefault="00412C75" w:rsidP="00057117">
            <w:pPr>
              <w:pStyle w:val="Paragraphedeliste"/>
              <w:numPr>
                <w:ilvl w:val="0"/>
                <w:numId w:val="51"/>
              </w:numPr>
              <w:ind w:left="426"/>
              <w:rPr>
                <w:rFonts w:asciiTheme="minorBidi" w:eastAsiaTheme="minorEastAsia" w:hAnsiTheme="minorBidi"/>
              </w:rPr>
            </w:pPr>
            <w:r w:rsidRPr="002F4B71">
              <w:rPr>
                <w:rFonts w:asciiTheme="minorBidi" w:eastAsiaTheme="minorEastAsia" w:hAnsiTheme="minorBidi"/>
              </w:rPr>
              <w:t xml:space="preserve">Immobilisation incorporelles en </w:t>
            </w:r>
            <w:r w:rsidRPr="002F4B71">
              <w:rPr>
                <w:rFonts w:asciiTheme="minorBidi" w:eastAsiaTheme="minorEastAsia" w:hAnsiTheme="minorBidi"/>
                <w:b/>
                <w:bCs/>
              </w:rPr>
              <w:t>valeur brute</w:t>
            </w:r>
          </w:p>
          <w:p w:rsidR="00412C75" w:rsidRPr="002F4B71" w:rsidRDefault="00412C75" w:rsidP="00057117">
            <w:pPr>
              <w:pStyle w:val="Paragraphedeliste"/>
              <w:numPr>
                <w:ilvl w:val="0"/>
                <w:numId w:val="51"/>
              </w:numPr>
              <w:ind w:left="426"/>
              <w:rPr>
                <w:rFonts w:asciiTheme="minorBidi" w:eastAsiaTheme="minorEastAsia" w:hAnsiTheme="minorBidi"/>
              </w:rPr>
            </w:pPr>
            <w:r w:rsidRPr="002F4B71">
              <w:rPr>
                <w:rFonts w:asciiTheme="minorBidi" w:eastAsiaTheme="minorEastAsia" w:hAnsiTheme="minorBidi"/>
              </w:rPr>
              <w:t xml:space="preserve">Immobilisation corporelles en </w:t>
            </w:r>
            <w:r w:rsidRPr="002F4B71">
              <w:rPr>
                <w:rFonts w:asciiTheme="minorBidi" w:eastAsiaTheme="minorEastAsia" w:hAnsiTheme="minorBidi"/>
                <w:b/>
                <w:bCs/>
              </w:rPr>
              <w:t>valeur brute</w:t>
            </w:r>
          </w:p>
          <w:p w:rsidR="00412C75" w:rsidRPr="002F4B71" w:rsidRDefault="00412C75" w:rsidP="00057117">
            <w:pPr>
              <w:pStyle w:val="Paragraphedeliste"/>
              <w:numPr>
                <w:ilvl w:val="0"/>
                <w:numId w:val="51"/>
              </w:numPr>
              <w:ind w:left="426"/>
              <w:rPr>
                <w:rFonts w:asciiTheme="minorBidi" w:eastAsiaTheme="minorEastAsia" w:hAnsiTheme="minorBidi"/>
                <w:b/>
                <w:bCs/>
              </w:rPr>
            </w:pPr>
            <w:r w:rsidRPr="002F4B71">
              <w:rPr>
                <w:rFonts w:asciiTheme="minorBidi" w:eastAsiaTheme="minorEastAsia" w:hAnsiTheme="minorBidi"/>
              </w:rPr>
              <w:t xml:space="preserve">Immobilisation à statut juridique particulier </w:t>
            </w:r>
            <w:r w:rsidRPr="002F4B71">
              <w:rPr>
                <w:rFonts w:asciiTheme="minorBidi" w:eastAsiaTheme="minorEastAsia" w:hAnsiTheme="minorBidi"/>
                <w:b/>
                <w:bCs/>
              </w:rPr>
              <w:t>en valeur brute</w:t>
            </w:r>
          </w:p>
          <w:p w:rsidR="007C3739" w:rsidRPr="002F4B71" w:rsidRDefault="007C3739" w:rsidP="00057117">
            <w:pPr>
              <w:pStyle w:val="Paragraphedeliste"/>
              <w:numPr>
                <w:ilvl w:val="0"/>
                <w:numId w:val="51"/>
              </w:numPr>
              <w:ind w:left="426"/>
              <w:rPr>
                <w:rFonts w:asciiTheme="minorBidi" w:eastAsiaTheme="minorEastAsia" w:hAnsiTheme="minorBidi"/>
                <w:b/>
                <w:bCs/>
              </w:rPr>
            </w:pPr>
            <w:r w:rsidRPr="002F4B71">
              <w:rPr>
                <w:rFonts w:asciiTheme="minorBidi" w:eastAsiaTheme="minorEastAsia" w:hAnsiTheme="minorBidi"/>
              </w:rPr>
              <w:t>Immobilisation financières +</w:t>
            </w:r>
            <w:r w:rsidRPr="002F4B71">
              <w:rPr>
                <w:rFonts w:asciiTheme="minorBidi" w:eastAsiaTheme="minorEastAsia" w:hAnsiTheme="minorBidi"/>
                <w:b/>
                <w:bCs/>
              </w:rPr>
              <w:t>516 échéances à -1</w:t>
            </w:r>
          </w:p>
          <w:p w:rsidR="007C3739" w:rsidRPr="002F4B71" w:rsidRDefault="007C3739" w:rsidP="00057117">
            <w:pPr>
              <w:pStyle w:val="Paragraphedeliste"/>
              <w:numPr>
                <w:ilvl w:val="0"/>
                <w:numId w:val="51"/>
              </w:numPr>
              <w:ind w:left="426"/>
              <w:rPr>
                <w:rFonts w:asciiTheme="minorBidi" w:eastAsiaTheme="minorEastAsia" w:hAnsiTheme="minorBidi"/>
                <w:b/>
                <w:bCs/>
              </w:rPr>
            </w:pPr>
            <w:r w:rsidRPr="002F4B71">
              <w:rPr>
                <w:rFonts w:asciiTheme="minorBidi" w:eastAsiaTheme="minorEastAsia" w:hAnsiTheme="minorBidi"/>
                <w:b/>
                <w:bCs/>
              </w:rPr>
              <w:t xml:space="preserve">An sur prêts non courants) </w:t>
            </w:r>
          </w:p>
          <w:p w:rsidR="007C3739" w:rsidRPr="002F4B71" w:rsidRDefault="007C3739" w:rsidP="00057117">
            <w:pPr>
              <w:pStyle w:val="Paragraphedeliste"/>
              <w:numPr>
                <w:ilvl w:val="0"/>
                <w:numId w:val="51"/>
              </w:numPr>
              <w:ind w:left="426"/>
              <w:rPr>
                <w:rFonts w:asciiTheme="minorBidi" w:eastAsiaTheme="minorEastAsia" w:hAnsiTheme="minorBidi"/>
              </w:rPr>
            </w:pPr>
            <w:r w:rsidRPr="002F4B71">
              <w:rPr>
                <w:rFonts w:asciiTheme="minorBidi" w:eastAsiaTheme="minorEastAsia" w:hAnsiTheme="minorBidi"/>
              </w:rPr>
              <w:t>Autres actifs non courants (</w:t>
            </w:r>
            <w:r w:rsidRPr="002F4B71">
              <w:rPr>
                <w:rFonts w:asciiTheme="minorBidi" w:eastAsiaTheme="minorEastAsia" w:hAnsiTheme="minorBidi"/>
                <w:b/>
                <w:bCs/>
              </w:rPr>
              <w:t>valeur du bilan</w:t>
            </w:r>
            <w:r w:rsidRPr="002F4B71">
              <w:rPr>
                <w:rFonts w:asciiTheme="minorBidi" w:eastAsiaTheme="minorEastAsia" w:hAnsiTheme="minorBidi"/>
              </w:rPr>
              <w:t xml:space="preserve"> </w:t>
            </w:r>
            <w:r w:rsidRPr="002F4B71">
              <w:rPr>
                <w:rFonts w:asciiTheme="minorBidi" w:eastAsiaTheme="minorEastAsia" w:hAnsiTheme="minorBidi"/>
                <w:b/>
                <w:bCs/>
              </w:rPr>
              <w:t>comptable</w:t>
            </w:r>
            <w:r w:rsidRPr="002F4B71">
              <w:rPr>
                <w:rFonts w:asciiTheme="minorBidi" w:eastAsiaTheme="minorEastAsia" w:hAnsiTheme="minorBidi"/>
              </w:rPr>
              <w:t>)</w:t>
            </w:r>
          </w:p>
          <w:p w:rsidR="007C3739" w:rsidRDefault="007C3739" w:rsidP="00653F73">
            <w:pPr>
              <w:rPr>
                <w:rFonts w:asciiTheme="minorBidi" w:eastAsiaTheme="minorEastAsia" w:hAnsiTheme="minorBidi"/>
              </w:rPr>
            </w:pPr>
          </w:p>
          <w:p w:rsidR="00412C75" w:rsidRDefault="00412C75" w:rsidP="00653F73">
            <w:pPr>
              <w:rPr>
                <w:rFonts w:asciiTheme="minorBidi" w:eastAsiaTheme="minorEastAsia" w:hAnsiTheme="minorBidi"/>
              </w:rPr>
            </w:pPr>
          </w:p>
        </w:tc>
        <w:tc>
          <w:tcPr>
            <w:tcW w:w="5303" w:type="dxa"/>
          </w:tcPr>
          <w:p w:rsidR="002F4B71" w:rsidRPr="002F4B71" w:rsidRDefault="007C3739" w:rsidP="00653F73">
            <w:pPr>
              <w:rPr>
                <w:rFonts w:asciiTheme="minorBidi" w:eastAsiaTheme="minorEastAsia" w:hAnsiTheme="minorBidi"/>
                <w:b/>
                <w:bCs/>
              </w:rPr>
            </w:pPr>
            <w:r w:rsidRPr="002F4B71">
              <w:rPr>
                <w:rFonts w:ascii="Bernard MT Condensed" w:eastAsiaTheme="minorEastAsia" w:hAnsi="Bernard MT Condensed"/>
                <w:sz w:val="24"/>
                <w:szCs w:val="24"/>
              </w:rPr>
              <w:t>Ressources propres</w:t>
            </w:r>
            <w:r w:rsidRPr="002F4B71">
              <w:rPr>
                <w:rFonts w:asciiTheme="minorBidi" w:eastAsiaTheme="minorEastAsia" w:hAnsiTheme="minorBidi"/>
                <w:b/>
                <w:bCs/>
              </w:rPr>
              <w:t> :</w:t>
            </w:r>
          </w:p>
          <w:p w:rsidR="00412C75" w:rsidRPr="002F4B71" w:rsidRDefault="007C3739" w:rsidP="00057117">
            <w:pPr>
              <w:pStyle w:val="Paragraphedeliste"/>
              <w:numPr>
                <w:ilvl w:val="0"/>
                <w:numId w:val="52"/>
              </w:numPr>
              <w:ind w:left="367"/>
              <w:rPr>
                <w:rFonts w:asciiTheme="minorBidi" w:eastAsiaTheme="minorEastAsia" w:hAnsiTheme="minorBidi"/>
              </w:rPr>
            </w:pPr>
            <w:r w:rsidRPr="002F4B71">
              <w:rPr>
                <w:rFonts w:asciiTheme="minorBidi" w:eastAsiaTheme="minorEastAsia" w:hAnsiTheme="minorBidi"/>
              </w:rPr>
              <w:t xml:space="preserve">capitaux propres avant affectation des résultats </w:t>
            </w:r>
          </w:p>
          <w:p w:rsidR="007C3739" w:rsidRPr="002F4B71" w:rsidRDefault="007C3739" w:rsidP="00057117">
            <w:pPr>
              <w:pStyle w:val="Paragraphedeliste"/>
              <w:numPr>
                <w:ilvl w:val="0"/>
                <w:numId w:val="51"/>
              </w:numPr>
              <w:ind w:left="367"/>
              <w:rPr>
                <w:rFonts w:asciiTheme="minorBidi" w:eastAsiaTheme="minorEastAsia" w:hAnsiTheme="minorBidi"/>
                <w:b/>
                <w:bCs/>
              </w:rPr>
            </w:pPr>
            <w:r w:rsidRPr="002F4B71">
              <w:rPr>
                <w:rFonts w:asciiTheme="minorBidi" w:eastAsiaTheme="minorEastAsia" w:hAnsiTheme="minorBidi"/>
                <w:b/>
                <w:bCs/>
              </w:rPr>
              <w:t>Amortissement et provisions des actifs.</w:t>
            </w:r>
          </w:p>
          <w:p w:rsidR="007C3739" w:rsidRPr="002F4B71" w:rsidRDefault="007C3739" w:rsidP="00057117">
            <w:pPr>
              <w:pStyle w:val="Paragraphedeliste"/>
              <w:numPr>
                <w:ilvl w:val="0"/>
                <w:numId w:val="51"/>
              </w:numPr>
              <w:ind w:left="367"/>
              <w:rPr>
                <w:rFonts w:asciiTheme="minorBidi" w:eastAsiaTheme="minorEastAsia" w:hAnsiTheme="minorBidi"/>
                <w:b/>
                <w:bCs/>
              </w:rPr>
            </w:pPr>
            <w:r w:rsidRPr="002F4B71">
              <w:rPr>
                <w:rFonts w:asciiTheme="minorBidi" w:eastAsiaTheme="minorEastAsia" w:hAnsiTheme="minorBidi"/>
                <w:b/>
                <w:bCs/>
              </w:rPr>
              <w:t>Provisions pour risques et charges (y compris 48 provisions courantes pour risque et charges)</w:t>
            </w:r>
          </w:p>
          <w:p w:rsidR="007C3739" w:rsidRPr="002F4B71" w:rsidRDefault="007C3739" w:rsidP="00653F73">
            <w:pPr>
              <w:rPr>
                <w:rFonts w:ascii="Bernard MT Condensed" w:eastAsiaTheme="minorEastAsia" w:hAnsi="Bernard MT Condensed"/>
                <w:sz w:val="24"/>
                <w:szCs w:val="24"/>
              </w:rPr>
            </w:pPr>
            <w:r w:rsidRPr="002F4B71">
              <w:rPr>
                <w:rFonts w:ascii="Bernard MT Condensed" w:eastAsiaTheme="minorEastAsia" w:hAnsi="Bernard MT Condensed"/>
                <w:sz w:val="24"/>
                <w:szCs w:val="24"/>
              </w:rPr>
              <w:t>Dettes financières :</w:t>
            </w:r>
          </w:p>
          <w:p w:rsidR="007C3739" w:rsidRPr="002F4B71" w:rsidRDefault="007C3739" w:rsidP="00057117">
            <w:pPr>
              <w:pStyle w:val="Paragraphedeliste"/>
              <w:numPr>
                <w:ilvl w:val="0"/>
                <w:numId w:val="51"/>
              </w:numPr>
              <w:ind w:left="367"/>
              <w:rPr>
                <w:rFonts w:asciiTheme="minorBidi" w:eastAsiaTheme="minorEastAsia" w:hAnsiTheme="minorBidi"/>
              </w:rPr>
            </w:pPr>
            <w:r w:rsidRPr="002F4B71">
              <w:rPr>
                <w:rFonts w:asciiTheme="minorBidi" w:eastAsiaTheme="minorEastAsia" w:hAnsiTheme="minorBidi"/>
              </w:rPr>
              <w:t xml:space="preserve">Emprunts + crédits leasing + </w:t>
            </w:r>
            <w:r w:rsidRPr="002F4B71">
              <w:rPr>
                <w:rFonts w:asciiTheme="minorBidi" w:eastAsiaTheme="minorEastAsia" w:hAnsiTheme="minorBidi"/>
                <w:b/>
                <w:bCs/>
              </w:rPr>
              <w:t xml:space="preserve">505 échéances à -1an sur emprunts non courants+ 404fournisseurs d’immobilisation </w:t>
            </w:r>
            <w:r w:rsidR="002F4B71" w:rsidRPr="002F4B71">
              <w:rPr>
                <w:rFonts w:asciiTheme="minorBidi" w:eastAsiaTheme="minorEastAsia" w:hAnsiTheme="minorBidi"/>
                <w:b/>
                <w:bCs/>
              </w:rPr>
              <w:t>+ 405 fournisseurs d’immobilisation effets à payer</w:t>
            </w:r>
          </w:p>
          <w:p w:rsidR="002F4B71" w:rsidRPr="002F4B71" w:rsidRDefault="002F4B71" w:rsidP="00057117">
            <w:pPr>
              <w:pStyle w:val="Paragraphedeliste"/>
              <w:numPr>
                <w:ilvl w:val="0"/>
                <w:numId w:val="51"/>
              </w:numPr>
              <w:ind w:left="367"/>
              <w:rPr>
                <w:rFonts w:asciiTheme="minorBidi" w:eastAsiaTheme="minorEastAsia" w:hAnsiTheme="minorBidi"/>
              </w:rPr>
            </w:pPr>
            <w:r w:rsidRPr="002F4B71">
              <w:rPr>
                <w:rFonts w:asciiTheme="minorBidi" w:eastAsiaTheme="minorEastAsia" w:hAnsiTheme="minorBidi"/>
              </w:rPr>
              <w:t>Autre passifs financiers</w:t>
            </w:r>
          </w:p>
        </w:tc>
      </w:tr>
      <w:tr w:rsidR="00412C75" w:rsidTr="00653F73">
        <w:tc>
          <w:tcPr>
            <w:tcW w:w="5303" w:type="dxa"/>
          </w:tcPr>
          <w:p w:rsidR="00412C75" w:rsidRPr="00653F73" w:rsidRDefault="002F4B71" w:rsidP="00653F73">
            <w:pPr>
              <w:jc w:val="center"/>
              <w:rPr>
                <w:rFonts w:asciiTheme="minorBidi" w:eastAsiaTheme="minorEastAsia" w:hAnsiTheme="minorBidi"/>
                <w:b/>
                <w:bCs/>
                <w:sz w:val="28"/>
                <w:szCs w:val="28"/>
              </w:rPr>
            </w:pPr>
            <w:r w:rsidRPr="00653F73">
              <w:rPr>
                <w:rFonts w:asciiTheme="minorBidi" w:eastAsiaTheme="minorEastAsia" w:hAnsiTheme="minorBidi"/>
                <w:b/>
                <w:bCs/>
                <w:sz w:val="28"/>
                <w:szCs w:val="28"/>
              </w:rPr>
              <w:t>Actifs courants (valeurs brutes)</w:t>
            </w:r>
          </w:p>
        </w:tc>
        <w:tc>
          <w:tcPr>
            <w:tcW w:w="5303" w:type="dxa"/>
          </w:tcPr>
          <w:p w:rsidR="00412C75" w:rsidRPr="00653F73" w:rsidRDefault="002F4B71" w:rsidP="00653F73">
            <w:pPr>
              <w:jc w:val="center"/>
              <w:rPr>
                <w:rFonts w:asciiTheme="minorBidi" w:eastAsiaTheme="minorEastAsia" w:hAnsiTheme="minorBidi"/>
                <w:b/>
                <w:bCs/>
                <w:sz w:val="28"/>
                <w:szCs w:val="28"/>
              </w:rPr>
            </w:pPr>
            <w:r w:rsidRPr="00653F73">
              <w:rPr>
                <w:rFonts w:asciiTheme="minorBidi" w:eastAsiaTheme="minorEastAsia" w:hAnsiTheme="minorBidi"/>
                <w:b/>
                <w:bCs/>
                <w:sz w:val="28"/>
                <w:szCs w:val="28"/>
              </w:rPr>
              <w:t>Passifs courants</w:t>
            </w:r>
          </w:p>
        </w:tc>
      </w:tr>
      <w:tr w:rsidR="00412C75" w:rsidTr="00653F73">
        <w:tc>
          <w:tcPr>
            <w:tcW w:w="5303" w:type="dxa"/>
          </w:tcPr>
          <w:p w:rsidR="00412C75" w:rsidRPr="00653F73" w:rsidRDefault="002F4B71" w:rsidP="00057117">
            <w:pPr>
              <w:pStyle w:val="Paragraphedeliste"/>
              <w:numPr>
                <w:ilvl w:val="0"/>
                <w:numId w:val="53"/>
              </w:numPr>
              <w:ind w:left="426"/>
              <w:rPr>
                <w:rFonts w:asciiTheme="minorBidi" w:eastAsiaTheme="minorEastAsia" w:hAnsiTheme="minorBidi"/>
              </w:rPr>
            </w:pPr>
            <w:r w:rsidRPr="00653F73">
              <w:rPr>
                <w:rFonts w:asciiTheme="minorBidi" w:eastAsiaTheme="minorEastAsia" w:hAnsiTheme="minorBidi"/>
              </w:rPr>
              <w:t>Stocks en valeur brute</w:t>
            </w:r>
          </w:p>
          <w:p w:rsidR="002F4B71" w:rsidRPr="00653F73" w:rsidRDefault="002F4B71" w:rsidP="00057117">
            <w:pPr>
              <w:pStyle w:val="Paragraphedeliste"/>
              <w:numPr>
                <w:ilvl w:val="0"/>
                <w:numId w:val="53"/>
              </w:numPr>
              <w:ind w:left="426"/>
              <w:rPr>
                <w:rFonts w:asciiTheme="minorBidi" w:eastAsiaTheme="minorEastAsia" w:hAnsiTheme="minorBidi"/>
              </w:rPr>
            </w:pPr>
            <w:r w:rsidRPr="00653F73">
              <w:rPr>
                <w:rFonts w:asciiTheme="minorBidi" w:eastAsiaTheme="minorEastAsia" w:hAnsiTheme="minorBidi"/>
              </w:rPr>
              <w:t>Clients et comptes rattachés + 5313 effets à l’encaissement + 5314 effets à l’escompte + les effets escomptés et non échus*</w:t>
            </w:r>
          </w:p>
          <w:p w:rsidR="002F4B71" w:rsidRPr="00653F73" w:rsidRDefault="002F4B71" w:rsidP="00057117">
            <w:pPr>
              <w:pStyle w:val="Paragraphedeliste"/>
              <w:numPr>
                <w:ilvl w:val="0"/>
                <w:numId w:val="53"/>
              </w:numPr>
              <w:ind w:left="426"/>
              <w:rPr>
                <w:rFonts w:asciiTheme="minorBidi" w:eastAsiaTheme="minorEastAsia" w:hAnsiTheme="minorBidi"/>
              </w:rPr>
            </w:pPr>
            <w:r w:rsidRPr="00653F73">
              <w:rPr>
                <w:rFonts w:asciiTheme="minorBidi" w:eastAsiaTheme="minorEastAsia" w:hAnsiTheme="minorBidi"/>
              </w:rPr>
              <w:t>Autres actifs courants</w:t>
            </w:r>
          </w:p>
          <w:p w:rsidR="002F4B71" w:rsidRPr="00653F73" w:rsidRDefault="002F4B71" w:rsidP="00057117">
            <w:pPr>
              <w:pStyle w:val="Paragraphedeliste"/>
              <w:numPr>
                <w:ilvl w:val="0"/>
                <w:numId w:val="53"/>
              </w:numPr>
              <w:ind w:left="426"/>
              <w:rPr>
                <w:rFonts w:asciiTheme="minorBidi" w:eastAsiaTheme="minorEastAsia" w:hAnsiTheme="minorBidi"/>
              </w:rPr>
            </w:pPr>
            <w:r w:rsidRPr="00653F73">
              <w:rPr>
                <w:rFonts w:asciiTheme="minorBidi" w:eastAsiaTheme="minorEastAsia" w:hAnsiTheme="minorBidi"/>
              </w:rPr>
              <w:t>Placements et autres actifs financières – 516 échéance à – d’un an sur /PNC)</w:t>
            </w:r>
          </w:p>
          <w:p w:rsidR="002F4B71" w:rsidRPr="00653F73" w:rsidRDefault="002F4B71" w:rsidP="00057117">
            <w:pPr>
              <w:pStyle w:val="Paragraphedeliste"/>
              <w:numPr>
                <w:ilvl w:val="0"/>
                <w:numId w:val="53"/>
              </w:numPr>
              <w:ind w:left="426"/>
              <w:rPr>
                <w:rFonts w:asciiTheme="minorBidi" w:eastAsiaTheme="minorEastAsia" w:hAnsiTheme="minorBidi"/>
              </w:rPr>
            </w:pPr>
            <w:r w:rsidRPr="00653F73">
              <w:rPr>
                <w:rFonts w:asciiTheme="minorBidi" w:eastAsiaTheme="minorEastAsia" w:hAnsiTheme="minorBidi"/>
              </w:rPr>
              <w:t xml:space="preserve">Liquidité et équivalent de liquidités- 5313 effets à l’encaissement- 5314 effets à l’escompte </w:t>
            </w:r>
            <w:r>
              <w:sym w:font="Wingdings" w:char="F0F0"/>
            </w:r>
            <w:r w:rsidRPr="00653F73">
              <w:rPr>
                <w:rFonts w:asciiTheme="minorBidi" w:eastAsiaTheme="minorEastAsia" w:hAnsiTheme="minorBidi"/>
              </w:rPr>
              <w:t xml:space="preserve"> </w:t>
            </w:r>
            <w:r w:rsidRPr="00653F73">
              <w:rPr>
                <w:rFonts w:ascii="Lucida Fax" w:eastAsiaTheme="minorEastAsia" w:hAnsi="Lucida Fax"/>
                <w:b/>
                <w:bCs/>
              </w:rPr>
              <w:t>Trésorerie de l’actif</w:t>
            </w:r>
          </w:p>
        </w:tc>
        <w:tc>
          <w:tcPr>
            <w:tcW w:w="5303" w:type="dxa"/>
          </w:tcPr>
          <w:p w:rsidR="00412C75" w:rsidRPr="00653F73" w:rsidRDefault="002F4B71" w:rsidP="00057117">
            <w:pPr>
              <w:pStyle w:val="Paragraphedeliste"/>
              <w:numPr>
                <w:ilvl w:val="0"/>
                <w:numId w:val="53"/>
              </w:numPr>
              <w:ind w:left="367"/>
              <w:rPr>
                <w:rFonts w:asciiTheme="minorBidi" w:eastAsiaTheme="minorEastAsia" w:hAnsiTheme="minorBidi"/>
                <w:b/>
                <w:bCs/>
              </w:rPr>
            </w:pPr>
            <w:r w:rsidRPr="00653F73">
              <w:rPr>
                <w:rFonts w:asciiTheme="minorBidi" w:eastAsiaTheme="minorEastAsia" w:hAnsiTheme="minorBidi"/>
              </w:rPr>
              <w:t xml:space="preserve">Fournisseurs et comptes rattachés- </w:t>
            </w:r>
            <w:r w:rsidRPr="00653F73">
              <w:rPr>
                <w:rFonts w:asciiTheme="minorBidi" w:eastAsiaTheme="minorEastAsia" w:hAnsiTheme="minorBidi"/>
                <w:b/>
                <w:bCs/>
              </w:rPr>
              <w:t xml:space="preserve">404 fournisseurs d’immobilisation- 405 fournisseurs d’immobilisation effets à payer </w:t>
            </w:r>
          </w:p>
          <w:p w:rsidR="002F4B71" w:rsidRPr="00653F73" w:rsidRDefault="002F4B71" w:rsidP="00057117">
            <w:pPr>
              <w:pStyle w:val="Paragraphedeliste"/>
              <w:numPr>
                <w:ilvl w:val="0"/>
                <w:numId w:val="53"/>
              </w:numPr>
              <w:ind w:left="367"/>
              <w:rPr>
                <w:rFonts w:asciiTheme="minorBidi" w:eastAsiaTheme="minorEastAsia" w:hAnsiTheme="minorBidi"/>
                <w:b/>
                <w:bCs/>
              </w:rPr>
            </w:pPr>
            <w:r w:rsidRPr="00653F73">
              <w:rPr>
                <w:rFonts w:asciiTheme="minorBidi" w:eastAsiaTheme="minorEastAsia" w:hAnsiTheme="minorBidi"/>
              </w:rPr>
              <w:t xml:space="preserve">Autres passifs courants </w:t>
            </w:r>
            <w:r w:rsidRPr="00653F73">
              <w:rPr>
                <w:rFonts w:asciiTheme="minorBidi" w:eastAsiaTheme="minorEastAsia" w:hAnsiTheme="minorBidi"/>
                <w:b/>
                <w:bCs/>
              </w:rPr>
              <w:t>– 48 provisions pour risque et charges</w:t>
            </w:r>
          </w:p>
          <w:p w:rsidR="002F4B71" w:rsidRPr="00653F73" w:rsidRDefault="002F4B71" w:rsidP="00057117">
            <w:pPr>
              <w:pStyle w:val="Paragraphedeliste"/>
              <w:numPr>
                <w:ilvl w:val="0"/>
                <w:numId w:val="53"/>
              </w:numPr>
              <w:ind w:left="367"/>
              <w:rPr>
                <w:rFonts w:asciiTheme="minorBidi" w:eastAsiaTheme="minorEastAsia" w:hAnsiTheme="minorBidi"/>
              </w:rPr>
            </w:pPr>
            <w:r w:rsidRPr="00653F73">
              <w:rPr>
                <w:rFonts w:asciiTheme="minorBidi" w:eastAsiaTheme="minorEastAsia" w:hAnsiTheme="minorBidi"/>
              </w:rPr>
              <w:t xml:space="preserve">Autres passifs financiers </w:t>
            </w:r>
            <w:r w:rsidRPr="00653F73">
              <w:rPr>
                <w:rFonts w:asciiTheme="minorBidi" w:eastAsiaTheme="minorEastAsia" w:hAnsiTheme="minorBidi"/>
                <w:b/>
                <w:bCs/>
              </w:rPr>
              <w:t>= concours bancaires et aytres passifs financiers – 505 échéances à -1 un sur emprunts non courants- 506 concours bancaires- 532 banques soldes créditeurs</w:t>
            </w:r>
            <w:r w:rsidRPr="00653F73">
              <w:rPr>
                <w:rFonts w:asciiTheme="minorBidi" w:eastAsiaTheme="minorEastAsia" w:hAnsiTheme="minorBidi"/>
              </w:rPr>
              <w:t>.</w:t>
            </w:r>
          </w:p>
          <w:p w:rsidR="002F4B71" w:rsidRPr="00653F73" w:rsidRDefault="002F4B71" w:rsidP="00057117">
            <w:pPr>
              <w:pStyle w:val="Paragraphedeliste"/>
              <w:numPr>
                <w:ilvl w:val="0"/>
                <w:numId w:val="53"/>
              </w:numPr>
              <w:ind w:left="367"/>
              <w:rPr>
                <w:rFonts w:asciiTheme="minorBidi" w:eastAsiaTheme="minorEastAsia" w:hAnsiTheme="minorBidi"/>
              </w:rPr>
            </w:pPr>
            <w:r w:rsidRPr="00653F73">
              <w:rPr>
                <w:rFonts w:asciiTheme="minorBidi" w:eastAsiaTheme="minorEastAsia" w:hAnsiTheme="minorBidi"/>
              </w:rPr>
              <w:t xml:space="preserve">506 concours bancaires + 532 banques soldes créditeurs </w:t>
            </w:r>
            <w:r w:rsidRPr="00653F73">
              <w:rPr>
                <w:rFonts w:asciiTheme="minorBidi" w:eastAsiaTheme="minorEastAsia" w:hAnsiTheme="minorBidi"/>
                <w:b/>
                <w:bCs/>
              </w:rPr>
              <w:t>+ effets escomptés et non échus</w:t>
            </w:r>
            <w:r w:rsidRPr="00653F73">
              <w:rPr>
                <w:rFonts w:asciiTheme="minorBidi" w:eastAsiaTheme="minorEastAsia" w:hAnsiTheme="minorBidi"/>
              </w:rPr>
              <w:t>*</w:t>
            </w:r>
            <w:r w:rsidR="00653F73" w:rsidRPr="00653F73">
              <w:rPr>
                <w:rFonts w:asciiTheme="minorBidi" w:eastAsiaTheme="minorEastAsia" w:hAnsiTheme="minorBidi"/>
              </w:rPr>
              <w:t xml:space="preserve"> </w:t>
            </w:r>
            <w:r w:rsidR="00653F73">
              <w:sym w:font="Wingdings" w:char="F0F0"/>
            </w:r>
            <w:r w:rsidR="00653F73" w:rsidRPr="00653F73">
              <w:rPr>
                <w:rFonts w:asciiTheme="minorBidi" w:eastAsiaTheme="minorEastAsia" w:hAnsiTheme="minorBidi"/>
              </w:rPr>
              <w:t xml:space="preserve"> </w:t>
            </w:r>
            <w:r w:rsidR="00653F73" w:rsidRPr="00653F73">
              <w:rPr>
                <w:rFonts w:ascii="Lucida Fax" w:eastAsiaTheme="minorEastAsia" w:hAnsi="Lucida Fax"/>
                <w:b/>
                <w:bCs/>
              </w:rPr>
              <w:t>Trésorerie du passif</w:t>
            </w:r>
          </w:p>
        </w:tc>
      </w:tr>
    </w:tbl>
    <w:p w:rsidR="00412C75" w:rsidRPr="00653F73" w:rsidRDefault="00653F73" w:rsidP="00653F73">
      <w:pPr>
        <w:spacing w:after="0"/>
        <w:rPr>
          <w:rFonts w:asciiTheme="minorBidi" w:eastAsiaTheme="minorEastAsia" w:hAnsiTheme="minorBidi"/>
          <w:b/>
          <w:bCs/>
        </w:rPr>
      </w:pPr>
      <w:r w:rsidRPr="00653F73">
        <w:rPr>
          <w:rFonts w:asciiTheme="minorBidi" w:eastAsiaTheme="minorEastAsia" w:hAnsiTheme="minorBidi"/>
          <w:b/>
          <w:bCs/>
        </w:rPr>
        <w:t>* : Elément hors bilan : représentent un engagement hors bilan à prendre en considération en établissement le bilan fonctionnel</w:t>
      </w:r>
    </w:p>
    <w:p w:rsidR="00653F73" w:rsidRDefault="00653F73" w:rsidP="00653F73">
      <w:pPr>
        <w:spacing w:after="0"/>
        <w:rPr>
          <w:rFonts w:asciiTheme="minorBidi" w:eastAsiaTheme="minorEastAsia" w:hAnsiTheme="minorBidi"/>
        </w:rPr>
      </w:pPr>
      <w:r>
        <w:rPr>
          <w:rFonts w:asciiTheme="minorBidi" w:eastAsiaTheme="minorEastAsia" w:hAnsiTheme="minorBidi"/>
        </w:rPr>
        <w:t xml:space="preserve">2- </w:t>
      </w:r>
      <w:r w:rsidRPr="00653F73">
        <w:rPr>
          <w:rFonts w:ascii="Berlin Sans FB Demi" w:eastAsiaTheme="minorEastAsia" w:hAnsi="Berlin Sans FB Demi"/>
          <w:sz w:val="24"/>
          <w:szCs w:val="24"/>
        </w:rPr>
        <w:t>les indicateurs de l’équilibre financier</w:t>
      </w:r>
    </w:p>
    <w:p w:rsidR="00653F73" w:rsidRDefault="00653F73" w:rsidP="00057117">
      <w:pPr>
        <w:pStyle w:val="Paragraphedeliste"/>
        <w:numPr>
          <w:ilvl w:val="0"/>
          <w:numId w:val="54"/>
        </w:numPr>
        <w:spacing w:after="0"/>
        <w:rPr>
          <w:rFonts w:asciiTheme="minorBidi" w:eastAsiaTheme="minorEastAsia" w:hAnsiTheme="minorBidi"/>
        </w:rPr>
      </w:pPr>
      <w:r w:rsidRPr="00653F73">
        <w:rPr>
          <w:rFonts w:asciiTheme="minorBidi" w:eastAsiaTheme="minorEastAsia" w:hAnsiTheme="minorBidi"/>
          <w:b/>
          <w:bCs/>
          <w:sz w:val="24"/>
          <w:szCs w:val="24"/>
        </w:rPr>
        <w:lastRenderedPageBreak/>
        <w:t>Le fonds de roulement :</w:t>
      </w:r>
      <w:r>
        <w:rPr>
          <w:rFonts w:asciiTheme="minorBidi" w:eastAsiaTheme="minorEastAsia" w:hAnsiTheme="minorBidi"/>
        </w:rPr>
        <w:t xml:space="preserve"> le fonds de roulement est la différence, calculée à partir du bilan fonctionnel, entre les ressources stables et les emplois stables.</w:t>
      </w:r>
    </w:p>
    <w:p w:rsidR="00653F73" w:rsidRDefault="00653F73" w:rsidP="00653F73">
      <w:pPr>
        <w:pStyle w:val="Paragraphedeliste"/>
        <w:spacing w:after="0"/>
        <w:rPr>
          <w:rFonts w:asciiTheme="minorBidi" w:eastAsiaTheme="minorEastAsia" w:hAnsiTheme="minorBidi"/>
          <w:b/>
          <w:bCs/>
          <w:sz w:val="24"/>
          <w:szCs w:val="24"/>
        </w:rPr>
      </w:pPr>
    </w:p>
    <w:p w:rsidR="00653F73" w:rsidRDefault="00AD1CB3" w:rsidP="00653F73">
      <w:pPr>
        <w:pStyle w:val="Paragraphedeliste"/>
        <w:spacing w:after="0"/>
        <w:ind w:left="0"/>
        <w:rPr>
          <w:rFonts w:asciiTheme="minorBidi" w:eastAsiaTheme="minorEastAsia" w:hAnsiTheme="minorBidi"/>
        </w:rPr>
      </w:pPr>
      <w:r>
        <w:rPr>
          <w:rFonts w:asciiTheme="minorBidi" w:eastAsiaTheme="minorEastAsia" w:hAnsiTheme="minorBidi"/>
          <w:noProof/>
          <w:lang w:eastAsia="fr-FR"/>
        </w:rPr>
        <w:pict>
          <v:group id="_x0000_s1179" style="position:absolute;margin-left:39.65pt;margin-top:4.75pt;width:383.15pt;height:139.25pt;z-index:251799552" coordorigin="1160,815" coordsize="7663,2785">
            <v:rect id="_x0000_s1174" style="position:absolute;left:1160;top:815;width:3043;height:625" strokeweight="1.5pt">
              <v:fill r:id="rId15" o:title="Papier journal" type="tile"/>
              <v:textbox>
                <w:txbxContent>
                  <w:p w:rsidR="00E957A0" w:rsidRPr="00A344C4" w:rsidRDefault="00E957A0" w:rsidP="00A344C4">
                    <w:pPr>
                      <w:jc w:val="center"/>
                      <w:rPr>
                        <w:b/>
                        <w:bCs/>
                        <w:sz w:val="28"/>
                        <w:szCs w:val="28"/>
                      </w:rPr>
                    </w:pPr>
                    <w:r w:rsidRPr="00A344C4">
                      <w:rPr>
                        <w:b/>
                        <w:bCs/>
                        <w:sz w:val="28"/>
                        <w:szCs w:val="28"/>
                      </w:rPr>
                      <w:t xml:space="preserve">Emplois stables </w:t>
                    </w:r>
                  </w:p>
                </w:txbxContent>
              </v:textbox>
            </v:rect>
            <v:rect id="_x0000_s1175" style="position:absolute;left:5780;top:815;width:3043;height:1250" strokeweight="1.5pt">
              <v:fill r:id="rId15" o:title="Papier journal" type="tile"/>
              <v:textbox>
                <w:txbxContent>
                  <w:p w:rsidR="00E957A0" w:rsidRPr="00A344C4" w:rsidRDefault="00E957A0" w:rsidP="00A344C4">
                    <w:pPr>
                      <w:jc w:val="center"/>
                      <w:rPr>
                        <w:b/>
                        <w:bCs/>
                        <w:sz w:val="28"/>
                        <w:szCs w:val="28"/>
                      </w:rPr>
                    </w:pPr>
                    <w:r w:rsidRPr="00A344C4">
                      <w:rPr>
                        <w:b/>
                        <w:bCs/>
                        <w:sz w:val="28"/>
                        <w:szCs w:val="28"/>
                      </w:rPr>
                      <w:t>Ressources stables</w:t>
                    </w:r>
                  </w:p>
                </w:txbxContent>
              </v:textbox>
            </v:rect>
            <v:rect id="_x0000_s1176" style="position:absolute;left:1160;top:1440;width:3043;height:2160" strokeweight="1.5pt">
              <v:fill r:id="rId15" o:title="Papier journal" type="tile"/>
              <v:textbox>
                <w:txbxContent>
                  <w:p w:rsidR="00E957A0" w:rsidRPr="00A344C4" w:rsidRDefault="00E957A0" w:rsidP="00A344C4">
                    <w:pPr>
                      <w:spacing w:after="0" w:line="240" w:lineRule="auto"/>
                      <w:rPr>
                        <w:rFonts w:asciiTheme="minorBidi" w:hAnsiTheme="minorBidi"/>
                        <w:b/>
                        <w:bCs/>
                        <w:sz w:val="24"/>
                        <w:szCs w:val="24"/>
                      </w:rPr>
                    </w:pPr>
                    <w:r w:rsidRPr="00A344C4">
                      <w:rPr>
                        <w:rFonts w:asciiTheme="minorBidi" w:hAnsiTheme="minorBidi"/>
                        <w:b/>
                        <w:bCs/>
                        <w:sz w:val="24"/>
                        <w:szCs w:val="24"/>
                      </w:rPr>
                      <w:t>ACTIFS COURANTS :</w:t>
                    </w:r>
                  </w:p>
                  <w:p w:rsidR="00E957A0" w:rsidRPr="00C94EBC" w:rsidRDefault="00E957A0" w:rsidP="00057117">
                    <w:pPr>
                      <w:pStyle w:val="Paragraphedeliste"/>
                      <w:numPr>
                        <w:ilvl w:val="0"/>
                        <w:numId w:val="55"/>
                      </w:numPr>
                      <w:spacing w:after="0" w:line="240" w:lineRule="auto"/>
                      <w:ind w:left="440"/>
                      <w:rPr>
                        <w:rFonts w:asciiTheme="minorBidi" w:hAnsiTheme="minorBidi"/>
                        <w:b/>
                        <w:bCs/>
                      </w:rPr>
                    </w:pPr>
                    <w:r w:rsidRPr="00C94EBC">
                      <w:rPr>
                        <w:rFonts w:asciiTheme="minorBidi" w:hAnsiTheme="minorBidi"/>
                        <w:b/>
                        <w:bCs/>
                      </w:rPr>
                      <w:t>Stocks</w:t>
                    </w:r>
                  </w:p>
                  <w:p w:rsidR="00E957A0" w:rsidRPr="00C94EBC" w:rsidRDefault="00E957A0" w:rsidP="00057117">
                    <w:pPr>
                      <w:pStyle w:val="Paragraphedeliste"/>
                      <w:numPr>
                        <w:ilvl w:val="0"/>
                        <w:numId w:val="55"/>
                      </w:numPr>
                      <w:spacing w:after="0" w:line="240" w:lineRule="auto"/>
                      <w:ind w:left="440"/>
                      <w:rPr>
                        <w:rFonts w:asciiTheme="minorBidi" w:hAnsiTheme="minorBidi"/>
                        <w:b/>
                        <w:bCs/>
                      </w:rPr>
                    </w:pPr>
                    <w:r w:rsidRPr="00C94EBC">
                      <w:rPr>
                        <w:rFonts w:asciiTheme="minorBidi" w:hAnsiTheme="minorBidi"/>
                        <w:b/>
                        <w:bCs/>
                      </w:rPr>
                      <w:t>Créance clients</w:t>
                    </w:r>
                  </w:p>
                  <w:p w:rsidR="00E957A0" w:rsidRPr="00C94EBC" w:rsidRDefault="00E957A0" w:rsidP="00057117">
                    <w:pPr>
                      <w:pStyle w:val="Paragraphedeliste"/>
                      <w:numPr>
                        <w:ilvl w:val="0"/>
                        <w:numId w:val="55"/>
                      </w:numPr>
                      <w:spacing w:after="0" w:line="240" w:lineRule="auto"/>
                      <w:ind w:left="440"/>
                      <w:rPr>
                        <w:rFonts w:asciiTheme="minorBidi" w:hAnsiTheme="minorBidi"/>
                        <w:b/>
                        <w:bCs/>
                      </w:rPr>
                    </w:pPr>
                    <w:r w:rsidRPr="00C94EBC">
                      <w:rPr>
                        <w:rFonts w:asciiTheme="minorBidi" w:hAnsiTheme="minorBidi"/>
                        <w:b/>
                        <w:bCs/>
                      </w:rPr>
                      <w:t>Trésorerie actif</w:t>
                    </w:r>
                  </w:p>
                  <w:p w:rsidR="00E957A0" w:rsidRDefault="00E957A0"/>
                  <w:p w:rsidR="00E957A0" w:rsidRDefault="00E957A0"/>
                  <w:p w:rsidR="00E957A0" w:rsidRDefault="00E957A0"/>
                  <w:p w:rsidR="00E957A0" w:rsidRDefault="00E957A0"/>
                  <w:p w:rsidR="00E957A0" w:rsidRDefault="00E957A0"/>
                  <w:p w:rsidR="00E957A0" w:rsidRDefault="00E957A0"/>
                  <w:p w:rsidR="00E957A0" w:rsidRDefault="00E957A0"/>
                  <w:p w:rsidR="00E957A0" w:rsidRDefault="00E957A0"/>
                  <w:p w:rsidR="00E957A0" w:rsidRDefault="00E957A0"/>
                  <w:p w:rsidR="00E957A0" w:rsidRDefault="00E957A0"/>
                  <w:p w:rsidR="00E957A0" w:rsidRDefault="00E957A0"/>
                  <w:p w:rsidR="00E957A0" w:rsidRDefault="00E957A0"/>
                  <w:p w:rsidR="00E957A0" w:rsidRDefault="00E957A0"/>
                  <w:p w:rsidR="00E957A0" w:rsidRDefault="00E957A0"/>
                  <w:p w:rsidR="00E957A0" w:rsidRDefault="00E957A0"/>
                  <w:p w:rsidR="00E957A0" w:rsidRDefault="00E957A0">
                    <w:r>
                      <w:t>.</w:t>
                    </w:r>
                  </w:p>
                </w:txbxContent>
              </v:textbox>
            </v:rect>
            <v:rect id="_x0000_s1177" style="position:absolute;left:4203;top:1440;width:1577;height:625" strokeweight="1.5pt">
              <v:fill r:id="rId15" o:title="Papier journal" type="tile"/>
              <v:textbox>
                <w:txbxContent>
                  <w:p w:rsidR="00E957A0" w:rsidRPr="00A344C4" w:rsidRDefault="00E957A0" w:rsidP="00A344C4">
                    <w:pPr>
                      <w:jc w:val="center"/>
                      <w:rPr>
                        <w:b/>
                        <w:bCs/>
                        <w:sz w:val="32"/>
                        <w:szCs w:val="32"/>
                      </w:rPr>
                    </w:pPr>
                    <w:r w:rsidRPr="00A344C4">
                      <w:rPr>
                        <w:b/>
                        <w:bCs/>
                        <w:sz w:val="32"/>
                        <w:szCs w:val="32"/>
                      </w:rPr>
                      <w:t>FDR</w:t>
                    </w:r>
                  </w:p>
                </w:txbxContent>
              </v:textbox>
            </v:rect>
            <v:rect id="_x0000_s1178" style="position:absolute;left:5780;top:2065;width:3043;height:1535" strokeweight="1.5pt">
              <v:fill r:id="rId15" o:title="Papier journal" type="tile"/>
              <v:textbox>
                <w:txbxContent>
                  <w:p w:rsidR="00E957A0" w:rsidRPr="00A344C4" w:rsidRDefault="00E957A0" w:rsidP="00A344C4">
                    <w:pPr>
                      <w:spacing w:after="0" w:line="240" w:lineRule="auto"/>
                      <w:rPr>
                        <w:rFonts w:asciiTheme="minorBidi" w:hAnsiTheme="minorBidi"/>
                        <w:b/>
                        <w:bCs/>
                        <w:sz w:val="24"/>
                        <w:szCs w:val="24"/>
                      </w:rPr>
                    </w:pPr>
                    <w:r w:rsidRPr="00A344C4">
                      <w:rPr>
                        <w:rFonts w:asciiTheme="minorBidi" w:hAnsiTheme="minorBidi"/>
                        <w:b/>
                        <w:bCs/>
                        <w:sz w:val="24"/>
                        <w:szCs w:val="24"/>
                      </w:rPr>
                      <w:t>PASSIFS COURANTS</w:t>
                    </w:r>
                    <w:r>
                      <w:rPr>
                        <w:rFonts w:asciiTheme="minorBidi" w:hAnsiTheme="minorBidi"/>
                        <w:b/>
                        <w:bCs/>
                        <w:sz w:val="24"/>
                        <w:szCs w:val="24"/>
                      </w:rPr>
                      <w:t> :</w:t>
                    </w:r>
                  </w:p>
                  <w:p w:rsidR="00E957A0" w:rsidRPr="00C94EBC" w:rsidRDefault="00E957A0" w:rsidP="00057117">
                    <w:pPr>
                      <w:pStyle w:val="Paragraphedeliste"/>
                      <w:numPr>
                        <w:ilvl w:val="0"/>
                        <w:numId w:val="55"/>
                      </w:numPr>
                      <w:spacing w:after="0" w:line="240" w:lineRule="auto"/>
                      <w:ind w:left="440"/>
                      <w:rPr>
                        <w:rFonts w:asciiTheme="minorBidi" w:hAnsiTheme="minorBidi"/>
                        <w:b/>
                        <w:bCs/>
                      </w:rPr>
                    </w:pPr>
                    <w:r w:rsidRPr="00C94EBC">
                      <w:rPr>
                        <w:rFonts w:asciiTheme="minorBidi" w:hAnsiTheme="minorBidi"/>
                        <w:b/>
                        <w:bCs/>
                      </w:rPr>
                      <w:t>Dettes fournisseurs</w:t>
                    </w:r>
                  </w:p>
                  <w:p w:rsidR="00E957A0" w:rsidRPr="00C94EBC" w:rsidRDefault="00E957A0" w:rsidP="00057117">
                    <w:pPr>
                      <w:pStyle w:val="Paragraphedeliste"/>
                      <w:numPr>
                        <w:ilvl w:val="0"/>
                        <w:numId w:val="55"/>
                      </w:numPr>
                      <w:spacing w:after="0" w:line="240" w:lineRule="auto"/>
                      <w:ind w:left="440"/>
                      <w:rPr>
                        <w:rFonts w:asciiTheme="minorBidi" w:hAnsiTheme="minorBidi"/>
                        <w:b/>
                        <w:bCs/>
                      </w:rPr>
                    </w:pPr>
                    <w:r w:rsidRPr="00C94EBC">
                      <w:rPr>
                        <w:rFonts w:asciiTheme="minorBidi" w:hAnsiTheme="minorBidi"/>
                        <w:b/>
                        <w:bCs/>
                      </w:rPr>
                      <w:t>Autres dettes courantes</w:t>
                    </w:r>
                  </w:p>
                  <w:p w:rsidR="00E957A0" w:rsidRPr="00C94EBC" w:rsidRDefault="00E957A0" w:rsidP="00057117">
                    <w:pPr>
                      <w:pStyle w:val="Paragraphedeliste"/>
                      <w:numPr>
                        <w:ilvl w:val="0"/>
                        <w:numId w:val="55"/>
                      </w:numPr>
                      <w:spacing w:after="0" w:line="240" w:lineRule="auto"/>
                      <w:ind w:left="440"/>
                      <w:rPr>
                        <w:rFonts w:asciiTheme="minorBidi" w:hAnsiTheme="minorBidi"/>
                        <w:b/>
                        <w:bCs/>
                      </w:rPr>
                    </w:pPr>
                    <w:r w:rsidRPr="00C94EBC">
                      <w:rPr>
                        <w:rFonts w:asciiTheme="minorBidi" w:hAnsiTheme="minorBidi"/>
                        <w:b/>
                        <w:bCs/>
                      </w:rPr>
                      <w:t>Trésorerie passif</w:t>
                    </w:r>
                  </w:p>
                </w:txbxContent>
              </v:textbox>
            </v:rect>
          </v:group>
        </w:pict>
      </w:r>
    </w:p>
    <w:p w:rsidR="00653F73" w:rsidRDefault="00653F73" w:rsidP="00653F73">
      <w:pPr>
        <w:pStyle w:val="Paragraphedeliste"/>
        <w:spacing w:after="0"/>
        <w:rPr>
          <w:rFonts w:asciiTheme="minorBidi" w:eastAsiaTheme="minorEastAsia" w:hAnsiTheme="minorBidi"/>
        </w:rPr>
      </w:pPr>
    </w:p>
    <w:p w:rsidR="00653F73" w:rsidRDefault="00653F73" w:rsidP="00653F73">
      <w:pPr>
        <w:pStyle w:val="Paragraphedeliste"/>
        <w:spacing w:after="0"/>
        <w:rPr>
          <w:rFonts w:asciiTheme="minorBidi" w:eastAsiaTheme="minorEastAsia" w:hAnsiTheme="minorBidi"/>
        </w:rPr>
      </w:pPr>
    </w:p>
    <w:p w:rsidR="00653F73" w:rsidRDefault="00653F73" w:rsidP="00653F73">
      <w:pPr>
        <w:pStyle w:val="Paragraphedeliste"/>
        <w:spacing w:after="0"/>
        <w:rPr>
          <w:rFonts w:asciiTheme="minorBidi" w:eastAsiaTheme="minorEastAsia" w:hAnsiTheme="minorBidi"/>
        </w:rPr>
      </w:pPr>
    </w:p>
    <w:p w:rsidR="00653F73" w:rsidRDefault="00653F73" w:rsidP="00653F73">
      <w:pPr>
        <w:pStyle w:val="Paragraphedeliste"/>
        <w:spacing w:after="0"/>
        <w:rPr>
          <w:rFonts w:asciiTheme="minorBidi" w:eastAsiaTheme="minorEastAsia" w:hAnsiTheme="minorBidi"/>
        </w:rPr>
      </w:pPr>
    </w:p>
    <w:p w:rsidR="00653F73" w:rsidRDefault="00653F73" w:rsidP="00653F73">
      <w:pPr>
        <w:pStyle w:val="Paragraphedeliste"/>
        <w:spacing w:after="0"/>
        <w:rPr>
          <w:rFonts w:asciiTheme="minorBidi" w:eastAsiaTheme="minorEastAsia" w:hAnsiTheme="minorBidi"/>
        </w:rPr>
      </w:pPr>
    </w:p>
    <w:p w:rsidR="00653F73" w:rsidRDefault="00653F73" w:rsidP="00653F73">
      <w:pPr>
        <w:pStyle w:val="Paragraphedeliste"/>
        <w:spacing w:after="0"/>
        <w:rPr>
          <w:rFonts w:asciiTheme="minorBidi" w:eastAsiaTheme="minorEastAsia" w:hAnsiTheme="minorBidi"/>
        </w:rPr>
      </w:pPr>
    </w:p>
    <w:p w:rsidR="00653F73" w:rsidRDefault="00653F73" w:rsidP="00653F73">
      <w:pPr>
        <w:pStyle w:val="Paragraphedeliste"/>
        <w:spacing w:after="0"/>
        <w:rPr>
          <w:rFonts w:asciiTheme="minorBidi" w:eastAsiaTheme="minorEastAsia" w:hAnsiTheme="minorBidi"/>
        </w:rPr>
      </w:pPr>
    </w:p>
    <w:p w:rsidR="006A1A34" w:rsidRDefault="006A1A34" w:rsidP="00C94EBC">
      <w:pPr>
        <w:pStyle w:val="Paragraphedeliste"/>
        <w:spacing w:after="0"/>
        <w:ind w:left="0"/>
        <w:rPr>
          <w:rFonts w:asciiTheme="minorBidi" w:eastAsiaTheme="minorEastAsia" w:hAnsiTheme="minorBidi"/>
        </w:rPr>
      </w:pPr>
    </w:p>
    <w:p w:rsidR="006A1A34" w:rsidRPr="006A1A34" w:rsidRDefault="00AD1CB3" w:rsidP="006A1A34">
      <w:r w:rsidRPr="00AD1CB3">
        <w:rPr>
          <w:rFonts w:asciiTheme="minorBidi" w:eastAsiaTheme="minorEastAsia" w:hAnsiTheme="minorBidi"/>
          <w:noProof/>
          <w:lang w:eastAsia="fr-FR"/>
        </w:rPr>
        <w:pict>
          <v:shape id="_x0000_s1180" type="#_x0000_t202" style="position:absolute;margin-left:43.8pt;margin-top:22.6pt;width:379pt;height:23.8pt;z-index:251800576" fillcolor="#666 [1936]" strokecolor="#666 [1936]" strokeweight="2.25pt">
            <v:fill color2="#ccc [656]" angle="-45" focus="-50%" type="gradient"/>
            <v:shadow on="t" type="perspective" color="#7f7f7f [1601]" opacity=".5" offset="1pt" offset2="-3pt"/>
            <v:textbox style="mso-next-textbox:#_x0000_s1180">
              <w:txbxContent>
                <w:p w:rsidR="00E957A0" w:rsidRPr="00C94EBC" w:rsidRDefault="00E957A0" w:rsidP="00C94EBC">
                  <w:pPr>
                    <w:jc w:val="center"/>
                    <w:rPr>
                      <w:rFonts w:asciiTheme="majorBidi" w:hAnsiTheme="majorBidi" w:cstheme="majorBidi"/>
                      <w:b/>
                      <w:bCs/>
                      <w:sz w:val="28"/>
                      <w:szCs w:val="28"/>
                    </w:rPr>
                  </w:pPr>
                  <w:r w:rsidRPr="00C94EBC">
                    <w:rPr>
                      <w:rFonts w:asciiTheme="majorBidi" w:hAnsiTheme="majorBidi" w:cstheme="majorBidi"/>
                      <w:b/>
                      <w:bCs/>
                      <w:sz w:val="28"/>
                      <w:szCs w:val="28"/>
                    </w:rPr>
                    <w:t>FDR= RESSOURCES STABLES – EMPLOIS STABLES</w:t>
                  </w:r>
                </w:p>
              </w:txbxContent>
            </v:textbox>
          </v:shape>
        </w:pict>
      </w:r>
    </w:p>
    <w:p w:rsidR="006A1A34" w:rsidRDefault="006A1A34" w:rsidP="006A1A34"/>
    <w:p w:rsidR="00653F73" w:rsidRPr="006A1A34" w:rsidRDefault="006A1A34" w:rsidP="005D33C1">
      <w:pPr>
        <w:spacing w:after="0"/>
        <w:rPr>
          <w:rFonts w:asciiTheme="minorBidi" w:hAnsiTheme="minorBidi"/>
          <w:b/>
          <w:bCs/>
        </w:rPr>
      </w:pPr>
      <w:r w:rsidRPr="006A1A34">
        <w:rPr>
          <w:rFonts w:asciiTheme="minorBidi" w:hAnsiTheme="minorBidi"/>
          <w:b/>
          <w:bCs/>
        </w:rPr>
        <w:t xml:space="preserve">REMARQUE </w:t>
      </w:r>
    </w:p>
    <w:p w:rsidR="006A1A34" w:rsidRDefault="006A1A34" w:rsidP="006F3AE0">
      <w:pPr>
        <w:spacing w:after="0"/>
        <w:jc w:val="both"/>
        <w:rPr>
          <w:rFonts w:asciiTheme="minorBidi" w:hAnsiTheme="minorBidi"/>
        </w:rPr>
      </w:pPr>
      <w:r>
        <w:rPr>
          <w:rFonts w:asciiTheme="minorBidi" w:hAnsiTheme="minorBidi"/>
        </w:rPr>
        <w:t>On peut dé</w:t>
      </w:r>
      <w:r w:rsidRPr="006A1A34">
        <w:rPr>
          <w:rFonts w:asciiTheme="minorBidi" w:hAnsiTheme="minorBidi"/>
        </w:rPr>
        <w:t>terminer aus</w:t>
      </w:r>
      <w:r>
        <w:rPr>
          <w:rFonts w:asciiTheme="minorBidi" w:hAnsiTheme="minorBidi"/>
        </w:rPr>
        <w:t>si le FDR à partir du bas du bilan fonctionnel et dans ce cas :</w:t>
      </w:r>
    </w:p>
    <w:p w:rsidR="006A1A34" w:rsidRPr="00FA1832" w:rsidRDefault="006A1A34" w:rsidP="006F3AE0">
      <w:pPr>
        <w:spacing w:after="0"/>
        <w:jc w:val="both"/>
        <w:rPr>
          <w:rFonts w:asciiTheme="minorBidi" w:hAnsiTheme="minorBidi"/>
          <w:b/>
          <w:bCs/>
        </w:rPr>
      </w:pPr>
      <w:r w:rsidRPr="00FA1832">
        <w:rPr>
          <w:rFonts w:asciiTheme="minorBidi" w:hAnsiTheme="minorBidi"/>
          <w:b/>
          <w:bCs/>
        </w:rPr>
        <w:t xml:space="preserve"> FDR= Actifs courants –passifs courants</w:t>
      </w:r>
    </w:p>
    <w:p w:rsidR="006A1A34" w:rsidRDefault="006A1A34" w:rsidP="006F3AE0">
      <w:pPr>
        <w:spacing w:after="0"/>
        <w:jc w:val="both"/>
        <w:rPr>
          <w:rFonts w:asciiTheme="minorBidi" w:hAnsiTheme="minorBidi"/>
        </w:rPr>
      </w:pPr>
      <w:r>
        <w:rPr>
          <w:rFonts w:asciiTheme="minorBidi" w:hAnsiTheme="minorBidi"/>
        </w:rPr>
        <w:t>Trois cas de figure peuvent se présenter :</w:t>
      </w:r>
    </w:p>
    <w:p w:rsidR="006A1A34" w:rsidRPr="00FA1832" w:rsidRDefault="00FA1832" w:rsidP="006F3AE0">
      <w:pPr>
        <w:spacing w:after="0"/>
        <w:jc w:val="both"/>
        <w:rPr>
          <w:rFonts w:asciiTheme="minorBidi" w:hAnsiTheme="minorBidi"/>
          <w:b/>
          <w:bCs/>
        </w:rPr>
      </w:pPr>
      <w:r w:rsidRPr="00FA1832">
        <w:rPr>
          <w:rFonts w:asciiTheme="minorBidi" w:hAnsiTheme="minorBidi"/>
        </w:rPr>
        <w:sym w:font="Wingdings" w:char="F08C"/>
      </w:r>
      <w:r w:rsidR="006A1A34" w:rsidRPr="00FA1832">
        <w:rPr>
          <w:rFonts w:asciiTheme="minorBidi" w:hAnsiTheme="minorBidi"/>
          <w:b/>
          <w:bCs/>
        </w:rPr>
        <w:t>Le fonds de roulement est positif :</w:t>
      </w:r>
    </w:p>
    <w:p w:rsidR="006A1A34" w:rsidRDefault="006A1A34" w:rsidP="006F3AE0">
      <w:pPr>
        <w:spacing w:after="0"/>
        <w:jc w:val="both"/>
        <w:rPr>
          <w:rFonts w:asciiTheme="minorBidi" w:hAnsiTheme="minorBidi"/>
        </w:rPr>
      </w:pPr>
      <w:r>
        <w:rPr>
          <w:rFonts w:asciiTheme="minorBidi" w:hAnsiTheme="minorBidi"/>
        </w:rPr>
        <w:t xml:space="preserve">Dans ce cas, </w:t>
      </w:r>
      <w:r w:rsidRPr="00FA1832">
        <w:rPr>
          <w:rFonts w:asciiTheme="minorBidi" w:hAnsiTheme="minorBidi"/>
          <w:b/>
          <w:bCs/>
        </w:rPr>
        <w:t>les ressources stables</w:t>
      </w:r>
      <w:r>
        <w:rPr>
          <w:rFonts w:asciiTheme="minorBidi" w:hAnsiTheme="minorBidi"/>
        </w:rPr>
        <w:t xml:space="preserve"> de l’entreprise sont </w:t>
      </w:r>
      <w:r w:rsidRPr="00FA1832">
        <w:rPr>
          <w:rFonts w:asciiTheme="minorBidi" w:hAnsiTheme="minorBidi"/>
          <w:b/>
          <w:bCs/>
          <w:u w:val="single"/>
        </w:rPr>
        <w:t>supérieures</w:t>
      </w:r>
      <w:r>
        <w:rPr>
          <w:rFonts w:asciiTheme="minorBidi" w:hAnsiTheme="minorBidi"/>
        </w:rPr>
        <w:t xml:space="preserve"> à </w:t>
      </w:r>
      <w:r w:rsidRPr="00FA1832">
        <w:rPr>
          <w:rFonts w:asciiTheme="minorBidi" w:hAnsiTheme="minorBidi"/>
          <w:b/>
          <w:bCs/>
        </w:rPr>
        <w:t>l’actif immobilisé</w:t>
      </w:r>
      <w:r>
        <w:rPr>
          <w:rFonts w:asciiTheme="minorBidi" w:hAnsiTheme="minorBidi"/>
        </w:rPr>
        <w:t xml:space="preserve"> constitué, c'est-à-dire que les ressources stable </w:t>
      </w:r>
      <w:r w:rsidR="00FA1832">
        <w:rPr>
          <w:rFonts w:asciiTheme="minorBidi" w:hAnsiTheme="minorBidi"/>
        </w:rPr>
        <w:t xml:space="preserve">couvrent la </w:t>
      </w:r>
      <w:r w:rsidR="00F14362">
        <w:rPr>
          <w:rFonts w:asciiTheme="minorBidi" w:hAnsiTheme="minorBidi"/>
        </w:rPr>
        <w:t>totalité</w:t>
      </w:r>
      <w:r w:rsidR="00FA1832">
        <w:rPr>
          <w:rFonts w:asciiTheme="minorBidi" w:hAnsiTheme="minorBidi"/>
        </w:rPr>
        <w:t xml:space="preserve"> des besoins à long terne de l’entreprise.</w:t>
      </w:r>
    </w:p>
    <w:p w:rsidR="00FA1832" w:rsidRDefault="00F14362" w:rsidP="006F3AE0">
      <w:pPr>
        <w:spacing w:after="0"/>
        <w:jc w:val="both"/>
        <w:rPr>
          <w:rFonts w:asciiTheme="minorBidi" w:hAnsiTheme="minorBidi"/>
        </w:rPr>
      </w:pPr>
      <w:r w:rsidRPr="00F14362">
        <w:rPr>
          <w:rFonts w:asciiTheme="minorBidi" w:hAnsiTheme="minorBidi"/>
          <w:b/>
          <w:bCs/>
        </w:rPr>
        <w:t>L’excédent</w:t>
      </w:r>
      <w:r>
        <w:rPr>
          <w:rFonts w:asciiTheme="minorBidi" w:hAnsiTheme="minorBidi"/>
        </w:rPr>
        <w:t xml:space="preserve"> (le reste) de ressources stables lui permettra de </w:t>
      </w:r>
      <w:r w:rsidRPr="00F14362">
        <w:rPr>
          <w:rFonts w:asciiTheme="minorBidi" w:hAnsiTheme="minorBidi"/>
          <w:b/>
          <w:bCs/>
        </w:rPr>
        <w:t>financer ses autres besoins de financement</w:t>
      </w:r>
      <w:r>
        <w:rPr>
          <w:rFonts w:asciiTheme="minorBidi" w:hAnsiTheme="minorBidi"/>
        </w:rPr>
        <w:t xml:space="preserve"> </w:t>
      </w:r>
      <w:r w:rsidRPr="00F14362">
        <w:rPr>
          <w:rFonts w:asciiTheme="minorBidi" w:hAnsiTheme="minorBidi"/>
          <w:b/>
          <w:bCs/>
        </w:rPr>
        <w:t>à court terme</w:t>
      </w:r>
      <w:r>
        <w:rPr>
          <w:rFonts w:asciiTheme="minorBidi" w:hAnsiTheme="minorBidi"/>
        </w:rPr>
        <w:t xml:space="preserve">. (Appelé </w:t>
      </w:r>
      <w:r w:rsidRPr="00F14362">
        <w:rPr>
          <w:rFonts w:asciiTheme="minorBidi" w:hAnsiTheme="minorBidi"/>
          <w:b/>
          <w:bCs/>
        </w:rPr>
        <w:t>BFR</w:t>
      </w:r>
      <w:r>
        <w:rPr>
          <w:rFonts w:asciiTheme="minorBidi" w:hAnsiTheme="minorBidi"/>
        </w:rPr>
        <w:t> : besoin lié à l’exploitation)</w:t>
      </w:r>
    </w:p>
    <w:p w:rsidR="00F14362" w:rsidRPr="00F14362" w:rsidRDefault="00F14362" w:rsidP="006F3AE0">
      <w:pPr>
        <w:spacing w:after="0"/>
        <w:jc w:val="both"/>
        <w:rPr>
          <w:rFonts w:asciiTheme="minorBidi" w:hAnsiTheme="minorBidi"/>
          <w:b/>
          <w:bCs/>
        </w:rPr>
      </w:pPr>
      <w:r w:rsidRPr="00F14362">
        <w:rPr>
          <w:rFonts w:asciiTheme="minorBidi" w:hAnsiTheme="minorBidi"/>
        </w:rPr>
        <w:sym w:font="Wingdings" w:char="F08D"/>
      </w:r>
      <w:r w:rsidRPr="00F14362">
        <w:rPr>
          <w:rFonts w:asciiTheme="minorBidi" w:hAnsiTheme="minorBidi"/>
          <w:b/>
          <w:bCs/>
        </w:rPr>
        <w:t>Le fonds de roulement est nul :</w:t>
      </w:r>
    </w:p>
    <w:p w:rsidR="00F14362" w:rsidRDefault="00F14362" w:rsidP="006F3AE0">
      <w:pPr>
        <w:spacing w:after="0"/>
        <w:jc w:val="both"/>
        <w:rPr>
          <w:rFonts w:asciiTheme="minorBidi" w:hAnsiTheme="minorBidi"/>
          <w:b/>
          <w:bCs/>
        </w:rPr>
      </w:pPr>
      <w:r>
        <w:rPr>
          <w:rFonts w:asciiTheme="minorBidi" w:hAnsiTheme="minorBidi"/>
        </w:rPr>
        <w:t xml:space="preserve">Si l’équilibre minimum de l’entreprise semble atteint. Celle-ci ne dispose </w:t>
      </w:r>
      <w:r w:rsidRPr="00F14362">
        <w:rPr>
          <w:rFonts w:asciiTheme="minorBidi" w:hAnsiTheme="minorBidi"/>
          <w:b/>
          <w:bCs/>
        </w:rPr>
        <w:t xml:space="preserve">d’aucun excédent </w:t>
      </w:r>
      <w:r>
        <w:rPr>
          <w:rFonts w:asciiTheme="minorBidi" w:hAnsiTheme="minorBidi"/>
        </w:rPr>
        <w:t xml:space="preserve">de ressources à long terme pour financer son </w:t>
      </w:r>
      <w:r w:rsidRPr="00F14362">
        <w:rPr>
          <w:rFonts w:asciiTheme="minorBidi" w:hAnsiTheme="minorBidi"/>
          <w:u w:val="single"/>
        </w:rPr>
        <w:t>cycle d’exploitation</w:t>
      </w:r>
      <w:r>
        <w:rPr>
          <w:rFonts w:asciiTheme="minorBidi" w:hAnsiTheme="minorBidi"/>
        </w:rPr>
        <w:t xml:space="preserve"> ce qui rend son </w:t>
      </w:r>
      <w:r w:rsidRPr="00F14362">
        <w:rPr>
          <w:rFonts w:asciiTheme="minorBidi" w:hAnsiTheme="minorBidi"/>
          <w:b/>
          <w:bCs/>
        </w:rPr>
        <w:t>équilibre</w:t>
      </w:r>
      <w:r>
        <w:rPr>
          <w:rFonts w:asciiTheme="minorBidi" w:hAnsiTheme="minorBidi"/>
        </w:rPr>
        <w:t xml:space="preserve"> </w:t>
      </w:r>
      <w:r w:rsidRPr="00F14362">
        <w:rPr>
          <w:rFonts w:asciiTheme="minorBidi" w:hAnsiTheme="minorBidi"/>
          <w:b/>
          <w:bCs/>
        </w:rPr>
        <w:t>financier</w:t>
      </w:r>
      <w:r>
        <w:rPr>
          <w:rFonts w:asciiTheme="minorBidi" w:hAnsiTheme="minorBidi"/>
        </w:rPr>
        <w:t xml:space="preserve"> </w:t>
      </w:r>
      <w:r>
        <w:rPr>
          <w:rFonts w:asciiTheme="minorBidi" w:hAnsiTheme="minorBidi"/>
          <w:b/>
          <w:bCs/>
        </w:rPr>
        <w:t>précaire</w:t>
      </w:r>
      <w:r w:rsidR="00D2313B">
        <w:rPr>
          <w:rFonts w:asciiTheme="minorBidi" w:hAnsiTheme="minorBidi"/>
          <w:b/>
          <w:bCs/>
        </w:rPr>
        <w:t>.</w:t>
      </w:r>
    </w:p>
    <w:p w:rsidR="00D2313B" w:rsidRDefault="00765066" w:rsidP="006F3AE0">
      <w:pPr>
        <w:spacing w:after="0"/>
        <w:jc w:val="both"/>
        <w:rPr>
          <w:rFonts w:asciiTheme="minorBidi" w:hAnsiTheme="minorBidi"/>
          <w:b/>
          <w:bCs/>
        </w:rPr>
      </w:pPr>
      <w:r w:rsidRPr="00765066">
        <w:rPr>
          <w:rFonts w:asciiTheme="minorBidi" w:hAnsiTheme="minorBidi"/>
        </w:rPr>
        <w:sym w:font="Wingdings" w:char="F08E"/>
      </w:r>
      <w:r w:rsidR="00D2313B">
        <w:rPr>
          <w:rFonts w:asciiTheme="minorBidi" w:hAnsiTheme="minorBidi"/>
          <w:b/>
          <w:bCs/>
        </w:rPr>
        <w:t>Le fonds de roulement est négatif :</w:t>
      </w:r>
    </w:p>
    <w:p w:rsidR="00D2313B" w:rsidRDefault="00D2313B" w:rsidP="006F3AE0">
      <w:pPr>
        <w:spacing w:after="0"/>
        <w:jc w:val="both"/>
        <w:rPr>
          <w:rFonts w:asciiTheme="minorBidi" w:hAnsiTheme="minorBidi"/>
        </w:rPr>
      </w:pPr>
      <w:r>
        <w:rPr>
          <w:rFonts w:asciiTheme="minorBidi" w:hAnsiTheme="minorBidi"/>
        </w:rPr>
        <w:t xml:space="preserve">Dans ce </w:t>
      </w:r>
      <w:r w:rsidR="00765066">
        <w:rPr>
          <w:rFonts w:asciiTheme="minorBidi" w:hAnsiTheme="minorBidi"/>
        </w:rPr>
        <w:t>cas,</w:t>
      </w:r>
      <w:r>
        <w:rPr>
          <w:rFonts w:asciiTheme="minorBidi" w:hAnsiTheme="minorBidi"/>
        </w:rPr>
        <w:t xml:space="preserve"> </w:t>
      </w:r>
      <w:r w:rsidRPr="00765066">
        <w:rPr>
          <w:rFonts w:asciiTheme="minorBidi" w:hAnsiTheme="minorBidi"/>
          <w:b/>
          <w:bCs/>
        </w:rPr>
        <w:t>les ressources stables</w:t>
      </w:r>
      <w:r>
        <w:rPr>
          <w:rFonts w:asciiTheme="minorBidi" w:hAnsiTheme="minorBidi"/>
        </w:rPr>
        <w:t xml:space="preserve"> de l’entreprise </w:t>
      </w:r>
      <w:r w:rsidR="00E90796">
        <w:rPr>
          <w:rFonts w:asciiTheme="minorBidi" w:hAnsiTheme="minorBidi"/>
        </w:rPr>
        <w:t xml:space="preserve">sont </w:t>
      </w:r>
      <w:r w:rsidR="00E90796" w:rsidRPr="00765066">
        <w:rPr>
          <w:rFonts w:asciiTheme="minorBidi" w:hAnsiTheme="minorBidi"/>
          <w:b/>
          <w:bCs/>
          <w:u w:val="single"/>
        </w:rPr>
        <w:t>inférieures</w:t>
      </w:r>
      <w:r w:rsidR="00E90796">
        <w:rPr>
          <w:rFonts w:asciiTheme="minorBidi" w:hAnsiTheme="minorBidi"/>
        </w:rPr>
        <w:t xml:space="preserve"> à </w:t>
      </w:r>
      <w:r w:rsidR="00E90796" w:rsidRPr="00765066">
        <w:rPr>
          <w:rFonts w:asciiTheme="minorBidi" w:hAnsiTheme="minorBidi"/>
          <w:b/>
          <w:bCs/>
        </w:rPr>
        <w:t>l’actif immobilisé</w:t>
      </w:r>
      <w:r w:rsidR="00E90796">
        <w:rPr>
          <w:rFonts w:asciiTheme="minorBidi" w:hAnsiTheme="minorBidi"/>
        </w:rPr>
        <w:t xml:space="preserve"> constitué, c'est-à-dire que </w:t>
      </w:r>
      <w:r w:rsidR="00E90796" w:rsidRPr="00765066">
        <w:rPr>
          <w:rFonts w:asciiTheme="minorBidi" w:hAnsiTheme="minorBidi"/>
          <w:b/>
          <w:bCs/>
        </w:rPr>
        <w:t>les ressources stables ne couvrent pas les besoins à long terme de l’entreprise</w:t>
      </w:r>
      <w:r w:rsidR="00E90796">
        <w:rPr>
          <w:rFonts w:asciiTheme="minorBidi" w:hAnsiTheme="minorBidi"/>
        </w:rPr>
        <w:t xml:space="preserve">. </w:t>
      </w:r>
      <w:r w:rsidR="00E90796" w:rsidRPr="00765066">
        <w:rPr>
          <w:rFonts w:asciiTheme="minorBidi" w:hAnsiTheme="minorBidi"/>
          <w:b/>
          <w:bCs/>
        </w:rPr>
        <w:t>La règle prudentielle de l’équilibre financier n’est donc pas respectée</w:t>
      </w:r>
      <w:r w:rsidR="00E90796">
        <w:rPr>
          <w:rFonts w:asciiTheme="minorBidi" w:hAnsiTheme="minorBidi"/>
        </w:rPr>
        <w:t xml:space="preserve">. Elle doit donc financer une partie de ses </w:t>
      </w:r>
      <w:r w:rsidR="00E90796" w:rsidRPr="00765066">
        <w:rPr>
          <w:rFonts w:asciiTheme="minorBidi" w:hAnsiTheme="minorBidi"/>
          <w:b/>
          <w:bCs/>
        </w:rPr>
        <w:t>emplois à long terme</w:t>
      </w:r>
      <w:r w:rsidR="00E90796">
        <w:rPr>
          <w:rFonts w:asciiTheme="minorBidi" w:hAnsiTheme="minorBidi"/>
        </w:rPr>
        <w:t xml:space="preserve"> à l’aide de </w:t>
      </w:r>
      <w:r w:rsidR="00E90796" w:rsidRPr="00765066">
        <w:rPr>
          <w:rFonts w:asciiTheme="minorBidi" w:hAnsiTheme="minorBidi"/>
          <w:b/>
          <w:bCs/>
        </w:rPr>
        <w:t>ressources à court terme</w:t>
      </w:r>
      <w:r w:rsidR="00E90796">
        <w:rPr>
          <w:rFonts w:asciiTheme="minorBidi" w:hAnsiTheme="minorBidi"/>
        </w:rPr>
        <w:t xml:space="preserve"> </w:t>
      </w:r>
      <w:r w:rsidR="00765066">
        <w:rPr>
          <w:rFonts w:asciiTheme="minorBidi" w:hAnsiTheme="minorBidi"/>
        </w:rPr>
        <w:t xml:space="preserve">ce qui lui fait courir </w:t>
      </w:r>
      <w:r w:rsidR="00765066" w:rsidRPr="00765066">
        <w:rPr>
          <w:rFonts w:asciiTheme="minorBidi" w:hAnsiTheme="minorBidi"/>
          <w:b/>
          <w:bCs/>
          <w:u w:val="single"/>
        </w:rPr>
        <w:t>un risque important d’insolvabilité</w:t>
      </w:r>
      <w:r w:rsidR="00765066">
        <w:rPr>
          <w:rFonts w:asciiTheme="minorBidi" w:hAnsiTheme="minorBidi"/>
        </w:rPr>
        <w:t>.</w:t>
      </w:r>
    </w:p>
    <w:p w:rsidR="00765066" w:rsidRDefault="00AD1CB3" w:rsidP="006F3AE0">
      <w:pPr>
        <w:pStyle w:val="Paragraphedeliste"/>
        <w:numPr>
          <w:ilvl w:val="0"/>
          <w:numId w:val="54"/>
        </w:numPr>
        <w:spacing w:after="0"/>
        <w:jc w:val="both"/>
        <w:rPr>
          <w:rFonts w:asciiTheme="minorBidi" w:hAnsiTheme="minorBidi"/>
        </w:rPr>
      </w:pPr>
      <w:r>
        <w:rPr>
          <w:rFonts w:asciiTheme="minorBidi" w:hAnsiTheme="minorBidi"/>
          <w:noProof/>
          <w:lang w:eastAsia="fr-FR"/>
        </w:rPr>
        <w:pict>
          <v:rect id="_x0000_s1185" style="position:absolute;left:0;text-align:left;margin-left:25.55pt;margin-top:37.25pt;width:152.15pt;height:50.35pt;z-index:251804672" o:regroupid="1" strokeweight="1.5pt">
            <v:fill r:id="rId13" o:title="Marbre blanc" type="tile"/>
            <v:textbox style="mso-next-textbox:#_x0000_s1185">
              <w:txbxContent>
                <w:p w:rsidR="00E957A0" w:rsidRPr="00A344C4" w:rsidRDefault="00E957A0" w:rsidP="00F6303B">
                  <w:pPr>
                    <w:spacing w:after="0" w:line="240" w:lineRule="auto"/>
                    <w:rPr>
                      <w:rFonts w:asciiTheme="minorBidi" w:hAnsiTheme="minorBidi"/>
                      <w:b/>
                      <w:bCs/>
                      <w:sz w:val="24"/>
                      <w:szCs w:val="24"/>
                    </w:rPr>
                  </w:pPr>
                  <w:r w:rsidRPr="00A344C4">
                    <w:rPr>
                      <w:rFonts w:asciiTheme="minorBidi" w:hAnsiTheme="minorBidi"/>
                      <w:b/>
                      <w:bCs/>
                      <w:sz w:val="24"/>
                      <w:szCs w:val="24"/>
                    </w:rPr>
                    <w:t>ACTIFS COURANTS :</w:t>
                  </w:r>
                </w:p>
                <w:p w:rsidR="00E957A0" w:rsidRPr="00F6303B" w:rsidRDefault="00E957A0" w:rsidP="00F6303B">
                  <w:pPr>
                    <w:spacing w:after="0" w:line="240" w:lineRule="auto"/>
                    <w:ind w:left="80"/>
                    <w:rPr>
                      <w:rFonts w:asciiTheme="minorBidi" w:hAnsiTheme="minorBidi"/>
                      <w:b/>
                      <w:bCs/>
                    </w:rPr>
                  </w:pPr>
                  <w:r w:rsidRPr="00F6303B">
                    <w:rPr>
                      <w:rFonts w:asciiTheme="minorBidi" w:hAnsiTheme="minorBidi"/>
                      <w:b/>
                      <w:bCs/>
                    </w:rPr>
                    <w:t>(HORS TRESORERIE)</w:t>
                  </w:r>
                </w:p>
                <w:p w:rsidR="00E957A0" w:rsidRDefault="00E957A0" w:rsidP="00F6303B"/>
                <w:p w:rsidR="00E957A0" w:rsidRDefault="00E957A0" w:rsidP="00F6303B"/>
                <w:p w:rsidR="00E957A0" w:rsidRDefault="00E957A0" w:rsidP="00F6303B"/>
                <w:p w:rsidR="00E957A0" w:rsidRDefault="00E957A0" w:rsidP="00F6303B"/>
                <w:p w:rsidR="00E957A0" w:rsidRDefault="00E957A0" w:rsidP="00F6303B"/>
                <w:p w:rsidR="00E957A0" w:rsidRDefault="00E957A0" w:rsidP="00F6303B"/>
                <w:p w:rsidR="00E957A0" w:rsidRDefault="00E957A0" w:rsidP="00F6303B"/>
                <w:p w:rsidR="00E957A0" w:rsidRDefault="00E957A0" w:rsidP="00F6303B"/>
                <w:p w:rsidR="00E957A0" w:rsidRDefault="00E957A0" w:rsidP="00F6303B"/>
                <w:p w:rsidR="00E957A0" w:rsidRDefault="00E957A0" w:rsidP="00F6303B"/>
                <w:p w:rsidR="00E957A0" w:rsidRDefault="00E957A0" w:rsidP="00F6303B"/>
                <w:p w:rsidR="00E957A0" w:rsidRDefault="00E957A0" w:rsidP="00F6303B"/>
                <w:p w:rsidR="00E957A0" w:rsidRDefault="00E957A0" w:rsidP="00F6303B"/>
                <w:p w:rsidR="00E957A0" w:rsidRDefault="00E957A0" w:rsidP="00F6303B"/>
                <w:p w:rsidR="00E957A0" w:rsidRDefault="00E957A0" w:rsidP="00F6303B"/>
                <w:p w:rsidR="00E957A0" w:rsidRDefault="00E957A0" w:rsidP="00F6303B">
                  <w:r>
                    <w:t>.</w:t>
                  </w:r>
                </w:p>
              </w:txbxContent>
            </v:textbox>
          </v:rect>
        </w:pict>
      </w:r>
      <w:r>
        <w:rPr>
          <w:rFonts w:asciiTheme="minorBidi" w:hAnsiTheme="minorBidi"/>
          <w:noProof/>
          <w:lang w:eastAsia="fr-FR"/>
        </w:rPr>
        <w:pict>
          <v:rect id="_x0000_s1187" style="position:absolute;left:0;text-align:left;margin-left:256.55pt;margin-top:37.25pt;width:152.15pt;height:50.35pt;z-index:251806720" o:regroupid="1" strokeweight="1.5pt">
            <v:fill r:id="rId13" o:title="Marbre blanc" type="tile"/>
            <v:textbox style="mso-next-textbox:#_x0000_s1187">
              <w:txbxContent>
                <w:p w:rsidR="00E957A0" w:rsidRPr="00A344C4" w:rsidRDefault="00E957A0" w:rsidP="00F6303B">
                  <w:pPr>
                    <w:spacing w:after="0" w:line="240" w:lineRule="auto"/>
                    <w:jc w:val="center"/>
                    <w:rPr>
                      <w:rFonts w:asciiTheme="minorBidi" w:hAnsiTheme="minorBidi"/>
                      <w:b/>
                      <w:bCs/>
                      <w:sz w:val="24"/>
                      <w:szCs w:val="24"/>
                    </w:rPr>
                  </w:pPr>
                  <w:r w:rsidRPr="00A344C4">
                    <w:rPr>
                      <w:rFonts w:asciiTheme="minorBidi" w:hAnsiTheme="minorBidi"/>
                      <w:b/>
                      <w:bCs/>
                      <w:sz w:val="24"/>
                      <w:szCs w:val="24"/>
                    </w:rPr>
                    <w:t>PASSIFS COURANTS</w:t>
                  </w:r>
                  <w:r>
                    <w:rPr>
                      <w:rFonts w:asciiTheme="minorBidi" w:hAnsiTheme="minorBidi"/>
                      <w:b/>
                      <w:bCs/>
                      <w:sz w:val="24"/>
                      <w:szCs w:val="24"/>
                    </w:rPr>
                    <w:t> :</w:t>
                  </w:r>
                </w:p>
                <w:p w:rsidR="00E957A0" w:rsidRPr="00F6303B" w:rsidRDefault="00E957A0" w:rsidP="00F6303B">
                  <w:pPr>
                    <w:spacing w:after="0" w:line="240" w:lineRule="auto"/>
                    <w:ind w:left="360"/>
                    <w:jc w:val="center"/>
                    <w:rPr>
                      <w:rFonts w:asciiTheme="minorBidi" w:hAnsiTheme="minorBidi"/>
                      <w:b/>
                      <w:bCs/>
                    </w:rPr>
                  </w:pPr>
                  <w:r w:rsidRPr="00F6303B">
                    <w:rPr>
                      <w:rFonts w:asciiTheme="minorBidi" w:hAnsiTheme="minorBidi"/>
                      <w:b/>
                      <w:bCs/>
                    </w:rPr>
                    <w:t>(HORS TRESORERIE)</w:t>
                  </w:r>
                </w:p>
                <w:p w:rsidR="00E957A0" w:rsidRPr="00F6303B" w:rsidRDefault="00E957A0" w:rsidP="00F6303B">
                  <w:pPr>
                    <w:spacing w:after="0" w:line="240" w:lineRule="auto"/>
                    <w:ind w:left="80"/>
                    <w:rPr>
                      <w:rFonts w:asciiTheme="minorBidi" w:hAnsiTheme="minorBidi"/>
                      <w:b/>
                      <w:bCs/>
                    </w:rPr>
                  </w:pPr>
                </w:p>
              </w:txbxContent>
            </v:textbox>
          </v:rect>
        </w:pict>
      </w:r>
      <w:r w:rsidR="00765066" w:rsidRPr="00765066">
        <w:rPr>
          <w:rFonts w:asciiTheme="minorBidi" w:hAnsiTheme="minorBidi"/>
          <w:b/>
          <w:bCs/>
          <w:sz w:val="24"/>
          <w:szCs w:val="24"/>
        </w:rPr>
        <w:t>Le besoin en fond de roulement</w:t>
      </w:r>
      <w:r w:rsidR="00765066">
        <w:rPr>
          <w:rFonts w:asciiTheme="minorBidi" w:hAnsiTheme="minorBidi"/>
        </w:rPr>
        <w:t xml:space="preserve"> : il représente </w:t>
      </w:r>
      <w:r w:rsidR="00765066" w:rsidRPr="00765066">
        <w:rPr>
          <w:rFonts w:asciiTheme="minorBidi" w:hAnsiTheme="minorBidi"/>
          <w:u w:val="single"/>
        </w:rPr>
        <w:t>la part des emplois</w:t>
      </w:r>
      <w:r w:rsidR="00765066">
        <w:rPr>
          <w:rFonts w:asciiTheme="minorBidi" w:hAnsiTheme="minorBidi"/>
        </w:rPr>
        <w:t xml:space="preserve"> du cycle d’exploitation qui </w:t>
      </w:r>
      <w:r w:rsidR="00765066" w:rsidRPr="00765066">
        <w:rPr>
          <w:rFonts w:asciiTheme="minorBidi" w:hAnsiTheme="minorBidi"/>
          <w:u w:val="single"/>
        </w:rPr>
        <w:t>n’est pas-financée</w:t>
      </w:r>
      <w:r w:rsidR="00765066">
        <w:rPr>
          <w:rFonts w:asciiTheme="minorBidi" w:hAnsiTheme="minorBidi"/>
        </w:rPr>
        <w:t xml:space="preserve"> par </w:t>
      </w:r>
      <w:r w:rsidR="00765066" w:rsidRPr="00765066">
        <w:rPr>
          <w:rFonts w:asciiTheme="minorBidi" w:hAnsiTheme="minorBidi"/>
          <w:u w:val="single"/>
        </w:rPr>
        <w:t xml:space="preserve">les ressources </w:t>
      </w:r>
      <w:r w:rsidR="002B1A35">
        <w:rPr>
          <w:rFonts w:asciiTheme="minorBidi" w:hAnsiTheme="minorBidi"/>
          <w:u w:val="single"/>
        </w:rPr>
        <w:t>d</w:t>
      </w:r>
      <w:r w:rsidR="00765066" w:rsidRPr="00765066">
        <w:rPr>
          <w:rFonts w:asciiTheme="minorBidi" w:hAnsiTheme="minorBidi"/>
          <w:u w:val="single"/>
        </w:rPr>
        <w:t>’exploitation</w:t>
      </w:r>
      <w:r w:rsidR="00765066">
        <w:rPr>
          <w:rFonts w:asciiTheme="minorBidi" w:hAnsiTheme="minorBidi"/>
        </w:rPr>
        <w:t>.</w:t>
      </w:r>
    </w:p>
    <w:p w:rsidR="00F14362" w:rsidRDefault="00F14362" w:rsidP="00F14362">
      <w:pPr>
        <w:rPr>
          <w:rFonts w:asciiTheme="minorBidi" w:hAnsiTheme="minorBidi"/>
        </w:rPr>
      </w:pPr>
    </w:p>
    <w:p w:rsidR="005D33C1" w:rsidRDefault="00AD1CB3" w:rsidP="006A1A34">
      <w:pPr>
        <w:rPr>
          <w:rFonts w:asciiTheme="minorBidi" w:hAnsiTheme="minorBidi"/>
        </w:rPr>
      </w:pPr>
      <w:r>
        <w:rPr>
          <w:rFonts w:asciiTheme="minorBidi" w:hAnsiTheme="minorBidi"/>
          <w:noProof/>
          <w:lang w:eastAsia="fr-FR"/>
        </w:rPr>
        <w:pict>
          <v:rect id="_x0000_s1186" style="position:absolute;margin-left:177.7pt;margin-top:22.65pt;width:78.85pt;height:31.25pt;z-index:251805696" o:regroupid="1" strokeweight="1.5pt">
            <v:fill r:id="rId15" o:title="Papier journal" type="tile"/>
            <v:textbox style="mso-next-textbox:#_x0000_s1186">
              <w:txbxContent>
                <w:p w:rsidR="00E957A0" w:rsidRPr="00A344C4" w:rsidRDefault="00E957A0" w:rsidP="00F6303B">
                  <w:pPr>
                    <w:jc w:val="center"/>
                    <w:rPr>
                      <w:b/>
                      <w:bCs/>
                      <w:sz w:val="32"/>
                      <w:szCs w:val="32"/>
                    </w:rPr>
                  </w:pPr>
                  <w:r w:rsidRPr="00A344C4">
                    <w:rPr>
                      <w:b/>
                      <w:bCs/>
                      <w:sz w:val="32"/>
                      <w:szCs w:val="32"/>
                    </w:rPr>
                    <w:t>FDR</w:t>
                  </w:r>
                </w:p>
              </w:txbxContent>
            </v:textbox>
          </v:rect>
        </w:pict>
      </w:r>
    </w:p>
    <w:p w:rsidR="005D33C1" w:rsidRDefault="005D33C1" w:rsidP="005D33C1">
      <w:pPr>
        <w:rPr>
          <w:rFonts w:asciiTheme="minorBidi" w:hAnsiTheme="minorBidi"/>
        </w:rPr>
      </w:pPr>
    </w:p>
    <w:p w:rsidR="005D33C1" w:rsidRDefault="00AD1CB3" w:rsidP="005D33C1">
      <w:pPr>
        <w:rPr>
          <w:rFonts w:asciiTheme="minorBidi" w:hAnsiTheme="minorBidi"/>
        </w:rPr>
      </w:pPr>
      <w:r>
        <w:rPr>
          <w:rFonts w:asciiTheme="minorBidi" w:hAnsiTheme="minorBidi"/>
          <w:noProof/>
          <w:lang w:eastAsia="fr-FR"/>
        </w:rPr>
        <w:pict>
          <v:shape id="_x0000_s1188" type="#_x0000_t202" style="position:absolute;margin-left:0;margin-top:10.85pt;width:530.5pt;height:23.8pt;z-index:251807744" fillcolor="#666 [1936]" strokecolor="#666 [1936]" strokeweight="2.25pt">
            <v:fill color2="#ccc [656]" angle="-45" focus="-50%" type="gradient"/>
            <v:shadow on="t" type="perspective" color="#7f7f7f [1601]" opacity=".5" offset="1pt" offset2="-3pt"/>
            <v:textbox style="mso-next-textbox:#_x0000_s1188">
              <w:txbxContent>
                <w:p w:rsidR="00E957A0" w:rsidRPr="005D33C1" w:rsidRDefault="00E957A0" w:rsidP="005D33C1">
                  <w:pPr>
                    <w:jc w:val="center"/>
                    <w:rPr>
                      <w:rFonts w:asciiTheme="majorBidi" w:hAnsiTheme="majorBidi" w:cstheme="majorBidi"/>
                      <w:b/>
                      <w:bCs/>
                      <w:sz w:val="24"/>
                      <w:szCs w:val="24"/>
                    </w:rPr>
                  </w:pPr>
                  <w:r w:rsidRPr="005D33C1">
                    <w:rPr>
                      <w:rFonts w:asciiTheme="majorBidi" w:hAnsiTheme="majorBidi" w:cstheme="majorBidi"/>
                      <w:b/>
                      <w:bCs/>
                      <w:sz w:val="24"/>
                      <w:szCs w:val="24"/>
                    </w:rPr>
                    <w:t>BFR= ACTIFS COURANTS DANS TRESORERIE –PASSIFS COURANTS SANS TRESORERIE</w:t>
                  </w:r>
                </w:p>
              </w:txbxContent>
            </v:textbox>
          </v:shape>
        </w:pict>
      </w:r>
    </w:p>
    <w:p w:rsidR="005D33C1" w:rsidRDefault="005D33C1" w:rsidP="005D33C1">
      <w:pPr>
        <w:rPr>
          <w:rFonts w:asciiTheme="minorBidi" w:hAnsiTheme="minorBidi"/>
        </w:rPr>
      </w:pPr>
    </w:p>
    <w:p w:rsidR="006A1A34" w:rsidRPr="005D33C1" w:rsidRDefault="005D33C1" w:rsidP="005D33C1">
      <w:pPr>
        <w:rPr>
          <w:rFonts w:asciiTheme="minorBidi" w:hAnsiTheme="minorBidi"/>
          <w:b/>
          <w:bCs/>
        </w:rPr>
      </w:pPr>
      <w:r w:rsidRPr="005D33C1">
        <w:rPr>
          <w:rFonts w:asciiTheme="minorBidi" w:hAnsiTheme="minorBidi"/>
          <w:b/>
          <w:bCs/>
        </w:rPr>
        <w:t>Les besoins en fonds de roulement (BFR)</w:t>
      </w:r>
      <w:r>
        <w:rPr>
          <w:rFonts w:asciiTheme="minorBidi" w:hAnsiTheme="minorBidi"/>
        </w:rPr>
        <w:t xml:space="preserve"> sont des besoins d’exploitation liée directement au cycle d’exploitation de l’entreprise (production, échanges commerciaux…) </w:t>
      </w:r>
      <w:r>
        <w:rPr>
          <w:rFonts w:asciiTheme="minorBidi" w:hAnsiTheme="minorBidi"/>
        </w:rPr>
        <w:sym w:font="Wingdings" w:char="F0E8"/>
      </w:r>
      <w:r>
        <w:rPr>
          <w:rFonts w:asciiTheme="minorBidi" w:hAnsiTheme="minorBidi"/>
        </w:rPr>
        <w:t xml:space="preserve">pour plus de détail, voir </w:t>
      </w:r>
      <w:r w:rsidRPr="005D33C1">
        <w:rPr>
          <w:rFonts w:asciiTheme="minorBidi" w:hAnsiTheme="minorBidi"/>
          <w:b/>
          <w:bCs/>
        </w:rPr>
        <w:t>section 3 : financement du cycle d’exploitation)</w:t>
      </w:r>
    </w:p>
    <w:p w:rsidR="005D33C1" w:rsidRDefault="005D33C1" w:rsidP="005D33C1">
      <w:pPr>
        <w:rPr>
          <w:rFonts w:asciiTheme="minorBidi" w:hAnsiTheme="minorBidi"/>
        </w:rPr>
      </w:pPr>
      <w:r w:rsidRPr="005D33C1">
        <w:rPr>
          <w:rFonts w:asciiTheme="minorBidi" w:hAnsiTheme="minorBidi"/>
          <w:b/>
          <w:bCs/>
        </w:rPr>
        <w:t>Trois cas</w:t>
      </w:r>
      <w:r>
        <w:rPr>
          <w:rFonts w:asciiTheme="minorBidi" w:hAnsiTheme="minorBidi"/>
        </w:rPr>
        <w:t xml:space="preserve"> de figure peuvent se présenter :</w:t>
      </w:r>
    </w:p>
    <w:p w:rsidR="005D33C1" w:rsidRPr="004A02FF" w:rsidRDefault="004A02FF" w:rsidP="005D33C1">
      <w:pPr>
        <w:rPr>
          <w:rFonts w:asciiTheme="minorBidi" w:hAnsiTheme="minorBidi"/>
          <w:b/>
          <w:bCs/>
        </w:rPr>
      </w:pPr>
      <w:r w:rsidRPr="004A02FF">
        <w:rPr>
          <w:rFonts w:asciiTheme="minorBidi" w:hAnsiTheme="minorBidi"/>
        </w:rPr>
        <w:sym w:font="Wingdings" w:char="F08C"/>
      </w:r>
      <w:r w:rsidR="005D33C1" w:rsidRPr="004A02FF">
        <w:rPr>
          <w:rFonts w:asciiTheme="minorBidi" w:hAnsiTheme="minorBidi"/>
          <w:b/>
          <w:bCs/>
        </w:rPr>
        <w:t>Le besoin en fonds de roulement est positif : situation classique</w:t>
      </w:r>
    </w:p>
    <w:p w:rsidR="005D33C1" w:rsidRDefault="005D33C1" w:rsidP="005D33C1">
      <w:pPr>
        <w:rPr>
          <w:rFonts w:asciiTheme="minorBidi" w:hAnsiTheme="minorBidi"/>
        </w:rPr>
      </w:pPr>
      <w:r>
        <w:rPr>
          <w:rFonts w:asciiTheme="minorBidi" w:hAnsiTheme="minorBidi"/>
        </w:rPr>
        <w:lastRenderedPageBreak/>
        <w:t xml:space="preserve">Dans ce cas, </w:t>
      </w:r>
      <w:r w:rsidRPr="004A02FF">
        <w:rPr>
          <w:rFonts w:asciiTheme="minorBidi" w:hAnsiTheme="minorBidi"/>
          <w:b/>
          <w:bCs/>
        </w:rPr>
        <w:t xml:space="preserve">les </w:t>
      </w:r>
      <w:r w:rsidR="004A02FF" w:rsidRPr="004A02FF">
        <w:rPr>
          <w:rFonts w:asciiTheme="minorBidi" w:hAnsiTheme="minorBidi"/>
          <w:b/>
          <w:bCs/>
        </w:rPr>
        <w:t>emplois</w:t>
      </w:r>
      <w:r w:rsidRPr="004A02FF">
        <w:rPr>
          <w:rFonts w:asciiTheme="minorBidi" w:hAnsiTheme="minorBidi"/>
          <w:b/>
          <w:bCs/>
        </w:rPr>
        <w:t xml:space="preserve"> d’exploitation</w:t>
      </w:r>
      <w:r>
        <w:rPr>
          <w:rFonts w:asciiTheme="minorBidi" w:hAnsiTheme="minorBidi"/>
        </w:rPr>
        <w:t xml:space="preserve"> de l’entreprise sont </w:t>
      </w:r>
      <w:r w:rsidRPr="004A02FF">
        <w:rPr>
          <w:rFonts w:asciiTheme="minorBidi" w:hAnsiTheme="minorBidi"/>
          <w:b/>
          <w:bCs/>
          <w:u w:val="single"/>
        </w:rPr>
        <w:t>supérieurs</w:t>
      </w:r>
      <w:r>
        <w:rPr>
          <w:rFonts w:asciiTheme="minorBidi" w:hAnsiTheme="minorBidi"/>
        </w:rPr>
        <w:t xml:space="preserve"> aux </w:t>
      </w:r>
      <w:r w:rsidRPr="004A02FF">
        <w:rPr>
          <w:rFonts w:asciiTheme="minorBidi" w:hAnsiTheme="minorBidi"/>
          <w:b/>
          <w:bCs/>
        </w:rPr>
        <w:t>ressources d’exploitation</w:t>
      </w:r>
      <w:r>
        <w:rPr>
          <w:rFonts w:asciiTheme="minorBidi" w:hAnsiTheme="minorBidi"/>
        </w:rPr>
        <w:t>.</w:t>
      </w:r>
    </w:p>
    <w:p w:rsidR="005D33C1" w:rsidRDefault="005D33C1" w:rsidP="005D33C1">
      <w:pPr>
        <w:rPr>
          <w:rFonts w:asciiTheme="minorBidi" w:hAnsiTheme="minorBidi"/>
          <w:u w:val="single"/>
        </w:rPr>
      </w:pPr>
      <w:r>
        <w:rPr>
          <w:rFonts w:asciiTheme="minorBidi" w:hAnsiTheme="minorBidi"/>
        </w:rPr>
        <w:t xml:space="preserve">L’entreprise doit donc </w:t>
      </w:r>
      <w:r w:rsidRPr="004A02FF">
        <w:rPr>
          <w:rFonts w:asciiTheme="minorBidi" w:hAnsiTheme="minorBidi"/>
          <w:u w:val="single"/>
        </w:rPr>
        <w:t xml:space="preserve">financer ces besoins à court </w:t>
      </w:r>
      <w:r w:rsidR="004A02FF" w:rsidRPr="004A02FF">
        <w:rPr>
          <w:rFonts w:asciiTheme="minorBidi" w:hAnsiTheme="minorBidi"/>
          <w:u w:val="single"/>
        </w:rPr>
        <w:t>terme soit à l’aide de son excédent de ressources à</w:t>
      </w:r>
      <w:r w:rsidR="004A02FF">
        <w:rPr>
          <w:rFonts w:asciiTheme="minorBidi" w:hAnsiTheme="minorBidi"/>
          <w:u w:val="single"/>
        </w:rPr>
        <w:t xml:space="preserve"> long terme (</w:t>
      </w:r>
      <w:r w:rsidR="004A02FF" w:rsidRPr="004A02FF">
        <w:rPr>
          <w:rFonts w:asciiTheme="minorBidi" w:hAnsiTheme="minorBidi"/>
          <w:b/>
          <w:bCs/>
          <w:u w:val="single"/>
        </w:rPr>
        <w:t>fond de roulement</w:t>
      </w:r>
      <w:r w:rsidR="004A02FF">
        <w:rPr>
          <w:rFonts w:asciiTheme="minorBidi" w:hAnsiTheme="minorBidi"/>
          <w:u w:val="single"/>
        </w:rPr>
        <w:t>), soit à laide de re</w:t>
      </w:r>
      <w:r w:rsidR="004A02FF" w:rsidRPr="004A02FF">
        <w:rPr>
          <w:rFonts w:asciiTheme="minorBidi" w:hAnsiTheme="minorBidi"/>
          <w:b/>
          <w:bCs/>
          <w:u w:val="single"/>
        </w:rPr>
        <w:t xml:space="preserve">ssources financière complémentaires à court terme </w:t>
      </w:r>
      <w:r w:rsidR="004A02FF">
        <w:rPr>
          <w:rFonts w:asciiTheme="minorBidi" w:hAnsiTheme="minorBidi"/>
          <w:u w:val="single"/>
        </w:rPr>
        <w:t>(concours bancaires…).</w:t>
      </w:r>
    </w:p>
    <w:p w:rsidR="004A02FF" w:rsidRDefault="004A02FF" w:rsidP="005D33C1">
      <w:pPr>
        <w:rPr>
          <w:rFonts w:asciiTheme="minorBidi" w:hAnsiTheme="minorBidi"/>
          <w:b/>
          <w:bCs/>
        </w:rPr>
      </w:pPr>
      <w:r w:rsidRPr="004A02FF">
        <w:rPr>
          <w:rFonts w:asciiTheme="minorBidi" w:hAnsiTheme="minorBidi"/>
        </w:rPr>
        <w:sym w:font="Wingdings" w:char="F08D"/>
      </w:r>
      <w:r w:rsidRPr="004A02FF">
        <w:rPr>
          <w:rFonts w:asciiTheme="minorBidi" w:hAnsiTheme="minorBidi"/>
          <w:b/>
          <w:bCs/>
        </w:rPr>
        <w:t xml:space="preserve"> Le besoin en fond de roulement est nul :</w:t>
      </w:r>
    </w:p>
    <w:p w:rsidR="00BE2D99" w:rsidRDefault="00BE2D99" w:rsidP="005D33C1">
      <w:pPr>
        <w:rPr>
          <w:rFonts w:asciiTheme="minorBidi" w:hAnsiTheme="minorBidi"/>
          <w:b/>
          <w:bCs/>
        </w:rPr>
      </w:pPr>
      <w:r w:rsidRPr="00011E08">
        <w:rPr>
          <w:rFonts w:asciiTheme="minorBidi" w:hAnsiTheme="minorBidi"/>
        </w:rPr>
        <w:t>Dans ce cas</w:t>
      </w:r>
      <w:r>
        <w:rPr>
          <w:rFonts w:asciiTheme="minorBidi" w:hAnsiTheme="minorBidi"/>
          <w:b/>
          <w:bCs/>
        </w:rPr>
        <w:t xml:space="preserve">, les emplois d’exploitation </w:t>
      </w:r>
      <w:r w:rsidRPr="00011E08">
        <w:rPr>
          <w:rFonts w:asciiTheme="minorBidi" w:hAnsiTheme="minorBidi"/>
        </w:rPr>
        <w:t>de l’entreprise</w:t>
      </w:r>
      <w:r w:rsidR="00CC5CE1" w:rsidRPr="00011E08">
        <w:rPr>
          <w:rFonts w:asciiTheme="minorBidi" w:hAnsiTheme="minorBidi"/>
        </w:rPr>
        <w:t xml:space="preserve"> sont</w:t>
      </w:r>
      <w:r w:rsidR="00CC5CE1">
        <w:rPr>
          <w:rFonts w:asciiTheme="minorBidi" w:hAnsiTheme="minorBidi"/>
          <w:b/>
          <w:bCs/>
        </w:rPr>
        <w:t xml:space="preserve"> égaux </w:t>
      </w:r>
      <w:r w:rsidR="00CC5CE1" w:rsidRPr="00011E08">
        <w:rPr>
          <w:rFonts w:asciiTheme="minorBidi" w:hAnsiTheme="minorBidi"/>
        </w:rPr>
        <w:t>aux</w:t>
      </w:r>
      <w:r w:rsidR="00CC5CE1">
        <w:rPr>
          <w:rFonts w:asciiTheme="minorBidi" w:hAnsiTheme="minorBidi"/>
          <w:b/>
          <w:bCs/>
        </w:rPr>
        <w:t xml:space="preserve"> ressources d’exploitation, l’entreprise n’a donc </w:t>
      </w:r>
      <w:r w:rsidR="00CC5CE1" w:rsidRPr="00011E08">
        <w:rPr>
          <w:rFonts w:asciiTheme="minorBidi" w:hAnsiTheme="minorBidi"/>
        </w:rPr>
        <w:t>pas de besoin d’exploitation</w:t>
      </w:r>
      <w:r w:rsidR="00CC5CE1">
        <w:rPr>
          <w:rFonts w:asciiTheme="minorBidi" w:hAnsiTheme="minorBidi"/>
          <w:b/>
          <w:bCs/>
        </w:rPr>
        <w:t xml:space="preserve"> à financer puisque le passif courant suffit à financer l’actif courant.</w:t>
      </w:r>
    </w:p>
    <w:p w:rsidR="00CC5CE1" w:rsidRPr="00011E08" w:rsidRDefault="00011E08" w:rsidP="005D33C1">
      <w:pPr>
        <w:rPr>
          <w:rFonts w:asciiTheme="minorBidi" w:hAnsiTheme="minorBidi"/>
          <w:b/>
          <w:bCs/>
        </w:rPr>
      </w:pPr>
      <w:r w:rsidRPr="00011E08">
        <w:rPr>
          <w:rFonts w:asciiTheme="minorBidi" w:hAnsiTheme="minorBidi"/>
        </w:rPr>
        <w:sym w:font="Wingdings" w:char="F08E"/>
      </w:r>
      <w:r w:rsidR="00CC5CE1">
        <w:rPr>
          <w:rFonts w:asciiTheme="minorBidi" w:hAnsiTheme="minorBidi"/>
          <w:b/>
          <w:bCs/>
        </w:rPr>
        <w:t xml:space="preserve">Le besoin en fonds de roulement est négatif : </w:t>
      </w:r>
      <w:r w:rsidR="00CC5CE1" w:rsidRPr="00011E08">
        <w:rPr>
          <w:rFonts w:asciiTheme="minorBidi" w:hAnsiTheme="minorBidi"/>
        </w:rPr>
        <w:t>situation similaire</w:t>
      </w:r>
      <w:r w:rsidR="00CC5CE1">
        <w:rPr>
          <w:rFonts w:asciiTheme="minorBidi" w:hAnsiTheme="minorBidi"/>
          <w:b/>
          <w:bCs/>
        </w:rPr>
        <w:t xml:space="preserve"> </w:t>
      </w:r>
      <w:r w:rsidR="00CC5CE1" w:rsidRPr="00011E08">
        <w:rPr>
          <w:rFonts w:asciiTheme="minorBidi" w:hAnsiTheme="minorBidi"/>
        </w:rPr>
        <w:t>aux</w:t>
      </w:r>
      <w:r w:rsidR="00CC5CE1">
        <w:rPr>
          <w:rFonts w:asciiTheme="minorBidi" w:hAnsiTheme="minorBidi"/>
          <w:b/>
          <w:bCs/>
        </w:rPr>
        <w:t xml:space="preserve"> </w:t>
      </w:r>
      <w:r w:rsidR="00CC5CE1" w:rsidRPr="00011E08">
        <w:rPr>
          <w:rFonts w:asciiTheme="minorBidi" w:hAnsiTheme="minorBidi"/>
          <w:u w:val="single"/>
        </w:rPr>
        <w:t>grandes distributions</w:t>
      </w:r>
      <w:r w:rsidR="00CC5CE1" w:rsidRPr="00011E08">
        <w:rPr>
          <w:rFonts w:asciiTheme="minorBidi" w:hAnsiTheme="minorBidi"/>
          <w:b/>
          <w:bCs/>
        </w:rPr>
        <w:t xml:space="preserve"> </w:t>
      </w:r>
      <w:r w:rsidR="00CC5CE1" w:rsidRPr="00011E08">
        <w:rPr>
          <w:rFonts w:asciiTheme="minorBidi" w:hAnsiTheme="minorBidi"/>
        </w:rPr>
        <w:t>(dettes</w:t>
      </w:r>
      <w:r w:rsidR="00CC5CE1" w:rsidRPr="00011E08">
        <w:rPr>
          <w:rFonts w:asciiTheme="minorBidi" w:hAnsiTheme="minorBidi"/>
          <w:b/>
          <w:bCs/>
        </w:rPr>
        <w:t xml:space="preserve"> </w:t>
      </w:r>
      <w:r w:rsidR="00CC5CE1" w:rsidRPr="00011E08">
        <w:rPr>
          <w:rFonts w:asciiTheme="minorBidi" w:hAnsiTheme="minorBidi"/>
        </w:rPr>
        <w:t>fournisseurs</w:t>
      </w:r>
      <w:r w:rsidR="00CC5CE1" w:rsidRPr="00011E08">
        <w:rPr>
          <w:rFonts w:asciiTheme="minorBidi" w:hAnsiTheme="minorBidi"/>
          <w:b/>
          <w:bCs/>
        </w:rPr>
        <w:t xml:space="preserve"> à </w:t>
      </w:r>
      <w:r w:rsidR="00CC5CE1" w:rsidRPr="00011E08">
        <w:rPr>
          <w:rFonts w:asciiTheme="minorBidi" w:hAnsiTheme="minorBidi"/>
          <w:u w:val="single"/>
        </w:rPr>
        <w:t>longue durée</w:t>
      </w:r>
      <w:r w:rsidR="00CC5CE1" w:rsidRPr="00011E08">
        <w:rPr>
          <w:rFonts w:asciiTheme="minorBidi" w:hAnsiTheme="minorBidi"/>
          <w:b/>
          <w:bCs/>
        </w:rPr>
        <w:t xml:space="preserve"> </w:t>
      </w:r>
      <w:r w:rsidR="00CC5CE1" w:rsidRPr="00011E08">
        <w:rPr>
          <w:rFonts w:asciiTheme="minorBidi" w:hAnsiTheme="minorBidi"/>
        </w:rPr>
        <w:t xml:space="preserve">et </w:t>
      </w:r>
      <w:r w:rsidR="00CC5CE1" w:rsidRPr="00011E08">
        <w:rPr>
          <w:rFonts w:asciiTheme="minorBidi" w:hAnsiTheme="minorBidi"/>
          <w:u w:val="single"/>
        </w:rPr>
        <w:t>pas de crédits clients</w:t>
      </w:r>
      <w:r w:rsidR="00CC5CE1" w:rsidRPr="00011E08">
        <w:rPr>
          <w:rFonts w:asciiTheme="minorBidi" w:hAnsiTheme="minorBidi"/>
          <w:b/>
          <w:bCs/>
        </w:rPr>
        <w:t>)</w:t>
      </w:r>
    </w:p>
    <w:p w:rsidR="00011E08" w:rsidRDefault="00AD1CB3" w:rsidP="005D33C1">
      <w:pPr>
        <w:rPr>
          <w:rFonts w:asciiTheme="minorBidi" w:hAnsiTheme="minorBidi"/>
        </w:rPr>
      </w:pPr>
      <w:r>
        <w:rPr>
          <w:rFonts w:asciiTheme="minorBidi" w:hAnsiTheme="minorBidi"/>
          <w:noProof/>
          <w:lang w:eastAsia="fr-FR"/>
        </w:rPr>
        <w:pict>
          <v:shape id="_x0000_s1191" type="#_x0000_t102" style="position:absolute;margin-left:-13.95pt;margin-top:37.55pt;width:7.15pt;height:27.85pt;z-index:251808768"/>
        </w:pict>
      </w:r>
      <w:r w:rsidR="00CC5CE1" w:rsidRPr="00011E08">
        <w:rPr>
          <w:rFonts w:asciiTheme="minorBidi" w:hAnsiTheme="minorBidi"/>
        </w:rPr>
        <w:t xml:space="preserve">Dans ce cas, </w:t>
      </w:r>
      <w:r w:rsidR="00CC5CE1">
        <w:rPr>
          <w:rFonts w:asciiTheme="minorBidi" w:hAnsiTheme="minorBidi"/>
          <w:b/>
          <w:bCs/>
        </w:rPr>
        <w:t xml:space="preserve">les ressources d’exploitation </w:t>
      </w:r>
      <w:r w:rsidR="00CC5CE1" w:rsidRPr="00011E08">
        <w:rPr>
          <w:rFonts w:asciiTheme="minorBidi" w:hAnsiTheme="minorBidi"/>
        </w:rPr>
        <w:t xml:space="preserve">de l’entreprise </w:t>
      </w:r>
      <w:r w:rsidR="00011E08" w:rsidRPr="00011E08">
        <w:rPr>
          <w:rFonts w:asciiTheme="minorBidi" w:hAnsiTheme="minorBidi"/>
        </w:rPr>
        <w:t>sont</w:t>
      </w:r>
      <w:r w:rsidR="00011E08">
        <w:rPr>
          <w:rFonts w:asciiTheme="minorBidi" w:hAnsiTheme="minorBidi"/>
          <w:b/>
          <w:bCs/>
        </w:rPr>
        <w:t xml:space="preserve"> </w:t>
      </w:r>
      <w:r w:rsidR="00011E08" w:rsidRPr="00011E08">
        <w:rPr>
          <w:rFonts w:asciiTheme="minorBidi" w:hAnsiTheme="minorBidi"/>
          <w:b/>
          <w:bCs/>
          <w:u w:val="single"/>
        </w:rPr>
        <w:t>supérieures</w:t>
      </w:r>
      <w:r w:rsidR="00011E08">
        <w:rPr>
          <w:rFonts w:asciiTheme="minorBidi" w:hAnsiTheme="minorBidi"/>
          <w:b/>
          <w:bCs/>
        </w:rPr>
        <w:t xml:space="preserve"> </w:t>
      </w:r>
      <w:r w:rsidR="00011E08" w:rsidRPr="00011E08">
        <w:rPr>
          <w:rFonts w:asciiTheme="minorBidi" w:hAnsiTheme="minorBidi"/>
        </w:rPr>
        <w:t>aux emplois</w:t>
      </w:r>
      <w:r w:rsidR="00011E08">
        <w:rPr>
          <w:rFonts w:asciiTheme="minorBidi" w:hAnsiTheme="minorBidi"/>
          <w:b/>
          <w:bCs/>
        </w:rPr>
        <w:t xml:space="preserve"> </w:t>
      </w:r>
      <w:r w:rsidR="00011E08" w:rsidRPr="00011E08">
        <w:rPr>
          <w:rFonts w:asciiTheme="minorBidi" w:hAnsiTheme="minorBidi"/>
        </w:rPr>
        <w:t>d’exploitations</w:t>
      </w:r>
      <w:r w:rsidR="00011E08">
        <w:rPr>
          <w:rFonts w:asciiTheme="minorBidi" w:hAnsiTheme="minorBidi"/>
        </w:rPr>
        <w:t xml:space="preserve">, l’entreprise n’a donc </w:t>
      </w:r>
      <w:r w:rsidR="00011E08" w:rsidRPr="00011E08">
        <w:rPr>
          <w:rFonts w:asciiTheme="minorBidi" w:hAnsiTheme="minorBidi"/>
          <w:b/>
          <w:bCs/>
        </w:rPr>
        <w:t>pas de besoin d’exploitation</w:t>
      </w:r>
      <w:r w:rsidR="00011E08">
        <w:rPr>
          <w:rFonts w:asciiTheme="minorBidi" w:hAnsiTheme="minorBidi"/>
        </w:rPr>
        <w:t xml:space="preserve"> à financer puisque le passif courant excède les besoins de financement de son actif d’exploitation.</w:t>
      </w:r>
    </w:p>
    <w:p w:rsidR="00011E08" w:rsidRDefault="00011E08" w:rsidP="00011E08">
      <w:pPr>
        <w:rPr>
          <w:rFonts w:asciiTheme="minorBidi" w:hAnsiTheme="minorBidi"/>
        </w:rPr>
      </w:pPr>
      <w:r>
        <w:rPr>
          <w:rFonts w:asciiTheme="minorBidi" w:hAnsiTheme="minorBidi"/>
        </w:rPr>
        <w:t xml:space="preserve">Dans tous les, </w:t>
      </w:r>
      <w:r w:rsidRPr="00011E08">
        <w:rPr>
          <w:rFonts w:asciiTheme="minorBidi" w:hAnsiTheme="minorBidi"/>
          <w:b/>
          <w:bCs/>
        </w:rPr>
        <w:t>les besoins éventuels de financement du cycle d’exploitation (BFR)</w:t>
      </w:r>
      <w:r>
        <w:rPr>
          <w:rFonts w:asciiTheme="minorBidi" w:hAnsiTheme="minorBidi"/>
        </w:rPr>
        <w:t xml:space="preserve"> pour une entreprise dépendront en grande partie de </w:t>
      </w:r>
      <w:r w:rsidRPr="00011E08">
        <w:rPr>
          <w:rFonts w:asciiTheme="minorBidi" w:hAnsiTheme="minorBidi"/>
          <w:u w:val="single"/>
        </w:rPr>
        <w:t>son pouvoir de négociation</w:t>
      </w:r>
      <w:r>
        <w:rPr>
          <w:rFonts w:asciiTheme="minorBidi" w:hAnsiTheme="minorBidi"/>
        </w:rPr>
        <w:t xml:space="preserve"> qui lui permet d’agir sur le montant de </w:t>
      </w:r>
      <w:r w:rsidRPr="00584CC7">
        <w:rPr>
          <w:rFonts w:asciiTheme="minorBidi" w:hAnsiTheme="minorBidi"/>
          <w:b/>
          <w:bCs/>
        </w:rPr>
        <w:t>ses créances clients</w:t>
      </w:r>
      <w:r>
        <w:rPr>
          <w:rFonts w:asciiTheme="minorBidi" w:hAnsiTheme="minorBidi"/>
        </w:rPr>
        <w:t xml:space="preserve"> ou de </w:t>
      </w:r>
      <w:r w:rsidRPr="00584CC7">
        <w:rPr>
          <w:rFonts w:asciiTheme="minorBidi" w:hAnsiTheme="minorBidi"/>
          <w:b/>
          <w:bCs/>
        </w:rPr>
        <w:t>ses dettes fournisseurs</w:t>
      </w:r>
      <w:r>
        <w:rPr>
          <w:rFonts w:asciiTheme="minorBidi" w:hAnsiTheme="minorBidi"/>
        </w:rPr>
        <w:t>.</w:t>
      </w:r>
    </w:p>
    <w:p w:rsidR="00011E08" w:rsidRPr="00584CC7" w:rsidRDefault="00011E08" w:rsidP="00011E08">
      <w:pPr>
        <w:pStyle w:val="Paragraphedeliste"/>
        <w:numPr>
          <w:ilvl w:val="0"/>
          <w:numId w:val="54"/>
        </w:numPr>
        <w:rPr>
          <w:rFonts w:asciiTheme="minorBidi" w:hAnsiTheme="minorBidi"/>
          <w:b/>
          <w:bCs/>
        </w:rPr>
      </w:pPr>
      <w:r>
        <w:rPr>
          <w:rFonts w:asciiTheme="minorBidi" w:hAnsiTheme="minorBidi"/>
          <w:b/>
          <w:bCs/>
        </w:rPr>
        <w:t xml:space="preserve">La trésorerie nette : </w:t>
      </w:r>
      <w:r w:rsidRPr="00584CC7">
        <w:rPr>
          <w:rFonts w:asciiTheme="minorBidi" w:hAnsiTheme="minorBidi"/>
        </w:rPr>
        <w:t>elle est définie comme la différence entre les disponibilités (liquidités immédiates détenues par l’entreprise ou trésorerie active) et la trésorerie passive.</w:t>
      </w:r>
    </w:p>
    <w:p w:rsidR="00584CC7" w:rsidRDefault="00AD1CB3" w:rsidP="00584CC7">
      <w:pPr>
        <w:pStyle w:val="Paragraphedeliste"/>
        <w:rPr>
          <w:rFonts w:asciiTheme="minorBidi" w:hAnsiTheme="minorBidi"/>
          <w:b/>
          <w:bCs/>
        </w:rPr>
      </w:pPr>
      <w:r>
        <w:rPr>
          <w:rFonts w:asciiTheme="minorBidi" w:hAnsiTheme="minorBidi"/>
          <w:b/>
          <w:bCs/>
          <w:noProof/>
          <w:lang w:eastAsia="fr-FR"/>
        </w:rPr>
        <w:pict>
          <v:shape id="_x0000_s1192" type="#_x0000_t202" style="position:absolute;left:0;text-align:left;margin-left:56.4pt;margin-top:4.2pt;width:371.5pt;height:23.8pt;z-index:251809792" fillcolor="#666 [1936]" strokecolor="#666 [1936]" strokeweight="2.25pt">
            <v:fill color2="#ccc [656]" angle="-45" focus="-50%" type="gradient"/>
            <v:shadow on="t" type="perspective" color="#7f7f7f [1601]" opacity=".5" offset="1pt" offset2="-3pt"/>
            <v:textbox style="mso-next-textbox:#_x0000_s1192">
              <w:txbxContent>
                <w:p w:rsidR="00E957A0" w:rsidRPr="005D33C1" w:rsidRDefault="00E957A0" w:rsidP="00584CC7">
                  <w:pPr>
                    <w:jc w:val="center"/>
                    <w:rPr>
                      <w:rFonts w:asciiTheme="majorBidi" w:hAnsiTheme="majorBidi" w:cstheme="majorBidi"/>
                      <w:b/>
                      <w:bCs/>
                      <w:sz w:val="24"/>
                      <w:szCs w:val="24"/>
                    </w:rPr>
                  </w:pPr>
                  <w:r>
                    <w:rPr>
                      <w:rFonts w:asciiTheme="majorBidi" w:hAnsiTheme="majorBidi" w:cstheme="majorBidi"/>
                      <w:b/>
                      <w:bCs/>
                      <w:sz w:val="24"/>
                      <w:szCs w:val="24"/>
                    </w:rPr>
                    <w:t>TN =TRESORERIE ACTIF-TRESORERIE PASSIF</w:t>
                  </w:r>
                </w:p>
              </w:txbxContent>
            </v:textbox>
          </v:shape>
        </w:pict>
      </w:r>
    </w:p>
    <w:p w:rsidR="00584CC7" w:rsidRDefault="00584CC7" w:rsidP="00584CC7">
      <w:pPr>
        <w:pStyle w:val="Paragraphedeliste"/>
        <w:rPr>
          <w:rFonts w:asciiTheme="minorBidi" w:hAnsiTheme="minorBidi"/>
          <w:b/>
          <w:bCs/>
        </w:rPr>
      </w:pPr>
    </w:p>
    <w:p w:rsidR="00584CC7" w:rsidRPr="00584CC7" w:rsidRDefault="00584CC7" w:rsidP="00011E08">
      <w:pPr>
        <w:rPr>
          <w:rFonts w:asciiTheme="minorBidi" w:hAnsiTheme="minorBidi"/>
        </w:rPr>
      </w:pPr>
      <w:r w:rsidRPr="00584CC7">
        <w:rPr>
          <w:rFonts w:asciiTheme="minorBidi" w:hAnsiTheme="minorBidi"/>
        </w:rPr>
        <w:t>La trésorerie permet d’assurer l’ajustement entre le</w:t>
      </w:r>
      <w:r>
        <w:rPr>
          <w:rFonts w:asciiTheme="minorBidi" w:hAnsiTheme="minorBidi"/>
          <w:b/>
          <w:bCs/>
        </w:rPr>
        <w:t xml:space="preserve"> FDR </w:t>
      </w:r>
      <w:r w:rsidRPr="00584CC7">
        <w:rPr>
          <w:rFonts w:asciiTheme="minorBidi" w:hAnsiTheme="minorBidi"/>
        </w:rPr>
        <w:t>et le</w:t>
      </w:r>
      <w:r>
        <w:rPr>
          <w:rFonts w:asciiTheme="minorBidi" w:hAnsiTheme="minorBidi"/>
          <w:b/>
          <w:bCs/>
        </w:rPr>
        <w:t xml:space="preserve"> BFR </w:t>
      </w:r>
      <w:r w:rsidRPr="00584CC7">
        <w:rPr>
          <w:rFonts w:asciiTheme="minorBidi" w:hAnsiTheme="minorBidi"/>
        </w:rPr>
        <w:t>et de déterminer par conséquent la trésorerie nécessaire pour l’équilibre financier.</w:t>
      </w:r>
    </w:p>
    <w:p w:rsidR="00CC5CE1" w:rsidRPr="00011E08" w:rsidRDefault="00AD1CB3" w:rsidP="00011E08">
      <w:pPr>
        <w:rPr>
          <w:rFonts w:asciiTheme="minorBidi" w:hAnsiTheme="minorBidi"/>
          <w:b/>
          <w:bCs/>
        </w:rPr>
      </w:pPr>
      <w:r w:rsidRPr="00AD1CB3">
        <w:rPr>
          <w:rFonts w:asciiTheme="minorBidi" w:hAnsiTheme="minorBidi"/>
          <w:noProof/>
          <w:lang w:eastAsia="fr-FR"/>
        </w:rPr>
        <w:pict>
          <v:shape id="_x0000_s1193" type="#_x0000_t202" style="position:absolute;margin-left:80.15pt;margin-top:15.05pt;width:304.95pt;height:23.8pt;z-index:251810816" fillcolor="#666 [1936]" strokecolor="#666 [1936]" strokeweight="2.25pt">
            <v:fill color2="#ccc [656]" angle="-45" focus="-50%" type="gradient"/>
            <v:shadow on="t" type="perspective" color="#7f7f7f [1601]" opacity=".5" offset="1pt" offset2="-3pt"/>
            <v:textbox style="mso-next-textbox:#_x0000_s1193">
              <w:txbxContent>
                <w:p w:rsidR="00E957A0" w:rsidRPr="005D33C1" w:rsidRDefault="00E957A0" w:rsidP="00584CC7">
                  <w:pPr>
                    <w:jc w:val="center"/>
                    <w:rPr>
                      <w:rFonts w:asciiTheme="majorBidi" w:hAnsiTheme="majorBidi" w:cstheme="majorBidi"/>
                      <w:b/>
                      <w:bCs/>
                      <w:sz w:val="24"/>
                      <w:szCs w:val="24"/>
                    </w:rPr>
                  </w:pPr>
                  <w:r>
                    <w:rPr>
                      <w:rFonts w:asciiTheme="majorBidi" w:hAnsiTheme="majorBidi" w:cstheme="majorBidi"/>
                      <w:b/>
                      <w:bCs/>
                      <w:sz w:val="24"/>
                      <w:szCs w:val="24"/>
                    </w:rPr>
                    <w:t xml:space="preserve">TN =FDR-BFR </w:t>
                  </w:r>
                  <w:r>
                    <w:rPr>
                      <w:rFonts w:asciiTheme="majorBidi" w:hAnsiTheme="majorBidi" w:cstheme="majorBidi"/>
                      <w:b/>
                      <w:bCs/>
                      <w:sz w:val="24"/>
                      <w:szCs w:val="24"/>
                    </w:rPr>
                    <w:sym w:font="Wingdings" w:char="F0F0"/>
                  </w:r>
                  <w:r>
                    <w:rPr>
                      <w:rFonts w:asciiTheme="majorBidi" w:hAnsiTheme="majorBidi" w:cstheme="majorBidi"/>
                      <w:b/>
                      <w:bCs/>
                      <w:sz w:val="24"/>
                      <w:szCs w:val="24"/>
                    </w:rPr>
                    <w:t>FDR= TN+BFR</w:t>
                  </w:r>
                </w:p>
              </w:txbxContent>
            </v:textbox>
          </v:shape>
        </w:pict>
      </w:r>
      <w:r w:rsidR="00584CC7">
        <w:rPr>
          <w:rFonts w:asciiTheme="minorBidi" w:hAnsiTheme="minorBidi"/>
          <w:b/>
          <w:bCs/>
        </w:rPr>
        <w:t>Vérification de la TN</w:t>
      </w:r>
      <w:r w:rsidR="00011E08" w:rsidRPr="00011E08">
        <w:rPr>
          <w:rFonts w:asciiTheme="minorBidi" w:hAnsiTheme="minorBidi"/>
          <w:b/>
          <w:bCs/>
        </w:rPr>
        <w:t xml:space="preserve"> </w:t>
      </w:r>
      <w:r w:rsidR="00CC5CE1" w:rsidRPr="00011E08">
        <w:rPr>
          <w:rFonts w:asciiTheme="minorBidi" w:hAnsiTheme="minorBidi"/>
          <w:b/>
          <w:bCs/>
        </w:rPr>
        <w:t xml:space="preserve"> </w:t>
      </w:r>
    </w:p>
    <w:p w:rsidR="004A02FF" w:rsidRDefault="004A02FF" w:rsidP="005D33C1">
      <w:pPr>
        <w:rPr>
          <w:rFonts w:asciiTheme="minorBidi" w:hAnsiTheme="minorBidi"/>
        </w:rPr>
      </w:pPr>
    </w:p>
    <w:p w:rsidR="00584CC7" w:rsidRDefault="00584CC7" w:rsidP="000F6337">
      <w:pPr>
        <w:rPr>
          <w:rFonts w:asciiTheme="minorBidi" w:hAnsiTheme="minorBidi"/>
          <w:b/>
          <w:bCs/>
        </w:rPr>
      </w:pPr>
      <w:r w:rsidRPr="00584CC7">
        <w:rPr>
          <w:rFonts w:asciiTheme="minorBidi" w:hAnsiTheme="minorBidi"/>
        </w:rPr>
        <w:t xml:space="preserve">Le fonds de roulement étant </w:t>
      </w:r>
      <w:r w:rsidRPr="00584CC7">
        <w:rPr>
          <w:rFonts w:asciiTheme="minorBidi" w:hAnsiTheme="minorBidi"/>
          <w:b/>
          <w:bCs/>
        </w:rPr>
        <w:t>une marge de manœuvre</w:t>
      </w:r>
      <w:r w:rsidRPr="00584CC7">
        <w:rPr>
          <w:rFonts w:asciiTheme="minorBidi" w:hAnsiTheme="minorBidi"/>
        </w:rPr>
        <w:t xml:space="preserve"> dégagée par l’entreprise afin de faire face </w:t>
      </w:r>
      <w:r w:rsidRPr="00584CC7">
        <w:rPr>
          <w:rFonts w:asciiTheme="minorBidi" w:hAnsiTheme="minorBidi"/>
          <w:i/>
          <w:iCs/>
        </w:rPr>
        <w:t xml:space="preserve">à </w:t>
      </w:r>
      <w:r w:rsidRPr="00584CC7">
        <w:rPr>
          <w:rFonts w:asciiTheme="minorBidi" w:hAnsiTheme="minorBidi"/>
        </w:rPr>
        <w:t xml:space="preserve">tout remboursement de passif courant : il sert </w:t>
      </w:r>
      <w:r w:rsidRPr="00584CC7">
        <w:rPr>
          <w:rFonts w:asciiTheme="minorBidi" w:hAnsiTheme="minorBidi"/>
          <w:i/>
          <w:iCs/>
        </w:rPr>
        <w:t xml:space="preserve">à </w:t>
      </w:r>
      <w:r w:rsidRPr="00584CC7">
        <w:rPr>
          <w:rFonts w:asciiTheme="minorBidi" w:hAnsiTheme="minorBidi"/>
          <w:u w:val="single"/>
        </w:rPr>
        <w:t>fiancer le besoin d’exploitation. Ce qui reste</w:t>
      </w:r>
      <w:r w:rsidRPr="00584CC7">
        <w:rPr>
          <w:rFonts w:asciiTheme="minorBidi" w:hAnsiTheme="minorBidi"/>
          <w:i/>
          <w:iCs/>
          <w:u w:val="single"/>
        </w:rPr>
        <w:t xml:space="preserve"> </w:t>
      </w:r>
      <w:r w:rsidRPr="00584CC7">
        <w:rPr>
          <w:rFonts w:asciiTheme="minorBidi" w:hAnsiTheme="minorBidi"/>
        </w:rPr>
        <w:t xml:space="preserve">du </w:t>
      </w:r>
      <w:r w:rsidRPr="00584CC7">
        <w:rPr>
          <w:rFonts w:asciiTheme="minorBidi" w:hAnsiTheme="minorBidi"/>
          <w:b/>
          <w:bCs/>
        </w:rPr>
        <w:t>FDR</w:t>
      </w:r>
      <w:r w:rsidRPr="00584CC7">
        <w:rPr>
          <w:rFonts w:asciiTheme="minorBidi" w:hAnsiTheme="minorBidi"/>
        </w:rPr>
        <w:t xml:space="preserve">, </w:t>
      </w:r>
      <w:r w:rsidRPr="00584CC7">
        <w:rPr>
          <w:rFonts w:asciiTheme="minorBidi" w:hAnsiTheme="minorBidi"/>
          <w:b/>
          <w:bCs/>
        </w:rPr>
        <w:t>après</w:t>
      </w:r>
      <w:r w:rsidRPr="00584CC7">
        <w:rPr>
          <w:rFonts w:asciiTheme="minorBidi" w:hAnsiTheme="minorBidi"/>
        </w:rPr>
        <w:t xml:space="preserve"> </w:t>
      </w:r>
      <w:r w:rsidRPr="00584CC7">
        <w:rPr>
          <w:rFonts w:asciiTheme="minorBidi" w:hAnsiTheme="minorBidi"/>
          <w:b/>
          <w:bCs/>
        </w:rPr>
        <w:t>avoir</w:t>
      </w:r>
      <w:r w:rsidRPr="00584CC7">
        <w:rPr>
          <w:rFonts w:asciiTheme="minorBidi" w:hAnsiTheme="minorBidi"/>
        </w:rPr>
        <w:t xml:space="preserve"> </w:t>
      </w:r>
      <w:r w:rsidRPr="00584CC7">
        <w:rPr>
          <w:rFonts w:asciiTheme="minorBidi" w:hAnsiTheme="minorBidi"/>
          <w:b/>
          <w:bCs/>
        </w:rPr>
        <w:t>financé le BFR</w:t>
      </w:r>
      <w:r w:rsidRPr="00584CC7">
        <w:rPr>
          <w:rFonts w:asciiTheme="minorBidi" w:hAnsiTheme="minorBidi"/>
        </w:rPr>
        <w:t xml:space="preserve"> représente </w:t>
      </w:r>
      <w:r w:rsidRPr="00584CC7">
        <w:rPr>
          <w:rFonts w:asciiTheme="minorBidi" w:hAnsiTheme="minorBidi"/>
          <w:b/>
          <w:bCs/>
        </w:rPr>
        <w:t>la trésorerie nette</w:t>
      </w:r>
      <w:r w:rsidRPr="00584CC7">
        <w:rPr>
          <w:rFonts w:asciiTheme="minorBidi" w:hAnsiTheme="minorBidi"/>
        </w:rPr>
        <w:t xml:space="preserve">. La trésorerie est donc le solde. </w:t>
      </w:r>
      <w:r w:rsidRPr="00584CC7">
        <w:rPr>
          <w:rFonts w:asciiTheme="minorBidi" w:hAnsiTheme="minorBidi"/>
        </w:rPr>
        <w:br/>
      </w:r>
      <w:r w:rsidRPr="00584CC7">
        <w:rPr>
          <w:rFonts w:asciiTheme="minorBidi" w:hAnsiTheme="minorBidi"/>
          <w:b/>
          <w:bCs/>
        </w:rPr>
        <w:t>Trois cas</w:t>
      </w:r>
      <w:r w:rsidRPr="00584CC7">
        <w:rPr>
          <w:rFonts w:asciiTheme="minorBidi" w:hAnsiTheme="minorBidi"/>
        </w:rPr>
        <w:t xml:space="preserve"> de figure peuvent se présenter: </w:t>
      </w:r>
      <w:r w:rsidRPr="00584CC7">
        <w:rPr>
          <w:rFonts w:asciiTheme="minorBidi" w:hAnsiTheme="minorBidi"/>
        </w:rPr>
        <w:br/>
      </w:r>
      <w:r w:rsidRPr="00584CC7">
        <w:rPr>
          <w:rFonts w:asciiTheme="minorBidi" w:hAnsiTheme="minorBidi"/>
        </w:rPr>
        <w:sym w:font="Wingdings" w:char="F08C"/>
      </w:r>
      <w:r w:rsidRPr="00584CC7">
        <w:rPr>
          <w:rFonts w:asciiTheme="minorBidi" w:hAnsiTheme="minorBidi"/>
          <w:b/>
          <w:bCs/>
        </w:rPr>
        <w:t>La Trésorerie nette de l’entreprise est positive:</w:t>
      </w:r>
      <w:r w:rsidRPr="00584CC7">
        <w:rPr>
          <w:rFonts w:asciiTheme="minorBidi" w:hAnsiTheme="minorBidi"/>
        </w:rPr>
        <w:t xml:space="preserve"> </w:t>
      </w:r>
      <w:r w:rsidRPr="00584CC7">
        <w:rPr>
          <w:rFonts w:asciiTheme="minorBidi" w:hAnsiTheme="minorBidi"/>
        </w:rPr>
        <w:br/>
        <w:t xml:space="preserve">Dans ce cas, les ressources financières de l’entreprise sont </w:t>
      </w:r>
      <w:r w:rsidRPr="00584CC7">
        <w:rPr>
          <w:rFonts w:asciiTheme="minorBidi" w:hAnsiTheme="minorBidi"/>
          <w:b/>
          <w:bCs/>
        </w:rPr>
        <w:t>suffisantes</w:t>
      </w:r>
      <w:r w:rsidRPr="00584CC7">
        <w:rPr>
          <w:rFonts w:asciiTheme="minorBidi" w:hAnsiTheme="minorBidi"/>
        </w:rPr>
        <w:t xml:space="preserve"> pour couvrir les besoins (soit </w:t>
      </w:r>
      <w:r w:rsidRPr="00584CC7">
        <w:rPr>
          <w:rFonts w:asciiTheme="minorBidi" w:hAnsiTheme="minorBidi"/>
          <w:b/>
          <w:bCs/>
        </w:rPr>
        <w:t>FDR</w:t>
      </w:r>
      <w:r w:rsidRPr="00584CC7">
        <w:rPr>
          <w:rFonts w:asciiTheme="minorBidi" w:hAnsiTheme="minorBidi"/>
        </w:rPr>
        <w:t xml:space="preserve"> </w:t>
      </w:r>
      <w:r w:rsidRPr="00584CC7">
        <w:rPr>
          <w:rFonts w:asciiTheme="minorBidi" w:hAnsiTheme="minorBidi"/>
          <w:b/>
          <w:bCs/>
        </w:rPr>
        <w:t>&gt;</w:t>
      </w:r>
      <w:r w:rsidRPr="00584CC7">
        <w:rPr>
          <w:rFonts w:asciiTheme="minorBidi" w:hAnsiTheme="minorBidi"/>
        </w:rPr>
        <w:t xml:space="preserve"> </w:t>
      </w:r>
      <w:r w:rsidRPr="00584CC7">
        <w:rPr>
          <w:rFonts w:asciiTheme="minorBidi" w:hAnsiTheme="minorBidi"/>
          <w:b/>
          <w:bCs/>
        </w:rPr>
        <w:t>BFR</w:t>
      </w:r>
      <w:r w:rsidRPr="00584CC7">
        <w:rPr>
          <w:rFonts w:asciiTheme="minorBidi" w:hAnsiTheme="minorBidi"/>
        </w:rPr>
        <w:t xml:space="preserve">) ce qui signifie que la situation financière de l’entreprise est </w:t>
      </w:r>
      <w:r w:rsidRPr="00584CC7">
        <w:rPr>
          <w:rFonts w:asciiTheme="minorBidi" w:hAnsiTheme="minorBidi"/>
          <w:b/>
          <w:bCs/>
        </w:rPr>
        <w:t>saine financièrement</w:t>
      </w:r>
      <w:r w:rsidRPr="00584CC7">
        <w:rPr>
          <w:rFonts w:asciiTheme="minorBidi" w:hAnsiTheme="minorBidi"/>
        </w:rPr>
        <w:t xml:space="preserve">, mais elle dispose des </w:t>
      </w:r>
      <w:r w:rsidRPr="00584CC7">
        <w:rPr>
          <w:rFonts w:asciiTheme="minorBidi" w:hAnsiTheme="minorBidi"/>
          <w:b/>
          <w:bCs/>
        </w:rPr>
        <w:t>ressources inemployées</w:t>
      </w:r>
      <w:r w:rsidRPr="00584CC7">
        <w:rPr>
          <w:rFonts w:asciiTheme="minorBidi" w:hAnsiTheme="minorBidi"/>
        </w:rPr>
        <w:t xml:space="preserve"> </w:t>
      </w:r>
      <w:r w:rsidRPr="00584CC7">
        <w:rPr>
          <w:rFonts w:asciiTheme="minorBidi" w:hAnsiTheme="minorBidi"/>
          <w:b/>
          <w:bCs/>
        </w:rPr>
        <w:t>sous forme de liquidité (trésorerie oisive</w:t>
      </w:r>
      <w:r w:rsidRPr="00584CC7">
        <w:rPr>
          <w:rFonts w:asciiTheme="minorBidi" w:hAnsiTheme="minorBidi"/>
        </w:rPr>
        <w:t xml:space="preserve">) </w:t>
      </w:r>
      <w:r w:rsidRPr="00584CC7">
        <w:rPr>
          <w:rFonts w:asciiTheme="minorBidi" w:hAnsiTheme="minorBidi"/>
        </w:rPr>
        <w:br/>
      </w:r>
      <w:r w:rsidRPr="00584CC7">
        <w:rPr>
          <w:rFonts w:asciiTheme="minorBidi" w:hAnsiTheme="minorBidi"/>
        </w:rPr>
        <w:sym w:font="Wingdings" w:char="F08D"/>
      </w:r>
      <w:r w:rsidRPr="00584CC7">
        <w:rPr>
          <w:rFonts w:asciiTheme="minorBidi" w:hAnsiTheme="minorBidi"/>
          <w:b/>
          <w:bCs/>
        </w:rPr>
        <w:t xml:space="preserve"> La Trésorerie</w:t>
      </w:r>
      <w:r w:rsidRPr="00584CC7">
        <w:rPr>
          <w:rFonts w:asciiTheme="minorBidi" w:hAnsiTheme="minorBidi"/>
        </w:rPr>
        <w:t xml:space="preserve"> </w:t>
      </w:r>
      <w:r w:rsidRPr="00584CC7">
        <w:rPr>
          <w:rFonts w:asciiTheme="minorBidi" w:hAnsiTheme="minorBidi"/>
          <w:b/>
          <w:bCs/>
        </w:rPr>
        <w:t>nette de l’entreprise est nulle</w:t>
      </w:r>
      <w:r w:rsidRPr="00584CC7">
        <w:rPr>
          <w:rFonts w:asciiTheme="minorBidi" w:hAnsiTheme="minorBidi"/>
        </w:rPr>
        <w:t xml:space="preserve">: </w:t>
      </w:r>
      <w:r w:rsidRPr="00584CC7">
        <w:rPr>
          <w:rFonts w:asciiTheme="minorBidi" w:hAnsiTheme="minorBidi"/>
        </w:rPr>
        <w:br/>
        <w:t xml:space="preserve">Dans ce cas, les ressources financières de l’entreprise suffisent juste </w:t>
      </w:r>
      <w:r w:rsidRPr="00584CC7">
        <w:rPr>
          <w:rFonts w:asciiTheme="minorBidi" w:hAnsiTheme="minorBidi"/>
          <w:i/>
          <w:iCs/>
        </w:rPr>
        <w:t xml:space="preserve">à </w:t>
      </w:r>
      <w:r w:rsidRPr="00584CC7">
        <w:rPr>
          <w:rFonts w:asciiTheme="minorBidi" w:hAnsiTheme="minorBidi"/>
        </w:rPr>
        <w:t xml:space="preserve">satisfaire ses besoins </w:t>
      </w:r>
      <w:r w:rsidRPr="00584CC7">
        <w:rPr>
          <w:rFonts w:asciiTheme="minorBidi" w:hAnsiTheme="minorBidi"/>
          <w:b/>
          <w:bCs/>
        </w:rPr>
        <w:t xml:space="preserve">(FDR = BFR). </w:t>
      </w:r>
      <w:r w:rsidRPr="00584CC7">
        <w:rPr>
          <w:rFonts w:asciiTheme="minorBidi" w:hAnsiTheme="minorBidi"/>
          <w:b/>
          <w:bCs/>
        </w:rPr>
        <w:br/>
      </w:r>
      <w:r w:rsidRPr="00584CC7">
        <w:rPr>
          <w:rFonts w:asciiTheme="minorBidi" w:hAnsiTheme="minorBidi"/>
        </w:rPr>
        <w:t xml:space="preserve">La situation financière de l’entreprise est </w:t>
      </w:r>
      <w:r w:rsidRPr="00584CC7">
        <w:rPr>
          <w:rFonts w:asciiTheme="minorBidi" w:hAnsiTheme="minorBidi"/>
          <w:b/>
          <w:bCs/>
        </w:rPr>
        <w:t>équilibrée</w:t>
      </w:r>
      <w:r w:rsidRPr="00584CC7">
        <w:rPr>
          <w:rFonts w:asciiTheme="minorBidi" w:hAnsiTheme="minorBidi"/>
        </w:rPr>
        <w:t xml:space="preserve"> </w:t>
      </w:r>
      <w:r w:rsidRPr="00584CC7">
        <w:rPr>
          <w:rFonts w:asciiTheme="minorBidi" w:hAnsiTheme="minorBidi"/>
          <w:b/>
          <w:bCs/>
        </w:rPr>
        <w:t>(pas de trésorerie oisive : situation idéale</w:t>
      </w:r>
      <w:r w:rsidRPr="00584CC7">
        <w:rPr>
          <w:rFonts w:asciiTheme="minorBidi" w:hAnsiTheme="minorBidi"/>
        </w:rPr>
        <w:t xml:space="preserve">) </w:t>
      </w:r>
      <w:r w:rsidRPr="00584CC7">
        <w:rPr>
          <w:rFonts w:asciiTheme="minorBidi" w:hAnsiTheme="minorBidi"/>
        </w:rPr>
        <w:br/>
      </w:r>
      <w:r w:rsidRPr="00584CC7">
        <w:rPr>
          <w:rFonts w:asciiTheme="minorBidi" w:hAnsiTheme="minorBidi"/>
        </w:rPr>
        <w:sym w:font="Wingdings" w:char="F08E"/>
      </w:r>
      <w:r w:rsidRPr="00584CC7">
        <w:rPr>
          <w:rFonts w:asciiTheme="minorBidi" w:hAnsiTheme="minorBidi"/>
          <w:b/>
          <w:bCs/>
        </w:rPr>
        <w:t xml:space="preserve"> La Trésorerie nette de l’entreprise est négative:</w:t>
      </w:r>
      <w:r w:rsidRPr="00584CC7">
        <w:rPr>
          <w:rFonts w:asciiTheme="minorBidi" w:hAnsiTheme="minorBidi"/>
        </w:rPr>
        <w:t xml:space="preserve"> </w:t>
      </w:r>
      <w:r w:rsidRPr="00584CC7">
        <w:rPr>
          <w:rFonts w:asciiTheme="minorBidi" w:hAnsiTheme="minorBidi"/>
        </w:rPr>
        <w:br/>
        <w:t xml:space="preserve">Dans ce cas, l’entreprise </w:t>
      </w:r>
      <w:r w:rsidRPr="00584CC7">
        <w:rPr>
          <w:rFonts w:asciiTheme="minorBidi" w:hAnsiTheme="minorBidi"/>
          <w:b/>
          <w:bCs/>
        </w:rPr>
        <w:t>ne dispose pas suffisamment de ressources financières pour combler ses besoins (FOR &lt; BFR)</w:t>
      </w:r>
      <w:r w:rsidRPr="00584CC7">
        <w:rPr>
          <w:rFonts w:asciiTheme="minorBidi" w:hAnsiTheme="minorBidi"/>
        </w:rPr>
        <w:t xml:space="preserve">. Elle doit donc recourir </w:t>
      </w:r>
      <w:r w:rsidRPr="00584CC7">
        <w:rPr>
          <w:rFonts w:asciiTheme="minorBidi" w:hAnsiTheme="minorBidi"/>
          <w:i/>
          <w:iCs/>
        </w:rPr>
        <w:t xml:space="preserve">à </w:t>
      </w:r>
      <w:r w:rsidRPr="00584CC7">
        <w:rPr>
          <w:rFonts w:asciiTheme="minorBidi" w:hAnsiTheme="minorBidi"/>
          <w:b/>
          <w:bCs/>
        </w:rPr>
        <w:t>des financements</w:t>
      </w:r>
      <w:r w:rsidRPr="00584CC7">
        <w:rPr>
          <w:rFonts w:asciiTheme="minorBidi" w:hAnsiTheme="minorBidi"/>
        </w:rPr>
        <w:t xml:space="preserve"> </w:t>
      </w:r>
      <w:r w:rsidRPr="00584CC7">
        <w:rPr>
          <w:rFonts w:asciiTheme="minorBidi" w:hAnsiTheme="minorBidi"/>
          <w:b/>
          <w:bCs/>
        </w:rPr>
        <w:t xml:space="preserve">supplémentaires </w:t>
      </w:r>
      <w:r w:rsidRPr="00584CC7">
        <w:rPr>
          <w:rFonts w:asciiTheme="minorBidi" w:hAnsiTheme="minorBidi"/>
          <w:b/>
          <w:bCs/>
          <w:i/>
          <w:iCs/>
        </w:rPr>
        <w:t xml:space="preserve">à </w:t>
      </w:r>
      <w:r w:rsidRPr="00584CC7">
        <w:rPr>
          <w:rFonts w:asciiTheme="minorBidi" w:hAnsiTheme="minorBidi"/>
          <w:b/>
          <w:bCs/>
        </w:rPr>
        <w:t>courts termes</w:t>
      </w:r>
      <w:r w:rsidRPr="00584CC7">
        <w:rPr>
          <w:rFonts w:asciiTheme="minorBidi" w:hAnsiTheme="minorBidi"/>
        </w:rPr>
        <w:t xml:space="preserve"> (découverts bancaires...) pour faire face </w:t>
      </w:r>
      <w:r w:rsidRPr="00584CC7">
        <w:rPr>
          <w:rFonts w:asciiTheme="minorBidi" w:hAnsiTheme="minorBidi"/>
          <w:i/>
          <w:iCs/>
        </w:rPr>
        <w:t xml:space="preserve">à </w:t>
      </w:r>
      <w:r w:rsidRPr="00584CC7">
        <w:rPr>
          <w:rFonts w:asciiTheme="minorBidi" w:hAnsiTheme="minorBidi"/>
        </w:rPr>
        <w:t xml:space="preserve">ses besoins de financement d’exploitation : l’entreprise ajuste ce déséquilibre au moyen de </w:t>
      </w:r>
      <w:r w:rsidRPr="000F6337">
        <w:rPr>
          <w:rFonts w:asciiTheme="minorBidi" w:hAnsiTheme="minorBidi"/>
          <w:b/>
          <w:bCs/>
        </w:rPr>
        <w:t>concours bancaires</w:t>
      </w:r>
      <w:r w:rsidRPr="00584CC7">
        <w:rPr>
          <w:rFonts w:asciiTheme="minorBidi" w:hAnsiTheme="minorBidi"/>
        </w:rPr>
        <w:t xml:space="preserve"> </w:t>
      </w:r>
      <w:r w:rsidR="000F6337">
        <w:rPr>
          <w:rFonts w:asciiTheme="minorBidi" w:hAnsiTheme="minorBidi"/>
        </w:rPr>
        <w:sym w:font="Wingdings" w:char="F0E8"/>
      </w:r>
      <w:r w:rsidRPr="00584CC7">
        <w:rPr>
          <w:rFonts w:asciiTheme="minorBidi" w:hAnsiTheme="minorBidi"/>
        </w:rPr>
        <w:t xml:space="preserve"> Il y a donc </w:t>
      </w:r>
      <w:r w:rsidRPr="000F6337">
        <w:rPr>
          <w:rFonts w:asciiTheme="minorBidi" w:hAnsiTheme="minorBidi"/>
          <w:b/>
          <w:bCs/>
        </w:rPr>
        <w:t>un risque financier</w:t>
      </w:r>
      <w:r w:rsidRPr="00584CC7">
        <w:rPr>
          <w:rFonts w:asciiTheme="minorBidi" w:hAnsiTheme="minorBidi"/>
        </w:rPr>
        <w:t xml:space="preserve"> </w:t>
      </w:r>
      <w:r w:rsidRPr="000F6337">
        <w:rPr>
          <w:rFonts w:asciiTheme="minorBidi" w:hAnsiTheme="minorBidi"/>
          <w:b/>
          <w:bCs/>
        </w:rPr>
        <w:t>à court terme</w:t>
      </w:r>
      <w:r w:rsidRPr="00584CC7">
        <w:rPr>
          <w:rFonts w:asciiTheme="minorBidi" w:hAnsiTheme="minorBidi"/>
        </w:rPr>
        <w:t xml:space="preserve"> : une situation de </w:t>
      </w:r>
      <w:r w:rsidRPr="000F6337">
        <w:rPr>
          <w:rFonts w:asciiTheme="minorBidi" w:hAnsiTheme="minorBidi"/>
          <w:b/>
          <w:bCs/>
        </w:rPr>
        <w:t>déséquilibre</w:t>
      </w:r>
      <w:r w:rsidRPr="00584CC7">
        <w:rPr>
          <w:rFonts w:asciiTheme="minorBidi" w:hAnsiTheme="minorBidi"/>
        </w:rPr>
        <w:t xml:space="preserve"> pour l’entreprise. Les concours et découverts bancaires constituent </w:t>
      </w:r>
      <w:r w:rsidRPr="000F6337">
        <w:rPr>
          <w:rFonts w:asciiTheme="minorBidi" w:hAnsiTheme="minorBidi"/>
          <w:b/>
          <w:bCs/>
        </w:rPr>
        <w:t xml:space="preserve">un mode de financement </w:t>
      </w:r>
      <w:r w:rsidRPr="000F6337">
        <w:rPr>
          <w:rFonts w:asciiTheme="minorBidi" w:hAnsiTheme="minorBidi"/>
          <w:b/>
          <w:bCs/>
          <w:u w:val="single"/>
        </w:rPr>
        <w:t>coûteux</w:t>
      </w:r>
      <w:r w:rsidRPr="000F6337">
        <w:rPr>
          <w:rFonts w:asciiTheme="minorBidi" w:hAnsiTheme="minorBidi"/>
          <w:b/>
          <w:bCs/>
        </w:rPr>
        <w:t xml:space="preserve"> et</w:t>
      </w:r>
      <w:r w:rsidR="000F6337">
        <w:rPr>
          <w:rFonts w:asciiTheme="minorBidi" w:hAnsiTheme="minorBidi"/>
          <w:b/>
          <w:bCs/>
        </w:rPr>
        <w:t xml:space="preserve"> </w:t>
      </w:r>
      <w:r w:rsidR="000F6337" w:rsidRPr="000F6337">
        <w:rPr>
          <w:rFonts w:asciiTheme="minorBidi" w:hAnsiTheme="minorBidi"/>
          <w:b/>
          <w:bCs/>
          <w:u w:val="single"/>
        </w:rPr>
        <w:t>risqué</w:t>
      </w:r>
      <w:r w:rsidR="000F6337">
        <w:rPr>
          <w:rFonts w:asciiTheme="minorBidi" w:hAnsiTheme="minorBidi"/>
          <w:b/>
          <w:bCs/>
        </w:rPr>
        <w:t>.</w:t>
      </w:r>
    </w:p>
    <w:p w:rsidR="00FF0E0F" w:rsidRDefault="00BB52CD" w:rsidP="00571F78">
      <w:pPr>
        <w:rPr>
          <w:rFonts w:asciiTheme="minorBidi" w:hAnsiTheme="minorBidi"/>
          <w:b/>
          <w:bCs/>
        </w:rPr>
      </w:pPr>
      <w:r w:rsidRPr="00BB52CD">
        <w:rPr>
          <w:rFonts w:asciiTheme="minorBidi" w:hAnsiTheme="minorBidi"/>
          <w:b/>
          <w:bCs/>
        </w:rPr>
        <w:lastRenderedPageBreak/>
        <w:t>Petite illustration:</w:t>
      </w:r>
    </w:p>
    <w:p w:rsidR="00BB52CD" w:rsidRDefault="00AD1CB3" w:rsidP="00FF0E0F">
      <w:pPr>
        <w:rPr>
          <w:rFonts w:asciiTheme="minorBidi" w:hAnsiTheme="minorBidi"/>
          <w:b/>
          <w:bCs/>
        </w:rPr>
      </w:pPr>
      <w:r>
        <w:rPr>
          <w:rFonts w:asciiTheme="minorBidi" w:hAnsiTheme="minorBidi"/>
          <w:b/>
          <w:bCs/>
          <w:noProof/>
          <w:lang w:eastAsia="fr-FR"/>
        </w:rPr>
        <w:pict>
          <v:group id="_x0000_s1286" style="position:absolute;margin-left:-3.4pt;margin-top:2.6pt;width:533.9pt;height:193.6pt;z-index:251877376" coordorigin="652,1263" coordsize="10678,3872">
            <v:rect id="_x0000_s1287" style="position:absolute;left:652;top:1956;width:1752;height:3179" fillcolor="white [3201]" strokecolor="black [3213]" strokeweight="1.5pt">
              <v:fill color2="#999 [1296]" focusposition="1" focussize="" focus="100%" type="gradient"/>
              <v:shadow on="t" type="perspective" color="#7f7f7f [1601]" opacity=".5" offset="1pt" offset2="-3pt"/>
              <v:textbox>
                <w:txbxContent>
                  <w:p w:rsidR="00E957A0" w:rsidRDefault="00E957A0" w:rsidP="00FF0E0F">
                    <w:pPr>
                      <w:rPr>
                        <w:rFonts w:asciiTheme="majorBidi" w:hAnsiTheme="majorBidi" w:cstheme="majorBidi"/>
                        <w:b/>
                        <w:bCs/>
                      </w:rPr>
                    </w:pPr>
                    <w:r w:rsidRPr="00275331">
                      <w:rPr>
                        <w:rFonts w:asciiTheme="majorBidi" w:hAnsiTheme="majorBidi" w:cstheme="majorBidi"/>
                        <w:b/>
                        <w:bCs/>
                      </w:rPr>
                      <w:t>Actif circulant</w:t>
                    </w:r>
                  </w:p>
                  <w:p w:rsidR="00E957A0" w:rsidRPr="00275331" w:rsidRDefault="00E957A0" w:rsidP="00FF0E0F">
                    <w:pPr>
                      <w:jc w:val="center"/>
                      <w:rPr>
                        <w:rFonts w:asciiTheme="majorBidi" w:hAnsiTheme="majorBidi" w:cstheme="majorBidi"/>
                        <w:b/>
                        <w:bCs/>
                      </w:rPr>
                    </w:pPr>
                    <w:r>
                      <w:rPr>
                        <w:rFonts w:asciiTheme="majorBidi" w:hAnsiTheme="majorBidi" w:cstheme="majorBidi"/>
                        <w:b/>
                        <w:bCs/>
                      </w:rPr>
                      <w:t>135</w:t>
                    </w:r>
                  </w:p>
                </w:txbxContent>
              </v:textbox>
            </v:rect>
            <v:rect id="_x0000_s1288" style="position:absolute;left:2635;top:1263;width:2487;height:3872" fillcolor="white [3201]" strokecolor="black [3213]" strokeweight="1.5pt">
              <v:fill color2="#999 [1296]" focusposition="1" focussize="" focus="100%" type="gradient"/>
              <v:shadow on="t" type="perspective" color="#7f7f7f [1601]" opacity=".5" offset="1pt" offset2="-3pt"/>
              <v:textbox>
                <w:txbxContent>
                  <w:p w:rsidR="00E957A0" w:rsidRPr="00275331" w:rsidRDefault="00E957A0" w:rsidP="00FF0E0F">
                    <w:pPr>
                      <w:rPr>
                        <w:rFonts w:asciiTheme="majorBidi" w:hAnsiTheme="majorBidi" w:cstheme="majorBidi"/>
                        <w:b/>
                        <w:bCs/>
                      </w:rPr>
                    </w:pPr>
                    <w:r w:rsidRPr="00275331">
                      <w:rPr>
                        <w:rFonts w:asciiTheme="majorBidi" w:hAnsiTheme="majorBidi" w:cstheme="majorBidi"/>
                        <w:b/>
                        <w:bCs/>
                      </w:rPr>
                      <w:t xml:space="preserve">Emplois stables 70 </w:t>
                    </w:r>
                  </w:p>
                  <w:p w:rsidR="00E957A0" w:rsidRDefault="00E957A0" w:rsidP="00FF0E0F"/>
                  <w:p w:rsidR="00E957A0" w:rsidRDefault="00E957A0" w:rsidP="00FF0E0F"/>
                  <w:p w:rsidR="00E957A0" w:rsidRPr="00275331" w:rsidRDefault="00E957A0" w:rsidP="00FF0E0F">
                    <w:pPr>
                      <w:rPr>
                        <w:rFonts w:asciiTheme="majorBidi" w:hAnsiTheme="majorBidi" w:cstheme="majorBidi"/>
                        <w:b/>
                        <w:bCs/>
                      </w:rPr>
                    </w:pPr>
                    <w:r w:rsidRPr="00275331">
                      <w:rPr>
                        <w:rFonts w:asciiTheme="majorBidi" w:hAnsiTheme="majorBidi" w:cstheme="majorBidi"/>
                        <w:b/>
                        <w:bCs/>
                      </w:rPr>
                      <w:t>Actifs courants hors trésorerie (stocks, créances, placements, autres actifs courants…) 1</w:t>
                    </w:r>
                    <w:r>
                      <w:rPr>
                        <w:rFonts w:asciiTheme="majorBidi" w:hAnsiTheme="majorBidi" w:cstheme="majorBidi"/>
                        <w:b/>
                        <w:bCs/>
                      </w:rPr>
                      <w:t>30</w:t>
                    </w:r>
                  </w:p>
                  <w:p w:rsidR="00E957A0" w:rsidRDefault="00E957A0" w:rsidP="00FF0E0F">
                    <w:pPr>
                      <w:spacing w:after="0" w:line="240" w:lineRule="auto"/>
                      <w:rPr>
                        <w:rFonts w:asciiTheme="majorBidi" w:hAnsiTheme="majorBidi" w:cstheme="majorBidi"/>
                        <w:b/>
                        <w:bCs/>
                      </w:rPr>
                    </w:pPr>
                  </w:p>
                  <w:p w:rsidR="00E957A0" w:rsidRPr="00275331" w:rsidRDefault="00E957A0" w:rsidP="00FF0E0F">
                    <w:pPr>
                      <w:spacing w:after="0" w:line="240" w:lineRule="auto"/>
                      <w:rPr>
                        <w:rFonts w:asciiTheme="majorBidi" w:hAnsiTheme="majorBidi" w:cstheme="majorBidi"/>
                        <w:b/>
                        <w:bCs/>
                      </w:rPr>
                    </w:pPr>
                    <w:r w:rsidRPr="00275331">
                      <w:rPr>
                        <w:rFonts w:asciiTheme="majorBidi" w:hAnsiTheme="majorBidi" w:cstheme="majorBidi"/>
                        <w:b/>
                        <w:bCs/>
                      </w:rPr>
                      <w:t>Trésorerie actif 5</w:t>
                    </w:r>
                  </w:p>
                </w:txbxContent>
              </v:textbox>
            </v:rect>
            <v:rect id="_x0000_s1289" style="position:absolute;left:6303;top:1263;width:2745;height:3872" fillcolor="white [3201]" strokecolor="black [3213]" strokeweight="1.5pt">
              <v:fill color2="#999 [1296]" focusposition="1" focussize="" focus="100%" type="gradient"/>
              <v:shadow on="t" type="perspective" color="#7f7f7f [1601]" opacity=".5" offset="1pt" offset2="-3pt"/>
              <v:textbox>
                <w:txbxContent>
                  <w:p w:rsidR="00E957A0" w:rsidRPr="00275331" w:rsidRDefault="00E957A0" w:rsidP="00FF0E0F">
                    <w:pPr>
                      <w:rPr>
                        <w:rFonts w:asciiTheme="majorBidi" w:hAnsiTheme="majorBidi" w:cstheme="majorBidi"/>
                        <w:b/>
                        <w:bCs/>
                      </w:rPr>
                    </w:pPr>
                    <w:r w:rsidRPr="00275331">
                      <w:rPr>
                        <w:rFonts w:asciiTheme="majorBidi" w:hAnsiTheme="majorBidi" w:cstheme="majorBidi"/>
                        <w:b/>
                        <w:bCs/>
                      </w:rPr>
                      <w:t>Ressources propres (capitaux propres+ amortissements et provisions) 50</w:t>
                    </w:r>
                  </w:p>
                  <w:p w:rsidR="00E957A0" w:rsidRPr="00275331" w:rsidRDefault="00E957A0" w:rsidP="00FF0E0F">
                    <w:pPr>
                      <w:rPr>
                        <w:rFonts w:asciiTheme="majorBidi" w:hAnsiTheme="majorBidi" w:cstheme="majorBidi"/>
                        <w:b/>
                        <w:bCs/>
                      </w:rPr>
                    </w:pPr>
                    <w:r w:rsidRPr="00275331">
                      <w:rPr>
                        <w:rFonts w:asciiTheme="majorBidi" w:hAnsiTheme="majorBidi" w:cstheme="majorBidi"/>
                        <w:b/>
                        <w:bCs/>
                      </w:rPr>
                      <w:t>Dettes financières 60</w:t>
                    </w:r>
                  </w:p>
                  <w:p w:rsidR="00E957A0" w:rsidRPr="00275331" w:rsidRDefault="00E957A0" w:rsidP="00FF0E0F">
                    <w:pPr>
                      <w:jc w:val="center"/>
                      <w:rPr>
                        <w:rFonts w:asciiTheme="majorBidi" w:hAnsiTheme="majorBidi" w:cstheme="majorBidi"/>
                        <w:b/>
                        <w:bCs/>
                      </w:rPr>
                    </w:pPr>
                    <w:r w:rsidRPr="00275331">
                      <w:rPr>
                        <w:rFonts w:asciiTheme="majorBidi" w:hAnsiTheme="majorBidi" w:cstheme="majorBidi"/>
                        <w:b/>
                        <w:bCs/>
                      </w:rPr>
                      <w:t>Passifs courants hors trésorerie (dettes d’exploitation) 80</w:t>
                    </w:r>
                  </w:p>
                  <w:p w:rsidR="00E957A0" w:rsidRPr="00275331" w:rsidRDefault="00E957A0" w:rsidP="00FF0E0F">
                    <w:pPr>
                      <w:rPr>
                        <w:rFonts w:asciiTheme="majorBidi" w:hAnsiTheme="majorBidi" w:cstheme="majorBidi"/>
                        <w:b/>
                        <w:bCs/>
                      </w:rPr>
                    </w:pPr>
                    <w:r w:rsidRPr="00275331">
                      <w:rPr>
                        <w:rFonts w:asciiTheme="majorBidi" w:hAnsiTheme="majorBidi" w:cstheme="majorBidi"/>
                        <w:b/>
                        <w:bCs/>
                      </w:rPr>
                      <w:t xml:space="preserve"> Trésorerie passif 15</w:t>
                    </w:r>
                  </w:p>
                </w:txbxContent>
              </v:textbox>
            </v:rect>
            <v:rect id="_x0000_s1290" style="position:absolute;left:9143;top:1263;width:2187;height:1535" fillcolor="white [3201]" strokecolor="black [3213]" strokeweight="1.5pt">
              <v:fill color2="#999 [1296]" focusposition="1" focussize="" focus="100%" type="gradient"/>
              <v:shadow on="t" type="perspective" color="#7f7f7f [1601]" opacity=".5" offset="1pt" offset2="-3pt"/>
              <v:textbox>
                <w:txbxContent>
                  <w:p w:rsidR="00E957A0" w:rsidRPr="00DF1427" w:rsidRDefault="00E957A0" w:rsidP="00FF0E0F">
                    <w:pPr>
                      <w:jc w:val="center"/>
                      <w:rPr>
                        <w:rFonts w:asciiTheme="majorBidi" w:hAnsiTheme="majorBidi" w:cstheme="majorBidi"/>
                        <w:b/>
                        <w:bCs/>
                      </w:rPr>
                    </w:pPr>
                    <w:r w:rsidRPr="00DF1427">
                      <w:rPr>
                        <w:rFonts w:asciiTheme="majorBidi" w:hAnsiTheme="majorBidi" w:cstheme="majorBidi"/>
                        <w:b/>
                        <w:bCs/>
                      </w:rPr>
                      <w:t>Ressources stables</w:t>
                    </w:r>
                  </w:p>
                  <w:p w:rsidR="00E957A0" w:rsidRPr="00DF1427" w:rsidRDefault="00E957A0" w:rsidP="00FF0E0F">
                    <w:pPr>
                      <w:jc w:val="center"/>
                      <w:rPr>
                        <w:rFonts w:asciiTheme="majorBidi" w:hAnsiTheme="majorBidi" w:cstheme="majorBidi"/>
                        <w:b/>
                        <w:bCs/>
                      </w:rPr>
                    </w:pPr>
                    <w:r w:rsidRPr="00DF1427">
                      <w:rPr>
                        <w:rFonts w:asciiTheme="majorBidi" w:hAnsiTheme="majorBidi" w:cstheme="majorBidi"/>
                        <w:b/>
                        <w:bCs/>
                      </w:rPr>
                      <w:t>50+60= 110</w:t>
                    </w:r>
                  </w:p>
                </w:txbxContent>
              </v:textbox>
            </v:rect>
            <v:shape id="_x0000_s1291" type="#_x0000_t32" style="position:absolute;left:5122;top:5135;width:380;height:0" o:connectortype="straight" strokeweight="2.25pt">
              <v:stroke endarrow="block"/>
            </v:shape>
            <v:shape id="_x0000_s1292" type="#_x0000_t32" style="position:absolute;left:5828;top:5135;width:475;height:0;flip:x" o:connectortype="straight" strokeweight="2.25pt">
              <v:stroke endarrow="block"/>
            </v:shape>
            <v:group id="_x0000_s1293" style="position:absolute;left:5828;top:2649;width:3220;height:285" coordorigin="5828,2649" coordsize="3220,285">
              <v:shape id="_x0000_s1294" type="#_x0000_t32" style="position:absolute;left:5828;top:2934;width:3220;height:0;flip:x" o:connectortype="straight" strokeweight="1.5pt"/>
              <v:shape id="_x0000_s1295" type="#_x0000_t32" style="position:absolute;left:5828;top:2649;width:0;height:285;flip:y" o:connectortype="straight" strokeweight="1.5pt">
                <v:stroke endarrow="block"/>
              </v:shape>
            </v:group>
            <v:group id="_x0000_s1296" style="position:absolute;left:5583;top:4103;width:3465;height:312;flip:y" coordorigin="5828,2649" coordsize="3220,285">
              <v:shape id="_x0000_s1297" type="#_x0000_t32" style="position:absolute;left:5828;top:2934;width:3220;height:0;flip:x" o:connectortype="straight" strokeweight="1.5pt"/>
              <v:shape id="_x0000_s1298" type="#_x0000_t32" style="position:absolute;left:5828;top:2649;width:0;height:285;flip:y" o:connectortype="straight" strokeweight="1.5pt">
                <v:stroke endarrow="block"/>
              </v:shape>
            </v:group>
            <v:group id="_x0000_s1299" style="position:absolute;left:5122;top:4714;width:529;height:190" coordorigin="5122,4605" coordsize="380,190">
              <v:shape id="_x0000_s1300" type="#_x0000_t32" style="position:absolute;left:5122;top:4795;width:380;height:0" o:connectortype="straight" strokeweight="1.5pt"/>
              <v:shape id="_x0000_s1301" type="#_x0000_t32" style="position:absolute;left:5502;top:4605;width:0;height:190;flip:y" o:connectortype="straight" strokeweight="1.5pt">
                <v:stroke endarrow="block"/>
              </v:shape>
            </v:group>
            <v:group id="_x0000_s1302" style="position:absolute;left:2635;top:1956;width:3016;height:286;flip:y" coordorigin="5122,4605" coordsize="380,190">
              <v:shape id="_x0000_s1303" type="#_x0000_t32" style="position:absolute;left:5122;top:4795;width:380;height:0" o:connectortype="straight" strokeweight="1.5pt"/>
              <v:shape id="_x0000_s1304" type="#_x0000_t32" style="position:absolute;left:5502;top:4605;width:0;height:190;flip:y" o:connectortype="straight" strokeweight="1.5pt">
                <v:stroke endarrow="block"/>
              </v:shape>
            </v:group>
          </v:group>
        </w:pict>
      </w:r>
    </w:p>
    <w:p w:rsidR="00FF0E0F" w:rsidRDefault="00FF0E0F">
      <w:pPr>
        <w:rPr>
          <w:rFonts w:asciiTheme="minorBidi" w:hAnsiTheme="minorBidi"/>
          <w:b/>
          <w:bCs/>
        </w:rPr>
      </w:pPr>
    </w:p>
    <w:p w:rsidR="00FF0E0F" w:rsidRDefault="00AD1CB3">
      <w:pPr>
        <w:rPr>
          <w:rFonts w:asciiTheme="minorBidi" w:hAnsiTheme="minorBidi"/>
          <w:b/>
          <w:bCs/>
        </w:rPr>
      </w:pPr>
      <w:r>
        <w:rPr>
          <w:rFonts w:asciiTheme="minorBidi" w:hAnsiTheme="minorBidi"/>
          <w:b/>
          <w:bCs/>
          <w:noProof/>
          <w:lang w:eastAsia="fr-FR"/>
        </w:rPr>
        <w:pict>
          <v:rect id="_x0000_s1260" style="position:absolute;margin-left:226.2pt;margin-top:2.45pt;width:52.95pt;height:26.5pt;z-index:251875328" filled="f" stroked="f">
            <v:textbox>
              <w:txbxContent>
                <w:p w:rsidR="00E957A0" w:rsidRPr="00DF1427" w:rsidRDefault="00E957A0">
                  <w:pPr>
                    <w:rPr>
                      <w:b/>
                      <w:bCs/>
                    </w:rPr>
                  </w:pPr>
                  <w:r w:rsidRPr="00DF1427">
                    <w:rPr>
                      <w:b/>
                      <w:bCs/>
                    </w:rPr>
                    <w:t>FDR +40</w:t>
                  </w:r>
                </w:p>
              </w:txbxContent>
            </v:textbox>
          </v:rect>
        </w:pict>
      </w:r>
    </w:p>
    <w:p w:rsidR="00FF0E0F" w:rsidRDefault="00FF0E0F">
      <w:pPr>
        <w:rPr>
          <w:rFonts w:asciiTheme="minorBidi" w:hAnsiTheme="minorBidi"/>
          <w:b/>
          <w:bCs/>
        </w:rPr>
      </w:pPr>
    </w:p>
    <w:p w:rsidR="00FF0E0F" w:rsidRDefault="00FF0E0F">
      <w:pPr>
        <w:rPr>
          <w:rFonts w:asciiTheme="minorBidi" w:hAnsiTheme="minorBidi"/>
          <w:b/>
          <w:bCs/>
        </w:rPr>
      </w:pPr>
    </w:p>
    <w:p w:rsidR="00FF0E0F" w:rsidRDefault="00FF0E0F">
      <w:pPr>
        <w:rPr>
          <w:rFonts w:asciiTheme="minorBidi" w:hAnsiTheme="minorBidi"/>
          <w:b/>
          <w:bCs/>
        </w:rPr>
      </w:pPr>
    </w:p>
    <w:p w:rsidR="00FF0E0F" w:rsidRDefault="00AD1CB3">
      <w:pPr>
        <w:rPr>
          <w:rFonts w:asciiTheme="minorBidi" w:hAnsiTheme="minorBidi"/>
          <w:b/>
          <w:bCs/>
        </w:rPr>
      </w:pPr>
      <w:r>
        <w:rPr>
          <w:rFonts w:asciiTheme="minorBidi" w:hAnsiTheme="minorBidi"/>
          <w:b/>
          <w:bCs/>
          <w:noProof/>
          <w:lang w:eastAsia="fr-FR"/>
        </w:rPr>
        <w:pict>
          <v:rect id="_x0000_s1262" style="position:absolute;margin-left:220.1pt;margin-top:7.5pt;width:52.95pt;height:20.4pt;z-index:251876352" filled="f" stroked="f">
            <v:textbox>
              <w:txbxContent>
                <w:p w:rsidR="00E957A0" w:rsidRPr="00DF1427" w:rsidRDefault="00E957A0" w:rsidP="00DF1427">
                  <w:pPr>
                    <w:rPr>
                      <w:b/>
                      <w:bCs/>
                    </w:rPr>
                  </w:pPr>
                  <w:r>
                    <w:rPr>
                      <w:b/>
                      <w:bCs/>
                    </w:rPr>
                    <w:t>BFR 50</w:t>
                  </w:r>
                  <w:r w:rsidRPr="00DF1427">
                    <w:rPr>
                      <w:b/>
                      <w:bCs/>
                    </w:rPr>
                    <w:t xml:space="preserve"> </w:t>
                  </w:r>
                </w:p>
              </w:txbxContent>
            </v:textbox>
          </v:rect>
        </w:pict>
      </w:r>
    </w:p>
    <w:p w:rsidR="00FF0E0F" w:rsidRDefault="00FF0E0F">
      <w:pPr>
        <w:rPr>
          <w:rFonts w:asciiTheme="minorBidi" w:hAnsiTheme="minorBidi"/>
          <w:b/>
          <w:bCs/>
        </w:rPr>
      </w:pPr>
    </w:p>
    <w:p w:rsidR="00FF0E0F" w:rsidRDefault="00FF0E0F" w:rsidP="00FF0E0F">
      <w:pPr>
        <w:spacing w:after="0"/>
        <w:rPr>
          <w:rFonts w:asciiTheme="minorBidi" w:hAnsiTheme="minorBidi"/>
        </w:rPr>
      </w:pPr>
    </w:p>
    <w:p w:rsidR="00FF0E0F" w:rsidRPr="00FF0E0F" w:rsidRDefault="00FF0E0F" w:rsidP="00FF0E0F">
      <w:pPr>
        <w:spacing w:after="0"/>
        <w:rPr>
          <w:rFonts w:ascii="Berlin Sans FB Demi" w:eastAsiaTheme="minorEastAsia" w:hAnsi="Berlin Sans FB Demi"/>
          <w:sz w:val="24"/>
          <w:szCs w:val="24"/>
        </w:rPr>
      </w:pPr>
      <w:r w:rsidRPr="00FF0E0F">
        <w:rPr>
          <w:rFonts w:ascii="Berlin Sans FB Demi" w:eastAsiaTheme="minorEastAsia" w:hAnsi="Berlin Sans FB Demi"/>
          <w:sz w:val="24"/>
          <w:szCs w:val="24"/>
        </w:rPr>
        <w:t>3-Analyse do l’équilibre financier:</w:t>
      </w:r>
    </w:p>
    <w:p w:rsidR="00FF0E0F" w:rsidRPr="00FF0E0F" w:rsidRDefault="00FF0E0F" w:rsidP="009E566A">
      <w:pPr>
        <w:spacing w:after="0"/>
        <w:jc w:val="both"/>
        <w:rPr>
          <w:rFonts w:asciiTheme="minorBidi" w:hAnsiTheme="minorBidi"/>
        </w:rPr>
      </w:pPr>
      <w:r w:rsidRPr="00FF0E0F">
        <w:rPr>
          <w:rFonts w:asciiTheme="minorBidi" w:hAnsiTheme="minorBidi"/>
        </w:rPr>
        <w:t xml:space="preserve">Logiquement, pour une entreprise </w:t>
      </w:r>
      <w:r w:rsidRPr="00FF0E0F">
        <w:rPr>
          <w:rFonts w:asciiTheme="minorBidi" w:hAnsiTheme="minorBidi"/>
          <w:b/>
          <w:bCs/>
        </w:rPr>
        <w:t>saine financièrement</w:t>
      </w:r>
      <w:r w:rsidRPr="00FF0E0F">
        <w:rPr>
          <w:rFonts w:asciiTheme="minorBidi" w:hAnsiTheme="minorBidi"/>
        </w:rPr>
        <w:t xml:space="preserve">, les ressources stables doivent financer </w:t>
      </w:r>
      <w:r>
        <w:rPr>
          <w:rFonts w:asciiTheme="minorBidi" w:hAnsiTheme="minorBidi"/>
        </w:rPr>
        <w:t>l</w:t>
      </w:r>
      <w:r w:rsidRPr="00FF0E0F">
        <w:rPr>
          <w:rFonts w:asciiTheme="minorBidi" w:hAnsiTheme="minorBidi"/>
        </w:rPr>
        <w:t xml:space="preserve">es emplois stables et dans ce cas cette entreprise dispose d’une </w:t>
      </w:r>
      <w:r w:rsidRPr="00FF0E0F">
        <w:rPr>
          <w:rFonts w:asciiTheme="minorBidi" w:hAnsiTheme="minorBidi"/>
          <w:u w:val="single"/>
        </w:rPr>
        <w:t>marge de sécurité financière</w:t>
      </w:r>
      <w:r w:rsidRPr="00FF0E0F">
        <w:rPr>
          <w:rFonts w:asciiTheme="minorBidi" w:hAnsiTheme="minorBidi"/>
        </w:rPr>
        <w:t>.</w:t>
      </w:r>
    </w:p>
    <w:p w:rsidR="00FF0E0F" w:rsidRPr="00FF0E0F" w:rsidRDefault="00FF0E0F" w:rsidP="009E566A">
      <w:pPr>
        <w:spacing w:after="0"/>
        <w:jc w:val="both"/>
        <w:rPr>
          <w:rFonts w:asciiTheme="minorBidi" w:hAnsiTheme="minorBidi"/>
        </w:rPr>
      </w:pPr>
      <w:r>
        <w:rPr>
          <w:rFonts w:asciiTheme="minorBidi" w:hAnsiTheme="minorBidi"/>
        </w:rPr>
        <w:sym w:font="Wingdings" w:char="F0E8"/>
      </w:r>
      <w:r w:rsidRPr="00FF0E0F">
        <w:rPr>
          <w:rFonts w:asciiTheme="minorBidi" w:hAnsiTheme="minorBidi"/>
          <w:b/>
          <w:bCs/>
        </w:rPr>
        <w:t>RS</w:t>
      </w:r>
      <w:r>
        <w:rPr>
          <w:rFonts w:asciiTheme="minorBidi" w:hAnsiTheme="minorBidi"/>
          <w:b/>
          <w:bCs/>
        </w:rPr>
        <w:t xml:space="preserve"> </w:t>
      </w:r>
      <w:r w:rsidRPr="00FF0E0F">
        <w:rPr>
          <w:rFonts w:asciiTheme="minorBidi" w:hAnsiTheme="minorBidi"/>
          <w:b/>
          <w:bCs/>
        </w:rPr>
        <w:t>&gt; ES</w:t>
      </w:r>
      <w:r w:rsidRPr="00FF0E0F">
        <w:rPr>
          <w:rFonts w:asciiTheme="minorBidi" w:hAnsiTheme="minorBidi"/>
        </w:rPr>
        <w:t xml:space="preserve"> </w:t>
      </w:r>
      <w:r>
        <w:rPr>
          <w:rFonts w:asciiTheme="minorBidi" w:hAnsiTheme="minorBidi"/>
        </w:rPr>
        <w:sym w:font="Wingdings" w:char="F0E8"/>
      </w:r>
      <w:r w:rsidRPr="00FF0E0F">
        <w:rPr>
          <w:rFonts w:asciiTheme="minorBidi" w:hAnsiTheme="minorBidi"/>
        </w:rPr>
        <w:t xml:space="preserve"> </w:t>
      </w:r>
      <w:r w:rsidRPr="00FF0E0F">
        <w:rPr>
          <w:rFonts w:asciiTheme="minorBidi" w:hAnsiTheme="minorBidi"/>
          <w:b/>
          <w:bCs/>
          <w:u w:val="single"/>
        </w:rPr>
        <w:t>FDR&gt; 0</w:t>
      </w:r>
      <w:r w:rsidRPr="00FF0E0F">
        <w:rPr>
          <w:rFonts w:asciiTheme="minorBidi" w:hAnsiTheme="minorBidi"/>
        </w:rPr>
        <w:t xml:space="preserve"> </w:t>
      </w:r>
      <w:r>
        <w:rPr>
          <w:rFonts w:asciiTheme="minorBidi" w:hAnsiTheme="minorBidi"/>
        </w:rPr>
        <w:sym w:font="Wingdings" w:char="F0E8"/>
      </w:r>
      <w:r w:rsidRPr="00FF0E0F">
        <w:rPr>
          <w:rFonts w:asciiTheme="minorBidi" w:hAnsiTheme="minorBidi"/>
        </w:rPr>
        <w:t xml:space="preserve"> </w:t>
      </w:r>
      <w:r w:rsidRPr="00FF0E0F">
        <w:rPr>
          <w:rFonts w:asciiTheme="minorBidi" w:hAnsiTheme="minorBidi"/>
          <w:b/>
          <w:bCs/>
        </w:rPr>
        <w:t>on dit alors que l’équilibre financier est préservé</w:t>
      </w:r>
      <w:r w:rsidRPr="00FF0E0F">
        <w:rPr>
          <w:rFonts w:asciiTheme="minorBidi" w:hAnsiTheme="minorBidi"/>
        </w:rPr>
        <w:t>.</w:t>
      </w:r>
    </w:p>
    <w:p w:rsidR="00FF0E0F" w:rsidRPr="00FF0E0F" w:rsidRDefault="00FF0E0F" w:rsidP="009E566A">
      <w:pPr>
        <w:spacing w:after="0"/>
        <w:jc w:val="both"/>
        <w:rPr>
          <w:rFonts w:asciiTheme="minorBidi" w:hAnsiTheme="minorBidi"/>
        </w:rPr>
      </w:pPr>
      <w:r w:rsidRPr="00FF0E0F">
        <w:rPr>
          <w:rFonts w:asciiTheme="minorBidi" w:hAnsiTheme="minorBidi"/>
        </w:rPr>
        <w:t xml:space="preserve">Dans le cas contraire (FDR &lt; </w:t>
      </w:r>
      <w:r w:rsidR="002D2E99">
        <w:rPr>
          <w:rFonts w:asciiTheme="minorBidi" w:hAnsiTheme="minorBidi"/>
        </w:rPr>
        <w:t>0</w:t>
      </w:r>
      <w:r w:rsidRPr="00FF0E0F">
        <w:rPr>
          <w:rFonts w:asciiTheme="minorBidi" w:hAnsiTheme="minorBidi"/>
        </w:rPr>
        <w:t xml:space="preserve">), </w:t>
      </w:r>
      <w:r w:rsidR="002D2E99">
        <w:rPr>
          <w:rFonts w:asciiTheme="minorBidi" w:hAnsiTheme="minorBidi"/>
        </w:rPr>
        <w:t>l</w:t>
      </w:r>
      <w:r w:rsidRPr="00FF0E0F">
        <w:rPr>
          <w:rFonts w:asciiTheme="minorBidi" w:hAnsiTheme="minorBidi"/>
        </w:rPr>
        <w:t xml:space="preserve">‘entreprise a fait recours à des </w:t>
      </w:r>
      <w:r w:rsidRPr="002D2E99">
        <w:rPr>
          <w:rFonts w:asciiTheme="minorBidi" w:hAnsiTheme="minorBidi"/>
          <w:u w:val="single"/>
        </w:rPr>
        <w:t>dettes courantes</w:t>
      </w:r>
      <w:r w:rsidRPr="00FF0E0F">
        <w:rPr>
          <w:rFonts w:asciiTheme="minorBidi" w:hAnsiTheme="minorBidi"/>
        </w:rPr>
        <w:t xml:space="preserve"> pour financer des</w:t>
      </w:r>
      <w:r w:rsidR="009E566A">
        <w:rPr>
          <w:rFonts w:asciiTheme="minorBidi" w:hAnsiTheme="minorBidi"/>
        </w:rPr>
        <w:t xml:space="preserve"> </w:t>
      </w:r>
      <w:r w:rsidRPr="002D2E99">
        <w:rPr>
          <w:rFonts w:asciiTheme="minorBidi" w:hAnsiTheme="minorBidi"/>
          <w:u w:val="single"/>
        </w:rPr>
        <w:t>emplois stables</w:t>
      </w:r>
      <w:r w:rsidRPr="00FF0E0F">
        <w:rPr>
          <w:rFonts w:asciiTheme="minorBidi" w:hAnsiTheme="minorBidi"/>
        </w:rPr>
        <w:t xml:space="preserve"> (RS &lt; ES) ce qui présente </w:t>
      </w:r>
      <w:r w:rsidRPr="002D2E99">
        <w:rPr>
          <w:rFonts w:asciiTheme="minorBidi" w:hAnsiTheme="minorBidi"/>
          <w:u w:val="single"/>
        </w:rPr>
        <w:t>un risque financier important</w:t>
      </w:r>
      <w:r w:rsidRPr="00FF0E0F">
        <w:rPr>
          <w:rFonts w:asciiTheme="minorBidi" w:hAnsiTheme="minorBidi"/>
        </w:rPr>
        <w:t xml:space="preserve"> pour cette entreprise.</w:t>
      </w:r>
    </w:p>
    <w:p w:rsidR="00FF0E0F" w:rsidRPr="00FF0E0F" w:rsidRDefault="002D2E99" w:rsidP="009E566A">
      <w:pPr>
        <w:spacing w:after="0"/>
        <w:jc w:val="both"/>
        <w:rPr>
          <w:rFonts w:asciiTheme="minorBidi" w:hAnsiTheme="minorBidi"/>
        </w:rPr>
      </w:pPr>
      <w:r>
        <w:rPr>
          <w:rFonts w:asciiTheme="minorBidi" w:hAnsiTheme="minorBidi"/>
        </w:rPr>
        <w:sym w:font="Wingdings" w:char="F08C"/>
      </w:r>
      <w:r w:rsidR="00FF0E0F" w:rsidRPr="00FF0E0F">
        <w:rPr>
          <w:rFonts w:asciiTheme="minorBidi" w:hAnsiTheme="minorBidi"/>
        </w:rPr>
        <w:t xml:space="preserve"> </w:t>
      </w:r>
      <w:r w:rsidR="00FF0E0F" w:rsidRPr="002D2E99">
        <w:rPr>
          <w:rFonts w:asciiTheme="minorBidi" w:hAnsiTheme="minorBidi"/>
          <w:b/>
          <w:bCs/>
        </w:rPr>
        <w:t>FDR&gt;</w:t>
      </w:r>
      <w:r w:rsidRPr="002D2E99">
        <w:rPr>
          <w:rFonts w:asciiTheme="minorBidi" w:hAnsiTheme="minorBidi"/>
          <w:b/>
          <w:bCs/>
        </w:rPr>
        <w:t>BFR</w:t>
      </w:r>
      <w:r w:rsidRPr="00FF0E0F">
        <w:rPr>
          <w:rFonts w:asciiTheme="minorBidi" w:hAnsiTheme="minorBidi"/>
        </w:rPr>
        <w:t>: Dans</w:t>
      </w:r>
      <w:r w:rsidR="00FF0E0F" w:rsidRPr="00FF0E0F">
        <w:rPr>
          <w:rFonts w:asciiTheme="minorBidi" w:hAnsiTheme="minorBidi"/>
        </w:rPr>
        <w:t xml:space="preserve"> ce </w:t>
      </w:r>
      <w:r w:rsidRPr="00FF0E0F">
        <w:rPr>
          <w:rFonts w:asciiTheme="minorBidi" w:hAnsiTheme="minorBidi"/>
        </w:rPr>
        <w:t>cas,</w:t>
      </w:r>
      <w:r w:rsidR="00FF0E0F" w:rsidRPr="00FF0E0F">
        <w:rPr>
          <w:rFonts w:asciiTheme="minorBidi" w:hAnsiTheme="minorBidi"/>
        </w:rPr>
        <w:t xml:space="preserve"> </w:t>
      </w:r>
      <w:r w:rsidRPr="002D2E99">
        <w:rPr>
          <w:rFonts w:asciiTheme="minorBidi" w:hAnsiTheme="minorBidi"/>
          <w:u w:val="single"/>
        </w:rPr>
        <w:t>le F</w:t>
      </w:r>
      <w:r w:rsidR="00FF0E0F" w:rsidRPr="002D2E99">
        <w:rPr>
          <w:rFonts w:asciiTheme="minorBidi" w:hAnsiTheme="minorBidi"/>
          <w:u w:val="single"/>
        </w:rPr>
        <w:t xml:space="preserve">DR </w:t>
      </w:r>
      <w:r w:rsidRPr="002D2E99">
        <w:rPr>
          <w:rFonts w:asciiTheme="minorBidi" w:hAnsiTheme="minorBidi"/>
          <w:u w:val="single"/>
        </w:rPr>
        <w:t>finance</w:t>
      </w:r>
      <w:r w:rsidR="00FF0E0F" w:rsidRPr="002D2E99">
        <w:rPr>
          <w:rFonts w:asciiTheme="minorBidi" w:hAnsiTheme="minorBidi"/>
          <w:u w:val="single"/>
        </w:rPr>
        <w:t xml:space="preserve"> l’intégralité du BFR</w:t>
      </w:r>
      <w:r w:rsidR="00FF0E0F" w:rsidRPr="00FF0E0F">
        <w:rPr>
          <w:rFonts w:asciiTheme="minorBidi" w:hAnsiTheme="minorBidi"/>
        </w:rPr>
        <w:t xml:space="preserve"> et l’entreprise dispose des ressources </w:t>
      </w:r>
      <w:r>
        <w:rPr>
          <w:rFonts w:asciiTheme="minorBidi" w:hAnsiTheme="minorBidi"/>
        </w:rPr>
        <w:t xml:space="preserve">supplémentaires sous </w:t>
      </w:r>
      <w:r w:rsidR="00FF0E0F" w:rsidRPr="00FF0E0F">
        <w:rPr>
          <w:rFonts w:asciiTheme="minorBidi" w:hAnsiTheme="minorBidi"/>
        </w:rPr>
        <w:t xml:space="preserve"> </w:t>
      </w:r>
      <w:r>
        <w:rPr>
          <w:rFonts w:asciiTheme="minorBidi" w:hAnsiTheme="minorBidi"/>
        </w:rPr>
        <w:t>forme</w:t>
      </w:r>
      <w:r w:rsidR="00FF0E0F" w:rsidRPr="00FF0E0F">
        <w:rPr>
          <w:rFonts w:asciiTheme="minorBidi" w:hAnsiTheme="minorBidi"/>
        </w:rPr>
        <w:t xml:space="preserve"> de </w:t>
      </w:r>
      <w:r w:rsidRPr="00FF0E0F">
        <w:rPr>
          <w:rFonts w:asciiTheme="minorBidi" w:hAnsiTheme="minorBidi"/>
        </w:rPr>
        <w:t>disponib</w:t>
      </w:r>
      <w:r>
        <w:rPr>
          <w:rFonts w:asciiTheme="minorBidi" w:hAnsiTheme="minorBidi"/>
        </w:rPr>
        <w:t>i</w:t>
      </w:r>
      <w:r w:rsidRPr="00FF0E0F">
        <w:rPr>
          <w:rFonts w:asciiTheme="minorBidi" w:hAnsiTheme="minorBidi"/>
        </w:rPr>
        <w:t>lités</w:t>
      </w:r>
      <w:r>
        <w:rPr>
          <w:rFonts w:asciiTheme="minorBidi" w:hAnsiTheme="minorBidi"/>
        </w:rPr>
        <w:t xml:space="preserve"> (</w:t>
      </w:r>
      <w:r w:rsidRPr="002D2E99">
        <w:rPr>
          <w:rFonts w:asciiTheme="minorBidi" w:hAnsiTheme="minorBidi"/>
          <w:u w:val="single"/>
        </w:rPr>
        <w:t>trésorerie</w:t>
      </w:r>
      <w:r w:rsidR="00FF0E0F" w:rsidRPr="002D2E99">
        <w:rPr>
          <w:rFonts w:asciiTheme="minorBidi" w:hAnsiTheme="minorBidi"/>
          <w:u w:val="single"/>
        </w:rPr>
        <w:t xml:space="preserve"> positive</w:t>
      </w:r>
      <w:r>
        <w:rPr>
          <w:rFonts w:asciiTheme="minorBidi" w:hAnsiTheme="minorBidi"/>
        </w:rPr>
        <w:t>)</w:t>
      </w:r>
    </w:p>
    <w:p w:rsidR="00FF0E0F" w:rsidRPr="00FF0E0F" w:rsidRDefault="002D2E99" w:rsidP="009E566A">
      <w:pPr>
        <w:spacing w:after="0"/>
        <w:jc w:val="both"/>
        <w:rPr>
          <w:rFonts w:asciiTheme="minorBidi" w:hAnsiTheme="minorBidi"/>
        </w:rPr>
      </w:pPr>
      <w:r>
        <w:rPr>
          <w:rFonts w:asciiTheme="minorBidi" w:hAnsiTheme="minorBidi"/>
        </w:rPr>
        <w:sym w:font="Wingdings" w:char="F04A"/>
      </w:r>
      <w:r w:rsidR="00FF0E0F" w:rsidRPr="00FF0E0F">
        <w:rPr>
          <w:rFonts w:asciiTheme="minorBidi" w:hAnsiTheme="minorBidi"/>
        </w:rPr>
        <w:t xml:space="preserve"> </w:t>
      </w:r>
      <w:r>
        <w:rPr>
          <w:rFonts w:asciiTheme="minorBidi" w:hAnsiTheme="minorBidi"/>
          <w:b/>
          <w:bCs/>
        </w:rPr>
        <w:t>L’entreprise dispose d’</w:t>
      </w:r>
      <w:r w:rsidR="00FF0E0F" w:rsidRPr="002D2E99">
        <w:rPr>
          <w:rFonts w:asciiTheme="minorBidi" w:hAnsiTheme="minorBidi"/>
          <w:b/>
          <w:bCs/>
        </w:rPr>
        <w:t xml:space="preserve">une marge de sécurité et elle est en </w:t>
      </w:r>
      <w:r w:rsidRPr="002D2E99">
        <w:rPr>
          <w:rFonts w:asciiTheme="minorBidi" w:hAnsiTheme="minorBidi"/>
          <w:b/>
          <w:bCs/>
        </w:rPr>
        <w:t>équilibre</w:t>
      </w:r>
      <w:r w:rsidR="00FF0E0F" w:rsidRPr="002D2E99">
        <w:rPr>
          <w:rFonts w:asciiTheme="minorBidi" w:hAnsiTheme="minorBidi"/>
          <w:b/>
          <w:bCs/>
        </w:rPr>
        <w:t xml:space="preserve"> financier.</w:t>
      </w:r>
    </w:p>
    <w:p w:rsidR="00FF0E0F" w:rsidRPr="00FF0E0F" w:rsidRDefault="00AF7CA3" w:rsidP="009E566A">
      <w:pPr>
        <w:spacing w:after="0"/>
        <w:jc w:val="both"/>
        <w:rPr>
          <w:rFonts w:asciiTheme="minorBidi" w:hAnsiTheme="minorBidi"/>
        </w:rPr>
      </w:pPr>
      <w:r>
        <w:rPr>
          <w:rFonts w:asciiTheme="minorBidi" w:hAnsiTheme="minorBidi"/>
        </w:rPr>
        <w:sym w:font="Wingdings" w:char="F08D"/>
      </w:r>
      <w:r w:rsidR="00FF0E0F" w:rsidRPr="00FF0E0F">
        <w:rPr>
          <w:rFonts w:asciiTheme="minorBidi" w:hAnsiTheme="minorBidi"/>
        </w:rPr>
        <w:t xml:space="preserve"> </w:t>
      </w:r>
      <w:r w:rsidR="00FF0E0F" w:rsidRPr="00AF7CA3">
        <w:rPr>
          <w:rFonts w:asciiTheme="minorBidi" w:hAnsiTheme="minorBidi"/>
          <w:b/>
          <w:bCs/>
          <w:u w:val="single"/>
        </w:rPr>
        <w:t>FDR&lt;BFR</w:t>
      </w:r>
      <w:r w:rsidR="00FF0E0F" w:rsidRPr="00FF0E0F">
        <w:rPr>
          <w:rFonts w:asciiTheme="minorBidi" w:hAnsiTheme="minorBidi"/>
        </w:rPr>
        <w:t xml:space="preserve">: </w:t>
      </w:r>
      <w:r>
        <w:rPr>
          <w:rFonts w:asciiTheme="minorBidi" w:hAnsiTheme="minorBidi"/>
        </w:rPr>
        <w:t>Le FDR est insuffisant pour financer le BFR</w:t>
      </w:r>
      <w:r w:rsidR="00FF0E0F" w:rsidRPr="00FF0E0F">
        <w:rPr>
          <w:rFonts w:asciiTheme="minorBidi" w:hAnsiTheme="minorBidi"/>
        </w:rPr>
        <w:t>, la trésorerie est négative et l’entreprise doit</w:t>
      </w:r>
      <w:r>
        <w:rPr>
          <w:rFonts w:asciiTheme="minorBidi" w:hAnsiTheme="minorBidi"/>
        </w:rPr>
        <w:t xml:space="preserve"> </w:t>
      </w:r>
      <w:r w:rsidRPr="00FF0E0F">
        <w:rPr>
          <w:rFonts w:asciiTheme="minorBidi" w:hAnsiTheme="minorBidi"/>
        </w:rPr>
        <w:t>trouver</w:t>
      </w:r>
      <w:r w:rsidR="00FF0E0F" w:rsidRPr="00FF0E0F">
        <w:rPr>
          <w:rFonts w:asciiTheme="minorBidi" w:hAnsiTheme="minorBidi"/>
        </w:rPr>
        <w:t xml:space="preserve"> des </w:t>
      </w:r>
      <w:r>
        <w:rPr>
          <w:rFonts w:asciiTheme="minorBidi" w:hAnsiTheme="minorBidi"/>
        </w:rPr>
        <w:t>ressources supplémentaires (endettement à court terme).</w:t>
      </w:r>
    </w:p>
    <w:p w:rsidR="00FF0E0F" w:rsidRDefault="00AF7CA3" w:rsidP="009E566A">
      <w:pPr>
        <w:spacing w:after="0"/>
        <w:jc w:val="both"/>
        <w:rPr>
          <w:rFonts w:asciiTheme="minorBidi" w:hAnsiTheme="minorBidi"/>
          <w:b/>
          <w:bCs/>
        </w:rPr>
      </w:pPr>
      <w:r>
        <w:rPr>
          <w:rFonts w:asciiTheme="minorBidi" w:hAnsiTheme="minorBidi"/>
        </w:rPr>
        <w:sym w:font="Wingdings" w:char="F04C"/>
      </w:r>
      <w:r w:rsidR="00FF0E0F" w:rsidRPr="00FF0E0F">
        <w:rPr>
          <w:rFonts w:asciiTheme="minorBidi" w:hAnsiTheme="minorBidi"/>
        </w:rPr>
        <w:t xml:space="preserve"> </w:t>
      </w:r>
      <w:r w:rsidR="00FF0E0F" w:rsidRPr="00AF7CA3">
        <w:rPr>
          <w:rFonts w:asciiTheme="minorBidi" w:hAnsiTheme="minorBidi"/>
          <w:b/>
          <w:bCs/>
        </w:rPr>
        <w:t xml:space="preserve">L’entreprise est en difficulté </w:t>
      </w:r>
      <w:r w:rsidRPr="00AF7CA3">
        <w:rPr>
          <w:rFonts w:asciiTheme="minorBidi" w:hAnsiTheme="minorBidi"/>
          <w:b/>
          <w:bCs/>
        </w:rPr>
        <w:t>financière</w:t>
      </w:r>
      <w:r>
        <w:rPr>
          <w:rFonts w:asciiTheme="minorBidi" w:hAnsiTheme="minorBidi"/>
          <w:b/>
          <w:bCs/>
        </w:rPr>
        <w:t>, elle d</w:t>
      </w:r>
      <w:r w:rsidRPr="00AF7CA3">
        <w:rPr>
          <w:rFonts w:asciiTheme="minorBidi" w:hAnsiTheme="minorBidi"/>
          <w:b/>
          <w:bCs/>
        </w:rPr>
        <w:t>oit</w:t>
      </w:r>
      <w:r w:rsidR="00FF0E0F" w:rsidRPr="00AF7CA3">
        <w:rPr>
          <w:rFonts w:asciiTheme="minorBidi" w:hAnsiTheme="minorBidi"/>
          <w:b/>
          <w:bCs/>
        </w:rPr>
        <w:t xml:space="preserve"> recourir </w:t>
      </w:r>
      <w:r>
        <w:rPr>
          <w:rFonts w:asciiTheme="minorBidi" w:hAnsiTheme="minorBidi"/>
          <w:b/>
          <w:bCs/>
        </w:rPr>
        <w:t xml:space="preserve">à </w:t>
      </w:r>
      <w:r w:rsidR="00FF0E0F" w:rsidRPr="00AF7CA3">
        <w:rPr>
          <w:rFonts w:asciiTheme="minorBidi" w:hAnsiTheme="minorBidi"/>
          <w:b/>
          <w:bCs/>
        </w:rPr>
        <w:t>un endettement à court terme comme une solution urgente.</w:t>
      </w:r>
    </w:p>
    <w:p w:rsidR="009E566A" w:rsidRPr="00AF7CA3" w:rsidRDefault="009E566A" w:rsidP="009E566A">
      <w:pPr>
        <w:spacing w:after="0"/>
        <w:jc w:val="both"/>
        <w:rPr>
          <w:rFonts w:asciiTheme="minorBidi" w:hAnsiTheme="minorBidi"/>
          <w:b/>
          <w:bCs/>
        </w:rPr>
      </w:pPr>
    </w:p>
    <w:p w:rsidR="00FF0E0F" w:rsidRPr="009E566A" w:rsidRDefault="00FF0E0F" w:rsidP="009E566A">
      <w:pPr>
        <w:pStyle w:val="Paragraphedeliste"/>
        <w:numPr>
          <w:ilvl w:val="0"/>
          <w:numId w:val="47"/>
        </w:numPr>
        <w:spacing w:after="0"/>
        <w:jc w:val="both"/>
        <w:rPr>
          <w:rFonts w:ascii="Britannic Bold" w:eastAsiaTheme="minorEastAsia" w:hAnsi="Britannic Bold"/>
          <w:sz w:val="28"/>
          <w:szCs w:val="28"/>
        </w:rPr>
      </w:pPr>
      <w:r w:rsidRPr="009E566A">
        <w:rPr>
          <w:rFonts w:ascii="Britannic Bold" w:hAnsi="Britannic Bold"/>
          <w:sz w:val="28"/>
          <w:szCs w:val="28"/>
        </w:rPr>
        <w:t xml:space="preserve">Analyse </w:t>
      </w:r>
      <w:r w:rsidRPr="009E566A">
        <w:rPr>
          <w:rFonts w:ascii="Britannic Bold" w:eastAsiaTheme="minorEastAsia" w:hAnsi="Britannic Bold"/>
          <w:sz w:val="28"/>
          <w:szCs w:val="28"/>
        </w:rPr>
        <w:t xml:space="preserve">du bilan </w:t>
      </w:r>
      <w:r w:rsidR="00AF7CA3" w:rsidRPr="009E566A">
        <w:rPr>
          <w:rFonts w:ascii="Britannic Bold" w:eastAsiaTheme="minorEastAsia" w:hAnsi="Britannic Bold"/>
          <w:sz w:val="28"/>
          <w:szCs w:val="28"/>
        </w:rPr>
        <w:t>fonctionnel par les ratios :</w:t>
      </w:r>
    </w:p>
    <w:p w:rsidR="009E566A" w:rsidRPr="009E566A" w:rsidRDefault="009E566A" w:rsidP="009E566A">
      <w:pPr>
        <w:pStyle w:val="Paragraphedeliste"/>
        <w:spacing w:after="0"/>
        <w:ind w:left="1080"/>
        <w:jc w:val="both"/>
        <w:rPr>
          <w:rFonts w:asciiTheme="minorBidi" w:hAnsiTheme="minorBidi"/>
        </w:rPr>
      </w:pPr>
    </w:p>
    <w:p w:rsidR="00FF0E0F" w:rsidRPr="00FF0E0F" w:rsidRDefault="00FF0E0F" w:rsidP="009E566A">
      <w:pPr>
        <w:spacing w:after="0"/>
        <w:jc w:val="both"/>
        <w:rPr>
          <w:rFonts w:asciiTheme="minorBidi" w:hAnsiTheme="minorBidi"/>
        </w:rPr>
      </w:pPr>
      <w:r w:rsidRPr="00AF7CA3">
        <w:rPr>
          <w:rFonts w:asciiTheme="minorBidi" w:hAnsiTheme="minorBidi"/>
          <w:b/>
          <w:bCs/>
        </w:rPr>
        <w:t>Les ratios</w:t>
      </w:r>
      <w:r w:rsidRPr="00FF0E0F">
        <w:rPr>
          <w:rFonts w:asciiTheme="minorBidi" w:hAnsiTheme="minorBidi"/>
        </w:rPr>
        <w:t xml:space="preserve"> sont des rapports établis entre des valeurs </w:t>
      </w:r>
      <w:r w:rsidR="00AF7CA3" w:rsidRPr="00FF0E0F">
        <w:rPr>
          <w:rFonts w:asciiTheme="minorBidi" w:hAnsiTheme="minorBidi"/>
        </w:rPr>
        <w:t>significatives</w:t>
      </w:r>
      <w:r w:rsidRPr="00FF0E0F">
        <w:rPr>
          <w:rFonts w:asciiTheme="minorBidi" w:hAnsiTheme="minorBidi"/>
        </w:rPr>
        <w:t xml:space="preserve"> </w:t>
      </w:r>
      <w:r w:rsidR="00AF7CA3">
        <w:rPr>
          <w:rFonts w:asciiTheme="minorBidi" w:hAnsiTheme="minorBidi"/>
        </w:rPr>
        <w:t>extraites</w:t>
      </w:r>
      <w:r w:rsidRPr="00FF0E0F">
        <w:rPr>
          <w:rFonts w:asciiTheme="minorBidi" w:hAnsiTheme="minorBidi"/>
        </w:rPr>
        <w:t xml:space="preserve"> du b</w:t>
      </w:r>
      <w:r w:rsidR="00AF7CA3">
        <w:rPr>
          <w:rFonts w:asciiTheme="minorBidi" w:hAnsiTheme="minorBidi"/>
        </w:rPr>
        <w:t>il</w:t>
      </w:r>
      <w:r w:rsidRPr="00FF0E0F">
        <w:rPr>
          <w:rFonts w:asciiTheme="minorBidi" w:hAnsiTheme="minorBidi"/>
        </w:rPr>
        <w:t xml:space="preserve">an fonctionnel. Ils sont calculés à l’instant t, et donc statiques. </w:t>
      </w:r>
      <w:r w:rsidR="00AF7CA3">
        <w:rPr>
          <w:rFonts w:asciiTheme="minorBidi" w:hAnsiTheme="minorBidi"/>
        </w:rPr>
        <w:t>Ils</w:t>
      </w:r>
      <w:r w:rsidRPr="00FF0E0F">
        <w:rPr>
          <w:rFonts w:asciiTheme="minorBidi" w:hAnsiTheme="minorBidi"/>
        </w:rPr>
        <w:t xml:space="preserve"> permettent</w:t>
      </w:r>
      <w:r w:rsidR="009E566A">
        <w:rPr>
          <w:rFonts w:asciiTheme="minorBidi" w:hAnsiTheme="minorBidi"/>
        </w:rPr>
        <w:t> :</w:t>
      </w:r>
    </w:p>
    <w:p w:rsidR="00FF0E0F" w:rsidRPr="009E566A" w:rsidRDefault="009E566A" w:rsidP="009E566A">
      <w:pPr>
        <w:spacing w:after="0"/>
        <w:jc w:val="both"/>
        <w:rPr>
          <w:rFonts w:asciiTheme="minorBidi" w:hAnsiTheme="minorBidi"/>
          <w:b/>
          <w:bCs/>
        </w:rPr>
      </w:pPr>
      <w:r>
        <w:rPr>
          <w:rFonts w:asciiTheme="minorBidi" w:hAnsiTheme="minorBidi"/>
        </w:rPr>
        <w:t>-</w:t>
      </w:r>
      <w:r w:rsidR="00AF7CA3" w:rsidRPr="009E566A">
        <w:rPr>
          <w:rFonts w:asciiTheme="minorBidi" w:hAnsiTheme="minorBidi"/>
          <w:b/>
          <w:bCs/>
        </w:rPr>
        <w:t>D’analyser ta situation financi</w:t>
      </w:r>
      <w:r w:rsidR="00FF0E0F" w:rsidRPr="009E566A">
        <w:rPr>
          <w:rFonts w:asciiTheme="minorBidi" w:hAnsiTheme="minorBidi"/>
          <w:b/>
          <w:bCs/>
        </w:rPr>
        <w:t xml:space="preserve">ère </w:t>
      </w:r>
      <w:r w:rsidR="00FF0E0F" w:rsidRPr="009E566A">
        <w:rPr>
          <w:rFonts w:asciiTheme="minorBidi" w:hAnsiTheme="minorBidi"/>
        </w:rPr>
        <w:t xml:space="preserve">de l’entreprise à </w:t>
      </w:r>
      <w:r w:rsidR="00AF7CA3" w:rsidRPr="009E566A">
        <w:rPr>
          <w:rFonts w:asciiTheme="minorBidi" w:hAnsiTheme="minorBidi"/>
        </w:rPr>
        <w:t>intervalles</w:t>
      </w:r>
      <w:r w:rsidR="00FF0E0F" w:rsidRPr="009E566A">
        <w:rPr>
          <w:rFonts w:asciiTheme="minorBidi" w:hAnsiTheme="minorBidi"/>
        </w:rPr>
        <w:t xml:space="preserve"> </w:t>
      </w:r>
      <w:r w:rsidR="00AF7CA3" w:rsidRPr="009E566A">
        <w:rPr>
          <w:rFonts w:asciiTheme="minorBidi" w:hAnsiTheme="minorBidi"/>
        </w:rPr>
        <w:t>réguliers</w:t>
      </w:r>
      <w:r w:rsidR="00FF0E0F" w:rsidRPr="009E566A">
        <w:rPr>
          <w:rFonts w:asciiTheme="minorBidi" w:hAnsiTheme="minorBidi"/>
        </w:rPr>
        <w:t>, permettant d’établir</w:t>
      </w:r>
      <w:r>
        <w:rPr>
          <w:rFonts w:asciiTheme="minorBidi" w:hAnsiTheme="minorBidi"/>
          <w:b/>
          <w:bCs/>
        </w:rPr>
        <w:t xml:space="preserve"> </w:t>
      </w:r>
      <w:r w:rsidR="00FF0E0F" w:rsidRPr="009E566A">
        <w:rPr>
          <w:rFonts w:asciiTheme="minorBidi" w:hAnsiTheme="minorBidi"/>
          <w:b/>
          <w:bCs/>
        </w:rPr>
        <w:t>l’évolution de la situation</w:t>
      </w:r>
      <w:r>
        <w:rPr>
          <w:rFonts w:asciiTheme="minorBidi" w:hAnsiTheme="minorBidi"/>
          <w:b/>
          <w:bCs/>
        </w:rPr>
        <w:t>.</w:t>
      </w:r>
    </w:p>
    <w:p w:rsidR="00FF0E0F" w:rsidRPr="00FF0E0F" w:rsidRDefault="00AD1CB3" w:rsidP="009E566A">
      <w:pPr>
        <w:spacing w:after="0"/>
        <w:jc w:val="both"/>
        <w:rPr>
          <w:rFonts w:asciiTheme="minorBidi" w:hAnsiTheme="minorBidi"/>
        </w:rPr>
      </w:pPr>
      <w:r>
        <w:rPr>
          <w:rFonts w:asciiTheme="minorBidi" w:hAnsiTheme="minorBidi"/>
          <w:noProof/>
          <w:lang w:eastAsia="fr-FR"/>
        </w:rPr>
        <w:pict>
          <v:shape id="_x0000_s1305" type="#_x0000_t102" style="position:absolute;left:0;text-align:left;margin-left:-12.25pt;margin-top:9.2pt;width:8.85pt;height:31.9pt;z-index:251878400"/>
        </w:pict>
      </w:r>
      <w:r w:rsidR="00FF0E0F" w:rsidRPr="00FF0E0F">
        <w:rPr>
          <w:rFonts w:asciiTheme="minorBidi" w:hAnsiTheme="minorBidi"/>
        </w:rPr>
        <w:t xml:space="preserve">-D’effectuer </w:t>
      </w:r>
      <w:r w:rsidR="00FF0E0F" w:rsidRPr="009E566A">
        <w:rPr>
          <w:rFonts w:asciiTheme="minorBidi" w:hAnsiTheme="minorBidi"/>
          <w:b/>
          <w:bCs/>
        </w:rPr>
        <w:t>des comparaisons</w:t>
      </w:r>
      <w:r w:rsidR="00FF0E0F" w:rsidRPr="00FF0E0F">
        <w:rPr>
          <w:rFonts w:asciiTheme="minorBidi" w:hAnsiTheme="minorBidi"/>
        </w:rPr>
        <w:t xml:space="preserve"> soit dans le </w:t>
      </w:r>
      <w:r w:rsidR="009E566A" w:rsidRPr="009E566A">
        <w:rPr>
          <w:rFonts w:asciiTheme="minorBidi" w:hAnsiTheme="minorBidi"/>
          <w:u w:val="single"/>
        </w:rPr>
        <w:t>temps</w:t>
      </w:r>
      <w:r w:rsidR="00FF0E0F" w:rsidRPr="00FF0E0F">
        <w:rPr>
          <w:rFonts w:asciiTheme="minorBidi" w:hAnsiTheme="minorBidi"/>
        </w:rPr>
        <w:t xml:space="preserve"> (des situations passées dans la </w:t>
      </w:r>
      <w:r w:rsidR="00FF0E0F" w:rsidRPr="009E566A">
        <w:rPr>
          <w:rFonts w:asciiTheme="minorBidi" w:hAnsiTheme="minorBidi"/>
          <w:b/>
          <w:bCs/>
        </w:rPr>
        <w:t>même entreprise</w:t>
      </w:r>
      <w:r w:rsidR="00FF0E0F" w:rsidRPr="00FF0E0F">
        <w:rPr>
          <w:rFonts w:asciiTheme="minorBidi" w:hAnsiTheme="minorBidi"/>
        </w:rPr>
        <w:t xml:space="preserve">) soit dans </w:t>
      </w:r>
      <w:r w:rsidR="009E566A" w:rsidRPr="009E566A">
        <w:rPr>
          <w:rFonts w:asciiTheme="minorBidi" w:hAnsiTheme="minorBidi"/>
          <w:u w:val="single"/>
        </w:rPr>
        <w:t>l’espace</w:t>
      </w:r>
      <w:r w:rsidR="00FF0E0F" w:rsidRPr="00FF0E0F">
        <w:rPr>
          <w:rFonts w:asciiTheme="minorBidi" w:hAnsiTheme="minorBidi"/>
        </w:rPr>
        <w:t xml:space="preserve"> (comparaison avec </w:t>
      </w:r>
      <w:r w:rsidR="00FF0E0F" w:rsidRPr="009E566A">
        <w:rPr>
          <w:rFonts w:asciiTheme="minorBidi" w:hAnsiTheme="minorBidi"/>
          <w:b/>
          <w:bCs/>
        </w:rPr>
        <w:t>d’autres entreprises</w:t>
      </w:r>
      <w:r w:rsidR="00FF0E0F" w:rsidRPr="00FF0E0F">
        <w:rPr>
          <w:rFonts w:asciiTheme="minorBidi" w:hAnsiTheme="minorBidi"/>
        </w:rPr>
        <w:t>)</w:t>
      </w:r>
    </w:p>
    <w:p w:rsidR="00FF0E0F" w:rsidRPr="00FF0E0F" w:rsidRDefault="00FF0E0F" w:rsidP="009E566A">
      <w:pPr>
        <w:spacing w:after="0"/>
        <w:jc w:val="both"/>
        <w:rPr>
          <w:rFonts w:asciiTheme="minorBidi" w:hAnsiTheme="minorBidi"/>
        </w:rPr>
      </w:pPr>
      <w:r w:rsidRPr="00FF0E0F">
        <w:rPr>
          <w:rFonts w:asciiTheme="minorBidi" w:hAnsiTheme="minorBidi"/>
        </w:rPr>
        <w:t xml:space="preserve">Les uns et les autres s’appliquent aux </w:t>
      </w:r>
      <w:r w:rsidRPr="009E566A">
        <w:rPr>
          <w:rFonts w:asciiTheme="minorBidi" w:hAnsiTheme="minorBidi"/>
          <w:b/>
          <w:bCs/>
        </w:rPr>
        <w:t>emplois</w:t>
      </w:r>
      <w:r w:rsidRPr="00FF0E0F">
        <w:rPr>
          <w:rFonts w:asciiTheme="minorBidi" w:hAnsiTheme="minorBidi"/>
        </w:rPr>
        <w:t xml:space="preserve"> et aux </w:t>
      </w:r>
      <w:r w:rsidRPr="009E566A">
        <w:rPr>
          <w:rFonts w:asciiTheme="minorBidi" w:hAnsiTheme="minorBidi"/>
          <w:b/>
          <w:bCs/>
        </w:rPr>
        <w:t>ressources</w:t>
      </w:r>
      <w:r w:rsidRPr="00FF0E0F">
        <w:rPr>
          <w:rFonts w:asciiTheme="minorBidi" w:hAnsiTheme="minorBidi"/>
        </w:rPr>
        <w:t xml:space="preserve"> du bilan fonctionnel</w:t>
      </w:r>
    </w:p>
    <w:p w:rsidR="00FF0E0F" w:rsidRPr="00FF0E0F" w:rsidRDefault="009E566A" w:rsidP="009E566A">
      <w:pPr>
        <w:spacing w:after="0"/>
        <w:jc w:val="both"/>
        <w:rPr>
          <w:rFonts w:asciiTheme="minorBidi" w:hAnsiTheme="minorBidi"/>
        </w:rPr>
      </w:pPr>
      <w:r>
        <w:rPr>
          <w:rFonts w:asciiTheme="minorBidi" w:hAnsiTheme="minorBidi"/>
        </w:rPr>
        <w:sym w:font="Wingdings" w:char="F0F0"/>
      </w:r>
      <w:r>
        <w:rPr>
          <w:rFonts w:asciiTheme="minorBidi" w:hAnsiTheme="minorBidi"/>
        </w:rPr>
        <w:t xml:space="preserve"> </w:t>
      </w:r>
      <w:r w:rsidR="00FF0E0F" w:rsidRPr="00FF0E0F">
        <w:rPr>
          <w:rFonts w:asciiTheme="minorBidi" w:hAnsiTheme="minorBidi"/>
        </w:rPr>
        <w:t>Dans sa stratégie de financement, une entreprise peut appuyer sa prise de décision sur la</w:t>
      </w:r>
      <w:r>
        <w:rPr>
          <w:rFonts w:asciiTheme="minorBidi" w:hAnsiTheme="minorBidi"/>
        </w:rPr>
        <w:t xml:space="preserve"> </w:t>
      </w:r>
      <w:r w:rsidR="00FF0E0F" w:rsidRPr="00FF0E0F">
        <w:rPr>
          <w:rFonts w:asciiTheme="minorBidi" w:hAnsiTheme="minorBidi"/>
        </w:rPr>
        <w:t xml:space="preserve">détermination d’un certain nombre de </w:t>
      </w:r>
      <w:r w:rsidR="00FF0E0F" w:rsidRPr="009E566A">
        <w:rPr>
          <w:rFonts w:asciiTheme="minorBidi" w:hAnsiTheme="minorBidi"/>
          <w:b/>
          <w:bCs/>
        </w:rPr>
        <w:t>ratios</w:t>
      </w:r>
      <w:r w:rsidR="00FF0E0F" w:rsidRPr="00FF0E0F">
        <w:rPr>
          <w:rFonts w:asciiTheme="minorBidi" w:hAnsiTheme="minorBidi"/>
        </w:rPr>
        <w:t xml:space="preserve"> significatifs qui lui permettront entre autre d’évaluer l’impact de son choix de financement sur son équilibre financier</w:t>
      </w:r>
    </w:p>
    <w:p w:rsidR="00FF0E0F" w:rsidRPr="00FF0E0F" w:rsidRDefault="00FF0E0F" w:rsidP="00FF0E0F">
      <w:pPr>
        <w:spacing w:after="0"/>
        <w:rPr>
          <w:rFonts w:asciiTheme="minorBidi" w:hAnsiTheme="minorBidi"/>
        </w:rPr>
      </w:pPr>
    </w:p>
    <w:p w:rsidR="00FF0E0F" w:rsidRDefault="00FF0E0F">
      <w:pPr>
        <w:rPr>
          <w:rFonts w:asciiTheme="minorBidi" w:hAnsiTheme="minorBidi"/>
          <w:b/>
          <w:bCs/>
        </w:rPr>
      </w:pPr>
    </w:p>
    <w:p w:rsidR="001B54AA" w:rsidRDefault="00AD1CB3">
      <w:pPr>
        <w:rPr>
          <w:rFonts w:asciiTheme="minorBidi" w:hAnsiTheme="minorBidi"/>
          <w:b/>
          <w:bCs/>
        </w:rPr>
      </w:pPr>
      <w:r>
        <w:rPr>
          <w:rFonts w:asciiTheme="minorBidi" w:hAnsiTheme="minorBidi"/>
          <w:b/>
          <w:bCs/>
          <w:noProof/>
          <w:lang w:eastAsia="fr-FR"/>
        </w:rPr>
        <w:pict>
          <v:rect id="_x0000_s1259" style="position:absolute;margin-left:235.7pt;margin-top:20.85pt;width:34.65pt;height:26.5pt;z-index:251874304" filled="f" stroked="f"/>
        </w:pict>
      </w:r>
      <w:r w:rsidR="001B54AA">
        <w:rPr>
          <w:rFonts w:asciiTheme="minorBidi" w:hAnsiTheme="minorBidi"/>
          <w:b/>
          <w:bCs/>
        </w:rPr>
        <w:br w:type="page"/>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68"/>
        <w:gridCol w:w="2683"/>
        <w:gridCol w:w="1695"/>
        <w:gridCol w:w="5136"/>
      </w:tblGrid>
      <w:tr w:rsidR="009E566A" w:rsidTr="00077989">
        <w:tc>
          <w:tcPr>
            <w:tcW w:w="0" w:type="auto"/>
            <w:vMerge w:val="restart"/>
            <w:textDirection w:val="btLr"/>
            <w:vAlign w:val="center"/>
          </w:tcPr>
          <w:p w:rsidR="009E566A" w:rsidRPr="00FF767C" w:rsidRDefault="00187696" w:rsidP="00077989">
            <w:pPr>
              <w:ind w:left="113" w:right="113"/>
              <w:jc w:val="center"/>
              <w:rPr>
                <w:rFonts w:asciiTheme="minorBidi" w:hAnsiTheme="minorBidi"/>
                <w:b/>
                <w:bCs/>
                <w:sz w:val="36"/>
                <w:szCs w:val="36"/>
              </w:rPr>
            </w:pPr>
            <w:r w:rsidRPr="00FF767C">
              <w:rPr>
                <w:rFonts w:asciiTheme="minorBidi" w:hAnsiTheme="minorBidi"/>
                <w:b/>
                <w:bCs/>
                <w:sz w:val="36"/>
                <w:szCs w:val="36"/>
              </w:rPr>
              <w:lastRenderedPageBreak/>
              <w:t>Ratios de structure</w:t>
            </w:r>
          </w:p>
          <w:p w:rsidR="00187696" w:rsidRPr="00FF767C" w:rsidRDefault="00FF767C" w:rsidP="00077989">
            <w:pPr>
              <w:ind w:left="113" w:right="113"/>
              <w:jc w:val="center"/>
              <w:rPr>
                <w:rFonts w:asciiTheme="majorBidi" w:hAnsiTheme="majorBidi" w:cstheme="majorBidi"/>
                <w:b/>
                <w:bCs/>
              </w:rPr>
            </w:pPr>
            <w:r>
              <w:rPr>
                <w:rFonts w:asciiTheme="majorBidi" w:hAnsiTheme="majorBidi" w:cstheme="majorBidi"/>
                <w:b/>
                <w:bCs/>
              </w:rPr>
              <w:sym w:font="Wingdings" w:char="F0E8"/>
            </w:r>
            <w:r>
              <w:rPr>
                <w:rFonts w:asciiTheme="majorBidi" w:hAnsiTheme="majorBidi" w:cstheme="majorBidi"/>
                <w:b/>
                <w:bCs/>
              </w:rPr>
              <w:t xml:space="preserve"> </w:t>
            </w:r>
            <w:r w:rsidR="00187696" w:rsidRPr="00FF767C">
              <w:rPr>
                <w:rFonts w:asciiTheme="majorBidi" w:hAnsiTheme="majorBidi" w:cstheme="majorBidi"/>
                <w:b/>
                <w:bCs/>
              </w:rPr>
              <w:t>Ressources d’appréhender l’équilibre financier</w:t>
            </w:r>
          </w:p>
          <w:p w:rsidR="00187696" w:rsidRDefault="00187696" w:rsidP="00077989">
            <w:pPr>
              <w:ind w:left="113" w:right="113"/>
              <w:jc w:val="center"/>
              <w:rPr>
                <w:rFonts w:asciiTheme="minorBidi" w:hAnsiTheme="minorBidi"/>
                <w:b/>
                <w:bCs/>
              </w:rPr>
            </w:pPr>
            <w:r w:rsidRPr="00FF767C">
              <w:rPr>
                <w:rFonts w:asciiTheme="majorBidi" w:hAnsiTheme="majorBidi" w:cstheme="majorBidi"/>
                <w:b/>
                <w:bCs/>
              </w:rPr>
              <w:t>(ils montrent comment est financée l’entreprise)</w:t>
            </w:r>
          </w:p>
        </w:tc>
        <w:tc>
          <w:tcPr>
            <w:tcW w:w="0" w:type="auto"/>
          </w:tcPr>
          <w:p w:rsidR="009E566A" w:rsidRPr="00FF767C" w:rsidRDefault="00187696" w:rsidP="00077989">
            <w:pPr>
              <w:jc w:val="center"/>
              <w:rPr>
                <w:rFonts w:ascii="Lucida Fax" w:hAnsi="Lucida Fax"/>
                <w:b/>
                <w:bCs/>
              </w:rPr>
            </w:pPr>
            <w:r w:rsidRPr="00FF767C">
              <w:rPr>
                <w:rFonts w:ascii="Lucida Fax" w:hAnsi="Lucida Fax"/>
                <w:b/>
                <w:bCs/>
              </w:rPr>
              <w:t>Ratio de couverture des emplois stables</w:t>
            </w:r>
          </w:p>
        </w:tc>
        <w:tc>
          <w:tcPr>
            <w:tcW w:w="0" w:type="auto"/>
            <w:vAlign w:val="center"/>
          </w:tcPr>
          <w:p w:rsidR="009E566A" w:rsidRPr="00FF767C" w:rsidRDefault="00187696" w:rsidP="00077989">
            <w:pPr>
              <w:jc w:val="center"/>
              <w:rPr>
                <w:rFonts w:asciiTheme="minorBidi" w:hAnsiTheme="minorBidi"/>
                <w:sz w:val="20"/>
                <w:szCs w:val="20"/>
              </w:rPr>
            </w:pPr>
            <w:r w:rsidRPr="00FF767C">
              <w:rPr>
                <w:rFonts w:asciiTheme="minorBidi" w:hAnsiTheme="minorBidi"/>
                <w:sz w:val="20"/>
                <w:szCs w:val="20"/>
                <w:u w:val="single"/>
              </w:rPr>
              <w:t>Ressources stables</w:t>
            </w:r>
            <w:r w:rsidRPr="00FF767C">
              <w:rPr>
                <w:rFonts w:asciiTheme="minorBidi" w:hAnsiTheme="minorBidi"/>
                <w:sz w:val="20"/>
                <w:szCs w:val="20"/>
              </w:rPr>
              <w:t xml:space="preserve"> Emplois stables</w:t>
            </w:r>
          </w:p>
        </w:tc>
        <w:tc>
          <w:tcPr>
            <w:tcW w:w="0" w:type="auto"/>
          </w:tcPr>
          <w:p w:rsidR="009E566A" w:rsidRDefault="009E566A" w:rsidP="00077989">
            <w:pPr>
              <w:rPr>
                <w:rFonts w:asciiTheme="minorBidi" w:hAnsiTheme="minorBidi"/>
                <w:b/>
                <w:bCs/>
              </w:rPr>
            </w:pPr>
            <w:r w:rsidRPr="009E566A">
              <w:rPr>
                <w:rFonts w:asciiTheme="minorBidi" w:hAnsiTheme="minorBidi"/>
                <w:b/>
                <w:bCs/>
              </w:rPr>
              <w:t>Ce ratio permet d’apprécier l’équilibre général</w:t>
            </w:r>
            <w:r w:rsidR="00187696">
              <w:rPr>
                <w:rFonts w:asciiTheme="minorBidi" w:hAnsiTheme="minorBidi"/>
                <w:b/>
                <w:bCs/>
              </w:rPr>
              <w:t xml:space="preserve"> </w:t>
            </w:r>
            <w:r w:rsidRPr="009E566A">
              <w:rPr>
                <w:rFonts w:asciiTheme="minorBidi" w:hAnsiTheme="minorBidi"/>
                <w:b/>
                <w:bCs/>
              </w:rPr>
              <w:t xml:space="preserve">de </w:t>
            </w:r>
            <w:r w:rsidR="00572720">
              <w:rPr>
                <w:rFonts w:asciiTheme="minorBidi" w:hAnsiTheme="minorBidi"/>
                <w:b/>
                <w:bCs/>
              </w:rPr>
              <w:t>l’</w:t>
            </w:r>
            <w:r w:rsidRPr="009E566A">
              <w:rPr>
                <w:rFonts w:asciiTheme="minorBidi" w:hAnsiTheme="minorBidi"/>
                <w:b/>
                <w:bCs/>
              </w:rPr>
              <w:t xml:space="preserve">entreprise : Pour assurer son équilibre </w:t>
            </w:r>
            <w:r w:rsidR="00187696" w:rsidRPr="009E566A">
              <w:rPr>
                <w:rFonts w:asciiTheme="minorBidi" w:hAnsiTheme="minorBidi"/>
                <w:b/>
                <w:bCs/>
              </w:rPr>
              <w:t>financier</w:t>
            </w:r>
            <w:r w:rsidRPr="009E566A">
              <w:rPr>
                <w:rFonts w:asciiTheme="minorBidi" w:hAnsiTheme="minorBidi"/>
                <w:b/>
                <w:bCs/>
              </w:rPr>
              <w:t xml:space="preserve">, </w:t>
            </w:r>
            <w:r w:rsidR="00187696" w:rsidRPr="009E566A">
              <w:rPr>
                <w:rFonts w:asciiTheme="minorBidi" w:hAnsiTheme="minorBidi"/>
                <w:b/>
                <w:bCs/>
              </w:rPr>
              <w:t>les</w:t>
            </w:r>
            <w:r w:rsidRPr="009E566A">
              <w:rPr>
                <w:rFonts w:asciiTheme="minorBidi" w:hAnsiTheme="minorBidi"/>
                <w:b/>
                <w:bCs/>
              </w:rPr>
              <w:t xml:space="preserve"> ressources stables doivent dépasser les emplois stables donc ce ratio doit être</w:t>
            </w:r>
            <w:r w:rsidR="00572720">
              <w:rPr>
                <w:rFonts w:asciiTheme="minorBidi" w:hAnsiTheme="minorBidi"/>
                <w:b/>
                <w:bCs/>
              </w:rPr>
              <w:t xml:space="preserve"> </w:t>
            </w:r>
            <w:r w:rsidRPr="009E566A">
              <w:rPr>
                <w:rFonts w:asciiTheme="minorBidi" w:hAnsiTheme="minorBidi"/>
                <w:b/>
                <w:bCs/>
              </w:rPr>
              <w:t>&gt; 1</w:t>
            </w:r>
          </w:p>
        </w:tc>
      </w:tr>
      <w:tr w:rsidR="009E566A" w:rsidTr="00077989">
        <w:tc>
          <w:tcPr>
            <w:tcW w:w="0" w:type="auto"/>
            <w:vMerge/>
          </w:tcPr>
          <w:p w:rsidR="009E566A" w:rsidRDefault="009E566A" w:rsidP="00077989">
            <w:pPr>
              <w:rPr>
                <w:rFonts w:asciiTheme="minorBidi" w:hAnsiTheme="minorBidi"/>
                <w:b/>
                <w:bCs/>
              </w:rPr>
            </w:pPr>
          </w:p>
        </w:tc>
        <w:tc>
          <w:tcPr>
            <w:tcW w:w="0" w:type="auto"/>
          </w:tcPr>
          <w:p w:rsidR="009E566A" w:rsidRPr="00FF767C" w:rsidRDefault="00187696" w:rsidP="00077989">
            <w:pPr>
              <w:jc w:val="center"/>
              <w:rPr>
                <w:rFonts w:ascii="Lucida Fax" w:hAnsi="Lucida Fax"/>
                <w:b/>
                <w:bCs/>
              </w:rPr>
            </w:pPr>
            <w:r w:rsidRPr="00FF767C">
              <w:rPr>
                <w:rFonts w:ascii="Lucida Fax" w:hAnsi="Lucida Fax"/>
                <w:b/>
                <w:bCs/>
              </w:rPr>
              <w:t>Ratio d’investissement</w:t>
            </w:r>
          </w:p>
        </w:tc>
        <w:tc>
          <w:tcPr>
            <w:tcW w:w="0" w:type="auto"/>
            <w:vAlign w:val="center"/>
          </w:tcPr>
          <w:p w:rsidR="00187696" w:rsidRPr="00FF767C" w:rsidRDefault="00187696" w:rsidP="00077989">
            <w:pPr>
              <w:jc w:val="center"/>
              <w:rPr>
                <w:rFonts w:asciiTheme="minorBidi" w:hAnsiTheme="minorBidi"/>
                <w:sz w:val="20"/>
                <w:szCs w:val="20"/>
                <w:u w:val="single"/>
              </w:rPr>
            </w:pPr>
            <w:r w:rsidRPr="00FF767C">
              <w:rPr>
                <w:rFonts w:asciiTheme="minorBidi" w:hAnsiTheme="minorBidi"/>
                <w:sz w:val="20"/>
                <w:szCs w:val="20"/>
                <w:u w:val="single"/>
              </w:rPr>
              <w:t>Emplois stables</w:t>
            </w:r>
          </w:p>
          <w:p w:rsidR="009E566A" w:rsidRPr="00FF767C" w:rsidRDefault="00FF767C" w:rsidP="00077989">
            <w:pPr>
              <w:jc w:val="center"/>
              <w:rPr>
                <w:rFonts w:asciiTheme="minorBidi" w:hAnsiTheme="minorBidi"/>
                <w:sz w:val="20"/>
                <w:szCs w:val="20"/>
              </w:rPr>
            </w:pPr>
            <w:r w:rsidRPr="00FF767C">
              <w:rPr>
                <w:rFonts w:asciiTheme="minorBidi" w:hAnsiTheme="minorBidi"/>
                <w:sz w:val="20"/>
                <w:szCs w:val="20"/>
              </w:rPr>
              <w:t>T</w:t>
            </w:r>
            <w:r w:rsidR="00187696" w:rsidRPr="00FF767C">
              <w:rPr>
                <w:rFonts w:asciiTheme="minorBidi" w:hAnsiTheme="minorBidi"/>
                <w:sz w:val="20"/>
                <w:szCs w:val="20"/>
              </w:rPr>
              <w:t>otal des actifs</w:t>
            </w:r>
          </w:p>
        </w:tc>
        <w:tc>
          <w:tcPr>
            <w:tcW w:w="0" w:type="auto"/>
          </w:tcPr>
          <w:p w:rsidR="00187696" w:rsidRPr="00187696" w:rsidRDefault="00187696" w:rsidP="00077989">
            <w:pPr>
              <w:rPr>
                <w:rFonts w:asciiTheme="minorBidi" w:hAnsiTheme="minorBidi"/>
                <w:b/>
                <w:bCs/>
              </w:rPr>
            </w:pPr>
            <w:r w:rsidRPr="00187696">
              <w:rPr>
                <w:rFonts w:asciiTheme="minorBidi" w:hAnsiTheme="minorBidi"/>
                <w:b/>
                <w:bCs/>
              </w:rPr>
              <w:t xml:space="preserve">Mesure l’importance de </w:t>
            </w:r>
            <w:r w:rsidR="000B4E58">
              <w:rPr>
                <w:rFonts w:asciiTheme="minorBidi" w:hAnsiTheme="minorBidi"/>
                <w:b/>
                <w:bCs/>
              </w:rPr>
              <w:t>l’</w:t>
            </w:r>
            <w:r w:rsidRPr="00187696">
              <w:rPr>
                <w:rFonts w:asciiTheme="minorBidi" w:hAnsiTheme="minorBidi"/>
                <w:b/>
                <w:bCs/>
              </w:rPr>
              <w:t xml:space="preserve">investissement </w:t>
            </w:r>
            <w:r w:rsidR="000B4E58">
              <w:rPr>
                <w:rFonts w:asciiTheme="minorBidi" w:hAnsiTheme="minorBidi"/>
                <w:b/>
                <w:bCs/>
              </w:rPr>
              <w:t>d</w:t>
            </w:r>
            <w:r w:rsidRPr="00187696">
              <w:rPr>
                <w:rFonts w:asciiTheme="minorBidi" w:hAnsiTheme="minorBidi"/>
                <w:b/>
                <w:bCs/>
              </w:rPr>
              <w:t xml:space="preserve">ans une entreprise (Selon secteur industriel ou </w:t>
            </w:r>
            <w:r w:rsidR="000B4E58" w:rsidRPr="00187696">
              <w:rPr>
                <w:rFonts w:asciiTheme="minorBidi" w:hAnsiTheme="minorBidi"/>
                <w:b/>
                <w:bCs/>
              </w:rPr>
              <w:t>commercial</w:t>
            </w:r>
            <w:r w:rsidRPr="00187696">
              <w:rPr>
                <w:rFonts w:asciiTheme="minorBidi" w:hAnsiTheme="minorBidi"/>
                <w:b/>
                <w:bCs/>
              </w:rPr>
              <w:t xml:space="preserve">) Il exprime </w:t>
            </w:r>
            <w:r w:rsidR="00874E6B">
              <w:rPr>
                <w:rFonts w:asciiTheme="minorBidi" w:hAnsiTheme="minorBidi"/>
                <w:b/>
                <w:bCs/>
              </w:rPr>
              <w:t>la</w:t>
            </w:r>
            <w:r w:rsidR="000B4E58">
              <w:rPr>
                <w:rFonts w:asciiTheme="minorBidi" w:hAnsiTheme="minorBidi"/>
                <w:b/>
                <w:bCs/>
              </w:rPr>
              <w:t xml:space="preserve"> lourdeur des </w:t>
            </w:r>
          </w:p>
          <w:p w:rsidR="009E566A" w:rsidRDefault="000B4E58" w:rsidP="00077989">
            <w:pPr>
              <w:rPr>
                <w:rFonts w:asciiTheme="minorBidi" w:hAnsiTheme="minorBidi"/>
                <w:b/>
                <w:bCs/>
              </w:rPr>
            </w:pPr>
            <w:r>
              <w:rPr>
                <w:rFonts w:asciiTheme="minorBidi" w:hAnsiTheme="minorBidi"/>
                <w:b/>
                <w:bCs/>
              </w:rPr>
              <w:t>inves</w:t>
            </w:r>
            <w:r w:rsidR="00187696" w:rsidRPr="00187696">
              <w:rPr>
                <w:rFonts w:asciiTheme="minorBidi" w:hAnsiTheme="minorBidi"/>
                <w:b/>
                <w:bCs/>
              </w:rPr>
              <w:t xml:space="preserve">tissements physiques </w:t>
            </w:r>
            <w:r>
              <w:rPr>
                <w:rFonts w:asciiTheme="minorBidi" w:hAnsiTheme="minorBidi"/>
                <w:b/>
                <w:bCs/>
              </w:rPr>
              <w:t>requis</w:t>
            </w:r>
            <w:r w:rsidR="00187696" w:rsidRPr="00187696">
              <w:rPr>
                <w:rFonts w:asciiTheme="minorBidi" w:hAnsiTheme="minorBidi"/>
                <w:b/>
                <w:bCs/>
              </w:rPr>
              <w:t xml:space="preserve"> par l’ac</w:t>
            </w:r>
            <w:r>
              <w:rPr>
                <w:rFonts w:asciiTheme="minorBidi" w:hAnsiTheme="minorBidi"/>
                <w:b/>
                <w:bCs/>
              </w:rPr>
              <w:t>tiv</w:t>
            </w:r>
            <w:r w:rsidR="00187696" w:rsidRPr="00187696">
              <w:rPr>
                <w:rFonts w:asciiTheme="minorBidi" w:hAnsiTheme="minorBidi"/>
                <w:b/>
                <w:bCs/>
              </w:rPr>
              <w:t>ité</w:t>
            </w:r>
          </w:p>
        </w:tc>
      </w:tr>
      <w:tr w:rsidR="009E566A" w:rsidTr="00077989">
        <w:tc>
          <w:tcPr>
            <w:tcW w:w="0" w:type="auto"/>
            <w:vMerge/>
          </w:tcPr>
          <w:p w:rsidR="009E566A" w:rsidRDefault="009E566A" w:rsidP="00077989">
            <w:pPr>
              <w:rPr>
                <w:rFonts w:asciiTheme="minorBidi" w:hAnsiTheme="minorBidi"/>
                <w:b/>
                <w:bCs/>
              </w:rPr>
            </w:pPr>
          </w:p>
        </w:tc>
        <w:tc>
          <w:tcPr>
            <w:tcW w:w="0" w:type="auto"/>
          </w:tcPr>
          <w:p w:rsidR="009E566A" w:rsidRPr="00FF767C" w:rsidRDefault="00FF767C" w:rsidP="00077989">
            <w:pPr>
              <w:jc w:val="center"/>
              <w:rPr>
                <w:rFonts w:ascii="Lucida Fax" w:hAnsi="Lucida Fax"/>
                <w:b/>
                <w:bCs/>
              </w:rPr>
            </w:pPr>
            <w:r w:rsidRPr="00FF767C">
              <w:rPr>
                <w:rFonts w:ascii="Lucida Fax" w:hAnsi="Lucida Fax"/>
                <w:b/>
                <w:bCs/>
              </w:rPr>
              <w:t>Ratio</w:t>
            </w:r>
            <w:r w:rsidR="00187696" w:rsidRPr="00FF767C">
              <w:rPr>
                <w:rFonts w:ascii="Lucida Fax" w:hAnsi="Lucida Fax"/>
                <w:b/>
                <w:bCs/>
              </w:rPr>
              <w:t xml:space="preserve"> </w:t>
            </w:r>
            <w:r w:rsidRPr="00FF767C">
              <w:rPr>
                <w:rFonts w:ascii="Lucida Fax" w:hAnsi="Lucida Fax"/>
                <w:b/>
                <w:bCs/>
              </w:rPr>
              <w:t>d’autonomie</w:t>
            </w:r>
            <w:r w:rsidR="00187696" w:rsidRPr="00FF767C">
              <w:rPr>
                <w:rFonts w:ascii="Lucida Fax" w:hAnsi="Lucida Fax"/>
                <w:b/>
                <w:bCs/>
              </w:rPr>
              <w:t xml:space="preserve"> </w:t>
            </w:r>
            <w:r>
              <w:rPr>
                <w:rFonts w:ascii="Lucida Fax" w:hAnsi="Lucida Fax"/>
                <w:b/>
                <w:bCs/>
              </w:rPr>
              <w:t>financière</w:t>
            </w:r>
          </w:p>
        </w:tc>
        <w:tc>
          <w:tcPr>
            <w:tcW w:w="0" w:type="auto"/>
            <w:vAlign w:val="center"/>
          </w:tcPr>
          <w:p w:rsidR="009E566A" w:rsidRPr="00FF767C" w:rsidRDefault="00FF767C" w:rsidP="00077989">
            <w:pPr>
              <w:jc w:val="center"/>
              <w:rPr>
                <w:rFonts w:asciiTheme="minorBidi" w:hAnsiTheme="minorBidi"/>
                <w:sz w:val="20"/>
                <w:szCs w:val="20"/>
                <w:u w:val="single"/>
              </w:rPr>
            </w:pPr>
            <w:r w:rsidRPr="00FF767C">
              <w:rPr>
                <w:rFonts w:asciiTheme="minorBidi" w:hAnsiTheme="minorBidi"/>
                <w:sz w:val="20"/>
                <w:szCs w:val="20"/>
                <w:u w:val="single"/>
              </w:rPr>
              <w:t>Ressources propres</w:t>
            </w:r>
          </w:p>
          <w:p w:rsidR="00FF767C" w:rsidRPr="00FF767C" w:rsidRDefault="00FF767C" w:rsidP="00077989">
            <w:pPr>
              <w:jc w:val="center"/>
              <w:rPr>
                <w:rFonts w:asciiTheme="minorBidi" w:hAnsiTheme="minorBidi"/>
                <w:sz w:val="20"/>
                <w:szCs w:val="20"/>
              </w:rPr>
            </w:pPr>
            <w:r w:rsidRPr="00FF767C">
              <w:rPr>
                <w:rFonts w:asciiTheme="minorBidi" w:hAnsiTheme="minorBidi"/>
                <w:sz w:val="20"/>
                <w:szCs w:val="20"/>
              </w:rPr>
              <w:t>Ressources stables</w:t>
            </w:r>
          </w:p>
        </w:tc>
        <w:tc>
          <w:tcPr>
            <w:tcW w:w="0" w:type="auto"/>
          </w:tcPr>
          <w:p w:rsidR="00187696" w:rsidRPr="00187696" w:rsidRDefault="00187696" w:rsidP="00077989">
            <w:pPr>
              <w:rPr>
                <w:rFonts w:asciiTheme="minorBidi" w:hAnsiTheme="minorBidi"/>
                <w:b/>
                <w:bCs/>
              </w:rPr>
            </w:pPr>
            <w:r w:rsidRPr="00187696">
              <w:rPr>
                <w:rFonts w:asciiTheme="minorBidi" w:hAnsiTheme="minorBidi"/>
                <w:b/>
                <w:bCs/>
              </w:rPr>
              <w:t xml:space="preserve">Mesure le degré d’indépendance de </w:t>
            </w:r>
            <w:r w:rsidR="005C7C3A">
              <w:rPr>
                <w:rFonts w:asciiTheme="minorBidi" w:hAnsiTheme="minorBidi"/>
                <w:b/>
                <w:bCs/>
              </w:rPr>
              <w:t>l’</w:t>
            </w:r>
            <w:r w:rsidRPr="00187696">
              <w:rPr>
                <w:rFonts w:asciiTheme="minorBidi" w:hAnsiTheme="minorBidi"/>
                <w:b/>
                <w:bCs/>
              </w:rPr>
              <w:t xml:space="preserve">entreprise : Il permet de vérifier que le montant des </w:t>
            </w:r>
            <w:r w:rsidR="005C7C3A" w:rsidRPr="00187696">
              <w:rPr>
                <w:rFonts w:asciiTheme="minorBidi" w:hAnsiTheme="minorBidi"/>
                <w:b/>
                <w:bCs/>
              </w:rPr>
              <w:t>dettes</w:t>
            </w:r>
            <w:r w:rsidRPr="00187696">
              <w:rPr>
                <w:rFonts w:asciiTheme="minorBidi" w:hAnsiTheme="minorBidi"/>
                <w:b/>
                <w:bCs/>
              </w:rPr>
              <w:t xml:space="preserve"> </w:t>
            </w:r>
            <w:r w:rsidR="005C7C3A">
              <w:rPr>
                <w:rFonts w:asciiTheme="minorBidi" w:hAnsiTheme="minorBidi"/>
                <w:b/>
                <w:bCs/>
              </w:rPr>
              <w:t>d</w:t>
            </w:r>
            <w:r w:rsidRPr="00187696">
              <w:rPr>
                <w:rFonts w:asciiTheme="minorBidi" w:hAnsiTheme="minorBidi"/>
                <w:b/>
                <w:bCs/>
              </w:rPr>
              <w:t xml:space="preserve">e </w:t>
            </w:r>
            <w:r w:rsidR="005C7C3A" w:rsidRPr="00187696">
              <w:rPr>
                <w:rFonts w:asciiTheme="minorBidi" w:hAnsiTheme="minorBidi"/>
                <w:b/>
                <w:bCs/>
              </w:rPr>
              <w:t>l’entreprise</w:t>
            </w:r>
            <w:r w:rsidRPr="00187696">
              <w:rPr>
                <w:rFonts w:asciiTheme="minorBidi" w:hAnsiTheme="minorBidi"/>
                <w:b/>
                <w:bCs/>
              </w:rPr>
              <w:t xml:space="preserve"> ne</w:t>
            </w:r>
          </w:p>
          <w:p w:rsidR="00187696" w:rsidRPr="00187696" w:rsidRDefault="005C7C3A" w:rsidP="00077989">
            <w:pPr>
              <w:rPr>
                <w:rFonts w:asciiTheme="minorBidi" w:hAnsiTheme="minorBidi"/>
                <w:b/>
                <w:bCs/>
              </w:rPr>
            </w:pPr>
            <w:r>
              <w:rPr>
                <w:rFonts w:asciiTheme="minorBidi" w:hAnsiTheme="minorBidi"/>
                <w:b/>
                <w:bCs/>
              </w:rPr>
              <w:t>soit</w:t>
            </w:r>
            <w:r w:rsidR="00187696" w:rsidRPr="00187696">
              <w:rPr>
                <w:rFonts w:asciiTheme="minorBidi" w:hAnsiTheme="minorBidi"/>
                <w:b/>
                <w:bCs/>
              </w:rPr>
              <w:t xml:space="preserve"> pas </w:t>
            </w:r>
            <w:r>
              <w:rPr>
                <w:rFonts w:asciiTheme="minorBidi" w:hAnsiTheme="minorBidi"/>
                <w:b/>
                <w:bCs/>
              </w:rPr>
              <w:t>trop</w:t>
            </w:r>
            <w:r w:rsidR="00187696" w:rsidRPr="00187696">
              <w:rPr>
                <w:rFonts w:asciiTheme="minorBidi" w:hAnsiTheme="minorBidi"/>
                <w:b/>
                <w:bCs/>
              </w:rPr>
              <w:t xml:space="preserve"> important</w:t>
            </w:r>
          </w:p>
          <w:p w:rsidR="009E566A" w:rsidRDefault="005C7C3A" w:rsidP="00077989">
            <w:pPr>
              <w:rPr>
                <w:rFonts w:asciiTheme="minorBidi" w:hAnsiTheme="minorBidi"/>
                <w:b/>
                <w:bCs/>
              </w:rPr>
            </w:pPr>
            <w:r>
              <w:rPr>
                <w:rFonts w:asciiTheme="minorBidi" w:hAnsiTheme="minorBidi"/>
                <w:b/>
                <w:bCs/>
              </w:rPr>
              <w:t>par rapport</w:t>
            </w:r>
            <w:r w:rsidR="00187696" w:rsidRPr="00187696">
              <w:rPr>
                <w:rFonts w:asciiTheme="minorBidi" w:hAnsiTheme="minorBidi"/>
                <w:b/>
                <w:bCs/>
              </w:rPr>
              <w:t xml:space="preserve"> au </w:t>
            </w:r>
            <w:r>
              <w:rPr>
                <w:rFonts w:asciiTheme="minorBidi" w:hAnsiTheme="minorBidi"/>
                <w:b/>
                <w:bCs/>
              </w:rPr>
              <w:t>montant</w:t>
            </w:r>
            <w:r w:rsidR="00187696" w:rsidRPr="00187696">
              <w:rPr>
                <w:rFonts w:asciiTheme="minorBidi" w:hAnsiTheme="minorBidi"/>
                <w:b/>
                <w:bCs/>
              </w:rPr>
              <w:t xml:space="preserve"> des capitaux </w:t>
            </w:r>
            <w:r>
              <w:rPr>
                <w:rFonts w:asciiTheme="minorBidi" w:hAnsiTheme="minorBidi"/>
                <w:b/>
                <w:bCs/>
              </w:rPr>
              <w:t>propres.</w:t>
            </w:r>
            <w:r w:rsidR="00187696" w:rsidRPr="00187696">
              <w:rPr>
                <w:rFonts w:asciiTheme="minorBidi" w:hAnsiTheme="minorBidi"/>
                <w:b/>
                <w:bCs/>
              </w:rPr>
              <w:t xml:space="preserve"> Si </w:t>
            </w:r>
            <w:r>
              <w:rPr>
                <w:rFonts w:asciiTheme="minorBidi" w:hAnsiTheme="minorBidi"/>
                <w:b/>
                <w:bCs/>
              </w:rPr>
              <w:t>le</w:t>
            </w:r>
            <w:r w:rsidR="00187696" w:rsidRPr="00187696">
              <w:rPr>
                <w:rFonts w:asciiTheme="minorBidi" w:hAnsiTheme="minorBidi"/>
                <w:b/>
                <w:bCs/>
              </w:rPr>
              <w:t xml:space="preserve"> ratio est </w:t>
            </w:r>
            <w:r>
              <w:rPr>
                <w:rFonts w:asciiTheme="minorBidi" w:hAnsiTheme="minorBidi"/>
                <w:b/>
                <w:bCs/>
              </w:rPr>
              <w:t xml:space="preserve">supérieur </w:t>
            </w:r>
            <w:r w:rsidR="00187696" w:rsidRPr="00187696">
              <w:rPr>
                <w:rFonts w:asciiTheme="minorBidi" w:hAnsiTheme="minorBidi"/>
                <w:b/>
                <w:bCs/>
              </w:rPr>
              <w:t xml:space="preserve"> à 0,5, alors </w:t>
            </w:r>
            <w:r>
              <w:rPr>
                <w:rFonts w:asciiTheme="minorBidi" w:hAnsiTheme="minorBidi"/>
                <w:b/>
                <w:bCs/>
              </w:rPr>
              <w:t>l’</w:t>
            </w:r>
            <w:r w:rsidR="00187696" w:rsidRPr="00187696">
              <w:rPr>
                <w:rFonts w:asciiTheme="minorBidi" w:hAnsiTheme="minorBidi"/>
                <w:b/>
                <w:bCs/>
              </w:rPr>
              <w:t xml:space="preserve">entreprise est </w:t>
            </w:r>
            <w:r w:rsidRPr="00187696">
              <w:rPr>
                <w:rFonts w:asciiTheme="minorBidi" w:hAnsiTheme="minorBidi"/>
                <w:b/>
                <w:bCs/>
              </w:rPr>
              <w:t>indépendante</w:t>
            </w:r>
            <w:r w:rsidR="00187696" w:rsidRPr="00187696">
              <w:rPr>
                <w:rFonts w:asciiTheme="minorBidi" w:hAnsiTheme="minorBidi"/>
                <w:b/>
                <w:bCs/>
              </w:rPr>
              <w:t xml:space="preserve"> </w:t>
            </w:r>
            <w:r w:rsidRPr="00187696">
              <w:rPr>
                <w:rFonts w:asciiTheme="minorBidi" w:hAnsiTheme="minorBidi"/>
                <w:b/>
                <w:bCs/>
              </w:rPr>
              <w:t>financièrement</w:t>
            </w:r>
          </w:p>
        </w:tc>
      </w:tr>
      <w:tr w:rsidR="009E566A" w:rsidTr="00077989">
        <w:tc>
          <w:tcPr>
            <w:tcW w:w="0" w:type="auto"/>
            <w:vMerge/>
          </w:tcPr>
          <w:p w:rsidR="009E566A" w:rsidRDefault="009E566A" w:rsidP="00077989">
            <w:pPr>
              <w:rPr>
                <w:rFonts w:asciiTheme="minorBidi" w:hAnsiTheme="minorBidi"/>
                <w:b/>
                <w:bCs/>
              </w:rPr>
            </w:pPr>
          </w:p>
        </w:tc>
        <w:tc>
          <w:tcPr>
            <w:tcW w:w="0" w:type="auto"/>
          </w:tcPr>
          <w:p w:rsidR="009E566A" w:rsidRPr="00FF767C" w:rsidRDefault="00187696" w:rsidP="00077989">
            <w:pPr>
              <w:jc w:val="center"/>
              <w:rPr>
                <w:rFonts w:ascii="Lucida Fax" w:hAnsi="Lucida Fax"/>
                <w:b/>
                <w:bCs/>
              </w:rPr>
            </w:pPr>
            <w:r w:rsidRPr="00FF767C">
              <w:rPr>
                <w:rFonts w:ascii="Lucida Fax" w:hAnsi="Lucida Fax"/>
                <w:b/>
                <w:bCs/>
              </w:rPr>
              <w:t>Ratio d’endettement</w:t>
            </w:r>
          </w:p>
        </w:tc>
        <w:tc>
          <w:tcPr>
            <w:tcW w:w="0" w:type="auto"/>
            <w:vAlign w:val="center"/>
          </w:tcPr>
          <w:p w:rsidR="009E566A" w:rsidRPr="00FF767C" w:rsidRDefault="00FF767C" w:rsidP="00077989">
            <w:pPr>
              <w:jc w:val="center"/>
              <w:rPr>
                <w:rFonts w:asciiTheme="minorBidi" w:hAnsiTheme="minorBidi"/>
                <w:sz w:val="20"/>
                <w:szCs w:val="20"/>
              </w:rPr>
            </w:pPr>
            <w:r w:rsidRPr="00572720">
              <w:rPr>
                <w:rFonts w:asciiTheme="minorBidi" w:hAnsiTheme="minorBidi"/>
                <w:sz w:val="20"/>
                <w:szCs w:val="20"/>
                <w:u w:val="single"/>
              </w:rPr>
              <w:t>Dettes financières</w:t>
            </w:r>
            <w:r w:rsidRPr="00FF767C">
              <w:rPr>
                <w:rFonts w:asciiTheme="minorBidi" w:hAnsiTheme="minorBidi"/>
                <w:sz w:val="20"/>
                <w:szCs w:val="20"/>
              </w:rPr>
              <w:t xml:space="preserve"> Ressources stables</w:t>
            </w:r>
          </w:p>
        </w:tc>
        <w:tc>
          <w:tcPr>
            <w:tcW w:w="0" w:type="auto"/>
          </w:tcPr>
          <w:p w:rsidR="00187696" w:rsidRPr="00187696" w:rsidRDefault="00187696" w:rsidP="00077989">
            <w:pPr>
              <w:rPr>
                <w:rFonts w:asciiTheme="minorBidi" w:hAnsiTheme="minorBidi"/>
                <w:b/>
                <w:bCs/>
              </w:rPr>
            </w:pPr>
            <w:r w:rsidRPr="00187696">
              <w:rPr>
                <w:rFonts w:asciiTheme="minorBidi" w:hAnsiTheme="minorBidi"/>
                <w:b/>
                <w:bCs/>
              </w:rPr>
              <w:t>Ca ratio permet de tenir compte de l’ensemble des dettes contractées par l’entreprise quelque soit leurs échéances.</w:t>
            </w:r>
          </w:p>
          <w:p w:rsidR="00187696" w:rsidRPr="00187696" w:rsidRDefault="00187696" w:rsidP="00077989">
            <w:pPr>
              <w:rPr>
                <w:rFonts w:asciiTheme="minorBidi" w:hAnsiTheme="minorBidi"/>
                <w:b/>
                <w:bCs/>
              </w:rPr>
            </w:pPr>
            <w:r w:rsidRPr="00187696">
              <w:rPr>
                <w:rFonts w:asciiTheme="minorBidi" w:hAnsiTheme="minorBidi"/>
                <w:b/>
                <w:bCs/>
              </w:rPr>
              <w:t xml:space="preserve">Il est un indicateur de l’importance relative de </w:t>
            </w:r>
            <w:r w:rsidR="00874E6B">
              <w:rPr>
                <w:rFonts w:asciiTheme="minorBidi" w:hAnsiTheme="minorBidi"/>
                <w:b/>
                <w:bCs/>
              </w:rPr>
              <w:t>l’</w:t>
            </w:r>
            <w:r w:rsidRPr="00187696">
              <w:rPr>
                <w:rFonts w:asciiTheme="minorBidi" w:hAnsiTheme="minorBidi"/>
                <w:b/>
                <w:bCs/>
              </w:rPr>
              <w:t>endettement d’une entre</w:t>
            </w:r>
            <w:r w:rsidR="00874E6B">
              <w:rPr>
                <w:rFonts w:asciiTheme="minorBidi" w:hAnsiTheme="minorBidi"/>
                <w:b/>
                <w:bCs/>
              </w:rPr>
              <w:t>prise générateur de charges fin</w:t>
            </w:r>
            <w:r w:rsidR="00874E6B" w:rsidRPr="00187696">
              <w:rPr>
                <w:rFonts w:asciiTheme="minorBidi" w:hAnsiTheme="minorBidi"/>
                <w:b/>
                <w:bCs/>
              </w:rPr>
              <w:t>ancières</w:t>
            </w:r>
            <w:r w:rsidRPr="00187696">
              <w:rPr>
                <w:rFonts w:asciiTheme="minorBidi" w:hAnsiTheme="minorBidi"/>
                <w:b/>
                <w:bCs/>
              </w:rPr>
              <w:t>.</w:t>
            </w:r>
          </w:p>
          <w:p w:rsidR="009E566A" w:rsidRDefault="00187696" w:rsidP="00077989">
            <w:pPr>
              <w:rPr>
                <w:rFonts w:asciiTheme="minorBidi" w:hAnsiTheme="minorBidi"/>
                <w:b/>
                <w:bCs/>
              </w:rPr>
            </w:pPr>
            <w:r w:rsidRPr="00187696">
              <w:rPr>
                <w:rFonts w:asciiTheme="minorBidi" w:hAnsiTheme="minorBidi"/>
                <w:b/>
                <w:bCs/>
              </w:rPr>
              <w:t xml:space="preserve">Ce ratio doit être </w:t>
            </w:r>
            <w:r w:rsidR="00874E6B">
              <w:rPr>
                <w:rFonts w:asciiTheme="minorBidi" w:hAnsiTheme="minorBidi"/>
                <w:b/>
                <w:bCs/>
              </w:rPr>
              <w:t xml:space="preserve">≤ </w:t>
            </w:r>
            <w:r w:rsidRPr="00187696">
              <w:rPr>
                <w:rFonts w:asciiTheme="minorBidi" w:hAnsiTheme="minorBidi"/>
                <w:b/>
                <w:bCs/>
              </w:rPr>
              <w:t>0,5</w:t>
            </w:r>
          </w:p>
        </w:tc>
      </w:tr>
    </w:tbl>
    <w:p w:rsidR="00077989" w:rsidRDefault="00077989">
      <w:pPr>
        <w:rPr>
          <w:rFonts w:asciiTheme="minorBidi" w:hAnsiTheme="minorBidi"/>
          <w:b/>
          <w:bCs/>
        </w:rPr>
      </w:pPr>
    </w:p>
    <w:p w:rsidR="00FF0E0F" w:rsidRPr="00077989" w:rsidRDefault="00187696">
      <w:pPr>
        <w:rPr>
          <w:rFonts w:asciiTheme="minorBidi" w:hAnsiTheme="minorBidi"/>
        </w:rPr>
      </w:pPr>
      <w:r w:rsidRPr="00077989">
        <w:rPr>
          <w:rFonts w:asciiTheme="minorBidi" w:hAnsiTheme="minorBidi"/>
          <w:u w:val="single"/>
        </w:rPr>
        <w:t>Remarque</w:t>
      </w:r>
      <w:r w:rsidRPr="00077989">
        <w:rPr>
          <w:rFonts w:asciiTheme="minorBidi" w:hAnsiTheme="minorBidi"/>
        </w:rPr>
        <w:t xml:space="preserve"> : Ressources stables Capitaux propres + provisions + dettes long terme</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82"/>
        <w:gridCol w:w="2603"/>
        <w:gridCol w:w="2552"/>
        <w:gridCol w:w="5045"/>
      </w:tblGrid>
      <w:tr w:rsidR="00187696" w:rsidTr="00027B57">
        <w:tc>
          <w:tcPr>
            <w:tcW w:w="0" w:type="auto"/>
            <w:vMerge w:val="restart"/>
            <w:textDirection w:val="btLr"/>
            <w:vAlign w:val="center"/>
          </w:tcPr>
          <w:p w:rsidR="00187696" w:rsidRDefault="00077989" w:rsidP="00077989">
            <w:pPr>
              <w:ind w:left="113" w:right="113"/>
              <w:jc w:val="center"/>
              <w:rPr>
                <w:rFonts w:asciiTheme="minorBidi" w:hAnsiTheme="minorBidi"/>
                <w:b/>
                <w:bCs/>
              </w:rPr>
            </w:pPr>
            <w:r>
              <w:rPr>
                <w:rFonts w:asciiTheme="minorBidi" w:hAnsiTheme="minorBidi"/>
                <w:b/>
                <w:bCs/>
              </w:rPr>
              <w:t>RATIOS DE LIQUIDITE</w:t>
            </w:r>
          </w:p>
        </w:tc>
        <w:tc>
          <w:tcPr>
            <w:tcW w:w="2603" w:type="dxa"/>
            <w:vAlign w:val="center"/>
          </w:tcPr>
          <w:p w:rsidR="00187696" w:rsidRDefault="00187696" w:rsidP="00027B57">
            <w:pPr>
              <w:jc w:val="center"/>
              <w:rPr>
                <w:rFonts w:asciiTheme="minorBidi" w:hAnsiTheme="minorBidi"/>
                <w:b/>
                <w:bCs/>
              </w:rPr>
            </w:pPr>
            <w:r w:rsidRPr="00187696">
              <w:rPr>
                <w:rFonts w:asciiTheme="minorBidi" w:hAnsiTheme="minorBidi"/>
                <w:b/>
                <w:bCs/>
              </w:rPr>
              <w:t>Ratio de liquidité générale</w:t>
            </w:r>
          </w:p>
        </w:tc>
        <w:tc>
          <w:tcPr>
            <w:tcW w:w="2552" w:type="dxa"/>
            <w:vAlign w:val="center"/>
          </w:tcPr>
          <w:p w:rsidR="00187696" w:rsidRPr="00027B57" w:rsidRDefault="00187696" w:rsidP="00027B57">
            <w:pPr>
              <w:jc w:val="center"/>
              <w:rPr>
                <w:rFonts w:asciiTheme="majorBidi" w:hAnsiTheme="majorBidi" w:cstheme="majorBidi"/>
                <w:b/>
                <w:bCs/>
                <w:u w:val="single"/>
              </w:rPr>
            </w:pPr>
            <w:r w:rsidRPr="00027B57">
              <w:rPr>
                <w:rFonts w:asciiTheme="majorBidi" w:hAnsiTheme="majorBidi" w:cstheme="majorBidi"/>
                <w:b/>
                <w:bCs/>
                <w:u w:val="single"/>
              </w:rPr>
              <w:t>Actifs courants</w:t>
            </w:r>
          </w:p>
          <w:p w:rsidR="00187696" w:rsidRPr="00027B57" w:rsidRDefault="00187696" w:rsidP="00027B57">
            <w:pPr>
              <w:jc w:val="center"/>
              <w:rPr>
                <w:rFonts w:asciiTheme="majorBidi" w:hAnsiTheme="majorBidi" w:cstheme="majorBidi"/>
                <w:b/>
                <w:bCs/>
              </w:rPr>
            </w:pPr>
            <w:r w:rsidRPr="00027B57">
              <w:rPr>
                <w:rFonts w:asciiTheme="majorBidi" w:hAnsiTheme="majorBidi" w:cstheme="majorBidi"/>
                <w:b/>
                <w:bCs/>
              </w:rPr>
              <w:t>Passifs courants</w:t>
            </w:r>
          </w:p>
        </w:tc>
        <w:tc>
          <w:tcPr>
            <w:tcW w:w="5045" w:type="dxa"/>
          </w:tcPr>
          <w:p w:rsidR="00187696" w:rsidRDefault="00077989">
            <w:pPr>
              <w:rPr>
                <w:rFonts w:asciiTheme="minorBidi" w:hAnsiTheme="minorBidi"/>
                <w:b/>
                <w:bCs/>
              </w:rPr>
            </w:pPr>
            <w:r w:rsidRPr="00077989">
              <w:rPr>
                <w:rFonts w:asciiTheme="minorBidi" w:hAnsiTheme="minorBidi"/>
                <w:b/>
                <w:bCs/>
              </w:rPr>
              <w:t>Mesure la capacité de l’entreprise à régler ses dettes à court terme par les liquidités générées par son actif courant. De préférence, ce ratio doit être&gt; 1</w:t>
            </w:r>
          </w:p>
        </w:tc>
      </w:tr>
      <w:tr w:rsidR="00187696" w:rsidTr="00027B57">
        <w:tc>
          <w:tcPr>
            <w:tcW w:w="0" w:type="auto"/>
            <w:vMerge/>
          </w:tcPr>
          <w:p w:rsidR="00187696" w:rsidRDefault="00187696">
            <w:pPr>
              <w:rPr>
                <w:rFonts w:asciiTheme="minorBidi" w:hAnsiTheme="minorBidi"/>
                <w:b/>
                <w:bCs/>
              </w:rPr>
            </w:pPr>
          </w:p>
        </w:tc>
        <w:tc>
          <w:tcPr>
            <w:tcW w:w="2603" w:type="dxa"/>
            <w:vAlign w:val="center"/>
          </w:tcPr>
          <w:p w:rsidR="00187696" w:rsidRDefault="00187696" w:rsidP="00027B57">
            <w:pPr>
              <w:jc w:val="center"/>
              <w:rPr>
                <w:rFonts w:asciiTheme="minorBidi" w:hAnsiTheme="minorBidi"/>
                <w:b/>
                <w:bCs/>
              </w:rPr>
            </w:pPr>
            <w:r w:rsidRPr="00187696">
              <w:rPr>
                <w:rFonts w:asciiTheme="minorBidi" w:hAnsiTheme="minorBidi"/>
                <w:b/>
                <w:bCs/>
              </w:rPr>
              <w:t>Ratio</w:t>
            </w:r>
            <w:r>
              <w:rPr>
                <w:rFonts w:asciiTheme="minorBidi" w:hAnsiTheme="minorBidi"/>
                <w:b/>
                <w:bCs/>
              </w:rPr>
              <w:t xml:space="preserve"> </w:t>
            </w:r>
            <w:r w:rsidRPr="00187696">
              <w:rPr>
                <w:rFonts w:asciiTheme="minorBidi" w:hAnsiTheme="minorBidi"/>
                <w:b/>
                <w:bCs/>
              </w:rPr>
              <w:t>de liquidité</w:t>
            </w:r>
            <w:r>
              <w:rPr>
                <w:rFonts w:asciiTheme="minorBidi" w:hAnsiTheme="minorBidi"/>
                <w:b/>
                <w:bCs/>
              </w:rPr>
              <w:t xml:space="preserve"> </w:t>
            </w:r>
            <w:r w:rsidRPr="00187696">
              <w:rPr>
                <w:rFonts w:asciiTheme="minorBidi" w:hAnsiTheme="minorBidi"/>
                <w:b/>
                <w:bCs/>
              </w:rPr>
              <w:t>réduite</w:t>
            </w:r>
          </w:p>
        </w:tc>
        <w:tc>
          <w:tcPr>
            <w:tcW w:w="2552" w:type="dxa"/>
            <w:vAlign w:val="center"/>
          </w:tcPr>
          <w:p w:rsidR="00187696" w:rsidRPr="00027B57" w:rsidRDefault="00187696" w:rsidP="00027B57">
            <w:pPr>
              <w:jc w:val="center"/>
              <w:rPr>
                <w:rFonts w:asciiTheme="majorBidi" w:hAnsiTheme="majorBidi" w:cstheme="majorBidi"/>
                <w:b/>
                <w:bCs/>
                <w:u w:val="single"/>
              </w:rPr>
            </w:pPr>
            <w:r w:rsidRPr="00027B57">
              <w:rPr>
                <w:rFonts w:asciiTheme="majorBidi" w:hAnsiTheme="majorBidi" w:cstheme="majorBidi"/>
                <w:b/>
                <w:bCs/>
                <w:u w:val="single"/>
              </w:rPr>
              <w:t>Actifs courants- Stocks</w:t>
            </w:r>
          </w:p>
          <w:p w:rsidR="00187696" w:rsidRPr="00027B57" w:rsidRDefault="00187696" w:rsidP="00027B57">
            <w:pPr>
              <w:jc w:val="center"/>
              <w:rPr>
                <w:rFonts w:asciiTheme="majorBidi" w:hAnsiTheme="majorBidi" w:cstheme="majorBidi"/>
                <w:b/>
                <w:bCs/>
              </w:rPr>
            </w:pPr>
            <w:r w:rsidRPr="00027B57">
              <w:rPr>
                <w:rFonts w:asciiTheme="majorBidi" w:hAnsiTheme="majorBidi" w:cstheme="majorBidi"/>
                <w:b/>
                <w:bCs/>
              </w:rPr>
              <w:t>Passifs courants</w:t>
            </w:r>
          </w:p>
        </w:tc>
        <w:tc>
          <w:tcPr>
            <w:tcW w:w="5045" w:type="dxa"/>
          </w:tcPr>
          <w:p w:rsidR="00077989" w:rsidRPr="00077989" w:rsidRDefault="00077989" w:rsidP="00077989">
            <w:pPr>
              <w:rPr>
                <w:rFonts w:asciiTheme="minorBidi" w:hAnsiTheme="minorBidi"/>
                <w:b/>
                <w:bCs/>
              </w:rPr>
            </w:pPr>
            <w:r w:rsidRPr="00077989">
              <w:rPr>
                <w:rFonts w:asciiTheme="minorBidi" w:hAnsiTheme="minorBidi"/>
                <w:b/>
                <w:bCs/>
              </w:rPr>
              <w:t>Mesure la capacité de l’entreprise à régler</w:t>
            </w:r>
          </w:p>
          <w:p w:rsidR="00077989" w:rsidRPr="00077989" w:rsidRDefault="00077989" w:rsidP="00077989">
            <w:pPr>
              <w:rPr>
                <w:rFonts w:asciiTheme="minorBidi" w:hAnsiTheme="minorBidi"/>
                <w:b/>
                <w:bCs/>
              </w:rPr>
            </w:pPr>
            <w:r w:rsidRPr="00077989">
              <w:rPr>
                <w:rFonts w:asciiTheme="minorBidi" w:hAnsiTheme="minorBidi"/>
                <w:b/>
                <w:bCs/>
              </w:rPr>
              <w:t>ses dettes à court terme en utilisant ses</w:t>
            </w:r>
          </w:p>
          <w:p w:rsidR="00187696" w:rsidRDefault="00077989" w:rsidP="00077989">
            <w:pPr>
              <w:rPr>
                <w:rFonts w:asciiTheme="minorBidi" w:hAnsiTheme="minorBidi"/>
                <w:b/>
                <w:bCs/>
              </w:rPr>
            </w:pPr>
            <w:r w:rsidRPr="00077989">
              <w:rPr>
                <w:rFonts w:asciiTheme="minorBidi" w:hAnsiTheme="minorBidi"/>
                <w:b/>
                <w:bCs/>
              </w:rPr>
              <w:t>créances et ses liquidités. De préférence,</w:t>
            </w:r>
            <w:r>
              <w:rPr>
                <w:rFonts w:asciiTheme="minorBidi" w:hAnsiTheme="minorBidi"/>
                <w:b/>
                <w:bCs/>
              </w:rPr>
              <w:t xml:space="preserve"> ce</w:t>
            </w:r>
            <w:r w:rsidRPr="00077989">
              <w:rPr>
                <w:rFonts w:asciiTheme="minorBidi" w:hAnsiTheme="minorBidi"/>
                <w:b/>
                <w:bCs/>
              </w:rPr>
              <w:t xml:space="preserve"> ratio doit être&gt; 75 %</w:t>
            </w:r>
          </w:p>
        </w:tc>
      </w:tr>
      <w:tr w:rsidR="00187696" w:rsidTr="00027B57">
        <w:tc>
          <w:tcPr>
            <w:tcW w:w="0" w:type="auto"/>
            <w:vMerge/>
          </w:tcPr>
          <w:p w:rsidR="00187696" w:rsidRDefault="00187696">
            <w:pPr>
              <w:rPr>
                <w:rFonts w:asciiTheme="minorBidi" w:hAnsiTheme="minorBidi"/>
                <w:b/>
                <w:bCs/>
              </w:rPr>
            </w:pPr>
          </w:p>
        </w:tc>
        <w:tc>
          <w:tcPr>
            <w:tcW w:w="2603" w:type="dxa"/>
            <w:vAlign w:val="center"/>
          </w:tcPr>
          <w:p w:rsidR="00187696" w:rsidRDefault="00187696" w:rsidP="00027B57">
            <w:pPr>
              <w:jc w:val="center"/>
              <w:rPr>
                <w:rFonts w:asciiTheme="minorBidi" w:hAnsiTheme="minorBidi"/>
                <w:b/>
                <w:bCs/>
              </w:rPr>
            </w:pPr>
            <w:r w:rsidRPr="00187696">
              <w:rPr>
                <w:rFonts w:asciiTheme="minorBidi" w:hAnsiTheme="minorBidi"/>
                <w:b/>
                <w:bCs/>
              </w:rPr>
              <w:t>Ratio de liquidité immédiate</w:t>
            </w:r>
          </w:p>
        </w:tc>
        <w:tc>
          <w:tcPr>
            <w:tcW w:w="2552" w:type="dxa"/>
            <w:vAlign w:val="center"/>
          </w:tcPr>
          <w:p w:rsidR="00187696" w:rsidRPr="00027B57" w:rsidRDefault="00077989" w:rsidP="00027B57">
            <w:pPr>
              <w:jc w:val="center"/>
              <w:rPr>
                <w:rFonts w:asciiTheme="majorBidi" w:hAnsiTheme="majorBidi" w:cstheme="majorBidi"/>
                <w:b/>
                <w:bCs/>
                <w:u w:val="single"/>
              </w:rPr>
            </w:pPr>
            <w:r w:rsidRPr="00027B57">
              <w:rPr>
                <w:rFonts w:asciiTheme="majorBidi" w:hAnsiTheme="majorBidi" w:cstheme="majorBidi"/>
                <w:b/>
                <w:bCs/>
                <w:u w:val="single"/>
              </w:rPr>
              <w:t>Trésorerie actif</w:t>
            </w:r>
          </w:p>
          <w:p w:rsidR="00077989" w:rsidRPr="00027B57" w:rsidRDefault="00077989" w:rsidP="00027B57">
            <w:pPr>
              <w:jc w:val="center"/>
              <w:rPr>
                <w:rFonts w:asciiTheme="majorBidi" w:hAnsiTheme="majorBidi" w:cstheme="majorBidi"/>
                <w:b/>
                <w:bCs/>
              </w:rPr>
            </w:pPr>
            <w:r w:rsidRPr="00027B57">
              <w:rPr>
                <w:rFonts w:asciiTheme="majorBidi" w:hAnsiTheme="majorBidi" w:cstheme="majorBidi"/>
                <w:b/>
                <w:bCs/>
              </w:rPr>
              <w:t>Passifs courants</w:t>
            </w:r>
          </w:p>
        </w:tc>
        <w:tc>
          <w:tcPr>
            <w:tcW w:w="5045" w:type="dxa"/>
          </w:tcPr>
          <w:p w:rsidR="00187696" w:rsidRDefault="00077989">
            <w:pPr>
              <w:rPr>
                <w:rFonts w:asciiTheme="minorBidi" w:hAnsiTheme="minorBidi"/>
                <w:b/>
                <w:bCs/>
              </w:rPr>
            </w:pPr>
            <w:r w:rsidRPr="00077989">
              <w:rPr>
                <w:rFonts w:asciiTheme="minorBidi" w:hAnsiTheme="minorBidi"/>
                <w:b/>
                <w:bCs/>
              </w:rPr>
              <w:t>Mesure la capacité de l’entreprise à régler ses dettes en utilisant uniquement sa trésorerie</w:t>
            </w:r>
          </w:p>
        </w:tc>
      </w:tr>
    </w:tbl>
    <w:p w:rsidR="00FF0E0F" w:rsidRDefault="00FF0E0F">
      <w:pPr>
        <w:rPr>
          <w:rFonts w:asciiTheme="minorBidi" w:hAnsiTheme="minorBidi"/>
          <w:b/>
          <w:bCs/>
        </w:rPr>
      </w:pPr>
    </w:p>
    <w:p w:rsidR="001B54AA" w:rsidRDefault="001B54AA" w:rsidP="000F6337">
      <w:pPr>
        <w:rPr>
          <w:rFonts w:asciiTheme="minorBidi" w:hAnsiTheme="minorBidi"/>
          <w:b/>
          <w:bCs/>
        </w:rPr>
      </w:pPr>
    </w:p>
    <w:p w:rsidR="001B54AA" w:rsidRDefault="001B54AA">
      <w:pPr>
        <w:rPr>
          <w:rFonts w:asciiTheme="minorBidi" w:hAnsiTheme="minorBidi"/>
          <w:b/>
          <w:bCs/>
        </w:rPr>
      </w:pPr>
      <w:r>
        <w:rPr>
          <w:rFonts w:asciiTheme="minorBidi" w:hAnsiTheme="minorBidi"/>
          <w:b/>
          <w:bCs/>
        </w:rPr>
        <w:br w:type="page"/>
      </w:r>
    </w:p>
    <w:tbl>
      <w:tblPr>
        <w:tblStyle w:val="Grilledutableau"/>
        <w:tblW w:w="0" w:type="auto"/>
        <w:tblLook w:val="04A0"/>
      </w:tblPr>
      <w:tblGrid>
        <w:gridCol w:w="2394"/>
        <w:gridCol w:w="2494"/>
        <w:gridCol w:w="3286"/>
        <w:gridCol w:w="2508"/>
      </w:tblGrid>
      <w:tr w:rsidR="00E26765" w:rsidTr="00EA1CB5">
        <w:tc>
          <w:tcPr>
            <w:tcW w:w="2502" w:type="dxa"/>
            <w:vMerge w:val="restart"/>
            <w:textDirection w:val="btLr"/>
            <w:vAlign w:val="center"/>
          </w:tcPr>
          <w:p w:rsidR="00E26765" w:rsidRDefault="00EA1CB5" w:rsidP="00EA1CB5">
            <w:pPr>
              <w:ind w:left="113" w:right="113"/>
              <w:jc w:val="center"/>
              <w:rPr>
                <w:rFonts w:asciiTheme="minorBidi" w:hAnsiTheme="minorBidi"/>
                <w:b/>
                <w:bCs/>
              </w:rPr>
            </w:pPr>
            <w:r>
              <w:rPr>
                <w:rFonts w:asciiTheme="minorBidi" w:hAnsiTheme="minorBidi"/>
                <w:b/>
                <w:bCs/>
              </w:rPr>
              <w:lastRenderedPageBreak/>
              <w:t>RATIOS DE ROTATION DES ACTIFS COURANTS</w:t>
            </w:r>
          </w:p>
          <w:p w:rsidR="00EA1CB5" w:rsidRDefault="00EA1CB5" w:rsidP="00EA1CB5">
            <w:pPr>
              <w:ind w:left="113" w:right="113"/>
              <w:jc w:val="center"/>
              <w:rPr>
                <w:rFonts w:asciiTheme="minorBidi" w:hAnsiTheme="minorBidi"/>
                <w:b/>
                <w:bCs/>
              </w:rPr>
            </w:pPr>
          </w:p>
          <w:p w:rsidR="00EA1CB5" w:rsidRDefault="00EA1CB5" w:rsidP="00EA1CB5">
            <w:pPr>
              <w:ind w:left="113" w:right="113"/>
              <w:jc w:val="center"/>
              <w:rPr>
                <w:rFonts w:asciiTheme="minorBidi" w:hAnsiTheme="minorBidi"/>
                <w:b/>
                <w:bCs/>
              </w:rPr>
            </w:pPr>
            <w:r>
              <w:rPr>
                <w:rFonts w:asciiTheme="minorBidi" w:hAnsiTheme="minorBidi"/>
                <w:b/>
                <w:bCs/>
              </w:rPr>
              <w:sym w:font="Wingdings" w:char="F0E8"/>
            </w:r>
            <w:r>
              <w:rPr>
                <w:rFonts w:asciiTheme="minorBidi" w:hAnsiTheme="minorBidi"/>
                <w:b/>
                <w:bCs/>
              </w:rPr>
              <w:t>Pour réduire le BFR, il faut agir sur les détails de rotation :</w:t>
            </w:r>
          </w:p>
          <w:p w:rsidR="00EA1CB5" w:rsidRPr="00EA1CB5" w:rsidRDefault="00EA1CB5" w:rsidP="003D40D7">
            <w:pPr>
              <w:pStyle w:val="Paragraphedeliste"/>
              <w:numPr>
                <w:ilvl w:val="1"/>
                <w:numId w:val="59"/>
              </w:numPr>
              <w:ind w:left="709" w:right="113"/>
              <w:jc w:val="center"/>
              <w:rPr>
                <w:rFonts w:asciiTheme="minorBidi" w:hAnsiTheme="minorBidi"/>
                <w:b/>
                <w:bCs/>
              </w:rPr>
            </w:pPr>
            <w:r w:rsidRPr="00EA1CB5">
              <w:rPr>
                <w:rFonts w:asciiTheme="minorBidi" w:hAnsiTheme="minorBidi"/>
                <w:b/>
                <w:bCs/>
              </w:rPr>
              <w:t>Augmenter la rotation des stocks (vendre plus) ou des créances (réduire le délai de crédit)</w:t>
            </w:r>
          </w:p>
          <w:p w:rsidR="00EA1CB5" w:rsidRPr="00EA1CB5" w:rsidRDefault="00EA1CB5" w:rsidP="003D40D7">
            <w:pPr>
              <w:pStyle w:val="Paragraphedeliste"/>
              <w:numPr>
                <w:ilvl w:val="0"/>
                <w:numId w:val="59"/>
              </w:numPr>
              <w:ind w:right="113"/>
              <w:jc w:val="center"/>
              <w:rPr>
                <w:rFonts w:asciiTheme="minorBidi" w:hAnsiTheme="minorBidi"/>
                <w:b/>
                <w:bCs/>
              </w:rPr>
            </w:pPr>
            <w:r w:rsidRPr="00EA1CB5">
              <w:rPr>
                <w:rFonts w:asciiTheme="minorBidi" w:hAnsiTheme="minorBidi"/>
                <w:b/>
                <w:bCs/>
              </w:rPr>
              <w:t>Réduire la rotation des dettes (augmenter les délais de crédits accordés par les fournisseurs)</w:t>
            </w:r>
          </w:p>
        </w:tc>
        <w:tc>
          <w:tcPr>
            <w:tcW w:w="2592" w:type="dxa"/>
          </w:tcPr>
          <w:p w:rsidR="00E26765" w:rsidRDefault="00E26765" w:rsidP="00E26765">
            <w:pPr>
              <w:rPr>
                <w:rFonts w:asciiTheme="minorBidi" w:hAnsiTheme="minorBidi"/>
                <w:b/>
                <w:bCs/>
              </w:rPr>
            </w:pPr>
            <w:r w:rsidRPr="00E26765">
              <w:rPr>
                <w:rFonts w:asciiTheme="minorBidi" w:hAnsiTheme="minorBidi"/>
                <w:b/>
                <w:bCs/>
              </w:rPr>
              <w:t xml:space="preserve">Stock moyen </w:t>
            </w:r>
            <w:r>
              <w:rPr>
                <w:rFonts w:asciiTheme="minorBidi" w:hAnsiTheme="minorBidi"/>
                <w:b/>
                <w:bCs/>
              </w:rPr>
              <w:t>d</w:t>
            </w:r>
            <w:r w:rsidRPr="00E26765">
              <w:rPr>
                <w:rFonts w:asciiTheme="minorBidi" w:hAnsiTheme="minorBidi"/>
                <w:b/>
                <w:bCs/>
              </w:rPr>
              <w:t xml:space="preserve">e </w:t>
            </w:r>
            <w:r>
              <w:rPr>
                <w:rFonts w:asciiTheme="minorBidi" w:hAnsiTheme="minorBidi"/>
                <w:b/>
                <w:bCs/>
              </w:rPr>
              <w:t>m</w:t>
            </w:r>
            <w:r w:rsidRPr="00E26765">
              <w:rPr>
                <w:rFonts w:asciiTheme="minorBidi" w:hAnsiTheme="minorBidi"/>
                <w:b/>
                <w:bCs/>
              </w:rPr>
              <w:t>arch</w:t>
            </w:r>
            <w:r>
              <w:rPr>
                <w:rFonts w:asciiTheme="minorBidi" w:hAnsiTheme="minorBidi"/>
                <w:b/>
                <w:bCs/>
              </w:rPr>
              <w:t>a</w:t>
            </w:r>
            <w:r w:rsidRPr="00E26765">
              <w:rPr>
                <w:rFonts w:asciiTheme="minorBidi" w:hAnsiTheme="minorBidi"/>
                <w:b/>
                <w:bCs/>
              </w:rPr>
              <w:t>ndises ou de produits finis</w:t>
            </w:r>
          </w:p>
        </w:tc>
        <w:tc>
          <w:tcPr>
            <w:tcW w:w="2990" w:type="dxa"/>
          </w:tcPr>
          <w:p w:rsidR="00E26765" w:rsidRDefault="00AD1CB3" w:rsidP="00E26765">
            <w:pPr>
              <w:rPr>
                <w:rFonts w:asciiTheme="minorBidi" w:hAnsiTheme="minorBidi"/>
                <w:b/>
                <w:bCs/>
              </w:rPr>
            </w:pPr>
            <m:oMathPara>
              <m:oMath>
                <m:f>
                  <m:fPr>
                    <m:ctrlPr>
                      <w:rPr>
                        <w:rFonts w:ascii="Cambria Math" w:hAnsi="Cambria Math"/>
                        <w:b/>
                        <w:bCs/>
                        <w:i/>
                      </w:rPr>
                    </m:ctrlPr>
                  </m:fPr>
                  <m:num>
                    <m:r>
                      <m:rPr>
                        <m:sty m:val="bi"/>
                      </m:rPr>
                      <w:rPr>
                        <w:rFonts w:ascii="Cambria Math" w:hAnsi="Cambria Math"/>
                      </w:rPr>
                      <m:t>stock initial+stock final</m:t>
                    </m:r>
                  </m:num>
                  <m:den>
                    <m:r>
                      <m:rPr>
                        <m:sty m:val="bi"/>
                      </m:rPr>
                      <w:rPr>
                        <w:rFonts w:ascii="Cambria Math" w:hAnsi="Cambria Math"/>
                      </w:rPr>
                      <m:t>2</m:t>
                    </m:r>
                  </m:den>
                </m:f>
              </m:oMath>
            </m:oMathPara>
          </w:p>
          <w:p w:rsidR="00E26765" w:rsidRDefault="00E26765" w:rsidP="00E26765">
            <w:pPr>
              <w:rPr>
                <w:rFonts w:asciiTheme="minorBidi" w:hAnsiTheme="minorBidi"/>
                <w:b/>
                <w:bCs/>
              </w:rPr>
            </w:pPr>
          </w:p>
        </w:tc>
        <w:tc>
          <w:tcPr>
            <w:tcW w:w="2598" w:type="dxa"/>
          </w:tcPr>
          <w:p w:rsidR="00E26765" w:rsidRDefault="00E26765" w:rsidP="000F6337">
            <w:pPr>
              <w:rPr>
                <w:rFonts w:asciiTheme="minorBidi" w:hAnsiTheme="minorBidi"/>
                <w:b/>
                <w:bCs/>
              </w:rPr>
            </w:pPr>
            <w:r w:rsidRPr="00E26765">
              <w:rPr>
                <w:rFonts w:asciiTheme="minorBidi" w:hAnsiTheme="minorBidi"/>
                <w:b/>
                <w:bCs/>
              </w:rPr>
              <w:t>C’est le stock dont dispose l’entreprise moyennement et corinuellement ur une période</w:t>
            </w:r>
          </w:p>
        </w:tc>
      </w:tr>
      <w:tr w:rsidR="00E26765" w:rsidTr="00EA1CB5">
        <w:tc>
          <w:tcPr>
            <w:tcW w:w="2502" w:type="dxa"/>
            <w:vMerge/>
          </w:tcPr>
          <w:p w:rsidR="00E26765" w:rsidRDefault="00E26765" w:rsidP="000F6337">
            <w:pPr>
              <w:rPr>
                <w:rFonts w:asciiTheme="minorBidi" w:hAnsiTheme="minorBidi"/>
                <w:b/>
                <w:bCs/>
              </w:rPr>
            </w:pPr>
          </w:p>
        </w:tc>
        <w:tc>
          <w:tcPr>
            <w:tcW w:w="2592" w:type="dxa"/>
          </w:tcPr>
          <w:p w:rsidR="00E26765" w:rsidRDefault="00E26765" w:rsidP="00E26765">
            <w:pPr>
              <w:rPr>
                <w:rFonts w:asciiTheme="minorBidi" w:hAnsiTheme="minorBidi"/>
                <w:b/>
                <w:bCs/>
              </w:rPr>
            </w:pPr>
            <w:r w:rsidRPr="00E26765">
              <w:rPr>
                <w:rFonts w:asciiTheme="minorBidi" w:hAnsiTheme="minorBidi"/>
                <w:b/>
                <w:bCs/>
              </w:rPr>
              <w:t xml:space="preserve">Part </w:t>
            </w:r>
            <w:r>
              <w:rPr>
                <w:rFonts w:asciiTheme="minorBidi" w:hAnsiTheme="minorBidi"/>
                <w:b/>
                <w:bCs/>
              </w:rPr>
              <w:t>d</w:t>
            </w:r>
            <w:r w:rsidRPr="00E26765">
              <w:rPr>
                <w:rFonts w:asciiTheme="minorBidi" w:hAnsiTheme="minorBidi"/>
                <w:b/>
                <w:bCs/>
              </w:rPr>
              <w:t>e stock</w:t>
            </w:r>
          </w:p>
        </w:tc>
        <w:tc>
          <w:tcPr>
            <w:tcW w:w="2990" w:type="dxa"/>
          </w:tcPr>
          <w:p w:rsidR="00E26765" w:rsidRDefault="00AD1CB3" w:rsidP="00E26765">
            <w:pPr>
              <w:rPr>
                <w:rFonts w:asciiTheme="minorBidi" w:hAnsiTheme="minorBidi"/>
                <w:b/>
                <w:bCs/>
              </w:rPr>
            </w:pPr>
            <m:oMathPara>
              <m:oMath>
                <m:f>
                  <m:fPr>
                    <m:ctrlPr>
                      <w:rPr>
                        <w:rFonts w:ascii="Cambria Math" w:hAnsi="Cambria Math"/>
                        <w:b/>
                        <w:bCs/>
                        <w:i/>
                      </w:rPr>
                    </m:ctrlPr>
                  </m:fPr>
                  <m:num>
                    <m:r>
                      <m:rPr>
                        <m:sty m:val="bi"/>
                      </m:rPr>
                      <w:rPr>
                        <w:rFonts w:ascii="Cambria Math" w:hAnsi="Cambria Math"/>
                      </w:rPr>
                      <m:t>stock  en valeur brut</m:t>
                    </m:r>
                  </m:num>
                  <m:den>
                    <m:r>
                      <m:rPr>
                        <m:sty m:val="bi"/>
                      </m:rPr>
                      <w:rPr>
                        <w:rFonts w:ascii="Cambria Math" w:hAnsi="Cambria Math"/>
                      </w:rPr>
                      <m:t>total des emplois</m:t>
                    </m:r>
                  </m:den>
                </m:f>
              </m:oMath>
            </m:oMathPara>
          </w:p>
          <w:p w:rsidR="00E26765" w:rsidRDefault="00E26765" w:rsidP="000F6337">
            <w:pPr>
              <w:rPr>
                <w:rFonts w:asciiTheme="minorBidi" w:hAnsiTheme="minorBidi"/>
                <w:b/>
                <w:bCs/>
              </w:rPr>
            </w:pPr>
          </w:p>
        </w:tc>
        <w:tc>
          <w:tcPr>
            <w:tcW w:w="2598" w:type="dxa"/>
          </w:tcPr>
          <w:p w:rsidR="00E26765" w:rsidRDefault="00E26765" w:rsidP="000F6337">
            <w:pPr>
              <w:rPr>
                <w:rFonts w:asciiTheme="minorBidi" w:hAnsiTheme="minorBidi"/>
                <w:b/>
                <w:bCs/>
              </w:rPr>
            </w:pPr>
            <w:r w:rsidRPr="00E26765">
              <w:rPr>
                <w:rFonts w:asciiTheme="minorBidi" w:hAnsiTheme="minorBidi"/>
                <w:b/>
                <w:bCs/>
              </w:rPr>
              <w:t>Exprime l’importance du stock prap total des emplois</w:t>
            </w:r>
          </w:p>
        </w:tc>
      </w:tr>
      <w:tr w:rsidR="00EA1CB5" w:rsidTr="00EA1CB5">
        <w:tc>
          <w:tcPr>
            <w:tcW w:w="2502" w:type="dxa"/>
            <w:vMerge/>
          </w:tcPr>
          <w:p w:rsidR="00EA1CB5" w:rsidRDefault="00EA1CB5" w:rsidP="000F6337">
            <w:pPr>
              <w:rPr>
                <w:rFonts w:asciiTheme="minorBidi" w:hAnsiTheme="minorBidi"/>
                <w:b/>
                <w:bCs/>
              </w:rPr>
            </w:pPr>
          </w:p>
        </w:tc>
        <w:tc>
          <w:tcPr>
            <w:tcW w:w="2592" w:type="dxa"/>
          </w:tcPr>
          <w:p w:rsidR="00EA1CB5" w:rsidRPr="00E26765" w:rsidRDefault="00EA1CB5" w:rsidP="00E26765">
            <w:pPr>
              <w:rPr>
                <w:rFonts w:asciiTheme="minorBidi" w:hAnsiTheme="minorBidi"/>
                <w:b/>
                <w:bCs/>
              </w:rPr>
            </w:pPr>
            <w:r>
              <w:rPr>
                <w:rFonts w:asciiTheme="minorBidi" w:hAnsiTheme="minorBidi"/>
                <w:b/>
                <w:bCs/>
              </w:rPr>
              <w:sym w:font="Wingdings" w:char="F0AE"/>
            </w:r>
            <w:r w:rsidRPr="00E26765">
              <w:rPr>
                <w:rFonts w:asciiTheme="minorBidi" w:hAnsiTheme="minorBidi"/>
                <w:b/>
                <w:bCs/>
              </w:rPr>
              <w:t>Ratio de r</w:t>
            </w:r>
            <w:r>
              <w:rPr>
                <w:rFonts w:asciiTheme="minorBidi" w:hAnsiTheme="minorBidi"/>
                <w:b/>
                <w:bCs/>
              </w:rPr>
              <w:t>o</w:t>
            </w:r>
            <w:r w:rsidRPr="00E26765">
              <w:rPr>
                <w:rFonts w:asciiTheme="minorBidi" w:hAnsiTheme="minorBidi"/>
                <w:b/>
                <w:bCs/>
              </w:rPr>
              <w:t xml:space="preserve">tation des stocks de </w:t>
            </w:r>
            <w:r>
              <w:rPr>
                <w:rFonts w:asciiTheme="minorBidi" w:hAnsiTheme="minorBidi"/>
                <w:b/>
                <w:bCs/>
              </w:rPr>
              <w:t>marchandises</w:t>
            </w:r>
          </w:p>
          <w:p w:rsidR="00EA1CB5" w:rsidRPr="00E26765" w:rsidRDefault="00EA1CB5" w:rsidP="00E26765">
            <w:pPr>
              <w:rPr>
                <w:rFonts w:asciiTheme="minorBidi" w:hAnsiTheme="minorBidi"/>
                <w:b/>
                <w:bCs/>
              </w:rPr>
            </w:pPr>
            <w:r>
              <w:rPr>
                <w:rFonts w:asciiTheme="minorBidi" w:hAnsiTheme="minorBidi"/>
                <w:b/>
                <w:bCs/>
              </w:rPr>
              <w:sym w:font="Wingdings" w:char="F0AE"/>
            </w:r>
            <w:r w:rsidRPr="00E26765">
              <w:rPr>
                <w:rFonts w:asciiTheme="minorBidi" w:hAnsiTheme="minorBidi"/>
                <w:b/>
                <w:bCs/>
              </w:rPr>
              <w:t>Ratio</w:t>
            </w:r>
            <w:r>
              <w:rPr>
                <w:rFonts w:asciiTheme="minorBidi" w:hAnsiTheme="minorBidi"/>
                <w:b/>
                <w:bCs/>
              </w:rPr>
              <w:t>n</w:t>
            </w:r>
            <w:r w:rsidRPr="00E26765">
              <w:rPr>
                <w:rFonts w:asciiTheme="minorBidi" w:hAnsiTheme="minorBidi"/>
                <w:b/>
                <w:bCs/>
              </w:rPr>
              <w:t xml:space="preserve"> de rotation des stocks de </w:t>
            </w:r>
            <w:r>
              <w:rPr>
                <w:rFonts w:asciiTheme="minorBidi" w:hAnsiTheme="minorBidi"/>
                <w:b/>
                <w:bCs/>
              </w:rPr>
              <w:t>M</w:t>
            </w:r>
            <w:r w:rsidRPr="00E26765">
              <w:rPr>
                <w:rFonts w:asciiTheme="minorBidi" w:hAnsiTheme="minorBidi"/>
                <w:b/>
                <w:bCs/>
              </w:rPr>
              <w:t>P</w:t>
            </w:r>
          </w:p>
          <w:p w:rsidR="00EA1CB5" w:rsidRDefault="00EA1CB5" w:rsidP="00E26765">
            <w:pPr>
              <w:rPr>
                <w:rFonts w:asciiTheme="minorBidi" w:hAnsiTheme="minorBidi"/>
                <w:b/>
                <w:bCs/>
              </w:rPr>
            </w:pPr>
            <w:r>
              <w:rPr>
                <w:rFonts w:asciiTheme="minorBidi" w:hAnsiTheme="minorBidi"/>
                <w:b/>
                <w:bCs/>
              </w:rPr>
              <w:sym w:font="Wingdings" w:char="F0AE"/>
            </w:r>
            <w:r w:rsidRPr="00E26765">
              <w:rPr>
                <w:rFonts w:asciiTheme="minorBidi" w:hAnsiTheme="minorBidi"/>
                <w:b/>
                <w:bCs/>
              </w:rPr>
              <w:t>Ration de rotation des stocks de PF</w:t>
            </w:r>
          </w:p>
        </w:tc>
        <w:tc>
          <w:tcPr>
            <w:tcW w:w="2990" w:type="dxa"/>
          </w:tcPr>
          <w:p w:rsidR="006A1EB9" w:rsidRDefault="00AD1CB3" w:rsidP="006A1EB9">
            <w:pPr>
              <w:rPr>
                <w:rFonts w:asciiTheme="minorBidi" w:hAnsiTheme="minorBidi"/>
                <w:b/>
                <w:bCs/>
              </w:rPr>
            </w:pPr>
            <m:oMathPara>
              <m:oMath>
                <m:f>
                  <m:fPr>
                    <m:ctrlPr>
                      <w:rPr>
                        <w:rFonts w:ascii="Cambria Math" w:hAnsi="Cambria Math"/>
                        <w:b/>
                        <w:bCs/>
                        <w:i/>
                      </w:rPr>
                    </m:ctrlPr>
                  </m:fPr>
                  <m:num>
                    <m:r>
                      <m:rPr>
                        <m:sty m:val="bi"/>
                      </m:rPr>
                      <w:rPr>
                        <w:rFonts w:ascii="Cambria Math" w:hAnsi="Cambria Math"/>
                      </w:rPr>
                      <m:t xml:space="preserve">coût </m:t>
                    </m:r>
                    <m:sSup>
                      <m:sSupPr>
                        <m:ctrlPr>
                          <w:rPr>
                            <w:rFonts w:ascii="Cambria Math" w:hAnsi="Cambria Math"/>
                            <w:b/>
                            <w:bCs/>
                            <w:i/>
                          </w:rPr>
                        </m:ctrlPr>
                      </m:sSupPr>
                      <m:e>
                        <m:r>
                          <m:rPr>
                            <m:sty m:val="bi"/>
                          </m:rPr>
                          <w:rPr>
                            <w:rFonts w:ascii="Cambria Math" w:hAnsi="Cambria Math"/>
                          </w:rPr>
                          <m:t>d</m:t>
                        </m:r>
                      </m:e>
                      <m:sup>
                        <m:r>
                          <m:rPr>
                            <m:sty m:val="bi"/>
                          </m:rPr>
                          <w:rPr>
                            <w:rFonts w:ascii="Cambria Math" w:hAnsi="Cambria Math"/>
                          </w:rPr>
                          <m:t>'</m:t>
                        </m:r>
                      </m:sup>
                    </m:sSup>
                    <m:r>
                      <m:rPr>
                        <m:sty m:val="bi"/>
                      </m:rPr>
                      <w:rPr>
                        <w:rFonts w:ascii="Cambria Math" w:hAnsi="Cambria Math"/>
                      </w:rPr>
                      <m:t>achat des</m:t>
                    </m:r>
                    <m:f>
                      <m:fPr>
                        <m:ctrlPr>
                          <w:rPr>
                            <w:rFonts w:ascii="Cambria Math" w:hAnsi="Cambria Math"/>
                            <w:b/>
                            <w:bCs/>
                            <w:i/>
                          </w:rPr>
                        </m:ctrlPr>
                      </m:fPr>
                      <m:num>
                        <m:r>
                          <m:rPr>
                            <m:sty m:val="bi"/>
                          </m:rPr>
                          <w:rPr>
                            <w:rFonts w:ascii="Cambria Math" w:hAnsi="Cambria Math"/>
                          </w:rPr>
                          <m:t>m</m:t>
                        </m:r>
                      </m:num>
                      <m:den>
                        <m:r>
                          <m:rPr>
                            <m:sty m:val="bi"/>
                          </m:rPr>
                          <w:rPr>
                            <w:rFonts w:ascii="Cambria Math" w:hAnsi="Cambria Math"/>
                          </w:rPr>
                          <m:t>ses</m:t>
                        </m:r>
                      </m:den>
                    </m:f>
                    <m:r>
                      <m:rPr>
                        <m:sty m:val="bi"/>
                      </m:rPr>
                      <w:rPr>
                        <w:rFonts w:ascii="Cambria Math" w:hAnsi="Cambria Math"/>
                      </w:rPr>
                      <m:t>vendues</m:t>
                    </m:r>
                  </m:num>
                  <m:den>
                    <m:r>
                      <m:rPr>
                        <m:sty m:val="bi"/>
                      </m:rPr>
                      <w:rPr>
                        <w:rFonts w:ascii="Cambria Math" w:hAnsi="Cambria Math"/>
                      </w:rPr>
                      <m:t>stock moyen</m:t>
                    </m:r>
                  </m:den>
                </m:f>
              </m:oMath>
            </m:oMathPara>
          </w:p>
          <w:p w:rsidR="00EA1CB5" w:rsidRDefault="006A1EB9" w:rsidP="000F6337">
            <w:pPr>
              <w:rPr>
                <w:rFonts w:asciiTheme="minorBidi" w:hAnsiTheme="minorBidi"/>
                <w:b/>
                <w:bCs/>
              </w:rPr>
            </w:pPr>
            <w:r>
              <w:rPr>
                <w:rFonts w:asciiTheme="minorBidi" w:hAnsiTheme="minorBidi"/>
                <w:b/>
                <w:bCs/>
              </w:rPr>
              <w:t>CAMV= SI+ ACHATS HT – SF</w:t>
            </w:r>
          </w:p>
          <w:p w:rsidR="006A1EB9" w:rsidRDefault="00AD1CB3" w:rsidP="006A1EB9">
            <w:pPr>
              <w:rPr>
                <w:rFonts w:asciiTheme="minorBidi" w:hAnsiTheme="minorBidi"/>
                <w:b/>
                <w:bCs/>
              </w:rPr>
            </w:pPr>
            <m:oMathPara>
              <m:oMath>
                <m:f>
                  <m:fPr>
                    <m:ctrlPr>
                      <w:rPr>
                        <w:rFonts w:ascii="Cambria Math" w:hAnsi="Cambria Math"/>
                        <w:b/>
                        <w:bCs/>
                        <w:i/>
                      </w:rPr>
                    </m:ctrlPr>
                  </m:fPr>
                  <m:num>
                    <m:r>
                      <m:rPr>
                        <m:sty m:val="bi"/>
                      </m:rPr>
                      <w:rPr>
                        <w:rFonts w:ascii="Cambria Math" w:hAnsi="Cambria Math"/>
                      </w:rPr>
                      <m:t xml:space="preserve">Coût </m:t>
                    </m:r>
                    <m:sSup>
                      <m:sSupPr>
                        <m:ctrlPr>
                          <w:rPr>
                            <w:rFonts w:ascii="Cambria Math" w:hAnsi="Cambria Math"/>
                            <w:b/>
                            <w:bCs/>
                            <w:i/>
                          </w:rPr>
                        </m:ctrlPr>
                      </m:sSupPr>
                      <m:e>
                        <m:r>
                          <m:rPr>
                            <m:sty m:val="bi"/>
                          </m:rPr>
                          <w:rPr>
                            <w:rFonts w:ascii="Cambria Math" w:hAnsi="Cambria Math"/>
                          </w:rPr>
                          <m:t>d</m:t>
                        </m:r>
                      </m:e>
                      <m:sup>
                        <m:r>
                          <m:rPr>
                            <m:sty m:val="bi"/>
                          </m:rPr>
                          <w:rPr>
                            <w:rFonts w:ascii="Cambria Math" w:hAnsi="Cambria Math"/>
                          </w:rPr>
                          <m:t>'</m:t>
                        </m:r>
                      </m:sup>
                    </m:sSup>
                    <m:r>
                      <m:rPr>
                        <m:sty m:val="bi"/>
                      </m:rPr>
                      <w:rPr>
                        <w:rFonts w:ascii="Cambria Math" w:hAnsi="Cambria Math"/>
                      </w:rPr>
                      <m:t>achat MP consommés</m:t>
                    </m:r>
                  </m:num>
                  <m:den>
                    <m:r>
                      <m:rPr>
                        <m:sty m:val="bi"/>
                      </m:rPr>
                      <w:rPr>
                        <w:rFonts w:ascii="Cambria Math" w:hAnsi="Cambria Math"/>
                      </w:rPr>
                      <m:t>stock moyen</m:t>
                    </m:r>
                  </m:den>
                </m:f>
              </m:oMath>
            </m:oMathPara>
          </w:p>
          <w:p w:rsidR="006A1EB9" w:rsidRDefault="006A1EB9" w:rsidP="006A1EB9">
            <w:pPr>
              <w:rPr>
                <w:rFonts w:asciiTheme="minorBidi" w:hAnsiTheme="minorBidi"/>
                <w:b/>
                <w:bCs/>
              </w:rPr>
            </w:pPr>
            <w:r>
              <w:rPr>
                <w:rFonts w:asciiTheme="minorBidi" w:hAnsiTheme="minorBidi"/>
                <w:b/>
                <w:bCs/>
              </w:rPr>
              <w:t>CAMC= SI+ ACHATS HT – SF</w:t>
            </w:r>
          </w:p>
          <w:p w:rsidR="006A1EB9" w:rsidRDefault="006A1EB9" w:rsidP="000F6337">
            <w:pPr>
              <w:rPr>
                <w:rFonts w:asciiTheme="minorBidi" w:hAnsiTheme="minorBidi"/>
                <w:b/>
                <w:bCs/>
              </w:rPr>
            </w:pPr>
          </w:p>
          <w:p w:rsidR="006A1EB9" w:rsidRDefault="00AD1CB3" w:rsidP="006A1EB9">
            <w:pPr>
              <w:rPr>
                <w:rFonts w:asciiTheme="minorBidi" w:hAnsiTheme="minorBidi"/>
                <w:b/>
                <w:bCs/>
              </w:rPr>
            </w:pPr>
            <m:oMathPara>
              <m:oMath>
                <m:f>
                  <m:fPr>
                    <m:ctrlPr>
                      <w:rPr>
                        <w:rFonts w:ascii="Cambria Math" w:hAnsi="Cambria Math"/>
                        <w:b/>
                        <w:bCs/>
                        <w:i/>
                      </w:rPr>
                    </m:ctrlPr>
                  </m:fPr>
                  <m:num>
                    <m:r>
                      <m:rPr>
                        <m:sty m:val="bi"/>
                      </m:rPr>
                      <w:rPr>
                        <w:rFonts w:ascii="Cambria Math" w:hAnsi="Cambria Math"/>
                      </w:rPr>
                      <m:t>Coût de P°des PF vendue</m:t>
                    </m:r>
                    <m:r>
                      <m:rPr>
                        <m:sty m:val="bi"/>
                      </m:rPr>
                      <w:rPr>
                        <w:rFonts w:ascii="Cambria Math" w:hAnsi="Cambria Math"/>
                      </w:rPr>
                      <m:t>s</m:t>
                    </m:r>
                  </m:num>
                  <m:den>
                    <m:r>
                      <m:rPr>
                        <m:sty m:val="bi"/>
                      </m:rPr>
                      <w:rPr>
                        <w:rFonts w:ascii="Cambria Math" w:hAnsi="Cambria Math"/>
                      </w:rPr>
                      <m:t>Stock moyen</m:t>
                    </m:r>
                  </m:den>
                </m:f>
              </m:oMath>
            </m:oMathPara>
          </w:p>
          <w:p w:rsidR="006A1EB9" w:rsidRDefault="006A1EB9" w:rsidP="006A1EB9">
            <w:pPr>
              <w:rPr>
                <w:rFonts w:asciiTheme="minorBidi" w:hAnsiTheme="minorBidi"/>
                <w:b/>
                <w:bCs/>
              </w:rPr>
            </w:pPr>
            <w:r>
              <w:rPr>
                <w:rFonts w:asciiTheme="minorBidi" w:hAnsiTheme="minorBidi"/>
                <w:b/>
                <w:bCs/>
              </w:rPr>
              <w:t>CPPV= SI+ coût de p°– SF</w:t>
            </w:r>
          </w:p>
        </w:tc>
        <w:tc>
          <w:tcPr>
            <w:tcW w:w="2598" w:type="dxa"/>
            <w:vMerge w:val="restart"/>
          </w:tcPr>
          <w:p w:rsidR="00EA1CB5" w:rsidRPr="00E26765" w:rsidRDefault="00EA1CB5" w:rsidP="00E26765">
            <w:pPr>
              <w:rPr>
                <w:rFonts w:asciiTheme="minorBidi" w:hAnsiTheme="minorBidi"/>
                <w:b/>
                <w:bCs/>
              </w:rPr>
            </w:pPr>
            <w:r w:rsidRPr="00E26765">
              <w:rPr>
                <w:rFonts w:asciiTheme="minorBidi" w:hAnsiTheme="minorBidi"/>
                <w:b/>
                <w:bCs/>
              </w:rPr>
              <w:t>Dans un souci de bonne gestion, la vitesse de rotation des stocks doit être l plus élevée possible, ce qui entraîne une durée moynne de stockage la plus</w:t>
            </w:r>
          </w:p>
          <w:p w:rsidR="00EA1CB5" w:rsidRDefault="00EA1CB5" w:rsidP="00E26765">
            <w:pPr>
              <w:rPr>
                <w:rFonts w:asciiTheme="minorBidi" w:hAnsiTheme="minorBidi"/>
                <w:b/>
                <w:bCs/>
              </w:rPr>
            </w:pPr>
            <w:r w:rsidRPr="00E26765">
              <w:rPr>
                <w:rFonts w:asciiTheme="minorBidi" w:hAnsiTheme="minorBidi"/>
                <w:b/>
                <w:bCs/>
              </w:rPr>
              <w:t>coirte possible.</w:t>
            </w:r>
          </w:p>
        </w:tc>
      </w:tr>
      <w:tr w:rsidR="00EA1CB5" w:rsidTr="00EA1CB5">
        <w:tc>
          <w:tcPr>
            <w:tcW w:w="2502" w:type="dxa"/>
            <w:vMerge/>
          </w:tcPr>
          <w:p w:rsidR="00EA1CB5" w:rsidRDefault="00EA1CB5" w:rsidP="000F6337">
            <w:pPr>
              <w:rPr>
                <w:rFonts w:asciiTheme="minorBidi" w:hAnsiTheme="minorBidi"/>
                <w:b/>
                <w:bCs/>
              </w:rPr>
            </w:pPr>
          </w:p>
        </w:tc>
        <w:tc>
          <w:tcPr>
            <w:tcW w:w="2592" w:type="dxa"/>
          </w:tcPr>
          <w:p w:rsidR="00EA1CB5" w:rsidRPr="00E26765" w:rsidRDefault="00EA1CB5" w:rsidP="00E26765">
            <w:pPr>
              <w:rPr>
                <w:rFonts w:asciiTheme="minorBidi" w:hAnsiTheme="minorBidi"/>
                <w:b/>
                <w:bCs/>
              </w:rPr>
            </w:pPr>
            <w:r w:rsidRPr="00E26765">
              <w:rPr>
                <w:rFonts w:asciiTheme="minorBidi" w:hAnsiTheme="minorBidi"/>
                <w:b/>
                <w:bCs/>
              </w:rPr>
              <w:t>Durée moyenne de</w:t>
            </w:r>
          </w:p>
          <w:p w:rsidR="00EA1CB5" w:rsidRDefault="00EA1CB5" w:rsidP="00E26765">
            <w:pPr>
              <w:rPr>
                <w:rFonts w:asciiTheme="minorBidi" w:hAnsiTheme="minorBidi"/>
                <w:b/>
                <w:bCs/>
              </w:rPr>
            </w:pPr>
            <w:r w:rsidRPr="00E26765">
              <w:rPr>
                <w:rFonts w:asciiTheme="minorBidi" w:hAnsiTheme="minorBidi"/>
                <w:b/>
                <w:bCs/>
              </w:rPr>
              <w:t>stockage</w:t>
            </w:r>
          </w:p>
        </w:tc>
        <w:tc>
          <w:tcPr>
            <w:tcW w:w="2990" w:type="dxa"/>
          </w:tcPr>
          <w:p w:rsidR="006A1EB9" w:rsidRDefault="00AD1CB3" w:rsidP="006A1EB9">
            <w:pPr>
              <w:rPr>
                <w:rFonts w:asciiTheme="minorBidi" w:hAnsiTheme="minorBidi"/>
                <w:b/>
                <w:bCs/>
              </w:rPr>
            </w:pPr>
            <m:oMathPara>
              <m:oMath>
                <m:f>
                  <m:fPr>
                    <m:ctrlPr>
                      <w:rPr>
                        <w:rFonts w:ascii="Cambria Math" w:hAnsi="Cambria Math"/>
                        <w:b/>
                        <w:bCs/>
                        <w:i/>
                      </w:rPr>
                    </m:ctrlPr>
                  </m:fPr>
                  <m:num>
                    <m:r>
                      <m:rPr>
                        <m:sty m:val="bi"/>
                      </m:rPr>
                      <w:rPr>
                        <w:rFonts w:ascii="Cambria Math" w:hAnsi="Cambria Math"/>
                      </w:rPr>
                      <m:t xml:space="preserve">Période </m:t>
                    </m:r>
                  </m:num>
                  <m:den>
                    <m:r>
                      <m:rPr>
                        <m:sty m:val="bi"/>
                      </m:rPr>
                      <w:rPr>
                        <w:rFonts w:ascii="Cambria Math" w:hAnsi="Cambria Math"/>
                      </w:rPr>
                      <m:t>r</m:t>
                    </m:r>
                  </m:den>
                </m:f>
              </m:oMath>
            </m:oMathPara>
          </w:p>
          <w:p w:rsidR="00EA1CB5" w:rsidRDefault="00EA1CB5" w:rsidP="000F6337">
            <w:pPr>
              <w:rPr>
                <w:rFonts w:asciiTheme="minorBidi" w:hAnsiTheme="minorBidi"/>
                <w:b/>
                <w:bCs/>
              </w:rPr>
            </w:pPr>
          </w:p>
        </w:tc>
        <w:tc>
          <w:tcPr>
            <w:tcW w:w="2598" w:type="dxa"/>
            <w:vMerge/>
          </w:tcPr>
          <w:p w:rsidR="00EA1CB5" w:rsidRDefault="00EA1CB5" w:rsidP="000F6337">
            <w:pPr>
              <w:rPr>
                <w:rFonts w:asciiTheme="minorBidi" w:hAnsiTheme="minorBidi"/>
                <w:b/>
                <w:bCs/>
              </w:rPr>
            </w:pPr>
          </w:p>
        </w:tc>
      </w:tr>
      <w:tr w:rsidR="00EA1CB5" w:rsidTr="00EA1CB5">
        <w:tc>
          <w:tcPr>
            <w:tcW w:w="2502" w:type="dxa"/>
            <w:vMerge/>
          </w:tcPr>
          <w:p w:rsidR="00EA1CB5" w:rsidRDefault="00EA1CB5" w:rsidP="000F6337">
            <w:pPr>
              <w:rPr>
                <w:rFonts w:asciiTheme="minorBidi" w:hAnsiTheme="minorBidi"/>
                <w:b/>
                <w:bCs/>
              </w:rPr>
            </w:pPr>
          </w:p>
        </w:tc>
        <w:tc>
          <w:tcPr>
            <w:tcW w:w="2592" w:type="dxa"/>
          </w:tcPr>
          <w:p w:rsidR="00EA1CB5" w:rsidRDefault="00EA1CB5" w:rsidP="000F6337">
            <w:pPr>
              <w:rPr>
                <w:rFonts w:asciiTheme="minorBidi" w:hAnsiTheme="minorBidi"/>
                <w:b/>
                <w:bCs/>
              </w:rPr>
            </w:pPr>
            <w:r w:rsidRPr="00E26765">
              <w:rPr>
                <w:rFonts w:asciiTheme="minorBidi" w:hAnsiTheme="minorBidi"/>
                <w:b/>
                <w:bCs/>
              </w:rPr>
              <w:t>Durée moyenne des crédits client</w:t>
            </w:r>
          </w:p>
        </w:tc>
        <w:tc>
          <w:tcPr>
            <w:tcW w:w="2990" w:type="dxa"/>
          </w:tcPr>
          <w:p w:rsidR="006A1EB9" w:rsidRDefault="00AD1CB3" w:rsidP="00281914">
            <w:pPr>
              <w:rPr>
                <w:rFonts w:asciiTheme="minorBidi" w:hAnsiTheme="minorBidi"/>
                <w:b/>
                <w:bCs/>
              </w:rPr>
            </w:pPr>
            <m:oMathPara>
              <m:oMath>
                <m:f>
                  <m:fPr>
                    <m:ctrlPr>
                      <w:rPr>
                        <w:rFonts w:ascii="Cambria Math" w:hAnsi="Cambria Math"/>
                        <w:b/>
                        <w:bCs/>
                        <w:i/>
                      </w:rPr>
                    </m:ctrlPr>
                  </m:fPr>
                  <m:num>
                    <m:r>
                      <m:rPr>
                        <m:sty m:val="bi"/>
                      </m:rPr>
                      <w:rPr>
                        <w:rFonts w:ascii="Cambria Math" w:hAnsi="Cambria Math"/>
                      </w:rPr>
                      <m:t>Clients+Effets ×360</m:t>
                    </m:r>
                  </m:num>
                  <m:den>
                    <m:r>
                      <m:rPr>
                        <m:sty m:val="bi"/>
                      </m:rPr>
                      <w:rPr>
                        <w:rFonts w:ascii="Cambria Math" w:hAnsi="Cambria Math"/>
                      </w:rPr>
                      <m:t xml:space="preserve">AChiffre </m:t>
                    </m:r>
                    <m:sSup>
                      <m:sSupPr>
                        <m:ctrlPr>
                          <w:rPr>
                            <w:rFonts w:ascii="Cambria Math" w:hAnsi="Cambria Math"/>
                            <w:b/>
                            <w:bCs/>
                            <w:i/>
                          </w:rPr>
                        </m:ctrlPr>
                      </m:sSupPr>
                      <m:e>
                        <m:r>
                          <m:rPr>
                            <m:sty m:val="bi"/>
                          </m:rPr>
                          <w:rPr>
                            <w:rFonts w:ascii="Cambria Math" w:hAnsi="Cambria Math"/>
                          </w:rPr>
                          <m:t>d</m:t>
                        </m:r>
                      </m:e>
                      <m:sup>
                        <m:r>
                          <m:rPr>
                            <m:sty m:val="bi"/>
                          </m:rPr>
                          <w:rPr>
                            <w:rFonts w:ascii="Cambria Math" w:hAnsi="Cambria Math"/>
                          </w:rPr>
                          <m:t>'</m:t>
                        </m:r>
                      </m:sup>
                    </m:sSup>
                    <m:r>
                      <m:rPr>
                        <m:sty m:val="bi"/>
                      </m:rPr>
                      <w:rPr>
                        <w:rFonts w:ascii="Cambria Math" w:hAnsi="Cambria Math"/>
                      </w:rPr>
                      <m:t>affaires net TTC</m:t>
                    </m:r>
                  </m:den>
                </m:f>
              </m:oMath>
            </m:oMathPara>
          </w:p>
          <w:p w:rsidR="00EA1CB5" w:rsidRDefault="00EA1CB5" w:rsidP="000F6337">
            <w:pPr>
              <w:rPr>
                <w:rFonts w:asciiTheme="minorBidi" w:hAnsiTheme="minorBidi"/>
                <w:b/>
                <w:bCs/>
              </w:rPr>
            </w:pPr>
          </w:p>
        </w:tc>
        <w:tc>
          <w:tcPr>
            <w:tcW w:w="2598" w:type="dxa"/>
            <w:vMerge w:val="restart"/>
          </w:tcPr>
          <w:p w:rsidR="00EA1CB5" w:rsidRDefault="00EA1CB5" w:rsidP="000F6337">
            <w:pPr>
              <w:rPr>
                <w:rFonts w:asciiTheme="minorBidi" w:hAnsiTheme="minorBidi"/>
                <w:b/>
                <w:bCs/>
              </w:rPr>
            </w:pPr>
            <w:r w:rsidRPr="00EA1CB5">
              <w:rPr>
                <w:rFonts w:asciiTheme="minorBidi" w:hAnsiTheme="minorBidi"/>
                <w:b/>
                <w:bCs/>
              </w:rPr>
              <w:t>Dans un souci de bonne gestion, la durée moyenne de crédit- fournisseurs doit être supérieure à la durée moyenne de crédit- clients On demande aux clients de payer plus tôt et on demande aux fournisseurs d’être payés plus tard</w:t>
            </w:r>
          </w:p>
        </w:tc>
      </w:tr>
      <w:tr w:rsidR="00EA1CB5" w:rsidTr="00EA1CB5">
        <w:tc>
          <w:tcPr>
            <w:tcW w:w="2502" w:type="dxa"/>
            <w:vMerge/>
          </w:tcPr>
          <w:p w:rsidR="00EA1CB5" w:rsidRDefault="00EA1CB5" w:rsidP="000F6337">
            <w:pPr>
              <w:rPr>
                <w:rFonts w:asciiTheme="minorBidi" w:hAnsiTheme="minorBidi"/>
                <w:b/>
                <w:bCs/>
              </w:rPr>
            </w:pPr>
          </w:p>
        </w:tc>
        <w:tc>
          <w:tcPr>
            <w:tcW w:w="2592" w:type="dxa"/>
          </w:tcPr>
          <w:p w:rsidR="00EA1CB5" w:rsidRDefault="00EA1CB5" w:rsidP="000F6337">
            <w:pPr>
              <w:rPr>
                <w:rFonts w:asciiTheme="minorBidi" w:hAnsiTheme="minorBidi"/>
                <w:b/>
                <w:bCs/>
              </w:rPr>
            </w:pPr>
            <w:r w:rsidRPr="00E26765">
              <w:rPr>
                <w:rFonts w:asciiTheme="minorBidi" w:hAnsiTheme="minorBidi"/>
                <w:b/>
                <w:bCs/>
              </w:rPr>
              <w:t>Durée moyenne des crédits fournisseurs</w:t>
            </w:r>
          </w:p>
        </w:tc>
        <w:tc>
          <w:tcPr>
            <w:tcW w:w="2990" w:type="dxa"/>
          </w:tcPr>
          <w:p w:rsidR="00281914" w:rsidRDefault="00AD1CB3" w:rsidP="00281914">
            <w:pPr>
              <w:rPr>
                <w:rFonts w:asciiTheme="minorBidi" w:hAnsiTheme="minorBidi"/>
                <w:b/>
                <w:bCs/>
              </w:rPr>
            </w:pPr>
            <m:oMathPara>
              <m:oMath>
                <m:f>
                  <m:fPr>
                    <m:ctrlPr>
                      <w:rPr>
                        <w:rFonts w:ascii="Cambria Math" w:hAnsi="Cambria Math"/>
                        <w:b/>
                        <w:bCs/>
                        <w:i/>
                      </w:rPr>
                    </m:ctrlPr>
                  </m:fPr>
                  <m:num>
                    <m:r>
                      <m:rPr>
                        <m:sty m:val="bi"/>
                      </m:rPr>
                      <w:rPr>
                        <w:rFonts w:ascii="Cambria Math" w:hAnsi="Cambria Math"/>
                      </w:rPr>
                      <m:t>Fournisseurs ×360</m:t>
                    </m:r>
                  </m:num>
                  <m:den>
                    <m:r>
                      <m:rPr>
                        <m:sty m:val="bi"/>
                      </m:rPr>
                      <w:rPr>
                        <w:rFonts w:ascii="Cambria Math" w:hAnsi="Cambria Math"/>
                      </w:rPr>
                      <m:t>Achats nets TTC</m:t>
                    </m:r>
                  </m:den>
                </m:f>
              </m:oMath>
            </m:oMathPara>
          </w:p>
          <w:p w:rsidR="00EA1CB5" w:rsidRDefault="00EA1CB5" w:rsidP="000F6337">
            <w:pPr>
              <w:rPr>
                <w:rFonts w:asciiTheme="minorBidi" w:hAnsiTheme="minorBidi"/>
                <w:b/>
                <w:bCs/>
              </w:rPr>
            </w:pPr>
          </w:p>
        </w:tc>
        <w:tc>
          <w:tcPr>
            <w:tcW w:w="2598" w:type="dxa"/>
            <w:vMerge/>
          </w:tcPr>
          <w:p w:rsidR="00EA1CB5" w:rsidRDefault="00EA1CB5" w:rsidP="000F6337">
            <w:pPr>
              <w:rPr>
                <w:rFonts w:asciiTheme="minorBidi" w:hAnsiTheme="minorBidi"/>
                <w:b/>
                <w:bCs/>
              </w:rPr>
            </w:pPr>
          </w:p>
        </w:tc>
      </w:tr>
    </w:tbl>
    <w:p w:rsidR="006A1EB9" w:rsidRPr="00281914" w:rsidRDefault="006A1EB9" w:rsidP="006A1EB9">
      <w:pPr>
        <w:rPr>
          <w:rFonts w:ascii="Cooper Black" w:hAnsi="Cooper Black"/>
          <w:sz w:val="28"/>
          <w:szCs w:val="28"/>
        </w:rPr>
      </w:pPr>
      <w:r w:rsidRPr="00281914">
        <w:rPr>
          <w:rFonts w:ascii="Cooper Black" w:hAnsi="Cooper Black"/>
          <w:sz w:val="28"/>
          <w:szCs w:val="28"/>
        </w:rPr>
        <w:t>Section 5 : Le tableau de financement</w:t>
      </w:r>
    </w:p>
    <w:p w:rsidR="006A1EB9" w:rsidRPr="00281914" w:rsidRDefault="00281914" w:rsidP="006A1EB9">
      <w:pPr>
        <w:rPr>
          <w:rFonts w:ascii="Berlin Sans FB Demi" w:eastAsiaTheme="minorEastAsia" w:hAnsi="Berlin Sans FB Demi"/>
          <w:sz w:val="24"/>
          <w:szCs w:val="24"/>
        </w:rPr>
      </w:pPr>
      <w:r w:rsidRPr="00281914">
        <w:rPr>
          <w:rFonts w:ascii="Berlin Sans FB Demi" w:eastAsiaTheme="minorEastAsia" w:hAnsi="Berlin Sans FB Demi"/>
          <w:sz w:val="24"/>
          <w:szCs w:val="24"/>
        </w:rPr>
        <w:t>1) Définition</w:t>
      </w:r>
      <w:r w:rsidR="006A1EB9" w:rsidRPr="00281914">
        <w:rPr>
          <w:rFonts w:ascii="Berlin Sans FB Demi" w:eastAsiaTheme="minorEastAsia" w:hAnsi="Berlin Sans FB Demi"/>
          <w:sz w:val="24"/>
          <w:szCs w:val="24"/>
        </w:rPr>
        <w:t>:</w:t>
      </w:r>
    </w:p>
    <w:p w:rsidR="00281914" w:rsidRDefault="00281914" w:rsidP="00281914">
      <w:pPr>
        <w:rPr>
          <w:rFonts w:asciiTheme="minorBidi" w:hAnsiTheme="minorBidi"/>
        </w:rPr>
      </w:pPr>
      <w:r>
        <w:rPr>
          <w:rFonts w:asciiTheme="minorBidi" w:hAnsiTheme="minorBidi"/>
        </w:rPr>
        <w:t>Le t</w:t>
      </w:r>
      <w:r w:rsidR="006A1EB9" w:rsidRPr="00281914">
        <w:rPr>
          <w:rFonts w:asciiTheme="minorBidi" w:hAnsiTheme="minorBidi"/>
        </w:rPr>
        <w:t xml:space="preserve">ableau de financement est un document qui « met </w:t>
      </w:r>
      <w:r w:rsidR="006A1EB9" w:rsidRPr="00281914">
        <w:rPr>
          <w:rFonts w:asciiTheme="minorBidi" w:hAnsiTheme="minorBidi"/>
          <w:b/>
          <w:bCs/>
        </w:rPr>
        <w:t>en évidence l’évolution financière de l’entreprise</w:t>
      </w:r>
      <w:r w:rsidR="006A1EB9" w:rsidRPr="00281914">
        <w:rPr>
          <w:rFonts w:asciiTheme="minorBidi" w:hAnsiTheme="minorBidi"/>
        </w:rPr>
        <w:t xml:space="preserve"> </w:t>
      </w:r>
      <w:r w:rsidR="006A1EB9" w:rsidRPr="00281914">
        <w:rPr>
          <w:rFonts w:asciiTheme="minorBidi" w:hAnsiTheme="minorBidi"/>
          <w:b/>
          <w:bCs/>
        </w:rPr>
        <w:t>au</w:t>
      </w:r>
      <w:r w:rsidR="006A1EB9" w:rsidRPr="00281914">
        <w:rPr>
          <w:rFonts w:asciiTheme="minorBidi" w:hAnsiTheme="minorBidi"/>
        </w:rPr>
        <w:t xml:space="preserve"> </w:t>
      </w:r>
      <w:r>
        <w:rPr>
          <w:rFonts w:asciiTheme="minorBidi" w:hAnsiTheme="minorBidi"/>
        </w:rPr>
        <w:t>co</w:t>
      </w:r>
      <w:r w:rsidR="006A1EB9" w:rsidRPr="00281914">
        <w:rPr>
          <w:rFonts w:asciiTheme="minorBidi" w:hAnsiTheme="minorBidi"/>
        </w:rPr>
        <w:t xml:space="preserve">urs </w:t>
      </w:r>
      <w:r w:rsidR="006A1EB9" w:rsidRPr="00281914">
        <w:rPr>
          <w:rFonts w:asciiTheme="minorBidi" w:hAnsiTheme="minorBidi"/>
          <w:b/>
          <w:bCs/>
        </w:rPr>
        <w:t>de l’exercice en décrivant les ressourcés dont elle a disposé et les emplois qu’elle en a effectué</w:t>
      </w:r>
      <w:r>
        <w:rPr>
          <w:rFonts w:asciiTheme="minorBidi" w:hAnsiTheme="minorBidi"/>
        </w:rPr>
        <w:t> »</w:t>
      </w:r>
      <w:r w:rsidR="006A1EB9" w:rsidRPr="00281914">
        <w:rPr>
          <w:rFonts w:asciiTheme="minorBidi" w:hAnsiTheme="minorBidi"/>
        </w:rPr>
        <w:t xml:space="preserve"> </w:t>
      </w:r>
    </w:p>
    <w:p w:rsidR="006A1EB9" w:rsidRPr="00281914" w:rsidRDefault="00281914" w:rsidP="00281914">
      <w:pPr>
        <w:rPr>
          <w:rFonts w:asciiTheme="minorBidi" w:hAnsiTheme="minorBidi"/>
        </w:rPr>
      </w:pPr>
      <w:r w:rsidRPr="00281914">
        <w:rPr>
          <w:rFonts w:asciiTheme="minorBidi" w:hAnsiTheme="minorBidi"/>
          <w:b/>
          <w:bCs/>
        </w:rPr>
        <w:t>La st</w:t>
      </w:r>
      <w:r w:rsidR="006A1EB9" w:rsidRPr="00281914">
        <w:rPr>
          <w:rFonts w:asciiTheme="minorBidi" w:hAnsiTheme="minorBidi"/>
          <w:b/>
          <w:bCs/>
        </w:rPr>
        <w:t>ructure du tableau de financement</w:t>
      </w:r>
      <w:r w:rsidR="006A1EB9" w:rsidRPr="00281914">
        <w:rPr>
          <w:rFonts w:asciiTheme="minorBidi" w:hAnsiTheme="minorBidi"/>
        </w:rPr>
        <w:t>: il est établi à partir des éléments suivants:</w:t>
      </w:r>
    </w:p>
    <w:p w:rsidR="006A1EB9" w:rsidRPr="00281914" w:rsidRDefault="00281914" w:rsidP="00281914">
      <w:pPr>
        <w:rPr>
          <w:rFonts w:asciiTheme="minorBidi" w:hAnsiTheme="minorBidi"/>
          <w:b/>
          <w:bCs/>
        </w:rPr>
      </w:pPr>
      <w:r w:rsidRPr="00281914">
        <w:rPr>
          <w:rFonts w:asciiTheme="minorBidi" w:hAnsiTheme="minorBidi"/>
          <w:b/>
          <w:bCs/>
        </w:rPr>
        <w:t xml:space="preserve">Le </w:t>
      </w:r>
      <w:r w:rsidR="006A1EB9" w:rsidRPr="00281914">
        <w:rPr>
          <w:rFonts w:asciiTheme="minorBidi" w:hAnsiTheme="minorBidi"/>
          <w:b/>
          <w:bCs/>
        </w:rPr>
        <w:t xml:space="preserve">bilan fonctionnel de « N » et de « N </w:t>
      </w:r>
      <w:r w:rsidRPr="00281914">
        <w:rPr>
          <w:rFonts w:asciiTheme="minorBidi" w:hAnsiTheme="minorBidi"/>
          <w:b/>
          <w:bCs/>
        </w:rPr>
        <w:t>-</w:t>
      </w:r>
      <w:r w:rsidR="006A1EB9" w:rsidRPr="00281914">
        <w:rPr>
          <w:rFonts w:asciiTheme="minorBidi" w:hAnsiTheme="minorBidi"/>
          <w:b/>
          <w:bCs/>
        </w:rPr>
        <w:t xml:space="preserve"> 1 »</w:t>
      </w:r>
    </w:p>
    <w:p w:rsidR="006A1EB9" w:rsidRPr="00281914" w:rsidRDefault="00281914" w:rsidP="006A1EB9">
      <w:pPr>
        <w:rPr>
          <w:rFonts w:asciiTheme="minorBidi" w:hAnsiTheme="minorBidi"/>
          <w:b/>
          <w:bCs/>
        </w:rPr>
      </w:pPr>
      <w:r w:rsidRPr="00281914">
        <w:rPr>
          <w:rFonts w:asciiTheme="minorBidi" w:hAnsiTheme="minorBidi"/>
          <w:b/>
          <w:bCs/>
        </w:rPr>
        <w:t xml:space="preserve">Les </w:t>
      </w:r>
      <w:r w:rsidR="006A1EB9" w:rsidRPr="00281914">
        <w:rPr>
          <w:rFonts w:asciiTheme="minorBidi" w:hAnsiTheme="minorBidi"/>
          <w:b/>
          <w:bCs/>
        </w:rPr>
        <w:t>soldes de comptes et annexes</w:t>
      </w:r>
    </w:p>
    <w:p w:rsidR="006A1EB9" w:rsidRDefault="00281914" w:rsidP="00281914">
      <w:pPr>
        <w:rPr>
          <w:rFonts w:asciiTheme="minorBidi" w:hAnsiTheme="minorBidi"/>
          <w:b/>
          <w:bCs/>
          <w:rtl/>
        </w:rPr>
      </w:pPr>
      <w:r w:rsidRPr="00281914">
        <w:rPr>
          <w:rFonts w:asciiTheme="minorBidi" w:hAnsiTheme="minorBidi"/>
          <w:b/>
          <w:bCs/>
          <w:u w:val="single"/>
        </w:rPr>
        <w:t>Pourquoi</w:t>
      </w:r>
      <w:r w:rsidR="006A1EB9" w:rsidRPr="00281914">
        <w:rPr>
          <w:rFonts w:asciiTheme="minorBidi" w:hAnsiTheme="minorBidi"/>
          <w:b/>
          <w:bCs/>
          <w:u w:val="single"/>
        </w:rPr>
        <w:t xml:space="preserve"> un tableau de financement</w:t>
      </w:r>
      <w:r w:rsidR="006A1EB9" w:rsidRPr="00281914">
        <w:rPr>
          <w:rFonts w:asciiTheme="minorBidi" w:hAnsiTheme="minorBidi"/>
        </w:rPr>
        <w:t xml:space="preserve">? </w:t>
      </w:r>
      <w:r>
        <w:rPr>
          <w:rFonts w:asciiTheme="minorBidi" w:hAnsiTheme="minorBidi"/>
        </w:rPr>
        <w:sym w:font="Wingdings" w:char="F0F0"/>
      </w:r>
      <w:r>
        <w:rPr>
          <w:rFonts w:asciiTheme="minorBidi" w:hAnsiTheme="minorBidi"/>
        </w:rPr>
        <w:t xml:space="preserve"> C’est pour connaît</w:t>
      </w:r>
      <w:r w:rsidR="006A1EB9" w:rsidRPr="00281914">
        <w:rPr>
          <w:rFonts w:asciiTheme="minorBidi" w:hAnsiTheme="minorBidi"/>
        </w:rPr>
        <w:t xml:space="preserve">re si la </w:t>
      </w:r>
      <w:r w:rsidR="006A1EB9" w:rsidRPr="00281914">
        <w:rPr>
          <w:rFonts w:asciiTheme="minorBidi" w:hAnsiTheme="minorBidi"/>
          <w:b/>
          <w:bCs/>
        </w:rPr>
        <w:t>situation financière</w:t>
      </w:r>
      <w:r w:rsidR="006A1EB9" w:rsidRPr="00281914">
        <w:rPr>
          <w:rFonts w:asciiTheme="minorBidi" w:hAnsiTheme="minorBidi"/>
        </w:rPr>
        <w:t xml:space="preserve"> (la solvabilité) </w:t>
      </w:r>
      <w:r>
        <w:rPr>
          <w:rFonts w:asciiTheme="minorBidi" w:hAnsiTheme="minorBidi"/>
        </w:rPr>
        <w:t xml:space="preserve">de </w:t>
      </w:r>
      <w:r w:rsidR="006A1EB9" w:rsidRPr="00281914">
        <w:rPr>
          <w:rFonts w:asciiTheme="minorBidi" w:hAnsiTheme="minorBidi"/>
        </w:rPr>
        <w:t xml:space="preserve">l’entreprise s’est </w:t>
      </w:r>
      <w:r w:rsidR="006A1EB9" w:rsidRPr="00281914">
        <w:rPr>
          <w:rFonts w:asciiTheme="minorBidi" w:hAnsiTheme="minorBidi"/>
          <w:b/>
          <w:bCs/>
        </w:rPr>
        <w:t>améliorée</w:t>
      </w:r>
      <w:r w:rsidR="006A1EB9" w:rsidRPr="00281914">
        <w:rPr>
          <w:rFonts w:asciiTheme="minorBidi" w:hAnsiTheme="minorBidi"/>
        </w:rPr>
        <w:t xml:space="preserve"> ou au contraire elle s’est aggravée et quelles sont les origines </w:t>
      </w:r>
      <w:r w:rsidRPr="00281914">
        <w:rPr>
          <w:rFonts w:asciiTheme="minorBidi" w:hAnsiTheme="minorBidi"/>
          <w:b/>
          <w:bCs/>
        </w:rPr>
        <w:t>des variations</w:t>
      </w:r>
      <w:r w:rsidR="006F3AE0">
        <w:rPr>
          <w:rFonts w:asciiTheme="minorBidi" w:hAnsiTheme="minorBidi" w:hint="cs"/>
          <w:b/>
          <w:bCs/>
          <w:rtl/>
        </w:rPr>
        <w:t>.</w:t>
      </w:r>
    </w:p>
    <w:p w:rsidR="006F3AE0" w:rsidRDefault="006F3AE0" w:rsidP="00281914">
      <w:pPr>
        <w:rPr>
          <w:rFonts w:asciiTheme="minorBidi" w:hAnsiTheme="minorBidi"/>
          <w:b/>
          <w:bCs/>
          <w:rtl/>
        </w:rPr>
      </w:pPr>
    </w:p>
    <w:p w:rsidR="006F3AE0" w:rsidRDefault="006F3AE0" w:rsidP="00281914">
      <w:pPr>
        <w:rPr>
          <w:rFonts w:asciiTheme="minorBidi" w:hAnsiTheme="minorBidi"/>
          <w:b/>
          <w:bCs/>
          <w:rtl/>
        </w:rPr>
      </w:pPr>
    </w:p>
    <w:p w:rsidR="006F3AE0" w:rsidRDefault="006F3AE0" w:rsidP="00281914">
      <w:pPr>
        <w:rPr>
          <w:rFonts w:asciiTheme="minorBidi" w:hAnsiTheme="minorBidi"/>
          <w:b/>
          <w:bCs/>
          <w:rtl/>
        </w:rPr>
      </w:pPr>
    </w:p>
    <w:p w:rsidR="006F3AE0" w:rsidRPr="00281914" w:rsidRDefault="006F3AE0" w:rsidP="00281914">
      <w:pPr>
        <w:rPr>
          <w:rFonts w:asciiTheme="minorBidi" w:hAnsiTheme="minorBidi"/>
        </w:rPr>
      </w:pPr>
    </w:p>
    <w:p w:rsidR="006A1EB9" w:rsidRPr="00281914" w:rsidRDefault="00281914" w:rsidP="003D40D7">
      <w:pPr>
        <w:pStyle w:val="Paragraphedeliste"/>
        <w:numPr>
          <w:ilvl w:val="0"/>
          <w:numId w:val="60"/>
        </w:numPr>
        <w:spacing w:after="0"/>
        <w:jc w:val="both"/>
        <w:rPr>
          <w:rFonts w:ascii="Britannic Bold" w:hAnsi="Britannic Bold"/>
          <w:sz w:val="28"/>
          <w:szCs w:val="28"/>
        </w:rPr>
      </w:pPr>
      <w:r w:rsidRPr="00281914">
        <w:rPr>
          <w:rFonts w:ascii="Britannic Bold" w:hAnsi="Britannic Bold"/>
          <w:sz w:val="28"/>
          <w:szCs w:val="28"/>
        </w:rPr>
        <w:lastRenderedPageBreak/>
        <w:t>Présentation</w:t>
      </w:r>
      <w:r w:rsidR="006A1EB9" w:rsidRPr="00281914">
        <w:rPr>
          <w:rFonts w:ascii="Britannic Bold" w:hAnsi="Britannic Bold"/>
          <w:sz w:val="28"/>
          <w:szCs w:val="28"/>
        </w:rPr>
        <w:t>:</w:t>
      </w:r>
    </w:p>
    <w:p w:rsidR="001B54AA" w:rsidRPr="00281914" w:rsidRDefault="00281914" w:rsidP="006A1EB9">
      <w:pPr>
        <w:rPr>
          <w:rFonts w:asciiTheme="minorBidi" w:hAnsiTheme="minorBidi"/>
        </w:rPr>
      </w:pPr>
      <w:r>
        <w:rPr>
          <w:rFonts w:asciiTheme="minorBidi" w:hAnsiTheme="minorBidi"/>
        </w:rPr>
        <w:t xml:space="preserve">Il </w:t>
      </w:r>
      <w:r w:rsidR="006A1EB9" w:rsidRPr="00281914">
        <w:rPr>
          <w:rFonts w:asciiTheme="minorBidi" w:hAnsiTheme="minorBidi"/>
        </w:rPr>
        <w:t xml:space="preserve">se présente, ainsi sous la forme de </w:t>
      </w:r>
      <w:r w:rsidR="006A1EB9" w:rsidRPr="00281914">
        <w:rPr>
          <w:rFonts w:asciiTheme="minorBidi" w:hAnsiTheme="minorBidi"/>
          <w:b/>
          <w:bCs/>
        </w:rPr>
        <w:t>deux tableaux</w:t>
      </w:r>
      <w:r w:rsidR="006A1EB9" w:rsidRPr="00281914">
        <w:rPr>
          <w:rFonts w:asciiTheme="minorBidi" w:hAnsiTheme="minorBidi"/>
        </w:rPr>
        <w:t>:</w:t>
      </w:r>
    </w:p>
    <w:p w:rsidR="002258C2" w:rsidRDefault="002258C2" w:rsidP="002258C2">
      <w:pPr>
        <w:ind w:left="360"/>
        <w:rPr>
          <w:rFonts w:asciiTheme="minorBidi" w:hAnsiTheme="minorBidi"/>
        </w:rPr>
      </w:pPr>
      <w:r>
        <w:rPr>
          <w:noProof/>
          <w:lang w:eastAsia="fr-FR"/>
        </w:rPr>
        <w:drawing>
          <wp:inline distT="0" distB="0" distL="0" distR="0">
            <wp:extent cx="6270543" cy="2638425"/>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l="23218" t="32796" r="24353" b="39606"/>
                    <a:stretch>
                      <a:fillRect/>
                    </a:stretch>
                  </pic:blipFill>
                  <pic:spPr bwMode="auto">
                    <a:xfrm>
                      <a:off x="0" y="0"/>
                      <a:ext cx="6270543" cy="2638425"/>
                    </a:xfrm>
                    <a:prstGeom prst="rect">
                      <a:avLst/>
                    </a:prstGeom>
                    <a:noFill/>
                    <a:ln w="9525">
                      <a:noFill/>
                      <a:miter lim="800000"/>
                      <a:headEnd/>
                      <a:tailEnd/>
                    </a:ln>
                  </pic:spPr>
                </pic:pic>
              </a:graphicData>
            </a:graphic>
          </wp:inline>
        </w:drawing>
      </w:r>
      <w:r w:rsidRPr="002258C2">
        <w:rPr>
          <w:rFonts w:asciiTheme="minorBidi" w:hAnsiTheme="minorBidi"/>
        </w:rPr>
        <w:t xml:space="preserve">1- </w:t>
      </w:r>
    </w:p>
    <w:p w:rsidR="004B12E2" w:rsidRPr="002258C2" w:rsidRDefault="00ED1C56" w:rsidP="002258C2">
      <w:pPr>
        <w:pStyle w:val="Paragraphedeliste"/>
        <w:numPr>
          <w:ilvl w:val="0"/>
          <w:numId w:val="224"/>
        </w:numPr>
        <w:rPr>
          <w:rFonts w:asciiTheme="minorBidi" w:hAnsiTheme="minorBidi"/>
        </w:rPr>
      </w:pPr>
      <w:r w:rsidRPr="002258C2">
        <w:rPr>
          <w:rFonts w:asciiTheme="minorBidi" w:hAnsiTheme="minorBidi"/>
          <w:b/>
          <w:bCs/>
          <w:sz w:val="24"/>
          <w:szCs w:val="24"/>
        </w:rPr>
        <w:t xml:space="preserve">Première partie : </w:t>
      </w:r>
      <w:r w:rsidR="00CA4AF3" w:rsidRPr="002258C2">
        <w:rPr>
          <w:rFonts w:asciiTheme="minorBidi" w:hAnsiTheme="minorBidi"/>
          <w:b/>
          <w:bCs/>
          <w:i/>
          <w:iCs/>
          <w:sz w:val="24"/>
          <w:szCs w:val="24"/>
        </w:rPr>
        <w:t xml:space="preserve">Tableau </w:t>
      </w:r>
      <w:r w:rsidR="00CA4AF3" w:rsidRPr="002258C2">
        <w:rPr>
          <w:rFonts w:asciiTheme="minorBidi" w:hAnsiTheme="minorBidi"/>
          <w:b/>
          <w:bCs/>
          <w:sz w:val="24"/>
          <w:szCs w:val="24"/>
        </w:rPr>
        <w:t>des emplois et des ressources :</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943"/>
        <w:gridCol w:w="1985"/>
        <w:gridCol w:w="3118"/>
        <w:gridCol w:w="2410"/>
      </w:tblGrid>
      <w:tr w:rsidR="009B354B" w:rsidTr="0061048F">
        <w:tc>
          <w:tcPr>
            <w:tcW w:w="2943" w:type="dxa"/>
          </w:tcPr>
          <w:p w:rsidR="009B354B" w:rsidRPr="00781387" w:rsidRDefault="009B354B" w:rsidP="0061048F">
            <w:pPr>
              <w:contextualSpacing/>
              <w:jc w:val="center"/>
              <w:rPr>
                <w:rFonts w:ascii="Lucida Fax" w:hAnsi="Lucida Fax"/>
                <w:b/>
                <w:bCs/>
              </w:rPr>
            </w:pPr>
            <w:r w:rsidRPr="00781387">
              <w:rPr>
                <w:rFonts w:ascii="Lucida Fax" w:hAnsi="Lucida Fax"/>
                <w:b/>
                <w:bCs/>
              </w:rPr>
              <w:t>Emplois (argent qui « sort »)</w:t>
            </w:r>
          </w:p>
        </w:tc>
        <w:tc>
          <w:tcPr>
            <w:tcW w:w="1985" w:type="dxa"/>
          </w:tcPr>
          <w:p w:rsidR="009B354B" w:rsidRPr="00781387" w:rsidRDefault="009B354B" w:rsidP="0061048F">
            <w:pPr>
              <w:contextualSpacing/>
              <w:jc w:val="center"/>
              <w:rPr>
                <w:rFonts w:ascii="Lucida Fax" w:hAnsi="Lucida Fax"/>
                <w:b/>
                <w:bCs/>
              </w:rPr>
            </w:pPr>
            <w:r w:rsidRPr="00781387">
              <w:rPr>
                <w:rFonts w:ascii="Lucida Fax" w:hAnsi="Lucida Fax"/>
                <w:b/>
                <w:bCs/>
              </w:rPr>
              <w:t>Exercice N</w:t>
            </w:r>
          </w:p>
        </w:tc>
        <w:tc>
          <w:tcPr>
            <w:tcW w:w="3118" w:type="dxa"/>
          </w:tcPr>
          <w:p w:rsidR="009B354B" w:rsidRPr="00781387" w:rsidRDefault="009B354B" w:rsidP="0061048F">
            <w:pPr>
              <w:contextualSpacing/>
              <w:jc w:val="center"/>
              <w:rPr>
                <w:rFonts w:ascii="Lucida Fax" w:hAnsi="Lucida Fax"/>
                <w:b/>
                <w:bCs/>
              </w:rPr>
            </w:pPr>
            <w:r w:rsidRPr="00781387">
              <w:rPr>
                <w:rFonts w:ascii="Lucida Fax" w:hAnsi="Lucida Fax"/>
                <w:b/>
                <w:bCs/>
              </w:rPr>
              <w:t>Ressources (argent qui « rentre »)</w:t>
            </w:r>
          </w:p>
        </w:tc>
        <w:tc>
          <w:tcPr>
            <w:tcW w:w="2410" w:type="dxa"/>
          </w:tcPr>
          <w:p w:rsidR="009B354B" w:rsidRPr="00781387" w:rsidRDefault="009B354B" w:rsidP="0061048F">
            <w:pPr>
              <w:contextualSpacing/>
              <w:jc w:val="center"/>
              <w:rPr>
                <w:rFonts w:ascii="Lucida Fax" w:hAnsi="Lucida Fax"/>
                <w:b/>
                <w:bCs/>
              </w:rPr>
            </w:pPr>
            <w:r w:rsidRPr="00781387">
              <w:rPr>
                <w:rFonts w:ascii="Lucida Fax" w:hAnsi="Lucida Fax"/>
                <w:b/>
                <w:bCs/>
              </w:rPr>
              <w:t>Exercice N</w:t>
            </w:r>
          </w:p>
        </w:tc>
      </w:tr>
      <w:tr w:rsidR="009B354B" w:rsidTr="0061048F">
        <w:tc>
          <w:tcPr>
            <w:tcW w:w="2943" w:type="dxa"/>
          </w:tcPr>
          <w:p w:rsidR="009B354B" w:rsidRDefault="009B354B" w:rsidP="0061048F">
            <w:pPr>
              <w:contextualSpacing/>
              <w:rPr>
                <w:rFonts w:asciiTheme="minorBidi" w:hAnsiTheme="minorBidi"/>
                <w:b/>
                <w:bCs/>
                <w:sz w:val="18"/>
                <w:szCs w:val="18"/>
              </w:rPr>
            </w:pPr>
            <w:r w:rsidRPr="00CA4AF3">
              <w:rPr>
                <w:rFonts w:asciiTheme="minorBidi" w:hAnsiTheme="minorBidi"/>
                <w:b/>
                <w:bCs/>
                <w:sz w:val="18"/>
                <w:szCs w:val="18"/>
              </w:rPr>
              <w:t xml:space="preserve">Distributions mises en paiement au cours </w:t>
            </w:r>
            <w:r w:rsidRPr="00CA4AF3">
              <w:rPr>
                <w:rFonts w:asciiTheme="minorBidi" w:hAnsiTheme="minorBidi"/>
                <w:b/>
                <w:bCs/>
                <w:sz w:val="18"/>
                <w:szCs w:val="18"/>
              </w:rPr>
              <w:br/>
              <w:t>de l’exercice (dividendes)</w:t>
            </w:r>
          </w:p>
          <w:p w:rsidR="009B354B" w:rsidRPr="00CA4AF3" w:rsidRDefault="009B354B" w:rsidP="0061048F">
            <w:pPr>
              <w:contextualSpacing/>
              <w:rPr>
                <w:rFonts w:asciiTheme="minorBidi" w:hAnsiTheme="minorBidi"/>
                <w:b/>
                <w:bCs/>
                <w:sz w:val="18"/>
                <w:szCs w:val="18"/>
              </w:rPr>
            </w:pPr>
          </w:p>
          <w:p w:rsidR="009B354B" w:rsidRDefault="009B354B" w:rsidP="0061048F">
            <w:pPr>
              <w:contextualSpacing/>
              <w:rPr>
                <w:rFonts w:asciiTheme="minorBidi" w:hAnsiTheme="minorBidi"/>
                <w:b/>
                <w:bCs/>
                <w:sz w:val="18"/>
                <w:szCs w:val="18"/>
              </w:rPr>
            </w:pPr>
            <w:r w:rsidRPr="00CA4AF3">
              <w:rPr>
                <w:rFonts w:asciiTheme="minorBidi" w:hAnsiTheme="minorBidi"/>
                <w:b/>
                <w:bCs/>
                <w:sz w:val="18"/>
                <w:szCs w:val="18"/>
              </w:rPr>
              <w:t xml:space="preserve">Acquisitions d’éléments de l’actif immobilisé </w:t>
            </w:r>
            <w:r w:rsidRPr="00CA4AF3">
              <w:rPr>
                <w:rFonts w:asciiTheme="minorBidi" w:hAnsiTheme="minorBidi"/>
                <w:b/>
                <w:bCs/>
                <w:sz w:val="18"/>
                <w:szCs w:val="18"/>
              </w:rPr>
              <w:br/>
              <w:t xml:space="preserve">-Immobilisations incorporelles </w:t>
            </w:r>
            <w:r w:rsidRPr="00CA4AF3">
              <w:rPr>
                <w:rFonts w:asciiTheme="minorBidi" w:hAnsiTheme="minorBidi"/>
                <w:b/>
                <w:bCs/>
                <w:sz w:val="18"/>
                <w:szCs w:val="18"/>
              </w:rPr>
              <w:br/>
              <w:t xml:space="preserve">-Immobilisations corporelles </w:t>
            </w:r>
            <w:r w:rsidRPr="00CA4AF3">
              <w:rPr>
                <w:rFonts w:asciiTheme="minorBidi" w:hAnsiTheme="minorBidi"/>
                <w:b/>
                <w:bCs/>
                <w:sz w:val="18"/>
                <w:szCs w:val="18"/>
              </w:rPr>
              <w:br/>
              <w:t xml:space="preserve">-Immobilisation à statut juridique particulier </w:t>
            </w:r>
            <w:r w:rsidRPr="00CA4AF3">
              <w:rPr>
                <w:rFonts w:asciiTheme="minorBidi" w:hAnsiTheme="minorBidi"/>
                <w:b/>
                <w:bCs/>
                <w:sz w:val="18"/>
                <w:szCs w:val="18"/>
              </w:rPr>
              <w:br/>
              <w:t xml:space="preserve">-Immobilisations Financières </w:t>
            </w:r>
          </w:p>
          <w:p w:rsidR="009B354B" w:rsidRDefault="009B354B" w:rsidP="0061048F">
            <w:pPr>
              <w:contextualSpacing/>
              <w:rPr>
                <w:rFonts w:asciiTheme="minorBidi" w:hAnsiTheme="minorBidi"/>
                <w:b/>
                <w:bCs/>
                <w:sz w:val="18"/>
                <w:szCs w:val="18"/>
              </w:rPr>
            </w:pPr>
          </w:p>
          <w:p w:rsidR="009B354B" w:rsidRDefault="009B354B" w:rsidP="0061048F">
            <w:pPr>
              <w:contextualSpacing/>
              <w:rPr>
                <w:rFonts w:asciiTheme="minorBidi" w:hAnsiTheme="minorBidi"/>
                <w:b/>
                <w:bCs/>
                <w:sz w:val="18"/>
                <w:szCs w:val="18"/>
              </w:rPr>
            </w:pPr>
            <w:r w:rsidRPr="00CA4AF3">
              <w:rPr>
                <w:rFonts w:asciiTheme="minorBidi" w:hAnsiTheme="minorBidi"/>
                <w:b/>
                <w:bCs/>
                <w:sz w:val="18"/>
                <w:szCs w:val="18"/>
              </w:rPr>
              <w:br/>
              <w:t>Engagements des frais prélimin</w:t>
            </w:r>
            <w:r>
              <w:rPr>
                <w:rFonts w:asciiTheme="minorBidi" w:hAnsiTheme="minorBidi"/>
                <w:b/>
                <w:bCs/>
                <w:sz w:val="18"/>
                <w:szCs w:val="18"/>
              </w:rPr>
              <w:t xml:space="preserve">aires et charges à  répartir ‘ </w:t>
            </w:r>
          </w:p>
          <w:p w:rsidR="009B354B" w:rsidRDefault="009B354B" w:rsidP="0061048F">
            <w:pPr>
              <w:contextualSpacing/>
              <w:rPr>
                <w:rFonts w:asciiTheme="minorBidi" w:hAnsiTheme="minorBidi"/>
                <w:b/>
                <w:bCs/>
                <w:sz w:val="18"/>
                <w:szCs w:val="18"/>
              </w:rPr>
            </w:pPr>
          </w:p>
          <w:p w:rsidR="009B354B" w:rsidRDefault="009B354B" w:rsidP="0061048F">
            <w:pPr>
              <w:contextualSpacing/>
              <w:rPr>
                <w:rFonts w:asciiTheme="minorBidi" w:hAnsiTheme="minorBidi"/>
                <w:b/>
                <w:bCs/>
                <w:sz w:val="18"/>
                <w:szCs w:val="18"/>
              </w:rPr>
            </w:pPr>
          </w:p>
          <w:p w:rsidR="009B354B" w:rsidRDefault="009B354B" w:rsidP="0061048F">
            <w:pPr>
              <w:contextualSpacing/>
              <w:rPr>
                <w:rFonts w:asciiTheme="minorBidi" w:hAnsiTheme="minorBidi"/>
                <w:b/>
                <w:bCs/>
                <w:sz w:val="18"/>
                <w:szCs w:val="18"/>
              </w:rPr>
            </w:pPr>
            <w:r w:rsidRPr="00CA4AF3">
              <w:rPr>
                <w:rFonts w:asciiTheme="minorBidi" w:hAnsiTheme="minorBidi"/>
                <w:b/>
                <w:bCs/>
                <w:sz w:val="18"/>
                <w:szCs w:val="18"/>
              </w:rPr>
              <w:t xml:space="preserve">Réduction des capitaux propres </w:t>
            </w:r>
            <w:r w:rsidRPr="00CA4AF3">
              <w:rPr>
                <w:rFonts w:asciiTheme="minorBidi" w:hAnsiTheme="minorBidi"/>
                <w:b/>
                <w:bCs/>
                <w:sz w:val="18"/>
                <w:szCs w:val="18"/>
              </w:rPr>
              <w:br/>
              <w:t>(réd</w:t>
            </w:r>
            <w:r>
              <w:rPr>
                <w:rFonts w:asciiTheme="minorBidi" w:hAnsiTheme="minorBidi"/>
                <w:b/>
                <w:bCs/>
                <w:sz w:val="18"/>
                <w:szCs w:val="18"/>
              </w:rPr>
              <w:t xml:space="preserve">uction de capital, retraits) </w:t>
            </w:r>
          </w:p>
          <w:p w:rsidR="009B354B" w:rsidRDefault="009B354B" w:rsidP="0061048F">
            <w:pPr>
              <w:contextualSpacing/>
              <w:rPr>
                <w:rFonts w:asciiTheme="minorBidi" w:hAnsiTheme="minorBidi"/>
                <w:b/>
                <w:bCs/>
                <w:sz w:val="18"/>
                <w:szCs w:val="18"/>
              </w:rPr>
            </w:pPr>
            <w:r>
              <w:rPr>
                <w:rFonts w:asciiTheme="minorBidi" w:hAnsiTheme="minorBidi"/>
                <w:b/>
                <w:bCs/>
                <w:sz w:val="18"/>
                <w:szCs w:val="18"/>
              </w:rPr>
              <w:br/>
            </w:r>
            <w:r w:rsidRPr="00CA4AF3">
              <w:rPr>
                <w:rFonts w:asciiTheme="minorBidi" w:hAnsiTheme="minorBidi"/>
                <w:b/>
                <w:bCs/>
                <w:sz w:val="18"/>
                <w:szCs w:val="18"/>
              </w:rPr>
              <w:br/>
              <w:t>Remboursements de dettes financières</w:t>
            </w:r>
          </w:p>
          <w:p w:rsidR="009B354B" w:rsidRDefault="009B354B" w:rsidP="0061048F">
            <w:pPr>
              <w:contextualSpacing/>
              <w:rPr>
                <w:rFonts w:asciiTheme="minorBidi" w:hAnsiTheme="minorBidi"/>
                <w:b/>
                <w:bCs/>
                <w:sz w:val="18"/>
                <w:szCs w:val="18"/>
              </w:rPr>
            </w:pPr>
          </w:p>
          <w:p w:rsidR="009B354B" w:rsidRDefault="009B354B" w:rsidP="0061048F">
            <w:pPr>
              <w:contextualSpacing/>
              <w:rPr>
                <w:rFonts w:asciiTheme="minorBidi" w:hAnsiTheme="minorBidi"/>
              </w:rPr>
            </w:pPr>
          </w:p>
        </w:tc>
        <w:tc>
          <w:tcPr>
            <w:tcW w:w="1985" w:type="dxa"/>
          </w:tcPr>
          <w:p w:rsidR="009B354B" w:rsidRDefault="00AD1CB3" w:rsidP="0061048F">
            <w:pPr>
              <w:contextualSpacing/>
              <w:rPr>
                <w:rFonts w:asciiTheme="minorBidi" w:hAnsiTheme="minorBidi"/>
              </w:rPr>
            </w:pPr>
            <w:r>
              <w:rPr>
                <w:rFonts w:asciiTheme="minorBidi" w:hAnsiTheme="minorBidi"/>
                <w:noProof/>
                <w:lang w:eastAsia="fr-FR"/>
              </w:rPr>
              <w:pict>
                <v:rect id="_x0000_s1235" style="position:absolute;margin-left:7.05pt;margin-top:208.95pt;width:79.5pt;height:74.1pt;z-index:251852800;mso-position-horizontal-relative:text;mso-position-vertical-relative:text" strokeweight="1.5pt">
                  <v:textbox>
                    <w:txbxContent>
                      <w:p w:rsidR="00E957A0" w:rsidRDefault="00E957A0" w:rsidP="00311ACD">
                        <w:pPr>
                          <w:jc w:val="center"/>
                        </w:pPr>
                        <w:r w:rsidRPr="00CA4AF3">
                          <w:rPr>
                            <w:b/>
                            <w:bCs/>
                            <w:sz w:val="18"/>
                            <w:szCs w:val="18"/>
                          </w:rPr>
                          <w:t>Tableau de remboursement</w:t>
                        </w:r>
                        <w:r w:rsidRPr="00CA4AF3">
                          <w:rPr>
                            <w:sz w:val="18"/>
                            <w:szCs w:val="18"/>
                          </w:rPr>
                          <w:t xml:space="preserve"> </w:t>
                        </w:r>
                        <w:r w:rsidRPr="00CA4AF3">
                          <w:rPr>
                            <w:b/>
                            <w:bCs/>
                            <w:sz w:val="18"/>
                            <w:szCs w:val="18"/>
                          </w:rPr>
                          <w:t>d’emprunt</w:t>
                        </w:r>
                        <w:r>
                          <w:t xml:space="preserve"> : </w:t>
                        </w:r>
                        <w:r w:rsidRPr="00311ACD">
                          <w:rPr>
                            <w:b/>
                            <w:bCs/>
                            <w:sz w:val="18"/>
                            <w:szCs w:val="18"/>
                          </w:rPr>
                          <w:t>amortissement de l’année</w:t>
                        </w:r>
                      </w:p>
                    </w:txbxContent>
                  </v:textbox>
                </v:rect>
              </w:pict>
            </w:r>
            <w:r>
              <w:rPr>
                <w:rFonts w:asciiTheme="minorBidi" w:hAnsiTheme="minorBidi"/>
                <w:noProof/>
                <w:lang w:eastAsia="fr-FR"/>
              </w:rPr>
              <w:pict>
                <v:rect id="_x0000_s1234" style="position:absolute;margin-left:7.05pt;margin-top:173.65pt;width:79.5pt;height:29.9pt;z-index:251851776;mso-position-horizontal-relative:text;mso-position-vertical-relative:text" strokeweight="1.5pt">
                  <v:textbox>
                    <w:txbxContent>
                      <w:p w:rsidR="00E957A0" w:rsidRPr="00311ACD" w:rsidRDefault="00E957A0" w:rsidP="00311ACD">
                        <w:pPr>
                          <w:jc w:val="center"/>
                          <w:rPr>
                            <w:b/>
                            <w:bCs/>
                            <w:sz w:val="18"/>
                            <w:szCs w:val="18"/>
                          </w:rPr>
                        </w:pPr>
                        <w:r w:rsidRPr="00311ACD">
                          <w:rPr>
                            <w:b/>
                            <w:bCs/>
                            <w:sz w:val="18"/>
                            <w:szCs w:val="18"/>
                          </w:rPr>
                          <w:t>Négative du capital</w:t>
                        </w:r>
                      </w:p>
                    </w:txbxContent>
                  </v:textbox>
                </v:rect>
              </w:pict>
            </w:r>
            <w:r>
              <w:rPr>
                <w:rFonts w:asciiTheme="minorBidi" w:hAnsiTheme="minorBidi"/>
                <w:noProof/>
                <w:lang w:eastAsia="fr-FR"/>
              </w:rPr>
              <w:pict>
                <v:rect id="_x0000_s1233" style="position:absolute;margin-left:7.05pt;margin-top:131.5pt;width:79.5pt;height:29.9pt;z-index:251850752;mso-position-horizontal-relative:text;mso-position-vertical-relative:text" strokeweight="1.5pt">
                  <v:textbox>
                    <w:txbxContent>
                      <w:p w:rsidR="00E957A0" w:rsidRPr="00311ACD" w:rsidRDefault="00E957A0" w:rsidP="00311ACD">
                        <w:pPr>
                          <w:jc w:val="center"/>
                          <w:rPr>
                            <w:b/>
                            <w:bCs/>
                            <w:sz w:val="18"/>
                            <w:szCs w:val="18"/>
                          </w:rPr>
                        </w:pPr>
                        <w:r w:rsidRPr="00311ACD">
                          <w:rPr>
                            <w:b/>
                            <w:bCs/>
                            <w:sz w:val="18"/>
                            <w:szCs w:val="18"/>
                          </w:rPr>
                          <w:t>Nouvelles Charges</w:t>
                        </w:r>
                      </w:p>
                    </w:txbxContent>
                  </v:textbox>
                </v:rect>
              </w:pict>
            </w:r>
            <w:r>
              <w:rPr>
                <w:rFonts w:asciiTheme="minorBidi" w:hAnsiTheme="minorBidi"/>
                <w:noProof/>
                <w:lang w:eastAsia="fr-FR"/>
              </w:rPr>
              <w:pict>
                <v:rect id="_x0000_s1232" style="position:absolute;margin-left:7.05pt;margin-top:58pt;width:79.5pt;height:65.2pt;z-index:251849728;mso-position-horizontal-relative:text;mso-position-vertical-relative:text" strokeweight="1.5pt">
                  <v:textbox>
                    <w:txbxContent>
                      <w:p w:rsidR="00E957A0" w:rsidRPr="00CA4AF3" w:rsidRDefault="00E957A0" w:rsidP="00311ACD">
                        <w:pPr>
                          <w:jc w:val="center"/>
                          <w:rPr>
                            <w:rFonts w:asciiTheme="minorBidi" w:hAnsiTheme="minorBidi"/>
                            <w:b/>
                            <w:bCs/>
                            <w:sz w:val="18"/>
                            <w:szCs w:val="18"/>
                          </w:rPr>
                        </w:pPr>
                        <w:r w:rsidRPr="00CA4AF3">
                          <w:rPr>
                            <w:rFonts w:asciiTheme="minorBidi" w:hAnsiTheme="minorBidi"/>
                            <w:b/>
                            <w:bCs/>
                            <w:sz w:val="18"/>
                            <w:szCs w:val="18"/>
                          </w:rPr>
                          <w:t>Evaluées à leurs coût</w:t>
                        </w:r>
                        <w:r>
                          <w:rPr>
                            <w:rFonts w:asciiTheme="minorBidi" w:hAnsiTheme="minorBidi"/>
                            <w:b/>
                            <w:bCs/>
                            <w:sz w:val="18"/>
                            <w:szCs w:val="18"/>
                          </w:rPr>
                          <w:t>s</w:t>
                        </w:r>
                        <w:r w:rsidRPr="00CA4AF3">
                          <w:rPr>
                            <w:rFonts w:asciiTheme="minorBidi" w:hAnsiTheme="minorBidi"/>
                            <w:b/>
                            <w:bCs/>
                            <w:sz w:val="18"/>
                            <w:szCs w:val="18"/>
                          </w:rPr>
                          <w:t xml:space="preserve"> réels d’acquisition</w:t>
                        </w:r>
                      </w:p>
                    </w:txbxContent>
                  </v:textbox>
                </v:rect>
              </w:pict>
            </w:r>
            <w:r>
              <w:rPr>
                <w:rFonts w:asciiTheme="minorBidi" w:hAnsiTheme="minorBidi"/>
                <w:noProof/>
                <w:lang w:eastAsia="fr-FR"/>
              </w:rPr>
              <w:pict>
                <v:rect id="_x0000_s1231" style="position:absolute;margin-left:7.05pt;margin-top:.7pt;width:79.5pt;height:42.75pt;z-index:251848704;mso-position-horizontal-relative:text;mso-position-vertical-relative:text" strokeweight="1.5pt">
                  <v:textbox>
                    <w:txbxContent>
                      <w:p w:rsidR="00E957A0" w:rsidRPr="00311ACD" w:rsidRDefault="00E957A0" w:rsidP="00311ACD">
                        <w:pPr>
                          <w:jc w:val="center"/>
                          <w:rPr>
                            <w:b/>
                            <w:bCs/>
                            <w:sz w:val="18"/>
                            <w:szCs w:val="18"/>
                          </w:rPr>
                        </w:pPr>
                        <w:r w:rsidRPr="00311ACD">
                          <w:rPr>
                            <w:b/>
                            <w:bCs/>
                            <w:sz w:val="18"/>
                            <w:szCs w:val="18"/>
                          </w:rPr>
                          <w:t>Dividendes distribués</w:t>
                        </w:r>
                      </w:p>
                    </w:txbxContent>
                  </v:textbox>
                </v:rect>
              </w:pict>
            </w:r>
          </w:p>
        </w:tc>
        <w:tc>
          <w:tcPr>
            <w:tcW w:w="3118" w:type="dxa"/>
          </w:tcPr>
          <w:p w:rsidR="009B354B" w:rsidRPr="00781387" w:rsidRDefault="00781387" w:rsidP="0061048F">
            <w:pPr>
              <w:contextualSpacing/>
              <w:rPr>
                <w:rFonts w:asciiTheme="minorBidi" w:hAnsiTheme="minorBidi"/>
                <w:b/>
                <w:bCs/>
                <w:sz w:val="18"/>
                <w:szCs w:val="18"/>
              </w:rPr>
            </w:pPr>
            <w:r w:rsidRPr="00781387">
              <w:rPr>
                <w:rFonts w:asciiTheme="minorBidi" w:hAnsiTheme="minorBidi"/>
                <w:b/>
                <w:bCs/>
                <w:sz w:val="18"/>
                <w:szCs w:val="18"/>
              </w:rPr>
              <w:t xml:space="preserve">Capacité d’autofinancement de l’exercice </w:t>
            </w:r>
          </w:p>
          <w:p w:rsidR="00781387" w:rsidRPr="00781387" w:rsidRDefault="00781387" w:rsidP="0061048F">
            <w:pPr>
              <w:contextualSpacing/>
              <w:rPr>
                <w:rFonts w:asciiTheme="minorBidi" w:hAnsiTheme="minorBidi"/>
                <w:b/>
                <w:bCs/>
                <w:sz w:val="18"/>
                <w:szCs w:val="18"/>
              </w:rPr>
            </w:pPr>
          </w:p>
          <w:p w:rsidR="00781387" w:rsidRPr="00781387" w:rsidRDefault="00781387" w:rsidP="0061048F">
            <w:pPr>
              <w:contextualSpacing/>
              <w:rPr>
                <w:rFonts w:asciiTheme="minorBidi" w:hAnsiTheme="minorBidi"/>
                <w:b/>
                <w:bCs/>
                <w:sz w:val="18"/>
                <w:szCs w:val="18"/>
              </w:rPr>
            </w:pPr>
          </w:p>
          <w:p w:rsidR="00781387" w:rsidRDefault="00781387" w:rsidP="0061048F">
            <w:pPr>
              <w:contextualSpacing/>
              <w:rPr>
                <w:rFonts w:asciiTheme="minorBidi" w:hAnsiTheme="minorBidi"/>
                <w:b/>
                <w:bCs/>
                <w:sz w:val="18"/>
                <w:szCs w:val="18"/>
              </w:rPr>
            </w:pPr>
          </w:p>
          <w:p w:rsidR="00781387" w:rsidRPr="00781387" w:rsidRDefault="00781387" w:rsidP="0061048F">
            <w:pPr>
              <w:contextualSpacing/>
              <w:rPr>
                <w:rFonts w:asciiTheme="minorBidi" w:hAnsiTheme="minorBidi"/>
                <w:b/>
                <w:bCs/>
                <w:sz w:val="18"/>
                <w:szCs w:val="18"/>
              </w:rPr>
            </w:pPr>
          </w:p>
          <w:p w:rsidR="00781387" w:rsidRPr="00781387" w:rsidRDefault="00781387" w:rsidP="0061048F">
            <w:pPr>
              <w:contextualSpacing/>
              <w:rPr>
                <w:rFonts w:asciiTheme="minorBidi" w:hAnsiTheme="minorBidi"/>
                <w:b/>
                <w:bCs/>
                <w:sz w:val="18"/>
                <w:szCs w:val="18"/>
              </w:rPr>
            </w:pPr>
            <w:r w:rsidRPr="00781387">
              <w:rPr>
                <w:rFonts w:asciiTheme="minorBidi" w:hAnsiTheme="minorBidi"/>
                <w:b/>
                <w:bCs/>
                <w:sz w:val="18"/>
                <w:szCs w:val="18"/>
              </w:rPr>
              <w:t>Cessions d’immobilisations:</w:t>
            </w:r>
          </w:p>
          <w:p w:rsidR="00781387" w:rsidRDefault="00781387" w:rsidP="0061048F">
            <w:pPr>
              <w:pStyle w:val="NormalWeb"/>
              <w:spacing w:before="0" w:beforeAutospacing="0" w:after="0" w:afterAutospacing="0"/>
              <w:contextualSpacing/>
              <w:rPr>
                <w:rFonts w:asciiTheme="minorBidi" w:hAnsiTheme="minorBidi" w:cstheme="minorBidi"/>
                <w:b/>
                <w:bCs/>
                <w:sz w:val="18"/>
                <w:szCs w:val="18"/>
              </w:rPr>
            </w:pPr>
            <w:r w:rsidRPr="00781387">
              <w:rPr>
                <w:rFonts w:asciiTheme="minorBidi" w:hAnsiTheme="minorBidi" w:cstheme="minorBidi"/>
                <w:b/>
                <w:bCs/>
                <w:sz w:val="18"/>
                <w:szCs w:val="18"/>
              </w:rPr>
              <w:t xml:space="preserve">-incorporelles </w:t>
            </w:r>
            <w:r w:rsidRPr="00781387">
              <w:rPr>
                <w:rFonts w:asciiTheme="minorBidi" w:hAnsiTheme="minorBidi" w:cstheme="minorBidi"/>
                <w:b/>
                <w:bCs/>
                <w:sz w:val="18"/>
                <w:szCs w:val="18"/>
              </w:rPr>
              <w:br/>
              <w:t xml:space="preserve">-corporelles </w:t>
            </w:r>
            <w:r w:rsidRPr="00781387">
              <w:rPr>
                <w:rFonts w:asciiTheme="minorBidi" w:hAnsiTheme="minorBidi" w:cstheme="minorBidi"/>
                <w:b/>
                <w:bCs/>
                <w:sz w:val="18"/>
                <w:szCs w:val="18"/>
              </w:rPr>
              <w:br/>
              <w:t xml:space="preserve">-à statut juridique particulier </w:t>
            </w:r>
            <w:r w:rsidRPr="00781387">
              <w:rPr>
                <w:rFonts w:asciiTheme="minorBidi" w:hAnsiTheme="minorBidi" w:cstheme="minorBidi"/>
                <w:b/>
                <w:bCs/>
                <w:sz w:val="18"/>
                <w:szCs w:val="18"/>
              </w:rPr>
              <w:br/>
              <w:t xml:space="preserve">-financières </w:t>
            </w:r>
          </w:p>
          <w:p w:rsidR="00781387" w:rsidRDefault="00781387" w:rsidP="0061048F">
            <w:pPr>
              <w:pStyle w:val="NormalWeb"/>
              <w:spacing w:before="0" w:beforeAutospacing="0" w:after="0" w:afterAutospacing="0"/>
              <w:contextualSpacing/>
              <w:rPr>
                <w:rFonts w:asciiTheme="minorBidi" w:hAnsiTheme="minorBidi" w:cstheme="minorBidi"/>
                <w:b/>
                <w:bCs/>
                <w:sz w:val="18"/>
                <w:szCs w:val="18"/>
              </w:rPr>
            </w:pPr>
          </w:p>
          <w:p w:rsidR="00781387" w:rsidRDefault="00781387" w:rsidP="0061048F">
            <w:pPr>
              <w:pStyle w:val="NormalWeb"/>
              <w:spacing w:before="0" w:beforeAutospacing="0" w:after="0" w:afterAutospacing="0"/>
              <w:contextualSpacing/>
              <w:rPr>
                <w:rFonts w:asciiTheme="minorBidi" w:hAnsiTheme="minorBidi" w:cstheme="minorBidi"/>
                <w:b/>
                <w:bCs/>
                <w:sz w:val="18"/>
                <w:szCs w:val="18"/>
              </w:rPr>
            </w:pPr>
          </w:p>
          <w:p w:rsidR="00781387" w:rsidRDefault="00781387" w:rsidP="0061048F">
            <w:pPr>
              <w:pStyle w:val="NormalWeb"/>
              <w:spacing w:before="0" w:beforeAutospacing="0" w:after="0" w:afterAutospacing="0"/>
              <w:contextualSpacing/>
              <w:rPr>
                <w:rFonts w:asciiTheme="minorBidi" w:hAnsiTheme="minorBidi" w:cstheme="minorBidi"/>
                <w:b/>
                <w:bCs/>
                <w:sz w:val="18"/>
                <w:szCs w:val="18"/>
              </w:rPr>
            </w:pPr>
            <w:r w:rsidRPr="00781387">
              <w:rPr>
                <w:rFonts w:asciiTheme="minorBidi" w:hAnsiTheme="minorBidi" w:cstheme="minorBidi"/>
                <w:b/>
                <w:bCs/>
                <w:sz w:val="18"/>
                <w:szCs w:val="18"/>
              </w:rPr>
              <w:t xml:space="preserve">Réductions d’immobilisations financières </w:t>
            </w:r>
            <w:r w:rsidRPr="00781387">
              <w:rPr>
                <w:rFonts w:asciiTheme="minorBidi" w:hAnsiTheme="minorBidi" w:cstheme="minorBidi"/>
                <w:b/>
                <w:bCs/>
                <w:sz w:val="18"/>
                <w:szCs w:val="18"/>
              </w:rPr>
              <w:br/>
            </w:r>
          </w:p>
          <w:p w:rsidR="00781387" w:rsidRDefault="00781387" w:rsidP="0061048F">
            <w:pPr>
              <w:pStyle w:val="NormalWeb"/>
              <w:spacing w:before="0" w:beforeAutospacing="0" w:after="0" w:afterAutospacing="0"/>
              <w:contextualSpacing/>
              <w:rPr>
                <w:rFonts w:asciiTheme="minorBidi" w:hAnsiTheme="minorBidi" w:cstheme="minorBidi"/>
                <w:b/>
                <w:bCs/>
                <w:sz w:val="18"/>
                <w:szCs w:val="18"/>
              </w:rPr>
            </w:pPr>
          </w:p>
          <w:p w:rsidR="00781387" w:rsidRDefault="00781387" w:rsidP="0061048F">
            <w:pPr>
              <w:pStyle w:val="NormalWeb"/>
              <w:spacing w:before="0" w:beforeAutospacing="0" w:after="0" w:afterAutospacing="0"/>
              <w:contextualSpacing/>
              <w:rPr>
                <w:rFonts w:asciiTheme="minorBidi" w:hAnsiTheme="minorBidi" w:cstheme="minorBidi"/>
                <w:b/>
                <w:bCs/>
                <w:sz w:val="18"/>
                <w:szCs w:val="18"/>
              </w:rPr>
            </w:pPr>
          </w:p>
          <w:p w:rsidR="00781387" w:rsidRDefault="00781387" w:rsidP="0061048F">
            <w:pPr>
              <w:pStyle w:val="NormalWeb"/>
              <w:spacing w:before="0" w:beforeAutospacing="0" w:after="0" w:afterAutospacing="0"/>
              <w:contextualSpacing/>
              <w:rPr>
                <w:rFonts w:asciiTheme="minorBidi" w:hAnsiTheme="minorBidi" w:cstheme="minorBidi"/>
                <w:b/>
                <w:bCs/>
                <w:sz w:val="18"/>
                <w:szCs w:val="18"/>
              </w:rPr>
            </w:pPr>
            <w:r w:rsidRPr="00781387">
              <w:rPr>
                <w:rFonts w:asciiTheme="minorBidi" w:hAnsiTheme="minorBidi" w:cstheme="minorBidi"/>
                <w:b/>
                <w:bCs/>
                <w:sz w:val="18"/>
                <w:szCs w:val="18"/>
              </w:rPr>
              <w:t xml:space="preserve">Augmentation des capitaux propres (Augmentation de capital ou apports) </w:t>
            </w:r>
            <w:r w:rsidRPr="00781387">
              <w:rPr>
                <w:rFonts w:asciiTheme="minorBidi" w:hAnsiTheme="minorBidi" w:cstheme="minorBidi"/>
                <w:b/>
                <w:bCs/>
                <w:sz w:val="18"/>
                <w:szCs w:val="18"/>
              </w:rPr>
              <w:br/>
            </w:r>
          </w:p>
          <w:p w:rsidR="00781387" w:rsidRDefault="00781387" w:rsidP="0061048F">
            <w:pPr>
              <w:pStyle w:val="NormalWeb"/>
              <w:spacing w:before="0" w:beforeAutospacing="0" w:after="0" w:afterAutospacing="0"/>
              <w:contextualSpacing/>
              <w:rPr>
                <w:rFonts w:asciiTheme="minorBidi" w:hAnsiTheme="minorBidi" w:cstheme="minorBidi"/>
                <w:b/>
                <w:bCs/>
                <w:sz w:val="18"/>
                <w:szCs w:val="18"/>
              </w:rPr>
            </w:pPr>
          </w:p>
          <w:p w:rsidR="00781387" w:rsidRDefault="00781387" w:rsidP="0061048F">
            <w:pPr>
              <w:pStyle w:val="NormalWeb"/>
              <w:spacing w:before="0" w:beforeAutospacing="0" w:after="0" w:afterAutospacing="0"/>
              <w:contextualSpacing/>
              <w:rPr>
                <w:rFonts w:asciiTheme="minorBidi" w:hAnsiTheme="minorBidi" w:cstheme="minorBidi"/>
                <w:b/>
                <w:bCs/>
                <w:sz w:val="18"/>
                <w:szCs w:val="18"/>
              </w:rPr>
            </w:pPr>
          </w:p>
          <w:p w:rsidR="00781387" w:rsidRDefault="00781387" w:rsidP="0061048F">
            <w:pPr>
              <w:pStyle w:val="NormalWeb"/>
              <w:spacing w:before="0" w:beforeAutospacing="0" w:after="0" w:afterAutospacing="0"/>
              <w:contextualSpacing/>
              <w:rPr>
                <w:rFonts w:asciiTheme="minorBidi" w:hAnsiTheme="minorBidi" w:cstheme="minorBidi"/>
                <w:b/>
                <w:bCs/>
                <w:sz w:val="18"/>
                <w:szCs w:val="18"/>
              </w:rPr>
            </w:pPr>
          </w:p>
          <w:p w:rsidR="00781387" w:rsidRPr="00781387" w:rsidRDefault="00781387" w:rsidP="0061048F">
            <w:pPr>
              <w:pStyle w:val="NormalWeb"/>
              <w:spacing w:before="0" w:beforeAutospacing="0" w:after="0" w:afterAutospacing="0"/>
              <w:contextualSpacing/>
              <w:rPr>
                <w:rFonts w:asciiTheme="minorBidi" w:hAnsiTheme="minorBidi" w:cstheme="minorBidi"/>
                <w:b/>
                <w:bCs/>
                <w:sz w:val="18"/>
                <w:szCs w:val="18"/>
              </w:rPr>
            </w:pPr>
            <w:r w:rsidRPr="00781387">
              <w:rPr>
                <w:rFonts w:asciiTheme="minorBidi" w:hAnsiTheme="minorBidi" w:cstheme="minorBidi"/>
                <w:b/>
                <w:bCs/>
                <w:sz w:val="18"/>
                <w:szCs w:val="18"/>
              </w:rPr>
              <w:t xml:space="preserve">Augmentation des dettes financières </w:t>
            </w:r>
          </w:p>
          <w:p w:rsidR="00781387" w:rsidRDefault="00781387" w:rsidP="0061048F">
            <w:pPr>
              <w:contextualSpacing/>
              <w:rPr>
                <w:rFonts w:asciiTheme="minorBidi" w:hAnsiTheme="minorBidi"/>
              </w:rPr>
            </w:pPr>
          </w:p>
        </w:tc>
        <w:tc>
          <w:tcPr>
            <w:tcW w:w="2410" w:type="dxa"/>
          </w:tcPr>
          <w:p w:rsidR="009B354B" w:rsidRDefault="00AD1CB3" w:rsidP="0061048F">
            <w:pPr>
              <w:contextualSpacing/>
              <w:rPr>
                <w:rFonts w:asciiTheme="minorBidi" w:hAnsiTheme="minorBidi"/>
              </w:rPr>
            </w:pPr>
            <w:r>
              <w:rPr>
                <w:rFonts w:asciiTheme="minorBidi" w:hAnsiTheme="minorBidi"/>
                <w:noProof/>
                <w:lang w:eastAsia="fr-FR"/>
              </w:rPr>
              <w:pict>
                <v:rect id="_x0000_s1240" style="position:absolute;margin-left:1.7pt;margin-top:253.65pt;width:95pt;height:52pt;z-index:251857920;mso-position-horizontal-relative:text;mso-position-vertical-relative:text" strokeweight="1.5pt">
                  <v:textbox>
                    <w:txbxContent>
                      <w:p w:rsidR="00E957A0" w:rsidRPr="009B354B" w:rsidRDefault="00E957A0">
                        <w:pPr>
                          <w:rPr>
                            <w:rFonts w:asciiTheme="minorBidi" w:hAnsiTheme="minorBidi"/>
                            <w:b/>
                            <w:bCs/>
                            <w:sz w:val="18"/>
                            <w:szCs w:val="18"/>
                          </w:rPr>
                        </w:pPr>
                        <w:r w:rsidRPr="009B354B">
                          <w:rPr>
                            <w:rFonts w:asciiTheme="minorBidi" w:hAnsiTheme="minorBidi"/>
                            <w:b/>
                            <w:bCs/>
                            <w:sz w:val="18"/>
                            <w:szCs w:val="18"/>
                          </w:rPr>
                          <w:t>Nouveau emprunts</w:t>
                        </w:r>
                        <w:r>
                          <w:t xml:space="preserve"> (</w:t>
                        </w:r>
                        <w:r w:rsidRPr="009B354B">
                          <w:rPr>
                            <w:rFonts w:asciiTheme="minorBidi" w:hAnsiTheme="minorBidi"/>
                            <w:b/>
                            <w:bCs/>
                            <w:sz w:val="18"/>
                            <w:szCs w:val="18"/>
                          </w:rPr>
                          <w:t>dettes) contractées</w:t>
                        </w:r>
                      </w:p>
                    </w:txbxContent>
                  </v:textbox>
                </v:rect>
              </w:pict>
            </w:r>
            <w:r>
              <w:rPr>
                <w:rFonts w:asciiTheme="minorBidi" w:hAnsiTheme="minorBidi"/>
                <w:noProof/>
                <w:lang w:eastAsia="fr-FR"/>
              </w:rPr>
              <w:pict>
                <v:rect id="_x0000_s1238" style="position:absolute;margin-left:1.7pt;margin-top:95.75pt;width:91.7pt;height:91.05pt;z-index:251855872;mso-position-horizontal-relative:text;mso-position-vertical-relative:text" strokeweight="1.5pt">
                  <v:textbox>
                    <w:txbxContent>
                      <w:p w:rsidR="00E957A0" w:rsidRPr="009B354B" w:rsidRDefault="00E957A0">
                        <w:pPr>
                          <w:rPr>
                            <w:rFonts w:asciiTheme="minorBidi" w:hAnsiTheme="minorBidi"/>
                            <w:b/>
                            <w:bCs/>
                            <w:sz w:val="18"/>
                            <w:szCs w:val="18"/>
                          </w:rPr>
                        </w:pPr>
                        <w:r w:rsidRPr="009B354B">
                          <w:rPr>
                            <w:rFonts w:asciiTheme="minorBidi" w:hAnsiTheme="minorBidi"/>
                            <w:b/>
                            <w:bCs/>
                            <w:sz w:val="18"/>
                            <w:szCs w:val="18"/>
                          </w:rPr>
                          <w:t>Tableau des immob financières</w:t>
                        </w:r>
                        <w:r>
                          <w:t xml:space="preserve"> (ligne prêts) : </w:t>
                        </w:r>
                        <w:r w:rsidRPr="009B354B">
                          <w:rPr>
                            <w:rFonts w:asciiTheme="minorBidi" w:hAnsiTheme="minorBidi"/>
                            <w:b/>
                            <w:bCs/>
                            <w:sz w:val="18"/>
                            <w:szCs w:val="18"/>
                          </w:rPr>
                          <w:t>Remboursement des prêts</w:t>
                        </w:r>
                      </w:p>
                    </w:txbxContent>
                  </v:textbox>
                </v:rect>
              </w:pict>
            </w:r>
            <w:r>
              <w:rPr>
                <w:rFonts w:asciiTheme="minorBidi" w:hAnsiTheme="minorBidi"/>
                <w:noProof/>
                <w:lang w:eastAsia="fr-FR"/>
              </w:rPr>
              <w:pict>
                <v:rect id="_x0000_s1239" style="position:absolute;margin-left:1.7pt;margin-top:196.95pt;width:95pt;height:48.25pt;z-index:251856896;mso-position-horizontal-relative:text;mso-position-vertical-relative:text" strokeweight="1.5pt">
                  <v:textbox>
                    <w:txbxContent>
                      <w:p w:rsidR="00E957A0" w:rsidRPr="009B354B" w:rsidRDefault="00E957A0">
                        <w:pPr>
                          <w:rPr>
                            <w:rFonts w:asciiTheme="minorBidi" w:hAnsiTheme="minorBidi"/>
                            <w:b/>
                            <w:bCs/>
                            <w:sz w:val="18"/>
                            <w:szCs w:val="18"/>
                          </w:rPr>
                        </w:pPr>
                        <w:r w:rsidRPr="009B354B">
                          <w:rPr>
                            <w:rFonts w:asciiTheme="minorBidi" w:hAnsiTheme="minorBidi"/>
                            <w:b/>
                            <w:bCs/>
                            <w:sz w:val="18"/>
                            <w:szCs w:val="18"/>
                          </w:rPr>
                          <w:t>Positive du capital au bilan comptable</w:t>
                        </w:r>
                      </w:p>
                    </w:txbxContent>
                  </v:textbox>
                </v:rect>
              </w:pict>
            </w:r>
            <w:r>
              <w:rPr>
                <w:rFonts w:asciiTheme="minorBidi" w:hAnsiTheme="minorBidi"/>
                <w:noProof/>
                <w:lang w:eastAsia="fr-FR"/>
              </w:rPr>
              <w:pict>
                <v:rect id="_x0000_s1237" style="position:absolute;margin-left:-.4pt;margin-top:47.8pt;width:93.8pt;height:41.85pt;z-index:251854848;mso-position-horizontal-relative:text;mso-position-vertical-relative:text" strokeweight="1.5pt">
                  <v:textbox>
                    <w:txbxContent>
                      <w:p w:rsidR="00E957A0" w:rsidRPr="009B354B" w:rsidRDefault="00E957A0" w:rsidP="009B354B">
                        <w:pPr>
                          <w:jc w:val="center"/>
                          <w:rPr>
                            <w:rFonts w:asciiTheme="minorBidi" w:hAnsiTheme="minorBidi"/>
                            <w:b/>
                            <w:bCs/>
                            <w:sz w:val="18"/>
                            <w:szCs w:val="18"/>
                          </w:rPr>
                        </w:pPr>
                        <w:r w:rsidRPr="009B354B">
                          <w:rPr>
                            <w:rFonts w:asciiTheme="minorBidi" w:hAnsiTheme="minorBidi"/>
                            <w:b/>
                            <w:bCs/>
                            <w:sz w:val="18"/>
                            <w:szCs w:val="18"/>
                          </w:rPr>
                          <w:t>Prix de cession des immobilisations</w:t>
                        </w:r>
                      </w:p>
                    </w:txbxContent>
                  </v:textbox>
                </v:rect>
              </w:pict>
            </w:r>
            <w:r>
              <w:rPr>
                <w:rFonts w:asciiTheme="minorBidi" w:hAnsiTheme="minorBidi"/>
                <w:noProof/>
                <w:lang w:eastAsia="fr-FR"/>
              </w:rPr>
              <w:pict>
                <v:rect id="_x0000_s1236" style="position:absolute;margin-left:1.7pt;margin-top:5.05pt;width:91.7pt;height:38.4pt;z-index:251853824;mso-position-horizontal-relative:text;mso-position-vertical-relative:text" strokeweight="1.5pt">
                  <v:textbox>
                    <w:txbxContent>
                      <w:p w:rsidR="00E957A0" w:rsidRPr="009B354B" w:rsidRDefault="00E957A0" w:rsidP="009B354B">
                        <w:pPr>
                          <w:jc w:val="center"/>
                          <w:rPr>
                            <w:b/>
                            <w:bCs/>
                          </w:rPr>
                        </w:pPr>
                        <w:r w:rsidRPr="009B354B">
                          <w:rPr>
                            <w:b/>
                            <w:bCs/>
                          </w:rPr>
                          <w:t>CAF (vue précédemment</w:t>
                        </w:r>
                      </w:p>
                    </w:txbxContent>
                  </v:textbox>
                </v:rect>
              </w:pict>
            </w:r>
          </w:p>
        </w:tc>
      </w:tr>
      <w:tr w:rsidR="009B354B" w:rsidTr="0061048F">
        <w:tc>
          <w:tcPr>
            <w:tcW w:w="2943" w:type="dxa"/>
          </w:tcPr>
          <w:p w:rsidR="009B354B" w:rsidRPr="009B354B" w:rsidRDefault="009B354B" w:rsidP="0061048F">
            <w:pPr>
              <w:contextualSpacing/>
              <w:rPr>
                <w:rFonts w:asciiTheme="minorBidi" w:hAnsiTheme="minorBidi"/>
                <w:b/>
                <w:bCs/>
                <w:sz w:val="18"/>
                <w:szCs w:val="18"/>
              </w:rPr>
            </w:pPr>
            <w:r w:rsidRPr="009B354B">
              <w:rPr>
                <w:rFonts w:asciiTheme="minorBidi" w:hAnsiTheme="minorBidi"/>
                <w:b/>
                <w:bCs/>
                <w:sz w:val="18"/>
                <w:szCs w:val="18"/>
              </w:rPr>
              <w:t>Total des emplois</w:t>
            </w:r>
          </w:p>
        </w:tc>
        <w:tc>
          <w:tcPr>
            <w:tcW w:w="1985" w:type="dxa"/>
          </w:tcPr>
          <w:p w:rsidR="009B354B" w:rsidRPr="009B354B" w:rsidRDefault="009B354B" w:rsidP="0061048F">
            <w:pPr>
              <w:contextualSpacing/>
              <w:rPr>
                <w:rFonts w:asciiTheme="minorBidi" w:hAnsiTheme="minorBidi"/>
                <w:b/>
                <w:bCs/>
                <w:sz w:val="18"/>
                <w:szCs w:val="18"/>
              </w:rPr>
            </w:pPr>
          </w:p>
        </w:tc>
        <w:tc>
          <w:tcPr>
            <w:tcW w:w="3118" w:type="dxa"/>
          </w:tcPr>
          <w:p w:rsidR="009B354B" w:rsidRPr="009B354B" w:rsidRDefault="009B354B" w:rsidP="0061048F">
            <w:pPr>
              <w:contextualSpacing/>
              <w:rPr>
                <w:rFonts w:asciiTheme="minorBidi" w:hAnsiTheme="minorBidi"/>
                <w:b/>
                <w:bCs/>
                <w:sz w:val="18"/>
                <w:szCs w:val="18"/>
              </w:rPr>
            </w:pPr>
            <w:r w:rsidRPr="009B354B">
              <w:rPr>
                <w:rFonts w:asciiTheme="minorBidi" w:hAnsiTheme="minorBidi"/>
                <w:b/>
                <w:bCs/>
                <w:sz w:val="18"/>
                <w:szCs w:val="18"/>
              </w:rPr>
              <w:t xml:space="preserve">Total des ressources </w:t>
            </w:r>
          </w:p>
        </w:tc>
        <w:tc>
          <w:tcPr>
            <w:tcW w:w="2410" w:type="dxa"/>
          </w:tcPr>
          <w:p w:rsidR="009B354B" w:rsidRDefault="009B354B" w:rsidP="0061048F">
            <w:pPr>
              <w:contextualSpacing/>
              <w:rPr>
                <w:rFonts w:asciiTheme="minorBidi" w:hAnsiTheme="minorBidi"/>
              </w:rPr>
            </w:pPr>
          </w:p>
        </w:tc>
      </w:tr>
      <w:tr w:rsidR="009B354B" w:rsidTr="0061048F">
        <w:tc>
          <w:tcPr>
            <w:tcW w:w="2943" w:type="dxa"/>
          </w:tcPr>
          <w:p w:rsidR="009B354B" w:rsidRPr="009B354B" w:rsidRDefault="009B354B" w:rsidP="0061048F">
            <w:pPr>
              <w:contextualSpacing/>
              <w:rPr>
                <w:rFonts w:asciiTheme="minorBidi" w:hAnsiTheme="minorBidi"/>
                <w:b/>
                <w:bCs/>
                <w:sz w:val="18"/>
                <w:szCs w:val="18"/>
              </w:rPr>
            </w:pPr>
            <w:r w:rsidRPr="009B354B">
              <w:rPr>
                <w:rFonts w:asciiTheme="minorBidi" w:hAnsiTheme="minorBidi"/>
                <w:b/>
                <w:bCs/>
                <w:sz w:val="18"/>
                <w:szCs w:val="18"/>
              </w:rPr>
              <w:t>Variation du FDR</w:t>
            </w:r>
          </w:p>
          <w:p w:rsidR="009B354B" w:rsidRPr="009B354B" w:rsidRDefault="009B354B" w:rsidP="0061048F">
            <w:pPr>
              <w:contextualSpacing/>
              <w:rPr>
                <w:rFonts w:asciiTheme="minorBidi" w:hAnsiTheme="minorBidi"/>
                <w:b/>
                <w:bCs/>
                <w:sz w:val="18"/>
                <w:szCs w:val="18"/>
              </w:rPr>
            </w:pPr>
            <w:r w:rsidRPr="009B354B">
              <w:rPr>
                <w:rFonts w:asciiTheme="minorBidi" w:hAnsiTheme="minorBidi"/>
                <w:b/>
                <w:bCs/>
                <w:sz w:val="18"/>
                <w:szCs w:val="18"/>
              </w:rPr>
              <w:t>(ressources nette)</w:t>
            </w:r>
          </w:p>
        </w:tc>
        <w:tc>
          <w:tcPr>
            <w:tcW w:w="1985" w:type="dxa"/>
          </w:tcPr>
          <w:p w:rsidR="009B354B" w:rsidRPr="009B354B" w:rsidRDefault="009B354B" w:rsidP="0061048F">
            <w:pPr>
              <w:contextualSpacing/>
              <w:rPr>
                <w:rFonts w:asciiTheme="minorBidi" w:hAnsiTheme="minorBidi"/>
                <w:b/>
                <w:bCs/>
                <w:sz w:val="18"/>
                <w:szCs w:val="18"/>
              </w:rPr>
            </w:pPr>
          </w:p>
        </w:tc>
        <w:tc>
          <w:tcPr>
            <w:tcW w:w="3118" w:type="dxa"/>
          </w:tcPr>
          <w:p w:rsidR="009B354B" w:rsidRPr="009B354B" w:rsidRDefault="009B354B" w:rsidP="0061048F">
            <w:pPr>
              <w:contextualSpacing/>
              <w:rPr>
                <w:rFonts w:asciiTheme="minorBidi" w:hAnsiTheme="minorBidi"/>
                <w:b/>
                <w:bCs/>
                <w:sz w:val="18"/>
                <w:szCs w:val="18"/>
              </w:rPr>
            </w:pPr>
            <w:r w:rsidRPr="009B354B">
              <w:rPr>
                <w:rFonts w:asciiTheme="minorBidi" w:hAnsiTheme="minorBidi"/>
                <w:b/>
                <w:bCs/>
                <w:sz w:val="18"/>
                <w:szCs w:val="18"/>
              </w:rPr>
              <w:t>Variation du FDR</w:t>
            </w:r>
          </w:p>
          <w:p w:rsidR="009B354B" w:rsidRPr="009B354B" w:rsidRDefault="009B354B" w:rsidP="0061048F">
            <w:pPr>
              <w:contextualSpacing/>
              <w:rPr>
                <w:rFonts w:asciiTheme="minorBidi" w:hAnsiTheme="minorBidi"/>
                <w:b/>
                <w:bCs/>
                <w:sz w:val="18"/>
                <w:szCs w:val="18"/>
              </w:rPr>
            </w:pPr>
            <w:r w:rsidRPr="009B354B">
              <w:rPr>
                <w:rFonts w:asciiTheme="minorBidi" w:hAnsiTheme="minorBidi"/>
                <w:b/>
                <w:bCs/>
                <w:sz w:val="18"/>
                <w:szCs w:val="18"/>
              </w:rPr>
              <w:t>(emploi net)</w:t>
            </w:r>
          </w:p>
        </w:tc>
        <w:tc>
          <w:tcPr>
            <w:tcW w:w="2410" w:type="dxa"/>
          </w:tcPr>
          <w:p w:rsidR="009B354B" w:rsidRDefault="009B354B" w:rsidP="0061048F">
            <w:pPr>
              <w:contextualSpacing/>
              <w:rPr>
                <w:rFonts w:asciiTheme="minorBidi" w:hAnsiTheme="minorBidi"/>
              </w:rPr>
            </w:pPr>
          </w:p>
        </w:tc>
      </w:tr>
    </w:tbl>
    <w:p w:rsidR="002258C2" w:rsidRDefault="002258C2" w:rsidP="002258C2">
      <w:pPr>
        <w:pStyle w:val="NormalWeb"/>
        <w:spacing w:before="0" w:beforeAutospacing="0" w:after="0" w:afterAutospacing="0" w:line="276" w:lineRule="auto"/>
        <w:rPr>
          <w:rFonts w:asciiTheme="minorBidi" w:hAnsiTheme="minorBidi" w:cstheme="minorBidi"/>
          <w:sz w:val="22"/>
          <w:szCs w:val="22"/>
        </w:rPr>
      </w:pPr>
    </w:p>
    <w:p w:rsidR="0061048F" w:rsidRDefault="00AD1CB3" w:rsidP="002258C2">
      <w:pPr>
        <w:pStyle w:val="NormalWeb"/>
        <w:spacing w:before="0" w:beforeAutospacing="0" w:after="0" w:afterAutospacing="0" w:line="276" w:lineRule="auto"/>
        <w:rPr>
          <w:rFonts w:asciiTheme="minorBidi" w:hAnsiTheme="minorBidi" w:cstheme="minorBidi"/>
          <w:sz w:val="22"/>
          <w:szCs w:val="22"/>
        </w:rPr>
      </w:pPr>
      <w:r>
        <w:rPr>
          <w:rFonts w:asciiTheme="minorBidi" w:hAnsiTheme="minorBidi" w:cstheme="minorBidi"/>
          <w:noProof/>
          <w:sz w:val="22"/>
          <w:szCs w:val="22"/>
        </w:rPr>
        <w:pict>
          <v:shape id="_x0000_s1241" type="#_x0000_t102" style="position:absolute;margin-left:-13.95pt;margin-top:59.05pt;width:7.15pt;height:23.1pt;z-index:251858944"/>
        </w:pict>
      </w:r>
      <w:r w:rsidR="00CA4AF3">
        <w:rPr>
          <w:rFonts w:asciiTheme="minorBidi" w:hAnsiTheme="minorBidi" w:cstheme="minorBidi"/>
          <w:sz w:val="22"/>
          <w:szCs w:val="22"/>
        </w:rPr>
        <w:t xml:space="preserve">La première partie du tableau de financement explique </w:t>
      </w:r>
      <w:r w:rsidR="00CA4AF3" w:rsidRPr="00781387">
        <w:rPr>
          <w:rFonts w:asciiTheme="minorBidi" w:hAnsiTheme="minorBidi" w:cstheme="minorBidi"/>
          <w:b/>
          <w:bCs/>
          <w:sz w:val="22"/>
          <w:szCs w:val="22"/>
        </w:rPr>
        <w:t>la variation du FDR</w:t>
      </w:r>
      <w:r w:rsidR="00CA4AF3">
        <w:rPr>
          <w:rFonts w:asciiTheme="minorBidi" w:hAnsiTheme="minorBidi" w:cstheme="minorBidi"/>
          <w:sz w:val="22"/>
          <w:szCs w:val="22"/>
        </w:rPr>
        <w:t xml:space="preserve"> à partir du </w:t>
      </w:r>
      <w:r w:rsidR="00CA4AF3">
        <w:rPr>
          <w:rFonts w:asciiTheme="minorBidi" w:hAnsiTheme="minorBidi" w:cstheme="minorBidi"/>
          <w:sz w:val="22"/>
          <w:szCs w:val="22"/>
          <w:u w:val="single"/>
        </w:rPr>
        <w:t xml:space="preserve">haut du bilan fonctionnel </w:t>
      </w:r>
      <w:r w:rsidR="00CA4AF3">
        <w:rPr>
          <w:rFonts w:asciiTheme="minorBidi" w:hAnsiTheme="minorBidi" w:cstheme="minorBidi"/>
          <w:sz w:val="22"/>
          <w:szCs w:val="22"/>
        </w:rPr>
        <w:t xml:space="preserve">c’est-à-dire à partir des variations des éléments des </w:t>
      </w:r>
      <w:r w:rsidR="00CA4AF3" w:rsidRPr="00781387">
        <w:rPr>
          <w:rFonts w:asciiTheme="minorBidi" w:hAnsiTheme="minorBidi" w:cstheme="minorBidi"/>
          <w:b/>
          <w:bCs/>
          <w:sz w:val="22"/>
          <w:szCs w:val="22"/>
        </w:rPr>
        <w:t>ressources stables</w:t>
      </w:r>
      <w:r w:rsidR="00CA4AF3">
        <w:rPr>
          <w:rFonts w:asciiTheme="minorBidi" w:hAnsiTheme="minorBidi" w:cstheme="minorBidi"/>
          <w:sz w:val="22"/>
          <w:szCs w:val="22"/>
        </w:rPr>
        <w:t xml:space="preserve"> et des </w:t>
      </w:r>
      <w:r w:rsidR="00CA4AF3" w:rsidRPr="00781387">
        <w:rPr>
          <w:rFonts w:asciiTheme="minorBidi" w:hAnsiTheme="minorBidi" w:cstheme="minorBidi"/>
          <w:b/>
          <w:bCs/>
          <w:sz w:val="22"/>
          <w:szCs w:val="22"/>
        </w:rPr>
        <w:t>emplois</w:t>
      </w:r>
      <w:r w:rsidR="00CA4AF3">
        <w:rPr>
          <w:rFonts w:asciiTheme="minorBidi" w:hAnsiTheme="minorBidi" w:cstheme="minorBidi"/>
          <w:sz w:val="22"/>
          <w:szCs w:val="22"/>
        </w:rPr>
        <w:t xml:space="preserve"> </w:t>
      </w:r>
      <w:r w:rsidR="00CA4AF3" w:rsidRPr="00781387">
        <w:rPr>
          <w:rFonts w:asciiTheme="minorBidi" w:hAnsiTheme="minorBidi" w:cstheme="minorBidi"/>
          <w:b/>
          <w:bCs/>
          <w:sz w:val="22"/>
          <w:szCs w:val="22"/>
        </w:rPr>
        <w:t>stables</w:t>
      </w:r>
      <w:r w:rsidR="00CA4AF3">
        <w:rPr>
          <w:rFonts w:asciiTheme="minorBidi" w:hAnsiTheme="minorBidi" w:cstheme="minorBidi"/>
          <w:sz w:val="22"/>
          <w:szCs w:val="22"/>
        </w:rPr>
        <w:t xml:space="preserve"> : Elle explique dans sa partie </w:t>
      </w:r>
      <w:r w:rsidR="00CA4AF3">
        <w:rPr>
          <w:rFonts w:asciiTheme="minorBidi" w:hAnsiTheme="minorBidi" w:cstheme="minorBidi"/>
          <w:sz w:val="22"/>
          <w:szCs w:val="22"/>
          <w:u w:val="single"/>
        </w:rPr>
        <w:t xml:space="preserve">droite </w:t>
      </w:r>
      <w:r w:rsidR="00CA4AF3">
        <w:rPr>
          <w:rFonts w:asciiTheme="minorBidi" w:hAnsiTheme="minorBidi" w:cstheme="minorBidi"/>
          <w:sz w:val="22"/>
          <w:szCs w:val="22"/>
        </w:rPr>
        <w:t xml:space="preserve">l’ensemble des </w:t>
      </w:r>
      <w:r w:rsidR="00CA4AF3" w:rsidRPr="00781387">
        <w:rPr>
          <w:rFonts w:asciiTheme="minorBidi" w:hAnsiTheme="minorBidi" w:cstheme="minorBidi"/>
          <w:b/>
          <w:bCs/>
          <w:sz w:val="22"/>
          <w:szCs w:val="22"/>
        </w:rPr>
        <w:t>ressources</w:t>
      </w:r>
      <w:r w:rsidR="00CA4AF3">
        <w:rPr>
          <w:rFonts w:asciiTheme="minorBidi" w:hAnsiTheme="minorBidi" w:cstheme="minorBidi"/>
          <w:sz w:val="22"/>
          <w:szCs w:val="22"/>
        </w:rPr>
        <w:t xml:space="preserve"> que l’entreprise a obtenu (</w:t>
      </w:r>
      <w:r w:rsidR="00CA4AF3" w:rsidRPr="00781387">
        <w:rPr>
          <w:rFonts w:asciiTheme="minorBidi" w:hAnsiTheme="minorBidi" w:cstheme="minorBidi"/>
          <w:b/>
          <w:bCs/>
          <w:sz w:val="22"/>
          <w:szCs w:val="22"/>
        </w:rPr>
        <w:t>nouvelles ressources</w:t>
      </w:r>
      <w:r w:rsidR="00CA4AF3">
        <w:rPr>
          <w:rFonts w:asciiTheme="minorBidi" w:hAnsiTheme="minorBidi" w:cstheme="minorBidi"/>
          <w:sz w:val="22"/>
          <w:szCs w:val="22"/>
        </w:rPr>
        <w:t xml:space="preserve">) et en partie </w:t>
      </w:r>
      <w:r w:rsidR="00CA4AF3">
        <w:rPr>
          <w:rFonts w:asciiTheme="minorBidi" w:hAnsiTheme="minorBidi" w:cstheme="minorBidi"/>
          <w:sz w:val="22"/>
          <w:szCs w:val="22"/>
          <w:u w:val="single"/>
        </w:rPr>
        <w:t xml:space="preserve">gauche </w:t>
      </w:r>
      <w:r w:rsidR="00CA4AF3">
        <w:rPr>
          <w:rFonts w:asciiTheme="minorBidi" w:hAnsiTheme="minorBidi" w:cstheme="minorBidi"/>
          <w:sz w:val="22"/>
          <w:szCs w:val="22"/>
        </w:rPr>
        <w:t xml:space="preserve">l’ensemble des </w:t>
      </w:r>
      <w:r w:rsidR="00CA4AF3" w:rsidRPr="00781387">
        <w:rPr>
          <w:rFonts w:asciiTheme="minorBidi" w:hAnsiTheme="minorBidi" w:cstheme="minorBidi"/>
          <w:b/>
          <w:bCs/>
          <w:sz w:val="22"/>
          <w:szCs w:val="22"/>
        </w:rPr>
        <w:t>emplois</w:t>
      </w:r>
      <w:r w:rsidR="00CA4AF3">
        <w:rPr>
          <w:rFonts w:asciiTheme="minorBidi" w:hAnsiTheme="minorBidi" w:cstheme="minorBidi"/>
          <w:sz w:val="22"/>
          <w:szCs w:val="22"/>
        </w:rPr>
        <w:t xml:space="preserve"> auxquels ces ressources ont été </w:t>
      </w:r>
      <w:r w:rsidR="00CA4AF3">
        <w:rPr>
          <w:rFonts w:asciiTheme="minorBidi" w:hAnsiTheme="minorBidi" w:cstheme="minorBidi"/>
          <w:sz w:val="22"/>
          <w:szCs w:val="22"/>
        </w:rPr>
        <w:lastRenderedPageBreak/>
        <w:t>affectées (</w:t>
      </w:r>
      <w:r w:rsidR="00CA4AF3" w:rsidRPr="00781387">
        <w:rPr>
          <w:rFonts w:asciiTheme="minorBidi" w:hAnsiTheme="minorBidi" w:cstheme="minorBidi"/>
          <w:b/>
          <w:bCs/>
          <w:sz w:val="22"/>
          <w:szCs w:val="22"/>
        </w:rPr>
        <w:t>nouveaux emplois</w:t>
      </w:r>
      <w:r w:rsidR="00CA4AF3">
        <w:rPr>
          <w:rFonts w:asciiTheme="minorBidi" w:hAnsiTheme="minorBidi" w:cstheme="minorBidi"/>
          <w:sz w:val="22"/>
          <w:szCs w:val="22"/>
        </w:rPr>
        <w:t xml:space="preserve">) : </w:t>
      </w:r>
      <w:r w:rsidR="00781387">
        <w:rPr>
          <w:rFonts w:asciiTheme="minorBidi" w:hAnsiTheme="minorBidi" w:cstheme="minorBidi"/>
          <w:sz w:val="22"/>
          <w:szCs w:val="22"/>
        </w:rPr>
        <w:t>∆</w:t>
      </w:r>
      <w:r w:rsidR="00CA4AF3" w:rsidRPr="00781387">
        <w:rPr>
          <w:rFonts w:asciiTheme="minorBidi" w:hAnsiTheme="minorBidi" w:cstheme="minorBidi"/>
          <w:b/>
          <w:bCs/>
          <w:sz w:val="22"/>
          <w:szCs w:val="22"/>
        </w:rPr>
        <w:t xml:space="preserve">FDR = </w:t>
      </w:r>
      <w:r w:rsidR="00781387">
        <w:rPr>
          <w:rFonts w:asciiTheme="minorBidi" w:hAnsiTheme="minorBidi" w:cstheme="minorBidi"/>
          <w:b/>
          <w:bCs/>
          <w:sz w:val="22"/>
          <w:szCs w:val="22"/>
        </w:rPr>
        <w:t>∆</w:t>
      </w:r>
      <w:r w:rsidR="00CA4AF3" w:rsidRPr="00781387">
        <w:rPr>
          <w:rFonts w:asciiTheme="minorBidi" w:hAnsiTheme="minorBidi" w:cstheme="minorBidi"/>
          <w:b/>
          <w:bCs/>
          <w:sz w:val="22"/>
          <w:szCs w:val="22"/>
        </w:rPr>
        <w:t xml:space="preserve"> RS - </w:t>
      </w:r>
      <w:r w:rsidR="00781387">
        <w:rPr>
          <w:rFonts w:asciiTheme="minorBidi" w:hAnsiTheme="minorBidi" w:cstheme="minorBidi"/>
          <w:b/>
          <w:bCs/>
          <w:sz w:val="22"/>
          <w:szCs w:val="22"/>
        </w:rPr>
        <w:t>∆</w:t>
      </w:r>
      <w:r w:rsidR="00CA4AF3" w:rsidRPr="00781387">
        <w:rPr>
          <w:rFonts w:asciiTheme="minorBidi" w:hAnsiTheme="minorBidi" w:cstheme="minorBidi"/>
          <w:b/>
          <w:bCs/>
          <w:sz w:val="22"/>
          <w:szCs w:val="22"/>
        </w:rPr>
        <w:t xml:space="preserve"> ES</w:t>
      </w:r>
      <w:r w:rsidR="00CA4AF3">
        <w:rPr>
          <w:rFonts w:asciiTheme="minorBidi" w:hAnsiTheme="minorBidi" w:cstheme="minorBidi"/>
          <w:sz w:val="22"/>
          <w:szCs w:val="22"/>
        </w:rPr>
        <w:t xml:space="preserve"> </w:t>
      </w:r>
      <w:r w:rsidR="00CA4AF3">
        <w:rPr>
          <w:rFonts w:asciiTheme="minorBidi" w:hAnsiTheme="minorBidi" w:cstheme="minorBidi"/>
          <w:sz w:val="22"/>
          <w:szCs w:val="22"/>
        </w:rPr>
        <w:br/>
        <w:t>Deux cas se</w:t>
      </w:r>
      <w:r w:rsidR="00781387">
        <w:rPr>
          <w:rFonts w:asciiTheme="minorBidi" w:hAnsiTheme="minorBidi" w:cstheme="minorBidi"/>
          <w:sz w:val="22"/>
          <w:szCs w:val="22"/>
        </w:rPr>
        <w:t xml:space="preserve"> </w:t>
      </w:r>
      <w:r w:rsidR="00CA4AF3">
        <w:rPr>
          <w:rFonts w:asciiTheme="minorBidi" w:hAnsiTheme="minorBidi" w:cstheme="minorBidi"/>
          <w:sz w:val="22"/>
          <w:szCs w:val="22"/>
        </w:rPr>
        <w:t xml:space="preserve">présentent concernant la variation du fonds de roulement: </w:t>
      </w:r>
    </w:p>
    <w:p w:rsidR="0061048F" w:rsidRDefault="00CA4AF3" w:rsidP="002258C2">
      <w:pPr>
        <w:pStyle w:val="NormalWeb"/>
        <w:numPr>
          <w:ilvl w:val="0"/>
          <w:numId w:val="58"/>
        </w:numPr>
        <w:spacing w:before="0" w:beforeAutospacing="0" w:after="0" w:afterAutospacing="0" w:line="276" w:lineRule="auto"/>
        <w:ind w:left="426"/>
        <w:rPr>
          <w:rFonts w:asciiTheme="minorBidi" w:hAnsiTheme="minorBidi" w:cstheme="minorBidi"/>
          <w:sz w:val="22"/>
          <w:szCs w:val="22"/>
        </w:rPr>
      </w:pPr>
      <w:r w:rsidRPr="00781387">
        <w:rPr>
          <w:rFonts w:asciiTheme="minorBidi" w:hAnsiTheme="minorBidi" w:cstheme="minorBidi"/>
          <w:b/>
          <w:bCs/>
          <w:sz w:val="22"/>
          <w:szCs w:val="22"/>
        </w:rPr>
        <w:t>Si plus de ressources que d’emplois</w:t>
      </w:r>
      <w:r>
        <w:rPr>
          <w:rFonts w:asciiTheme="minorBidi" w:hAnsiTheme="minorBidi" w:cstheme="minorBidi"/>
          <w:sz w:val="22"/>
          <w:szCs w:val="22"/>
        </w:rPr>
        <w:t xml:space="preserve"> : </w:t>
      </w:r>
      <w:r w:rsidR="00781387">
        <w:rPr>
          <w:rFonts w:asciiTheme="minorBidi" w:hAnsiTheme="minorBidi" w:cstheme="minorBidi"/>
          <w:sz w:val="22"/>
          <w:szCs w:val="22"/>
        </w:rPr>
        <w:t>∆</w:t>
      </w:r>
      <w:r>
        <w:rPr>
          <w:rFonts w:asciiTheme="minorBidi" w:hAnsiTheme="minorBidi" w:cstheme="minorBidi"/>
          <w:sz w:val="22"/>
          <w:szCs w:val="22"/>
        </w:rPr>
        <w:t xml:space="preserve"> </w:t>
      </w:r>
      <w:r>
        <w:rPr>
          <w:rFonts w:asciiTheme="minorBidi" w:hAnsiTheme="minorBidi" w:cstheme="minorBidi"/>
          <w:b/>
          <w:bCs/>
          <w:sz w:val="22"/>
          <w:szCs w:val="22"/>
        </w:rPr>
        <w:t xml:space="preserve">FDR &gt; </w:t>
      </w:r>
      <w:r w:rsidR="00781387">
        <w:rPr>
          <w:rFonts w:asciiTheme="minorBidi" w:hAnsiTheme="minorBidi" w:cstheme="minorBidi"/>
          <w:sz w:val="22"/>
          <w:szCs w:val="22"/>
        </w:rPr>
        <w:t>0</w:t>
      </w:r>
      <w:r>
        <w:rPr>
          <w:rFonts w:asciiTheme="minorBidi" w:hAnsiTheme="minorBidi" w:cstheme="minorBidi"/>
          <w:sz w:val="22"/>
          <w:szCs w:val="22"/>
        </w:rPr>
        <w:t xml:space="preserve"> = </w:t>
      </w:r>
      <w:r w:rsidRPr="00781387">
        <w:rPr>
          <w:rFonts w:asciiTheme="minorBidi" w:hAnsiTheme="minorBidi" w:cstheme="minorBidi"/>
          <w:b/>
          <w:bCs/>
          <w:sz w:val="22"/>
          <w:szCs w:val="22"/>
        </w:rPr>
        <w:t>ressource nette</w:t>
      </w:r>
      <w:r>
        <w:rPr>
          <w:rFonts w:asciiTheme="minorBidi" w:hAnsiTheme="minorBidi" w:cstheme="minorBidi"/>
          <w:sz w:val="22"/>
          <w:szCs w:val="22"/>
        </w:rPr>
        <w:t xml:space="preserve"> (qui finance le BER) </w:t>
      </w:r>
    </w:p>
    <w:p w:rsidR="0061048F" w:rsidRDefault="00CA4AF3" w:rsidP="002258C2">
      <w:pPr>
        <w:pStyle w:val="NormalWeb"/>
        <w:numPr>
          <w:ilvl w:val="0"/>
          <w:numId w:val="58"/>
        </w:numPr>
        <w:spacing w:before="0" w:beforeAutospacing="0" w:after="0" w:afterAutospacing="0" w:line="276" w:lineRule="auto"/>
        <w:ind w:left="426"/>
        <w:rPr>
          <w:rFonts w:asciiTheme="minorBidi" w:hAnsiTheme="minorBidi" w:cstheme="minorBidi"/>
          <w:sz w:val="22"/>
          <w:szCs w:val="22"/>
        </w:rPr>
      </w:pPr>
      <w:r w:rsidRPr="00781387">
        <w:rPr>
          <w:rFonts w:asciiTheme="minorBidi" w:hAnsiTheme="minorBidi" w:cstheme="minorBidi"/>
          <w:b/>
          <w:bCs/>
          <w:sz w:val="22"/>
          <w:szCs w:val="22"/>
        </w:rPr>
        <w:t>Si plus d’emplois que de ressources</w:t>
      </w:r>
      <w:r>
        <w:rPr>
          <w:rFonts w:asciiTheme="minorBidi" w:hAnsiTheme="minorBidi" w:cstheme="minorBidi"/>
          <w:sz w:val="22"/>
          <w:szCs w:val="22"/>
        </w:rPr>
        <w:t xml:space="preserve"> : </w:t>
      </w:r>
      <w:r w:rsidR="00781387" w:rsidRPr="00781387">
        <w:rPr>
          <w:rFonts w:asciiTheme="minorBidi" w:hAnsiTheme="minorBidi" w:cstheme="minorBidi"/>
          <w:b/>
          <w:bCs/>
          <w:sz w:val="22"/>
          <w:szCs w:val="22"/>
        </w:rPr>
        <w:t>∆</w:t>
      </w:r>
      <w:r w:rsidRPr="00781387">
        <w:rPr>
          <w:rFonts w:asciiTheme="minorBidi" w:hAnsiTheme="minorBidi" w:cstheme="minorBidi"/>
          <w:b/>
          <w:bCs/>
          <w:sz w:val="22"/>
          <w:szCs w:val="22"/>
        </w:rPr>
        <w:t xml:space="preserve">FDR &lt; </w:t>
      </w:r>
      <w:r w:rsidR="00781387" w:rsidRPr="00781387">
        <w:rPr>
          <w:rFonts w:asciiTheme="minorBidi" w:hAnsiTheme="minorBidi" w:cstheme="minorBidi"/>
          <w:b/>
          <w:bCs/>
          <w:sz w:val="22"/>
          <w:szCs w:val="22"/>
        </w:rPr>
        <w:t>0</w:t>
      </w:r>
      <w:r w:rsidRPr="00781387">
        <w:rPr>
          <w:rFonts w:asciiTheme="minorBidi" w:hAnsiTheme="minorBidi" w:cstheme="minorBidi"/>
          <w:b/>
          <w:bCs/>
          <w:sz w:val="22"/>
          <w:szCs w:val="22"/>
        </w:rPr>
        <w:t xml:space="preserve"> emploi net</w:t>
      </w:r>
      <w:r>
        <w:rPr>
          <w:rFonts w:asciiTheme="minorBidi" w:hAnsiTheme="minorBidi" w:cstheme="minorBidi"/>
          <w:sz w:val="22"/>
          <w:szCs w:val="22"/>
        </w:rPr>
        <w:t xml:space="preserve"> </w:t>
      </w:r>
      <w:r>
        <w:rPr>
          <w:rFonts w:asciiTheme="minorBidi" w:hAnsiTheme="minorBidi" w:cstheme="minorBidi"/>
          <w:sz w:val="22"/>
          <w:szCs w:val="22"/>
        </w:rPr>
        <w:br/>
      </w:r>
      <w:r w:rsidRPr="00781387">
        <w:rPr>
          <w:rFonts w:ascii="Lucida Fax" w:hAnsi="Lucida Fax" w:cstheme="minorBidi"/>
          <w:b/>
          <w:bCs/>
          <w:sz w:val="22"/>
          <w:szCs w:val="22"/>
        </w:rPr>
        <w:t>Petite illustration</w:t>
      </w:r>
      <w:r>
        <w:rPr>
          <w:rFonts w:asciiTheme="minorBidi" w:hAnsiTheme="minorBidi" w:cstheme="minorBidi"/>
          <w:sz w:val="22"/>
          <w:szCs w:val="22"/>
        </w:rPr>
        <w:t>: Une société vous fournit les do</w:t>
      </w:r>
      <w:r w:rsidR="0061048F">
        <w:rPr>
          <w:rFonts w:asciiTheme="minorBidi" w:hAnsiTheme="minorBidi" w:cstheme="minorBidi"/>
          <w:sz w:val="22"/>
          <w:szCs w:val="22"/>
        </w:rPr>
        <w:t xml:space="preserve">nnées suivantes pour l’année N </w:t>
      </w:r>
    </w:p>
    <w:p w:rsidR="0061048F" w:rsidRDefault="00CA4AF3" w:rsidP="002258C2">
      <w:pPr>
        <w:pStyle w:val="NormalWeb"/>
        <w:numPr>
          <w:ilvl w:val="0"/>
          <w:numId w:val="58"/>
        </w:numPr>
        <w:spacing w:before="0" w:beforeAutospacing="0" w:after="0" w:afterAutospacing="0" w:line="276" w:lineRule="auto"/>
        <w:ind w:left="426"/>
        <w:rPr>
          <w:rFonts w:asciiTheme="minorBidi" w:hAnsiTheme="minorBidi" w:cstheme="minorBidi"/>
          <w:sz w:val="22"/>
          <w:szCs w:val="22"/>
        </w:rPr>
      </w:pPr>
      <w:r>
        <w:rPr>
          <w:rFonts w:asciiTheme="minorBidi" w:hAnsiTheme="minorBidi" w:cstheme="minorBidi"/>
          <w:sz w:val="22"/>
          <w:szCs w:val="22"/>
        </w:rPr>
        <w:t xml:space="preserve">La société a remboursé, en N, une fraction d’emprunt de </w:t>
      </w:r>
      <w:r w:rsidRPr="00781387">
        <w:rPr>
          <w:rFonts w:asciiTheme="minorBidi" w:hAnsiTheme="minorBidi" w:cstheme="minorBidi"/>
          <w:b/>
          <w:bCs/>
          <w:sz w:val="22"/>
          <w:szCs w:val="22"/>
        </w:rPr>
        <w:t>50000 D</w:t>
      </w:r>
      <w:r w:rsidR="0061048F">
        <w:rPr>
          <w:rFonts w:asciiTheme="minorBidi" w:hAnsiTheme="minorBidi" w:cstheme="minorBidi"/>
          <w:sz w:val="22"/>
          <w:szCs w:val="22"/>
        </w:rPr>
        <w:t xml:space="preserve"> </w:t>
      </w:r>
    </w:p>
    <w:p w:rsidR="0061048F" w:rsidRDefault="00CA4AF3" w:rsidP="002258C2">
      <w:pPr>
        <w:pStyle w:val="NormalWeb"/>
        <w:numPr>
          <w:ilvl w:val="0"/>
          <w:numId w:val="58"/>
        </w:numPr>
        <w:spacing w:before="0" w:beforeAutospacing="0" w:after="0" w:afterAutospacing="0" w:line="276" w:lineRule="auto"/>
        <w:ind w:left="426"/>
        <w:rPr>
          <w:rFonts w:asciiTheme="minorBidi" w:hAnsiTheme="minorBidi" w:cstheme="minorBidi"/>
          <w:sz w:val="22"/>
          <w:szCs w:val="22"/>
        </w:rPr>
      </w:pPr>
      <w:r>
        <w:rPr>
          <w:rFonts w:asciiTheme="minorBidi" w:hAnsiTheme="minorBidi" w:cstheme="minorBidi"/>
          <w:sz w:val="22"/>
          <w:szCs w:val="22"/>
        </w:rPr>
        <w:t xml:space="preserve">Elle a augmenté son </w:t>
      </w:r>
      <w:r w:rsidR="00781387">
        <w:rPr>
          <w:rFonts w:asciiTheme="minorBidi" w:hAnsiTheme="minorBidi" w:cstheme="minorBidi"/>
          <w:sz w:val="22"/>
          <w:szCs w:val="22"/>
        </w:rPr>
        <w:t>capital</w:t>
      </w:r>
      <w:r>
        <w:rPr>
          <w:rFonts w:asciiTheme="minorBidi" w:hAnsiTheme="minorBidi" w:cstheme="minorBidi"/>
          <w:sz w:val="22"/>
          <w:szCs w:val="22"/>
        </w:rPr>
        <w:t xml:space="preserve">, en juin N, de </w:t>
      </w:r>
      <w:r w:rsidRPr="00781387">
        <w:rPr>
          <w:rFonts w:asciiTheme="minorBidi" w:hAnsiTheme="minorBidi" w:cstheme="minorBidi"/>
          <w:b/>
          <w:bCs/>
          <w:sz w:val="22"/>
          <w:szCs w:val="22"/>
        </w:rPr>
        <w:t>70000 D</w:t>
      </w:r>
      <w:r w:rsidR="0061048F">
        <w:rPr>
          <w:rFonts w:asciiTheme="minorBidi" w:hAnsiTheme="minorBidi" w:cstheme="minorBidi"/>
          <w:sz w:val="22"/>
          <w:szCs w:val="22"/>
        </w:rPr>
        <w:t xml:space="preserve"> </w:t>
      </w:r>
    </w:p>
    <w:p w:rsidR="0061048F" w:rsidRDefault="00CA4AF3" w:rsidP="002258C2">
      <w:pPr>
        <w:pStyle w:val="NormalWeb"/>
        <w:numPr>
          <w:ilvl w:val="0"/>
          <w:numId w:val="58"/>
        </w:numPr>
        <w:spacing w:before="0" w:beforeAutospacing="0" w:after="0" w:afterAutospacing="0" w:line="276" w:lineRule="auto"/>
        <w:ind w:left="426"/>
        <w:rPr>
          <w:rFonts w:asciiTheme="minorBidi" w:hAnsiTheme="minorBidi" w:cstheme="minorBidi"/>
          <w:sz w:val="22"/>
          <w:szCs w:val="22"/>
        </w:rPr>
      </w:pPr>
      <w:r>
        <w:rPr>
          <w:rFonts w:asciiTheme="minorBidi" w:hAnsiTheme="minorBidi" w:cstheme="minorBidi"/>
          <w:sz w:val="22"/>
          <w:szCs w:val="22"/>
        </w:rPr>
        <w:t xml:space="preserve">Elle a également obtenu un nouvel emprunt, remboursable sur 5 ans, par fractions égales, de </w:t>
      </w:r>
      <w:r w:rsidRPr="00781387">
        <w:rPr>
          <w:rFonts w:asciiTheme="minorBidi" w:hAnsiTheme="minorBidi" w:cstheme="minorBidi"/>
          <w:b/>
          <w:bCs/>
          <w:sz w:val="22"/>
          <w:szCs w:val="22"/>
        </w:rPr>
        <w:t>150000 D</w:t>
      </w:r>
      <w:r w:rsidR="0061048F">
        <w:rPr>
          <w:rFonts w:asciiTheme="minorBidi" w:hAnsiTheme="minorBidi" w:cstheme="minorBidi"/>
          <w:sz w:val="22"/>
          <w:szCs w:val="22"/>
        </w:rPr>
        <w:t xml:space="preserve"> </w:t>
      </w:r>
    </w:p>
    <w:p w:rsidR="00781387" w:rsidRPr="00281914" w:rsidRDefault="00CA4AF3" w:rsidP="002258C2">
      <w:pPr>
        <w:pStyle w:val="NormalWeb"/>
        <w:numPr>
          <w:ilvl w:val="0"/>
          <w:numId w:val="58"/>
        </w:numPr>
        <w:spacing w:before="0" w:beforeAutospacing="0" w:after="0" w:afterAutospacing="0" w:line="276" w:lineRule="auto"/>
        <w:ind w:left="426"/>
        <w:rPr>
          <w:rFonts w:asciiTheme="minorBidi" w:hAnsiTheme="minorBidi" w:cstheme="minorBidi"/>
          <w:b/>
          <w:bCs/>
          <w:sz w:val="22"/>
          <w:szCs w:val="22"/>
        </w:rPr>
      </w:pPr>
      <w:r>
        <w:rPr>
          <w:rFonts w:asciiTheme="minorBidi" w:hAnsiTheme="minorBidi" w:cstheme="minorBidi"/>
          <w:sz w:val="22"/>
          <w:szCs w:val="22"/>
        </w:rPr>
        <w:t xml:space="preserve">La capacité </w:t>
      </w:r>
      <w:r w:rsidR="00781387">
        <w:rPr>
          <w:rFonts w:asciiTheme="minorBidi" w:hAnsiTheme="minorBidi" w:cstheme="minorBidi"/>
          <w:sz w:val="22"/>
          <w:szCs w:val="22"/>
        </w:rPr>
        <w:t>d’autofinancement de</w:t>
      </w:r>
      <w:r>
        <w:rPr>
          <w:rFonts w:asciiTheme="minorBidi" w:hAnsiTheme="minorBidi" w:cstheme="minorBidi"/>
          <w:sz w:val="22"/>
          <w:szCs w:val="22"/>
        </w:rPr>
        <w:t xml:space="preserve"> la société est de </w:t>
      </w:r>
      <w:r w:rsidR="00781387" w:rsidRPr="00281914">
        <w:rPr>
          <w:rFonts w:asciiTheme="minorBidi" w:hAnsiTheme="minorBidi" w:cstheme="minorBidi"/>
          <w:b/>
          <w:bCs/>
          <w:sz w:val="22"/>
          <w:szCs w:val="22"/>
        </w:rPr>
        <w:t>200000 D</w:t>
      </w:r>
    </w:p>
    <w:p w:rsidR="00781387" w:rsidRPr="0061048F" w:rsidRDefault="00781387" w:rsidP="002258C2">
      <w:pPr>
        <w:pStyle w:val="NormalWeb"/>
        <w:numPr>
          <w:ilvl w:val="0"/>
          <w:numId w:val="58"/>
        </w:numPr>
        <w:spacing w:before="0" w:beforeAutospacing="0" w:after="0" w:afterAutospacing="0" w:line="276" w:lineRule="auto"/>
        <w:ind w:left="426"/>
        <w:rPr>
          <w:rFonts w:asciiTheme="minorBidi" w:hAnsiTheme="minorBidi" w:cstheme="minorBidi"/>
          <w:sz w:val="22"/>
          <w:szCs w:val="22"/>
        </w:rPr>
      </w:pPr>
      <w:r w:rsidRPr="0061048F">
        <w:rPr>
          <w:rFonts w:asciiTheme="minorBidi" w:hAnsiTheme="minorBidi" w:cstheme="minorBidi"/>
          <w:sz w:val="22"/>
          <w:szCs w:val="22"/>
        </w:rPr>
        <w:t xml:space="preserve">Elle a distribué des dividendes, en N, pour </w:t>
      </w:r>
      <w:r w:rsidRPr="00281914">
        <w:rPr>
          <w:rFonts w:asciiTheme="minorBidi" w:hAnsiTheme="minorBidi" w:cstheme="minorBidi"/>
          <w:b/>
          <w:bCs/>
          <w:sz w:val="22"/>
          <w:szCs w:val="22"/>
        </w:rPr>
        <w:t>50 000 D</w:t>
      </w:r>
    </w:p>
    <w:p w:rsidR="00781387" w:rsidRPr="0061048F" w:rsidRDefault="00781387" w:rsidP="002258C2">
      <w:pPr>
        <w:pStyle w:val="NormalWeb"/>
        <w:numPr>
          <w:ilvl w:val="0"/>
          <w:numId w:val="58"/>
        </w:numPr>
        <w:spacing w:before="0" w:beforeAutospacing="0" w:after="0" w:afterAutospacing="0" w:line="276" w:lineRule="auto"/>
        <w:ind w:left="426"/>
        <w:rPr>
          <w:rFonts w:asciiTheme="minorBidi" w:hAnsiTheme="minorBidi" w:cstheme="minorBidi"/>
          <w:sz w:val="22"/>
          <w:szCs w:val="22"/>
        </w:rPr>
      </w:pPr>
      <w:r w:rsidRPr="0061048F">
        <w:rPr>
          <w:rFonts w:asciiTheme="minorBidi" w:hAnsiTheme="minorBidi" w:cstheme="minorBidi"/>
          <w:sz w:val="22"/>
          <w:szCs w:val="22"/>
        </w:rPr>
        <w:t xml:space="preserve">Une cession </w:t>
      </w:r>
      <w:r w:rsidR="0061048F" w:rsidRPr="0061048F">
        <w:rPr>
          <w:rFonts w:asciiTheme="minorBidi" w:hAnsiTheme="minorBidi" w:cstheme="minorBidi"/>
          <w:sz w:val="22"/>
          <w:szCs w:val="22"/>
        </w:rPr>
        <w:t>d’immobilisations corporelles</w:t>
      </w:r>
      <w:r w:rsidRPr="0061048F">
        <w:rPr>
          <w:rFonts w:asciiTheme="minorBidi" w:hAnsiTheme="minorBidi" w:cstheme="minorBidi"/>
          <w:sz w:val="22"/>
          <w:szCs w:val="22"/>
        </w:rPr>
        <w:t xml:space="preserve"> </w:t>
      </w:r>
      <w:r w:rsidR="0061048F" w:rsidRPr="0061048F">
        <w:rPr>
          <w:rFonts w:asciiTheme="minorBidi" w:hAnsiTheme="minorBidi" w:cstheme="minorBidi"/>
          <w:sz w:val="22"/>
          <w:szCs w:val="22"/>
        </w:rPr>
        <w:t xml:space="preserve">est intervenue au cours de l’année N, pour </w:t>
      </w:r>
      <w:r w:rsidR="0061048F" w:rsidRPr="00281914">
        <w:rPr>
          <w:rFonts w:asciiTheme="minorBidi" w:hAnsiTheme="minorBidi" w:cstheme="minorBidi"/>
          <w:b/>
          <w:bCs/>
          <w:sz w:val="22"/>
          <w:szCs w:val="22"/>
        </w:rPr>
        <w:t>60 000 D</w:t>
      </w:r>
      <w:r w:rsidR="0061048F" w:rsidRPr="0061048F">
        <w:rPr>
          <w:rFonts w:asciiTheme="minorBidi" w:hAnsiTheme="minorBidi" w:cstheme="minorBidi"/>
          <w:sz w:val="22"/>
          <w:szCs w:val="22"/>
        </w:rPr>
        <w:t xml:space="preserve"> </w:t>
      </w:r>
    </w:p>
    <w:p w:rsidR="0061048F" w:rsidRPr="00281914" w:rsidRDefault="0061048F" w:rsidP="002258C2">
      <w:pPr>
        <w:pStyle w:val="NormalWeb"/>
        <w:spacing w:before="0" w:beforeAutospacing="0" w:after="0" w:afterAutospacing="0" w:line="276" w:lineRule="auto"/>
        <w:contextualSpacing/>
        <w:jc w:val="center"/>
        <w:rPr>
          <w:rFonts w:asciiTheme="minorBidi" w:hAnsiTheme="minorBidi" w:cstheme="minorBidi"/>
          <w:b/>
          <w:bCs/>
          <w:sz w:val="22"/>
          <w:szCs w:val="22"/>
        </w:rPr>
      </w:pPr>
      <w:r w:rsidRPr="00281914">
        <w:rPr>
          <w:rFonts w:asciiTheme="minorBidi" w:hAnsiTheme="minorBidi" w:cstheme="minorBidi"/>
          <w:b/>
          <w:bCs/>
          <w:sz w:val="22"/>
          <w:szCs w:val="22"/>
        </w:rPr>
        <w:t>Tableau de variation des immobilisations</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084"/>
        <w:gridCol w:w="2203"/>
        <w:gridCol w:w="1562"/>
        <w:gridCol w:w="1293"/>
        <w:gridCol w:w="2540"/>
      </w:tblGrid>
      <w:tr w:rsidR="00135173" w:rsidRPr="00281914" w:rsidTr="00281914">
        <w:tc>
          <w:tcPr>
            <w:tcW w:w="1444" w:type="pct"/>
            <w:vAlign w:val="center"/>
          </w:tcPr>
          <w:p w:rsidR="00135173" w:rsidRPr="00281914" w:rsidRDefault="00135173" w:rsidP="009D6E91">
            <w:pPr>
              <w:pStyle w:val="NormalWeb"/>
              <w:spacing w:before="0" w:beforeAutospacing="0" w:after="0" w:afterAutospacing="0"/>
              <w:contextualSpacing/>
              <w:jc w:val="center"/>
              <w:rPr>
                <w:rFonts w:asciiTheme="majorBidi" w:hAnsiTheme="majorBidi" w:cstheme="majorBidi"/>
                <w:b/>
                <w:bCs/>
                <w:sz w:val="22"/>
                <w:szCs w:val="22"/>
              </w:rPr>
            </w:pPr>
            <w:r w:rsidRPr="00281914">
              <w:rPr>
                <w:rFonts w:asciiTheme="majorBidi" w:hAnsiTheme="majorBidi" w:cstheme="majorBidi"/>
                <w:b/>
                <w:bCs/>
                <w:sz w:val="22"/>
                <w:szCs w:val="22"/>
              </w:rPr>
              <w:t>Eléments</w:t>
            </w:r>
          </w:p>
        </w:tc>
        <w:tc>
          <w:tcPr>
            <w:tcW w:w="1031" w:type="pct"/>
            <w:vAlign w:val="center"/>
          </w:tcPr>
          <w:p w:rsidR="00135173" w:rsidRPr="00281914" w:rsidRDefault="00135173" w:rsidP="009D6E91">
            <w:pPr>
              <w:pStyle w:val="NormalWeb"/>
              <w:spacing w:before="0" w:beforeAutospacing="0" w:after="0" w:afterAutospacing="0"/>
              <w:contextualSpacing/>
              <w:jc w:val="center"/>
              <w:rPr>
                <w:rFonts w:asciiTheme="majorBidi" w:hAnsiTheme="majorBidi" w:cstheme="majorBidi"/>
                <w:b/>
                <w:bCs/>
                <w:sz w:val="22"/>
                <w:szCs w:val="22"/>
              </w:rPr>
            </w:pPr>
            <w:r w:rsidRPr="00281914">
              <w:rPr>
                <w:rFonts w:asciiTheme="majorBidi" w:hAnsiTheme="majorBidi" w:cstheme="majorBidi"/>
                <w:b/>
                <w:bCs/>
                <w:sz w:val="22"/>
                <w:szCs w:val="22"/>
              </w:rPr>
              <w:t>Valeur d’origine au 01/01/N</w:t>
            </w:r>
          </w:p>
        </w:tc>
        <w:tc>
          <w:tcPr>
            <w:tcW w:w="731" w:type="pct"/>
            <w:vAlign w:val="center"/>
          </w:tcPr>
          <w:p w:rsidR="00135173" w:rsidRPr="00281914" w:rsidRDefault="00135173" w:rsidP="009D6E91">
            <w:pPr>
              <w:pStyle w:val="NormalWeb"/>
              <w:spacing w:before="0" w:beforeAutospacing="0" w:after="0" w:afterAutospacing="0"/>
              <w:contextualSpacing/>
              <w:jc w:val="center"/>
              <w:rPr>
                <w:rFonts w:asciiTheme="majorBidi" w:hAnsiTheme="majorBidi" w:cstheme="majorBidi"/>
                <w:b/>
                <w:bCs/>
                <w:sz w:val="22"/>
                <w:szCs w:val="22"/>
              </w:rPr>
            </w:pPr>
            <w:r w:rsidRPr="00281914">
              <w:rPr>
                <w:rFonts w:asciiTheme="majorBidi" w:hAnsiTheme="majorBidi" w:cstheme="majorBidi"/>
                <w:b/>
                <w:bCs/>
                <w:sz w:val="22"/>
                <w:szCs w:val="22"/>
              </w:rPr>
              <w:t>Augmentation</w:t>
            </w:r>
          </w:p>
        </w:tc>
        <w:tc>
          <w:tcPr>
            <w:tcW w:w="605" w:type="pct"/>
            <w:vAlign w:val="center"/>
          </w:tcPr>
          <w:p w:rsidR="00135173" w:rsidRPr="00281914" w:rsidRDefault="00135173" w:rsidP="009D6E91">
            <w:pPr>
              <w:pStyle w:val="NormalWeb"/>
              <w:spacing w:before="0" w:beforeAutospacing="0" w:after="0" w:afterAutospacing="0"/>
              <w:contextualSpacing/>
              <w:jc w:val="center"/>
              <w:rPr>
                <w:rFonts w:asciiTheme="majorBidi" w:hAnsiTheme="majorBidi" w:cstheme="majorBidi"/>
                <w:b/>
                <w:bCs/>
                <w:sz w:val="22"/>
                <w:szCs w:val="22"/>
              </w:rPr>
            </w:pPr>
            <w:r w:rsidRPr="00281914">
              <w:rPr>
                <w:rFonts w:asciiTheme="majorBidi" w:hAnsiTheme="majorBidi" w:cstheme="majorBidi"/>
                <w:b/>
                <w:bCs/>
                <w:sz w:val="22"/>
                <w:szCs w:val="22"/>
              </w:rPr>
              <w:t>Diminution</w:t>
            </w:r>
          </w:p>
        </w:tc>
        <w:tc>
          <w:tcPr>
            <w:tcW w:w="1189" w:type="pct"/>
            <w:vAlign w:val="center"/>
          </w:tcPr>
          <w:p w:rsidR="00135173" w:rsidRPr="00281914" w:rsidRDefault="00135173" w:rsidP="009D6E91">
            <w:pPr>
              <w:pStyle w:val="NormalWeb"/>
              <w:spacing w:before="0" w:beforeAutospacing="0" w:after="0" w:afterAutospacing="0"/>
              <w:contextualSpacing/>
              <w:jc w:val="center"/>
              <w:rPr>
                <w:rFonts w:asciiTheme="majorBidi" w:hAnsiTheme="majorBidi" w:cstheme="majorBidi"/>
                <w:b/>
                <w:bCs/>
                <w:sz w:val="22"/>
                <w:szCs w:val="22"/>
              </w:rPr>
            </w:pPr>
            <w:r w:rsidRPr="00281914">
              <w:rPr>
                <w:rFonts w:asciiTheme="majorBidi" w:hAnsiTheme="majorBidi" w:cstheme="majorBidi"/>
                <w:b/>
                <w:bCs/>
                <w:sz w:val="22"/>
                <w:szCs w:val="22"/>
              </w:rPr>
              <w:t>Valeur d’origine au 01/01/N</w:t>
            </w:r>
          </w:p>
        </w:tc>
      </w:tr>
      <w:tr w:rsidR="00135173" w:rsidRPr="00281914" w:rsidTr="00281914">
        <w:tc>
          <w:tcPr>
            <w:tcW w:w="1444"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 xml:space="preserve">Immobilisation incorporelles </w:t>
            </w:r>
          </w:p>
        </w:tc>
        <w:tc>
          <w:tcPr>
            <w:tcW w:w="1031"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 xml:space="preserve">100 000 </w:t>
            </w:r>
          </w:p>
        </w:tc>
        <w:tc>
          <w:tcPr>
            <w:tcW w:w="731"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 xml:space="preserve">40 000 </w:t>
            </w:r>
          </w:p>
        </w:tc>
        <w:tc>
          <w:tcPr>
            <w:tcW w:w="605"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 xml:space="preserve">- </w:t>
            </w:r>
          </w:p>
        </w:tc>
        <w:tc>
          <w:tcPr>
            <w:tcW w:w="1189"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 xml:space="preserve">140 000 </w:t>
            </w:r>
          </w:p>
        </w:tc>
      </w:tr>
      <w:tr w:rsidR="00135173" w:rsidRPr="00281914" w:rsidTr="00281914">
        <w:trPr>
          <w:trHeight w:val="616"/>
        </w:trPr>
        <w:tc>
          <w:tcPr>
            <w:tcW w:w="1444"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 xml:space="preserve">Immobilisations corporelles  </w:t>
            </w:r>
          </w:p>
        </w:tc>
        <w:tc>
          <w:tcPr>
            <w:tcW w:w="1031"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 xml:space="preserve">420 000 </w:t>
            </w:r>
          </w:p>
        </w:tc>
        <w:tc>
          <w:tcPr>
            <w:tcW w:w="731"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 xml:space="preserve">300 000 </w:t>
            </w:r>
          </w:p>
        </w:tc>
        <w:tc>
          <w:tcPr>
            <w:tcW w:w="605"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 xml:space="preserve">120 000 </w:t>
            </w:r>
          </w:p>
        </w:tc>
        <w:tc>
          <w:tcPr>
            <w:tcW w:w="1189"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 xml:space="preserve">600 000 </w:t>
            </w:r>
          </w:p>
        </w:tc>
      </w:tr>
      <w:tr w:rsidR="00135173" w:rsidRPr="00281914" w:rsidTr="00281914">
        <w:tc>
          <w:tcPr>
            <w:tcW w:w="1444"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 xml:space="preserve">Immobilisations financière </w:t>
            </w:r>
          </w:p>
        </w:tc>
        <w:tc>
          <w:tcPr>
            <w:tcW w:w="1031"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40 000</w:t>
            </w:r>
          </w:p>
        </w:tc>
        <w:tc>
          <w:tcPr>
            <w:tcW w:w="731"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25 000</w:t>
            </w:r>
          </w:p>
        </w:tc>
        <w:tc>
          <w:tcPr>
            <w:tcW w:w="605"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w:t>
            </w:r>
          </w:p>
        </w:tc>
        <w:tc>
          <w:tcPr>
            <w:tcW w:w="1189"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65 000</w:t>
            </w:r>
          </w:p>
        </w:tc>
      </w:tr>
      <w:tr w:rsidR="00135173" w:rsidRPr="00281914" w:rsidTr="00281914">
        <w:tc>
          <w:tcPr>
            <w:tcW w:w="1444"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Totaux</w:t>
            </w:r>
          </w:p>
        </w:tc>
        <w:tc>
          <w:tcPr>
            <w:tcW w:w="1031"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560 000</w:t>
            </w:r>
          </w:p>
        </w:tc>
        <w:tc>
          <w:tcPr>
            <w:tcW w:w="731"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365 000</w:t>
            </w:r>
          </w:p>
        </w:tc>
        <w:tc>
          <w:tcPr>
            <w:tcW w:w="605"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120 000</w:t>
            </w:r>
          </w:p>
        </w:tc>
        <w:tc>
          <w:tcPr>
            <w:tcW w:w="1189" w:type="pct"/>
            <w:vAlign w:val="center"/>
          </w:tcPr>
          <w:p w:rsidR="00135173" w:rsidRPr="00281914" w:rsidRDefault="00135173" w:rsidP="009D6E91">
            <w:pPr>
              <w:pStyle w:val="NormalWeb"/>
              <w:spacing w:before="0" w:beforeAutospacing="0" w:after="0" w:afterAutospacing="0"/>
              <w:contextualSpacing/>
              <w:rPr>
                <w:rFonts w:asciiTheme="majorBidi" w:hAnsiTheme="majorBidi" w:cstheme="majorBidi"/>
                <w:b/>
                <w:bCs/>
                <w:sz w:val="22"/>
                <w:szCs w:val="22"/>
              </w:rPr>
            </w:pPr>
            <w:r w:rsidRPr="00281914">
              <w:rPr>
                <w:rFonts w:asciiTheme="majorBidi" w:hAnsiTheme="majorBidi" w:cstheme="majorBidi"/>
                <w:b/>
                <w:bCs/>
                <w:sz w:val="22"/>
                <w:szCs w:val="22"/>
              </w:rPr>
              <w:t>805 000</w:t>
            </w:r>
          </w:p>
        </w:tc>
      </w:tr>
    </w:tbl>
    <w:p w:rsidR="00135173" w:rsidRDefault="00135173" w:rsidP="009D6E91">
      <w:pPr>
        <w:spacing w:after="0" w:line="240" w:lineRule="auto"/>
        <w:contextualSpacing/>
        <w:rPr>
          <w:rFonts w:asciiTheme="minorBidi" w:hAnsiTheme="minorBidi"/>
        </w:rPr>
      </w:pPr>
      <w:r>
        <w:rPr>
          <w:rFonts w:asciiTheme="minorBidi" w:hAnsiTheme="minorBidi"/>
        </w:rPr>
        <w:t xml:space="preserve">La </w:t>
      </w:r>
      <w:r w:rsidRPr="00281914">
        <w:rPr>
          <w:rFonts w:asciiTheme="minorBidi" w:hAnsiTheme="minorBidi"/>
          <w:b/>
          <w:bCs/>
        </w:rPr>
        <w:t>première partie du tableau de financement</w:t>
      </w:r>
      <w:r>
        <w:rPr>
          <w:rFonts w:asciiTheme="minorBidi" w:hAnsiTheme="minorBidi"/>
        </w:rPr>
        <w:t xml:space="preserve"> se présente comme suit :</w:t>
      </w:r>
    </w:p>
    <w:p w:rsidR="00135173" w:rsidRDefault="00135173" w:rsidP="009D6E91">
      <w:pPr>
        <w:spacing w:after="0" w:line="240" w:lineRule="auto"/>
        <w:contextualSpacing/>
        <w:rPr>
          <w:rFonts w:asciiTheme="minorBidi" w:hAnsiTheme="minorBidi"/>
        </w:rPr>
      </w:pPr>
      <w:r>
        <w:rPr>
          <w:rFonts w:asciiTheme="minorBidi" w:hAnsiTheme="minorBidi"/>
        </w:rPr>
        <w:t>Tableau de financement (première partie)</w:t>
      </w:r>
    </w:p>
    <w:tbl>
      <w:tblPr>
        <w:tblStyle w:val="Grilledutableau"/>
        <w:tblW w:w="5000" w:type="pct"/>
        <w:tblLook w:val="04A0"/>
      </w:tblPr>
      <w:tblGrid>
        <w:gridCol w:w="4331"/>
        <w:gridCol w:w="1228"/>
        <w:gridCol w:w="3895"/>
        <w:gridCol w:w="1228"/>
      </w:tblGrid>
      <w:tr w:rsidR="008E76B6" w:rsidTr="00151844">
        <w:tc>
          <w:tcPr>
            <w:tcW w:w="2027" w:type="pct"/>
          </w:tcPr>
          <w:p w:rsidR="008E76B6" w:rsidRPr="00151844" w:rsidRDefault="008E76B6" w:rsidP="009D6E91">
            <w:pPr>
              <w:contextualSpacing/>
              <w:jc w:val="center"/>
              <w:rPr>
                <w:rFonts w:asciiTheme="minorBidi" w:hAnsiTheme="minorBidi"/>
                <w:b/>
                <w:bCs/>
              </w:rPr>
            </w:pPr>
            <w:r w:rsidRPr="00151844">
              <w:rPr>
                <w:rFonts w:asciiTheme="minorBidi" w:hAnsiTheme="minorBidi"/>
                <w:b/>
                <w:bCs/>
              </w:rPr>
              <w:t>EMPLOIS</w:t>
            </w:r>
          </w:p>
        </w:tc>
        <w:tc>
          <w:tcPr>
            <w:tcW w:w="575" w:type="pct"/>
          </w:tcPr>
          <w:p w:rsidR="008E76B6" w:rsidRPr="00151844" w:rsidRDefault="008E76B6" w:rsidP="009D6E91">
            <w:pPr>
              <w:contextualSpacing/>
              <w:jc w:val="center"/>
              <w:rPr>
                <w:rFonts w:asciiTheme="minorBidi" w:hAnsiTheme="minorBidi"/>
                <w:b/>
                <w:bCs/>
              </w:rPr>
            </w:pPr>
            <w:r w:rsidRPr="00151844">
              <w:rPr>
                <w:rFonts w:asciiTheme="minorBidi" w:hAnsiTheme="minorBidi"/>
                <w:b/>
                <w:bCs/>
              </w:rPr>
              <w:t>Exercice N</w:t>
            </w:r>
          </w:p>
        </w:tc>
        <w:tc>
          <w:tcPr>
            <w:tcW w:w="1823" w:type="pct"/>
          </w:tcPr>
          <w:p w:rsidR="008E76B6" w:rsidRPr="00151844" w:rsidRDefault="008E76B6" w:rsidP="009D6E91">
            <w:pPr>
              <w:contextualSpacing/>
              <w:jc w:val="center"/>
              <w:rPr>
                <w:rFonts w:asciiTheme="minorBidi" w:hAnsiTheme="minorBidi"/>
                <w:b/>
                <w:bCs/>
              </w:rPr>
            </w:pPr>
            <w:r w:rsidRPr="00151844">
              <w:rPr>
                <w:rFonts w:asciiTheme="minorBidi" w:hAnsiTheme="minorBidi"/>
                <w:b/>
                <w:bCs/>
              </w:rPr>
              <w:t>Ressources</w:t>
            </w:r>
          </w:p>
        </w:tc>
        <w:tc>
          <w:tcPr>
            <w:tcW w:w="575" w:type="pct"/>
          </w:tcPr>
          <w:p w:rsidR="008E76B6" w:rsidRPr="00151844" w:rsidRDefault="008E76B6" w:rsidP="009D6E91">
            <w:pPr>
              <w:contextualSpacing/>
              <w:jc w:val="center"/>
              <w:rPr>
                <w:rFonts w:asciiTheme="minorBidi" w:hAnsiTheme="minorBidi"/>
                <w:b/>
                <w:bCs/>
              </w:rPr>
            </w:pPr>
            <w:r w:rsidRPr="00151844">
              <w:rPr>
                <w:rFonts w:asciiTheme="minorBidi" w:hAnsiTheme="minorBidi"/>
                <w:b/>
                <w:bCs/>
              </w:rPr>
              <w:t>Exercice N</w:t>
            </w:r>
          </w:p>
        </w:tc>
      </w:tr>
      <w:tr w:rsidR="008E76B6" w:rsidTr="00151844">
        <w:tc>
          <w:tcPr>
            <w:tcW w:w="2027" w:type="pct"/>
          </w:tcPr>
          <w:p w:rsidR="008E76B6" w:rsidRPr="008E76B6" w:rsidRDefault="008E76B6" w:rsidP="009D6E91">
            <w:pPr>
              <w:contextualSpacing/>
              <w:rPr>
                <w:rFonts w:asciiTheme="majorBidi" w:hAnsiTheme="majorBidi" w:cstheme="majorBidi"/>
                <w:b/>
                <w:bCs/>
              </w:rPr>
            </w:pPr>
            <w:r w:rsidRPr="008E76B6">
              <w:rPr>
                <w:rFonts w:asciiTheme="majorBidi" w:hAnsiTheme="majorBidi" w:cstheme="majorBidi"/>
                <w:b/>
                <w:bCs/>
              </w:rPr>
              <w:t xml:space="preserve">Distributions mises en paiement au cours  (dividendes)  de l’exercice </w:t>
            </w:r>
            <w:r w:rsidRPr="008E76B6">
              <w:rPr>
                <w:rFonts w:asciiTheme="majorBidi" w:hAnsiTheme="majorBidi" w:cstheme="majorBidi"/>
                <w:b/>
                <w:bCs/>
              </w:rPr>
              <w:br/>
              <w:t xml:space="preserve">Acquisitions d’éléments de l’actif immobilisé: </w:t>
            </w:r>
          </w:p>
          <w:p w:rsidR="008E76B6" w:rsidRPr="008E76B6" w:rsidRDefault="008E76B6" w:rsidP="009D6E91">
            <w:pPr>
              <w:pStyle w:val="Paragraphedeliste"/>
              <w:numPr>
                <w:ilvl w:val="0"/>
                <w:numId w:val="39"/>
              </w:numPr>
              <w:ind w:left="426"/>
              <w:rPr>
                <w:rFonts w:asciiTheme="majorBidi" w:hAnsiTheme="majorBidi" w:cstheme="majorBidi"/>
                <w:b/>
                <w:bCs/>
              </w:rPr>
            </w:pPr>
            <w:r w:rsidRPr="008E76B6">
              <w:rPr>
                <w:rFonts w:asciiTheme="majorBidi" w:hAnsiTheme="majorBidi" w:cstheme="majorBidi"/>
                <w:b/>
                <w:bCs/>
              </w:rPr>
              <w:t>Immobilisations incorporelles</w:t>
            </w:r>
          </w:p>
          <w:p w:rsidR="008E76B6" w:rsidRPr="008E76B6" w:rsidRDefault="008E76B6" w:rsidP="009D6E91">
            <w:pPr>
              <w:pStyle w:val="Paragraphedeliste"/>
              <w:numPr>
                <w:ilvl w:val="0"/>
                <w:numId w:val="39"/>
              </w:numPr>
              <w:ind w:left="426"/>
              <w:rPr>
                <w:rFonts w:asciiTheme="majorBidi" w:hAnsiTheme="majorBidi" w:cstheme="majorBidi"/>
                <w:b/>
                <w:bCs/>
              </w:rPr>
            </w:pPr>
            <w:r w:rsidRPr="008E76B6">
              <w:rPr>
                <w:rFonts w:asciiTheme="majorBidi" w:hAnsiTheme="majorBidi" w:cstheme="majorBidi"/>
                <w:b/>
                <w:bCs/>
              </w:rPr>
              <w:t xml:space="preserve">Immobilisations corporelles </w:t>
            </w:r>
          </w:p>
          <w:p w:rsidR="008E76B6" w:rsidRPr="008E76B6" w:rsidRDefault="008E76B6" w:rsidP="009D6E91">
            <w:pPr>
              <w:pStyle w:val="Paragraphedeliste"/>
              <w:numPr>
                <w:ilvl w:val="0"/>
                <w:numId w:val="39"/>
              </w:numPr>
              <w:ind w:left="426"/>
              <w:rPr>
                <w:rFonts w:asciiTheme="majorBidi" w:hAnsiTheme="majorBidi" w:cstheme="majorBidi"/>
                <w:b/>
                <w:bCs/>
              </w:rPr>
            </w:pPr>
            <w:r w:rsidRPr="008E76B6">
              <w:rPr>
                <w:rFonts w:asciiTheme="majorBidi" w:hAnsiTheme="majorBidi" w:cstheme="majorBidi"/>
                <w:b/>
                <w:bCs/>
              </w:rPr>
              <w:t xml:space="preserve">Immobilisations financières </w:t>
            </w:r>
          </w:p>
          <w:p w:rsidR="00151844" w:rsidRDefault="008E76B6" w:rsidP="009D6E91">
            <w:pPr>
              <w:pStyle w:val="Paragraphedeliste"/>
              <w:ind w:left="0"/>
              <w:rPr>
                <w:rFonts w:asciiTheme="majorBidi" w:hAnsiTheme="majorBidi" w:cstheme="majorBidi"/>
                <w:b/>
                <w:bCs/>
              </w:rPr>
            </w:pPr>
            <w:r w:rsidRPr="008E76B6">
              <w:rPr>
                <w:rFonts w:asciiTheme="majorBidi" w:hAnsiTheme="majorBidi" w:cstheme="majorBidi"/>
                <w:b/>
                <w:bCs/>
              </w:rPr>
              <w:br/>
              <w:t xml:space="preserve">Réduction des capitaux propres </w:t>
            </w:r>
            <w:r w:rsidRPr="008E76B6">
              <w:rPr>
                <w:rFonts w:asciiTheme="majorBidi" w:hAnsiTheme="majorBidi" w:cstheme="majorBidi"/>
                <w:b/>
                <w:bCs/>
              </w:rPr>
              <w:br/>
              <w:t>(r</w:t>
            </w:r>
            <w:r w:rsidR="00151844">
              <w:rPr>
                <w:rFonts w:asciiTheme="majorBidi" w:hAnsiTheme="majorBidi" w:cstheme="majorBidi"/>
                <w:b/>
                <w:bCs/>
              </w:rPr>
              <w:t xml:space="preserve">éduction de capital, retraits) </w:t>
            </w:r>
          </w:p>
          <w:p w:rsidR="00151844" w:rsidRDefault="00151844" w:rsidP="009D6E91">
            <w:pPr>
              <w:pStyle w:val="Paragraphedeliste"/>
              <w:ind w:left="0"/>
              <w:rPr>
                <w:rFonts w:asciiTheme="majorBidi" w:hAnsiTheme="majorBidi" w:cstheme="majorBidi"/>
                <w:b/>
                <w:bCs/>
              </w:rPr>
            </w:pPr>
          </w:p>
          <w:p w:rsidR="00151844" w:rsidRPr="008E76B6" w:rsidRDefault="00151844" w:rsidP="009D6E91">
            <w:pPr>
              <w:pStyle w:val="Paragraphedeliste"/>
              <w:ind w:left="0"/>
              <w:rPr>
                <w:rFonts w:asciiTheme="majorBidi" w:hAnsiTheme="majorBidi" w:cstheme="majorBidi"/>
                <w:b/>
                <w:bCs/>
              </w:rPr>
            </w:pPr>
          </w:p>
          <w:p w:rsidR="008E76B6" w:rsidRPr="008E76B6" w:rsidRDefault="008E76B6" w:rsidP="009D6E91">
            <w:pPr>
              <w:pStyle w:val="Paragraphedeliste"/>
              <w:ind w:left="0"/>
              <w:rPr>
                <w:rFonts w:asciiTheme="majorBidi" w:hAnsiTheme="majorBidi" w:cstheme="majorBidi"/>
                <w:b/>
                <w:bCs/>
              </w:rPr>
            </w:pPr>
            <w:r w:rsidRPr="008E76B6">
              <w:rPr>
                <w:rFonts w:asciiTheme="majorBidi" w:hAnsiTheme="majorBidi" w:cstheme="majorBidi"/>
                <w:b/>
                <w:bCs/>
              </w:rPr>
              <w:t>Remboursements de dettes financières</w:t>
            </w:r>
          </w:p>
        </w:tc>
        <w:tc>
          <w:tcPr>
            <w:tcW w:w="575" w:type="pct"/>
          </w:tcPr>
          <w:p w:rsidR="008E76B6" w:rsidRDefault="008E76B6" w:rsidP="009D6E91">
            <w:pPr>
              <w:contextualSpacing/>
              <w:jc w:val="center"/>
              <w:rPr>
                <w:rFonts w:asciiTheme="majorBidi" w:hAnsiTheme="majorBidi" w:cstheme="majorBidi"/>
                <w:b/>
                <w:bCs/>
              </w:rPr>
            </w:pPr>
            <w:r>
              <w:rPr>
                <w:rFonts w:asciiTheme="majorBidi" w:hAnsiTheme="majorBidi" w:cstheme="majorBidi"/>
                <w:b/>
                <w:bCs/>
              </w:rPr>
              <w:t>50 000</w:t>
            </w:r>
          </w:p>
          <w:p w:rsidR="008E76B6" w:rsidRDefault="008E76B6" w:rsidP="009D6E91">
            <w:pPr>
              <w:contextualSpacing/>
              <w:jc w:val="center"/>
              <w:rPr>
                <w:rFonts w:asciiTheme="majorBidi" w:hAnsiTheme="majorBidi" w:cstheme="majorBidi"/>
                <w:b/>
                <w:bCs/>
              </w:rPr>
            </w:pPr>
          </w:p>
          <w:p w:rsidR="008E76B6" w:rsidRDefault="008E76B6" w:rsidP="009D6E91">
            <w:pPr>
              <w:contextualSpacing/>
              <w:jc w:val="center"/>
              <w:rPr>
                <w:rFonts w:asciiTheme="majorBidi" w:hAnsiTheme="majorBidi" w:cstheme="majorBidi"/>
                <w:b/>
                <w:bCs/>
              </w:rPr>
            </w:pPr>
          </w:p>
          <w:p w:rsidR="008E76B6" w:rsidRDefault="008E76B6" w:rsidP="009D6E91">
            <w:pPr>
              <w:contextualSpacing/>
              <w:rPr>
                <w:rFonts w:asciiTheme="majorBidi" w:hAnsiTheme="majorBidi" w:cstheme="majorBidi"/>
                <w:b/>
                <w:bCs/>
              </w:rPr>
            </w:pPr>
          </w:p>
          <w:p w:rsidR="008E76B6" w:rsidRDefault="008E76B6" w:rsidP="009D6E91">
            <w:pPr>
              <w:contextualSpacing/>
              <w:jc w:val="center"/>
              <w:rPr>
                <w:rFonts w:asciiTheme="majorBidi" w:hAnsiTheme="majorBidi" w:cstheme="majorBidi"/>
                <w:b/>
                <w:bCs/>
              </w:rPr>
            </w:pPr>
            <w:r>
              <w:rPr>
                <w:rFonts w:asciiTheme="majorBidi" w:hAnsiTheme="majorBidi" w:cstheme="majorBidi"/>
                <w:b/>
                <w:bCs/>
              </w:rPr>
              <w:t>40 000</w:t>
            </w:r>
            <w:r w:rsidR="00672975" w:rsidRPr="00672975">
              <w:rPr>
                <w:rFonts w:asciiTheme="majorBidi" w:hAnsiTheme="majorBidi" w:cstheme="majorBidi"/>
                <w:b/>
                <w:bCs/>
                <w:vertAlign w:val="superscript"/>
              </w:rPr>
              <w:t>1</w:t>
            </w:r>
          </w:p>
          <w:p w:rsidR="008E76B6" w:rsidRDefault="008E76B6" w:rsidP="009D6E91">
            <w:pPr>
              <w:contextualSpacing/>
              <w:jc w:val="center"/>
              <w:rPr>
                <w:rFonts w:asciiTheme="majorBidi" w:hAnsiTheme="majorBidi" w:cstheme="majorBidi"/>
                <w:b/>
                <w:bCs/>
              </w:rPr>
            </w:pPr>
            <w:r>
              <w:rPr>
                <w:rFonts w:asciiTheme="majorBidi" w:hAnsiTheme="majorBidi" w:cstheme="majorBidi"/>
                <w:b/>
                <w:bCs/>
              </w:rPr>
              <w:t>40 000</w:t>
            </w:r>
            <w:r w:rsidR="00672975" w:rsidRPr="00672975">
              <w:rPr>
                <w:rFonts w:asciiTheme="majorBidi" w:hAnsiTheme="majorBidi" w:cstheme="majorBidi"/>
                <w:b/>
                <w:bCs/>
                <w:vertAlign w:val="superscript"/>
              </w:rPr>
              <w:t>1</w:t>
            </w:r>
          </w:p>
          <w:p w:rsidR="008E76B6" w:rsidRDefault="008E76B6" w:rsidP="009D6E91">
            <w:pPr>
              <w:contextualSpacing/>
              <w:jc w:val="center"/>
              <w:rPr>
                <w:rFonts w:asciiTheme="majorBidi" w:hAnsiTheme="majorBidi" w:cstheme="majorBidi"/>
                <w:b/>
                <w:bCs/>
              </w:rPr>
            </w:pPr>
            <w:r>
              <w:rPr>
                <w:rFonts w:asciiTheme="majorBidi" w:hAnsiTheme="majorBidi" w:cstheme="majorBidi"/>
                <w:b/>
                <w:bCs/>
              </w:rPr>
              <w:t>25 000</w:t>
            </w:r>
            <w:r w:rsidR="00672975" w:rsidRPr="00672975">
              <w:rPr>
                <w:rFonts w:asciiTheme="majorBidi" w:hAnsiTheme="majorBidi" w:cstheme="majorBidi"/>
                <w:b/>
                <w:bCs/>
                <w:vertAlign w:val="superscript"/>
              </w:rPr>
              <w:t>1</w:t>
            </w:r>
          </w:p>
          <w:p w:rsidR="008E76B6" w:rsidRDefault="008E76B6" w:rsidP="009D6E91">
            <w:pPr>
              <w:contextualSpacing/>
              <w:jc w:val="center"/>
              <w:rPr>
                <w:rFonts w:asciiTheme="majorBidi" w:hAnsiTheme="majorBidi" w:cstheme="majorBidi"/>
                <w:b/>
                <w:bCs/>
              </w:rPr>
            </w:pPr>
          </w:p>
          <w:p w:rsidR="008E76B6" w:rsidRDefault="008E76B6" w:rsidP="009D6E91">
            <w:pPr>
              <w:contextualSpacing/>
              <w:jc w:val="center"/>
              <w:rPr>
                <w:rFonts w:asciiTheme="majorBidi" w:hAnsiTheme="majorBidi" w:cstheme="majorBidi"/>
                <w:b/>
                <w:bCs/>
              </w:rPr>
            </w:pPr>
          </w:p>
          <w:p w:rsidR="008E76B6" w:rsidRDefault="008E76B6" w:rsidP="009D6E91">
            <w:pPr>
              <w:contextualSpacing/>
              <w:jc w:val="center"/>
              <w:rPr>
                <w:rFonts w:asciiTheme="majorBidi" w:hAnsiTheme="majorBidi" w:cstheme="majorBidi"/>
                <w:b/>
                <w:bCs/>
              </w:rPr>
            </w:pPr>
          </w:p>
          <w:p w:rsidR="008E76B6" w:rsidRDefault="008E76B6" w:rsidP="009D6E91">
            <w:pPr>
              <w:contextualSpacing/>
              <w:jc w:val="center"/>
              <w:rPr>
                <w:rFonts w:asciiTheme="majorBidi" w:hAnsiTheme="majorBidi" w:cstheme="majorBidi"/>
                <w:b/>
                <w:bCs/>
              </w:rPr>
            </w:pPr>
          </w:p>
          <w:p w:rsidR="008E76B6" w:rsidRDefault="00151844" w:rsidP="009D6E91">
            <w:pPr>
              <w:contextualSpacing/>
              <w:jc w:val="center"/>
              <w:rPr>
                <w:rFonts w:asciiTheme="majorBidi" w:hAnsiTheme="majorBidi" w:cstheme="majorBidi"/>
                <w:b/>
                <w:bCs/>
              </w:rPr>
            </w:pPr>
            <w:r>
              <w:rPr>
                <w:rFonts w:asciiTheme="majorBidi" w:hAnsiTheme="majorBidi" w:cstheme="majorBidi"/>
                <w:b/>
                <w:bCs/>
              </w:rPr>
              <w:t>-</w:t>
            </w:r>
          </w:p>
          <w:p w:rsidR="008E76B6" w:rsidRPr="008E76B6" w:rsidRDefault="008E76B6" w:rsidP="009D6E91">
            <w:pPr>
              <w:contextualSpacing/>
              <w:rPr>
                <w:rFonts w:asciiTheme="majorBidi" w:hAnsiTheme="majorBidi" w:cstheme="majorBidi"/>
                <w:b/>
                <w:bCs/>
              </w:rPr>
            </w:pPr>
            <w:r>
              <w:rPr>
                <w:rFonts w:asciiTheme="majorBidi" w:hAnsiTheme="majorBidi" w:cstheme="majorBidi"/>
                <w:b/>
                <w:bCs/>
              </w:rPr>
              <w:t>50 000</w:t>
            </w:r>
          </w:p>
        </w:tc>
        <w:tc>
          <w:tcPr>
            <w:tcW w:w="1823" w:type="pct"/>
          </w:tcPr>
          <w:p w:rsidR="008E76B6" w:rsidRPr="008E76B6" w:rsidRDefault="008E76B6" w:rsidP="009D6E91">
            <w:pPr>
              <w:contextualSpacing/>
              <w:rPr>
                <w:rFonts w:asciiTheme="majorBidi" w:hAnsiTheme="majorBidi" w:cstheme="majorBidi"/>
                <w:b/>
                <w:bCs/>
              </w:rPr>
            </w:pPr>
            <w:r w:rsidRPr="008E76B6">
              <w:rPr>
                <w:rFonts w:asciiTheme="majorBidi" w:hAnsiTheme="majorBidi" w:cstheme="majorBidi"/>
                <w:b/>
                <w:bCs/>
              </w:rPr>
              <w:t>Capacité d’autofinancement de l’exercice</w:t>
            </w:r>
          </w:p>
          <w:p w:rsidR="008E76B6" w:rsidRDefault="008E76B6" w:rsidP="009D6E91">
            <w:pPr>
              <w:contextualSpacing/>
              <w:rPr>
                <w:rFonts w:asciiTheme="majorBidi" w:hAnsiTheme="majorBidi" w:cstheme="majorBidi"/>
                <w:b/>
                <w:bCs/>
              </w:rPr>
            </w:pPr>
            <w:r w:rsidRPr="008E76B6">
              <w:rPr>
                <w:rFonts w:asciiTheme="majorBidi" w:hAnsiTheme="majorBidi" w:cstheme="majorBidi"/>
                <w:b/>
                <w:bCs/>
              </w:rPr>
              <w:t>Cessions d’immobilisations :</w:t>
            </w:r>
          </w:p>
          <w:p w:rsidR="008E76B6" w:rsidRPr="00151844" w:rsidRDefault="008E76B6" w:rsidP="003D40D7">
            <w:pPr>
              <w:pStyle w:val="Paragraphedeliste"/>
              <w:numPr>
                <w:ilvl w:val="0"/>
                <w:numId w:val="61"/>
              </w:numPr>
              <w:rPr>
                <w:rFonts w:asciiTheme="majorBidi" w:hAnsiTheme="majorBidi" w:cstheme="majorBidi"/>
                <w:b/>
                <w:bCs/>
              </w:rPr>
            </w:pPr>
            <w:r w:rsidRPr="00151844">
              <w:rPr>
                <w:rFonts w:asciiTheme="majorBidi" w:hAnsiTheme="majorBidi" w:cstheme="majorBidi"/>
                <w:b/>
                <w:bCs/>
              </w:rPr>
              <w:t xml:space="preserve">Incorporelle </w:t>
            </w:r>
          </w:p>
          <w:p w:rsidR="008E76B6" w:rsidRPr="00151844" w:rsidRDefault="008E76B6" w:rsidP="003D40D7">
            <w:pPr>
              <w:pStyle w:val="Paragraphedeliste"/>
              <w:numPr>
                <w:ilvl w:val="0"/>
                <w:numId w:val="61"/>
              </w:numPr>
              <w:rPr>
                <w:rFonts w:asciiTheme="majorBidi" w:hAnsiTheme="majorBidi" w:cstheme="majorBidi"/>
                <w:b/>
                <w:bCs/>
              </w:rPr>
            </w:pPr>
            <w:r w:rsidRPr="00151844">
              <w:rPr>
                <w:rFonts w:asciiTheme="majorBidi" w:hAnsiTheme="majorBidi" w:cstheme="majorBidi"/>
                <w:b/>
                <w:bCs/>
              </w:rPr>
              <w:t xml:space="preserve">Corporelle  </w:t>
            </w:r>
          </w:p>
          <w:p w:rsidR="008E76B6" w:rsidRPr="00151844" w:rsidRDefault="008E76B6" w:rsidP="003D40D7">
            <w:pPr>
              <w:pStyle w:val="Paragraphedeliste"/>
              <w:numPr>
                <w:ilvl w:val="0"/>
                <w:numId w:val="61"/>
              </w:numPr>
              <w:rPr>
                <w:rFonts w:asciiTheme="majorBidi" w:hAnsiTheme="majorBidi" w:cstheme="majorBidi"/>
                <w:b/>
                <w:bCs/>
              </w:rPr>
            </w:pPr>
            <w:r w:rsidRPr="00151844">
              <w:rPr>
                <w:rFonts w:asciiTheme="majorBidi" w:hAnsiTheme="majorBidi" w:cstheme="majorBidi"/>
                <w:b/>
                <w:bCs/>
              </w:rPr>
              <w:t>Financières</w:t>
            </w:r>
          </w:p>
          <w:p w:rsidR="008E76B6" w:rsidRPr="008E76B6" w:rsidRDefault="008E76B6" w:rsidP="009D6E91">
            <w:pPr>
              <w:contextualSpacing/>
              <w:rPr>
                <w:rFonts w:asciiTheme="majorBidi" w:hAnsiTheme="majorBidi" w:cstheme="majorBidi"/>
                <w:b/>
                <w:bCs/>
              </w:rPr>
            </w:pPr>
          </w:p>
          <w:p w:rsidR="008E76B6" w:rsidRPr="008E76B6" w:rsidRDefault="008E76B6" w:rsidP="009D6E91">
            <w:pPr>
              <w:contextualSpacing/>
              <w:rPr>
                <w:rFonts w:asciiTheme="majorBidi" w:hAnsiTheme="majorBidi" w:cstheme="majorBidi"/>
                <w:b/>
                <w:bCs/>
              </w:rPr>
            </w:pPr>
            <w:r w:rsidRPr="008E76B6">
              <w:rPr>
                <w:rFonts w:asciiTheme="majorBidi" w:hAnsiTheme="majorBidi" w:cstheme="majorBidi"/>
                <w:b/>
                <w:bCs/>
              </w:rPr>
              <w:t>Réductions d’immobilisations</w:t>
            </w:r>
          </w:p>
          <w:p w:rsidR="008E76B6" w:rsidRPr="008E76B6" w:rsidRDefault="008E76B6" w:rsidP="009D6E91">
            <w:pPr>
              <w:contextualSpacing/>
              <w:rPr>
                <w:rFonts w:asciiTheme="majorBidi" w:hAnsiTheme="majorBidi" w:cstheme="majorBidi"/>
                <w:b/>
                <w:bCs/>
              </w:rPr>
            </w:pPr>
            <w:r w:rsidRPr="008E76B6">
              <w:rPr>
                <w:rFonts w:asciiTheme="majorBidi" w:hAnsiTheme="majorBidi" w:cstheme="majorBidi"/>
                <w:b/>
                <w:bCs/>
              </w:rPr>
              <w:t>Financières</w:t>
            </w:r>
          </w:p>
          <w:p w:rsidR="008E76B6" w:rsidRPr="008E76B6" w:rsidRDefault="008E76B6" w:rsidP="009D6E91">
            <w:pPr>
              <w:contextualSpacing/>
              <w:rPr>
                <w:rFonts w:asciiTheme="majorBidi" w:hAnsiTheme="majorBidi" w:cstheme="majorBidi"/>
                <w:b/>
                <w:bCs/>
              </w:rPr>
            </w:pPr>
          </w:p>
          <w:p w:rsidR="008E76B6" w:rsidRPr="008E76B6" w:rsidRDefault="008E76B6" w:rsidP="009D6E91">
            <w:pPr>
              <w:contextualSpacing/>
              <w:rPr>
                <w:rFonts w:asciiTheme="majorBidi" w:hAnsiTheme="majorBidi" w:cstheme="majorBidi"/>
                <w:b/>
                <w:bCs/>
              </w:rPr>
            </w:pPr>
            <w:r w:rsidRPr="008E76B6">
              <w:rPr>
                <w:rFonts w:asciiTheme="majorBidi" w:hAnsiTheme="majorBidi" w:cstheme="majorBidi"/>
                <w:b/>
                <w:bCs/>
              </w:rPr>
              <w:t>Augmentation des capitaux propres</w:t>
            </w:r>
          </w:p>
          <w:p w:rsidR="008E76B6" w:rsidRPr="008E76B6" w:rsidRDefault="008E76B6" w:rsidP="009D6E91">
            <w:pPr>
              <w:contextualSpacing/>
              <w:rPr>
                <w:rFonts w:asciiTheme="majorBidi" w:hAnsiTheme="majorBidi" w:cstheme="majorBidi"/>
                <w:b/>
                <w:bCs/>
              </w:rPr>
            </w:pPr>
            <w:r w:rsidRPr="008E76B6">
              <w:rPr>
                <w:rFonts w:asciiTheme="majorBidi" w:hAnsiTheme="majorBidi" w:cstheme="majorBidi"/>
                <w:b/>
                <w:bCs/>
              </w:rPr>
              <w:t>(Augmentation de capital ou apports)</w:t>
            </w:r>
          </w:p>
          <w:p w:rsidR="008E76B6" w:rsidRPr="008E76B6" w:rsidRDefault="008E76B6" w:rsidP="009D6E91">
            <w:pPr>
              <w:contextualSpacing/>
              <w:rPr>
                <w:rFonts w:asciiTheme="majorBidi" w:hAnsiTheme="majorBidi" w:cstheme="majorBidi"/>
                <w:b/>
                <w:bCs/>
              </w:rPr>
            </w:pPr>
          </w:p>
          <w:p w:rsidR="00151844" w:rsidRDefault="00151844" w:rsidP="009D6E91">
            <w:pPr>
              <w:contextualSpacing/>
              <w:rPr>
                <w:rFonts w:asciiTheme="majorBidi" w:hAnsiTheme="majorBidi" w:cstheme="majorBidi"/>
                <w:b/>
                <w:bCs/>
              </w:rPr>
            </w:pPr>
          </w:p>
          <w:p w:rsidR="008E76B6" w:rsidRPr="008E76B6" w:rsidRDefault="008E76B6" w:rsidP="009D6E91">
            <w:pPr>
              <w:contextualSpacing/>
              <w:rPr>
                <w:rFonts w:asciiTheme="majorBidi" w:hAnsiTheme="majorBidi" w:cstheme="majorBidi"/>
                <w:b/>
                <w:bCs/>
              </w:rPr>
            </w:pPr>
            <w:r w:rsidRPr="008E76B6">
              <w:rPr>
                <w:rFonts w:asciiTheme="majorBidi" w:hAnsiTheme="majorBidi" w:cstheme="majorBidi"/>
                <w:b/>
                <w:bCs/>
              </w:rPr>
              <w:t>Augmentation des dettes financières</w:t>
            </w:r>
          </w:p>
        </w:tc>
        <w:tc>
          <w:tcPr>
            <w:tcW w:w="575" w:type="pct"/>
          </w:tcPr>
          <w:p w:rsidR="008E76B6" w:rsidRPr="00672975" w:rsidRDefault="008E76B6" w:rsidP="009D6E91">
            <w:pPr>
              <w:contextualSpacing/>
              <w:jc w:val="center"/>
              <w:rPr>
                <w:rFonts w:asciiTheme="majorBidi" w:hAnsiTheme="majorBidi" w:cstheme="majorBidi"/>
              </w:rPr>
            </w:pPr>
            <w:r w:rsidRPr="00672975">
              <w:rPr>
                <w:rFonts w:asciiTheme="majorBidi" w:hAnsiTheme="majorBidi" w:cstheme="majorBidi"/>
              </w:rPr>
              <w:t>200 000</w:t>
            </w:r>
          </w:p>
          <w:p w:rsidR="008E76B6" w:rsidRPr="00672975" w:rsidRDefault="008E76B6" w:rsidP="009D6E91">
            <w:pPr>
              <w:contextualSpacing/>
              <w:jc w:val="center"/>
              <w:rPr>
                <w:rFonts w:asciiTheme="majorBidi" w:hAnsiTheme="majorBidi" w:cstheme="majorBidi"/>
              </w:rPr>
            </w:pPr>
          </w:p>
          <w:p w:rsidR="008E76B6" w:rsidRPr="00672975" w:rsidRDefault="008E76B6" w:rsidP="009D6E91">
            <w:pPr>
              <w:contextualSpacing/>
              <w:jc w:val="center"/>
              <w:rPr>
                <w:rFonts w:asciiTheme="majorBidi" w:hAnsiTheme="majorBidi" w:cstheme="majorBidi"/>
              </w:rPr>
            </w:pPr>
          </w:p>
          <w:p w:rsidR="008E76B6" w:rsidRPr="00672975" w:rsidRDefault="008E76B6" w:rsidP="009D6E91">
            <w:pPr>
              <w:contextualSpacing/>
              <w:jc w:val="center"/>
              <w:rPr>
                <w:rFonts w:asciiTheme="majorBidi" w:hAnsiTheme="majorBidi" w:cstheme="majorBidi"/>
              </w:rPr>
            </w:pPr>
            <w:r w:rsidRPr="00672975">
              <w:rPr>
                <w:rFonts w:asciiTheme="majorBidi" w:hAnsiTheme="majorBidi" w:cstheme="majorBidi"/>
              </w:rPr>
              <w:t>-</w:t>
            </w:r>
          </w:p>
          <w:p w:rsidR="008E76B6" w:rsidRPr="00672975" w:rsidRDefault="008E76B6" w:rsidP="009D6E91">
            <w:pPr>
              <w:contextualSpacing/>
              <w:jc w:val="center"/>
              <w:rPr>
                <w:rFonts w:asciiTheme="majorBidi" w:hAnsiTheme="majorBidi" w:cstheme="majorBidi"/>
              </w:rPr>
            </w:pPr>
            <w:r w:rsidRPr="00672975">
              <w:rPr>
                <w:rFonts w:asciiTheme="majorBidi" w:hAnsiTheme="majorBidi" w:cstheme="majorBidi"/>
              </w:rPr>
              <w:t>60 000</w:t>
            </w:r>
            <w:r w:rsidR="00672975" w:rsidRPr="00672975">
              <w:rPr>
                <w:rFonts w:asciiTheme="majorBidi" w:hAnsiTheme="majorBidi" w:cstheme="majorBidi"/>
                <w:vertAlign w:val="superscript"/>
              </w:rPr>
              <w:t>2</w:t>
            </w:r>
          </w:p>
          <w:p w:rsidR="008E76B6" w:rsidRPr="00672975" w:rsidRDefault="008E76B6" w:rsidP="009D6E91">
            <w:pPr>
              <w:contextualSpacing/>
              <w:jc w:val="center"/>
              <w:rPr>
                <w:rFonts w:asciiTheme="majorBidi" w:hAnsiTheme="majorBidi" w:cstheme="majorBidi"/>
              </w:rPr>
            </w:pPr>
            <w:r w:rsidRPr="00672975">
              <w:rPr>
                <w:rFonts w:asciiTheme="majorBidi" w:hAnsiTheme="majorBidi" w:cstheme="majorBidi"/>
              </w:rPr>
              <w:t>-</w:t>
            </w:r>
          </w:p>
          <w:p w:rsidR="008E76B6" w:rsidRPr="00672975" w:rsidRDefault="008E76B6" w:rsidP="009D6E91">
            <w:pPr>
              <w:contextualSpacing/>
              <w:jc w:val="center"/>
              <w:rPr>
                <w:rFonts w:asciiTheme="majorBidi" w:hAnsiTheme="majorBidi" w:cstheme="majorBidi"/>
              </w:rPr>
            </w:pPr>
          </w:p>
          <w:p w:rsidR="008E76B6" w:rsidRPr="00672975" w:rsidRDefault="00151844" w:rsidP="009D6E91">
            <w:pPr>
              <w:contextualSpacing/>
              <w:jc w:val="center"/>
              <w:rPr>
                <w:rFonts w:asciiTheme="majorBidi" w:hAnsiTheme="majorBidi" w:cstheme="majorBidi"/>
              </w:rPr>
            </w:pPr>
            <w:r w:rsidRPr="00672975">
              <w:rPr>
                <w:rFonts w:asciiTheme="majorBidi" w:hAnsiTheme="majorBidi" w:cstheme="majorBidi"/>
              </w:rPr>
              <w:t>-</w:t>
            </w:r>
          </w:p>
          <w:p w:rsidR="008E76B6" w:rsidRPr="00672975" w:rsidRDefault="008E76B6" w:rsidP="009D6E91">
            <w:pPr>
              <w:contextualSpacing/>
              <w:jc w:val="center"/>
              <w:rPr>
                <w:rFonts w:asciiTheme="majorBidi" w:hAnsiTheme="majorBidi" w:cstheme="majorBidi"/>
              </w:rPr>
            </w:pPr>
          </w:p>
          <w:p w:rsidR="008E76B6" w:rsidRPr="00672975" w:rsidRDefault="008E76B6" w:rsidP="009D6E91">
            <w:pPr>
              <w:contextualSpacing/>
              <w:jc w:val="center"/>
              <w:rPr>
                <w:rFonts w:asciiTheme="majorBidi" w:hAnsiTheme="majorBidi" w:cstheme="majorBidi"/>
              </w:rPr>
            </w:pPr>
          </w:p>
          <w:p w:rsidR="008E76B6" w:rsidRPr="00672975" w:rsidRDefault="008E76B6" w:rsidP="009D6E91">
            <w:pPr>
              <w:contextualSpacing/>
              <w:jc w:val="center"/>
              <w:rPr>
                <w:rFonts w:asciiTheme="majorBidi" w:hAnsiTheme="majorBidi" w:cstheme="majorBidi"/>
              </w:rPr>
            </w:pPr>
            <w:r w:rsidRPr="00672975">
              <w:rPr>
                <w:rFonts w:asciiTheme="majorBidi" w:hAnsiTheme="majorBidi" w:cstheme="majorBidi"/>
              </w:rPr>
              <w:t>70 000</w:t>
            </w:r>
          </w:p>
          <w:p w:rsidR="008E76B6" w:rsidRPr="00672975" w:rsidRDefault="008E76B6" w:rsidP="009D6E91">
            <w:pPr>
              <w:contextualSpacing/>
              <w:jc w:val="center"/>
              <w:rPr>
                <w:rFonts w:asciiTheme="majorBidi" w:hAnsiTheme="majorBidi" w:cstheme="majorBidi"/>
              </w:rPr>
            </w:pPr>
          </w:p>
          <w:p w:rsidR="008E76B6" w:rsidRPr="00672975" w:rsidRDefault="008E76B6" w:rsidP="009D6E91">
            <w:pPr>
              <w:contextualSpacing/>
              <w:jc w:val="center"/>
              <w:rPr>
                <w:rFonts w:asciiTheme="majorBidi" w:hAnsiTheme="majorBidi" w:cstheme="majorBidi"/>
              </w:rPr>
            </w:pPr>
          </w:p>
          <w:p w:rsidR="008E76B6" w:rsidRPr="00672975" w:rsidRDefault="008E76B6" w:rsidP="009D6E91">
            <w:pPr>
              <w:contextualSpacing/>
              <w:jc w:val="center"/>
              <w:rPr>
                <w:rFonts w:asciiTheme="majorBidi" w:hAnsiTheme="majorBidi" w:cstheme="majorBidi"/>
              </w:rPr>
            </w:pPr>
          </w:p>
          <w:p w:rsidR="008E76B6" w:rsidRPr="00672975" w:rsidRDefault="008E76B6" w:rsidP="009D6E91">
            <w:pPr>
              <w:contextualSpacing/>
              <w:jc w:val="center"/>
              <w:rPr>
                <w:rFonts w:asciiTheme="majorBidi" w:hAnsiTheme="majorBidi" w:cstheme="majorBidi"/>
              </w:rPr>
            </w:pPr>
            <w:r w:rsidRPr="00672975">
              <w:rPr>
                <w:rFonts w:asciiTheme="majorBidi" w:hAnsiTheme="majorBidi" w:cstheme="majorBidi"/>
              </w:rPr>
              <w:t>150 000</w:t>
            </w:r>
          </w:p>
        </w:tc>
      </w:tr>
      <w:tr w:rsidR="008E76B6" w:rsidTr="00151844">
        <w:tc>
          <w:tcPr>
            <w:tcW w:w="2027" w:type="pct"/>
          </w:tcPr>
          <w:p w:rsidR="008E76B6" w:rsidRPr="008E76B6" w:rsidRDefault="008E76B6" w:rsidP="009D6E91">
            <w:pPr>
              <w:contextualSpacing/>
              <w:rPr>
                <w:rFonts w:asciiTheme="majorBidi" w:hAnsiTheme="majorBidi" w:cstheme="majorBidi"/>
                <w:b/>
                <w:bCs/>
              </w:rPr>
            </w:pPr>
            <w:r w:rsidRPr="008E76B6">
              <w:rPr>
                <w:rFonts w:asciiTheme="majorBidi" w:hAnsiTheme="majorBidi" w:cstheme="majorBidi"/>
                <w:b/>
                <w:bCs/>
              </w:rPr>
              <w:t>Total des emplois</w:t>
            </w:r>
          </w:p>
        </w:tc>
        <w:tc>
          <w:tcPr>
            <w:tcW w:w="575" w:type="pct"/>
            <w:vAlign w:val="center"/>
          </w:tcPr>
          <w:p w:rsidR="008E76B6" w:rsidRPr="008E76B6" w:rsidRDefault="00151844" w:rsidP="009D6E91">
            <w:pPr>
              <w:contextualSpacing/>
              <w:jc w:val="center"/>
              <w:rPr>
                <w:rFonts w:asciiTheme="majorBidi" w:hAnsiTheme="majorBidi" w:cstheme="majorBidi"/>
                <w:b/>
                <w:bCs/>
              </w:rPr>
            </w:pPr>
            <w:r>
              <w:rPr>
                <w:rFonts w:asciiTheme="majorBidi" w:hAnsiTheme="majorBidi" w:cstheme="majorBidi"/>
                <w:b/>
                <w:bCs/>
              </w:rPr>
              <w:t>465 000</w:t>
            </w:r>
          </w:p>
        </w:tc>
        <w:tc>
          <w:tcPr>
            <w:tcW w:w="1823" w:type="pct"/>
          </w:tcPr>
          <w:p w:rsidR="008E76B6" w:rsidRPr="008E76B6" w:rsidRDefault="00151844" w:rsidP="009D6E91">
            <w:pPr>
              <w:contextualSpacing/>
              <w:rPr>
                <w:rFonts w:asciiTheme="majorBidi" w:hAnsiTheme="majorBidi" w:cstheme="majorBidi"/>
                <w:b/>
                <w:bCs/>
              </w:rPr>
            </w:pPr>
            <w:r w:rsidRPr="00151844">
              <w:rPr>
                <w:rFonts w:asciiTheme="majorBidi" w:hAnsiTheme="majorBidi" w:cstheme="majorBidi"/>
                <w:b/>
                <w:bCs/>
              </w:rPr>
              <w:t>Total des ressources</w:t>
            </w:r>
          </w:p>
        </w:tc>
        <w:tc>
          <w:tcPr>
            <w:tcW w:w="575" w:type="pct"/>
            <w:vAlign w:val="center"/>
          </w:tcPr>
          <w:p w:rsidR="008E76B6" w:rsidRPr="008E76B6" w:rsidRDefault="008E76B6" w:rsidP="009D6E91">
            <w:pPr>
              <w:contextualSpacing/>
              <w:jc w:val="center"/>
              <w:rPr>
                <w:rFonts w:asciiTheme="majorBidi" w:hAnsiTheme="majorBidi" w:cstheme="majorBidi"/>
                <w:b/>
                <w:bCs/>
              </w:rPr>
            </w:pPr>
            <w:r>
              <w:rPr>
                <w:rFonts w:asciiTheme="majorBidi" w:hAnsiTheme="majorBidi" w:cstheme="majorBidi"/>
                <w:b/>
                <w:bCs/>
              </w:rPr>
              <w:t>480 000</w:t>
            </w:r>
          </w:p>
        </w:tc>
      </w:tr>
      <w:tr w:rsidR="008E76B6" w:rsidTr="00151844">
        <w:tc>
          <w:tcPr>
            <w:tcW w:w="2027" w:type="pct"/>
          </w:tcPr>
          <w:p w:rsidR="008E76B6" w:rsidRPr="008E76B6" w:rsidRDefault="008E76B6" w:rsidP="009D6E91">
            <w:pPr>
              <w:contextualSpacing/>
              <w:rPr>
                <w:rFonts w:asciiTheme="majorBidi" w:hAnsiTheme="majorBidi" w:cstheme="majorBidi"/>
                <w:b/>
                <w:bCs/>
              </w:rPr>
            </w:pPr>
            <w:r w:rsidRPr="008E76B6">
              <w:rPr>
                <w:rFonts w:asciiTheme="majorBidi" w:hAnsiTheme="majorBidi" w:cstheme="majorBidi"/>
                <w:b/>
                <w:bCs/>
              </w:rPr>
              <w:t>Variation du fonds de roulement net global (ressource nette)</w:t>
            </w:r>
          </w:p>
        </w:tc>
        <w:tc>
          <w:tcPr>
            <w:tcW w:w="575" w:type="pct"/>
            <w:vAlign w:val="center"/>
          </w:tcPr>
          <w:p w:rsidR="008E76B6" w:rsidRPr="008E76B6" w:rsidRDefault="00151844" w:rsidP="009D6E91">
            <w:pPr>
              <w:contextualSpacing/>
              <w:jc w:val="center"/>
              <w:rPr>
                <w:rFonts w:asciiTheme="majorBidi" w:hAnsiTheme="majorBidi" w:cstheme="majorBidi"/>
                <w:b/>
                <w:bCs/>
              </w:rPr>
            </w:pPr>
            <w:r>
              <w:rPr>
                <w:rFonts w:asciiTheme="majorBidi" w:hAnsiTheme="majorBidi" w:cstheme="majorBidi"/>
                <w:b/>
                <w:bCs/>
              </w:rPr>
              <w:t>+ 15 000</w:t>
            </w:r>
          </w:p>
        </w:tc>
        <w:tc>
          <w:tcPr>
            <w:tcW w:w="1823" w:type="pct"/>
          </w:tcPr>
          <w:p w:rsidR="008E76B6" w:rsidRPr="008E76B6" w:rsidRDefault="00151844" w:rsidP="009D6E91">
            <w:pPr>
              <w:contextualSpacing/>
              <w:rPr>
                <w:rFonts w:asciiTheme="majorBidi" w:hAnsiTheme="majorBidi" w:cstheme="majorBidi"/>
                <w:b/>
                <w:bCs/>
              </w:rPr>
            </w:pPr>
            <w:r w:rsidRPr="00151844">
              <w:rPr>
                <w:rFonts w:asciiTheme="majorBidi" w:hAnsiTheme="majorBidi" w:cstheme="majorBidi"/>
                <w:b/>
                <w:bCs/>
              </w:rPr>
              <w:t>Variation du fonds de roulement net global (emploi net)</w:t>
            </w:r>
          </w:p>
        </w:tc>
        <w:tc>
          <w:tcPr>
            <w:tcW w:w="575" w:type="pct"/>
            <w:vAlign w:val="center"/>
          </w:tcPr>
          <w:p w:rsidR="008E76B6" w:rsidRPr="008E76B6" w:rsidRDefault="008E76B6" w:rsidP="009D6E91">
            <w:pPr>
              <w:contextualSpacing/>
              <w:jc w:val="center"/>
              <w:rPr>
                <w:rFonts w:asciiTheme="majorBidi" w:hAnsiTheme="majorBidi" w:cstheme="majorBidi"/>
                <w:b/>
                <w:bCs/>
              </w:rPr>
            </w:pPr>
          </w:p>
        </w:tc>
      </w:tr>
    </w:tbl>
    <w:p w:rsidR="00CF523F" w:rsidRDefault="00CF523F" w:rsidP="00CF523F">
      <w:pPr>
        <w:spacing w:after="0"/>
        <w:contextualSpacing/>
        <w:rPr>
          <w:rFonts w:asciiTheme="minorBidi" w:hAnsiTheme="minorBidi"/>
          <w:vertAlign w:val="superscript"/>
        </w:rPr>
      </w:pPr>
    </w:p>
    <w:p w:rsidR="00672975" w:rsidRPr="00672975" w:rsidRDefault="00672975" w:rsidP="00CF523F">
      <w:pPr>
        <w:spacing w:after="0"/>
        <w:contextualSpacing/>
        <w:rPr>
          <w:rFonts w:asciiTheme="minorBidi" w:hAnsiTheme="minorBidi"/>
        </w:rPr>
      </w:pPr>
      <w:r w:rsidRPr="00672975">
        <w:rPr>
          <w:rFonts w:asciiTheme="minorBidi" w:hAnsiTheme="minorBidi"/>
          <w:vertAlign w:val="superscript"/>
        </w:rPr>
        <w:t>1</w:t>
      </w:r>
      <w:r>
        <w:rPr>
          <w:rFonts w:asciiTheme="minorBidi" w:hAnsiTheme="minorBidi"/>
        </w:rPr>
        <w:t xml:space="preserve"> : c’est </w:t>
      </w:r>
      <w:r w:rsidRPr="00672975">
        <w:rPr>
          <w:rFonts w:asciiTheme="minorBidi" w:hAnsiTheme="minorBidi"/>
        </w:rPr>
        <w:t xml:space="preserve">le </w:t>
      </w:r>
      <w:r w:rsidRPr="00672975">
        <w:rPr>
          <w:rFonts w:asciiTheme="minorBidi" w:hAnsiTheme="minorBidi"/>
          <w:u w:val="single"/>
        </w:rPr>
        <w:t>coût d’acquisition</w:t>
      </w:r>
      <w:r w:rsidRPr="00672975">
        <w:rPr>
          <w:rFonts w:asciiTheme="minorBidi" w:hAnsiTheme="minorBidi"/>
        </w:rPr>
        <w:t xml:space="preserve"> des immobilisations: </w:t>
      </w:r>
      <w:r w:rsidRPr="00672975">
        <w:rPr>
          <w:rFonts w:asciiTheme="minorBidi" w:hAnsiTheme="minorBidi"/>
          <w:u w:val="single"/>
        </w:rPr>
        <w:t>montant de l’augmentation</w:t>
      </w:r>
      <w:r w:rsidRPr="00672975">
        <w:rPr>
          <w:rFonts w:asciiTheme="minorBidi" w:hAnsiTheme="minorBidi"/>
        </w:rPr>
        <w:t xml:space="preserve"> au niveau du tableau de variation des immobilisations</w:t>
      </w:r>
    </w:p>
    <w:p w:rsidR="009D6E91" w:rsidRDefault="00672975" w:rsidP="00CF523F">
      <w:pPr>
        <w:spacing w:after="0"/>
        <w:contextualSpacing/>
        <w:rPr>
          <w:rFonts w:asciiTheme="minorBidi" w:hAnsiTheme="minorBidi"/>
        </w:rPr>
      </w:pPr>
      <w:r w:rsidRPr="00672975">
        <w:rPr>
          <w:rFonts w:asciiTheme="minorBidi" w:hAnsiTheme="minorBidi"/>
          <w:vertAlign w:val="superscript"/>
        </w:rPr>
        <w:t>2 </w:t>
      </w:r>
      <w:r>
        <w:rPr>
          <w:rFonts w:asciiTheme="minorBidi" w:hAnsiTheme="minorBidi"/>
        </w:rPr>
        <w:t>:</w:t>
      </w:r>
      <w:r w:rsidRPr="00672975">
        <w:rPr>
          <w:rFonts w:asciiTheme="minorBidi" w:hAnsiTheme="minorBidi"/>
        </w:rPr>
        <w:t>C’est le</w:t>
      </w:r>
      <w:r>
        <w:rPr>
          <w:rFonts w:asciiTheme="minorBidi" w:hAnsiTheme="minorBidi"/>
        </w:rPr>
        <w:t xml:space="preserve"> </w:t>
      </w:r>
      <w:r w:rsidRPr="00672975">
        <w:rPr>
          <w:rFonts w:asciiTheme="minorBidi" w:hAnsiTheme="minorBidi"/>
          <w:u w:val="single"/>
        </w:rPr>
        <w:t>prix de cession</w:t>
      </w:r>
      <w:r w:rsidRPr="00672975">
        <w:rPr>
          <w:rFonts w:asciiTheme="minorBidi" w:hAnsiTheme="minorBidi"/>
        </w:rPr>
        <w:t xml:space="preserve"> des immobilisations : Attention ! La diminution des immobilisations cédées ne se fait pas</w:t>
      </w:r>
      <w:r>
        <w:rPr>
          <w:rFonts w:asciiTheme="minorBidi" w:hAnsiTheme="minorBidi"/>
        </w:rPr>
        <w:t xml:space="preserve"> </w:t>
      </w:r>
      <w:r w:rsidRPr="00672975">
        <w:rPr>
          <w:rFonts w:asciiTheme="minorBidi" w:hAnsiTheme="minorBidi"/>
        </w:rPr>
        <w:t>pour le prix de cession (</w:t>
      </w:r>
      <w:r w:rsidRPr="00672975">
        <w:rPr>
          <w:rFonts w:asciiTheme="minorBidi" w:hAnsiTheme="minorBidi"/>
          <w:b/>
          <w:bCs/>
          <w:u w:val="single"/>
        </w:rPr>
        <w:t>diminution ≠ Prix de cession</w:t>
      </w:r>
      <w:r w:rsidRPr="00672975">
        <w:rPr>
          <w:rFonts w:asciiTheme="minorBidi" w:hAnsiTheme="minorBidi"/>
        </w:rPr>
        <w:t xml:space="preserve">) </w:t>
      </w:r>
      <w:r w:rsidR="009D6E91">
        <w:rPr>
          <w:rFonts w:asciiTheme="minorBidi" w:hAnsiTheme="minorBidi"/>
        </w:rPr>
        <w:t xml:space="preserve">Ne pas prendre le montant de la </w:t>
      </w:r>
      <w:r w:rsidRPr="00672975">
        <w:rPr>
          <w:rFonts w:asciiTheme="minorBidi" w:hAnsiTheme="minorBidi"/>
        </w:rPr>
        <w:t>diminution, plutôt le prix de cession.</w:t>
      </w:r>
    </w:p>
    <w:p w:rsidR="00CF523F" w:rsidRDefault="00CF523F" w:rsidP="00CF523F">
      <w:pPr>
        <w:spacing w:after="0"/>
        <w:contextualSpacing/>
        <w:rPr>
          <w:rFonts w:asciiTheme="minorBidi" w:hAnsiTheme="minorBidi"/>
        </w:rPr>
      </w:pPr>
    </w:p>
    <w:p w:rsidR="00CF523F" w:rsidRDefault="00CF523F" w:rsidP="009D6E91">
      <w:pPr>
        <w:spacing w:after="0" w:line="240" w:lineRule="auto"/>
        <w:contextualSpacing/>
        <w:rPr>
          <w:rFonts w:asciiTheme="minorBidi" w:hAnsiTheme="minorBidi"/>
        </w:rPr>
      </w:pPr>
    </w:p>
    <w:p w:rsidR="00CF523F" w:rsidRDefault="00CF523F" w:rsidP="009D6E91">
      <w:pPr>
        <w:spacing w:after="0" w:line="240" w:lineRule="auto"/>
        <w:contextualSpacing/>
        <w:rPr>
          <w:rFonts w:asciiTheme="minorBidi" w:hAnsiTheme="minorBidi"/>
        </w:rPr>
      </w:pPr>
    </w:p>
    <w:p w:rsidR="00CF523F" w:rsidRDefault="00CF523F" w:rsidP="009D6E91">
      <w:pPr>
        <w:spacing w:after="0" w:line="240" w:lineRule="auto"/>
        <w:contextualSpacing/>
        <w:rPr>
          <w:rFonts w:asciiTheme="minorBidi" w:hAnsiTheme="minorBidi"/>
        </w:rPr>
      </w:pPr>
    </w:p>
    <w:p w:rsidR="00CF523F" w:rsidRDefault="00CF523F" w:rsidP="009D6E91">
      <w:pPr>
        <w:spacing w:after="0" w:line="240" w:lineRule="auto"/>
        <w:contextualSpacing/>
        <w:rPr>
          <w:rFonts w:asciiTheme="minorBidi" w:hAnsiTheme="minorBidi"/>
        </w:rPr>
      </w:pPr>
    </w:p>
    <w:p w:rsidR="00CF523F" w:rsidRDefault="00CF523F" w:rsidP="009D6E91">
      <w:pPr>
        <w:spacing w:after="0" w:line="240" w:lineRule="auto"/>
        <w:contextualSpacing/>
        <w:rPr>
          <w:rFonts w:asciiTheme="minorBidi" w:hAnsiTheme="minorBidi"/>
        </w:rPr>
      </w:pPr>
    </w:p>
    <w:p w:rsidR="00CF523F" w:rsidRDefault="00CF523F" w:rsidP="009D6E91">
      <w:pPr>
        <w:spacing w:after="0" w:line="240" w:lineRule="auto"/>
        <w:contextualSpacing/>
        <w:rPr>
          <w:rFonts w:asciiTheme="minorBidi" w:hAnsiTheme="minorBidi"/>
        </w:rPr>
      </w:pPr>
    </w:p>
    <w:p w:rsidR="009D6E91" w:rsidRPr="009D6E91" w:rsidRDefault="009D6E91" w:rsidP="009D6E91">
      <w:pPr>
        <w:pStyle w:val="Paragraphedeliste"/>
        <w:numPr>
          <w:ilvl w:val="0"/>
          <w:numId w:val="57"/>
        </w:numPr>
        <w:spacing w:after="0" w:line="240" w:lineRule="auto"/>
        <w:rPr>
          <w:rFonts w:asciiTheme="minorBidi" w:hAnsiTheme="minorBidi"/>
          <w:b/>
          <w:bCs/>
          <w:sz w:val="24"/>
          <w:szCs w:val="24"/>
        </w:rPr>
      </w:pPr>
      <w:r>
        <w:rPr>
          <w:rFonts w:asciiTheme="minorBidi" w:hAnsiTheme="minorBidi"/>
          <w:b/>
          <w:bCs/>
          <w:sz w:val="24"/>
          <w:szCs w:val="24"/>
        </w:rPr>
        <w:t xml:space="preserve">Deuxième </w:t>
      </w:r>
      <w:r w:rsidRPr="009D6E91">
        <w:rPr>
          <w:rFonts w:asciiTheme="minorBidi" w:hAnsiTheme="minorBidi"/>
          <w:b/>
          <w:bCs/>
          <w:sz w:val="24"/>
          <w:szCs w:val="24"/>
        </w:rPr>
        <w:t xml:space="preserve"> partie : </w:t>
      </w:r>
      <w:r w:rsidRPr="009D6E91">
        <w:rPr>
          <w:rFonts w:asciiTheme="minorBidi" w:hAnsiTheme="minorBidi"/>
          <w:b/>
          <w:bCs/>
          <w:i/>
          <w:iCs/>
          <w:sz w:val="24"/>
          <w:szCs w:val="24"/>
        </w:rPr>
        <w:t xml:space="preserve">Tableau </w:t>
      </w:r>
      <w:r>
        <w:rPr>
          <w:rFonts w:asciiTheme="minorBidi" w:hAnsiTheme="minorBidi"/>
          <w:b/>
          <w:bCs/>
          <w:sz w:val="24"/>
          <w:szCs w:val="24"/>
        </w:rPr>
        <w:t xml:space="preserve">de </w:t>
      </w:r>
      <w:r w:rsidRPr="009D6E91">
        <w:rPr>
          <w:rFonts w:asciiTheme="minorBidi" w:hAnsiTheme="minorBidi"/>
          <w:b/>
          <w:bCs/>
          <w:sz w:val="24"/>
          <w:szCs w:val="24"/>
        </w:rPr>
        <w:t>variation du fonds de roulement: :</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345"/>
        <w:gridCol w:w="1419"/>
        <w:gridCol w:w="1557"/>
        <w:gridCol w:w="1361"/>
      </w:tblGrid>
      <w:tr w:rsidR="009D6E91" w:rsidTr="003072A7">
        <w:tc>
          <w:tcPr>
            <w:tcW w:w="2970" w:type="pct"/>
            <w:vMerge w:val="restart"/>
          </w:tcPr>
          <w:p w:rsidR="009D6E91" w:rsidRDefault="009D6E91" w:rsidP="00A0563C">
            <w:pPr>
              <w:contextualSpacing/>
              <w:jc w:val="center"/>
              <w:rPr>
                <w:rFonts w:asciiTheme="minorBidi" w:hAnsiTheme="minorBidi"/>
              </w:rPr>
            </w:pPr>
            <w:r w:rsidRPr="009D6E91">
              <w:rPr>
                <w:rFonts w:asciiTheme="minorBidi" w:hAnsiTheme="minorBidi"/>
              </w:rPr>
              <w:t>VARIATION DU FRNG</w:t>
            </w:r>
          </w:p>
        </w:tc>
        <w:tc>
          <w:tcPr>
            <w:tcW w:w="2030" w:type="pct"/>
            <w:gridSpan w:val="3"/>
          </w:tcPr>
          <w:p w:rsidR="009D6E91" w:rsidRDefault="009D6E91" w:rsidP="009D6E91">
            <w:pPr>
              <w:contextualSpacing/>
              <w:rPr>
                <w:rFonts w:asciiTheme="minorBidi" w:hAnsiTheme="minorBidi"/>
              </w:rPr>
            </w:pPr>
          </w:p>
        </w:tc>
      </w:tr>
      <w:tr w:rsidR="003072A7" w:rsidTr="003072A7">
        <w:tc>
          <w:tcPr>
            <w:tcW w:w="2970" w:type="pct"/>
            <w:vMerge/>
          </w:tcPr>
          <w:p w:rsidR="003072A7" w:rsidRDefault="003072A7" w:rsidP="009D6E91">
            <w:pPr>
              <w:contextualSpacing/>
              <w:rPr>
                <w:rFonts w:asciiTheme="minorBidi" w:hAnsiTheme="minorBidi"/>
              </w:rPr>
            </w:pPr>
          </w:p>
        </w:tc>
        <w:tc>
          <w:tcPr>
            <w:tcW w:w="664" w:type="pct"/>
          </w:tcPr>
          <w:p w:rsidR="003072A7" w:rsidRPr="003072A7" w:rsidRDefault="003072A7" w:rsidP="003072A7">
            <w:pPr>
              <w:jc w:val="center"/>
              <w:rPr>
                <w:b/>
                <w:bCs/>
                <w:sz w:val="20"/>
                <w:szCs w:val="20"/>
              </w:rPr>
            </w:pPr>
            <w:r w:rsidRPr="003072A7">
              <w:rPr>
                <w:b/>
                <w:bCs/>
                <w:sz w:val="20"/>
                <w:szCs w:val="20"/>
              </w:rPr>
              <w:t>Besoin (1)</w:t>
            </w:r>
          </w:p>
        </w:tc>
        <w:tc>
          <w:tcPr>
            <w:tcW w:w="729" w:type="pct"/>
          </w:tcPr>
          <w:p w:rsidR="003072A7" w:rsidRPr="003072A7" w:rsidRDefault="003072A7" w:rsidP="003072A7">
            <w:pPr>
              <w:jc w:val="center"/>
              <w:rPr>
                <w:b/>
                <w:bCs/>
                <w:sz w:val="20"/>
                <w:szCs w:val="20"/>
              </w:rPr>
            </w:pPr>
            <w:r w:rsidRPr="003072A7">
              <w:rPr>
                <w:b/>
                <w:bCs/>
                <w:sz w:val="20"/>
                <w:szCs w:val="20"/>
              </w:rPr>
              <w:t>Dégagement (2)</w:t>
            </w:r>
          </w:p>
        </w:tc>
        <w:tc>
          <w:tcPr>
            <w:tcW w:w="637" w:type="pct"/>
          </w:tcPr>
          <w:p w:rsidR="003072A7" w:rsidRPr="003072A7" w:rsidRDefault="003072A7" w:rsidP="003072A7">
            <w:pPr>
              <w:jc w:val="center"/>
              <w:rPr>
                <w:b/>
                <w:bCs/>
                <w:sz w:val="20"/>
                <w:szCs w:val="20"/>
              </w:rPr>
            </w:pPr>
            <w:r w:rsidRPr="003072A7">
              <w:rPr>
                <w:b/>
                <w:bCs/>
                <w:sz w:val="20"/>
                <w:szCs w:val="20"/>
              </w:rPr>
              <w:t>Solde (2-1)</w:t>
            </w:r>
          </w:p>
        </w:tc>
      </w:tr>
      <w:tr w:rsidR="009D6E91" w:rsidTr="003072A7">
        <w:tc>
          <w:tcPr>
            <w:tcW w:w="5000" w:type="pct"/>
            <w:gridSpan w:val="4"/>
          </w:tcPr>
          <w:p w:rsidR="009D6E91" w:rsidRPr="003072A7" w:rsidRDefault="009D6E91" w:rsidP="003D40D7">
            <w:pPr>
              <w:pStyle w:val="Paragraphedeliste"/>
              <w:numPr>
                <w:ilvl w:val="0"/>
                <w:numId w:val="65"/>
              </w:numPr>
              <w:rPr>
                <w:rFonts w:asciiTheme="minorBidi" w:hAnsiTheme="minorBidi"/>
              </w:rPr>
            </w:pPr>
            <w:r w:rsidRPr="003072A7">
              <w:rPr>
                <w:rFonts w:asciiTheme="minorBidi" w:hAnsiTheme="minorBidi"/>
                <w:b/>
                <w:bCs/>
              </w:rPr>
              <w:t>Variation de l’actif circulant</w:t>
            </w:r>
            <w:r w:rsidRPr="003072A7">
              <w:rPr>
                <w:rFonts w:asciiTheme="minorBidi" w:hAnsiTheme="minorBidi"/>
              </w:rPr>
              <w:t xml:space="preserve"> (actif courant trésorerie exclue)</w:t>
            </w:r>
          </w:p>
        </w:tc>
      </w:tr>
      <w:tr w:rsidR="009D6E91" w:rsidTr="003072A7">
        <w:tc>
          <w:tcPr>
            <w:tcW w:w="2970" w:type="pct"/>
            <w:vMerge w:val="restart"/>
          </w:tcPr>
          <w:p w:rsidR="009D6E91" w:rsidRPr="00A0563C" w:rsidRDefault="009D6E91" w:rsidP="003D40D7">
            <w:pPr>
              <w:pStyle w:val="Paragraphedeliste"/>
              <w:numPr>
                <w:ilvl w:val="0"/>
                <w:numId w:val="62"/>
              </w:numPr>
              <w:ind w:left="426"/>
              <w:rPr>
                <w:rFonts w:asciiTheme="minorBidi" w:hAnsiTheme="minorBidi"/>
                <w:sz w:val="20"/>
                <w:szCs w:val="20"/>
              </w:rPr>
            </w:pPr>
            <w:r w:rsidRPr="00A0563C">
              <w:rPr>
                <w:rFonts w:asciiTheme="minorBidi" w:hAnsiTheme="minorBidi"/>
                <w:sz w:val="20"/>
                <w:szCs w:val="20"/>
              </w:rPr>
              <w:t>Stocks</w:t>
            </w:r>
          </w:p>
          <w:p w:rsidR="009D6E91" w:rsidRPr="00A0563C" w:rsidRDefault="009D6E91" w:rsidP="003D40D7">
            <w:pPr>
              <w:pStyle w:val="Paragraphedeliste"/>
              <w:numPr>
                <w:ilvl w:val="0"/>
                <w:numId w:val="62"/>
              </w:numPr>
              <w:ind w:left="426"/>
              <w:rPr>
                <w:rFonts w:asciiTheme="minorBidi" w:hAnsiTheme="minorBidi"/>
                <w:sz w:val="20"/>
                <w:szCs w:val="20"/>
              </w:rPr>
            </w:pPr>
            <w:r w:rsidRPr="00A0563C">
              <w:rPr>
                <w:rFonts w:asciiTheme="minorBidi" w:hAnsiTheme="minorBidi"/>
                <w:sz w:val="20"/>
                <w:szCs w:val="20"/>
              </w:rPr>
              <w:t>Clients et comptes rattachés</w:t>
            </w:r>
          </w:p>
          <w:p w:rsidR="009D6E91" w:rsidRPr="00A0563C" w:rsidRDefault="009D6E91" w:rsidP="003D40D7">
            <w:pPr>
              <w:pStyle w:val="Paragraphedeliste"/>
              <w:numPr>
                <w:ilvl w:val="0"/>
                <w:numId w:val="62"/>
              </w:numPr>
              <w:ind w:left="426"/>
              <w:rPr>
                <w:rFonts w:asciiTheme="minorBidi" w:hAnsiTheme="minorBidi"/>
                <w:sz w:val="20"/>
                <w:szCs w:val="20"/>
              </w:rPr>
            </w:pPr>
            <w:r w:rsidRPr="00A0563C">
              <w:rPr>
                <w:rFonts w:asciiTheme="minorBidi" w:hAnsiTheme="minorBidi"/>
                <w:sz w:val="20"/>
                <w:szCs w:val="20"/>
              </w:rPr>
              <w:t>Autres actifs courants</w:t>
            </w:r>
          </w:p>
          <w:p w:rsidR="009D6E91" w:rsidRPr="009D6E91" w:rsidRDefault="009D6E91" w:rsidP="003D40D7">
            <w:pPr>
              <w:pStyle w:val="Paragraphedeliste"/>
              <w:numPr>
                <w:ilvl w:val="0"/>
                <w:numId w:val="62"/>
              </w:numPr>
              <w:ind w:left="426"/>
              <w:rPr>
                <w:rFonts w:asciiTheme="minorBidi" w:hAnsiTheme="minorBidi"/>
              </w:rPr>
            </w:pPr>
            <w:r w:rsidRPr="00A0563C">
              <w:rPr>
                <w:rFonts w:asciiTheme="minorBidi" w:hAnsiTheme="minorBidi"/>
                <w:sz w:val="20"/>
                <w:szCs w:val="20"/>
              </w:rPr>
              <w:t>Placements et autres actifs financiers</w:t>
            </w:r>
          </w:p>
        </w:tc>
        <w:tc>
          <w:tcPr>
            <w:tcW w:w="664" w:type="pct"/>
          </w:tcPr>
          <w:p w:rsidR="009D6E91" w:rsidRDefault="009D6E91" w:rsidP="009D6E91">
            <w:pPr>
              <w:contextualSpacing/>
              <w:rPr>
                <w:rFonts w:asciiTheme="minorBidi" w:hAnsiTheme="minorBidi"/>
              </w:rPr>
            </w:pPr>
          </w:p>
        </w:tc>
        <w:tc>
          <w:tcPr>
            <w:tcW w:w="729" w:type="pct"/>
          </w:tcPr>
          <w:p w:rsidR="009D6E91" w:rsidRDefault="009D6E91" w:rsidP="009D6E91">
            <w:pPr>
              <w:contextualSpacing/>
              <w:rPr>
                <w:rFonts w:asciiTheme="minorBidi" w:hAnsiTheme="minorBidi"/>
              </w:rPr>
            </w:pPr>
          </w:p>
        </w:tc>
        <w:tc>
          <w:tcPr>
            <w:tcW w:w="637" w:type="pct"/>
            <w:vMerge w:val="restart"/>
          </w:tcPr>
          <w:p w:rsidR="009D6E91" w:rsidRDefault="009D6E91" w:rsidP="009D6E91">
            <w:pPr>
              <w:contextualSpacing/>
              <w:rPr>
                <w:rFonts w:asciiTheme="minorBidi" w:hAnsiTheme="minorBidi"/>
              </w:rPr>
            </w:pPr>
          </w:p>
        </w:tc>
      </w:tr>
      <w:tr w:rsidR="009D6E91" w:rsidTr="003072A7">
        <w:tc>
          <w:tcPr>
            <w:tcW w:w="2970" w:type="pct"/>
            <w:vMerge/>
          </w:tcPr>
          <w:p w:rsidR="009D6E91" w:rsidRDefault="009D6E91" w:rsidP="009D6E91">
            <w:pPr>
              <w:contextualSpacing/>
              <w:rPr>
                <w:rFonts w:asciiTheme="minorBidi" w:hAnsiTheme="minorBidi"/>
              </w:rPr>
            </w:pPr>
          </w:p>
        </w:tc>
        <w:tc>
          <w:tcPr>
            <w:tcW w:w="664" w:type="pct"/>
          </w:tcPr>
          <w:p w:rsidR="009D6E91" w:rsidRDefault="009D6E91" w:rsidP="009D6E91">
            <w:pPr>
              <w:contextualSpacing/>
              <w:rPr>
                <w:rFonts w:asciiTheme="minorBidi" w:hAnsiTheme="minorBidi"/>
              </w:rPr>
            </w:pPr>
          </w:p>
        </w:tc>
        <w:tc>
          <w:tcPr>
            <w:tcW w:w="729" w:type="pct"/>
          </w:tcPr>
          <w:p w:rsidR="009D6E91" w:rsidRDefault="009D6E91" w:rsidP="009D6E91">
            <w:pPr>
              <w:contextualSpacing/>
              <w:rPr>
                <w:rFonts w:asciiTheme="minorBidi" w:hAnsiTheme="minorBidi"/>
              </w:rPr>
            </w:pPr>
          </w:p>
        </w:tc>
        <w:tc>
          <w:tcPr>
            <w:tcW w:w="637" w:type="pct"/>
            <w:vMerge/>
          </w:tcPr>
          <w:p w:rsidR="009D6E91" w:rsidRDefault="009D6E91" w:rsidP="009D6E91">
            <w:pPr>
              <w:contextualSpacing/>
              <w:rPr>
                <w:rFonts w:asciiTheme="minorBidi" w:hAnsiTheme="minorBidi"/>
              </w:rPr>
            </w:pPr>
          </w:p>
        </w:tc>
      </w:tr>
      <w:tr w:rsidR="009D6E91" w:rsidTr="003072A7">
        <w:tc>
          <w:tcPr>
            <w:tcW w:w="2970" w:type="pct"/>
            <w:vMerge/>
          </w:tcPr>
          <w:p w:rsidR="009D6E91" w:rsidRDefault="009D6E91" w:rsidP="009D6E91">
            <w:pPr>
              <w:contextualSpacing/>
              <w:rPr>
                <w:rFonts w:asciiTheme="minorBidi" w:hAnsiTheme="minorBidi"/>
              </w:rPr>
            </w:pPr>
          </w:p>
        </w:tc>
        <w:tc>
          <w:tcPr>
            <w:tcW w:w="664" w:type="pct"/>
          </w:tcPr>
          <w:p w:rsidR="009D6E91" w:rsidRDefault="009D6E91" w:rsidP="009D6E91">
            <w:pPr>
              <w:contextualSpacing/>
              <w:rPr>
                <w:rFonts w:asciiTheme="minorBidi" w:hAnsiTheme="minorBidi"/>
              </w:rPr>
            </w:pPr>
          </w:p>
        </w:tc>
        <w:tc>
          <w:tcPr>
            <w:tcW w:w="729" w:type="pct"/>
          </w:tcPr>
          <w:p w:rsidR="009D6E91" w:rsidRDefault="009D6E91" w:rsidP="009D6E91">
            <w:pPr>
              <w:contextualSpacing/>
              <w:rPr>
                <w:rFonts w:asciiTheme="minorBidi" w:hAnsiTheme="minorBidi"/>
              </w:rPr>
            </w:pPr>
          </w:p>
        </w:tc>
        <w:tc>
          <w:tcPr>
            <w:tcW w:w="637" w:type="pct"/>
            <w:vMerge/>
          </w:tcPr>
          <w:p w:rsidR="009D6E91" w:rsidRDefault="009D6E91" w:rsidP="009D6E91">
            <w:pPr>
              <w:contextualSpacing/>
              <w:rPr>
                <w:rFonts w:asciiTheme="minorBidi" w:hAnsiTheme="minorBidi"/>
              </w:rPr>
            </w:pPr>
          </w:p>
        </w:tc>
      </w:tr>
      <w:tr w:rsidR="009D6E91" w:rsidTr="003072A7">
        <w:tc>
          <w:tcPr>
            <w:tcW w:w="2970" w:type="pct"/>
            <w:vMerge/>
          </w:tcPr>
          <w:p w:rsidR="009D6E91" w:rsidRDefault="009D6E91" w:rsidP="009D6E91">
            <w:pPr>
              <w:contextualSpacing/>
              <w:rPr>
                <w:rFonts w:asciiTheme="minorBidi" w:hAnsiTheme="minorBidi"/>
              </w:rPr>
            </w:pPr>
          </w:p>
        </w:tc>
        <w:tc>
          <w:tcPr>
            <w:tcW w:w="664" w:type="pct"/>
          </w:tcPr>
          <w:p w:rsidR="009D6E91" w:rsidRDefault="009D6E91" w:rsidP="009D6E91">
            <w:pPr>
              <w:contextualSpacing/>
              <w:rPr>
                <w:rFonts w:asciiTheme="minorBidi" w:hAnsiTheme="minorBidi"/>
              </w:rPr>
            </w:pPr>
          </w:p>
        </w:tc>
        <w:tc>
          <w:tcPr>
            <w:tcW w:w="729" w:type="pct"/>
          </w:tcPr>
          <w:p w:rsidR="009D6E91" w:rsidRDefault="009D6E91" w:rsidP="009D6E91">
            <w:pPr>
              <w:contextualSpacing/>
              <w:rPr>
                <w:rFonts w:asciiTheme="minorBidi" w:hAnsiTheme="minorBidi"/>
              </w:rPr>
            </w:pPr>
          </w:p>
        </w:tc>
        <w:tc>
          <w:tcPr>
            <w:tcW w:w="637" w:type="pct"/>
            <w:vMerge/>
          </w:tcPr>
          <w:p w:rsidR="009D6E91" w:rsidRDefault="009D6E91" w:rsidP="009D6E91">
            <w:pPr>
              <w:contextualSpacing/>
              <w:rPr>
                <w:rFonts w:asciiTheme="minorBidi" w:hAnsiTheme="minorBidi"/>
              </w:rPr>
            </w:pPr>
          </w:p>
        </w:tc>
      </w:tr>
      <w:tr w:rsidR="009D6E91" w:rsidTr="003072A7">
        <w:tc>
          <w:tcPr>
            <w:tcW w:w="5000" w:type="pct"/>
            <w:gridSpan w:val="4"/>
          </w:tcPr>
          <w:p w:rsidR="009D6E91" w:rsidRPr="003072A7" w:rsidRDefault="009D6E91" w:rsidP="003D40D7">
            <w:pPr>
              <w:pStyle w:val="Paragraphedeliste"/>
              <w:numPr>
                <w:ilvl w:val="0"/>
                <w:numId w:val="64"/>
              </w:numPr>
              <w:rPr>
                <w:rFonts w:asciiTheme="minorBidi" w:hAnsiTheme="minorBidi"/>
              </w:rPr>
            </w:pPr>
            <w:r w:rsidRPr="003072A7">
              <w:rPr>
                <w:rFonts w:asciiTheme="minorBidi" w:hAnsiTheme="minorBidi"/>
                <w:b/>
                <w:bCs/>
              </w:rPr>
              <w:t>Variation du passif courant</w:t>
            </w:r>
            <w:r w:rsidRPr="003072A7">
              <w:rPr>
                <w:rFonts w:asciiTheme="minorBidi" w:hAnsiTheme="minorBidi"/>
              </w:rPr>
              <w:t xml:space="preserve"> (passif courant trésorerie exclue)</w:t>
            </w:r>
          </w:p>
        </w:tc>
      </w:tr>
      <w:tr w:rsidR="009D6E91" w:rsidTr="003072A7">
        <w:tc>
          <w:tcPr>
            <w:tcW w:w="2970" w:type="pct"/>
            <w:vMerge w:val="restart"/>
          </w:tcPr>
          <w:p w:rsidR="009D6E91" w:rsidRPr="009D6E91" w:rsidRDefault="009D6E91" w:rsidP="003D40D7">
            <w:pPr>
              <w:pStyle w:val="Paragraphedeliste"/>
              <w:numPr>
                <w:ilvl w:val="0"/>
                <w:numId w:val="63"/>
              </w:numPr>
              <w:ind w:left="426"/>
              <w:rPr>
                <w:rFonts w:asciiTheme="minorBidi" w:hAnsiTheme="minorBidi"/>
              </w:rPr>
            </w:pPr>
            <w:r w:rsidRPr="009D6E91">
              <w:rPr>
                <w:rFonts w:asciiTheme="minorBidi" w:hAnsiTheme="minorBidi"/>
              </w:rPr>
              <w:t>Fournisseurs et comptes rattachés</w:t>
            </w:r>
          </w:p>
          <w:p w:rsidR="009D6E91" w:rsidRPr="009D6E91" w:rsidRDefault="009D6E91" w:rsidP="003D40D7">
            <w:pPr>
              <w:pStyle w:val="Paragraphedeliste"/>
              <w:numPr>
                <w:ilvl w:val="0"/>
                <w:numId w:val="63"/>
              </w:numPr>
              <w:ind w:left="426"/>
              <w:rPr>
                <w:rFonts w:asciiTheme="minorBidi" w:hAnsiTheme="minorBidi"/>
              </w:rPr>
            </w:pPr>
            <w:r w:rsidRPr="009D6E91">
              <w:rPr>
                <w:rFonts w:asciiTheme="minorBidi" w:hAnsiTheme="minorBidi"/>
              </w:rPr>
              <w:t>Autres passifs courants</w:t>
            </w:r>
          </w:p>
          <w:p w:rsidR="009D6E91" w:rsidRPr="009D6E91" w:rsidRDefault="009D6E91" w:rsidP="003D40D7">
            <w:pPr>
              <w:pStyle w:val="Paragraphedeliste"/>
              <w:numPr>
                <w:ilvl w:val="0"/>
                <w:numId w:val="63"/>
              </w:numPr>
              <w:ind w:left="426"/>
              <w:rPr>
                <w:rFonts w:asciiTheme="minorBidi" w:hAnsiTheme="minorBidi"/>
              </w:rPr>
            </w:pPr>
            <w:r w:rsidRPr="009D6E91">
              <w:rPr>
                <w:rFonts w:asciiTheme="minorBidi" w:hAnsiTheme="minorBidi"/>
              </w:rPr>
              <w:t>Autres passifs financiers</w:t>
            </w:r>
          </w:p>
        </w:tc>
        <w:tc>
          <w:tcPr>
            <w:tcW w:w="664" w:type="pct"/>
          </w:tcPr>
          <w:p w:rsidR="009D6E91" w:rsidRDefault="009D6E91" w:rsidP="009D6E91">
            <w:pPr>
              <w:contextualSpacing/>
              <w:rPr>
                <w:rFonts w:asciiTheme="minorBidi" w:hAnsiTheme="minorBidi"/>
              </w:rPr>
            </w:pPr>
          </w:p>
        </w:tc>
        <w:tc>
          <w:tcPr>
            <w:tcW w:w="729" w:type="pct"/>
          </w:tcPr>
          <w:p w:rsidR="009D6E91" w:rsidRDefault="009D6E91" w:rsidP="009D6E91">
            <w:pPr>
              <w:contextualSpacing/>
              <w:rPr>
                <w:rFonts w:asciiTheme="minorBidi" w:hAnsiTheme="minorBidi"/>
              </w:rPr>
            </w:pPr>
          </w:p>
        </w:tc>
        <w:tc>
          <w:tcPr>
            <w:tcW w:w="637" w:type="pct"/>
          </w:tcPr>
          <w:p w:rsidR="009D6E91" w:rsidRDefault="009D6E91" w:rsidP="009D6E91">
            <w:pPr>
              <w:contextualSpacing/>
              <w:rPr>
                <w:rFonts w:asciiTheme="minorBidi" w:hAnsiTheme="minorBidi"/>
              </w:rPr>
            </w:pPr>
          </w:p>
        </w:tc>
      </w:tr>
      <w:tr w:rsidR="009D6E91" w:rsidTr="003072A7">
        <w:tc>
          <w:tcPr>
            <w:tcW w:w="2970" w:type="pct"/>
            <w:vMerge/>
          </w:tcPr>
          <w:p w:rsidR="009D6E91" w:rsidRDefault="009D6E91" w:rsidP="009D6E91">
            <w:pPr>
              <w:contextualSpacing/>
              <w:rPr>
                <w:rFonts w:asciiTheme="minorBidi" w:hAnsiTheme="minorBidi"/>
              </w:rPr>
            </w:pPr>
          </w:p>
        </w:tc>
        <w:tc>
          <w:tcPr>
            <w:tcW w:w="664" w:type="pct"/>
          </w:tcPr>
          <w:p w:rsidR="009D6E91" w:rsidRDefault="009D6E91" w:rsidP="009D6E91">
            <w:pPr>
              <w:contextualSpacing/>
              <w:rPr>
                <w:rFonts w:asciiTheme="minorBidi" w:hAnsiTheme="minorBidi"/>
              </w:rPr>
            </w:pPr>
          </w:p>
        </w:tc>
        <w:tc>
          <w:tcPr>
            <w:tcW w:w="729" w:type="pct"/>
          </w:tcPr>
          <w:p w:rsidR="009D6E91" w:rsidRDefault="009D6E91" w:rsidP="009D6E91">
            <w:pPr>
              <w:contextualSpacing/>
              <w:rPr>
                <w:rFonts w:asciiTheme="minorBidi" w:hAnsiTheme="minorBidi"/>
              </w:rPr>
            </w:pPr>
          </w:p>
        </w:tc>
        <w:tc>
          <w:tcPr>
            <w:tcW w:w="637" w:type="pct"/>
          </w:tcPr>
          <w:p w:rsidR="009D6E91" w:rsidRDefault="009D6E91" w:rsidP="009D6E91">
            <w:pPr>
              <w:contextualSpacing/>
              <w:rPr>
                <w:rFonts w:asciiTheme="minorBidi" w:hAnsiTheme="minorBidi"/>
              </w:rPr>
            </w:pPr>
          </w:p>
        </w:tc>
      </w:tr>
      <w:tr w:rsidR="009D6E91" w:rsidTr="003072A7">
        <w:tc>
          <w:tcPr>
            <w:tcW w:w="2970" w:type="pct"/>
            <w:vMerge/>
          </w:tcPr>
          <w:p w:rsidR="009D6E91" w:rsidRDefault="009D6E91" w:rsidP="009D6E91">
            <w:pPr>
              <w:contextualSpacing/>
              <w:rPr>
                <w:rFonts w:asciiTheme="minorBidi" w:hAnsiTheme="minorBidi"/>
              </w:rPr>
            </w:pPr>
          </w:p>
        </w:tc>
        <w:tc>
          <w:tcPr>
            <w:tcW w:w="664" w:type="pct"/>
          </w:tcPr>
          <w:p w:rsidR="009D6E91" w:rsidRDefault="009D6E91" w:rsidP="009D6E91">
            <w:pPr>
              <w:contextualSpacing/>
              <w:rPr>
                <w:rFonts w:asciiTheme="minorBidi" w:hAnsiTheme="minorBidi"/>
              </w:rPr>
            </w:pPr>
          </w:p>
        </w:tc>
        <w:tc>
          <w:tcPr>
            <w:tcW w:w="729" w:type="pct"/>
          </w:tcPr>
          <w:p w:rsidR="009D6E91" w:rsidRDefault="009D6E91" w:rsidP="009D6E91">
            <w:pPr>
              <w:contextualSpacing/>
              <w:rPr>
                <w:rFonts w:asciiTheme="minorBidi" w:hAnsiTheme="minorBidi"/>
              </w:rPr>
            </w:pPr>
          </w:p>
        </w:tc>
        <w:tc>
          <w:tcPr>
            <w:tcW w:w="637" w:type="pct"/>
          </w:tcPr>
          <w:p w:rsidR="009D6E91" w:rsidRDefault="009D6E91" w:rsidP="009D6E91">
            <w:pPr>
              <w:contextualSpacing/>
              <w:rPr>
                <w:rFonts w:asciiTheme="minorBidi" w:hAnsiTheme="minorBidi"/>
              </w:rPr>
            </w:pPr>
          </w:p>
        </w:tc>
      </w:tr>
      <w:tr w:rsidR="009D6E91" w:rsidTr="003072A7">
        <w:tc>
          <w:tcPr>
            <w:tcW w:w="2970" w:type="pct"/>
          </w:tcPr>
          <w:p w:rsidR="009D6E91" w:rsidRPr="003072A7" w:rsidRDefault="009D6E91" w:rsidP="003072A7">
            <w:pPr>
              <w:contextualSpacing/>
              <w:jc w:val="right"/>
              <w:rPr>
                <w:rFonts w:asciiTheme="minorBidi" w:hAnsiTheme="minorBidi"/>
                <w:b/>
                <w:bCs/>
              </w:rPr>
            </w:pPr>
            <w:r w:rsidRPr="003072A7">
              <w:rPr>
                <w:rFonts w:asciiTheme="minorBidi" w:hAnsiTheme="minorBidi"/>
                <w:b/>
                <w:bCs/>
              </w:rPr>
              <w:t>Totaux</w:t>
            </w:r>
          </w:p>
        </w:tc>
        <w:tc>
          <w:tcPr>
            <w:tcW w:w="664" w:type="pct"/>
          </w:tcPr>
          <w:p w:rsidR="009D6E91" w:rsidRDefault="003072A7" w:rsidP="00A0563C">
            <w:pPr>
              <w:contextualSpacing/>
              <w:jc w:val="center"/>
              <w:rPr>
                <w:rFonts w:asciiTheme="minorBidi" w:hAnsiTheme="minorBidi"/>
              </w:rPr>
            </w:pPr>
            <w:r>
              <w:rPr>
                <w:rFonts w:asciiTheme="minorBidi" w:hAnsiTheme="minorBidi"/>
              </w:rPr>
              <w:t>X</w:t>
            </w:r>
          </w:p>
        </w:tc>
        <w:tc>
          <w:tcPr>
            <w:tcW w:w="729" w:type="pct"/>
          </w:tcPr>
          <w:p w:rsidR="009D6E91" w:rsidRDefault="003072A7" w:rsidP="00A0563C">
            <w:pPr>
              <w:contextualSpacing/>
              <w:jc w:val="center"/>
              <w:rPr>
                <w:rFonts w:asciiTheme="minorBidi" w:hAnsiTheme="minorBidi"/>
              </w:rPr>
            </w:pPr>
            <w:r>
              <w:rPr>
                <w:rFonts w:asciiTheme="minorBidi" w:hAnsiTheme="minorBidi"/>
              </w:rPr>
              <w:t>Y</w:t>
            </w:r>
          </w:p>
        </w:tc>
        <w:tc>
          <w:tcPr>
            <w:tcW w:w="637" w:type="pct"/>
          </w:tcPr>
          <w:p w:rsidR="009D6E91" w:rsidRDefault="009D6E91" w:rsidP="009D6E91">
            <w:pPr>
              <w:contextualSpacing/>
              <w:rPr>
                <w:rFonts w:asciiTheme="minorBidi" w:hAnsiTheme="minorBidi"/>
              </w:rPr>
            </w:pPr>
          </w:p>
        </w:tc>
      </w:tr>
      <w:tr w:rsidR="00A0563C" w:rsidTr="00A0563C">
        <w:tc>
          <w:tcPr>
            <w:tcW w:w="2970" w:type="pct"/>
          </w:tcPr>
          <w:p w:rsidR="00A0563C" w:rsidRPr="00A0563C" w:rsidRDefault="00A0563C" w:rsidP="003072A7">
            <w:pPr>
              <w:contextualSpacing/>
              <w:rPr>
                <w:rFonts w:asciiTheme="minorBidi" w:hAnsiTheme="minorBidi"/>
                <w:sz w:val="20"/>
                <w:szCs w:val="20"/>
              </w:rPr>
            </w:pPr>
            <w:r w:rsidRPr="00A0563C">
              <w:rPr>
                <w:rFonts w:asciiTheme="minorBidi" w:hAnsiTheme="minorBidi"/>
                <w:sz w:val="20"/>
                <w:szCs w:val="20"/>
              </w:rPr>
              <w:t>A- variation nette</w:t>
            </w:r>
          </w:p>
          <w:p w:rsidR="00A0563C" w:rsidRDefault="00A0563C" w:rsidP="003072A7">
            <w:pPr>
              <w:contextualSpacing/>
              <w:rPr>
                <w:rFonts w:asciiTheme="minorBidi" w:hAnsiTheme="minorBidi"/>
              </w:rPr>
            </w:pPr>
            <w:r w:rsidRPr="00A0563C">
              <w:rPr>
                <w:rFonts w:asciiTheme="minorBidi" w:hAnsiTheme="minorBidi"/>
                <w:sz w:val="20"/>
                <w:szCs w:val="20"/>
              </w:rPr>
              <w:t>Besoin en FR ou dégagement du FR</w:t>
            </w:r>
          </w:p>
        </w:tc>
        <w:tc>
          <w:tcPr>
            <w:tcW w:w="1393" w:type="pct"/>
            <w:gridSpan w:val="2"/>
          </w:tcPr>
          <w:p w:rsidR="00A0563C" w:rsidRDefault="00A0563C" w:rsidP="009D6E91">
            <w:pPr>
              <w:contextualSpacing/>
              <w:rPr>
                <w:rFonts w:asciiTheme="minorBidi" w:hAnsiTheme="minorBidi"/>
              </w:rPr>
            </w:pPr>
          </w:p>
        </w:tc>
        <w:tc>
          <w:tcPr>
            <w:tcW w:w="637" w:type="pct"/>
          </w:tcPr>
          <w:p w:rsidR="00A0563C" w:rsidRDefault="00A0563C" w:rsidP="009D6E91">
            <w:pPr>
              <w:contextualSpacing/>
              <w:rPr>
                <w:rFonts w:asciiTheme="minorBidi" w:hAnsiTheme="minorBidi"/>
              </w:rPr>
            </w:pPr>
            <w:r>
              <w:rPr>
                <w:rFonts w:asciiTheme="minorBidi" w:hAnsiTheme="minorBidi"/>
              </w:rPr>
              <w:t>A=Y-X</w:t>
            </w:r>
          </w:p>
        </w:tc>
      </w:tr>
      <w:tr w:rsidR="00A0563C" w:rsidTr="00A0563C">
        <w:tc>
          <w:tcPr>
            <w:tcW w:w="5000" w:type="pct"/>
            <w:gridSpan w:val="4"/>
          </w:tcPr>
          <w:p w:rsidR="00A0563C" w:rsidRPr="00A0563C" w:rsidRDefault="00A0563C" w:rsidP="003D40D7">
            <w:pPr>
              <w:pStyle w:val="Paragraphedeliste"/>
              <w:numPr>
                <w:ilvl w:val="0"/>
                <w:numId w:val="67"/>
              </w:numPr>
              <w:rPr>
                <w:rFonts w:asciiTheme="minorBidi" w:hAnsiTheme="minorBidi"/>
              </w:rPr>
            </w:pPr>
            <w:r w:rsidRPr="00A0563C">
              <w:rPr>
                <w:rFonts w:asciiTheme="minorBidi" w:hAnsiTheme="minorBidi"/>
                <w:b/>
                <w:bCs/>
              </w:rPr>
              <w:t>Variation trésorerie</w:t>
            </w:r>
          </w:p>
        </w:tc>
      </w:tr>
      <w:tr w:rsidR="00A0563C" w:rsidTr="00A0563C">
        <w:trPr>
          <w:trHeight w:val="272"/>
        </w:trPr>
        <w:tc>
          <w:tcPr>
            <w:tcW w:w="2970" w:type="pct"/>
            <w:vMerge w:val="restart"/>
          </w:tcPr>
          <w:p w:rsidR="00A0563C" w:rsidRPr="00A0563C" w:rsidRDefault="00A0563C" w:rsidP="003D40D7">
            <w:pPr>
              <w:pStyle w:val="Paragraphedeliste"/>
              <w:numPr>
                <w:ilvl w:val="0"/>
                <w:numId w:val="66"/>
              </w:numPr>
              <w:ind w:left="426"/>
              <w:rPr>
                <w:rFonts w:asciiTheme="minorBidi" w:hAnsiTheme="minorBidi"/>
                <w:sz w:val="20"/>
                <w:szCs w:val="20"/>
              </w:rPr>
            </w:pPr>
            <w:r w:rsidRPr="00A0563C">
              <w:rPr>
                <w:rFonts w:asciiTheme="minorBidi" w:hAnsiTheme="minorBidi"/>
                <w:sz w:val="20"/>
                <w:szCs w:val="20"/>
              </w:rPr>
              <w:t>Variation des disponibilités</w:t>
            </w:r>
          </w:p>
          <w:p w:rsidR="00A0563C" w:rsidRPr="003072A7" w:rsidRDefault="00A0563C" w:rsidP="003D40D7">
            <w:pPr>
              <w:pStyle w:val="Paragraphedeliste"/>
              <w:numPr>
                <w:ilvl w:val="0"/>
                <w:numId w:val="66"/>
              </w:numPr>
              <w:ind w:left="426"/>
              <w:rPr>
                <w:rFonts w:asciiTheme="minorBidi" w:hAnsiTheme="minorBidi"/>
              </w:rPr>
            </w:pPr>
            <w:r w:rsidRPr="00A0563C">
              <w:rPr>
                <w:rFonts w:asciiTheme="minorBidi" w:hAnsiTheme="minorBidi"/>
                <w:sz w:val="20"/>
                <w:szCs w:val="20"/>
              </w:rPr>
              <w:t>Variation de la trésorerie passive</w:t>
            </w:r>
          </w:p>
        </w:tc>
        <w:tc>
          <w:tcPr>
            <w:tcW w:w="664" w:type="pct"/>
          </w:tcPr>
          <w:p w:rsidR="00A0563C" w:rsidRDefault="00A0563C" w:rsidP="009D6E91">
            <w:pPr>
              <w:contextualSpacing/>
              <w:rPr>
                <w:rFonts w:asciiTheme="minorBidi" w:hAnsiTheme="minorBidi"/>
              </w:rPr>
            </w:pPr>
          </w:p>
        </w:tc>
        <w:tc>
          <w:tcPr>
            <w:tcW w:w="729" w:type="pct"/>
          </w:tcPr>
          <w:p w:rsidR="00A0563C" w:rsidRDefault="00A0563C" w:rsidP="009D6E91">
            <w:pPr>
              <w:contextualSpacing/>
              <w:rPr>
                <w:rFonts w:asciiTheme="minorBidi" w:hAnsiTheme="minorBidi"/>
              </w:rPr>
            </w:pPr>
          </w:p>
        </w:tc>
        <w:tc>
          <w:tcPr>
            <w:tcW w:w="637" w:type="pct"/>
            <w:vMerge w:val="restart"/>
          </w:tcPr>
          <w:p w:rsidR="00A0563C" w:rsidRDefault="00A0563C" w:rsidP="009D6E91">
            <w:pPr>
              <w:contextualSpacing/>
              <w:rPr>
                <w:rFonts w:asciiTheme="minorBidi" w:hAnsiTheme="minorBidi"/>
              </w:rPr>
            </w:pPr>
          </w:p>
        </w:tc>
      </w:tr>
      <w:tr w:rsidR="00A0563C" w:rsidTr="003072A7">
        <w:trPr>
          <w:trHeight w:val="231"/>
        </w:trPr>
        <w:tc>
          <w:tcPr>
            <w:tcW w:w="2970" w:type="pct"/>
            <w:vMerge/>
          </w:tcPr>
          <w:p w:rsidR="00A0563C" w:rsidRPr="003072A7" w:rsidRDefault="00A0563C" w:rsidP="003D40D7">
            <w:pPr>
              <w:pStyle w:val="Paragraphedeliste"/>
              <w:numPr>
                <w:ilvl w:val="0"/>
                <w:numId w:val="66"/>
              </w:numPr>
              <w:ind w:left="426"/>
              <w:rPr>
                <w:rFonts w:asciiTheme="minorBidi" w:hAnsiTheme="minorBidi"/>
              </w:rPr>
            </w:pPr>
          </w:p>
        </w:tc>
        <w:tc>
          <w:tcPr>
            <w:tcW w:w="664" w:type="pct"/>
          </w:tcPr>
          <w:p w:rsidR="00A0563C" w:rsidRDefault="00A0563C" w:rsidP="009D6E91">
            <w:pPr>
              <w:contextualSpacing/>
              <w:rPr>
                <w:rFonts w:asciiTheme="minorBidi" w:hAnsiTheme="minorBidi"/>
              </w:rPr>
            </w:pPr>
          </w:p>
        </w:tc>
        <w:tc>
          <w:tcPr>
            <w:tcW w:w="729" w:type="pct"/>
          </w:tcPr>
          <w:p w:rsidR="00A0563C" w:rsidRDefault="00A0563C" w:rsidP="009D6E91">
            <w:pPr>
              <w:contextualSpacing/>
              <w:rPr>
                <w:rFonts w:asciiTheme="minorBidi" w:hAnsiTheme="minorBidi"/>
              </w:rPr>
            </w:pPr>
          </w:p>
        </w:tc>
        <w:tc>
          <w:tcPr>
            <w:tcW w:w="637" w:type="pct"/>
            <w:vMerge/>
          </w:tcPr>
          <w:p w:rsidR="00A0563C" w:rsidRDefault="00A0563C" w:rsidP="009D6E91">
            <w:pPr>
              <w:contextualSpacing/>
              <w:rPr>
                <w:rFonts w:asciiTheme="minorBidi" w:hAnsiTheme="minorBidi"/>
              </w:rPr>
            </w:pPr>
          </w:p>
        </w:tc>
      </w:tr>
      <w:tr w:rsidR="00A0563C" w:rsidTr="003072A7">
        <w:tc>
          <w:tcPr>
            <w:tcW w:w="2970" w:type="pct"/>
          </w:tcPr>
          <w:p w:rsidR="00A0563C" w:rsidRDefault="00A0563C" w:rsidP="003072A7">
            <w:pPr>
              <w:contextualSpacing/>
              <w:jc w:val="right"/>
              <w:rPr>
                <w:rFonts w:asciiTheme="minorBidi" w:hAnsiTheme="minorBidi"/>
              </w:rPr>
            </w:pPr>
            <w:r w:rsidRPr="003072A7">
              <w:rPr>
                <w:rFonts w:asciiTheme="minorBidi" w:hAnsiTheme="minorBidi"/>
                <w:b/>
                <w:bCs/>
              </w:rPr>
              <w:t>Totaux</w:t>
            </w:r>
          </w:p>
        </w:tc>
        <w:tc>
          <w:tcPr>
            <w:tcW w:w="664" w:type="pct"/>
          </w:tcPr>
          <w:p w:rsidR="00A0563C" w:rsidRDefault="00A0563C" w:rsidP="009D6E91">
            <w:pPr>
              <w:contextualSpacing/>
              <w:rPr>
                <w:rFonts w:asciiTheme="minorBidi" w:hAnsiTheme="minorBidi"/>
              </w:rPr>
            </w:pPr>
            <w:r>
              <w:rPr>
                <w:rFonts w:asciiTheme="minorBidi" w:hAnsiTheme="minorBidi"/>
              </w:rPr>
              <w:t>W</w:t>
            </w:r>
          </w:p>
        </w:tc>
        <w:tc>
          <w:tcPr>
            <w:tcW w:w="729" w:type="pct"/>
          </w:tcPr>
          <w:p w:rsidR="00A0563C" w:rsidRDefault="00A0563C" w:rsidP="009D6E91">
            <w:pPr>
              <w:contextualSpacing/>
              <w:rPr>
                <w:rFonts w:asciiTheme="minorBidi" w:hAnsiTheme="minorBidi"/>
              </w:rPr>
            </w:pPr>
            <w:r>
              <w:rPr>
                <w:rFonts w:asciiTheme="minorBidi" w:hAnsiTheme="minorBidi"/>
              </w:rPr>
              <w:t>Z</w:t>
            </w:r>
          </w:p>
        </w:tc>
        <w:tc>
          <w:tcPr>
            <w:tcW w:w="637" w:type="pct"/>
            <w:vMerge/>
          </w:tcPr>
          <w:p w:rsidR="00A0563C" w:rsidRDefault="00A0563C" w:rsidP="009D6E91">
            <w:pPr>
              <w:contextualSpacing/>
              <w:rPr>
                <w:rFonts w:asciiTheme="minorBidi" w:hAnsiTheme="minorBidi"/>
              </w:rPr>
            </w:pPr>
          </w:p>
        </w:tc>
      </w:tr>
      <w:tr w:rsidR="009D6E91" w:rsidTr="003072A7">
        <w:tc>
          <w:tcPr>
            <w:tcW w:w="2970" w:type="pct"/>
          </w:tcPr>
          <w:p w:rsidR="009D6E91" w:rsidRDefault="003072A7" w:rsidP="009D6E91">
            <w:pPr>
              <w:contextualSpacing/>
              <w:rPr>
                <w:rFonts w:asciiTheme="minorBidi" w:hAnsiTheme="minorBidi"/>
              </w:rPr>
            </w:pPr>
            <w:r w:rsidRPr="00A0563C">
              <w:rPr>
                <w:rFonts w:asciiTheme="minorBidi" w:hAnsiTheme="minorBidi"/>
                <w:sz w:val="20"/>
                <w:szCs w:val="20"/>
              </w:rPr>
              <w:t>B- variation nette trésorerie</w:t>
            </w:r>
          </w:p>
        </w:tc>
        <w:tc>
          <w:tcPr>
            <w:tcW w:w="664" w:type="pct"/>
          </w:tcPr>
          <w:p w:rsidR="009D6E91" w:rsidRDefault="009D6E91" w:rsidP="009D6E91">
            <w:pPr>
              <w:contextualSpacing/>
              <w:rPr>
                <w:rFonts w:asciiTheme="minorBidi" w:hAnsiTheme="minorBidi"/>
              </w:rPr>
            </w:pPr>
          </w:p>
        </w:tc>
        <w:tc>
          <w:tcPr>
            <w:tcW w:w="729" w:type="pct"/>
          </w:tcPr>
          <w:p w:rsidR="009D6E91" w:rsidRDefault="009D6E91" w:rsidP="009D6E91">
            <w:pPr>
              <w:contextualSpacing/>
              <w:rPr>
                <w:rFonts w:asciiTheme="minorBidi" w:hAnsiTheme="minorBidi"/>
              </w:rPr>
            </w:pPr>
          </w:p>
        </w:tc>
        <w:tc>
          <w:tcPr>
            <w:tcW w:w="637" w:type="pct"/>
          </w:tcPr>
          <w:p w:rsidR="009D6E91" w:rsidRDefault="00A0563C" w:rsidP="00A0563C">
            <w:pPr>
              <w:contextualSpacing/>
              <w:rPr>
                <w:rFonts w:asciiTheme="minorBidi" w:hAnsiTheme="minorBidi"/>
              </w:rPr>
            </w:pPr>
            <w:r>
              <w:rPr>
                <w:rFonts w:asciiTheme="minorBidi" w:hAnsiTheme="minorBidi"/>
              </w:rPr>
              <w:t>B</w:t>
            </w:r>
            <w:r w:rsidR="003072A7">
              <w:rPr>
                <w:rFonts w:asciiTheme="minorBidi" w:hAnsiTheme="minorBidi"/>
              </w:rPr>
              <w:t>=</w:t>
            </w:r>
            <w:r>
              <w:rPr>
                <w:rFonts w:asciiTheme="minorBidi" w:hAnsiTheme="minorBidi"/>
              </w:rPr>
              <w:t>W</w:t>
            </w:r>
            <w:r w:rsidR="003072A7">
              <w:rPr>
                <w:rFonts w:asciiTheme="minorBidi" w:hAnsiTheme="minorBidi"/>
              </w:rPr>
              <w:t>-Z</w:t>
            </w:r>
          </w:p>
        </w:tc>
      </w:tr>
      <w:tr w:rsidR="009D6E91" w:rsidTr="003072A7">
        <w:tc>
          <w:tcPr>
            <w:tcW w:w="2970" w:type="pct"/>
          </w:tcPr>
          <w:p w:rsidR="009D6E91" w:rsidRPr="00A0563C" w:rsidRDefault="003072A7" w:rsidP="009D6E91">
            <w:pPr>
              <w:contextualSpacing/>
              <w:rPr>
                <w:rFonts w:asciiTheme="minorBidi" w:hAnsiTheme="minorBidi"/>
                <w:b/>
                <w:bCs/>
                <w:sz w:val="20"/>
                <w:szCs w:val="20"/>
              </w:rPr>
            </w:pPr>
            <w:r w:rsidRPr="00A0563C">
              <w:rPr>
                <w:rFonts w:asciiTheme="minorBidi" w:hAnsiTheme="minorBidi"/>
                <w:b/>
                <w:bCs/>
                <w:sz w:val="20"/>
                <w:szCs w:val="20"/>
              </w:rPr>
              <w:t>Variation du FDR (A + B)</w:t>
            </w:r>
          </w:p>
          <w:p w:rsidR="003072A7" w:rsidRDefault="003072A7" w:rsidP="003072A7">
            <w:pPr>
              <w:contextualSpacing/>
              <w:rPr>
                <w:rFonts w:asciiTheme="minorBidi" w:hAnsiTheme="minorBidi"/>
              </w:rPr>
            </w:pPr>
            <w:r w:rsidRPr="00A0563C">
              <w:rPr>
                <w:rFonts w:asciiTheme="minorBidi" w:hAnsiTheme="minorBidi"/>
                <w:sz w:val="20"/>
                <w:szCs w:val="20"/>
              </w:rPr>
              <w:t>EMPLOI NET ou RESSOURCE  NETTE</w:t>
            </w:r>
          </w:p>
        </w:tc>
        <w:tc>
          <w:tcPr>
            <w:tcW w:w="664" w:type="pct"/>
          </w:tcPr>
          <w:p w:rsidR="009D6E91" w:rsidRDefault="009D6E91" w:rsidP="009D6E91">
            <w:pPr>
              <w:contextualSpacing/>
              <w:rPr>
                <w:rFonts w:asciiTheme="minorBidi" w:hAnsiTheme="minorBidi"/>
              </w:rPr>
            </w:pPr>
          </w:p>
        </w:tc>
        <w:tc>
          <w:tcPr>
            <w:tcW w:w="729" w:type="pct"/>
          </w:tcPr>
          <w:p w:rsidR="009D6E91" w:rsidRDefault="009D6E91" w:rsidP="009D6E91">
            <w:pPr>
              <w:contextualSpacing/>
              <w:rPr>
                <w:rFonts w:asciiTheme="minorBidi" w:hAnsiTheme="minorBidi"/>
              </w:rPr>
            </w:pPr>
          </w:p>
        </w:tc>
        <w:tc>
          <w:tcPr>
            <w:tcW w:w="637" w:type="pct"/>
          </w:tcPr>
          <w:p w:rsidR="009D6E91" w:rsidRDefault="00A0563C" w:rsidP="009D6E91">
            <w:pPr>
              <w:contextualSpacing/>
              <w:rPr>
                <w:rFonts w:asciiTheme="minorBidi" w:hAnsiTheme="minorBidi"/>
              </w:rPr>
            </w:pPr>
            <w:r>
              <w:rPr>
                <w:rFonts w:asciiTheme="minorBidi" w:hAnsiTheme="minorBidi"/>
              </w:rPr>
              <w:t>A+B</w:t>
            </w:r>
          </w:p>
        </w:tc>
      </w:tr>
    </w:tbl>
    <w:p w:rsidR="00B7009F" w:rsidRDefault="00B7009F" w:rsidP="00E879B6">
      <w:pPr>
        <w:pStyle w:val="NormalWeb"/>
        <w:spacing w:before="0" w:beforeAutospacing="0" w:after="0" w:afterAutospacing="0" w:line="276" w:lineRule="auto"/>
        <w:contextualSpacing/>
        <w:rPr>
          <w:rFonts w:asciiTheme="minorBidi" w:hAnsiTheme="minorBidi" w:cstheme="minorBidi"/>
          <w:sz w:val="22"/>
          <w:szCs w:val="22"/>
        </w:rPr>
      </w:pPr>
      <w:r>
        <w:rPr>
          <w:rFonts w:asciiTheme="minorBidi" w:hAnsiTheme="minorBidi" w:cstheme="minorBidi"/>
          <w:sz w:val="22"/>
          <w:szCs w:val="22"/>
        </w:rPr>
        <w:t>La deuxième partie du tableau</w:t>
      </w:r>
      <w:r w:rsidRPr="00B7009F">
        <w:rPr>
          <w:rFonts w:asciiTheme="minorBidi" w:hAnsiTheme="minorBidi" w:cstheme="minorBidi"/>
          <w:sz w:val="22"/>
          <w:szCs w:val="22"/>
        </w:rPr>
        <w:t xml:space="preserve"> de financement explique la </w:t>
      </w:r>
      <w:r w:rsidRPr="00B7009F">
        <w:rPr>
          <w:rFonts w:asciiTheme="minorBidi" w:hAnsiTheme="minorBidi" w:cstheme="minorBidi"/>
          <w:b/>
          <w:bCs/>
          <w:sz w:val="22"/>
          <w:szCs w:val="22"/>
        </w:rPr>
        <w:t>variation du FDR</w:t>
      </w:r>
      <w:r w:rsidRPr="00B7009F">
        <w:rPr>
          <w:rFonts w:asciiTheme="minorBidi" w:hAnsiTheme="minorBidi" w:cstheme="minorBidi"/>
          <w:sz w:val="22"/>
          <w:szCs w:val="22"/>
        </w:rPr>
        <w:t xml:space="preserve"> à partir du </w:t>
      </w:r>
      <w:r w:rsidRPr="00B7009F">
        <w:rPr>
          <w:rFonts w:asciiTheme="minorBidi" w:hAnsiTheme="minorBidi" w:cstheme="minorBidi"/>
          <w:sz w:val="22"/>
          <w:szCs w:val="22"/>
          <w:u w:val="single"/>
        </w:rPr>
        <w:t>bas du bilan</w:t>
      </w:r>
      <w:r w:rsidRPr="00B7009F">
        <w:rPr>
          <w:rFonts w:asciiTheme="minorBidi" w:hAnsiTheme="minorBidi" w:cstheme="minorBidi"/>
          <w:sz w:val="22"/>
          <w:szCs w:val="22"/>
        </w:rPr>
        <w:t xml:space="preserve"> </w:t>
      </w:r>
      <w:r w:rsidRPr="00B7009F">
        <w:rPr>
          <w:rFonts w:asciiTheme="minorBidi" w:hAnsiTheme="minorBidi" w:cstheme="minorBidi"/>
          <w:sz w:val="22"/>
          <w:szCs w:val="22"/>
          <w:u w:val="single"/>
        </w:rPr>
        <w:t>fonctionnel</w:t>
      </w:r>
      <w:r>
        <w:rPr>
          <w:rFonts w:asciiTheme="minorBidi" w:hAnsiTheme="minorBidi" w:cstheme="minorBidi"/>
          <w:sz w:val="22"/>
          <w:szCs w:val="22"/>
        </w:rPr>
        <w:t xml:space="preserve"> c'est-à-dire </w:t>
      </w:r>
      <w:r w:rsidRPr="00B7009F">
        <w:rPr>
          <w:rFonts w:asciiTheme="minorBidi" w:hAnsiTheme="minorBidi" w:cstheme="minorBidi"/>
          <w:sz w:val="22"/>
          <w:szCs w:val="22"/>
        </w:rPr>
        <w:t xml:space="preserve"> </w:t>
      </w:r>
      <w:r>
        <w:rPr>
          <w:rFonts w:asciiTheme="minorBidi" w:hAnsiTheme="minorBidi" w:cstheme="minorBidi"/>
          <w:sz w:val="22"/>
          <w:szCs w:val="22"/>
        </w:rPr>
        <w:t xml:space="preserve">à </w:t>
      </w:r>
      <w:r w:rsidRPr="00B7009F">
        <w:rPr>
          <w:rFonts w:asciiTheme="minorBidi" w:hAnsiTheme="minorBidi" w:cstheme="minorBidi"/>
          <w:sz w:val="22"/>
          <w:szCs w:val="22"/>
        </w:rPr>
        <w:t>partir des var</w:t>
      </w:r>
      <w:r>
        <w:rPr>
          <w:rFonts w:asciiTheme="minorBidi" w:hAnsiTheme="minorBidi" w:cstheme="minorBidi"/>
          <w:sz w:val="22"/>
          <w:szCs w:val="22"/>
        </w:rPr>
        <w:t>i</w:t>
      </w:r>
      <w:r w:rsidRPr="00B7009F">
        <w:rPr>
          <w:rFonts w:asciiTheme="minorBidi" w:hAnsiTheme="minorBidi" w:cstheme="minorBidi"/>
          <w:sz w:val="22"/>
          <w:szCs w:val="22"/>
        </w:rPr>
        <w:t>ations des é</w:t>
      </w:r>
      <w:r>
        <w:rPr>
          <w:rFonts w:asciiTheme="minorBidi" w:hAnsiTheme="minorBidi" w:cstheme="minorBidi"/>
          <w:sz w:val="22"/>
          <w:szCs w:val="22"/>
        </w:rPr>
        <w:t>l</w:t>
      </w:r>
      <w:r w:rsidRPr="00B7009F">
        <w:rPr>
          <w:rFonts w:asciiTheme="minorBidi" w:hAnsiTheme="minorBidi" w:cstheme="minorBidi"/>
          <w:sz w:val="22"/>
          <w:szCs w:val="22"/>
        </w:rPr>
        <w:t xml:space="preserve">éments des </w:t>
      </w:r>
      <w:r w:rsidRPr="00B7009F">
        <w:rPr>
          <w:rFonts w:asciiTheme="minorBidi" w:hAnsiTheme="minorBidi" w:cstheme="minorBidi"/>
          <w:b/>
          <w:bCs/>
          <w:sz w:val="22"/>
          <w:szCs w:val="22"/>
        </w:rPr>
        <w:t>actif</w:t>
      </w:r>
      <w:r>
        <w:rPr>
          <w:rFonts w:asciiTheme="minorBidi" w:hAnsiTheme="minorBidi" w:cstheme="minorBidi"/>
          <w:b/>
          <w:bCs/>
          <w:sz w:val="22"/>
          <w:szCs w:val="22"/>
        </w:rPr>
        <w:t>s</w:t>
      </w:r>
      <w:r w:rsidRPr="00B7009F">
        <w:rPr>
          <w:rFonts w:asciiTheme="minorBidi" w:hAnsiTheme="minorBidi" w:cstheme="minorBidi"/>
          <w:b/>
          <w:bCs/>
          <w:sz w:val="22"/>
          <w:szCs w:val="22"/>
        </w:rPr>
        <w:t xml:space="preserve"> courants</w:t>
      </w:r>
      <w:r w:rsidRPr="00B7009F">
        <w:rPr>
          <w:rFonts w:asciiTheme="minorBidi" w:hAnsiTheme="minorBidi" w:cstheme="minorBidi"/>
          <w:sz w:val="22"/>
          <w:szCs w:val="22"/>
        </w:rPr>
        <w:t xml:space="preserve">, des </w:t>
      </w:r>
      <w:r w:rsidRPr="00B7009F">
        <w:rPr>
          <w:rFonts w:asciiTheme="minorBidi" w:hAnsiTheme="minorBidi" w:cstheme="minorBidi"/>
          <w:b/>
          <w:bCs/>
          <w:sz w:val="22"/>
          <w:szCs w:val="22"/>
        </w:rPr>
        <w:t>passifs courant</w:t>
      </w:r>
      <w:r>
        <w:rPr>
          <w:rFonts w:asciiTheme="minorBidi" w:hAnsiTheme="minorBidi" w:cstheme="minorBidi"/>
          <w:b/>
          <w:bCs/>
          <w:sz w:val="22"/>
          <w:szCs w:val="22"/>
        </w:rPr>
        <w:t xml:space="preserve">s et la </w:t>
      </w:r>
      <w:r w:rsidRPr="00B7009F">
        <w:rPr>
          <w:rFonts w:asciiTheme="minorBidi" w:hAnsiTheme="minorBidi" w:cstheme="minorBidi"/>
          <w:b/>
          <w:bCs/>
          <w:sz w:val="22"/>
          <w:szCs w:val="22"/>
        </w:rPr>
        <w:t>trésorerie</w:t>
      </w:r>
      <w:r w:rsidRPr="00B7009F">
        <w:rPr>
          <w:rFonts w:asciiTheme="minorBidi" w:hAnsiTheme="minorBidi" w:cstheme="minorBidi"/>
          <w:sz w:val="22"/>
          <w:szCs w:val="22"/>
        </w:rPr>
        <w:t xml:space="preserve"> </w:t>
      </w:r>
      <w:r w:rsidRPr="00B7009F">
        <w:rPr>
          <w:rFonts w:asciiTheme="minorBidi" w:hAnsiTheme="minorBidi" w:cstheme="minorBidi"/>
          <w:b/>
          <w:bCs/>
          <w:sz w:val="22"/>
          <w:szCs w:val="22"/>
        </w:rPr>
        <w:t>nette</w:t>
      </w:r>
      <w:r w:rsidRPr="00B7009F">
        <w:rPr>
          <w:rFonts w:asciiTheme="minorBidi" w:hAnsiTheme="minorBidi" w:cstheme="minorBidi"/>
          <w:sz w:val="22"/>
          <w:szCs w:val="22"/>
        </w:rPr>
        <w:t xml:space="preserve"> : </w:t>
      </w:r>
      <w:r w:rsidRPr="00B7009F">
        <w:rPr>
          <w:rFonts w:asciiTheme="minorBidi" w:hAnsiTheme="minorBidi" w:cstheme="minorBidi"/>
          <w:b/>
          <w:bCs/>
          <w:sz w:val="22"/>
          <w:szCs w:val="22"/>
        </w:rPr>
        <w:t>∆ FDR =∆ BFR + ∆ TN</w:t>
      </w:r>
    </w:p>
    <w:p w:rsidR="00B7009F" w:rsidRPr="00B7009F" w:rsidRDefault="00B7009F" w:rsidP="00E879B6">
      <w:pPr>
        <w:pStyle w:val="NormalWeb"/>
        <w:spacing w:before="0" w:beforeAutospacing="0" w:after="0" w:afterAutospacing="0" w:line="276" w:lineRule="auto"/>
        <w:contextualSpacing/>
        <w:rPr>
          <w:rFonts w:asciiTheme="minorBidi" w:hAnsiTheme="minorBidi" w:cstheme="minorBidi"/>
          <w:b/>
          <w:bCs/>
          <w:sz w:val="22"/>
          <w:szCs w:val="22"/>
        </w:rPr>
      </w:pPr>
      <w:r w:rsidRPr="00B7009F">
        <w:rPr>
          <w:rFonts w:asciiTheme="minorBidi" w:hAnsiTheme="minorBidi" w:cstheme="minorBidi"/>
          <w:b/>
          <w:bCs/>
          <w:sz w:val="22"/>
          <w:szCs w:val="22"/>
        </w:rPr>
        <w:t>NOTION DE DEGAGEMENI ET DE BESOIN</w:t>
      </w:r>
    </w:p>
    <w:p w:rsidR="00B7009F" w:rsidRPr="00B7009F" w:rsidRDefault="00B7009F" w:rsidP="00E879B6">
      <w:pPr>
        <w:pStyle w:val="NormalWeb"/>
        <w:spacing w:before="0" w:beforeAutospacing="0" w:after="0" w:afterAutospacing="0" w:line="276" w:lineRule="auto"/>
        <w:contextualSpacing/>
        <w:rPr>
          <w:rFonts w:asciiTheme="minorBidi" w:hAnsiTheme="minorBidi" w:cstheme="minorBidi"/>
          <w:sz w:val="22"/>
          <w:szCs w:val="22"/>
        </w:rPr>
      </w:pPr>
      <w:r>
        <w:rPr>
          <w:rFonts w:asciiTheme="minorBidi" w:hAnsiTheme="minorBidi" w:cstheme="minorBidi"/>
          <w:sz w:val="22"/>
          <w:szCs w:val="22"/>
        </w:rPr>
        <w:sym w:font="Wingdings" w:char="F08C"/>
      </w:r>
      <w:r w:rsidRPr="00B7009F">
        <w:rPr>
          <w:rFonts w:asciiTheme="minorBidi" w:hAnsiTheme="minorBidi" w:cstheme="minorBidi"/>
          <w:sz w:val="22"/>
          <w:szCs w:val="22"/>
        </w:rPr>
        <w:t xml:space="preserve"> </w:t>
      </w:r>
      <w:r w:rsidRPr="00B7009F">
        <w:rPr>
          <w:rFonts w:asciiTheme="minorBidi" w:hAnsiTheme="minorBidi" w:cstheme="minorBidi"/>
          <w:b/>
          <w:bCs/>
          <w:sz w:val="22"/>
          <w:szCs w:val="22"/>
        </w:rPr>
        <w:t>Cas Des actifs courants:</w:t>
      </w:r>
    </w:p>
    <w:p w:rsidR="00B7009F" w:rsidRPr="00B7009F" w:rsidRDefault="00B7009F" w:rsidP="003D40D7">
      <w:pPr>
        <w:pStyle w:val="NormalWeb"/>
        <w:numPr>
          <w:ilvl w:val="0"/>
          <w:numId w:val="68"/>
        </w:numPr>
        <w:spacing w:before="0" w:beforeAutospacing="0" w:after="0" w:afterAutospacing="0" w:line="276" w:lineRule="auto"/>
        <w:ind w:left="426"/>
        <w:contextualSpacing/>
        <w:rPr>
          <w:rFonts w:asciiTheme="minorBidi" w:hAnsiTheme="minorBidi" w:cstheme="minorBidi"/>
          <w:sz w:val="22"/>
          <w:szCs w:val="22"/>
        </w:rPr>
      </w:pPr>
      <w:r w:rsidRPr="00B7009F">
        <w:rPr>
          <w:rFonts w:asciiTheme="minorBidi" w:hAnsiTheme="minorBidi" w:cstheme="minorBidi"/>
          <w:sz w:val="22"/>
          <w:szCs w:val="22"/>
        </w:rPr>
        <w:t xml:space="preserve">Si pour un </w:t>
      </w:r>
      <w:r>
        <w:rPr>
          <w:rFonts w:asciiTheme="minorBidi" w:hAnsiTheme="minorBidi" w:cstheme="minorBidi"/>
          <w:sz w:val="22"/>
          <w:szCs w:val="22"/>
        </w:rPr>
        <w:t>A</w:t>
      </w:r>
      <w:r w:rsidRPr="00B7009F">
        <w:rPr>
          <w:rFonts w:asciiTheme="minorBidi" w:hAnsiTheme="minorBidi" w:cstheme="minorBidi"/>
          <w:sz w:val="22"/>
          <w:szCs w:val="22"/>
        </w:rPr>
        <w:t xml:space="preserve">ctif courant, la valeur brute </w:t>
      </w:r>
      <w:r w:rsidRPr="00B7009F">
        <w:rPr>
          <w:rFonts w:asciiTheme="minorBidi" w:hAnsiTheme="minorBidi" w:cstheme="minorBidi"/>
          <w:b/>
          <w:bCs/>
          <w:sz w:val="22"/>
          <w:szCs w:val="22"/>
        </w:rPr>
        <w:t>a augmenté</w:t>
      </w:r>
      <w:r w:rsidRPr="00B7009F">
        <w:rPr>
          <w:rFonts w:asciiTheme="minorBidi" w:hAnsiTheme="minorBidi" w:cstheme="minorBidi"/>
          <w:sz w:val="22"/>
          <w:szCs w:val="22"/>
        </w:rPr>
        <w:t xml:space="preserve"> entre les deux exercices </w:t>
      </w:r>
      <w:r w:rsidRPr="00B7009F">
        <w:rPr>
          <w:rFonts w:asciiTheme="minorBidi" w:hAnsiTheme="minorBidi" w:cstheme="minorBidi"/>
          <w:b/>
          <w:bCs/>
          <w:sz w:val="22"/>
          <w:szCs w:val="22"/>
        </w:rPr>
        <w:t>N-1</w:t>
      </w:r>
      <w:r w:rsidRPr="00B7009F">
        <w:rPr>
          <w:rFonts w:asciiTheme="minorBidi" w:hAnsiTheme="minorBidi" w:cstheme="minorBidi"/>
          <w:sz w:val="22"/>
          <w:szCs w:val="22"/>
        </w:rPr>
        <w:t xml:space="preserve"> et </w:t>
      </w:r>
      <w:r w:rsidRPr="00B7009F">
        <w:rPr>
          <w:rFonts w:asciiTheme="minorBidi" w:hAnsiTheme="minorBidi" w:cstheme="minorBidi"/>
          <w:b/>
          <w:bCs/>
          <w:sz w:val="22"/>
          <w:szCs w:val="22"/>
        </w:rPr>
        <w:t>N</w:t>
      </w:r>
      <w:r>
        <w:rPr>
          <w:rFonts w:asciiTheme="minorBidi" w:hAnsiTheme="minorBidi" w:cstheme="minorBidi"/>
          <w:sz w:val="22"/>
          <w:szCs w:val="22"/>
        </w:rPr>
        <w:t xml:space="preserve"> alors il a</w:t>
      </w:r>
      <w:r w:rsidRPr="00B7009F">
        <w:rPr>
          <w:rFonts w:asciiTheme="minorBidi" w:hAnsiTheme="minorBidi" w:cstheme="minorBidi"/>
          <w:sz w:val="22"/>
          <w:szCs w:val="22"/>
        </w:rPr>
        <w:t>ppara</w:t>
      </w:r>
      <w:r w:rsidR="00E207BF">
        <w:rPr>
          <w:rFonts w:asciiTheme="minorBidi" w:hAnsiTheme="minorBidi" w:cstheme="minorBidi"/>
          <w:sz w:val="22"/>
          <w:szCs w:val="22"/>
        </w:rPr>
        <w:t>it</w:t>
      </w:r>
      <w:r w:rsidRPr="00B7009F">
        <w:rPr>
          <w:rFonts w:asciiTheme="minorBidi" w:hAnsiTheme="minorBidi" w:cstheme="minorBidi"/>
          <w:sz w:val="22"/>
          <w:szCs w:val="22"/>
        </w:rPr>
        <w:t xml:space="preserve"> e</w:t>
      </w:r>
      <w:r w:rsidR="00E207BF">
        <w:rPr>
          <w:rFonts w:asciiTheme="minorBidi" w:hAnsiTheme="minorBidi" w:cstheme="minorBidi"/>
          <w:sz w:val="22"/>
          <w:szCs w:val="22"/>
        </w:rPr>
        <w:t>n</w:t>
      </w:r>
      <w:r w:rsidRPr="00B7009F">
        <w:rPr>
          <w:rFonts w:asciiTheme="minorBidi" w:hAnsiTheme="minorBidi" w:cstheme="minorBidi"/>
          <w:sz w:val="22"/>
          <w:szCs w:val="22"/>
        </w:rPr>
        <w:t xml:space="preserve"> N un</w:t>
      </w:r>
      <w:r w:rsidR="00E207BF">
        <w:rPr>
          <w:rFonts w:asciiTheme="minorBidi" w:hAnsiTheme="minorBidi" w:cstheme="minorBidi"/>
          <w:sz w:val="22"/>
          <w:szCs w:val="22"/>
        </w:rPr>
        <w:t xml:space="preserve"> </w:t>
      </w:r>
      <w:r w:rsidR="00E207BF" w:rsidRPr="00E207BF">
        <w:rPr>
          <w:rFonts w:asciiTheme="minorBidi" w:hAnsiTheme="minorBidi" w:cstheme="minorBidi"/>
          <w:b/>
          <w:bCs/>
          <w:sz w:val="22"/>
          <w:szCs w:val="22"/>
          <w:u w:val="single"/>
        </w:rPr>
        <w:t>besoin</w:t>
      </w:r>
      <w:r w:rsidR="00E207BF">
        <w:rPr>
          <w:rFonts w:asciiTheme="minorBidi" w:hAnsiTheme="minorBidi" w:cstheme="minorBidi"/>
          <w:sz w:val="22"/>
          <w:szCs w:val="22"/>
        </w:rPr>
        <w:t xml:space="preserve"> </w:t>
      </w:r>
      <w:r w:rsidRPr="00B7009F">
        <w:rPr>
          <w:rFonts w:asciiTheme="minorBidi" w:hAnsiTheme="minorBidi" w:cstheme="minorBidi"/>
          <w:sz w:val="22"/>
          <w:szCs w:val="22"/>
        </w:rPr>
        <w:t xml:space="preserve"> à financer et cette différence est notée dans </w:t>
      </w:r>
      <w:r w:rsidRPr="00893EE3">
        <w:rPr>
          <w:rFonts w:asciiTheme="minorBidi" w:hAnsiTheme="minorBidi" w:cstheme="minorBidi"/>
          <w:sz w:val="22"/>
          <w:szCs w:val="22"/>
          <w:u w:val="single"/>
        </w:rPr>
        <w:t>l</w:t>
      </w:r>
      <w:r w:rsidR="00E207BF" w:rsidRPr="00893EE3">
        <w:rPr>
          <w:rFonts w:asciiTheme="minorBidi" w:hAnsiTheme="minorBidi" w:cstheme="minorBidi"/>
          <w:sz w:val="22"/>
          <w:szCs w:val="22"/>
          <w:u w:val="single"/>
        </w:rPr>
        <w:t xml:space="preserve">a colonne </w:t>
      </w:r>
      <w:r w:rsidRPr="00893EE3">
        <w:rPr>
          <w:rFonts w:asciiTheme="minorBidi" w:hAnsiTheme="minorBidi" w:cstheme="minorBidi"/>
          <w:sz w:val="22"/>
          <w:szCs w:val="22"/>
          <w:u w:val="single"/>
        </w:rPr>
        <w:t>be</w:t>
      </w:r>
      <w:r w:rsidR="00E207BF" w:rsidRPr="00893EE3">
        <w:rPr>
          <w:rFonts w:asciiTheme="minorBidi" w:hAnsiTheme="minorBidi" w:cstheme="minorBidi"/>
          <w:sz w:val="22"/>
          <w:szCs w:val="22"/>
          <w:u w:val="single"/>
        </w:rPr>
        <w:t>s</w:t>
      </w:r>
      <w:r w:rsidRPr="00893EE3">
        <w:rPr>
          <w:rFonts w:asciiTheme="minorBidi" w:hAnsiTheme="minorBidi" w:cstheme="minorBidi"/>
          <w:sz w:val="22"/>
          <w:szCs w:val="22"/>
          <w:u w:val="single"/>
        </w:rPr>
        <w:t>oin</w:t>
      </w:r>
      <w:r w:rsidRPr="00B7009F">
        <w:rPr>
          <w:rFonts w:asciiTheme="minorBidi" w:hAnsiTheme="minorBidi" w:cstheme="minorBidi"/>
          <w:sz w:val="22"/>
          <w:szCs w:val="22"/>
        </w:rPr>
        <w:t>.</w:t>
      </w:r>
    </w:p>
    <w:p w:rsidR="00B7009F" w:rsidRPr="007A1059" w:rsidRDefault="00B7009F" w:rsidP="003D40D7">
      <w:pPr>
        <w:pStyle w:val="NormalWeb"/>
        <w:numPr>
          <w:ilvl w:val="0"/>
          <w:numId w:val="69"/>
        </w:numPr>
        <w:spacing w:before="0" w:beforeAutospacing="0" w:after="0" w:afterAutospacing="0" w:line="276" w:lineRule="auto"/>
        <w:ind w:left="426"/>
        <w:contextualSpacing/>
        <w:rPr>
          <w:rFonts w:asciiTheme="minorBidi" w:hAnsiTheme="minorBidi" w:cstheme="minorBidi"/>
          <w:sz w:val="22"/>
          <w:szCs w:val="22"/>
          <w:u w:val="single"/>
        </w:rPr>
      </w:pPr>
      <w:r w:rsidRPr="00B7009F">
        <w:rPr>
          <w:rFonts w:asciiTheme="minorBidi" w:hAnsiTheme="minorBidi" w:cstheme="minorBidi"/>
          <w:sz w:val="22"/>
          <w:szCs w:val="22"/>
        </w:rPr>
        <w:t xml:space="preserve">Si cette </w:t>
      </w:r>
      <w:r w:rsidR="00893EE3">
        <w:rPr>
          <w:rFonts w:asciiTheme="minorBidi" w:hAnsiTheme="minorBidi" w:cstheme="minorBidi"/>
          <w:sz w:val="22"/>
          <w:szCs w:val="22"/>
        </w:rPr>
        <w:t>valeu</w:t>
      </w:r>
      <w:r w:rsidRPr="00B7009F">
        <w:rPr>
          <w:rFonts w:asciiTheme="minorBidi" w:hAnsiTheme="minorBidi" w:cstheme="minorBidi"/>
          <w:sz w:val="22"/>
          <w:szCs w:val="22"/>
        </w:rPr>
        <w:t xml:space="preserve">r brute a </w:t>
      </w:r>
      <w:r w:rsidRPr="00893EE3">
        <w:rPr>
          <w:rFonts w:asciiTheme="minorBidi" w:hAnsiTheme="minorBidi" w:cstheme="minorBidi"/>
          <w:b/>
          <w:bCs/>
          <w:sz w:val="22"/>
          <w:szCs w:val="22"/>
        </w:rPr>
        <w:t>baissé</w:t>
      </w:r>
      <w:r w:rsidRPr="00B7009F">
        <w:rPr>
          <w:rFonts w:asciiTheme="minorBidi" w:hAnsiTheme="minorBidi" w:cstheme="minorBidi"/>
          <w:sz w:val="22"/>
          <w:szCs w:val="22"/>
        </w:rPr>
        <w:t xml:space="preserve"> </w:t>
      </w:r>
      <w:r w:rsidR="00893EE3">
        <w:rPr>
          <w:rFonts w:asciiTheme="minorBidi" w:hAnsiTheme="minorBidi" w:cstheme="minorBidi"/>
          <w:sz w:val="22"/>
          <w:szCs w:val="22"/>
        </w:rPr>
        <w:t>entre l</w:t>
      </w:r>
      <w:r w:rsidRPr="00B7009F">
        <w:rPr>
          <w:rFonts w:asciiTheme="minorBidi" w:hAnsiTheme="minorBidi" w:cstheme="minorBidi"/>
          <w:sz w:val="22"/>
          <w:szCs w:val="22"/>
        </w:rPr>
        <w:t xml:space="preserve">es deux exercices </w:t>
      </w:r>
      <w:r w:rsidR="007A1059" w:rsidRPr="007A1059">
        <w:rPr>
          <w:rFonts w:asciiTheme="minorBidi" w:hAnsiTheme="minorBidi" w:cstheme="minorBidi"/>
          <w:b/>
          <w:bCs/>
          <w:sz w:val="22"/>
          <w:szCs w:val="22"/>
        </w:rPr>
        <w:t>N-1</w:t>
      </w:r>
      <w:r w:rsidR="007A1059">
        <w:rPr>
          <w:rFonts w:asciiTheme="minorBidi" w:hAnsiTheme="minorBidi" w:cstheme="minorBidi"/>
          <w:sz w:val="22"/>
          <w:szCs w:val="22"/>
        </w:rPr>
        <w:t xml:space="preserve"> et </w:t>
      </w:r>
      <w:r w:rsidRPr="00B7009F">
        <w:rPr>
          <w:rFonts w:asciiTheme="minorBidi" w:hAnsiTheme="minorBidi" w:cstheme="minorBidi"/>
          <w:sz w:val="22"/>
          <w:szCs w:val="22"/>
        </w:rPr>
        <w:t xml:space="preserve">t </w:t>
      </w:r>
      <w:r w:rsidRPr="007A1059">
        <w:rPr>
          <w:rFonts w:asciiTheme="minorBidi" w:hAnsiTheme="minorBidi" w:cstheme="minorBidi"/>
          <w:b/>
          <w:bCs/>
          <w:sz w:val="22"/>
          <w:szCs w:val="22"/>
        </w:rPr>
        <w:t>N</w:t>
      </w:r>
      <w:r w:rsidRPr="00B7009F">
        <w:rPr>
          <w:rFonts w:asciiTheme="minorBidi" w:hAnsiTheme="minorBidi" w:cstheme="minorBidi"/>
          <w:sz w:val="22"/>
          <w:szCs w:val="22"/>
        </w:rPr>
        <w:t xml:space="preserve"> alors il y a </w:t>
      </w:r>
      <w:r w:rsidRPr="007A1059">
        <w:rPr>
          <w:rFonts w:asciiTheme="minorBidi" w:hAnsiTheme="minorBidi" w:cstheme="minorBidi"/>
          <w:sz w:val="22"/>
          <w:szCs w:val="22"/>
          <w:u w:val="single"/>
        </w:rPr>
        <w:t>dimi</w:t>
      </w:r>
      <w:r w:rsidR="007A1059" w:rsidRPr="007A1059">
        <w:rPr>
          <w:rFonts w:asciiTheme="minorBidi" w:hAnsiTheme="minorBidi" w:cstheme="minorBidi"/>
          <w:sz w:val="22"/>
          <w:szCs w:val="22"/>
          <w:u w:val="single"/>
        </w:rPr>
        <w:t>nuti</w:t>
      </w:r>
      <w:r w:rsidRPr="007A1059">
        <w:rPr>
          <w:rFonts w:asciiTheme="minorBidi" w:hAnsiTheme="minorBidi" w:cstheme="minorBidi"/>
          <w:sz w:val="22"/>
          <w:szCs w:val="22"/>
          <w:u w:val="single"/>
        </w:rPr>
        <w:t>on d’un emploi</w:t>
      </w:r>
      <w:r w:rsidRPr="00B7009F">
        <w:rPr>
          <w:rFonts w:asciiTheme="minorBidi" w:hAnsiTheme="minorBidi" w:cstheme="minorBidi"/>
          <w:sz w:val="22"/>
          <w:szCs w:val="22"/>
        </w:rPr>
        <w:t xml:space="preserve"> ce qui dégage </w:t>
      </w:r>
      <w:r w:rsidR="007A1059" w:rsidRPr="00B7009F">
        <w:rPr>
          <w:rFonts w:asciiTheme="minorBidi" w:hAnsiTheme="minorBidi" w:cstheme="minorBidi"/>
          <w:sz w:val="22"/>
          <w:szCs w:val="22"/>
        </w:rPr>
        <w:t>une</w:t>
      </w:r>
      <w:r w:rsidRPr="00B7009F">
        <w:rPr>
          <w:rFonts w:asciiTheme="minorBidi" w:hAnsiTheme="minorBidi" w:cstheme="minorBidi"/>
          <w:sz w:val="22"/>
          <w:szCs w:val="22"/>
        </w:rPr>
        <w:t xml:space="preserve"> </w:t>
      </w:r>
      <w:r w:rsidR="007A1059" w:rsidRPr="007A1059">
        <w:rPr>
          <w:rFonts w:asciiTheme="minorBidi" w:hAnsiTheme="minorBidi" w:cstheme="minorBidi"/>
          <w:b/>
          <w:bCs/>
          <w:sz w:val="22"/>
          <w:szCs w:val="22"/>
        </w:rPr>
        <w:t>ressource</w:t>
      </w:r>
      <w:r w:rsidRPr="00B7009F">
        <w:rPr>
          <w:rFonts w:asciiTheme="minorBidi" w:hAnsiTheme="minorBidi" w:cstheme="minorBidi"/>
          <w:sz w:val="22"/>
          <w:szCs w:val="22"/>
        </w:rPr>
        <w:t xml:space="preserve"> qui permet </w:t>
      </w:r>
      <w:r w:rsidR="007A1059">
        <w:rPr>
          <w:rFonts w:asciiTheme="minorBidi" w:hAnsiTheme="minorBidi" w:cstheme="minorBidi"/>
          <w:sz w:val="22"/>
          <w:szCs w:val="22"/>
        </w:rPr>
        <w:t>de financer le besoin et el</w:t>
      </w:r>
      <w:r w:rsidRPr="00B7009F">
        <w:rPr>
          <w:rFonts w:asciiTheme="minorBidi" w:hAnsiTheme="minorBidi" w:cstheme="minorBidi"/>
          <w:sz w:val="22"/>
          <w:szCs w:val="22"/>
        </w:rPr>
        <w:t xml:space="preserve">le sera inscrite dan </w:t>
      </w:r>
      <w:r w:rsidR="007A1059" w:rsidRPr="007A1059">
        <w:rPr>
          <w:rFonts w:asciiTheme="minorBidi" w:hAnsiTheme="minorBidi" w:cstheme="minorBidi"/>
          <w:sz w:val="22"/>
          <w:szCs w:val="22"/>
          <w:u w:val="single"/>
        </w:rPr>
        <w:t>l</w:t>
      </w:r>
      <w:r w:rsidRPr="007A1059">
        <w:rPr>
          <w:rFonts w:asciiTheme="minorBidi" w:hAnsiTheme="minorBidi" w:cstheme="minorBidi"/>
          <w:sz w:val="22"/>
          <w:szCs w:val="22"/>
          <w:u w:val="single"/>
        </w:rPr>
        <w:t>a colonne dégagement.</w:t>
      </w:r>
    </w:p>
    <w:p w:rsidR="00B7009F" w:rsidRPr="00B7009F" w:rsidRDefault="00B7009F" w:rsidP="00E879B6">
      <w:pPr>
        <w:pStyle w:val="NormalWeb"/>
        <w:spacing w:before="0" w:beforeAutospacing="0" w:after="0" w:afterAutospacing="0" w:line="276" w:lineRule="auto"/>
        <w:contextualSpacing/>
        <w:rPr>
          <w:rFonts w:asciiTheme="minorBidi" w:hAnsiTheme="minorBidi" w:cstheme="minorBidi"/>
          <w:sz w:val="22"/>
          <w:szCs w:val="22"/>
        </w:rPr>
      </w:pPr>
      <w:r w:rsidRPr="007A1059">
        <w:rPr>
          <w:rFonts w:ascii="Lucida Fax" w:hAnsi="Lucida Fax" w:cstheme="minorBidi"/>
          <w:b/>
          <w:bCs/>
          <w:sz w:val="22"/>
          <w:szCs w:val="22"/>
        </w:rPr>
        <w:t>Petite illustration</w:t>
      </w:r>
      <w:r w:rsidRPr="00B7009F">
        <w:rPr>
          <w:rFonts w:asciiTheme="minorBidi" w:hAnsiTheme="minorBidi" w:cstheme="minorBidi"/>
          <w:sz w:val="22"/>
          <w:szCs w:val="22"/>
        </w:rPr>
        <w:t xml:space="preserve">: On extrait des deux bilans comptables de l’entreprise « </w:t>
      </w:r>
      <w:r w:rsidRPr="007A1059">
        <w:rPr>
          <w:rFonts w:asciiTheme="minorBidi" w:hAnsiTheme="minorBidi" w:cstheme="minorBidi"/>
          <w:b/>
          <w:bCs/>
          <w:sz w:val="22"/>
          <w:szCs w:val="22"/>
        </w:rPr>
        <w:t>LAMIA</w:t>
      </w:r>
      <w:r w:rsidRPr="00B7009F">
        <w:rPr>
          <w:rFonts w:asciiTheme="minorBidi" w:hAnsiTheme="minorBidi" w:cstheme="minorBidi"/>
          <w:sz w:val="22"/>
          <w:szCs w:val="22"/>
        </w:rPr>
        <w:t xml:space="preserve"> » pour les exercices 2012 et 2013 les informations suivantes</w:t>
      </w:r>
      <w:r w:rsidR="007A1059">
        <w:rPr>
          <w:rFonts w:asciiTheme="minorBidi" w:hAnsiTheme="minorBidi" w:cstheme="minorBidi"/>
          <w:sz w:val="22"/>
          <w:szCs w:val="22"/>
        </w:rPr>
        <w:t> :</w:t>
      </w:r>
    </w:p>
    <w:p w:rsidR="009669D2" w:rsidRPr="007A1059" w:rsidRDefault="00B7009F" w:rsidP="00E879B6">
      <w:pPr>
        <w:pStyle w:val="NormalWeb"/>
        <w:spacing w:before="0" w:beforeAutospacing="0" w:after="0" w:afterAutospacing="0" w:line="276" w:lineRule="auto"/>
        <w:contextualSpacing/>
        <w:rPr>
          <w:rFonts w:asciiTheme="minorBidi" w:hAnsiTheme="minorBidi" w:cstheme="minorBidi"/>
          <w:b/>
          <w:bCs/>
          <w:sz w:val="22"/>
          <w:szCs w:val="22"/>
        </w:rPr>
      </w:pPr>
      <w:r w:rsidRPr="007A1059">
        <w:rPr>
          <w:rFonts w:asciiTheme="minorBidi" w:hAnsiTheme="minorBidi" w:cstheme="minorBidi"/>
          <w:b/>
          <w:bCs/>
          <w:sz w:val="22"/>
          <w:szCs w:val="22"/>
        </w:rPr>
        <w:t>Cas 1:</w:t>
      </w:r>
    </w:p>
    <w:tbl>
      <w:tblPr>
        <w:tblStyle w:val="Grilledutableau"/>
        <w:tblW w:w="58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598"/>
        <w:gridCol w:w="1139"/>
        <w:gridCol w:w="1139"/>
      </w:tblGrid>
      <w:tr w:rsidR="007A1059" w:rsidRPr="006F6946" w:rsidTr="006F6946">
        <w:trPr>
          <w:trHeight w:val="250"/>
        </w:trPr>
        <w:tc>
          <w:tcPr>
            <w:tcW w:w="0" w:type="auto"/>
          </w:tcPr>
          <w:p w:rsidR="007A1059" w:rsidRPr="006F6946" w:rsidRDefault="007A1059" w:rsidP="00E879B6">
            <w:pPr>
              <w:contextualSpacing/>
              <w:rPr>
                <w:rFonts w:asciiTheme="minorBidi" w:hAnsiTheme="minorBidi"/>
                <w:b/>
                <w:bCs/>
              </w:rPr>
            </w:pPr>
          </w:p>
        </w:tc>
        <w:tc>
          <w:tcPr>
            <w:tcW w:w="0" w:type="auto"/>
          </w:tcPr>
          <w:p w:rsidR="007A1059" w:rsidRPr="006F6946" w:rsidRDefault="007A1059" w:rsidP="00E879B6">
            <w:pPr>
              <w:contextualSpacing/>
              <w:rPr>
                <w:rFonts w:asciiTheme="minorBidi" w:hAnsiTheme="minorBidi"/>
                <w:b/>
                <w:bCs/>
              </w:rPr>
            </w:pPr>
            <w:r w:rsidRPr="006F6946">
              <w:rPr>
                <w:rFonts w:asciiTheme="minorBidi" w:hAnsiTheme="minorBidi"/>
                <w:b/>
                <w:bCs/>
              </w:rPr>
              <w:t>2012</w:t>
            </w:r>
          </w:p>
        </w:tc>
        <w:tc>
          <w:tcPr>
            <w:tcW w:w="0" w:type="auto"/>
          </w:tcPr>
          <w:p w:rsidR="007A1059" w:rsidRPr="006F6946" w:rsidRDefault="007A1059" w:rsidP="00E879B6">
            <w:pPr>
              <w:contextualSpacing/>
              <w:rPr>
                <w:rFonts w:asciiTheme="minorBidi" w:hAnsiTheme="minorBidi"/>
                <w:b/>
                <w:bCs/>
              </w:rPr>
            </w:pPr>
            <w:r w:rsidRPr="006F6946">
              <w:rPr>
                <w:rFonts w:asciiTheme="minorBidi" w:hAnsiTheme="minorBidi"/>
                <w:b/>
                <w:bCs/>
              </w:rPr>
              <w:t>2013</w:t>
            </w:r>
          </w:p>
        </w:tc>
      </w:tr>
      <w:tr w:rsidR="007A1059" w:rsidRPr="006F6946" w:rsidTr="006F6946">
        <w:trPr>
          <w:trHeight w:val="263"/>
        </w:trPr>
        <w:tc>
          <w:tcPr>
            <w:tcW w:w="0" w:type="auto"/>
          </w:tcPr>
          <w:p w:rsidR="007A1059" w:rsidRPr="006F6946" w:rsidRDefault="00146FED" w:rsidP="00E879B6">
            <w:pPr>
              <w:contextualSpacing/>
              <w:rPr>
                <w:rFonts w:asciiTheme="minorBidi" w:hAnsiTheme="minorBidi"/>
                <w:b/>
                <w:bCs/>
              </w:rPr>
            </w:pPr>
            <w:r w:rsidRPr="006F6946">
              <w:rPr>
                <w:rFonts w:asciiTheme="minorBidi" w:hAnsiTheme="minorBidi"/>
                <w:b/>
                <w:bCs/>
              </w:rPr>
              <w:t>Clients et comptes  rattachés</w:t>
            </w:r>
          </w:p>
        </w:tc>
        <w:tc>
          <w:tcPr>
            <w:tcW w:w="0" w:type="auto"/>
          </w:tcPr>
          <w:p w:rsidR="007A1059" w:rsidRPr="006F6946" w:rsidRDefault="00146FED" w:rsidP="00E879B6">
            <w:pPr>
              <w:contextualSpacing/>
              <w:rPr>
                <w:rFonts w:asciiTheme="minorBidi" w:hAnsiTheme="minorBidi"/>
                <w:b/>
                <w:bCs/>
              </w:rPr>
            </w:pPr>
            <w:r w:rsidRPr="006F6946">
              <w:rPr>
                <w:rFonts w:asciiTheme="minorBidi" w:hAnsiTheme="minorBidi"/>
                <w:b/>
                <w:bCs/>
              </w:rPr>
              <w:t>385 000</w:t>
            </w:r>
          </w:p>
        </w:tc>
        <w:tc>
          <w:tcPr>
            <w:tcW w:w="0" w:type="auto"/>
          </w:tcPr>
          <w:p w:rsidR="007A1059" w:rsidRPr="006F6946" w:rsidRDefault="006F6946" w:rsidP="00E879B6">
            <w:pPr>
              <w:contextualSpacing/>
              <w:rPr>
                <w:rFonts w:asciiTheme="minorBidi" w:hAnsiTheme="minorBidi"/>
                <w:b/>
                <w:bCs/>
              </w:rPr>
            </w:pPr>
            <w:r w:rsidRPr="006F6946">
              <w:rPr>
                <w:rFonts w:asciiTheme="minorBidi" w:hAnsiTheme="minorBidi"/>
                <w:b/>
                <w:bCs/>
              </w:rPr>
              <w:t>465 000</w:t>
            </w:r>
          </w:p>
        </w:tc>
      </w:tr>
      <w:tr w:rsidR="007A1059" w:rsidRPr="006F6946" w:rsidTr="006F6946">
        <w:trPr>
          <w:trHeight w:val="263"/>
        </w:trPr>
        <w:tc>
          <w:tcPr>
            <w:tcW w:w="0" w:type="auto"/>
          </w:tcPr>
          <w:p w:rsidR="007A1059" w:rsidRPr="006F6946" w:rsidRDefault="00146FED" w:rsidP="00E879B6">
            <w:pPr>
              <w:contextualSpacing/>
              <w:rPr>
                <w:rFonts w:asciiTheme="minorBidi" w:hAnsiTheme="minorBidi"/>
                <w:b/>
                <w:bCs/>
              </w:rPr>
            </w:pPr>
            <w:r w:rsidRPr="006F6946">
              <w:rPr>
                <w:rFonts w:asciiTheme="minorBidi" w:hAnsiTheme="minorBidi"/>
                <w:b/>
                <w:bCs/>
              </w:rPr>
              <w:t xml:space="preserve">Provisions </w:t>
            </w:r>
          </w:p>
        </w:tc>
        <w:tc>
          <w:tcPr>
            <w:tcW w:w="0" w:type="auto"/>
          </w:tcPr>
          <w:p w:rsidR="007A1059" w:rsidRPr="006F6946" w:rsidRDefault="00146FED" w:rsidP="00E879B6">
            <w:pPr>
              <w:contextualSpacing/>
              <w:rPr>
                <w:rFonts w:asciiTheme="minorBidi" w:hAnsiTheme="minorBidi"/>
                <w:b/>
                <w:bCs/>
              </w:rPr>
            </w:pPr>
            <w:r w:rsidRPr="006F6946">
              <w:rPr>
                <w:rFonts w:asciiTheme="minorBidi" w:hAnsiTheme="minorBidi"/>
                <w:b/>
                <w:bCs/>
              </w:rPr>
              <w:t>(80 000)</w:t>
            </w:r>
          </w:p>
        </w:tc>
        <w:tc>
          <w:tcPr>
            <w:tcW w:w="0" w:type="auto"/>
          </w:tcPr>
          <w:p w:rsidR="007A1059" w:rsidRPr="006F6946" w:rsidRDefault="006F6946" w:rsidP="00E879B6">
            <w:pPr>
              <w:contextualSpacing/>
              <w:rPr>
                <w:rFonts w:asciiTheme="minorBidi" w:hAnsiTheme="minorBidi"/>
                <w:b/>
                <w:bCs/>
              </w:rPr>
            </w:pPr>
            <w:r w:rsidRPr="006F6946">
              <w:rPr>
                <w:rFonts w:asciiTheme="minorBidi" w:hAnsiTheme="minorBidi"/>
                <w:b/>
                <w:bCs/>
              </w:rPr>
              <w:t>(95 000)</w:t>
            </w:r>
          </w:p>
        </w:tc>
      </w:tr>
      <w:tr w:rsidR="007A1059" w:rsidRPr="006F6946" w:rsidTr="006F6946">
        <w:trPr>
          <w:trHeight w:val="277"/>
        </w:trPr>
        <w:tc>
          <w:tcPr>
            <w:tcW w:w="0" w:type="auto"/>
          </w:tcPr>
          <w:p w:rsidR="007A1059" w:rsidRPr="006F6946" w:rsidRDefault="00146FED" w:rsidP="00E879B6">
            <w:pPr>
              <w:contextualSpacing/>
              <w:rPr>
                <w:rFonts w:asciiTheme="minorBidi" w:hAnsiTheme="minorBidi"/>
                <w:b/>
                <w:bCs/>
              </w:rPr>
            </w:pPr>
            <w:r w:rsidRPr="006F6946">
              <w:rPr>
                <w:rFonts w:asciiTheme="minorBidi" w:hAnsiTheme="minorBidi"/>
                <w:b/>
                <w:bCs/>
              </w:rPr>
              <w:t xml:space="preserve">Net </w:t>
            </w:r>
          </w:p>
        </w:tc>
        <w:tc>
          <w:tcPr>
            <w:tcW w:w="0" w:type="auto"/>
          </w:tcPr>
          <w:p w:rsidR="007A1059" w:rsidRPr="006F6946" w:rsidRDefault="00146FED" w:rsidP="00E879B6">
            <w:pPr>
              <w:contextualSpacing/>
              <w:rPr>
                <w:rFonts w:asciiTheme="minorBidi" w:hAnsiTheme="minorBidi"/>
                <w:b/>
                <w:bCs/>
              </w:rPr>
            </w:pPr>
            <w:r w:rsidRPr="006F6946">
              <w:rPr>
                <w:rFonts w:asciiTheme="minorBidi" w:hAnsiTheme="minorBidi"/>
                <w:b/>
                <w:bCs/>
              </w:rPr>
              <w:t>305</w:t>
            </w:r>
            <w:r w:rsidR="006F6946" w:rsidRPr="006F6946">
              <w:rPr>
                <w:rFonts w:asciiTheme="minorBidi" w:hAnsiTheme="minorBidi"/>
                <w:b/>
                <w:bCs/>
              </w:rPr>
              <w:t xml:space="preserve"> 000</w:t>
            </w:r>
          </w:p>
        </w:tc>
        <w:tc>
          <w:tcPr>
            <w:tcW w:w="0" w:type="auto"/>
          </w:tcPr>
          <w:p w:rsidR="007A1059" w:rsidRPr="006F6946" w:rsidRDefault="006F6946" w:rsidP="00E879B6">
            <w:pPr>
              <w:contextualSpacing/>
              <w:rPr>
                <w:rFonts w:asciiTheme="minorBidi" w:hAnsiTheme="minorBidi"/>
                <w:b/>
                <w:bCs/>
              </w:rPr>
            </w:pPr>
            <w:r w:rsidRPr="006F6946">
              <w:rPr>
                <w:rFonts w:asciiTheme="minorBidi" w:hAnsiTheme="minorBidi"/>
                <w:b/>
                <w:bCs/>
              </w:rPr>
              <w:t>370 000</w:t>
            </w:r>
          </w:p>
        </w:tc>
      </w:tr>
    </w:tbl>
    <w:p w:rsidR="006F6946" w:rsidRPr="006F6946" w:rsidRDefault="006F6946" w:rsidP="00E879B6">
      <w:pPr>
        <w:spacing w:after="0"/>
        <w:contextualSpacing/>
        <w:rPr>
          <w:rFonts w:asciiTheme="minorBidi" w:hAnsiTheme="minorBidi"/>
        </w:rPr>
      </w:pPr>
      <w:r>
        <w:rPr>
          <w:rFonts w:asciiTheme="minorBidi" w:hAnsiTheme="minorBidi"/>
        </w:rPr>
        <w:sym w:font="Wingdings" w:char="F046"/>
      </w:r>
      <w:r>
        <w:rPr>
          <w:rFonts w:asciiTheme="minorBidi" w:hAnsiTheme="minorBidi"/>
        </w:rPr>
        <w:t xml:space="preserve"> </w:t>
      </w:r>
      <w:r w:rsidRPr="006F6946">
        <w:rPr>
          <w:rFonts w:asciiTheme="minorBidi" w:hAnsiTheme="minorBidi"/>
        </w:rPr>
        <w:t xml:space="preserve">La valeur brute des </w:t>
      </w:r>
      <w:r w:rsidRPr="006F6946">
        <w:rPr>
          <w:rFonts w:asciiTheme="minorBidi" w:hAnsiTheme="minorBidi"/>
          <w:b/>
          <w:bCs/>
        </w:rPr>
        <w:t xml:space="preserve">créances </w:t>
      </w:r>
      <w:r>
        <w:rPr>
          <w:rFonts w:asciiTheme="minorBidi" w:hAnsiTheme="minorBidi"/>
          <w:b/>
          <w:bCs/>
        </w:rPr>
        <w:t>cl</w:t>
      </w:r>
      <w:r w:rsidRPr="006F6946">
        <w:rPr>
          <w:rFonts w:asciiTheme="minorBidi" w:hAnsiTheme="minorBidi"/>
          <w:b/>
          <w:bCs/>
        </w:rPr>
        <w:t>ients</w:t>
      </w:r>
      <w:r w:rsidRPr="006F6946">
        <w:rPr>
          <w:rFonts w:asciiTheme="minorBidi" w:hAnsiTheme="minorBidi"/>
        </w:rPr>
        <w:t xml:space="preserve"> de l’entreprise a </w:t>
      </w:r>
      <w:r w:rsidRPr="006F6946">
        <w:rPr>
          <w:rFonts w:asciiTheme="minorBidi" w:hAnsiTheme="minorBidi"/>
          <w:u w:val="single"/>
        </w:rPr>
        <w:t>augmenté</w:t>
      </w:r>
      <w:r w:rsidRPr="006F6946">
        <w:rPr>
          <w:rFonts w:asciiTheme="minorBidi" w:hAnsiTheme="minorBidi"/>
        </w:rPr>
        <w:t xml:space="preserve"> entre 2012 et 2013 pour un montant de </w:t>
      </w:r>
      <w:r w:rsidRPr="006F6946">
        <w:rPr>
          <w:rFonts w:asciiTheme="minorBidi" w:hAnsiTheme="minorBidi"/>
          <w:b/>
          <w:bCs/>
        </w:rPr>
        <w:t>80 000 D</w:t>
      </w:r>
      <w:r w:rsidRPr="006F6946">
        <w:rPr>
          <w:rFonts w:asciiTheme="minorBidi" w:hAnsiTheme="minorBidi"/>
        </w:rPr>
        <w:t xml:space="preserve"> </w:t>
      </w:r>
      <w:r w:rsidRPr="006F6946">
        <w:rPr>
          <w:rFonts w:asciiTheme="minorBidi" w:hAnsiTheme="minorBidi"/>
          <w:b/>
          <w:bCs/>
        </w:rPr>
        <w:t>(465 000 — 385 000)</w:t>
      </w:r>
      <w:r w:rsidRPr="006F6946">
        <w:rPr>
          <w:rFonts w:asciiTheme="minorBidi" w:hAnsiTheme="minorBidi"/>
        </w:rPr>
        <w:t xml:space="preserve"> donc cette somme </w:t>
      </w:r>
      <w:r w:rsidRPr="006F6946">
        <w:rPr>
          <w:rFonts w:asciiTheme="minorBidi" w:hAnsiTheme="minorBidi"/>
          <w:b/>
          <w:bCs/>
        </w:rPr>
        <w:t>doit être financée</w:t>
      </w:r>
      <w:r w:rsidRPr="006F6946">
        <w:rPr>
          <w:rFonts w:asciiTheme="minorBidi" w:hAnsiTheme="minorBidi"/>
        </w:rPr>
        <w:t xml:space="preserve"> pour réserver l’équilibre financer de l’entreprise : D’où l’apparition d’un </w:t>
      </w:r>
      <w:r w:rsidRPr="006F6946">
        <w:rPr>
          <w:rFonts w:asciiTheme="minorBidi" w:hAnsiTheme="minorBidi"/>
          <w:b/>
          <w:bCs/>
        </w:rPr>
        <w:t>besoin</w:t>
      </w:r>
      <w:r w:rsidRPr="006F6946">
        <w:rPr>
          <w:rFonts w:asciiTheme="minorBidi" w:hAnsiTheme="minorBidi"/>
        </w:rPr>
        <w:t xml:space="preserve"> qui sera inscrit dans </w:t>
      </w:r>
      <w:r w:rsidRPr="006F6946">
        <w:rPr>
          <w:rFonts w:asciiTheme="minorBidi" w:hAnsiTheme="minorBidi"/>
          <w:u w:val="single"/>
        </w:rPr>
        <w:t>la colonne</w:t>
      </w:r>
      <w:r w:rsidRPr="006F6946">
        <w:rPr>
          <w:rFonts w:asciiTheme="minorBidi" w:hAnsiTheme="minorBidi"/>
        </w:rPr>
        <w:t xml:space="preserve"> </w:t>
      </w:r>
      <w:r w:rsidRPr="006F6946">
        <w:rPr>
          <w:rFonts w:asciiTheme="minorBidi" w:hAnsiTheme="minorBidi"/>
          <w:u w:val="single"/>
        </w:rPr>
        <w:t>besoin</w:t>
      </w:r>
      <w:r w:rsidRPr="006F6946">
        <w:rPr>
          <w:rFonts w:asciiTheme="minorBidi" w:hAnsiTheme="minorBidi"/>
        </w:rPr>
        <w:t xml:space="preserve"> du tableau de </w:t>
      </w:r>
      <w:r w:rsidRPr="006F6946">
        <w:rPr>
          <w:rFonts w:asciiTheme="minorBidi" w:hAnsiTheme="minorBidi"/>
          <w:b/>
          <w:bCs/>
        </w:rPr>
        <w:t>Remarques</w:t>
      </w:r>
      <w:r w:rsidRPr="006F6946">
        <w:rPr>
          <w:rFonts w:asciiTheme="minorBidi" w:hAnsiTheme="minorBidi"/>
        </w:rPr>
        <w:t>:</w:t>
      </w:r>
    </w:p>
    <w:p w:rsidR="006F6946" w:rsidRPr="006F6946" w:rsidRDefault="006F6946" w:rsidP="003D40D7">
      <w:pPr>
        <w:pStyle w:val="Paragraphedeliste"/>
        <w:numPr>
          <w:ilvl w:val="0"/>
          <w:numId w:val="69"/>
        </w:numPr>
        <w:spacing w:after="0"/>
        <w:ind w:left="284"/>
        <w:rPr>
          <w:rFonts w:asciiTheme="minorBidi" w:hAnsiTheme="minorBidi"/>
        </w:rPr>
      </w:pPr>
      <w:r w:rsidRPr="006F6946">
        <w:rPr>
          <w:rFonts w:asciiTheme="minorBidi" w:hAnsiTheme="minorBidi"/>
        </w:rPr>
        <w:t xml:space="preserve">Cette démarche est la même pour tous </w:t>
      </w:r>
      <w:r>
        <w:rPr>
          <w:rFonts w:asciiTheme="minorBidi" w:hAnsiTheme="minorBidi"/>
        </w:rPr>
        <w:t>l</w:t>
      </w:r>
      <w:r w:rsidRPr="006F6946">
        <w:rPr>
          <w:rFonts w:asciiTheme="minorBidi" w:hAnsiTheme="minorBidi"/>
        </w:rPr>
        <w:t>es éléments de l’actif courant.</w:t>
      </w:r>
    </w:p>
    <w:p w:rsidR="006F6946" w:rsidRPr="006F6946" w:rsidRDefault="006F6946" w:rsidP="003D40D7">
      <w:pPr>
        <w:pStyle w:val="Paragraphedeliste"/>
        <w:numPr>
          <w:ilvl w:val="0"/>
          <w:numId w:val="69"/>
        </w:numPr>
        <w:spacing w:after="0"/>
        <w:ind w:left="284"/>
        <w:rPr>
          <w:rFonts w:asciiTheme="minorBidi" w:hAnsiTheme="minorBidi"/>
          <w:b/>
          <w:bCs/>
        </w:rPr>
      </w:pPr>
      <w:r w:rsidRPr="006F6946">
        <w:rPr>
          <w:rFonts w:asciiTheme="minorBidi" w:hAnsiTheme="minorBidi"/>
        </w:rPr>
        <w:t xml:space="preserve">Le calcul du besoin ou du dégagement se fait selon la formule suivante: </w:t>
      </w:r>
      <w:r w:rsidRPr="006F6946">
        <w:rPr>
          <w:rFonts w:asciiTheme="minorBidi" w:hAnsiTheme="minorBidi"/>
          <w:b/>
          <w:bCs/>
        </w:rPr>
        <w:t>Besoin ou dégagement = valeur brute N - valeur brute (N-</w:t>
      </w:r>
      <w:r>
        <w:rPr>
          <w:rFonts w:asciiTheme="minorBidi" w:hAnsiTheme="minorBidi"/>
          <w:b/>
          <w:bCs/>
        </w:rPr>
        <w:t>1</w:t>
      </w:r>
      <w:r w:rsidRPr="006F6946">
        <w:rPr>
          <w:rFonts w:asciiTheme="minorBidi" w:hAnsiTheme="minorBidi"/>
          <w:b/>
          <w:bCs/>
        </w:rPr>
        <w:t>)</w:t>
      </w:r>
    </w:p>
    <w:p w:rsidR="006F6946" w:rsidRDefault="006F6946" w:rsidP="00E879B6">
      <w:pPr>
        <w:spacing w:after="0"/>
        <w:contextualSpacing/>
        <w:rPr>
          <w:rFonts w:asciiTheme="minorBidi" w:hAnsiTheme="minorBidi"/>
          <w:b/>
          <w:bCs/>
        </w:rPr>
      </w:pPr>
      <w:r w:rsidRPr="006F6946">
        <w:rPr>
          <w:rFonts w:asciiTheme="minorBidi" w:hAnsiTheme="minorBidi"/>
          <w:b/>
          <w:bCs/>
        </w:rPr>
        <w:t>Cas 2:</w:t>
      </w:r>
    </w:p>
    <w:tbl>
      <w:tblPr>
        <w:tblStyle w:val="Grilledutableau"/>
        <w:tblW w:w="58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308"/>
        <w:gridCol w:w="1784"/>
        <w:gridCol w:w="1784"/>
      </w:tblGrid>
      <w:tr w:rsidR="006F6946" w:rsidRPr="006F6946" w:rsidTr="00E879B6">
        <w:trPr>
          <w:trHeight w:val="250"/>
        </w:trPr>
        <w:tc>
          <w:tcPr>
            <w:tcW w:w="0" w:type="auto"/>
          </w:tcPr>
          <w:p w:rsidR="006F6946" w:rsidRPr="006F6946" w:rsidRDefault="006F6946" w:rsidP="00E879B6">
            <w:pPr>
              <w:contextualSpacing/>
              <w:rPr>
                <w:rFonts w:asciiTheme="minorBidi" w:hAnsiTheme="minorBidi"/>
                <w:b/>
                <w:bCs/>
              </w:rPr>
            </w:pPr>
          </w:p>
        </w:tc>
        <w:tc>
          <w:tcPr>
            <w:tcW w:w="0" w:type="auto"/>
          </w:tcPr>
          <w:p w:rsidR="006F6946" w:rsidRPr="006F6946" w:rsidRDefault="006F6946" w:rsidP="00E879B6">
            <w:pPr>
              <w:contextualSpacing/>
              <w:jc w:val="center"/>
              <w:rPr>
                <w:rFonts w:asciiTheme="minorBidi" w:hAnsiTheme="minorBidi"/>
                <w:b/>
                <w:bCs/>
              </w:rPr>
            </w:pPr>
            <w:r w:rsidRPr="006F6946">
              <w:rPr>
                <w:rFonts w:asciiTheme="minorBidi" w:hAnsiTheme="minorBidi"/>
                <w:b/>
                <w:bCs/>
              </w:rPr>
              <w:t>2012</w:t>
            </w:r>
          </w:p>
        </w:tc>
        <w:tc>
          <w:tcPr>
            <w:tcW w:w="0" w:type="auto"/>
          </w:tcPr>
          <w:p w:rsidR="006F6946" w:rsidRPr="006F6946" w:rsidRDefault="006F6946" w:rsidP="00E879B6">
            <w:pPr>
              <w:contextualSpacing/>
              <w:rPr>
                <w:rFonts w:asciiTheme="minorBidi" w:hAnsiTheme="minorBidi"/>
                <w:b/>
                <w:bCs/>
              </w:rPr>
            </w:pPr>
            <w:r w:rsidRPr="006F6946">
              <w:rPr>
                <w:rFonts w:asciiTheme="minorBidi" w:hAnsiTheme="minorBidi"/>
                <w:b/>
                <w:bCs/>
              </w:rPr>
              <w:t>2013</w:t>
            </w:r>
          </w:p>
        </w:tc>
      </w:tr>
      <w:tr w:rsidR="006F6946" w:rsidRPr="006F6946" w:rsidTr="00E879B6">
        <w:trPr>
          <w:trHeight w:val="263"/>
        </w:trPr>
        <w:tc>
          <w:tcPr>
            <w:tcW w:w="0" w:type="auto"/>
          </w:tcPr>
          <w:p w:rsidR="006F6946" w:rsidRPr="006F6946" w:rsidRDefault="006F6946" w:rsidP="00E879B6">
            <w:pPr>
              <w:contextualSpacing/>
              <w:rPr>
                <w:rFonts w:asciiTheme="minorBidi" w:hAnsiTheme="minorBidi"/>
                <w:b/>
                <w:bCs/>
              </w:rPr>
            </w:pPr>
            <w:r>
              <w:rPr>
                <w:rFonts w:asciiTheme="minorBidi" w:hAnsiTheme="minorBidi"/>
                <w:b/>
                <w:bCs/>
              </w:rPr>
              <w:t xml:space="preserve">Stocks </w:t>
            </w:r>
          </w:p>
        </w:tc>
        <w:tc>
          <w:tcPr>
            <w:tcW w:w="0" w:type="auto"/>
          </w:tcPr>
          <w:p w:rsidR="006F6946" w:rsidRPr="006F6946" w:rsidRDefault="006F6946" w:rsidP="00E879B6">
            <w:pPr>
              <w:contextualSpacing/>
              <w:jc w:val="center"/>
              <w:rPr>
                <w:rFonts w:asciiTheme="minorBidi" w:hAnsiTheme="minorBidi"/>
                <w:b/>
                <w:bCs/>
              </w:rPr>
            </w:pPr>
            <w:r>
              <w:rPr>
                <w:rFonts w:asciiTheme="minorBidi" w:hAnsiTheme="minorBidi"/>
                <w:b/>
                <w:bCs/>
              </w:rPr>
              <w:t xml:space="preserve">420 </w:t>
            </w:r>
            <w:r w:rsidRPr="006F6946">
              <w:rPr>
                <w:rFonts w:asciiTheme="minorBidi" w:hAnsiTheme="minorBidi"/>
                <w:b/>
                <w:bCs/>
              </w:rPr>
              <w:t>000</w:t>
            </w:r>
          </w:p>
        </w:tc>
        <w:tc>
          <w:tcPr>
            <w:tcW w:w="0" w:type="auto"/>
          </w:tcPr>
          <w:p w:rsidR="006F6946" w:rsidRPr="006F6946" w:rsidRDefault="006F6946" w:rsidP="00E879B6">
            <w:pPr>
              <w:contextualSpacing/>
              <w:jc w:val="center"/>
              <w:rPr>
                <w:rFonts w:asciiTheme="minorBidi" w:hAnsiTheme="minorBidi"/>
                <w:b/>
                <w:bCs/>
              </w:rPr>
            </w:pPr>
            <w:r>
              <w:rPr>
                <w:rFonts w:asciiTheme="minorBidi" w:hAnsiTheme="minorBidi"/>
                <w:b/>
                <w:bCs/>
              </w:rPr>
              <w:t>380</w:t>
            </w:r>
            <w:r w:rsidRPr="006F6946">
              <w:rPr>
                <w:rFonts w:asciiTheme="minorBidi" w:hAnsiTheme="minorBidi"/>
                <w:b/>
                <w:bCs/>
              </w:rPr>
              <w:t xml:space="preserve"> 000</w:t>
            </w:r>
          </w:p>
        </w:tc>
      </w:tr>
      <w:tr w:rsidR="006F6946" w:rsidRPr="006F6946" w:rsidTr="00E879B6">
        <w:trPr>
          <w:trHeight w:val="263"/>
        </w:trPr>
        <w:tc>
          <w:tcPr>
            <w:tcW w:w="0" w:type="auto"/>
          </w:tcPr>
          <w:p w:rsidR="006F6946" w:rsidRPr="006F6946" w:rsidRDefault="006F6946" w:rsidP="00E879B6">
            <w:pPr>
              <w:contextualSpacing/>
              <w:rPr>
                <w:rFonts w:asciiTheme="minorBidi" w:hAnsiTheme="minorBidi"/>
                <w:b/>
                <w:bCs/>
              </w:rPr>
            </w:pPr>
            <w:r w:rsidRPr="006F6946">
              <w:rPr>
                <w:rFonts w:asciiTheme="minorBidi" w:hAnsiTheme="minorBidi"/>
                <w:b/>
                <w:bCs/>
              </w:rPr>
              <w:t xml:space="preserve">Provisions </w:t>
            </w:r>
          </w:p>
        </w:tc>
        <w:tc>
          <w:tcPr>
            <w:tcW w:w="0" w:type="auto"/>
          </w:tcPr>
          <w:p w:rsidR="006F6946" w:rsidRPr="006F6946" w:rsidRDefault="006F6946" w:rsidP="00E879B6">
            <w:pPr>
              <w:contextualSpacing/>
              <w:jc w:val="center"/>
              <w:rPr>
                <w:rFonts w:asciiTheme="minorBidi" w:hAnsiTheme="minorBidi"/>
                <w:b/>
                <w:bCs/>
              </w:rPr>
            </w:pPr>
            <w:r w:rsidRPr="006F6946">
              <w:rPr>
                <w:rFonts w:asciiTheme="minorBidi" w:hAnsiTheme="minorBidi"/>
                <w:b/>
                <w:bCs/>
              </w:rPr>
              <w:t>(</w:t>
            </w:r>
            <w:r>
              <w:rPr>
                <w:rFonts w:asciiTheme="minorBidi" w:hAnsiTheme="minorBidi"/>
                <w:b/>
                <w:bCs/>
              </w:rPr>
              <w:t>6</w:t>
            </w:r>
            <w:r w:rsidRPr="006F6946">
              <w:rPr>
                <w:rFonts w:asciiTheme="minorBidi" w:hAnsiTheme="minorBidi"/>
                <w:b/>
                <w:bCs/>
              </w:rPr>
              <w:t>0 000)</w:t>
            </w:r>
          </w:p>
        </w:tc>
        <w:tc>
          <w:tcPr>
            <w:tcW w:w="0" w:type="auto"/>
          </w:tcPr>
          <w:p w:rsidR="006F6946" w:rsidRPr="006F6946" w:rsidRDefault="006F6946" w:rsidP="00E879B6">
            <w:pPr>
              <w:contextualSpacing/>
              <w:jc w:val="center"/>
              <w:rPr>
                <w:rFonts w:asciiTheme="minorBidi" w:hAnsiTheme="minorBidi"/>
                <w:b/>
                <w:bCs/>
              </w:rPr>
            </w:pPr>
            <w:r w:rsidRPr="006F6946">
              <w:rPr>
                <w:rFonts w:asciiTheme="minorBidi" w:hAnsiTheme="minorBidi"/>
                <w:b/>
                <w:bCs/>
              </w:rPr>
              <w:t>(</w:t>
            </w:r>
            <w:r>
              <w:rPr>
                <w:rFonts w:asciiTheme="minorBidi" w:hAnsiTheme="minorBidi"/>
                <w:b/>
                <w:bCs/>
              </w:rPr>
              <w:t>40</w:t>
            </w:r>
            <w:r w:rsidRPr="006F6946">
              <w:rPr>
                <w:rFonts w:asciiTheme="minorBidi" w:hAnsiTheme="minorBidi"/>
                <w:b/>
                <w:bCs/>
              </w:rPr>
              <w:t> 000)</w:t>
            </w:r>
          </w:p>
        </w:tc>
      </w:tr>
      <w:tr w:rsidR="006F6946" w:rsidRPr="006F6946" w:rsidTr="00E879B6">
        <w:trPr>
          <w:trHeight w:val="277"/>
        </w:trPr>
        <w:tc>
          <w:tcPr>
            <w:tcW w:w="0" w:type="auto"/>
          </w:tcPr>
          <w:p w:rsidR="006F6946" w:rsidRPr="006F6946" w:rsidRDefault="006F6946" w:rsidP="00E879B6">
            <w:pPr>
              <w:contextualSpacing/>
              <w:rPr>
                <w:rFonts w:asciiTheme="minorBidi" w:hAnsiTheme="minorBidi"/>
                <w:b/>
                <w:bCs/>
              </w:rPr>
            </w:pPr>
            <w:r w:rsidRPr="006F6946">
              <w:rPr>
                <w:rFonts w:asciiTheme="minorBidi" w:hAnsiTheme="minorBidi"/>
                <w:b/>
                <w:bCs/>
              </w:rPr>
              <w:t xml:space="preserve">Net </w:t>
            </w:r>
          </w:p>
        </w:tc>
        <w:tc>
          <w:tcPr>
            <w:tcW w:w="0" w:type="auto"/>
          </w:tcPr>
          <w:p w:rsidR="006F6946" w:rsidRPr="006F6946" w:rsidRDefault="006F6946" w:rsidP="00E879B6">
            <w:pPr>
              <w:contextualSpacing/>
              <w:jc w:val="center"/>
              <w:rPr>
                <w:rFonts w:asciiTheme="minorBidi" w:hAnsiTheme="minorBidi"/>
                <w:b/>
                <w:bCs/>
              </w:rPr>
            </w:pPr>
            <w:r w:rsidRPr="006F6946">
              <w:rPr>
                <w:rFonts w:asciiTheme="minorBidi" w:hAnsiTheme="minorBidi"/>
                <w:b/>
                <w:bCs/>
              </w:rPr>
              <w:t>3</w:t>
            </w:r>
            <w:r>
              <w:rPr>
                <w:rFonts w:asciiTheme="minorBidi" w:hAnsiTheme="minorBidi"/>
                <w:b/>
                <w:bCs/>
              </w:rPr>
              <w:t>60</w:t>
            </w:r>
            <w:r w:rsidRPr="006F6946">
              <w:rPr>
                <w:rFonts w:asciiTheme="minorBidi" w:hAnsiTheme="minorBidi"/>
                <w:b/>
                <w:bCs/>
              </w:rPr>
              <w:t xml:space="preserve"> 000</w:t>
            </w:r>
          </w:p>
        </w:tc>
        <w:tc>
          <w:tcPr>
            <w:tcW w:w="0" w:type="auto"/>
          </w:tcPr>
          <w:p w:rsidR="006F6946" w:rsidRPr="006F6946" w:rsidRDefault="006F6946" w:rsidP="00E879B6">
            <w:pPr>
              <w:contextualSpacing/>
              <w:rPr>
                <w:rFonts w:asciiTheme="minorBidi" w:hAnsiTheme="minorBidi"/>
              </w:rPr>
            </w:pPr>
            <w:r w:rsidRPr="006F6946">
              <w:rPr>
                <w:rFonts w:asciiTheme="minorBidi" w:hAnsiTheme="minorBidi"/>
              </w:rPr>
              <w:t>340</w:t>
            </w:r>
            <w:r>
              <w:rPr>
                <w:rFonts w:asciiTheme="minorBidi" w:hAnsiTheme="minorBidi"/>
              </w:rPr>
              <w:t> </w:t>
            </w:r>
            <w:r w:rsidRPr="006F6946">
              <w:rPr>
                <w:rFonts w:asciiTheme="minorBidi" w:hAnsiTheme="minorBidi"/>
              </w:rPr>
              <w:t>000</w:t>
            </w:r>
          </w:p>
        </w:tc>
      </w:tr>
    </w:tbl>
    <w:p w:rsidR="006F6946" w:rsidRPr="006F6946" w:rsidRDefault="006F6946" w:rsidP="00E879B6">
      <w:pPr>
        <w:spacing w:after="0"/>
        <w:contextualSpacing/>
        <w:rPr>
          <w:rFonts w:asciiTheme="minorBidi" w:hAnsiTheme="minorBidi"/>
        </w:rPr>
      </w:pPr>
      <w:r w:rsidRPr="006F6946">
        <w:rPr>
          <w:rFonts w:asciiTheme="minorBidi" w:hAnsiTheme="minorBidi"/>
          <w:sz w:val="24"/>
          <w:szCs w:val="24"/>
        </w:rPr>
        <w:lastRenderedPageBreak/>
        <w:sym w:font="Wingdings" w:char="F046"/>
      </w:r>
      <w:r>
        <w:rPr>
          <w:rFonts w:asciiTheme="minorBidi" w:hAnsiTheme="minorBidi"/>
        </w:rPr>
        <w:t xml:space="preserve"> </w:t>
      </w:r>
      <w:r w:rsidRPr="006F6946">
        <w:rPr>
          <w:rFonts w:asciiTheme="minorBidi" w:hAnsiTheme="minorBidi"/>
        </w:rPr>
        <w:t xml:space="preserve">La valeur brute des </w:t>
      </w:r>
      <w:r w:rsidRPr="006F6946">
        <w:rPr>
          <w:rFonts w:asciiTheme="minorBidi" w:hAnsiTheme="minorBidi"/>
          <w:b/>
          <w:bCs/>
        </w:rPr>
        <w:t>stocks</w:t>
      </w:r>
      <w:r w:rsidRPr="006F6946">
        <w:rPr>
          <w:rFonts w:asciiTheme="minorBidi" w:hAnsiTheme="minorBidi"/>
        </w:rPr>
        <w:t xml:space="preserve"> a </w:t>
      </w:r>
      <w:r w:rsidRPr="006F6946">
        <w:rPr>
          <w:rFonts w:asciiTheme="minorBidi" w:hAnsiTheme="minorBidi"/>
          <w:u w:val="single"/>
        </w:rPr>
        <w:t>baissé</w:t>
      </w:r>
      <w:r w:rsidRPr="006F6946">
        <w:rPr>
          <w:rFonts w:asciiTheme="minorBidi" w:hAnsiTheme="minorBidi"/>
        </w:rPr>
        <w:t xml:space="preserve"> entre 2012 et 2013 pour </w:t>
      </w:r>
      <w:r w:rsidRPr="006F6946">
        <w:rPr>
          <w:rFonts w:asciiTheme="minorBidi" w:hAnsiTheme="minorBidi"/>
          <w:b/>
          <w:bCs/>
        </w:rPr>
        <w:t>40 000 D</w:t>
      </w:r>
      <w:r w:rsidRPr="006F6946">
        <w:rPr>
          <w:rFonts w:asciiTheme="minorBidi" w:hAnsiTheme="minorBidi"/>
        </w:rPr>
        <w:t xml:space="preserve"> </w:t>
      </w:r>
      <w:r w:rsidR="00E879B6">
        <w:rPr>
          <w:rFonts w:asciiTheme="minorBidi" w:hAnsiTheme="minorBidi"/>
          <w:b/>
          <w:bCs/>
        </w:rPr>
        <w:t xml:space="preserve">(380 000- </w:t>
      </w:r>
      <w:r w:rsidRPr="006F6946">
        <w:rPr>
          <w:rFonts w:asciiTheme="minorBidi" w:hAnsiTheme="minorBidi"/>
          <w:b/>
          <w:bCs/>
        </w:rPr>
        <w:t>420 000)</w:t>
      </w:r>
      <w:r w:rsidRPr="006F6946">
        <w:rPr>
          <w:rFonts w:asciiTheme="minorBidi" w:hAnsiTheme="minorBidi"/>
        </w:rPr>
        <w:t xml:space="preserve"> donc les</w:t>
      </w:r>
      <w:r w:rsidR="00E879B6">
        <w:rPr>
          <w:rFonts w:asciiTheme="minorBidi" w:hAnsiTheme="minorBidi"/>
        </w:rPr>
        <w:t xml:space="preserve"> </w:t>
      </w:r>
      <w:r w:rsidRPr="006F6946">
        <w:rPr>
          <w:rFonts w:asciiTheme="minorBidi" w:hAnsiTheme="minorBidi"/>
        </w:rPr>
        <w:t>ventes de l’entreprise ont augmenté (sortie de produits). Cette augmentation (ou dégagement)</w:t>
      </w:r>
      <w:r w:rsidR="00E879B6">
        <w:rPr>
          <w:rFonts w:asciiTheme="minorBidi" w:hAnsiTheme="minorBidi"/>
        </w:rPr>
        <w:t xml:space="preserve"> permet de </w:t>
      </w:r>
      <w:r w:rsidRPr="006F6946">
        <w:rPr>
          <w:rFonts w:asciiTheme="minorBidi" w:hAnsiTheme="minorBidi"/>
        </w:rPr>
        <w:t xml:space="preserve">financer l’activité de l’entreprise : il s’agit donc d’une </w:t>
      </w:r>
      <w:r w:rsidRPr="00E879B6">
        <w:rPr>
          <w:rFonts w:asciiTheme="minorBidi" w:hAnsiTheme="minorBidi"/>
          <w:b/>
          <w:bCs/>
        </w:rPr>
        <w:t>ressource</w:t>
      </w:r>
      <w:r w:rsidRPr="006F6946">
        <w:rPr>
          <w:rFonts w:asciiTheme="minorBidi" w:hAnsiTheme="minorBidi"/>
        </w:rPr>
        <w:t xml:space="preserve"> qui sera inscrite dans</w:t>
      </w:r>
      <w:r w:rsidR="00E879B6">
        <w:rPr>
          <w:rFonts w:asciiTheme="minorBidi" w:hAnsiTheme="minorBidi"/>
        </w:rPr>
        <w:t xml:space="preserve"> </w:t>
      </w:r>
      <w:r w:rsidR="00E879B6" w:rsidRPr="00E879B6">
        <w:rPr>
          <w:rFonts w:asciiTheme="minorBidi" w:hAnsiTheme="minorBidi"/>
          <w:u w:val="single"/>
        </w:rPr>
        <w:t xml:space="preserve">la </w:t>
      </w:r>
      <w:r w:rsidRPr="00E879B6">
        <w:rPr>
          <w:rFonts w:asciiTheme="minorBidi" w:hAnsiTheme="minorBidi"/>
          <w:u w:val="single"/>
        </w:rPr>
        <w:t xml:space="preserve">colonne </w:t>
      </w:r>
      <w:r w:rsidR="00E879B6" w:rsidRPr="00E879B6">
        <w:rPr>
          <w:rFonts w:asciiTheme="minorBidi" w:hAnsiTheme="minorBidi"/>
          <w:u w:val="single"/>
        </w:rPr>
        <w:t>dégagement</w:t>
      </w:r>
      <w:r w:rsidRPr="00E879B6">
        <w:rPr>
          <w:rFonts w:asciiTheme="minorBidi" w:hAnsiTheme="minorBidi"/>
          <w:u w:val="single"/>
        </w:rPr>
        <w:t xml:space="preserve"> </w:t>
      </w:r>
      <w:r w:rsidRPr="006F6946">
        <w:rPr>
          <w:rFonts w:asciiTheme="minorBidi" w:hAnsiTheme="minorBidi"/>
        </w:rPr>
        <w:t xml:space="preserve">du </w:t>
      </w:r>
      <w:r w:rsidR="00E879B6" w:rsidRPr="006F6946">
        <w:rPr>
          <w:rFonts w:asciiTheme="minorBidi" w:hAnsiTheme="minorBidi"/>
        </w:rPr>
        <w:t>tableau</w:t>
      </w:r>
      <w:r w:rsidRPr="006F6946">
        <w:rPr>
          <w:rFonts w:asciiTheme="minorBidi" w:hAnsiTheme="minorBidi"/>
        </w:rPr>
        <w:t xml:space="preserve"> de financement.</w:t>
      </w:r>
    </w:p>
    <w:p w:rsidR="006F6946" w:rsidRPr="006F6946" w:rsidRDefault="00E879B6" w:rsidP="00E879B6">
      <w:pPr>
        <w:spacing w:after="0"/>
        <w:contextualSpacing/>
        <w:rPr>
          <w:rFonts w:asciiTheme="minorBidi" w:hAnsiTheme="minorBidi"/>
        </w:rPr>
      </w:pPr>
      <w:r>
        <w:rPr>
          <w:rFonts w:asciiTheme="minorBidi" w:hAnsiTheme="minorBidi"/>
        </w:rPr>
        <w:sym w:font="Wingdings" w:char="F08D"/>
      </w:r>
      <w:r w:rsidR="006F6946" w:rsidRPr="00E879B6">
        <w:rPr>
          <w:rFonts w:asciiTheme="minorBidi" w:hAnsiTheme="minorBidi"/>
          <w:b/>
          <w:bCs/>
        </w:rPr>
        <w:t>Cas des passifs courants</w:t>
      </w:r>
      <w:r>
        <w:rPr>
          <w:rFonts w:asciiTheme="minorBidi" w:hAnsiTheme="minorBidi"/>
          <w:b/>
          <w:bCs/>
        </w:rPr>
        <w:t> :</w:t>
      </w:r>
    </w:p>
    <w:p w:rsidR="00E879B6" w:rsidRDefault="006F6946" w:rsidP="003D40D7">
      <w:pPr>
        <w:pStyle w:val="Paragraphedeliste"/>
        <w:numPr>
          <w:ilvl w:val="0"/>
          <w:numId w:val="70"/>
        </w:numPr>
        <w:spacing w:after="0"/>
        <w:ind w:left="426"/>
        <w:rPr>
          <w:rFonts w:asciiTheme="minorBidi" w:hAnsiTheme="minorBidi"/>
        </w:rPr>
      </w:pPr>
      <w:r w:rsidRPr="00E879B6">
        <w:rPr>
          <w:rFonts w:asciiTheme="minorBidi" w:hAnsiTheme="minorBidi"/>
        </w:rPr>
        <w:t xml:space="preserve">Si pour un passif courant, la valeur brute a </w:t>
      </w:r>
      <w:r w:rsidRPr="00E879B6">
        <w:rPr>
          <w:rFonts w:asciiTheme="minorBidi" w:hAnsiTheme="minorBidi"/>
          <w:b/>
          <w:bCs/>
        </w:rPr>
        <w:t>augmenté</w:t>
      </w:r>
      <w:r w:rsidRPr="00E879B6">
        <w:rPr>
          <w:rFonts w:asciiTheme="minorBidi" w:hAnsiTheme="minorBidi"/>
        </w:rPr>
        <w:t xml:space="preserve"> entre </w:t>
      </w:r>
      <w:r w:rsidRPr="00E879B6">
        <w:rPr>
          <w:rFonts w:asciiTheme="minorBidi" w:hAnsiTheme="minorBidi"/>
          <w:b/>
          <w:bCs/>
        </w:rPr>
        <w:t>N-</w:t>
      </w:r>
      <w:r w:rsidR="00E879B6" w:rsidRPr="00E879B6">
        <w:rPr>
          <w:rFonts w:asciiTheme="minorBidi" w:hAnsiTheme="minorBidi"/>
          <w:b/>
          <w:bCs/>
        </w:rPr>
        <w:t>1</w:t>
      </w:r>
      <w:r w:rsidRPr="00E879B6">
        <w:rPr>
          <w:rFonts w:asciiTheme="minorBidi" w:hAnsiTheme="minorBidi"/>
        </w:rPr>
        <w:t xml:space="preserve"> et </w:t>
      </w:r>
      <w:r w:rsidRPr="00E879B6">
        <w:rPr>
          <w:rFonts w:asciiTheme="minorBidi" w:hAnsiTheme="minorBidi"/>
          <w:b/>
          <w:bCs/>
        </w:rPr>
        <w:t>N</w:t>
      </w:r>
      <w:r w:rsidRPr="00E879B6">
        <w:rPr>
          <w:rFonts w:asciiTheme="minorBidi" w:hAnsiTheme="minorBidi"/>
        </w:rPr>
        <w:t xml:space="preserve"> alors il appara</w:t>
      </w:r>
      <w:r w:rsidR="00E879B6">
        <w:rPr>
          <w:rFonts w:asciiTheme="minorBidi" w:hAnsiTheme="minorBidi"/>
        </w:rPr>
        <w:t>î</w:t>
      </w:r>
      <w:r w:rsidRPr="00E879B6">
        <w:rPr>
          <w:rFonts w:asciiTheme="minorBidi" w:hAnsiTheme="minorBidi"/>
        </w:rPr>
        <w:t xml:space="preserve">t en N </w:t>
      </w:r>
      <w:r w:rsidR="00E879B6" w:rsidRPr="00E879B6">
        <w:rPr>
          <w:rFonts w:asciiTheme="minorBidi" w:hAnsiTheme="minorBidi"/>
          <w:b/>
          <w:bCs/>
        </w:rPr>
        <w:t>une</w:t>
      </w:r>
      <w:r w:rsidR="00E879B6">
        <w:rPr>
          <w:rFonts w:asciiTheme="minorBidi" w:hAnsiTheme="minorBidi"/>
        </w:rPr>
        <w:t xml:space="preserve"> </w:t>
      </w:r>
      <w:r w:rsidRPr="00E879B6">
        <w:rPr>
          <w:rFonts w:asciiTheme="minorBidi" w:hAnsiTheme="minorBidi"/>
          <w:b/>
          <w:bCs/>
        </w:rPr>
        <w:t>ressource</w:t>
      </w:r>
      <w:r w:rsidRPr="00E879B6">
        <w:rPr>
          <w:rFonts w:asciiTheme="minorBidi" w:hAnsiTheme="minorBidi"/>
        </w:rPr>
        <w:t xml:space="preserve"> qui permet de financer le besoin et cette différence est notée dans </w:t>
      </w:r>
      <w:r w:rsidRPr="00E879B6">
        <w:rPr>
          <w:rFonts w:asciiTheme="minorBidi" w:hAnsiTheme="minorBidi"/>
          <w:u w:val="single"/>
        </w:rPr>
        <w:t>la colonne dégagement</w:t>
      </w:r>
      <w:r w:rsidRPr="00E879B6">
        <w:rPr>
          <w:rFonts w:asciiTheme="minorBidi" w:hAnsiTheme="minorBidi"/>
        </w:rPr>
        <w:t>.</w:t>
      </w:r>
    </w:p>
    <w:p w:rsidR="006F6946" w:rsidRPr="00E879B6" w:rsidRDefault="006F6946" w:rsidP="003D40D7">
      <w:pPr>
        <w:pStyle w:val="Paragraphedeliste"/>
        <w:numPr>
          <w:ilvl w:val="0"/>
          <w:numId w:val="70"/>
        </w:numPr>
        <w:spacing w:after="0"/>
        <w:ind w:left="426"/>
        <w:rPr>
          <w:rFonts w:asciiTheme="minorBidi" w:hAnsiTheme="minorBidi"/>
        </w:rPr>
      </w:pPr>
      <w:r w:rsidRPr="00E879B6">
        <w:rPr>
          <w:rFonts w:asciiTheme="minorBidi" w:hAnsiTheme="minorBidi"/>
        </w:rPr>
        <w:t xml:space="preserve">Si la valeur brute a baissé entre N-1 et N alors il y a diminution de resource (besoin) qui sera inscrite dans </w:t>
      </w:r>
      <w:r w:rsidRPr="00E879B6">
        <w:rPr>
          <w:rFonts w:asciiTheme="minorBidi" w:hAnsiTheme="minorBidi"/>
          <w:u w:val="single"/>
        </w:rPr>
        <w:t>la colonne besoin</w:t>
      </w:r>
      <w:r w:rsidRPr="00E879B6">
        <w:rPr>
          <w:rFonts w:asciiTheme="minorBidi" w:hAnsiTheme="minorBidi"/>
        </w:rPr>
        <w:t>.</w:t>
      </w:r>
    </w:p>
    <w:p w:rsidR="00E879B6" w:rsidRDefault="006F6946" w:rsidP="00E879B6">
      <w:pPr>
        <w:spacing w:after="0"/>
        <w:contextualSpacing/>
        <w:rPr>
          <w:rFonts w:asciiTheme="minorBidi" w:hAnsiTheme="minorBidi"/>
        </w:rPr>
      </w:pPr>
      <w:r w:rsidRPr="00E879B6">
        <w:rPr>
          <w:rFonts w:ascii="Lucida Fax" w:hAnsi="Lucida Fax"/>
          <w:b/>
          <w:bCs/>
        </w:rPr>
        <w:t>Petite illustration</w:t>
      </w:r>
      <w:r w:rsidR="00E879B6">
        <w:rPr>
          <w:rFonts w:asciiTheme="minorBidi" w:hAnsiTheme="minorBidi"/>
        </w:rPr>
        <w:t> :</w:t>
      </w:r>
      <w:r w:rsidR="00E879B6" w:rsidRPr="006F6946">
        <w:rPr>
          <w:rFonts w:asciiTheme="minorBidi" w:hAnsiTheme="minorBidi"/>
        </w:rPr>
        <w:t xml:space="preserve"> On</w:t>
      </w:r>
      <w:r w:rsidRPr="006F6946">
        <w:rPr>
          <w:rFonts w:asciiTheme="minorBidi" w:hAnsiTheme="minorBidi"/>
        </w:rPr>
        <w:t xml:space="preserve"> extrait des deux bilans comptables de la même entreprise « </w:t>
      </w:r>
      <w:r w:rsidRPr="00E879B6">
        <w:rPr>
          <w:rFonts w:asciiTheme="minorBidi" w:hAnsiTheme="minorBidi"/>
          <w:b/>
          <w:bCs/>
        </w:rPr>
        <w:t>LAMIA</w:t>
      </w:r>
      <w:r w:rsidRPr="006F6946">
        <w:rPr>
          <w:rFonts w:asciiTheme="minorBidi" w:hAnsiTheme="minorBidi"/>
        </w:rPr>
        <w:t xml:space="preserve"> » pour les exercices 2012 et 2013 les informations suivantes</w:t>
      </w:r>
      <w:r w:rsidR="00E879B6">
        <w:rPr>
          <w:rFonts w:asciiTheme="minorBidi" w:hAnsiTheme="minorBidi"/>
        </w:rPr>
        <w:t> :</w:t>
      </w:r>
    </w:p>
    <w:p w:rsidR="00E879B6" w:rsidRPr="00E879B6" w:rsidRDefault="00E879B6" w:rsidP="00E879B6">
      <w:pPr>
        <w:spacing w:after="0"/>
        <w:contextualSpacing/>
        <w:rPr>
          <w:rFonts w:asciiTheme="minorBidi" w:hAnsiTheme="minorBidi"/>
          <w:b/>
          <w:bCs/>
        </w:rPr>
      </w:pPr>
      <w:r w:rsidRPr="00E879B6">
        <w:rPr>
          <w:rFonts w:asciiTheme="minorBidi" w:hAnsiTheme="minorBidi"/>
          <w:b/>
          <w:bCs/>
        </w:rPr>
        <w:t>Cas 1 :</w:t>
      </w:r>
    </w:p>
    <w:tbl>
      <w:tblPr>
        <w:tblStyle w:val="Grilledutableau"/>
        <w:tblW w:w="58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846"/>
        <w:gridCol w:w="1015"/>
        <w:gridCol w:w="1015"/>
      </w:tblGrid>
      <w:tr w:rsidR="00E879B6" w:rsidRPr="006F6946" w:rsidTr="00E879B6">
        <w:trPr>
          <w:trHeight w:val="250"/>
        </w:trPr>
        <w:tc>
          <w:tcPr>
            <w:tcW w:w="0" w:type="auto"/>
          </w:tcPr>
          <w:p w:rsidR="00E879B6" w:rsidRPr="006F6946" w:rsidRDefault="006F6946" w:rsidP="00E879B6">
            <w:pPr>
              <w:contextualSpacing/>
              <w:rPr>
                <w:rFonts w:asciiTheme="minorBidi" w:hAnsiTheme="minorBidi"/>
                <w:b/>
                <w:bCs/>
              </w:rPr>
            </w:pPr>
            <w:r w:rsidRPr="006F6946">
              <w:rPr>
                <w:rFonts w:asciiTheme="minorBidi" w:hAnsiTheme="minorBidi"/>
              </w:rPr>
              <w:t xml:space="preserve"> </w:t>
            </w:r>
          </w:p>
        </w:tc>
        <w:tc>
          <w:tcPr>
            <w:tcW w:w="0" w:type="auto"/>
          </w:tcPr>
          <w:p w:rsidR="00E879B6" w:rsidRPr="006F6946" w:rsidRDefault="00E879B6" w:rsidP="00E879B6">
            <w:pPr>
              <w:contextualSpacing/>
              <w:jc w:val="center"/>
              <w:rPr>
                <w:rFonts w:asciiTheme="minorBidi" w:hAnsiTheme="minorBidi"/>
                <w:b/>
                <w:bCs/>
              </w:rPr>
            </w:pPr>
            <w:r w:rsidRPr="006F6946">
              <w:rPr>
                <w:rFonts w:asciiTheme="minorBidi" w:hAnsiTheme="minorBidi"/>
                <w:b/>
                <w:bCs/>
              </w:rPr>
              <w:t>2012</w:t>
            </w:r>
          </w:p>
        </w:tc>
        <w:tc>
          <w:tcPr>
            <w:tcW w:w="0" w:type="auto"/>
          </w:tcPr>
          <w:p w:rsidR="00E879B6" w:rsidRPr="006F6946" w:rsidRDefault="00E879B6" w:rsidP="00E879B6">
            <w:pPr>
              <w:contextualSpacing/>
              <w:rPr>
                <w:rFonts w:asciiTheme="minorBidi" w:hAnsiTheme="minorBidi"/>
                <w:b/>
                <w:bCs/>
              </w:rPr>
            </w:pPr>
            <w:r w:rsidRPr="006F6946">
              <w:rPr>
                <w:rFonts w:asciiTheme="minorBidi" w:hAnsiTheme="minorBidi"/>
                <w:b/>
                <w:bCs/>
              </w:rPr>
              <w:t>2013</w:t>
            </w:r>
          </w:p>
        </w:tc>
      </w:tr>
      <w:tr w:rsidR="00E879B6" w:rsidRPr="006F6946" w:rsidTr="00E879B6">
        <w:trPr>
          <w:trHeight w:val="263"/>
        </w:trPr>
        <w:tc>
          <w:tcPr>
            <w:tcW w:w="0" w:type="auto"/>
          </w:tcPr>
          <w:p w:rsidR="00E879B6" w:rsidRPr="006F6946" w:rsidRDefault="00E879B6" w:rsidP="00E879B6">
            <w:pPr>
              <w:contextualSpacing/>
              <w:rPr>
                <w:rFonts w:asciiTheme="minorBidi" w:hAnsiTheme="minorBidi"/>
                <w:b/>
                <w:bCs/>
              </w:rPr>
            </w:pPr>
            <w:r>
              <w:rPr>
                <w:rFonts w:asciiTheme="minorBidi" w:hAnsiTheme="minorBidi"/>
                <w:b/>
                <w:bCs/>
              </w:rPr>
              <w:t xml:space="preserve">Fournisseurs &amp; comptes rattachés </w:t>
            </w:r>
          </w:p>
        </w:tc>
        <w:tc>
          <w:tcPr>
            <w:tcW w:w="0" w:type="auto"/>
          </w:tcPr>
          <w:p w:rsidR="00E879B6" w:rsidRPr="006F6946" w:rsidRDefault="00E879B6" w:rsidP="00E879B6">
            <w:pPr>
              <w:contextualSpacing/>
              <w:jc w:val="center"/>
              <w:rPr>
                <w:rFonts w:asciiTheme="minorBidi" w:hAnsiTheme="minorBidi"/>
                <w:b/>
                <w:bCs/>
              </w:rPr>
            </w:pPr>
            <w:r>
              <w:rPr>
                <w:rFonts w:asciiTheme="minorBidi" w:hAnsiTheme="minorBidi"/>
                <w:b/>
                <w:bCs/>
              </w:rPr>
              <w:t xml:space="preserve">220 </w:t>
            </w:r>
            <w:r w:rsidRPr="006F6946">
              <w:rPr>
                <w:rFonts w:asciiTheme="minorBidi" w:hAnsiTheme="minorBidi"/>
                <w:b/>
                <w:bCs/>
              </w:rPr>
              <w:t>000</w:t>
            </w:r>
          </w:p>
        </w:tc>
        <w:tc>
          <w:tcPr>
            <w:tcW w:w="0" w:type="auto"/>
          </w:tcPr>
          <w:p w:rsidR="00E879B6" w:rsidRPr="006F6946" w:rsidRDefault="00E879B6" w:rsidP="00E879B6">
            <w:pPr>
              <w:contextualSpacing/>
              <w:jc w:val="center"/>
              <w:rPr>
                <w:rFonts w:asciiTheme="minorBidi" w:hAnsiTheme="minorBidi"/>
                <w:b/>
                <w:bCs/>
              </w:rPr>
            </w:pPr>
            <w:r>
              <w:rPr>
                <w:rFonts w:asciiTheme="minorBidi" w:hAnsiTheme="minorBidi"/>
                <w:b/>
                <w:bCs/>
              </w:rPr>
              <w:t>280</w:t>
            </w:r>
            <w:r w:rsidRPr="006F6946">
              <w:rPr>
                <w:rFonts w:asciiTheme="minorBidi" w:hAnsiTheme="minorBidi"/>
                <w:b/>
                <w:bCs/>
              </w:rPr>
              <w:t xml:space="preserve"> 000</w:t>
            </w:r>
          </w:p>
        </w:tc>
      </w:tr>
    </w:tbl>
    <w:p w:rsidR="00E879B6" w:rsidRDefault="00E879B6" w:rsidP="00E879B6">
      <w:pPr>
        <w:spacing w:after="0"/>
        <w:contextualSpacing/>
        <w:rPr>
          <w:rFonts w:asciiTheme="minorBidi" w:hAnsiTheme="minorBidi"/>
        </w:rPr>
      </w:pPr>
    </w:p>
    <w:p w:rsidR="006F6946" w:rsidRDefault="00E879B6" w:rsidP="00E879B6">
      <w:pPr>
        <w:spacing w:after="0"/>
        <w:contextualSpacing/>
        <w:rPr>
          <w:rFonts w:asciiTheme="minorBidi" w:hAnsiTheme="minorBidi"/>
        </w:rPr>
      </w:pPr>
      <w:r>
        <w:rPr>
          <w:rFonts w:asciiTheme="minorBidi" w:hAnsiTheme="minorBidi"/>
        </w:rPr>
        <w:sym w:font="Wingdings" w:char="F046"/>
      </w:r>
      <w:r>
        <w:rPr>
          <w:rFonts w:asciiTheme="minorBidi" w:hAnsiTheme="minorBidi"/>
        </w:rPr>
        <w:t xml:space="preserve"> </w:t>
      </w:r>
      <w:r w:rsidRPr="00E879B6">
        <w:rPr>
          <w:rFonts w:asciiTheme="minorBidi" w:hAnsiTheme="minorBidi"/>
        </w:rPr>
        <w:t xml:space="preserve">La </w:t>
      </w:r>
      <w:r>
        <w:rPr>
          <w:rFonts w:asciiTheme="minorBidi" w:hAnsiTheme="minorBidi"/>
        </w:rPr>
        <w:t>valeur brute</w:t>
      </w:r>
      <w:r w:rsidRPr="00E879B6">
        <w:rPr>
          <w:rFonts w:asciiTheme="minorBidi" w:hAnsiTheme="minorBidi"/>
        </w:rPr>
        <w:t xml:space="preserve"> du compte «</w:t>
      </w:r>
      <w:r w:rsidRPr="00E879B6">
        <w:rPr>
          <w:rFonts w:asciiTheme="minorBidi" w:hAnsiTheme="minorBidi"/>
          <w:b/>
          <w:bCs/>
        </w:rPr>
        <w:t>fournisseurs &amp; comptes rattachés</w:t>
      </w:r>
      <w:r w:rsidRPr="00E879B6">
        <w:rPr>
          <w:rFonts w:asciiTheme="minorBidi" w:hAnsiTheme="minorBidi"/>
        </w:rPr>
        <w:t xml:space="preserve"> » a augm</w:t>
      </w:r>
      <w:r>
        <w:rPr>
          <w:rFonts w:asciiTheme="minorBidi" w:hAnsiTheme="minorBidi"/>
        </w:rPr>
        <w:t xml:space="preserve">enté entre 2012 et 2013 pour </w:t>
      </w:r>
      <w:r w:rsidRPr="00E879B6">
        <w:rPr>
          <w:rFonts w:asciiTheme="minorBidi" w:hAnsiTheme="minorBidi"/>
          <w:b/>
          <w:bCs/>
        </w:rPr>
        <w:t>60 000 D</w:t>
      </w:r>
      <w:r w:rsidRPr="00E879B6">
        <w:rPr>
          <w:rFonts w:asciiTheme="minorBidi" w:hAnsiTheme="minorBidi"/>
        </w:rPr>
        <w:t xml:space="preserve"> </w:t>
      </w:r>
      <w:r w:rsidRPr="00E879B6">
        <w:rPr>
          <w:rFonts w:asciiTheme="minorBidi" w:hAnsiTheme="minorBidi"/>
          <w:b/>
          <w:bCs/>
        </w:rPr>
        <w:t>(20 000 — 220 000)</w:t>
      </w:r>
      <w:r w:rsidRPr="00E879B6">
        <w:rPr>
          <w:rFonts w:asciiTheme="minorBidi" w:hAnsiTheme="minorBidi"/>
        </w:rPr>
        <w:t xml:space="preserve"> : D’ou il s’agit d’une </w:t>
      </w:r>
      <w:r w:rsidRPr="00E879B6">
        <w:rPr>
          <w:rFonts w:asciiTheme="minorBidi" w:hAnsiTheme="minorBidi"/>
          <w:b/>
          <w:bCs/>
        </w:rPr>
        <w:t>ressource</w:t>
      </w:r>
      <w:r w:rsidRPr="00E879B6">
        <w:rPr>
          <w:rFonts w:asciiTheme="minorBidi" w:hAnsiTheme="minorBidi"/>
        </w:rPr>
        <w:t xml:space="preserve"> qui sera inscrite dans </w:t>
      </w:r>
      <w:r w:rsidRPr="00E879B6">
        <w:rPr>
          <w:rFonts w:asciiTheme="minorBidi" w:hAnsiTheme="minorBidi"/>
          <w:u w:val="single"/>
        </w:rPr>
        <w:t>la colonne</w:t>
      </w:r>
      <w:r>
        <w:rPr>
          <w:rFonts w:asciiTheme="minorBidi" w:hAnsiTheme="minorBidi"/>
        </w:rPr>
        <w:t xml:space="preserve"> </w:t>
      </w:r>
      <w:r w:rsidRPr="00E879B6">
        <w:rPr>
          <w:rFonts w:asciiTheme="minorBidi" w:hAnsiTheme="minorBidi"/>
          <w:u w:val="single"/>
        </w:rPr>
        <w:t>dégagement</w:t>
      </w:r>
      <w:r>
        <w:rPr>
          <w:rFonts w:asciiTheme="minorBidi" w:hAnsiTheme="minorBidi"/>
        </w:rPr>
        <w:t xml:space="preserve"> du tableau de financement.</w:t>
      </w:r>
    </w:p>
    <w:p w:rsidR="00E879B6" w:rsidRPr="00EF7ACB" w:rsidRDefault="00E879B6" w:rsidP="00571F78">
      <w:pPr>
        <w:rPr>
          <w:rFonts w:asciiTheme="minorBidi" w:eastAsiaTheme="minorEastAsia" w:hAnsiTheme="minorBidi"/>
          <w:b/>
          <w:bCs/>
          <w:lang w:eastAsia="fr-FR"/>
        </w:rPr>
      </w:pPr>
      <w:r w:rsidRPr="00EF7ACB">
        <w:rPr>
          <w:rFonts w:asciiTheme="minorBidi" w:eastAsiaTheme="minorEastAsia" w:hAnsiTheme="minorBidi"/>
          <w:b/>
          <w:bCs/>
          <w:lang w:eastAsia="fr-FR"/>
        </w:rPr>
        <w:t>Cas 2 :</w:t>
      </w:r>
    </w:p>
    <w:tbl>
      <w:tblPr>
        <w:tblStyle w:val="Grilledutableau"/>
        <w:tblW w:w="58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970"/>
        <w:gridCol w:w="953"/>
        <w:gridCol w:w="953"/>
      </w:tblGrid>
      <w:tr w:rsidR="00E879B6" w:rsidRPr="006F6946" w:rsidTr="00E879B6">
        <w:trPr>
          <w:trHeight w:val="250"/>
        </w:trPr>
        <w:tc>
          <w:tcPr>
            <w:tcW w:w="0" w:type="auto"/>
          </w:tcPr>
          <w:p w:rsidR="00E879B6" w:rsidRPr="006F6946" w:rsidRDefault="00E879B6" w:rsidP="00C775AB">
            <w:pPr>
              <w:contextualSpacing/>
              <w:rPr>
                <w:rFonts w:asciiTheme="minorBidi" w:hAnsiTheme="minorBidi"/>
                <w:b/>
                <w:bCs/>
              </w:rPr>
            </w:pPr>
          </w:p>
        </w:tc>
        <w:tc>
          <w:tcPr>
            <w:tcW w:w="0" w:type="auto"/>
          </w:tcPr>
          <w:p w:rsidR="00E879B6" w:rsidRPr="006F6946" w:rsidRDefault="00E879B6" w:rsidP="00C775AB">
            <w:pPr>
              <w:contextualSpacing/>
              <w:jc w:val="center"/>
              <w:rPr>
                <w:rFonts w:asciiTheme="minorBidi" w:hAnsiTheme="minorBidi"/>
                <w:b/>
                <w:bCs/>
              </w:rPr>
            </w:pPr>
            <w:r w:rsidRPr="006F6946">
              <w:rPr>
                <w:rFonts w:asciiTheme="minorBidi" w:hAnsiTheme="minorBidi"/>
                <w:b/>
                <w:bCs/>
              </w:rPr>
              <w:t>2012</w:t>
            </w:r>
          </w:p>
        </w:tc>
        <w:tc>
          <w:tcPr>
            <w:tcW w:w="0" w:type="auto"/>
          </w:tcPr>
          <w:p w:rsidR="00E879B6" w:rsidRPr="006F6946" w:rsidRDefault="00E879B6" w:rsidP="00C775AB">
            <w:pPr>
              <w:contextualSpacing/>
              <w:rPr>
                <w:rFonts w:asciiTheme="minorBidi" w:hAnsiTheme="minorBidi"/>
                <w:b/>
                <w:bCs/>
              </w:rPr>
            </w:pPr>
            <w:r w:rsidRPr="006F6946">
              <w:rPr>
                <w:rFonts w:asciiTheme="minorBidi" w:hAnsiTheme="minorBidi"/>
                <w:b/>
                <w:bCs/>
              </w:rPr>
              <w:t>2013</w:t>
            </w:r>
          </w:p>
        </w:tc>
      </w:tr>
      <w:tr w:rsidR="00E879B6" w:rsidRPr="006F6946" w:rsidTr="00E879B6">
        <w:trPr>
          <w:trHeight w:val="263"/>
        </w:trPr>
        <w:tc>
          <w:tcPr>
            <w:tcW w:w="0" w:type="auto"/>
          </w:tcPr>
          <w:p w:rsidR="00E879B6" w:rsidRPr="006F6946" w:rsidRDefault="00E879B6" w:rsidP="00C775AB">
            <w:pPr>
              <w:contextualSpacing/>
              <w:rPr>
                <w:rFonts w:asciiTheme="minorBidi" w:hAnsiTheme="minorBidi"/>
                <w:b/>
                <w:bCs/>
              </w:rPr>
            </w:pPr>
            <w:r>
              <w:rPr>
                <w:rFonts w:asciiTheme="minorBidi" w:hAnsiTheme="minorBidi"/>
                <w:b/>
                <w:bCs/>
              </w:rPr>
              <w:t xml:space="preserve">Autre passifs financiers courants </w:t>
            </w:r>
          </w:p>
        </w:tc>
        <w:tc>
          <w:tcPr>
            <w:tcW w:w="0" w:type="auto"/>
          </w:tcPr>
          <w:p w:rsidR="00E879B6" w:rsidRPr="006F6946" w:rsidRDefault="00193C21" w:rsidP="00C775AB">
            <w:pPr>
              <w:contextualSpacing/>
              <w:jc w:val="center"/>
              <w:rPr>
                <w:rFonts w:asciiTheme="minorBidi" w:hAnsiTheme="minorBidi"/>
                <w:b/>
                <w:bCs/>
              </w:rPr>
            </w:pPr>
            <w:r>
              <w:rPr>
                <w:rFonts w:asciiTheme="minorBidi" w:hAnsiTheme="minorBidi"/>
                <w:b/>
                <w:bCs/>
              </w:rPr>
              <w:t>50 000</w:t>
            </w:r>
          </w:p>
        </w:tc>
        <w:tc>
          <w:tcPr>
            <w:tcW w:w="0" w:type="auto"/>
          </w:tcPr>
          <w:p w:rsidR="00E879B6" w:rsidRPr="006F6946" w:rsidRDefault="00193C21" w:rsidP="00C775AB">
            <w:pPr>
              <w:contextualSpacing/>
              <w:jc w:val="center"/>
              <w:rPr>
                <w:rFonts w:asciiTheme="minorBidi" w:hAnsiTheme="minorBidi"/>
                <w:b/>
                <w:bCs/>
              </w:rPr>
            </w:pPr>
            <w:r>
              <w:rPr>
                <w:rFonts w:asciiTheme="minorBidi" w:hAnsiTheme="minorBidi"/>
                <w:b/>
                <w:bCs/>
              </w:rPr>
              <w:t>40 000</w:t>
            </w:r>
          </w:p>
        </w:tc>
      </w:tr>
    </w:tbl>
    <w:p w:rsidR="00E879B6" w:rsidRDefault="00193C21" w:rsidP="00C775AB">
      <w:pPr>
        <w:spacing w:line="240" w:lineRule="auto"/>
        <w:rPr>
          <w:rFonts w:asciiTheme="minorBidi" w:eastAsiaTheme="minorEastAsia" w:hAnsiTheme="minorBidi"/>
          <w:lang w:eastAsia="fr-FR"/>
        </w:rPr>
      </w:pPr>
      <w:r>
        <w:rPr>
          <w:rFonts w:asciiTheme="minorBidi" w:eastAsiaTheme="minorEastAsia" w:hAnsiTheme="minorBidi"/>
          <w:lang w:eastAsia="fr-FR"/>
        </w:rPr>
        <w:sym w:font="Wingdings" w:char="F046"/>
      </w:r>
      <w:r w:rsidRPr="00193C21">
        <w:rPr>
          <w:rFonts w:asciiTheme="minorBidi" w:eastAsiaTheme="minorEastAsia" w:hAnsiTheme="minorBidi"/>
          <w:lang w:eastAsia="fr-FR"/>
        </w:rPr>
        <w:t xml:space="preserve">La </w:t>
      </w:r>
      <w:r>
        <w:rPr>
          <w:rFonts w:asciiTheme="minorBidi" w:eastAsiaTheme="minorEastAsia" w:hAnsiTheme="minorBidi"/>
          <w:lang w:eastAsia="fr-FR"/>
        </w:rPr>
        <w:t>valeur brute du compte « </w:t>
      </w:r>
      <w:r w:rsidRPr="00193C21">
        <w:rPr>
          <w:rFonts w:asciiTheme="minorBidi" w:eastAsiaTheme="minorEastAsia" w:hAnsiTheme="minorBidi"/>
          <w:lang w:eastAsia="fr-FR"/>
        </w:rPr>
        <w:t xml:space="preserve"> </w:t>
      </w:r>
      <w:r w:rsidRPr="00193C21">
        <w:rPr>
          <w:rFonts w:asciiTheme="minorBidi" w:eastAsiaTheme="minorEastAsia" w:hAnsiTheme="minorBidi"/>
          <w:b/>
          <w:bCs/>
          <w:lang w:eastAsia="fr-FR"/>
        </w:rPr>
        <w:t>Autres passifs financiers courants</w:t>
      </w:r>
      <w:r w:rsidRPr="00193C21">
        <w:rPr>
          <w:rFonts w:asciiTheme="minorBidi" w:eastAsiaTheme="minorEastAsia" w:hAnsiTheme="minorBidi"/>
          <w:lang w:eastAsia="fr-FR"/>
        </w:rPr>
        <w:t xml:space="preserve"> » a diminué </w:t>
      </w:r>
      <w:r>
        <w:rPr>
          <w:rFonts w:asciiTheme="minorBidi" w:eastAsiaTheme="minorEastAsia" w:hAnsiTheme="minorBidi"/>
          <w:lang w:eastAsia="fr-FR"/>
        </w:rPr>
        <w:t>entre</w:t>
      </w:r>
      <w:r w:rsidRPr="00193C21">
        <w:rPr>
          <w:rFonts w:asciiTheme="minorBidi" w:eastAsiaTheme="minorEastAsia" w:hAnsiTheme="minorBidi"/>
          <w:lang w:eastAsia="fr-FR"/>
        </w:rPr>
        <w:t xml:space="preserve"> 2012 </w:t>
      </w:r>
      <w:r>
        <w:rPr>
          <w:rFonts w:asciiTheme="minorBidi" w:eastAsiaTheme="minorEastAsia" w:hAnsiTheme="minorBidi"/>
          <w:lang w:eastAsia="fr-FR"/>
        </w:rPr>
        <w:t>et</w:t>
      </w:r>
      <w:r w:rsidRPr="00193C21">
        <w:rPr>
          <w:rFonts w:asciiTheme="minorBidi" w:eastAsiaTheme="minorEastAsia" w:hAnsiTheme="minorBidi"/>
          <w:lang w:eastAsia="fr-FR"/>
        </w:rPr>
        <w:t xml:space="preserve"> 2013</w:t>
      </w:r>
      <w:r>
        <w:rPr>
          <w:rFonts w:asciiTheme="minorBidi" w:eastAsiaTheme="minorEastAsia" w:hAnsiTheme="minorBidi"/>
          <w:lang w:eastAsia="fr-FR"/>
        </w:rPr>
        <w:t xml:space="preserve"> p</w:t>
      </w:r>
      <w:r w:rsidRPr="00193C21">
        <w:rPr>
          <w:rFonts w:asciiTheme="minorBidi" w:eastAsiaTheme="minorEastAsia" w:hAnsiTheme="minorBidi"/>
          <w:lang w:eastAsia="fr-FR"/>
        </w:rPr>
        <w:t xml:space="preserve">our </w:t>
      </w:r>
      <w:r w:rsidRPr="00193C21">
        <w:rPr>
          <w:rFonts w:asciiTheme="minorBidi" w:eastAsiaTheme="minorEastAsia" w:hAnsiTheme="minorBidi"/>
          <w:b/>
          <w:bCs/>
          <w:lang w:eastAsia="fr-FR"/>
        </w:rPr>
        <w:t>10 000 D (40</w:t>
      </w:r>
      <w:r>
        <w:rPr>
          <w:rFonts w:asciiTheme="minorBidi" w:eastAsiaTheme="minorEastAsia" w:hAnsiTheme="minorBidi"/>
          <w:b/>
          <w:bCs/>
          <w:lang w:eastAsia="fr-FR"/>
        </w:rPr>
        <w:t> </w:t>
      </w:r>
      <w:r w:rsidRPr="00193C21">
        <w:rPr>
          <w:rFonts w:asciiTheme="minorBidi" w:eastAsiaTheme="minorEastAsia" w:hAnsiTheme="minorBidi"/>
          <w:b/>
          <w:bCs/>
          <w:lang w:eastAsia="fr-FR"/>
        </w:rPr>
        <w:t>000</w:t>
      </w:r>
      <w:r>
        <w:rPr>
          <w:rFonts w:asciiTheme="minorBidi" w:eastAsiaTheme="minorEastAsia" w:hAnsiTheme="minorBidi"/>
          <w:b/>
          <w:bCs/>
          <w:lang w:eastAsia="fr-FR"/>
        </w:rPr>
        <w:t>-</w:t>
      </w:r>
      <w:r w:rsidRPr="00193C21">
        <w:rPr>
          <w:rFonts w:asciiTheme="minorBidi" w:eastAsiaTheme="minorEastAsia" w:hAnsiTheme="minorBidi"/>
          <w:b/>
          <w:bCs/>
          <w:lang w:eastAsia="fr-FR"/>
        </w:rPr>
        <w:t xml:space="preserve"> 50 000)</w:t>
      </w:r>
      <w:r w:rsidRPr="00193C21">
        <w:rPr>
          <w:rFonts w:asciiTheme="minorBidi" w:eastAsiaTheme="minorEastAsia" w:hAnsiTheme="minorBidi"/>
          <w:lang w:eastAsia="fr-FR"/>
        </w:rPr>
        <w:t xml:space="preserve"> : D’ou il s’agit d’un besoin qui sera inscrite dans</w:t>
      </w:r>
      <w:r>
        <w:rPr>
          <w:rFonts w:asciiTheme="minorBidi" w:eastAsiaTheme="minorEastAsia" w:hAnsiTheme="minorBidi"/>
          <w:lang w:eastAsia="fr-FR"/>
        </w:rPr>
        <w:t xml:space="preserve"> </w:t>
      </w:r>
      <w:r w:rsidRPr="00193C21">
        <w:rPr>
          <w:rFonts w:asciiTheme="minorBidi" w:eastAsiaTheme="minorEastAsia" w:hAnsiTheme="minorBidi"/>
          <w:b/>
          <w:bCs/>
          <w:lang w:eastAsia="fr-FR"/>
        </w:rPr>
        <w:t>la  colonne besoin</w:t>
      </w:r>
      <w:r>
        <w:rPr>
          <w:rFonts w:asciiTheme="minorBidi" w:eastAsiaTheme="minorEastAsia" w:hAnsiTheme="minorBidi"/>
          <w:b/>
          <w:bCs/>
          <w:lang w:eastAsia="fr-FR"/>
        </w:rPr>
        <w:t xml:space="preserve"> </w:t>
      </w:r>
      <w:r>
        <w:rPr>
          <w:rFonts w:asciiTheme="minorBidi" w:eastAsiaTheme="minorEastAsia" w:hAnsiTheme="minorBidi"/>
          <w:lang w:eastAsia="fr-FR"/>
        </w:rPr>
        <w:t>d</w:t>
      </w:r>
      <w:r w:rsidRPr="00193C21">
        <w:rPr>
          <w:rFonts w:asciiTheme="minorBidi" w:eastAsiaTheme="minorEastAsia" w:hAnsiTheme="minorBidi"/>
          <w:lang w:eastAsia="fr-FR"/>
        </w:rPr>
        <w:t xml:space="preserve">u tableau </w:t>
      </w:r>
      <w:r>
        <w:rPr>
          <w:rFonts w:asciiTheme="minorBidi" w:eastAsiaTheme="minorEastAsia" w:hAnsiTheme="minorBidi"/>
          <w:lang w:eastAsia="fr-FR"/>
        </w:rPr>
        <w:t xml:space="preserve">de </w:t>
      </w:r>
      <w:r w:rsidR="00EA6A22">
        <w:rPr>
          <w:rFonts w:asciiTheme="minorBidi" w:eastAsiaTheme="minorEastAsia" w:hAnsiTheme="minorBidi"/>
          <w:lang w:eastAsia="fr-FR"/>
        </w:rPr>
        <w:t>financement</w:t>
      </w:r>
    </w:p>
    <w:p w:rsidR="009669D2" w:rsidRDefault="00EA6A22" w:rsidP="00C775AB">
      <w:pPr>
        <w:pStyle w:val="NormalWeb"/>
        <w:spacing w:before="0" w:beforeAutospacing="0" w:after="0" w:afterAutospacing="0"/>
        <w:rPr>
          <w:rFonts w:asciiTheme="minorBidi" w:hAnsiTheme="minorBidi" w:cstheme="minorBidi"/>
          <w:sz w:val="22"/>
          <w:szCs w:val="22"/>
        </w:rPr>
      </w:pPr>
      <w:r w:rsidRPr="00EA6A22">
        <w:rPr>
          <w:rFonts w:asciiTheme="minorBidi" w:hAnsiTheme="minorBidi" w:cstheme="minorBidi"/>
          <w:b/>
          <w:bCs/>
          <w:sz w:val="22"/>
          <w:szCs w:val="22"/>
        </w:rPr>
        <w:t>Récapitulons</w:t>
      </w:r>
      <w:r>
        <w:rPr>
          <w:rFonts w:asciiTheme="minorBidi" w:hAnsiTheme="minorBidi" w:cstheme="minorBidi"/>
          <w:sz w:val="22"/>
          <w:szCs w:val="22"/>
        </w:rPr>
        <w:t> :</w:t>
      </w:r>
    </w:p>
    <w:p w:rsidR="00EA6A22" w:rsidRDefault="00EA6A22" w:rsidP="00C775AB">
      <w:pPr>
        <w:pStyle w:val="NormalWeb"/>
        <w:spacing w:before="0" w:beforeAutospacing="0" w:after="0" w:afterAutospacing="0"/>
        <w:rPr>
          <w:rFonts w:asciiTheme="minorBidi" w:hAnsiTheme="minorBidi" w:cstheme="minorBidi"/>
          <w:sz w:val="22"/>
          <w:szCs w:val="22"/>
        </w:rPr>
      </w:pPr>
      <w:r>
        <w:rPr>
          <w:rFonts w:asciiTheme="minorBidi" w:hAnsiTheme="minorBidi" w:cstheme="minorBidi"/>
          <w:sz w:val="22"/>
          <w:szCs w:val="22"/>
        </w:rPr>
        <w:t>Le</w:t>
      </w:r>
      <w:r w:rsidRPr="00EA6A22">
        <w:rPr>
          <w:rFonts w:asciiTheme="minorBidi" w:hAnsiTheme="minorBidi" w:cstheme="minorBidi"/>
          <w:sz w:val="22"/>
          <w:szCs w:val="22"/>
        </w:rPr>
        <w:t>s diffé</w:t>
      </w:r>
      <w:r>
        <w:rPr>
          <w:rFonts w:asciiTheme="minorBidi" w:hAnsiTheme="minorBidi" w:cstheme="minorBidi"/>
          <w:sz w:val="22"/>
          <w:szCs w:val="22"/>
        </w:rPr>
        <w:t xml:space="preserve">rents </w:t>
      </w:r>
      <w:r w:rsidRPr="00EA6A22">
        <w:rPr>
          <w:rFonts w:asciiTheme="minorBidi" w:hAnsiTheme="minorBidi" w:cstheme="minorBidi"/>
          <w:sz w:val="22"/>
          <w:szCs w:val="22"/>
        </w:rPr>
        <w:t xml:space="preserve">scénarios relatifs aux variations des éléments de </w:t>
      </w:r>
      <w:r w:rsidRPr="00EA6A22">
        <w:rPr>
          <w:rFonts w:asciiTheme="minorBidi" w:hAnsiTheme="minorBidi" w:cstheme="minorBidi"/>
          <w:b/>
          <w:bCs/>
          <w:sz w:val="22"/>
          <w:szCs w:val="22"/>
        </w:rPr>
        <w:t>l’actif courant</w:t>
      </w:r>
      <w:r w:rsidRPr="00EA6A22">
        <w:rPr>
          <w:rFonts w:asciiTheme="minorBidi" w:hAnsiTheme="minorBidi" w:cstheme="minorBidi"/>
          <w:sz w:val="22"/>
          <w:szCs w:val="22"/>
        </w:rPr>
        <w:t xml:space="preserve"> et du </w:t>
      </w:r>
      <w:r w:rsidRPr="00EA6A22">
        <w:rPr>
          <w:rFonts w:asciiTheme="minorBidi" w:hAnsiTheme="minorBidi" w:cstheme="minorBidi"/>
          <w:b/>
          <w:bCs/>
          <w:sz w:val="22"/>
          <w:szCs w:val="22"/>
        </w:rPr>
        <w:t>passif courant</w:t>
      </w:r>
      <w:r w:rsidRPr="00EA6A22">
        <w:rPr>
          <w:rFonts w:asciiTheme="minorBidi" w:hAnsiTheme="minorBidi" w:cstheme="minorBidi"/>
          <w:sz w:val="22"/>
          <w:szCs w:val="22"/>
        </w:rPr>
        <w:t xml:space="preserve"> </w:t>
      </w:r>
      <w:r>
        <w:rPr>
          <w:rFonts w:asciiTheme="minorBidi" w:hAnsiTheme="minorBidi" w:cstheme="minorBidi"/>
          <w:sz w:val="22"/>
          <w:szCs w:val="22"/>
        </w:rPr>
        <w:t>so</w:t>
      </w:r>
      <w:r w:rsidRPr="00EA6A22">
        <w:rPr>
          <w:rFonts w:asciiTheme="minorBidi" w:hAnsiTheme="minorBidi" w:cstheme="minorBidi"/>
          <w:sz w:val="22"/>
          <w:szCs w:val="22"/>
        </w:rPr>
        <w:t>nt reg</w:t>
      </w:r>
      <w:r>
        <w:rPr>
          <w:rFonts w:asciiTheme="minorBidi" w:hAnsiTheme="minorBidi" w:cstheme="minorBidi"/>
          <w:sz w:val="22"/>
          <w:szCs w:val="22"/>
        </w:rPr>
        <w:t>ro</w:t>
      </w:r>
      <w:r w:rsidRPr="00EA6A22">
        <w:rPr>
          <w:rFonts w:asciiTheme="minorBidi" w:hAnsiTheme="minorBidi" w:cstheme="minorBidi"/>
          <w:sz w:val="22"/>
          <w:szCs w:val="22"/>
        </w:rPr>
        <w:t xml:space="preserve">upés dans </w:t>
      </w:r>
      <w:r>
        <w:rPr>
          <w:rFonts w:asciiTheme="minorBidi" w:hAnsiTheme="minorBidi" w:cstheme="minorBidi"/>
          <w:sz w:val="22"/>
          <w:szCs w:val="22"/>
        </w:rPr>
        <w:t>le</w:t>
      </w:r>
      <w:r w:rsidRPr="00EA6A22">
        <w:rPr>
          <w:rFonts w:asciiTheme="minorBidi" w:hAnsiTheme="minorBidi" w:cstheme="minorBidi"/>
          <w:sz w:val="22"/>
          <w:szCs w:val="22"/>
        </w:rPr>
        <w:t xml:space="preserve"> tableau suivant</w:t>
      </w:r>
      <w:r>
        <w:rPr>
          <w:rFonts w:asciiTheme="minorBidi" w:hAnsiTheme="minorBidi" w:cstheme="minorBidi"/>
          <w:sz w:val="22"/>
          <w:szCs w:val="22"/>
        </w:rPr>
        <w:t> :</w:t>
      </w:r>
    </w:p>
    <w:p w:rsidR="00EA6A22" w:rsidRDefault="00EA6A22" w:rsidP="00C775AB">
      <w:pPr>
        <w:pStyle w:val="NormalWeb"/>
        <w:spacing w:before="0" w:beforeAutospacing="0" w:after="0" w:afterAutospacing="0"/>
        <w:rPr>
          <w:rFonts w:asciiTheme="minorBidi" w:hAnsiTheme="minorBidi" w:cstheme="minorBidi"/>
          <w:sz w:val="22"/>
          <w:szCs w:val="22"/>
        </w:rPr>
      </w:pPr>
    </w:p>
    <w:tbl>
      <w:tblPr>
        <w:tblStyle w:val="Grilledutableau"/>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196"/>
        <w:gridCol w:w="3243"/>
        <w:gridCol w:w="3243"/>
      </w:tblGrid>
      <w:tr w:rsidR="00EA6A22" w:rsidRPr="006F6946" w:rsidTr="00EA6A22">
        <w:trPr>
          <w:trHeight w:val="250"/>
          <w:jc w:val="center"/>
        </w:trPr>
        <w:tc>
          <w:tcPr>
            <w:tcW w:w="1964" w:type="pct"/>
          </w:tcPr>
          <w:p w:rsidR="00EA6A22" w:rsidRPr="006F6946" w:rsidRDefault="00EA6A22" w:rsidP="00C775AB">
            <w:pPr>
              <w:contextualSpacing/>
              <w:rPr>
                <w:rFonts w:asciiTheme="minorBidi" w:hAnsiTheme="minorBidi"/>
                <w:b/>
                <w:bCs/>
              </w:rPr>
            </w:pPr>
          </w:p>
        </w:tc>
        <w:tc>
          <w:tcPr>
            <w:tcW w:w="1518" w:type="pct"/>
          </w:tcPr>
          <w:p w:rsidR="00EA6A22" w:rsidRPr="006F6946" w:rsidRDefault="00EA6A22" w:rsidP="00C775AB">
            <w:pPr>
              <w:contextualSpacing/>
              <w:jc w:val="center"/>
              <w:rPr>
                <w:rFonts w:asciiTheme="minorBidi" w:hAnsiTheme="minorBidi"/>
                <w:b/>
                <w:bCs/>
              </w:rPr>
            </w:pPr>
            <w:r>
              <w:rPr>
                <w:rFonts w:asciiTheme="minorBidi" w:hAnsiTheme="minorBidi"/>
                <w:b/>
                <w:bCs/>
              </w:rPr>
              <w:t>La valeur brute a augmenté</w:t>
            </w:r>
          </w:p>
        </w:tc>
        <w:tc>
          <w:tcPr>
            <w:tcW w:w="1518" w:type="pct"/>
          </w:tcPr>
          <w:p w:rsidR="00EA6A22" w:rsidRPr="006F6946" w:rsidRDefault="00EA6A22" w:rsidP="00C775AB">
            <w:pPr>
              <w:contextualSpacing/>
              <w:rPr>
                <w:rFonts w:asciiTheme="minorBidi" w:hAnsiTheme="minorBidi"/>
                <w:b/>
                <w:bCs/>
              </w:rPr>
            </w:pPr>
            <w:r>
              <w:rPr>
                <w:rFonts w:asciiTheme="minorBidi" w:hAnsiTheme="minorBidi"/>
                <w:b/>
                <w:bCs/>
              </w:rPr>
              <w:t>La valeur brute a baissé</w:t>
            </w:r>
          </w:p>
        </w:tc>
      </w:tr>
      <w:tr w:rsidR="00EA6A22" w:rsidRPr="006F6946" w:rsidTr="00EA6A22">
        <w:trPr>
          <w:trHeight w:val="263"/>
          <w:jc w:val="center"/>
        </w:trPr>
        <w:tc>
          <w:tcPr>
            <w:tcW w:w="1964" w:type="pct"/>
          </w:tcPr>
          <w:p w:rsidR="00EA6A22" w:rsidRPr="006F6946" w:rsidRDefault="00EA6A22" w:rsidP="00C775AB">
            <w:pPr>
              <w:contextualSpacing/>
              <w:rPr>
                <w:rFonts w:asciiTheme="minorBidi" w:hAnsiTheme="minorBidi"/>
                <w:b/>
                <w:bCs/>
              </w:rPr>
            </w:pPr>
            <w:r>
              <w:rPr>
                <w:rFonts w:asciiTheme="minorBidi" w:hAnsiTheme="minorBidi"/>
                <w:b/>
                <w:bCs/>
              </w:rPr>
              <w:t>Actifs courants</w:t>
            </w:r>
          </w:p>
        </w:tc>
        <w:tc>
          <w:tcPr>
            <w:tcW w:w="1518" w:type="pct"/>
          </w:tcPr>
          <w:p w:rsidR="00EA6A22" w:rsidRPr="006F6946" w:rsidRDefault="00EA6A22" w:rsidP="00C775AB">
            <w:pPr>
              <w:contextualSpacing/>
              <w:jc w:val="center"/>
              <w:rPr>
                <w:rFonts w:asciiTheme="minorBidi" w:hAnsiTheme="minorBidi"/>
                <w:b/>
                <w:bCs/>
              </w:rPr>
            </w:pPr>
            <w:r>
              <w:rPr>
                <w:rFonts w:asciiTheme="minorBidi" w:hAnsiTheme="minorBidi"/>
                <w:b/>
                <w:bCs/>
              </w:rPr>
              <w:t>BESOIN</w:t>
            </w:r>
          </w:p>
        </w:tc>
        <w:tc>
          <w:tcPr>
            <w:tcW w:w="1518" w:type="pct"/>
          </w:tcPr>
          <w:p w:rsidR="00EA6A22" w:rsidRPr="006F6946" w:rsidRDefault="00EA6A22" w:rsidP="00C775AB">
            <w:pPr>
              <w:contextualSpacing/>
              <w:jc w:val="center"/>
              <w:rPr>
                <w:rFonts w:asciiTheme="minorBidi" w:hAnsiTheme="minorBidi"/>
                <w:b/>
                <w:bCs/>
              </w:rPr>
            </w:pPr>
            <w:r>
              <w:rPr>
                <w:rFonts w:asciiTheme="minorBidi" w:hAnsiTheme="minorBidi"/>
                <w:b/>
                <w:bCs/>
              </w:rPr>
              <w:t>DEGAGEMENT</w:t>
            </w:r>
          </w:p>
        </w:tc>
      </w:tr>
      <w:tr w:rsidR="00EA6A22" w:rsidRPr="006F6946" w:rsidTr="00EA6A22">
        <w:trPr>
          <w:trHeight w:val="263"/>
          <w:jc w:val="center"/>
        </w:trPr>
        <w:tc>
          <w:tcPr>
            <w:tcW w:w="1964" w:type="pct"/>
          </w:tcPr>
          <w:p w:rsidR="00EA6A22" w:rsidRPr="006F6946" w:rsidRDefault="00EA6A22" w:rsidP="00C775AB">
            <w:pPr>
              <w:contextualSpacing/>
              <w:rPr>
                <w:rFonts w:asciiTheme="minorBidi" w:hAnsiTheme="minorBidi"/>
                <w:b/>
                <w:bCs/>
              </w:rPr>
            </w:pPr>
            <w:r>
              <w:rPr>
                <w:rFonts w:asciiTheme="minorBidi" w:hAnsiTheme="minorBidi"/>
                <w:b/>
                <w:bCs/>
              </w:rPr>
              <w:t>Passifs courants</w:t>
            </w:r>
            <w:r w:rsidRPr="006F6946">
              <w:rPr>
                <w:rFonts w:asciiTheme="minorBidi" w:hAnsiTheme="minorBidi"/>
                <w:b/>
                <w:bCs/>
              </w:rPr>
              <w:t xml:space="preserve"> </w:t>
            </w:r>
          </w:p>
        </w:tc>
        <w:tc>
          <w:tcPr>
            <w:tcW w:w="1518" w:type="pct"/>
          </w:tcPr>
          <w:p w:rsidR="00EA6A22" w:rsidRPr="006F6946" w:rsidRDefault="00EA6A22" w:rsidP="00C775AB">
            <w:pPr>
              <w:contextualSpacing/>
              <w:jc w:val="center"/>
              <w:rPr>
                <w:rFonts w:asciiTheme="minorBidi" w:hAnsiTheme="minorBidi"/>
                <w:b/>
                <w:bCs/>
              </w:rPr>
            </w:pPr>
            <w:r>
              <w:rPr>
                <w:rFonts w:asciiTheme="minorBidi" w:hAnsiTheme="minorBidi"/>
                <w:b/>
                <w:bCs/>
              </w:rPr>
              <w:t>DEGAGEMENT</w:t>
            </w:r>
          </w:p>
        </w:tc>
        <w:tc>
          <w:tcPr>
            <w:tcW w:w="1518" w:type="pct"/>
          </w:tcPr>
          <w:p w:rsidR="00EA6A22" w:rsidRPr="006F6946" w:rsidRDefault="00EA6A22" w:rsidP="00C775AB">
            <w:pPr>
              <w:contextualSpacing/>
              <w:jc w:val="center"/>
              <w:rPr>
                <w:rFonts w:asciiTheme="minorBidi" w:hAnsiTheme="minorBidi"/>
                <w:b/>
                <w:bCs/>
              </w:rPr>
            </w:pPr>
            <w:r>
              <w:rPr>
                <w:rFonts w:asciiTheme="minorBidi" w:hAnsiTheme="minorBidi"/>
                <w:b/>
                <w:bCs/>
              </w:rPr>
              <w:t>BESOIN</w:t>
            </w:r>
          </w:p>
        </w:tc>
      </w:tr>
    </w:tbl>
    <w:p w:rsidR="00EA6A22" w:rsidRPr="00EA6A22" w:rsidRDefault="00EA6A22" w:rsidP="00C775AB">
      <w:pPr>
        <w:pStyle w:val="NormalWeb"/>
        <w:spacing w:after="240"/>
        <w:rPr>
          <w:rFonts w:asciiTheme="minorBidi" w:hAnsiTheme="minorBidi" w:cstheme="minorBidi"/>
          <w:sz w:val="22"/>
          <w:szCs w:val="22"/>
        </w:rPr>
      </w:pPr>
      <w:r w:rsidRPr="00EA6A22">
        <w:rPr>
          <w:rFonts w:asciiTheme="minorBidi" w:hAnsiTheme="minorBidi" w:cstheme="minorBidi"/>
          <w:b/>
          <w:bCs/>
          <w:sz w:val="22"/>
          <w:szCs w:val="22"/>
        </w:rPr>
        <w:t>Remarque</w:t>
      </w:r>
      <w:r w:rsidRPr="00EA6A22">
        <w:rPr>
          <w:rFonts w:asciiTheme="minorBidi" w:hAnsiTheme="minorBidi" w:cstheme="minorBidi"/>
          <w:sz w:val="22"/>
          <w:szCs w:val="22"/>
        </w:rPr>
        <w:t xml:space="preserve"> : Pourquoi les deux </w:t>
      </w:r>
      <w:r w:rsidR="00C775AB" w:rsidRPr="00EA6A22">
        <w:rPr>
          <w:rFonts w:asciiTheme="minorBidi" w:hAnsiTheme="minorBidi" w:cstheme="minorBidi"/>
          <w:sz w:val="22"/>
          <w:szCs w:val="22"/>
        </w:rPr>
        <w:t>parties</w:t>
      </w:r>
      <w:r w:rsidRPr="00EA6A22">
        <w:rPr>
          <w:rFonts w:asciiTheme="minorBidi" w:hAnsiTheme="minorBidi" w:cstheme="minorBidi"/>
          <w:sz w:val="22"/>
          <w:szCs w:val="22"/>
        </w:rPr>
        <w:t xml:space="preserve"> du tableau de financement sont-elles de </w:t>
      </w:r>
      <w:r w:rsidRPr="00EA6A22">
        <w:rPr>
          <w:rFonts w:asciiTheme="minorBidi" w:hAnsiTheme="minorBidi" w:cstheme="minorBidi"/>
          <w:b/>
          <w:bCs/>
          <w:sz w:val="22"/>
          <w:szCs w:val="22"/>
        </w:rPr>
        <w:t>signes inverses</w:t>
      </w:r>
      <w:r w:rsidRPr="00EA6A22">
        <w:rPr>
          <w:rFonts w:asciiTheme="minorBidi" w:hAnsiTheme="minorBidi" w:cstheme="minorBidi"/>
          <w:sz w:val="22"/>
          <w:szCs w:val="22"/>
        </w:rPr>
        <w:t>?</w:t>
      </w:r>
    </w:p>
    <w:p w:rsidR="00EF7ACB" w:rsidRDefault="00EA6A22" w:rsidP="00C775AB">
      <w:pPr>
        <w:pStyle w:val="NormalWeb"/>
        <w:spacing w:after="240"/>
        <w:rPr>
          <w:rFonts w:asciiTheme="minorBidi" w:hAnsiTheme="minorBidi" w:cstheme="minorBidi"/>
          <w:sz w:val="22"/>
          <w:szCs w:val="22"/>
        </w:rPr>
      </w:pPr>
      <w:r w:rsidRPr="00EA6A22">
        <w:rPr>
          <w:rFonts w:asciiTheme="minorBidi" w:hAnsiTheme="minorBidi" w:cstheme="minorBidi"/>
          <w:b/>
          <w:bCs/>
          <w:sz w:val="22"/>
          <w:szCs w:val="22"/>
        </w:rPr>
        <w:t>Réponse</w:t>
      </w:r>
      <w:r w:rsidRPr="00EA6A22">
        <w:rPr>
          <w:rFonts w:asciiTheme="minorBidi" w:hAnsiTheme="minorBidi" w:cstheme="minorBidi"/>
          <w:sz w:val="22"/>
          <w:szCs w:val="22"/>
        </w:rPr>
        <w:t xml:space="preserve"> : La variation du </w:t>
      </w:r>
      <w:r w:rsidRPr="00EF7ACB">
        <w:rPr>
          <w:rFonts w:asciiTheme="minorBidi" w:hAnsiTheme="minorBidi" w:cstheme="minorBidi"/>
          <w:b/>
          <w:bCs/>
          <w:sz w:val="22"/>
          <w:szCs w:val="22"/>
        </w:rPr>
        <w:t>besoin</w:t>
      </w:r>
      <w:r w:rsidRPr="00EA6A22">
        <w:rPr>
          <w:rFonts w:asciiTheme="minorBidi" w:hAnsiTheme="minorBidi" w:cstheme="minorBidi"/>
          <w:sz w:val="22"/>
          <w:szCs w:val="22"/>
        </w:rPr>
        <w:t xml:space="preserve"> </w:t>
      </w:r>
      <w:r w:rsidRPr="00EF7ACB">
        <w:rPr>
          <w:rFonts w:asciiTheme="minorBidi" w:hAnsiTheme="minorBidi" w:cstheme="minorBidi"/>
          <w:b/>
          <w:bCs/>
          <w:sz w:val="22"/>
          <w:szCs w:val="22"/>
        </w:rPr>
        <w:t xml:space="preserve">en fonds de roulement </w:t>
      </w:r>
      <w:r w:rsidRPr="00EA6A22">
        <w:rPr>
          <w:rFonts w:asciiTheme="minorBidi" w:hAnsiTheme="minorBidi" w:cstheme="minorBidi"/>
          <w:sz w:val="22"/>
          <w:szCs w:val="22"/>
        </w:rPr>
        <w:t xml:space="preserve">(BER) corrigé de la variation sur la </w:t>
      </w:r>
      <w:r w:rsidR="00EF7ACB" w:rsidRPr="00EF7ACB">
        <w:rPr>
          <w:rFonts w:asciiTheme="minorBidi" w:hAnsiTheme="minorBidi" w:cstheme="minorBidi"/>
          <w:b/>
          <w:bCs/>
          <w:sz w:val="22"/>
          <w:szCs w:val="22"/>
        </w:rPr>
        <w:t>trésorerie</w:t>
      </w:r>
      <w:r w:rsidRPr="00EA6A22">
        <w:rPr>
          <w:rFonts w:asciiTheme="minorBidi" w:hAnsiTheme="minorBidi" w:cstheme="minorBidi"/>
          <w:sz w:val="22"/>
          <w:szCs w:val="22"/>
        </w:rPr>
        <w:t xml:space="preserve"> </w:t>
      </w:r>
      <w:r w:rsidR="00EF7ACB" w:rsidRPr="00EF7ACB">
        <w:rPr>
          <w:rFonts w:asciiTheme="minorBidi" w:hAnsiTheme="minorBidi" w:cstheme="minorBidi"/>
          <w:b/>
          <w:bCs/>
          <w:sz w:val="22"/>
          <w:szCs w:val="22"/>
        </w:rPr>
        <w:t>ne</w:t>
      </w:r>
      <w:r w:rsidRPr="00EF7ACB">
        <w:rPr>
          <w:rFonts w:asciiTheme="minorBidi" w:hAnsiTheme="minorBidi" w:cstheme="minorBidi"/>
          <w:b/>
          <w:bCs/>
          <w:sz w:val="22"/>
          <w:szCs w:val="22"/>
        </w:rPr>
        <w:t>tte</w:t>
      </w:r>
      <w:r w:rsidRPr="00EA6A22">
        <w:rPr>
          <w:rFonts w:asciiTheme="minorBidi" w:hAnsiTheme="minorBidi" w:cstheme="minorBidi"/>
          <w:sz w:val="22"/>
          <w:szCs w:val="22"/>
        </w:rPr>
        <w:t xml:space="preserve">(TN) </w:t>
      </w:r>
      <w:r w:rsidRPr="00EF7ACB">
        <w:rPr>
          <w:rFonts w:asciiTheme="minorBidi" w:hAnsiTheme="minorBidi" w:cstheme="minorBidi"/>
          <w:b/>
          <w:bCs/>
          <w:sz w:val="22"/>
          <w:szCs w:val="22"/>
        </w:rPr>
        <w:t>permet d’</w:t>
      </w:r>
      <w:r w:rsidR="00EF7ACB" w:rsidRPr="00EF7ACB">
        <w:rPr>
          <w:rFonts w:asciiTheme="minorBidi" w:hAnsiTheme="minorBidi" w:cstheme="minorBidi"/>
          <w:b/>
          <w:bCs/>
          <w:sz w:val="22"/>
          <w:szCs w:val="22"/>
        </w:rPr>
        <w:t>expliquer</w:t>
      </w:r>
      <w:r w:rsidRPr="00EF7ACB">
        <w:rPr>
          <w:rFonts w:asciiTheme="minorBidi" w:hAnsiTheme="minorBidi" w:cstheme="minorBidi"/>
          <w:b/>
          <w:bCs/>
          <w:sz w:val="22"/>
          <w:szCs w:val="22"/>
        </w:rPr>
        <w:t xml:space="preserve"> remploi qui </w:t>
      </w:r>
      <w:r w:rsidR="00EF7ACB">
        <w:rPr>
          <w:rFonts w:asciiTheme="minorBidi" w:hAnsiTheme="minorBidi" w:cstheme="minorBidi"/>
          <w:b/>
          <w:bCs/>
          <w:sz w:val="22"/>
          <w:szCs w:val="22"/>
        </w:rPr>
        <w:t>à</w:t>
      </w:r>
      <w:r w:rsidRPr="00EF7ACB">
        <w:rPr>
          <w:rFonts w:asciiTheme="minorBidi" w:hAnsiTheme="minorBidi" w:cstheme="minorBidi"/>
          <w:b/>
          <w:bCs/>
          <w:sz w:val="22"/>
          <w:szCs w:val="22"/>
        </w:rPr>
        <w:t xml:space="preserve"> été fait</w:t>
      </w:r>
      <w:r w:rsidRPr="00EA6A22">
        <w:rPr>
          <w:rFonts w:asciiTheme="minorBidi" w:hAnsiTheme="minorBidi" w:cstheme="minorBidi"/>
          <w:sz w:val="22"/>
          <w:szCs w:val="22"/>
        </w:rPr>
        <w:t xml:space="preserve"> de la variation </w:t>
      </w:r>
      <w:r w:rsidRPr="00EF7ACB">
        <w:rPr>
          <w:rFonts w:asciiTheme="minorBidi" w:hAnsiTheme="minorBidi" w:cstheme="minorBidi"/>
          <w:b/>
          <w:bCs/>
          <w:sz w:val="22"/>
          <w:szCs w:val="22"/>
        </w:rPr>
        <w:t xml:space="preserve">du fonds de </w:t>
      </w:r>
      <w:r w:rsidR="00EF7ACB" w:rsidRPr="00EF7ACB">
        <w:rPr>
          <w:rFonts w:asciiTheme="minorBidi" w:hAnsiTheme="minorBidi" w:cstheme="minorBidi"/>
          <w:b/>
          <w:bCs/>
          <w:sz w:val="22"/>
          <w:szCs w:val="22"/>
        </w:rPr>
        <w:t>roulement</w:t>
      </w:r>
      <w:r w:rsidR="00EF7ACB">
        <w:rPr>
          <w:rFonts w:asciiTheme="minorBidi" w:hAnsiTheme="minorBidi" w:cstheme="minorBidi"/>
          <w:sz w:val="22"/>
          <w:szCs w:val="22"/>
        </w:rPr>
        <w:t>.</w:t>
      </w:r>
      <w:r w:rsidRPr="00EA6A22">
        <w:rPr>
          <w:rFonts w:asciiTheme="minorBidi" w:hAnsiTheme="minorBidi" w:cstheme="minorBidi"/>
          <w:sz w:val="22"/>
          <w:szCs w:val="22"/>
        </w:rPr>
        <w:t xml:space="preserve"> C’est en </w:t>
      </w:r>
      <w:r w:rsidR="00EF7ACB" w:rsidRPr="00EF7ACB">
        <w:rPr>
          <w:rFonts w:asciiTheme="minorBidi" w:hAnsiTheme="minorBidi" w:cstheme="minorBidi"/>
          <w:color w:val="FF0000"/>
          <w:sz w:val="22"/>
          <w:szCs w:val="22"/>
        </w:rPr>
        <w:t>ce</w:t>
      </w:r>
      <w:r w:rsidRPr="00EF7ACB">
        <w:rPr>
          <w:rFonts w:asciiTheme="minorBidi" w:hAnsiTheme="minorBidi" w:cstheme="minorBidi"/>
          <w:color w:val="FF0000"/>
          <w:sz w:val="22"/>
          <w:szCs w:val="22"/>
        </w:rPr>
        <w:t>la</w:t>
      </w:r>
      <w:r w:rsidRPr="00EA6A22">
        <w:rPr>
          <w:rFonts w:asciiTheme="minorBidi" w:hAnsiTheme="minorBidi" w:cstheme="minorBidi"/>
          <w:sz w:val="22"/>
          <w:szCs w:val="22"/>
        </w:rPr>
        <w:t xml:space="preserve"> que le chiffre final obtenu dans la deuxième partie est </w:t>
      </w:r>
      <w:r w:rsidRPr="00EF7ACB">
        <w:rPr>
          <w:rFonts w:asciiTheme="minorBidi" w:hAnsiTheme="minorBidi" w:cstheme="minorBidi"/>
          <w:b/>
          <w:bCs/>
          <w:sz w:val="22"/>
          <w:szCs w:val="22"/>
        </w:rPr>
        <w:t>opposé</w:t>
      </w:r>
      <w:r w:rsidRPr="00EA6A22">
        <w:rPr>
          <w:rFonts w:asciiTheme="minorBidi" w:hAnsiTheme="minorBidi" w:cstheme="minorBidi"/>
          <w:sz w:val="22"/>
          <w:szCs w:val="22"/>
        </w:rPr>
        <w:t xml:space="preserve"> au montant de la première partie</w:t>
      </w:r>
      <w:r w:rsidR="00EF7ACB">
        <w:rPr>
          <w:rFonts w:asciiTheme="minorBidi" w:hAnsiTheme="minorBidi" w:cstheme="minorBidi"/>
          <w:sz w:val="22"/>
          <w:szCs w:val="22"/>
        </w:rPr>
        <w:t> :</w:t>
      </w:r>
    </w:p>
    <w:p w:rsidR="00EA6A22" w:rsidRDefault="00EF7ACB" w:rsidP="00C775AB">
      <w:pPr>
        <w:pStyle w:val="NormalWeb"/>
        <w:spacing w:after="240"/>
        <w:rPr>
          <w:rFonts w:asciiTheme="minorBidi" w:hAnsiTheme="minorBidi" w:cstheme="minorBidi"/>
          <w:sz w:val="22"/>
          <w:szCs w:val="22"/>
        </w:rPr>
      </w:pPr>
      <w:r>
        <w:rPr>
          <w:rFonts w:asciiTheme="minorBidi" w:hAnsiTheme="minorBidi" w:cstheme="minorBidi"/>
          <w:b/>
          <w:bCs/>
          <w:sz w:val="22"/>
          <w:szCs w:val="22"/>
        </w:rPr>
        <w:t>Deux</w:t>
      </w:r>
      <w:r w:rsidR="00EA6A22" w:rsidRPr="00EF7ACB">
        <w:rPr>
          <w:rFonts w:asciiTheme="minorBidi" w:hAnsiTheme="minorBidi" w:cstheme="minorBidi"/>
          <w:b/>
          <w:bCs/>
          <w:sz w:val="22"/>
          <w:szCs w:val="22"/>
        </w:rPr>
        <w:t xml:space="preserve"> cas de figures</w:t>
      </w:r>
      <w:r w:rsidR="00EA6A22" w:rsidRPr="00EA6A22">
        <w:rPr>
          <w:rFonts w:asciiTheme="minorBidi" w:hAnsiTheme="minorBidi" w:cstheme="minorBidi"/>
          <w:sz w:val="22"/>
          <w:szCs w:val="22"/>
        </w:rPr>
        <w:t xml:space="preserve"> sont possibles:</w:t>
      </w:r>
    </w:p>
    <w:p w:rsidR="00EF7ACB" w:rsidRPr="00EA6A22" w:rsidRDefault="00EF7ACB" w:rsidP="00C775AB">
      <w:pPr>
        <w:pStyle w:val="NormalWeb"/>
        <w:spacing w:after="240"/>
        <w:rPr>
          <w:rFonts w:asciiTheme="minorBidi" w:hAnsiTheme="minorBidi" w:cstheme="minorBidi"/>
          <w:sz w:val="22"/>
          <w:szCs w:val="22"/>
        </w:rPr>
      </w:pPr>
      <w:r w:rsidRPr="00C775AB">
        <w:rPr>
          <w:rFonts w:asciiTheme="minorBidi" w:hAnsiTheme="minorBidi" w:cstheme="minorBidi"/>
          <w:b/>
          <w:bCs/>
          <w:sz w:val="22"/>
          <w:szCs w:val="22"/>
        </w:rPr>
        <w:t>1</w:t>
      </w:r>
      <w:r w:rsidRPr="00C775AB">
        <w:rPr>
          <w:rFonts w:asciiTheme="minorBidi" w:hAnsiTheme="minorBidi" w:cstheme="minorBidi"/>
          <w:b/>
          <w:bCs/>
          <w:sz w:val="22"/>
          <w:szCs w:val="22"/>
          <w:vertAlign w:val="superscript"/>
        </w:rPr>
        <w:t>er</w:t>
      </w:r>
      <w:r w:rsidRPr="00C775AB">
        <w:rPr>
          <w:rFonts w:asciiTheme="minorBidi" w:hAnsiTheme="minorBidi" w:cstheme="minorBidi"/>
          <w:b/>
          <w:bCs/>
          <w:sz w:val="22"/>
          <w:szCs w:val="22"/>
        </w:rPr>
        <w:t xml:space="preserve"> cas :</w:t>
      </w:r>
      <w:r>
        <w:rPr>
          <w:rFonts w:asciiTheme="minorBidi" w:hAnsiTheme="minorBidi" w:cstheme="minorBidi"/>
          <w:sz w:val="22"/>
          <w:szCs w:val="22"/>
        </w:rPr>
        <w:t xml:space="preserve"> </w:t>
      </w:r>
      <w:r w:rsidRPr="00EF7ACB">
        <w:rPr>
          <w:rFonts w:asciiTheme="minorBidi" w:hAnsiTheme="minorBidi" w:cstheme="minorBidi"/>
          <w:sz w:val="22"/>
          <w:szCs w:val="22"/>
        </w:rPr>
        <w:t xml:space="preserve">le </w:t>
      </w:r>
      <w:r w:rsidRPr="00EF7ACB">
        <w:rPr>
          <w:rFonts w:asciiTheme="minorBidi" w:hAnsiTheme="minorBidi" w:cstheme="minorBidi"/>
          <w:b/>
          <w:bCs/>
          <w:sz w:val="22"/>
          <w:szCs w:val="22"/>
        </w:rPr>
        <w:t>FDF a varié négativement</w:t>
      </w:r>
      <w:r w:rsidRPr="00EF7ACB">
        <w:rPr>
          <w:rFonts w:asciiTheme="minorBidi" w:hAnsiTheme="minorBidi" w:cstheme="minorBidi"/>
          <w:sz w:val="22"/>
          <w:szCs w:val="22"/>
        </w:rPr>
        <w:t xml:space="preserve"> d’une année à l’autre, c’est donc un </w:t>
      </w:r>
      <w:r w:rsidRPr="00EF7ACB">
        <w:rPr>
          <w:rFonts w:asciiTheme="minorBidi" w:hAnsiTheme="minorBidi" w:cstheme="minorBidi"/>
          <w:b/>
          <w:bCs/>
          <w:sz w:val="22"/>
          <w:szCs w:val="22"/>
        </w:rPr>
        <w:t>emploi net</w:t>
      </w:r>
      <w:r w:rsidRPr="00EF7ACB">
        <w:rPr>
          <w:rFonts w:asciiTheme="minorBidi" w:hAnsiTheme="minorBidi" w:cstheme="minorBidi"/>
          <w:sz w:val="22"/>
          <w:szCs w:val="22"/>
        </w:rPr>
        <w:t xml:space="preserve">: </w:t>
      </w:r>
      <w:r w:rsidRPr="00EF7ACB">
        <w:rPr>
          <w:rFonts w:asciiTheme="minorBidi" w:hAnsiTheme="minorBidi" w:cstheme="minorBidi"/>
          <w:sz w:val="22"/>
          <w:szCs w:val="22"/>
          <w:u w:val="single"/>
        </w:rPr>
        <w:t xml:space="preserve">Il n’existe pas de </w:t>
      </w:r>
      <w:r>
        <w:rPr>
          <w:rFonts w:asciiTheme="minorBidi" w:hAnsiTheme="minorBidi" w:cstheme="minorBidi"/>
          <w:sz w:val="22"/>
          <w:szCs w:val="22"/>
          <w:u w:val="single"/>
        </w:rPr>
        <w:t>ma</w:t>
      </w:r>
      <w:r w:rsidRPr="00EF7ACB">
        <w:rPr>
          <w:rFonts w:asciiTheme="minorBidi" w:hAnsiTheme="minorBidi" w:cstheme="minorBidi"/>
          <w:sz w:val="22"/>
          <w:szCs w:val="22"/>
          <w:u w:val="single"/>
        </w:rPr>
        <w:t>rge de financement pour le besoin en fonds de roulement (B</w:t>
      </w:r>
      <w:r>
        <w:rPr>
          <w:rFonts w:asciiTheme="minorBidi" w:hAnsiTheme="minorBidi" w:cstheme="minorBidi"/>
          <w:sz w:val="22"/>
          <w:szCs w:val="22"/>
          <w:u w:val="single"/>
        </w:rPr>
        <w:t>F</w:t>
      </w:r>
      <w:r w:rsidRPr="00EF7ACB">
        <w:rPr>
          <w:rFonts w:asciiTheme="minorBidi" w:hAnsiTheme="minorBidi" w:cstheme="minorBidi"/>
          <w:sz w:val="22"/>
          <w:szCs w:val="22"/>
          <w:u w:val="single"/>
        </w:rPr>
        <w:t>R</w:t>
      </w:r>
      <w:r w:rsidRPr="00EF7ACB">
        <w:rPr>
          <w:rFonts w:asciiTheme="minorBidi" w:hAnsiTheme="minorBidi" w:cstheme="minorBidi"/>
          <w:sz w:val="22"/>
          <w:szCs w:val="22"/>
        </w:rPr>
        <w:t xml:space="preserve">). Dans ce cas de figure, l’entreprise est situation de </w:t>
      </w:r>
      <w:r w:rsidRPr="00EF7ACB">
        <w:rPr>
          <w:rFonts w:asciiTheme="minorBidi" w:hAnsiTheme="minorBidi" w:cstheme="minorBidi"/>
          <w:b/>
          <w:bCs/>
          <w:sz w:val="22"/>
          <w:szCs w:val="22"/>
        </w:rPr>
        <w:t>rupture de trésorerie</w:t>
      </w:r>
      <w:r w:rsidRPr="00EF7ACB">
        <w:rPr>
          <w:rFonts w:asciiTheme="minorBidi" w:hAnsiTheme="minorBidi" w:cstheme="minorBidi"/>
          <w:sz w:val="22"/>
          <w:szCs w:val="22"/>
        </w:rPr>
        <w:t>(déficit). La seule solution est de solliciter une trésorerie passive</w:t>
      </w:r>
      <w:r>
        <w:rPr>
          <w:rFonts w:asciiTheme="minorBidi" w:hAnsiTheme="minorBidi" w:cstheme="minorBidi"/>
          <w:sz w:val="22"/>
          <w:szCs w:val="22"/>
        </w:rPr>
        <w:t xml:space="preserve"> (encours bancaire par exemple) pour faire</w:t>
      </w:r>
      <w:r w:rsidRPr="00EF7ACB">
        <w:rPr>
          <w:rFonts w:asciiTheme="minorBidi" w:hAnsiTheme="minorBidi" w:cstheme="minorBidi"/>
          <w:sz w:val="22"/>
          <w:szCs w:val="22"/>
        </w:rPr>
        <w:t xml:space="preserve"> face au besoin de financement du cycle d’exploitation.</w:t>
      </w:r>
    </w:p>
    <w:p w:rsidR="00EF7ACB" w:rsidRPr="00EF7ACB" w:rsidRDefault="00EF7ACB" w:rsidP="00C775AB">
      <w:pPr>
        <w:spacing w:line="240" w:lineRule="auto"/>
        <w:rPr>
          <w:rFonts w:ascii="Cooper Black" w:hAnsi="Cooper Black"/>
          <w:sz w:val="28"/>
          <w:szCs w:val="28"/>
        </w:rPr>
      </w:pPr>
      <w:r w:rsidRPr="00EF7ACB">
        <w:rPr>
          <w:rFonts w:ascii="Cooper Black" w:hAnsi="Cooper Black"/>
          <w:sz w:val="28"/>
          <w:szCs w:val="28"/>
        </w:rPr>
        <w:t>Section 6 : Plan, programmes, budgets</w:t>
      </w:r>
    </w:p>
    <w:p w:rsidR="00EF7ACB" w:rsidRPr="00FE1041" w:rsidRDefault="00EF7ACB" w:rsidP="003D40D7">
      <w:pPr>
        <w:pStyle w:val="Paragraphedeliste"/>
        <w:numPr>
          <w:ilvl w:val="0"/>
          <w:numId w:val="71"/>
        </w:numPr>
        <w:spacing w:after="0" w:line="240" w:lineRule="auto"/>
        <w:jc w:val="both"/>
        <w:rPr>
          <w:rFonts w:ascii="Britannic Bold" w:hAnsi="Britannic Bold"/>
          <w:sz w:val="28"/>
          <w:szCs w:val="28"/>
        </w:rPr>
      </w:pPr>
      <w:r w:rsidRPr="00FE1041">
        <w:rPr>
          <w:rFonts w:ascii="Britannic Bold" w:hAnsi="Britannic Bold"/>
          <w:sz w:val="28"/>
          <w:szCs w:val="28"/>
        </w:rPr>
        <w:t>Élaboration du p</w:t>
      </w:r>
      <w:r w:rsidR="00FE1041" w:rsidRPr="00FE1041">
        <w:rPr>
          <w:rFonts w:ascii="Britannic Bold" w:hAnsi="Britannic Bold"/>
          <w:sz w:val="28"/>
          <w:szCs w:val="28"/>
        </w:rPr>
        <w:t>lan</w:t>
      </w:r>
    </w:p>
    <w:p w:rsidR="00EF7ACB" w:rsidRDefault="00C775AB" w:rsidP="00C775AB">
      <w:pPr>
        <w:spacing w:line="240" w:lineRule="auto"/>
        <w:rPr>
          <w:rFonts w:asciiTheme="minorBidi" w:hAnsiTheme="minorBidi"/>
        </w:rPr>
      </w:pPr>
      <w:r>
        <w:rPr>
          <w:rFonts w:asciiTheme="minorBidi" w:hAnsiTheme="minorBidi"/>
        </w:rPr>
        <w:t xml:space="preserve">Le </w:t>
      </w:r>
      <w:r w:rsidR="00EF7ACB" w:rsidRPr="00EF7ACB">
        <w:rPr>
          <w:rFonts w:asciiTheme="minorBidi" w:hAnsiTheme="minorBidi"/>
        </w:rPr>
        <w:t xml:space="preserve">plan donne l’orientation générale que l’entreprise va </w:t>
      </w:r>
      <w:r>
        <w:rPr>
          <w:rFonts w:asciiTheme="minorBidi" w:hAnsiTheme="minorBidi"/>
        </w:rPr>
        <w:t>suivre</w:t>
      </w:r>
      <w:r w:rsidR="00EF7ACB" w:rsidRPr="00EF7ACB">
        <w:rPr>
          <w:rFonts w:asciiTheme="minorBidi" w:hAnsiTheme="minorBidi"/>
        </w:rPr>
        <w:t xml:space="preserve"> </w:t>
      </w:r>
      <w:r>
        <w:rPr>
          <w:rFonts w:asciiTheme="minorBidi" w:hAnsiTheme="minorBidi"/>
        </w:rPr>
        <w:t>à</w:t>
      </w:r>
      <w:r w:rsidR="00EF7ACB" w:rsidRPr="00EF7ACB">
        <w:rPr>
          <w:rFonts w:asciiTheme="minorBidi" w:hAnsiTheme="minorBidi"/>
        </w:rPr>
        <w:t xml:space="preserve"> </w:t>
      </w:r>
      <w:r w:rsidR="00EF7ACB" w:rsidRPr="00C775AB">
        <w:rPr>
          <w:rFonts w:asciiTheme="minorBidi" w:hAnsiTheme="minorBidi"/>
          <w:b/>
          <w:bCs/>
        </w:rPr>
        <w:t>long terme</w:t>
      </w:r>
      <w:r w:rsidR="00EF7ACB" w:rsidRPr="00EF7ACB">
        <w:rPr>
          <w:rFonts w:asciiTheme="minorBidi" w:hAnsiTheme="minorBidi"/>
        </w:rPr>
        <w:t xml:space="preserve"> (sur 5 ans environ). </w:t>
      </w:r>
      <w:r>
        <w:rPr>
          <w:rFonts w:asciiTheme="minorBidi" w:hAnsiTheme="minorBidi"/>
        </w:rPr>
        <w:t>Il précise</w:t>
      </w:r>
      <w:r w:rsidR="00EF7ACB" w:rsidRPr="00EF7ACB">
        <w:rPr>
          <w:rFonts w:asciiTheme="minorBidi" w:hAnsiTheme="minorBidi"/>
        </w:rPr>
        <w:t xml:space="preserve"> les objectifs à atteindre et la stratégie à mener sur le long terme.</w:t>
      </w:r>
    </w:p>
    <w:p w:rsidR="00CF523F" w:rsidRPr="00EF7ACB" w:rsidRDefault="00CF523F" w:rsidP="00C775AB">
      <w:pPr>
        <w:spacing w:line="240" w:lineRule="auto"/>
        <w:rPr>
          <w:rFonts w:asciiTheme="minorBidi" w:hAnsiTheme="minorBidi"/>
        </w:rPr>
      </w:pPr>
    </w:p>
    <w:p w:rsidR="00EF7ACB" w:rsidRPr="00C775AB" w:rsidRDefault="00EF7ACB" w:rsidP="003D40D7">
      <w:pPr>
        <w:pStyle w:val="Paragraphedeliste"/>
        <w:numPr>
          <w:ilvl w:val="0"/>
          <w:numId w:val="71"/>
        </w:numPr>
        <w:spacing w:after="0" w:line="240" w:lineRule="auto"/>
        <w:jc w:val="both"/>
        <w:rPr>
          <w:rFonts w:ascii="Britannic Bold" w:hAnsi="Britannic Bold"/>
          <w:sz w:val="28"/>
          <w:szCs w:val="28"/>
        </w:rPr>
      </w:pPr>
      <w:r w:rsidRPr="00C775AB">
        <w:rPr>
          <w:rFonts w:ascii="Britannic Bold" w:hAnsi="Britannic Bold"/>
          <w:sz w:val="28"/>
          <w:szCs w:val="28"/>
        </w:rPr>
        <w:lastRenderedPageBreak/>
        <w:t>Élaboration des programmes d’action:</w:t>
      </w:r>
    </w:p>
    <w:p w:rsidR="00EF7ACB" w:rsidRPr="00EF7ACB" w:rsidRDefault="00C775AB" w:rsidP="00C775AB">
      <w:pPr>
        <w:spacing w:line="240" w:lineRule="auto"/>
        <w:rPr>
          <w:rFonts w:asciiTheme="minorBidi" w:hAnsiTheme="minorBidi"/>
        </w:rPr>
      </w:pPr>
      <w:r>
        <w:rPr>
          <w:rFonts w:asciiTheme="minorBidi" w:hAnsiTheme="minorBidi"/>
        </w:rPr>
        <w:t>Cha</w:t>
      </w:r>
      <w:r w:rsidR="00EF7ACB" w:rsidRPr="00EF7ACB">
        <w:rPr>
          <w:rFonts w:asciiTheme="minorBidi" w:hAnsiTheme="minorBidi"/>
        </w:rPr>
        <w:t xml:space="preserve">que centre de responsabilité doit prévoir une suite de </w:t>
      </w:r>
      <w:r w:rsidR="00EF7ACB" w:rsidRPr="00C775AB">
        <w:rPr>
          <w:rFonts w:asciiTheme="minorBidi" w:hAnsiTheme="minorBidi"/>
          <w:b/>
          <w:bCs/>
        </w:rPr>
        <w:t xml:space="preserve">programmes d’action </w:t>
      </w:r>
      <w:r w:rsidR="00EF7ACB" w:rsidRPr="00EF7ACB">
        <w:rPr>
          <w:rFonts w:asciiTheme="minorBidi" w:hAnsiTheme="minorBidi"/>
        </w:rPr>
        <w:t xml:space="preserve">menés à </w:t>
      </w:r>
      <w:r w:rsidR="00EF7ACB" w:rsidRPr="00C775AB">
        <w:rPr>
          <w:rFonts w:asciiTheme="minorBidi" w:hAnsiTheme="minorBidi"/>
          <w:b/>
          <w:bCs/>
        </w:rPr>
        <w:t>court terme</w:t>
      </w:r>
      <w:r w:rsidR="00EF7ACB" w:rsidRPr="00EF7ACB">
        <w:rPr>
          <w:rFonts w:asciiTheme="minorBidi" w:hAnsiTheme="minorBidi"/>
        </w:rPr>
        <w:t xml:space="preserve"> </w:t>
      </w:r>
      <w:r>
        <w:rPr>
          <w:rFonts w:asciiTheme="minorBidi" w:hAnsiTheme="minorBidi"/>
        </w:rPr>
        <w:t>pour</w:t>
      </w:r>
      <w:r w:rsidR="00EF7ACB" w:rsidRPr="00EF7ACB">
        <w:rPr>
          <w:rFonts w:asciiTheme="minorBidi" w:hAnsiTheme="minorBidi"/>
        </w:rPr>
        <w:t xml:space="preserve"> atteindre </w:t>
      </w:r>
      <w:r w:rsidR="00EF7ACB" w:rsidRPr="00C775AB">
        <w:rPr>
          <w:rFonts w:asciiTheme="minorBidi" w:hAnsiTheme="minorBidi"/>
          <w:b/>
          <w:bCs/>
        </w:rPr>
        <w:t>les objectifs</w:t>
      </w:r>
      <w:r w:rsidR="00EF7ACB" w:rsidRPr="00EF7ACB">
        <w:rPr>
          <w:rFonts w:asciiTheme="minorBidi" w:hAnsiTheme="minorBidi"/>
        </w:rPr>
        <w:t xml:space="preserve"> qu’il s’est fixé. Le programme d’action est souvent défini en terme de </w:t>
      </w:r>
      <w:r w:rsidRPr="00C775AB">
        <w:rPr>
          <w:rFonts w:asciiTheme="minorBidi" w:hAnsiTheme="minorBidi"/>
          <w:b/>
          <w:bCs/>
        </w:rPr>
        <w:t>quantités</w:t>
      </w:r>
      <w:r w:rsidR="00EF7ACB" w:rsidRPr="00EF7ACB">
        <w:rPr>
          <w:rFonts w:asciiTheme="minorBidi" w:hAnsiTheme="minorBidi"/>
        </w:rPr>
        <w:t xml:space="preserve"> (à acheter, à fabriquer, à vendre).</w:t>
      </w:r>
    </w:p>
    <w:p w:rsidR="00EF7ACB" w:rsidRPr="00FE1041" w:rsidRDefault="00EF7ACB" w:rsidP="003D40D7">
      <w:pPr>
        <w:pStyle w:val="Paragraphedeliste"/>
        <w:numPr>
          <w:ilvl w:val="0"/>
          <w:numId w:val="71"/>
        </w:numPr>
        <w:spacing w:line="240" w:lineRule="auto"/>
        <w:rPr>
          <w:rFonts w:asciiTheme="minorBidi" w:hAnsiTheme="minorBidi"/>
        </w:rPr>
      </w:pPr>
      <w:r w:rsidRPr="00FE1041">
        <w:rPr>
          <w:rFonts w:ascii="Britannic Bold" w:hAnsi="Britannic Bold"/>
          <w:sz w:val="28"/>
          <w:szCs w:val="28"/>
        </w:rPr>
        <w:t>La budgétisation</w:t>
      </w:r>
      <w:r w:rsidRPr="00FE1041">
        <w:rPr>
          <w:rFonts w:asciiTheme="minorBidi" w:hAnsiTheme="minorBidi"/>
        </w:rPr>
        <w:t>:</w:t>
      </w:r>
    </w:p>
    <w:p w:rsidR="00FE1041" w:rsidRDefault="00FE1041" w:rsidP="00CF523F">
      <w:pPr>
        <w:rPr>
          <w:rFonts w:asciiTheme="minorBidi" w:hAnsiTheme="minorBidi"/>
        </w:rPr>
      </w:pPr>
      <w:r>
        <w:rPr>
          <w:rFonts w:asciiTheme="minorBidi" w:hAnsiTheme="minorBidi"/>
        </w:rPr>
        <w:t>G</w:t>
      </w:r>
      <w:r w:rsidR="00EF7ACB" w:rsidRPr="00EF7ACB">
        <w:rPr>
          <w:rFonts w:asciiTheme="minorBidi" w:hAnsiTheme="minorBidi"/>
        </w:rPr>
        <w:t xml:space="preserve">estion prévisionnelle est « un mode de gestion consistant à traduire en programmes d’action chiffrés </w:t>
      </w:r>
      <w:r>
        <w:rPr>
          <w:rFonts w:asciiTheme="minorBidi" w:hAnsiTheme="minorBidi"/>
        </w:rPr>
        <w:t>app</w:t>
      </w:r>
      <w:r w:rsidR="00EF7ACB" w:rsidRPr="00EF7ACB">
        <w:rPr>
          <w:rFonts w:asciiTheme="minorBidi" w:hAnsiTheme="minorBidi"/>
        </w:rPr>
        <w:t xml:space="preserve">elés </w:t>
      </w:r>
      <w:r w:rsidR="00EF7ACB" w:rsidRPr="00FE1041">
        <w:rPr>
          <w:rFonts w:asciiTheme="minorBidi" w:hAnsiTheme="minorBidi"/>
          <w:b/>
          <w:bCs/>
        </w:rPr>
        <w:t>budgets</w:t>
      </w:r>
      <w:r w:rsidR="00EF7ACB" w:rsidRPr="00EF7ACB">
        <w:rPr>
          <w:rFonts w:asciiTheme="minorBidi" w:hAnsiTheme="minorBidi"/>
        </w:rPr>
        <w:t xml:space="preserve"> les décisions prises par la direction avec la participation des responsables ».</w:t>
      </w:r>
    </w:p>
    <w:p w:rsidR="00EF7ACB" w:rsidRPr="00EF7ACB" w:rsidRDefault="00FE1041" w:rsidP="00CF523F">
      <w:pPr>
        <w:rPr>
          <w:rFonts w:asciiTheme="minorBidi" w:hAnsiTheme="minorBidi"/>
        </w:rPr>
      </w:pPr>
      <w:r>
        <w:rPr>
          <w:rFonts w:asciiTheme="minorBidi" w:hAnsiTheme="minorBidi"/>
        </w:rPr>
        <w:t xml:space="preserve">Les </w:t>
      </w:r>
      <w:r w:rsidR="00EF7ACB" w:rsidRPr="00EF7ACB">
        <w:rPr>
          <w:rFonts w:asciiTheme="minorBidi" w:hAnsiTheme="minorBidi"/>
        </w:rPr>
        <w:t xml:space="preserve"> budgets sont des états prévisionnels qui ont pour objet de </w:t>
      </w:r>
      <w:r w:rsidR="00EF7ACB" w:rsidRPr="00FE1041">
        <w:rPr>
          <w:rFonts w:asciiTheme="minorBidi" w:hAnsiTheme="minorBidi"/>
          <w:b/>
          <w:bCs/>
          <w:u w:val="single"/>
        </w:rPr>
        <w:t>chiffrer</w:t>
      </w:r>
      <w:r w:rsidR="00EF7ACB" w:rsidRPr="00EF7ACB">
        <w:rPr>
          <w:rFonts w:asciiTheme="minorBidi" w:hAnsiTheme="minorBidi"/>
        </w:rPr>
        <w:t xml:space="preserve"> </w:t>
      </w:r>
      <w:r w:rsidR="00EF7ACB" w:rsidRPr="00FE1041">
        <w:rPr>
          <w:rFonts w:asciiTheme="minorBidi" w:hAnsiTheme="minorBidi"/>
          <w:b/>
          <w:bCs/>
        </w:rPr>
        <w:t>en dinars les programmes</w:t>
      </w:r>
      <w:r w:rsidR="00EF7ACB" w:rsidRPr="00EF7ACB">
        <w:rPr>
          <w:rFonts w:asciiTheme="minorBidi" w:hAnsiTheme="minorBidi"/>
        </w:rPr>
        <w:t xml:space="preserve"> </w:t>
      </w:r>
      <w:r w:rsidRPr="00FE1041">
        <w:rPr>
          <w:rFonts w:asciiTheme="minorBidi" w:hAnsiTheme="minorBidi"/>
          <w:color w:val="FF0000"/>
        </w:rPr>
        <w:t>d’action</w:t>
      </w:r>
      <w:r w:rsidR="00EF7ACB" w:rsidRPr="00EF7ACB">
        <w:rPr>
          <w:rFonts w:asciiTheme="minorBidi" w:hAnsiTheme="minorBidi"/>
        </w:rPr>
        <w:t>.</w:t>
      </w:r>
    </w:p>
    <w:p w:rsidR="00EF7ACB" w:rsidRPr="00EF7ACB" w:rsidRDefault="00FE1041" w:rsidP="00CF523F">
      <w:pPr>
        <w:rPr>
          <w:rFonts w:asciiTheme="minorBidi" w:hAnsiTheme="minorBidi"/>
        </w:rPr>
      </w:pPr>
      <w:r w:rsidRPr="00EF7ACB">
        <w:rPr>
          <w:rFonts w:asciiTheme="minorBidi" w:hAnsiTheme="minorBidi"/>
        </w:rPr>
        <w:t>Période</w:t>
      </w:r>
      <w:r w:rsidR="00EF7ACB" w:rsidRPr="00EF7ACB">
        <w:rPr>
          <w:rFonts w:asciiTheme="minorBidi" w:hAnsiTheme="minorBidi"/>
        </w:rPr>
        <w:t xml:space="preserve"> budgétaire correspond généralement à l’exercice comptable. Cependant les budgets vent être définis pour des périodes plus courtes (le mois, le trimestre).</w:t>
      </w:r>
    </w:p>
    <w:p w:rsidR="00EF7ACB" w:rsidRPr="00FE1041" w:rsidRDefault="00FE1041" w:rsidP="00CF523F">
      <w:pPr>
        <w:pStyle w:val="Paragraphedeliste"/>
        <w:numPr>
          <w:ilvl w:val="0"/>
          <w:numId w:val="72"/>
        </w:numPr>
        <w:ind w:left="426"/>
        <w:rPr>
          <w:rFonts w:asciiTheme="minorBidi" w:hAnsiTheme="minorBidi"/>
        </w:rPr>
      </w:pPr>
      <w:r w:rsidRPr="00FE1041">
        <w:rPr>
          <w:rFonts w:asciiTheme="minorBidi" w:hAnsiTheme="minorBidi"/>
          <w:b/>
          <w:bCs/>
        </w:rPr>
        <w:t>Le bu</w:t>
      </w:r>
      <w:r w:rsidR="00EF7ACB" w:rsidRPr="00FE1041">
        <w:rPr>
          <w:rFonts w:asciiTheme="minorBidi" w:hAnsiTheme="minorBidi"/>
          <w:b/>
          <w:bCs/>
        </w:rPr>
        <w:t xml:space="preserve">dget des ventes (combien allons-nous vendre ?) </w:t>
      </w:r>
      <w:r w:rsidR="00EF7ACB" w:rsidRPr="00FE1041">
        <w:rPr>
          <w:rFonts w:asciiTheme="minorBidi" w:hAnsiTheme="minorBidi"/>
        </w:rPr>
        <w:t xml:space="preserve">: C’est le budget pivot qui permet la coordination autres budgets Il s’agit d’un tableau qui récapitule </w:t>
      </w:r>
      <w:r w:rsidR="00EF7ACB" w:rsidRPr="00FE1041">
        <w:rPr>
          <w:rFonts w:asciiTheme="minorBidi" w:hAnsiTheme="minorBidi"/>
          <w:b/>
          <w:bCs/>
        </w:rPr>
        <w:t>les ventes prévues</w:t>
      </w:r>
      <w:r w:rsidR="00EF7ACB" w:rsidRPr="00FE1041">
        <w:rPr>
          <w:rFonts w:asciiTheme="minorBidi" w:hAnsiTheme="minorBidi"/>
        </w:rPr>
        <w:t xml:space="preserve">, </w:t>
      </w:r>
      <w:r w:rsidR="00EF7ACB" w:rsidRPr="00FE1041">
        <w:rPr>
          <w:rFonts w:asciiTheme="minorBidi" w:hAnsiTheme="minorBidi"/>
          <w:b/>
          <w:bCs/>
        </w:rPr>
        <w:t>en quantités</w:t>
      </w:r>
      <w:r w:rsidR="00EF7ACB" w:rsidRPr="00FE1041">
        <w:rPr>
          <w:rFonts w:asciiTheme="minorBidi" w:hAnsiTheme="minorBidi"/>
        </w:rPr>
        <w:t xml:space="preserve"> et </w:t>
      </w:r>
      <w:r w:rsidR="00EF7ACB" w:rsidRPr="00FE1041">
        <w:rPr>
          <w:rFonts w:asciiTheme="minorBidi" w:hAnsiTheme="minorBidi"/>
          <w:b/>
          <w:bCs/>
        </w:rPr>
        <w:t>en valeurs</w:t>
      </w:r>
      <w:r>
        <w:rPr>
          <w:rFonts w:asciiTheme="minorBidi" w:hAnsiTheme="minorBidi"/>
        </w:rPr>
        <w:t>, les</w:t>
      </w:r>
      <w:r w:rsidR="00EF7ACB" w:rsidRPr="00FE1041">
        <w:rPr>
          <w:rFonts w:asciiTheme="minorBidi" w:hAnsiTheme="minorBidi"/>
        </w:rPr>
        <w:t xml:space="preserve"> ventilant : par </w:t>
      </w:r>
      <w:r w:rsidR="00EF7ACB" w:rsidRPr="00FE1041">
        <w:rPr>
          <w:rFonts w:asciiTheme="minorBidi" w:hAnsiTheme="minorBidi"/>
          <w:b/>
          <w:bCs/>
        </w:rPr>
        <w:t>période</w:t>
      </w:r>
      <w:r w:rsidR="00EF7ACB" w:rsidRPr="00FE1041">
        <w:rPr>
          <w:rFonts w:asciiTheme="minorBidi" w:hAnsiTheme="minorBidi"/>
        </w:rPr>
        <w:t xml:space="preserve"> (trimestre, mois, semaine).</w:t>
      </w:r>
    </w:p>
    <w:p w:rsidR="00FE1041" w:rsidRDefault="00FE1041" w:rsidP="00CF523F">
      <w:pPr>
        <w:rPr>
          <w:rFonts w:asciiTheme="minorBidi" w:hAnsiTheme="minorBidi"/>
        </w:rPr>
      </w:pPr>
      <w:r>
        <w:rPr>
          <w:rFonts w:asciiTheme="minorBidi" w:hAnsiTheme="minorBidi"/>
        </w:rPr>
        <w:t>Évaluation</w:t>
      </w:r>
      <w:r w:rsidR="00EF7ACB" w:rsidRPr="00EF7ACB">
        <w:rPr>
          <w:rFonts w:asciiTheme="minorBidi" w:hAnsiTheme="minorBidi"/>
        </w:rPr>
        <w:t xml:space="preserve"> des ventes est faite </w:t>
      </w:r>
      <w:r w:rsidR="00EF7ACB" w:rsidRPr="00FE1041">
        <w:rPr>
          <w:rFonts w:asciiTheme="minorBidi" w:hAnsiTheme="minorBidi"/>
          <w:b/>
          <w:bCs/>
        </w:rPr>
        <w:t>TTC</w:t>
      </w:r>
      <w:r w:rsidR="00EF7ACB" w:rsidRPr="00EF7ACB">
        <w:rPr>
          <w:rFonts w:asciiTheme="minorBidi" w:hAnsiTheme="minorBidi"/>
        </w:rPr>
        <w:t xml:space="preserve"> en distinguant les montants des </w:t>
      </w:r>
      <w:r w:rsidR="00EF7ACB" w:rsidRPr="00FE1041">
        <w:rPr>
          <w:rFonts w:asciiTheme="minorBidi" w:hAnsiTheme="minorBidi"/>
          <w:b/>
          <w:bCs/>
        </w:rPr>
        <w:t>ventes HT</w:t>
      </w:r>
      <w:r w:rsidR="00EF7ACB" w:rsidRPr="00EF7ACB">
        <w:rPr>
          <w:rFonts w:asciiTheme="minorBidi" w:hAnsiTheme="minorBidi"/>
        </w:rPr>
        <w:t xml:space="preserve"> et la </w:t>
      </w:r>
      <w:r w:rsidR="00EF7ACB" w:rsidRPr="00FE1041">
        <w:rPr>
          <w:rFonts w:asciiTheme="minorBidi" w:hAnsiTheme="minorBidi"/>
          <w:b/>
          <w:bCs/>
        </w:rPr>
        <w:t>TVA collectée</w:t>
      </w:r>
      <w:r w:rsidR="00EF7ACB" w:rsidRPr="00EF7ACB">
        <w:rPr>
          <w:rFonts w:asciiTheme="minorBidi" w:hAnsiTheme="minorBidi"/>
        </w:rPr>
        <w:t>.</w:t>
      </w:r>
    </w:p>
    <w:p w:rsidR="00CA4AF3" w:rsidRDefault="00C775AB" w:rsidP="00CF523F">
      <w:pPr>
        <w:pStyle w:val="Paragraphedeliste"/>
        <w:numPr>
          <w:ilvl w:val="0"/>
          <w:numId w:val="72"/>
        </w:numPr>
        <w:ind w:left="426"/>
        <w:rPr>
          <w:rFonts w:asciiTheme="minorBidi" w:hAnsiTheme="minorBidi"/>
        </w:rPr>
      </w:pPr>
      <w:r w:rsidRPr="00C775AB">
        <w:rPr>
          <w:rFonts w:asciiTheme="minorBidi" w:hAnsiTheme="minorBidi"/>
          <w:b/>
          <w:bCs/>
        </w:rPr>
        <w:t xml:space="preserve">Le </w:t>
      </w:r>
      <w:r w:rsidR="00FE1041" w:rsidRPr="00C775AB">
        <w:rPr>
          <w:rFonts w:asciiTheme="minorBidi" w:hAnsiTheme="minorBidi"/>
          <w:b/>
          <w:bCs/>
        </w:rPr>
        <w:t>bu</w:t>
      </w:r>
      <w:r w:rsidR="00EF7ACB" w:rsidRPr="00C775AB">
        <w:rPr>
          <w:rFonts w:asciiTheme="minorBidi" w:hAnsiTheme="minorBidi"/>
          <w:b/>
          <w:bCs/>
        </w:rPr>
        <w:t>dget de production (combien devons-nous produire ?</w:t>
      </w:r>
      <w:r w:rsidR="00EF7ACB" w:rsidRPr="00FE1041">
        <w:rPr>
          <w:rFonts w:asciiTheme="minorBidi" w:hAnsiTheme="minorBidi"/>
        </w:rPr>
        <w:t xml:space="preserve">): Il indique les prévisions relatives au </w:t>
      </w:r>
      <w:r w:rsidR="00EF7ACB" w:rsidRPr="00C775AB">
        <w:rPr>
          <w:rFonts w:asciiTheme="minorBidi" w:hAnsiTheme="minorBidi"/>
          <w:b/>
          <w:bCs/>
        </w:rPr>
        <w:t>coût</w:t>
      </w:r>
      <w:r w:rsidR="00EF7ACB" w:rsidRPr="00FE1041">
        <w:rPr>
          <w:rFonts w:asciiTheme="minorBidi" w:hAnsiTheme="minorBidi"/>
        </w:rPr>
        <w:t xml:space="preserve"> </w:t>
      </w:r>
      <w:r w:rsidRPr="00C775AB">
        <w:rPr>
          <w:rFonts w:asciiTheme="minorBidi" w:hAnsiTheme="minorBidi"/>
          <w:b/>
          <w:bCs/>
        </w:rPr>
        <w:t>de p</w:t>
      </w:r>
      <w:r w:rsidR="00EF7ACB" w:rsidRPr="00C775AB">
        <w:rPr>
          <w:rFonts w:asciiTheme="minorBidi" w:hAnsiTheme="minorBidi"/>
          <w:b/>
          <w:bCs/>
        </w:rPr>
        <w:t>roduction</w:t>
      </w:r>
      <w:r w:rsidR="00EF7ACB" w:rsidRPr="00FE1041">
        <w:rPr>
          <w:rFonts w:asciiTheme="minorBidi" w:hAnsiTheme="minorBidi"/>
        </w:rPr>
        <w:t xml:space="preserve"> des </w:t>
      </w:r>
      <w:r w:rsidRPr="00FE1041">
        <w:rPr>
          <w:rFonts w:asciiTheme="minorBidi" w:hAnsiTheme="minorBidi"/>
        </w:rPr>
        <w:t>différents</w:t>
      </w:r>
      <w:r w:rsidR="00EF7ACB" w:rsidRPr="00FE1041">
        <w:rPr>
          <w:rFonts w:asciiTheme="minorBidi" w:hAnsiTheme="minorBidi"/>
        </w:rPr>
        <w:t xml:space="preserve"> produits en fonction des </w:t>
      </w:r>
      <w:r w:rsidR="00EF7ACB" w:rsidRPr="00C775AB">
        <w:rPr>
          <w:rFonts w:asciiTheme="minorBidi" w:hAnsiTheme="minorBidi"/>
          <w:b/>
          <w:bCs/>
        </w:rPr>
        <w:t>quantités prévues</w:t>
      </w:r>
      <w:r w:rsidR="00EF7ACB" w:rsidRPr="00FE1041">
        <w:rPr>
          <w:rFonts w:asciiTheme="minorBidi" w:hAnsiTheme="minorBidi"/>
        </w:rPr>
        <w:t>.</w:t>
      </w:r>
    </w:p>
    <w:p w:rsidR="000F6FFA" w:rsidRDefault="00C775AB" w:rsidP="00CF523F">
      <w:pPr>
        <w:pStyle w:val="Paragraphedeliste"/>
        <w:numPr>
          <w:ilvl w:val="0"/>
          <w:numId w:val="72"/>
        </w:numPr>
        <w:ind w:left="426"/>
        <w:rPr>
          <w:rFonts w:asciiTheme="minorBidi" w:hAnsiTheme="minorBidi"/>
        </w:rPr>
      </w:pPr>
      <w:r w:rsidRPr="00C775AB">
        <w:rPr>
          <w:rFonts w:asciiTheme="minorBidi" w:hAnsiTheme="minorBidi"/>
          <w:b/>
          <w:bCs/>
        </w:rPr>
        <w:t>Budget des approvisionnements (combien devons-nous acheter ?)</w:t>
      </w:r>
      <w:r w:rsidRPr="00C775AB">
        <w:rPr>
          <w:rFonts w:asciiTheme="minorBidi" w:hAnsiTheme="minorBidi"/>
        </w:rPr>
        <w:t xml:space="preserve"> Ce budget </w:t>
      </w:r>
      <w:r>
        <w:rPr>
          <w:rFonts w:asciiTheme="minorBidi" w:hAnsiTheme="minorBidi"/>
        </w:rPr>
        <w:t xml:space="preserve">indique les </w:t>
      </w:r>
      <w:r w:rsidRPr="00C775AB">
        <w:rPr>
          <w:rFonts w:asciiTheme="minorBidi" w:hAnsiTheme="minorBidi"/>
        </w:rPr>
        <w:t xml:space="preserve">prévisions </w:t>
      </w:r>
      <w:r w:rsidRPr="00C775AB">
        <w:rPr>
          <w:rFonts w:asciiTheme="minorBidi" w:hAnsiTheme="minorBidi"/>
          <w:b/>
          <w:bCs/>
        </w:rPr>
        <w:t>d’achats</w:t>
      </w:r>
      <w:r w:rsidRPr="00C775AB">
        <w:rPr>
          <w:rFonts w:asciiTheme="minorBidi" w:hAnsiTheme="minorBidi"/>
        </w:rPr>
        <w:t xml:space="preserve"> de marchandises ou de matières premières et fournitures en </w:t>
      </w:r>
      <w:r w:rsidR="000F6FFA" w:rsidRPr="000F6FFA">
        <w:rPr>
          <w:rFonts w:asciiTheme="minorBidi" w:hAnsiTheme="minorBidi"/>
          <w:b/>
          <w:bCs/>
        </w:rPr>
        <w:t>quantités</w:t>
      </w:r>
      <w:r w:rsidRPr="00C775AB">
        <w:rPr>
          <w:rFonts w:asciiTheme="minorBidi" w:hAnsiTheme="minorBidi"/>
        </w:rPr>
        <w:t xml:space="preserve"> </w:t>
      </w:r>
      <w:r w:rsidR="000F6FFA">
        <w:rPr>
          <w:rFonts w:asciiTheme="minorBidi" w:hAnsiTheme="minorBidi"/>
        </w:rPr>
        <w:t xml:space="preserve">et </w:t>
      </w:r>
      <w:r w:rsidR="000F6FFA" w:rsidRPr="000F6FFA">
        <w:rPr>
          <w:rFonts w:asciiTheme="minorBidi" w:hAnsiTheme="minorBidi"/>
          <w:b/>
          <w:bCs/>
        </w:rPr>
        <w:t>en</w:t>
      </w:r>
      <w:r w:rsidR="000F6FFA">
        <w:rPr>
          <w:rFonts w:asciiTheme="minorBidi" w:hAnsiTheme="minorBidi"/>
        </w:rPr>
        <w:t xml:space="preserve"> </w:t>
      </w:r>
      <w:r w:rsidR="000F6FFA" w:rsidRPr="000F6FFA">
        <w:rPr>
          <w:rFonts w:asciiTheme="minorBidi" w:hAnsiTheme="minorBidi"/>
          <w:b/>
          <w:bCs/>
        </w:rPr>
        <w:t>valeurs</w:t>
      </w:r>
      <w:r w:rsidRPr="00C775AB">
        <w:rPr>
          <w:rFonts w:asciiTheme="minorBidi" w:hAnsiTheme="minorBidi"/>
        </w:rPr>
        <w:t xml:space="preserve">. L’élaboration du </w:t>
      </w:r>
      <w:r w:rsidR="000F6FFA">
        <w:rPr>
          <w:rFonts w:asciiTheme="minorBidi" w:hAnsiTheme="minorBidi"/>
        </w:rPr>
        <w:t>b</w:t>
      </w:r>
      <w:r w:rsidRPr="00C775AB">
        <w:rPr>
          <w:rFonts w:asciiTheme="minorBidi" w:hAnsiTheme="minorBidi"/>
        </w:rPr>
        <w:t xml:space="preserve">udget </w:t>
      </w:r>
      <w:r w:rsidR="000F6FFA" w:rsidRPr="00C775AB">
        <w:rPr>
          <w:rFonts w:asciiTheme="minorBidi" w:hAnsiTheme="minorBidi"/>
        </w:rPr>
        <w:t>des</w:t>
      </w:r>
      <w:r w:rsidRPr="00C775AB">
        <w:rPr>
          <w:rFonts w:asciiTheme="minorBidi" w:hAnsiTheme="minorBidi"/>
        </w:rPr>
        <w:t xml:space="preserve"> approvisionnements permet de s’assurer que </w:t>
      </w:r>
      <w:r w:rsidR="000F6FFA">
        <w:rPr>
          <w:rFonts w:asciiTheme="minorBidi" w:hAnsiTheme="minorBidi"/>
        </w:rPr>
        <w:t>les matières</w:t>
      </w:r>
      <w:r w:rsidRPr="00C775AB">
        <w:rPr>
          <w:rFonts w:asciiTheme="minorBidi" w:hAnsiTheme="minorBidi"/>
        </w:rPr>
        <w:t xml:space="preserve"> consommées seront achetées en quantités voulues, au moment voulu et au moindre coût</w:t>
      </w:r>
      <w:r w:rsidR="000F6FFA">
        <w:rPr>
          <w:rFonts w:asciiTheme="minorBidi" w:hAnsiTheme="minorBidi"/>
        </w:rPr>
        <w:t>.</w:t>
      </w:r>
    </w:p>
    <w:p w:rsidR="00C775AB" w:rsidRPr="00C775AB" w:rsidRDefault="00C775AB" w:rsidP="00CF523F">
      <w:pPr>
        <w:pStyle w:val="Paragraphedeliste"/>
        <w:numPr>
          <w:ilvl w:val="0"/>
          <w:numId w:val="72"/>
        </w:numPr>
        <w:ind w:left="426"/>
        <w:rPr>
          <w:rFonts w:asciiTheme="minorBidi" w:hAnsiTheme="minorBidi"/>
        </w:rPr>
      </w:pPr>
      <w:r w:rsidRPr="000F6FFA">
        <w:rPr>
          <w:rFonts w:asciiTheme="minorBidi" w:hAnsiTheme="minorBidi"/>
          <w:b/>
          <w:bCs/>
        </w:rPr>
        <w:t xml:space="preserve">Budget des investissements (devons-nous investir pour atteindre cette </w:t>
      </w:r>
      <w:r w:rsidR="000F6FFA" w:rsidRPr="000F6FFA">
        <w:rPr>
          <w:rFonts w:asciiTheme="minorBidi" w:hAnsiTheme="minorBidi"/>
          <w:b/>
          <w:bCs/>
        </w:rPr>
        <w:t>production</w:t>
      </w:r>
      <w:r w:rsidRPr="000F6FFA">
        <w:rPr>
          <w:rFonts w:asciiTheme="minorBidi" w:hAnsiTheme="minorBidi"/>
          <w:b/>
          <w:bCs/>
        </w:rPr>
        <w:t xml:space="preserve"> ?):</w:t>
      </w:r>
      <w:r w:rsidRPr="00C775AB">
        <w:rPr>
          <w:rFonts w:asciiTheme="minorBidi" w:hAnsiTheme="minorBidi"/>
        </w:rPr>
        <w:t xml:space="preserve"> Il illustre </w:t>
      </w:r>
      <w:r w:rsidR="000F6FFA">
        <w:rPr>
          <w:rFonts w:asciiTheme="minorBidi" w:hAnsiTheme="minorBidi"/>
        </w:rPr>
        <w:t>les</w:t>
      </w:r>
      <w:r w:rsidRPr="00C775AB">
        <w:rPr>
          <w:rFonts w:asciiTheme="minorBidi" w:hAnsiTheme="minorBidi"/>
        </w:rPr>
        <w:t xml:space="preserve"> prévisions en termes </w:t>
      </w:r>
      <w:r w:rsidRPr="000F6FFA">
        <w:rPr>
          <w:rFonts w:asciiTheme="minorBidi" w:hAnsiTheme="minorBidi"/>
          <w:b/>
          <w:bCs/>
        </w:rPr>
        <w:t xml:space="preserve">d’équipements à </w:t>
      </w:r>
      <w:r w:rsidR="000F6FFA" w:rsidRPr="000F6FFA">
        <w:rPr>
          <w:rFonts w:asciiTheme="minorBidi" w:hAnsiTheme="minorBidi"/>
          <w:b/>
          <w:bCs/>
        </w:rPr>
        <w:t>acquérir</w:t>
      </w:r>
      <w:r w:rsidR="000F6FFA">
        <w:rPr>
          <w:rFonts w:asciiTheme="minorBidi" w:hAnsiTheme="minorBidi"/>
          <w:b/>
          <w:bCs/>
        </w:rPr>
        <w:t>.</w:t>
      </w:r>
    </w:p>
    <w:p w:rsidR="00C775AB" w:rsidRPr="00C775AB" w:rsidRDefault="00C775AB" w:rsidP="00CF523F">
      <w:pPr>
        <w:pStyle w:val="Paragraphedeliste"/>
        <w:numPr>
          <w:ilvl w:val="0"/>
          <w:numId w:val="72"/>
        </w:numPr>
        <w:ind w:left="426"/>
        <w:rPr>
          <w:rFonts w:asciiTheme="minorBidi" w:hAnsiTheme="minorBidi"/>
        </w:rPr>
      </w:pPr>
      <w:r w:rsidRPr="000F6FFA">
        <w:rPr>
          <w:rFonts w:asciiTheme="minorBidi" w:hAnsiTheme="minorBidi"/>
          <w:b/>
          <w:bCs/>
        </w:rPr>
        <w:t>Budget de financement (Quels seront les financements nécessaires pour équilibrer notre trésorerie ?) :</w:t>
      </w:r>
      <w:r w:rsidR="000F6FFA">
        <w:rPr>
          <w:rFonts w:asciiTheme="minorBidi" w:hAnsiTheme="minorBidi"/>
        </w:rPr>
        <w:t xml:space="preserve"> empr</w:t>
      </w:r>
      <w:r w:rsidRPr="00C775AB">
        <w:rPr>
          <w:rFonts w:asciiTheme="minorBidi" w:hAnsiTheme="minorBidi"/>
        </w:rPr>
        <w:t xml:space="preserve">unts, </w:t>
      </w:r>
      <w:r w:rsidR="000F6FFA" w:rsidRPr="00C775AB">
        <w:rPr>
          <w:rFonts w:asciiTheme="minorBidi" w:hAnsiTheme="minorBidi"/>
        </w:rPr>
        <w:t>augmentation</w:t>
      </w:r>
      <w:r w:rsidR="000F6FFA">
        <w:rPr>
          <w:rFonts w:asciiTheme="minorBidi" w:hAnsiTheme="minorBidi"/>
        </w:rPr>
        <w:t xml:space="preserve"> de </w:t>
      </w:r>
      <w:r w:rsidRPr="00C775AB">
        <w:rPr>
          <w:rFonts w:asciiTheme="minorBidi" w:hAnsiTheme="minorBidi"/>
        </w:rPr>
        <w:t>capital,...</w:t>
      </w:r>
    </w:p>
    <w:p w:rsidR="00C775AB" w:rsidRDefault="00C775AB" w:rsidP="00CF523F">
      <w:pPr>
        <w:pStyle w:val="Paragraphedeliste"/>
        <w:numPr>
          <w:ilvl w:val="0"/>
          <w:numId w:val="72"/>
        </w:numPr>
        <w:ind w:left="426"/>
        <w:rPr>
          <w:rFonts w:asciiTheme="minorBidi" w:hAnsiTheme="minorBidi"/>
        </w:rPr>
      </w:pPr>
      <w:r w:rsidRPr="000F6FFA">
        <w:rPr>
          <w:rFonts w:asciiTheme="minorBidi" w:hAnsiTheme="minorBidi"/>
          <w:b/>
          <w:bCs/>
        </w:rPr>
        <w:t>Budge</w:t>
      </w:r>
      <w:r w:rsidR="000F6FFA">
        <w:rPr>
          <w:rFonts w:asciiTheme="minorBidi" w:hAnsiTheme="minorBidi"/>
          <w:b/>
          <w:bCs/>
        </w:rPr>
        <w:t>t de tré</w:t>
      </w:r>
      <w:r w:rsidRPr="000F6FFA">
        <w:rPr>
          <w:rFonts w:asciiTheme="minorBidi" w:hAnsiTheme="minorBidi"/>
          <w:b/>
          <w:bCs/>
        </w:rPr>
        <w:t>sorerie (Quel s</w:t>
      </w:r>
      <w:r w:rsidR="000F6FFA">
        <w:rPr>
          <w:rFonts w:asciiTheme="minorBidi" w:hAnsiTheme="minorBidi"/>
          <w:b/>
          <w:bCs/>
        </w:rPr>
        <w:t>era</w:t>
      </w:r>
      <w:r w:rsidRPr="000F6FFA">
        <w:rPr>
          <w:rFonts w:asciiTheme="minorBidi" w:hAnsiTheme="minorBidi"/>
          <w:b/>
          <w:bCs/>
        </w:rPr>
        <w:t xml:space="preserve"> </w:t>
      </w:r>
      <w:r w:rsidR="000F6FFA">
        <w:rPr>
          <w:rFonts w:asciiTheme="minorBidi" w:hAnsiTheme="minorBidi"/>
          <w:b/>
          <w:bCs/>
        </w:rPr>
        <w:t xml:space="preserve">le </w:t>
      </w:r>
      <w:r w:rsidRPr="000F6FFA">
        <w:rPr>
          <w:rFonts w:asciiTheme="minorBidi" w:hAnsiTheme="minorBidi"/>
          <w:b/>
          <w:bCs/>
        </w:rPr>
        <w:t xml:space="preserve">montant </w:t>
      </w:r>
      <w:r w:rsidR="000F6FFA">
        <w:rPr>
          <w:rFonts w:asciiTheme="minorBidi" w:hAnsiTheme="minorBidi"/>
          <w:b/>
          <w:bCs/>
        </w:rPr>
        <w:t>encais</w:t>
      </w:r>
      <w:r w:rsidR="000F6FFA" w:rsidRPr="000F6FFA">
        <w:rPr>
          <w:rFonts w:asciiTheme="minorBidi" w:hAnsiTheme="minorBidi"/>
          <w:b/>
          <w:bCs/>
        </w:rPr>
        <w:t>sements</w:t>
      </w:r>
      <w:r w:rsidR="000F6FFA">
        <w:rPr>
          <w:rFonts w:asciiTheme="minorBidi" w:hAnsiTheme="minorBidi"/>
          <w:b/>
          <w:bCs/>
        </w:rPr>
        <w:t>, des décaisse</w:t>
      </w:r>
      <w:r w:rsidR="000F6FFA" w:rsidRPr="000F6FFA">
        <w:rPr>
          <w:rFonts w:asciiTheme="minorBidi" w:hAnsiTheme="minorBidi"/>
          <w:b/>
          <w:bCs/>
        </w:rPr>
        <w:t>ments</w:t>
      </w:r>
      <w:r w:rsidRPr="000F6FFA">
        <w:rPr>
          <w:rFonts w:asciiTheme="minorBidi" w:hAnsiTheme="minorBidi"/>
          <w:b/>
          <w:bCs/>
        </w:rPr>
        <w:t xml:space="preserve"> et de la trésorerie ?) :</w:t>
      </w:r>
      <w:r w:rsidRPr="00C775AB">
        <w:rPr>
          <w:rFonts w:asciiTheme="minorBidi" w:hAnsiTheme="minorBidi"/>
        </w:rPr>
        <w:t xml:space="preserve"> </w:t>
      </w:r>
      <w:r w:rsidR="000F6FFA">
        <w:rPr>
          <w:rFonts w:asciiTheme="minorBidi" w:hAnsiTheme="minorBidi"/>
        </w:rPr>
        <w:t>Il a</w:t>
      </w:r>
      <w:r w:rsidRPr="00C775AB">
        <w:rPr>
          <w:rFonts w:asciiTheme="minorBidi" w:hAnsiTheme="minorBidi"/>
        </w:rPr>
        <w:t xml:space="preserve"> pour but de </w:t>
      </w:r>
      <w:r w:rsidR="000F6FFA" w:rsidRPr="00C775AB">
        <w:rPr>
          <w:rFonts w:asciiTheme="minorBidi" w:hAnsiTheme="minorBidi"/>
        </w:rPr>
        <w:t>récapituler</w:t>
      </w:r>
      <w:r w:rsidRPr="00C775AB">
        <w:rPr>
          <w:rFonts w:asciiTheme="minorBidi" w:hAnsiTheme="minorBidi"/>
        </w:rPr>
        <w:t xml:space="preserve"> toutes </w:t>
      </w:r>
      <w:r w:rsidRPr="000F6FFA">
        <w:rPr>
          <w:rFonts w:asciiTheme="minorBidi" w:hAnsiTheme="minorBidi"/>
          <w:b/>
          <w:bCs/>
        </w:rPr>
        <w:t>les recettes</w:t>
      </w:r>
      <w:r w:rsidRPr="00C775AB">
        <w:rPr>
          <w:rFonts w:asciiTheme="minorBidi" w:hAnsiTheme="minorBidi"/>
        </w:rPr>
        <w:t xml:space="preserve"> et </w:t>
      </w:r>
      <w:r w:rsidRPr="000F6FFA">
        <w:rPr>
          <w:rFonts w:asciiTheme="minorBidi" w:hAnsiTheme="minorBidi"/>
          <w:b/>
          <w:bCs/>
        </w:rPr>
        <w:t xml:space="preserve">les dépenses </w:t>
      </w:r>
      <w:r w:rsidRPr="00C775AB">
        <w:rPr>
          <w:rFonts w:asciiTheme="minorBidi" w:hAnsiTheme="minorBidi"/>
        </w:rPr>
        <w:t>provenant des autres budgets.</w:t>
      </w:r>
    </w:p>
    <w:p w:rsidR="000F6FFA" w:rsidRPr="000F6FFA" w:rsidRDefault="000F6FFA" w:rsidP="00CF523F">
      <w:pPr>
        <w:ind w:left="66"/>
        <w:rPr>
          <w:rFonts w:asciiTheme="minorBidi" w:hAnsiTheme="minorBidi"/>
        </w:rPr>
      </w:pPr>
      <w:r>
        <w:rPr>
          <w:rFonts w:asciiTheme="minorBidi" w:hAnsiTheme="minorBidi"/>
        </w:rPr>
        <w:sym w:font="Wingdings" w:char="F0F0"/>
      </w:r>
      <w:r>
        <w:rPr>
          <w:rFonts w:asciiTheme="minorBidi" w:hAnsiTheme="minorBidi"/>
        </w:rPr>
        <w:t xml:space="preserve"> </w:t>
      </w:r>
      <w:r w:rsidRPr="000F6FFA">
        <w:rPr>
          <w:rFonts w:asciiTheme="minorBidi" w:hAnsiTheme="minorBidi"/>
        </w:rPr>
        <w:t>Étant donné son importance et la grande variabilité des flux de recettes et de dépenses,</w:t>
      </w:r>
      <w:r>
        <w:rPr>
          <w:rFonts w:asciiTheme="minorBidi" w:hAnsiTheme="minorBidi"/>
        </w:rPr>
        <w:t xml:space="preserve"> </w:t>
      </w:r>
      <w:r w:rsidRPr="000F6FFA">
        <w:rPr>
          <w:rFonts w:asciiTheme="minorBidi" w:hAnsiTheme="minorBidi"/>
          <w:b/>
          <w:bCs/>
        </w:rPr>
        <w:t>le budget de</w:t>
      </w:r>
      <w:r w:rsidRPr="000F6FFA">
        <w:rPr>
          <w:rFonts w:asciiTheme="minorBidi" w:hAnsiTheme="minorBidi"/>
        </w:rPr>
        <w:t xml:space="preserve"> </w:t>
      </w:r>
      <w:r w:rsidRPr="000F6FFA">
        <w:rPr>
          <w:rFonts w:asciiTheme="minorBidi" w:hAnsiTheme="minorBidi"/>
          <w:b/>
          <w:bCs/>
        </w:rPr>
        <w:t>trésorerie</w:t>
      </w:r>
      <w:r w:rsidRPr="000F6FFA">
        <w:rPr>
          <w:rFonts w:asciiTheme="minorBidi" w:hAnsiTheme="minorBidi"/>
        </w:rPr>
        <w:t xml:space="preserve"> es</w:t>
      </w:r>
      <w:r>
        <w:rPr>
          <w:rFonts w:asciiTheme="minorBidi" w:hAnsiTheme="minorBidi"/>
        </w:rPr>
        <w:t>t</w:t>
      </w:r>
      <w:r w:rsidRPr="000F6FFA">
        <w:rPr>
          <w:rFonts w:asciiTheme="minorBidi" w:hAnsiTheme="minorBidi"/>
        </w:rPr>
        <w:t xml:space="preserve"> généralement présenté en </w:t>
      </w:r>
      <w:r w:rsidRPr="000F6FFA">
        <w:rPr>
          <w:rFonts w:asciiTheme="minorBidi" w:hAnsiTheme="minorBidi"/>
          <w:b/>
          <w:bCs/>
        </w:rPr>
        <w:t>trois parties</w:t>
      </w:r>
      <w:r w:rsidRPr="000F6FFA">
        <w:rPr>
          <w:rFonts w:asciiTheme="minorBidi" w:hAnsiTheme="minorBidi"/>
        </w:rPr>
        <w:t>:</w:t>
      </w:r>
    </w:p>
    <w:p w:rsidR="000F6FFA" w:rsidRPr="000F6FFA" w:rsidRDefault="000F6FFA" w:rsidP="00CF523F">
      <w:pPr>
        <w:pStyle w:val="Paragraphedeliste"/>
        <w:numPr>
          <w:ilvl w:val="0"/>
          <w:numId w:val="73"/>
        </w:numPr>
        <w:ind w:left="426"/>
        <w:rPr>
          <w:rFonts w:asciiTheme="minorBidi" w:hAnsiTheme="minorBidi"/>
        </w:rPr>
      </w:pPr>
      <w:r w:rsidRPr="00195FD6">
        <w:rPr>
          <w:rFonts w:asciiTheme="minorBidi" w:hAnsiTheme="minorBidi"/>
          <w:b/>
          <w:bCs/>
        </w:rPr>
        <w:t>Le budget des encaissements :</w:t>
      </w:r>
      <w:r w:rsidRPr="000F6FFA">
        <w:rPr>
          <w:rFonts w:asciiTheme="minorBidi" w:hAnsiTheme="minorBidi"/>
        </w:rPr>
        <w:t xml:space="preserve"> Les encaissements sur opérations d’exploitation </w:t>
      </w:r>
      <w:r>
        <w:rPr>
          <w:rFonts w:asciiTheme="minorBidi" w:hAnsiTheme="minorBidi"/>
        </w:rPr>
        <w:t>qui sont essentie</w:t>
      </w:r>
      <w:r w:rsidRPr="000F6FFA">
        <w:rPr>
          <w:rFonts w:asciiTheme="minorBidi" w:hAnsiTheme="minorBidi"/>
        </w:rPr>
        <w:t xml:space="preserve">llement les recettes sur ventes, exprimées </w:t>
      </w:r>
      <w:r w:rsidRPr="00195FD6">
        <w:rPr>
          <w:rFonts w:asciiTheme="minorBidi" w:hAnsiTheme="minorBidi"/>
          <w:b/>
          <w:bCs/>
        </w:rPr>
        <w:t>T</w:t>
      </w:r>
      <w:r w:rsidR="00195FD6">
        <w:rPr>
          <w:rFonts w:asciiTheme="minorBidi" w:hAnsiTheme="minorBidi"/>
          <w:b/>
          <w:bCs/>
        </w:rPr>
        <w:t>T</w:t>
      </w:r>
      <w:r w:rsidRPr="00195FD6">
        <w:rPr>
          <w:rFonts w:asciiTheme="minorBidi" w:hAnsiTheme="minorBidi"/>
          <w:b/>
          <w:bCs/>
        </w:rPr>
        <w:t xml:space="preserve">C </w:t>
      </w:r>
      <w:r w:rsidRPr="000F6FFA">
        <w:rPr>
          <w:rFonts w:asciiTheme="minorBidi" w:hAnsiTheme="minorBidi"/>
        </w:rPr>
        <w:t>(on doit tenir co</w:t>
      </w:r>
      <w:r w:rsidR="00195FD6">
        <w:rPr>
          <w:rFonts w:asciiTheme="minorBidi" w:hAnsiTheme="minorBidi"/>
        </w:rPr>
        <w:t>mp</w:t>
      </w:r>
      <w:r w:rsidRPr="000F6FFA">
        <w:rPr>
          <w:rFonts w:asciiTheme="minorBidi" w:hAnsiTheme="minorBidi"/>
        </w:rPr>
        <w:t>te des délais de règlement des clients).On peut trouver d’autres recettes: emprunts obtenus, cession d’immobilisations, produits financiers...</w:t>
      </w:r>
    </w:p>
    <w:p w:rsidR="000F6FFA" w:rsidRPr="000F6FFA" w:rsidRDefault="000F6FFA" w:rsidP="00CF523F">
      <w:pPr>
        <w:pStyle w:val="Paragraphedeliste"/>
        <w:numPr>
          <w:ilvl w:val="0"/>
          <w:numId w:val="73"/>
        </w:numPr>
        <w:ind w:left="426"/>
        <w:rPr>
          <w:rFonts w:asciiTheme="minorBidi" w:hAnsiTheme="minorBidi"/>
        </w:rPr>
      </w:pPr>
      <w:r w:rsidRPr="00195FD6">
        <w:rPr>
          <w:rFonts w:asciiTheme="minorBidi" w:hAnsiTheme="minorBidi"/>
          <w:b/>
          <w:bCs/>
        </w:rPr>
        <w:t>Le budget des décaissements :</w:t>
      </w:r>
      <w:r w:rsidRPr="000F6FFA">
        <w:rPr>
          <w:rFonts w:asciiTheme="minorBidi" w:hAnsiTheme="minorBidi"/>
        </w:rPr>
        <w:t xml:space="preserve"> Les décaissements sur opérations d’exploitation : sont essentiellement les dépenses sur achats de biens et services, exprimés </w:t>
      </w:r>
      <w:r w:rsidRPr="00195FD6">
        <w:rPr>
          <w:rFonts w:asciiTheme="minorBidi" w:hAnsiTheme="minorBidi"/>
          <w:b/>
          <w:bCs/>
        </w:rPr>
        <w:t>TTC</w:t>
      </w:r>
      <w:r w:rsidRPr="000F6FFA">
        <w:rPr>
          <w:rFonts w:asciiTheme="minorBidi" w:hAnsiTheme="minorBidi"/>
        </w:rPr>
        <w:t xml:space="preserve"> (compte tenu des délais de règlements accordés par les fournisseurs). On trouve également le règlement des salaires et charges sociales, des impôts et taxes, le paiement des charges financières (intérêts des emprunts).</w:t>
      </w:r>
    </w:p>
    <w:p w:rsidR="000F6FFA" w:rsidRPr="000F6FFA" w:rsidRDefault="000F6FFA" w:rsidP="00CF523F">
      <w:pPr>
        <w:ind w:left="66"/>
        <w:rPr>
          <w:rFonts w:asciiTheme="minorBidi" w:hAnsiTheme="minorBidi"/>
        </w:rPr>
      </w:pPr>
      <w:r w:rsidRPr="000F6FFA">
        <w:rPr>
          <w:rFonts w:asciiTheme="minorBidi" w:hAnsiTheme="minorBidi"/>
        </w:rPr>
        <w:t>On peut trouver des décaissements sur autres opérations : les acquisitions d’immobilisations, les remboursements d’emprunts, les versements de dividendes, les prêts accordés...</w:t>
      </w:r>
    </w:p>
    <w:p w:rsidR="000F6FFA" w:rsidRPr="000F6FFA" w:rsidRDefault="000F6FFA" w:rsidP="00CF523F">
      <w:pPr>
        <w:ind w:left="66"/>
        <w:rPr>
          <w:rFonts w:asciiTheme="minorBidi" w:hAnsiTheme="minorBidi"/>
        </w:rPr>
      </w:pPr>
      <w:r w:rsidRPr="00195FD6">
        <w:rPr>
          <w:rFonts w:asciiTheme="minorBidi" w:hAnsiTheme="minorBidi"/>
          <w:b/>
          <w:bCs/>
        </w:rPr>
        <w:t>Attention</w:t>
      </w:r>
      <w:r w:rsidRPr="000F6FFA">
        <w:rPr>
          <w:rFonts w:asciiTheme="minorBidi" w:hAnsiTheme="minorBidi"/>
        </w:rPr>
        <w:t xml:space="preserve">! : A noter que </w:t>
      </w:r>
      <w:r w:rsidRPr="00195FD6">
        <w:rPr>
          <w:rFonts w:asciiTheme="minorBidi" w:hAnsiTheme="minorBidi"/>
          <w:b/>
          <w:bCs/>
        </w:rPr>
        <w:t>les amortissements des immobilisations</w:t>
      </w:r>
      <w:r w:rsidRPr="000F6FFA">
        <w:rPr>
          <w:rFonts w:asciiTheme="minorBidi" w:hAnsiTheme="minorBidi"/>
        </w:rPr>
        <w:t xml:space="preserve"> </w:t>
      </w:r>
      <w:r w:rsidRPr="00195FD6">
        <w:rPr>
          <w:rFonts w:asciiTheme="minorBidi" w:hAnsiTheme="minorBidi"/>
          <w:b/>
          <w:bCs/>
        </w:rPr>
        <w:t>ne figurent jamais dans le budget de trésorerie car ce sont des charges non décaissables</w:t>
      </w:r>
      <w:r w:rsidRPr="000F6FFA">
        <w:rPr>
          <w:rFonts w:asciiTheme="minorBidi" w:hAnsiTheme="minorBidi"/>
        </w:rPr>
        <w:t>.</w:t>
      </w:r>
    </w:p>
    <w:p w:rsidR="00E55703" w:rsidRDefault="00195FD6" w:rsidP="00CF523F">
      <w:pPr>
        <w:pStyle w:val="Paragraphedeliste"/>
        <w:numPr>
          <w:ilvl w:val="0"/>
          <w:numId w:val="74"/>
        </w:numPr>
        <w:ind w:left="426"/>
        <w:rPr>
          <w:rFonts w:asciiTheme="minorBidi" w:hAnsiTheme="minorBidi"/>
        </w:rPr>
      </w:pPr>
      <w:r w:rsidRPr="00195FD6">
        <w:rPr>
          <w:rFonts w:asciiTheme="minorBidi" w:hAnsiTheme="minorBidi"/>
          <w:b/>
          <w:bCs/>
        </w:rPr>
        <w:lastRenderedPageBreak/>
        <w:t>La</w:t>
      </w:r>
      <w:r w:rsidR="000F6FFA" w:rsidRPr="00195FD6">
        <w:rPr>
          <w:rFonts w:asciiTheme="minorBidi" w:hAnsiTheme="minorBidi"/>
          <w:b/>
          <w:bCs/>
        </w:rPr>
        <w:t xml:space="preserve"> situation prévisionnelle de trésorerie</w:t>
      </w:r>
      <w:r w:rsidR="000F6FFA" w:rsidRPr="00195FD6">
        <w:rPr>
          <w:rFonts w:asciiTheme="minorBidi" w:hAnsiTheme="minorBidi"/>
        </w:rPr>
        <w:t xml:space="preserve"> : Elle récapitule les encaissements et </w:t>
      </w:r>
      <w:r w:rsidR="00E55703">
        <w:rPr>
          <w:rFonts w:asciiTheme="minorBidi" w:hAnsiTheme="minorBidi"/>
        </w:rPr>
        <w:t>l</w:t>
      </w:r>
      <w:r w:rsidR="000F6FFA" w:rsidRPr="00195FD6">
        <w:rPr>
          <w:rFonts w:asciiTheme="minorBidi" w:hAnsiTheme="minorBidi"/>
        </w:rPr>
        <w:t>es décaissements</w:t>
      </w:r>
      <w:r w:rsidR="00E55703">
        <w:rPr>
          <w:rFonts w:asciiTheme="minorBidi" w:hAnsiTheme="minorBidi"/>
        </w:rPr>
        <w:t xml:space="preserve"> </w:t>
      </w:r>
      <w:r w:rsidR="000F6FFA" w:rsidRPr="00E55703">
        <w:rPr>
          <w:rFonts w:asciiTheme="minorBidi" w:hAnsiTheme="minorBidi"/>
        </w:rPr>
        <w:t xml:space="preserve">par différence, donne </w:t>
      </w:r>
      <w:r w:rsidR="000F6FFA" w:rsidRPr="00E55703">
        <w:rPr>
          <w:rFonts w:asciiTheme="minorBidi" w:hAnsiTheme="minorBidi"/>
          <w:b/>
          <w:bCs/>
        </w:rPr>
        <w:t>le solde final de chaque période</w:t>
      </w:r>
      <w:r w:rsidR="000F6FFA" w:rsidRPr="00E55703">
        <w:rPr>
          <w:rFonts w:asciiTheme="minorBidi" w:hAnsiTheme="minorBidi"/>
        </w:rPr>
        <w:t xml:space="preserve">, compte tenu du </w:t>
      </w:r>
      <w:r w:rsidR="000F6FFA" w:rsidRPr="00E55703">
        <w:rPr>
          <w:rFonts w:asciiTheme="minorBidi" w:hAnsiTheme="minorBidi"/>
          <w:b/>
          <w:bCs/>
        </w:rPr>
        <w:t>solde initial de trésorerie</w:t>
      </w:r>
      <w:r w:rsidR="00E55703">
        <w:rPr>
          <w:rFonts w:asciiTheme="minorBidi" w:hAnsiTheme="minorBidi"/>
        </w:rPr>
        <w:t xml:space="preserve">. </w:t>
      </w:r>
    </w:p>
    <w:p w:rsidR="000F6FFA" w:rsidRPr="00E55703" w:rsidRDefault="000F6FFA" w:rsidP="00CF523F">
      <w:pPr>
        <w:rPr>
          <w:rFonts w:asciiTheme="minorBidi" w:hAnsiTheme="minorBidi"/>
        </w:rPr>
      </w:pPr>
      <w:r w:rsidRPr="00E55703">
        <w:rPr>
          <w:rFonts w:asciiTheme="minorBidi" w:hAnsiTheme="minorBidi"/>
        </w:rPr>
        <w:t>Le budget de trésorerie permet de prévoir donc:</w:t>
      </w:r>
    </w:p>
    <w:p w:rsidR="000F6FFA" w:rsidRPr="000F6FFA" w:rsidRDefault="00E55703" w:rsidP="00CF523F">
      <w:pPr>
        <w:ind w:left="66"/>
        <w:rPr>
          <w:rFonts w:asciiTheme="minorBidi" w:hAnsiTheme="minorBidi"/>
        </w:rPr>
      </w:pPr>
      <w:r w:rsidRPr="00E55703">
        <w:rPr>
          <w:rFonts w:asciiTheme="minorBidi" w:hAnsiTheme="minorBidi"/>
          <w:b/>
          <w:bCs/>
        </w:rPr>
        <w:sym w:font="Wingdings" w:char="F04A"/>
      </w:r>
      <w:r w:rsidR="000F6FFA" w:rsidRPr="00E55703">
        <w:rPr>
          <w:rFonts w:asciiTheme="minorBidi" w:hAnsiTheme="minorBidi"/>
          <w:b/>
          <w:bCs/>
        </w:rPr>
        <w:t xml:space="preserve"> - Les excédents de trésorerie</w:t>
      </w:r>
      <w:r w:rsidR="000F6FFA" w:rsidRPr="000F6FFA">
        <w:rPr>
          <w:rFonts w:asciiTheme="minorBidi" w:hAnsiTheme="minorBidi"/>
        </w:rPr>
        <w:t xml:space="preserve"> : signifie que l’exploitation a sécrété un excédent après financement du Besoin en Fonds de Roulement (BFR) d’exploitation.</w:t>
      </w:r>
    </w:p>
    <w:p w:rsidR="000F6FFA" w:rsidRPr="000F6FFA" w:rsidRDefault="000F6FFA" w:rsidP="00CF523F">
      <w:pPr>
        <w:ind w:left="66"/>
        <w:rPr>
          <w:rFonts w:asciiTheme="minorBidi" w:hAnsiTheme="minorBidi"/>
        </w:rPr>
      </w:pPr>
      <w:r w:rsidRPr="000F6FFA">
        <w:rPr>
          <w:rFonts w:asciiTheme="minorBidi" w:hAnsiTheme="minorBidi"/>
        </w:rPr>
        <w:t>Cet excédent pourra servir aux règlements:</w:t>
      </w:r>
    </w:p>
    <w:p w:rsidR="000F6FFA" w:rsidRPr="00E55703" w:rsidRDefault="000F6FFA" w:rsidP="00CF523F">
      <w:pPr>
        <w:pStyle w:val="Paragraphedeliste"/>
        <w:numPr>
          <w:ilvl w:val="0"/>
          <w:numId w:val="75"/>
        </w:numPr>
        <w:rPr>
          <w:rFonts w:asciiTheme="minorBidi" w:hAnsiTheme="minorBidi"/>
        </w:rPr>
      </w:pPr>
      <w:r w:rsidRPr="00E55703">
        <w:rPr>
          <w:rFonts w:asciiTheme="minorBidi" w:hAnsiTheme="minorBidi"/>
        </w:rPr>
        <w:t>des intérêts d’emprunts,</w:t>
      </w:r>
    </w:p>
    <w:p w:rsidR="000F6FFA" w:rsidRPr="00E55703" w:rsidRDefault="000F6FFA" w:rsidP="00CF523F">
      <w:pPr>
        <w:pStyle w:val="Paragraphedeliste"/>
        <w:numPr>
          <w:ilvl w:val="0"/>
          <w:numId w:val="75"/>
        </w:numPr>
        <w:rPr>
          <w:rFonts w:asciiTheme="minorBidi" w:hAnsiTheme="minorBidi"/>
        </w:rPr>
      </w:pPr>
      <w:r w:rsidRPr="00E55703">
        <w:rPr>
          <w:rFonts w:asciiTheme="minorBidi" w:hAnsiTheme="minorBidi"/>
        </w:rPr>
        <w:t>des impôts sur les bénéfices,</w:t>
      </w:r>
    </w:p>
    <w:p w:rsidR="000F6FFA" w:rsidRPr="00E55703" w:rsidRDefault="000F6FFA" w:rsidP="00CF523F">
      <w:pPr>
        <w:pStyle w:val="Paragraphedeliste"/>
        <w:numPr>
          <w:ilvl w:val="0"/>
          <w:numId w:val="75"/>
        </w:numPr>
        <w:rPr>
          <w:rFonts w:asciiTheme="minorBidi" w:hAnsiTheme="minorBidi"/>
        </w:rPr>
      </w:pPr>
      <w:r w:rsidRPr="00E55703">
        <w:rPr>
          <w:rFonts w:asciiTheme="minorBidi" w:hAnsiTheme="minorBidi"/>
        </w:rPr>
        <w:t>des dividendes aux actionnaires,</w:t>
      </w:r>
    </w:p>
    <w:p w:rsidR="000F6FFA" w:rsidRPr="00E55703" w:rsidRDefault="000F6FFA" w:rsidP="00CF523F">
      <w:pPr>
        <w:pStyle w:val="Paragraphedeliste"/>
        <w:numPr>
          <w:ilvl w:val="0"/>
          <w:numId w:val="75"/>
        </w:numPr>
        <w:rPr>
          <w:rFonts w:asciiTheme="minorBidi" w:hAnsiTheme="minorBidi"/>
        </w:rPr>
      </w:pPr>
      <w:r w:rsidRPr="00E55703">
        <w:rPr>
          <w:rFonts w:asciiTheme="minorBidi" w:hAnsiTheme="minorBidi"/>
        </w:rPr>
        <w:t>Financement des investissements</w:t>
      </w:r>
    </w:p>
    <w:p w:rsidR="00E55703" w:rsidRDefault="000F6FFA" w:rsidP="00CF523F">
      <w:pPr>
        <w:ind w:left="66"/>
        <w:rPr>
          <w:rFonts w:asciiTheme="minorBidi" w:hAnsiTheme="minorBidi"/>
        </w:rPr>
      </w:pPr>
      <w:r w:rsidRPr="000F6FFA">
        <w:rPr>
          <w:rFonts w:asciiTheme="minorBidi" w:hAnsiTheme="minorBidi"/>
        </w:rPr>
        <w:t>Ou encore, il faudra envisager de les placer pour ne laisser improductive l’encaisse disponible.</w:t>
      </w:r>
    </w:p>
    <w:p w:rsidR="00E55703" w:rsidRDefault="00E55703" w:rsidP="00CF523F">
      <w:pPr>
        <w:ind w:left="66"/>
        <w:rPr>
          <w:rFonts w:asciiTheme="minorBidi" w:hAnsiTheme="minorBidi"/>
        </w:rPr>
      </w:pPr>
      <w:r w:rsidRPr="00E55703">
        <w:rPr>
          <w:rFonts w:asciiTheme="minorBidi" w:hAnsiTheme="minorBidi"/>
          <w:b/>
          <w:bCs/>
        </w:rPr>
        <w:sym w:font="Wingdings" w:char="F04C"/>
      </w:r>
      <w:r w:rsidRPr="00E55703">
        <w:rPr>
          <w:rFonts w:asciiTheme="minorBidi" w:hAnsiTheme="minorBidi"/>
          <w:b/>
          <w:bCs/>
        </w:rPr>
        <w:t xml:space="preserve">- </w:t>
      </w:r>
      <w:r w:rsidR="000F6FFA" w:rsidRPr="00E55703">
        <w:rPr>
          <w:rFonts w:asciiTheme="minorBidi" w:hAnsiTheme="minorBidi"/>
          <w:b/>
          <w:bCs/>
        </w:rPr>
        <w:t>Les besoins de trésorerie:</w:t>
      </w:r>
      <w:r w:rsidR="000F6FFA" w:rsidRPr="000F6FFA">
        <w:rPr>
          <w:rFonts w:asciiTheme="minorBidi" w:hAnsiTheme="minorBidi"/>
        </w:rPr>
        <w:t xml:space="preserve"> une </w:t>
      </w:r>
      <w:r w:rsidR="000F6FFA" w:rsidRPr="00E55703">
        <w:rPr>
          <w:rFonts w:asciiTheme="minorBidi" w:hAnsiTheme="minorBidi"/>
          <w:b/>
          <w:bCs/>
        </w:rPr>
        <w:t>insuffisance de trésorerie d’exploitation</w:t>
      </w:r>
      <w:r w:rsidR="000F6FFA" w:rsidRPr="000F6FFA">
        <w:rPr>
          <w:rFonts w:asciiTheme="minorBidi" w:hAnsiTheme="minorBidi"/>
        </w:rPr>
        <w:t xml:space="preserve"> traduit une situation délicate voire dangereuse car l’exploitation a absorbé de la trésorerie au lieu d’en dégager. </w:t>
      </w:r>
    </w:p>
    <w:p w:rsidR="000F6FFA" w:rsidRPr="000F6FFA" w:rsidRDefault="000F6FFA" w:rsidP="00CF523F">
      <w:pPr>
        <w:ind w:left="66"/>
        <w:rPr>
          <w:rFonts w:asciiTheme="minorBidi" w:hAnsiTheme="minorBidi"/>
        </w:rPr>
      </w:pPr>
      <w:r w:rsidRPr="000F6FFA">
        <w:rPr>
          <w:rFonts w:asciiTheme="minorBidi" w:hAnsiTheme="minorBidi"/>
        </w:rPr>
        <w:t>Cette situation est généralement due à une dégradation des condi</w:t>
      </w:r>
      <w:r w:rsidR="00E55703">
        <w:rPr>
          <w:rFonts w:asciiTheme="minorBidi" w:hAnsiTheme="minorBidi"/>
        </w:rPr>
        <w:t xml:space="preserve">tions d’exploitation avec comme </w:t>
      </w:r>
      <w:r w:rsidRPr="000F6FFA">
        <w:rPr>
          <w:rFonts w:asciiTheme="minorBidi" w:hAnsiTheme="minorBidi"/>
        </w:rPr>
        <w:t>conséquences:</w:t>
      </w:r>
    </w:p>
    <w:p w:rsidR="000F6FFA" w:rsidRPr="00E55703" w:rsidRDefault="000F6FFA" w:rsidP="00CF523F">
      <w:pPr>
        <w:pStyle w:val="Paragraphedeliste"/>
        <w:numPr>
          <w:ilvl w:val="0"/>
          <w:numId w:val="76"/>
        </w:numPr>
        <w:rPr>
          <w:rFonts w:asciiTheme="minorBidi" w:hAnsiTheme="minorBidi"/>
        </w:rPr>
      </w:pPr>
      <w:r w:rsidRPr="00E55703">
        <w:rPr>
          <w:rFonts w:asciiTheme="minorBidi" w:hAnsiTheme="minorBidi"/>
        </w:rPr>
        <w:t>baisse d’activité et du chiffre d’affaires,</w:t>
      </w:r>
    </w:p>
    <w:p w:rsidR="000F6FFA" w:rsidRPr="00E55703" w:rsidRDefault="000F6FFA" w:rsidP="00CF523F">
      <w:pPr>
        <w:pStyle w:val="Paragraphedeliste"/>
        <w:numPr>
          <w:ilvl w:val="0"/>
          <w:numId w:val="76"/>
        </w:numPr>
        <w:rPr>
          <w:rFonts w:asciiTheme="minorBidi" w:hAnsiTheme="minorBidi"/>
        </w:rPr>
      </w:pPr>
      <w:r w:rsidRPr="00E55703">
        <w:rPr>
          <w:rFonts w:asciiTheme="minorBidi" w:hAnsiTheme="minorBidi"/>
        </w:rPr>
        <w:t>augmentation des charges d’exploitation,</w:t>
      </w:r>
    </w:p>
    <w:p w:rsidR="000F6FFA" w:rsidRPr="00E55703" w:rsidRDefault="000F6FFA" w:rsidP="00CF523F">
      <w:pPr>
        <w:pStyle w:val="Paragraphedeliste"/>
        <w:numPr>
          <w:ilvl w:val="0"/>
          <w:numId w:val="76"/>
        </w:numPr>
        <w:rPr>
          <w:rFonts w:asciiTheme="minorBidi" w:hAnsiTheme="minorBidi"/>
        </w:rPr>
      </w:pPr>
      <w:r w:rsidRPr="00E55703">
        <w:rPr>
          <w:rFonts w:asciiTheme="minorBidi" w:hAnsiTheme="minorBidi"/>
        </w:rPr>
        <w:t>augmentation du stockage,</w:t>
      </w:r>
    </w:p>
    <w:p w:rsidR="000F6FFA" w:rsidRPr="00E55703" w:rsidRDefault="000F6FFA" w:rsidP="00CF523F">
      <w:pPr>
        <w:pStyle w:val="Paragraphedeliste"/>
        <w:numPr>
          <w:ilvl w:val="0"/>
          <w:numId w:val="76"/>
        </w:numPr>
        <w:rPr>
          <w:rFonts w:asciiTheme="minorBidi" w:hAnsiTheme="minorBidi"/>
        </w:rPr>
      </w:pPr>
      <w:r w:rsidRPr="00E55703">
        <w:rPr>
          <w:rFonts w:asciiTheme="minorBidi" w:hAnsiTheme="minorBidi"/>
        </w:rPr>
        <w:t>allongement des délais de règlements des clients,</w:t>
      </w:r>
    </w:p>
    <w:p w:rsidR="00A51CAE" w:rsidRDefault="000F6FFA" w:rsidP="00CF523F">
      <w:pPr>
        <w:pStyle w:val="Paragraphedeliste"/>
        <w:numPr>
          <w:ilvl w:val="0"/>
          <w:numId w:val="76"/>
        </w:numPr>
        <w:rPr>
          <w:rFonts w:asciiTheme="minorBidi" w:hAnsiTheme="minorBidi"/>
        </w:rPr>
      </w:pPr>
      <w:r w:rsidRPr="00A51CAE">
        <w:rPr>
          <w:rFonts w:asciiTheme="minorBidi" w:hAnsiTheme="minorBidi"/>
        </w:rPr>
        <w:t xml:space="preserve">raccourcissement du </w:t>
      </w:r>
      <w:r w:rsidR="00A51CAE" w:rsidRPr="00A51CAE">
        <w:rPr>
          <w:rFonts w:asciiTheme="minorBidi" w:hAnsiTheme="minorBidi"/>
        </w:rPr>
        <w:t>crédit-fournisseur</w:t>
      </w:r>
      <w:r w:rsidR="00A51CAE">
        <w:rPr>
          <w:rFonts w:asciiTheme="minorBidi" w:hAnsiTheme="minorBidi"/>
        </w:rPr>
        <w:t>s</w:t>
      </w:r>
      <w:r w:rsidRPr="00A51CAE">
        <w:rPr>
          <w:rFonts w:asciiTheme="minorBidi" w:hAnsiTheme="minorBidi"/>
        </w:rPr>
        <w:t>,</w:t>
      </w:r>
      <w:r w:rsidR="00A51CAE">
        <w:rPr>
          <w:rFonts w:asciiTheme="minorBidi" w:hAnsiTheme="minorBidi"/>
        </w:rPr>
        <w:t>….</w:t>
      </w:r>
    </w:p>
    <w:p w:rsidR="000F6FFA" w:rsidRDefault="000F6FFA" w:rsidP="00CF523F">
      <w:pPr>
        <w:rPr>
          <w:rFonts w:asciiTheme="minorBidi" w:hAnsiTheme="minorBidi"/>
        </w:rPr>
      </w:pPr>
      <w:r w:rsidRPr="00A51CAE">
        <w:rPr>
          <w:rFonts w:asciiTheme="minorBidi" w:hAnsiTheme="minorBidi"/>
        </w:rPr>
        <w:t xml:space="preserve"> </w:t>
      </w:r>
      <w:r w:rsidRPr="00A51CAE">
        <w:rPr>
          <w:rFonts w:asciiTheme="minorBidi" w:hAnsiTheme="minorBidi"/>
          <w:b/>
          <w:bCs/>
        </w:rPr>
        <w:t>Solution</w:t>
      </w:r>
      <w:r w:rsidR="00A51CAE">
        <w:rPr>
          <w:rFonts w:asciiTheme="minorBidi" w:hAnsiTheme="minorBidi"/>
        </w:rPr>
        <w:t> :</w:t>
      </w:r>
      <w:r w:rsidRPr="00A51CAE">
        <w:rPr>
          <w:rFonts w:asciiTheme="minorBidi" w:hAnsiTheme="minorBidi"/>
        </w:rPr>
        <w:t>Des crédits à court terme sont nécessaires pour assurer la solvabilité au moindre coût.</w:t>
      </w:r>
    </w:p>
    <w:p w:rsidR="00CF523F" w:rsidRDefault="00CF523F" w:rsidP="00CF523F">
      <w:pPr>
        <w:rPr>
          <w:rFonts w:asciiTheme="minorBidi" w:hAnsiTheme="minorBidi"/>
        </w:rPr>
      </w:pPr>
    </w:p>
    <w:p w:rsidR="00CF523F" w:rsidRDefault="00CF523F" w:rsidP="00CF523F">
      <w:pPr>
        <w:rPr>
          <w:rFonts w:asciiTheme="minorBidi" w:hAnsiTheme="minorBidi"/>
        </w:rPr>
      </w:pPr>
    </w:p>
    <w:p w:rsidR="00CF523F" w:rsidRDefault="00CF523F" w:rsidP="00CF523F">
      <w:pPr>
        <w:rPr>
          <w:rFonts w:asciiTheme="minorBidi" w:hAnsiTheme="minorBidi"/>
        </w:rPr>
      </w:pPr>
    </w:p>
    <w:p w:rsidR="00CF523F" w:rsidRDefault="00CF523F" w:rsidP="00CF523F">
      <w:pPr>
        <w:rPr>
          <w:rFonts w:asciiTheme="minorBidi" w:hAnsiTheme="minorBidi"/>
        </w:rPr>
      </w:pPr>
    </w:p>
    <w:p w:rsidR="00CF523F" w:rsidRDefault="00CF523F" w:rsidP="00CF523F">
      <w:pPr>
        <w:rPr>
          <w:rFonts w:asciiTheme="minorBidi" w:hAnsiTheme="minorBidi"/>
        </w:rPr>
      </w:pPr>
    </w:p>
    <w:p w:rsidR="00CF523F" w:rsidRDefault="00CF523F" w:rsidP="00CF523F">
      <w:pPr>
        <w:rPr>
          <w:rFonts w:asciiTheme="minorBidi" w:hAnsiTheme="minorBidi"/>
        </w:rPr>
      </w:pPr>
    </w:p>
    <w:p w:rsidR="00CF523F" w:rsidRDefault="00CF523F" w:rsidP="00CF523F">
      <w:pPr>
        <w:rPr>
          <w:rFonts w:asciiTheme="minorBidi" w:hAnsiTheme="minorBidi"/>
        </w:rPr>
      </w:pPr>
    </w:p>
    <w:p w:rsidR="00CF523F" w:rsidRDefault="00CF523F" w:rsidP="00CF523F">
      <w:pPr>
        <w:rPr>
          <w:rFonts w:asciiTheme="minorBidi" w:hAnsiTheme="minorBidi"/>
        </w:rPr>
      </w:pPr>
    </w:p>
    <w:p w:rsidR="00CF523F" w:rsidRDefault="00CF523F" w:rsidP="00CF523F">
      <w:pPr>
        <w:rPr>
          <w:rFonts w:asciiTheme="minorBidi" w:hAnsiTheme="minorBidi"/>
        </w:rPr>
      </w:pPr>
    </w:p>
    <w:p w:rsidR="00CF523F" w:rsidRDefault="00CF523F" w:rsidP="00CF523F">
      <w:pPr>
        <w:rPr>
          <w:rFonts w:asciiTheme="minorBidi" w:hAnsiTheme="minorBidi"/>
        </w:rPr>
      </w:pPr>
    </w:p>
    <w:p w:rsidR="00CF523F" w:rsidRDefault="00CF523F" w:rsidP="00CF523F">
      <w:pPr>
        <w:rPr>
          <w:rFonts w:asciiTheme="minorBidi" w:hAnsiTheme="minorBidi"/>
        </w:rPr>
      </w:pPr>
    </w:p>
    <w:p w:rsidR="00CF523F" w:rsidRDefault="00CF523F" w:rsidP="00CF523F">
      <w:pPr>
        <w:rPr>
          <w:rFonts w:asciiTheme="minorBidi" w:hAnsiTheme="minorBidi"/>
        </w:rPr>
      </w:pPr>
    </w:p>
    <w:p w:rsidR="00CF523F" w:rsidRDefault="00CF523F" w:rsidP="00CF523F">
      <w:pPr>
        <w:rPr>
          <w:rFonts w:asciiTheme="minorBidi" w:hAnsiTheme="minorBidi"/>
        </w:rPr>
      </w:pPr>
    </w:p>
    <w:p w:rsidR="00CF523F" w:rsidRDefault="00CF523F" w:rsidP="00CF523F">
      <w:pPr>
        <w:rPr>
          <w:rFonts w:asciiTheme="minorBidi" w:hAnsiTheme="minorBidi"/>
        </w:rPr>
      </w:pPr>
    </w:p>
    <w:p w:rsidR="00A51CAE" w:rsidRDefault="00A51CAE" w:rsidP="00A51CAE">
      <w:pPr>
        <w:spacing w:line="240" w:lineRule="auto"/>
        <w:rPr>
          <w:rFonts w:asciiTheme="minorBidi" w:hAnsiTheme="minorBidi"/>
        </w:rPr>
      </w:pPr>
    </w:p>
    <w:p w:rsidR="00A51CAE" w:rsidRDefault="00AD1CB3">
      <w:pPr>
        <w:rPr>
          <w:rFonts w:asciiTheme="minorBidi" w:hAnsiTheme="minorBidi"/>
        </w:rPr>
      </w:pPr>
      <w:r>
        <w:rPr>
          <w:rFonts w:asciiTheme="minorBidi" w:hAnsiTheme="minorBidi"/>
          <w:noProof/>
          <w:lang w:eastAsia="fr-FR"/>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308" type="#_x0000_t106" style="position:absolute;margin-left:2pt;margin-top:-11.5pt;width:244.55pt;height:116.1pt;z-index:251880448" adj="17987,29414" strokecolor="black [3213]" strokeweight="1.5pt">
            <v:textbox>
              <w:txbxContent>
                <w:p w:rsidR="00E957A0" w:rsidRPr="00CA60B2" w:rsidRDefault="00E957A0" w:rsidP="0005686F">
                  <w:pPr>
                    <w:spacing w:line="240" w:lineRule="auto"/>
                    <w:jc w:val="center"/>
                    <w:rPr>
                      <w:b/>
                      <w:bCs/>
                    </w:rPr>
                  </w:pPr>
                  <w:r w:rsidRPr="00CA60B2">
                    <w:rPr>
                      <w:b/>
                      <w:bCs/>
                    </w:rPr>
                    <w:t>Etudes des prévisions sur l’évolution à long et moyen terme de l’environnement de l’entreprise (produits, marchés…)</w:t>
                  </w:r>
                </w:p>
              </w:txbxContent>
            </v:textbox>
          </v:shape>
        </w:pict>
      </w:r>
      <w:r>
        <w:rPr>
          <w:rFonts w:asciiTheme="minorBidi" w:hAnsiTheme="minorBidi"/>
          <w:noProof/>
          <w:lang w:eastAsia="fr-FR"/>
        </w:rPr>
        <w:pict>
          <v:shape id="_x0000_s1307" type="#_x0000_t106" style="position:absolute;margin-left:290pt;margin-top:-22.4pt;width:221.45pt;height:111.35pt;z-index:251879424" adj="3536,32938" strokeweight="1.5pt">
            <v:textbox>
              <w:txbxContent>
                <w:p w:rsidR="00E957A0" w:rsidRPr="00CA60B2" w:rsidRDefault="00E957A0">
                  <w:pPr>
                    <w:rPr>
                      <w:b/>
                      <w:bCs/>
                    </w:rPr>
                  </w:pPr>
                  <w:r w:rsidRPr="00CA60B2">
                    <w:rPr>
                      <w:b/>
                      <w:bCs/>
                    </w:rPr>
                    <w:t xml:space="preserve">Diagnostic de l’entreprise </w:t>
                  </w:r>
                </w:p>
                <w:p w:rsidR="00E957A0" w:rsidRPr="00CA60B2" w:rsidRDefault="00E957A0" w:rsidP="003D40D7">
                  <w:pPr>
                    <w:pStyle w:val="Paragraphedeliste"/>
                    <w:numPr>
                      <w:ilvl w:val="0"/>
                      <w:numId w:val="77"/>
                    </w:numPr>
                    <w:rPr>
                      <w:b/>
                      <w:bCs/>
                    </w:rPr>
                  </w:pPr>
                  <w:r w:rsidRPr="00CA60B2">
                    <w:rPr>
                      <w:b/>
                      <w:bCs/>
                    </w:rPr>
                    <w:t xml:space="preserve">Points forts </w:t>
                  </w:r>
                </w:p>
                <w:p w:rsidR="00E957A0" w:rsidRPr="00CA60B2" w:rsidRDefault="00E957A0" w:rsidP="003D40D7">
                  <w:pPr>
                    <w:pStyle w:val="Paragraphedeliste"/>
                    <w:numPr>
                      <w:ilvl w:val="0"/>
                      <w:numId w:val="77"/>
                    </w:numPr>
                    <w:rPr>
                      <w:b/>
                      <w:bCs/>
                    </w:rPr>
                  </w:pPr>
                  <w:r w:rsidRPr="00CA60B2">
                    <w:rPr>
                      <w:b/>
                      <w:bCs/>
                    </w:rPr>
                    <w:t>Points fort</w:t>
                  </w:r>
                </w:p>
              </w:txbxContent>
            </v:textbox>
          </v:shape>
        </w:pict>
      </w:r>
    </w:p>
    <w:p w:rsidR="00A51CAE" w:rsidRDefault="00A51CAE">
      <w:pPr>
        <w:rPr>
          <w:rFonts w:asciiTheme="minorBidi" w:hAnsiTheme="minorBidi"/>
        </w:rPr>
      </w:pPr>
    </w:p>
    <w:p w:rsidR="00A51CAE" w:rsidRDefault="00A51CAE">
      <w:pPr>
        <w:rPr>
          <w:rFonts w:asciiTheme="minorBidi" w:hAnsiTheme="minorBidi"/>
        </w:rPr>
      </w:pPr>
    </w:p>
    <w:p w:rsidR="00A51CAE" w:rsidRDefault="00A51CAE">
      <w:pPr>
        <w:rPr>
          <w:rFonts w:asciiTheme="minorBidi" w:hAnsiTheme="minorBidi"/>
        </w:rPr>
      </w:pPr>
    </w:p>
    <w:p w:rsidR="00A51CAE" w:rsidRDefault="00A51CAE">
      <w:pPr>
        <w:rPr>
          <w:rFonts w:asciiTheme="minorBidi" w:hAnsiTheme="minorBidi"/>
        </w:rPr>
      </w:pPr>
    </w:p>
    <w:p w:rsidR="00A51CAE" w:rsidRDefault="00A51CAE">
      <w:pPr>
        <w:rPr>
          <w:rFonts w:asciiTheme="minorBidi" w:hAnsiTheme="minorBidi"/>
        </w:rPr>
      </w:pPr>
    </w:p>
    <w:p w:rsidR="00A51CAE" w:rsidRDefault="00AD1CB3">
      <w:pPr>
        <w:rPr>
          <w:rFonts w:asciiTheme="minorBidi" w:hAnsiTheme="minorBidi"/>
        </w:rPr>
      </w:pPr>
      <w:r>
        <w:rPr>
          <w:rFonts w:asciiTheme="minorBidi" w:hAnsiTheme="minorBidi"/>
          <w:noProof/>
          <w:lang w:eastAsia="fr-FR"/>
        </w:rPr>
        <w:pict>
          <v:shape id="_x0000_s1314" type="#_x0000_t202" style="position:absolute;margin-left:353.2pt;margin-top:13.7pt;width:176.6pt;height:79.45pt;z-index:251886592" strokeweight="1.5pt">
            <v:textbox>
              <w:txbxContent>
                <w:p w:rsidR="00E957A0" w:rsidRDefault="00E957A0" w:rsidP="00D86601">
                  <w:pPr>
                    <w:jc w:val="center"/>
                    <w:rPr>
                      <w:b/>
                      <w:bCs/>
                    </w:rPr>
                  </w:pPr>
                </w:p>
                <w:p w:rsidR="00E957A0" w:rsidRPr="00D86601" w:rsidRDefault="00E957A0" w:rsidP="00D86601">
                  <w:pPr>
                    <w:jc w:val="center"/>
                    <w:rPr>
                      <w:b/>
                      <w:bCs/>
                    </w:rPr>
                  </w:pPr>
                  <w:r w:rsidRPr="00D86601">
                    <w:rPr>
                      <w:b/>
                      <w:bCs/>
                    </w:rPr>
                    <w:t>Zone de planification stratégique</w:t>
                  </w:r>
                </w:p>
                <w:p w:rsidR="00E957A0" w:rsidRPr="00D86601" w:rsidRDefault="00E957A0" w:rsidP="00D86601">
                  <w:pPr>
                    <w:jc w:val="center"/>
                    <w:rPr>
                      <w:b/>
                      <w:bCs/>
                    </w:rPr>
                  </w:pPr>
                  <w:r w:rsidRPr="00D86601">
                    <w:rPr>
                      <w:b/>
                      <w:bCs/>
                    </w:rPr>
                    <w:t>(1)</w:t>
                  </w:r>
                </w:p>
              </w:txbxContent>
            </v:textbox>
          </v:shape>
        </w:pict>
      </w:r>
      <w:r>
        <w:rPr>
          <w:rFonts w:asciiTheme="minorBidi" w:hAnsiTheme="minorBidi"/>
          <w:noProof/>
          <w:lang w:eastAsia="fr-FR"/>
        </w:rPr>
        <w:pict>
          <v:shape id="_x0000_s1309" type="#_x0000_t202" style="position:absolute;margin-left:189.5pt;margin-top:5.55pt;width:152.15pt;height:27.15pt;z-index:251881472" filled="f" stroked="f">
            <v:textbox>
              <w:txbxContent>
                <w:p w:rsidR="00E957A0" w:rsidRPr="00CA60B2" w:rsidRDefault="00E957A0" w:rsidP="00A51CAE">
                  <w:pPr>
                    <w:rPr>
                      <w:b/>
                      <w:bCs/>
                    </w:rPr>
                  </w:pPr>
                  <w:r w:rsidRPr="00CA60B2">
                    <w:rPr>
                      <w:b/>
                      <w:bCs/>
                    </w:rPr>
                    <w:t>Choix des objectifs Généraux</w:t>
                  </w:r>
                </w:p>
              </w:txbxContent>
            </v:textbox>
          </v:shape>
        </w:pict>
      </w:r>
    </w:p>
    <w:p w:rsidR="00A51CAE" w:rsidRDefault="00AD1CB3">
      <w:pPr>
        <w:rPr>
          <w:rFonts w:asciiTheme="minorBidi" w:hAnsiTheme="minorBidi"/>
        </w:rPr>
      </w:pPr>
      <w:r>
        <w:rPr>
          <w:rFonts w:asciiTheme="minorBidi" w:hAnsiTheme="minorBidi"/>
          <w:noProof/>
          <w:lang w:eastAsia="fr-FR"/>
        </w:rPr>
        <w:pict>
          <v:shape id="_x0000_s1310" type="#_x0000_t202" style="position:absolute;margin-left:121.6pt;margin-top:17.05pt;width:231.6pt;height:24.45pt;z-index:251882496" filled="f" stroked="f">
            <v:textbox>
              <w:txbxContent>
                <w:p w:rsidR="00E957A0" w:rsidRPr="00CA60B2" w:rsidRDefault="00E957A0" w:rsidP="00CA60B2">
                  <w:pPr>
                    <w:rPr>
                      <w:b/>
                      <w:bCs/>
                    </w:rPr>
                  </w:pPr>
                  <w:r w:rsidRPr="00CA60B2">
                    <w:rPr>
                      <w:b/>
                      <w:bCs/>
                    </w:rPr>
                    <w:t>Elaboration des différentes stratégies possibles</w:t>
                  </w:r>
                </w:p>
              </w:txbxContent>
            </v:textbox>
          </v:shape>
        </w:pict>
      </w:r>
      <w:r>
        <w:rPr>
          <w:rFonts w:asciiTheme="minorBidi" w:hAnsiTheme="minorBidi"/>
          <w:noProof/>
          <w:lang w:eastAsia="fr-FR"/>
        </w:rPr>
        <w:pict>
          <v:shape id="_x0000_s1315" type="#_x0000_t67" style="position:absolute;margin-left:256.05pt;margin-top:1.4pt;width:16.3pt;height:21.75pt;z-index:251887616" strokecolor="black [3213]" strokeweight="1.5pt">
            <v:textbox style="layout-flow:vertical-ideographic"/>
          </v:shape>
        </w:pict>
      </w:r>
    </w:p>
    <w:p w:rsidR="00A51CAE" w:rsidRDefault="00AD1CB3">
      <w:pPr>
        <w:rPr>
          <w:rFonts w:asciiTheme="minorBidi" w:hAnsiTheme="minorBidi"/>
        </w:rPr>
      </w:pPr>
      <w:r>
        <w:rPr>
          <w:rFonts w:asciiTheme="minorBidi" w:hAnsiTheme="minorBidi"/>
          <w:noProof/>
          <w:lang w:eastAsia="fr-FR"/>
        </w:rPr>
        <w:pict>
          <v:shape id="_x0000_s1316" type="#_x0000_t67" style="position:absolute;margin-left:254.7pt;margin-top:8.8pt;width:17.65pt;height:20.35pt;z-index:251888640" strokeweight="1.5pt">
            <v:textbox style="layout-flow:vertical-ideographic"/>
          </v:shape>
        </w:pict>
      </w:r>
    </w:p>
    <w:p w:rsidR="00A51CAE" w:rsidRDefault="00AD1CB3">
      <w:pPr>
        <w:rPr>
          <w:rFonts w:asciiTheme="minorBidi" w:hAnsiTheme="minorBidi"/>
        </w:rPr>
      </w:pPr>
      <w:r>
        <w:rPr>
          <w:rFonts w:asciiTheme="minorBidi" w:hAnsiTheme="minorBidi"/>
          <w:noProof/>
          <w:lang w:eastAsia="fr-FR"/>
        </w:rPr>
        <w:pict>
          <v:shape id="_x0000_s1317" type="#_x0000_t67" style="position:absolute;margin-left:254.7pt;margin-top:23.55pt;width:17.65pt;height:21.7pt;z-index:251889664" strokeweight="1.5pt">
            <v:textbox style="layout-flow:vertical-ideographic"/>
          </v:shape>
        </w:pict>
      </w:r>
      <w:r>
        <w:rPr>
          <w:rFonts w:asciiTheme="minorBidi" w:hAnsiTheme="minorBidi"/>
          <w:noProof/>
          <w:lang w:eastAsia="fr-FR"/>
        </w:rPr>
        <w:pict>
          <v:shape id="_x0000_s1321" type="#_x0000_t32" style="position:absolute;margin-left:158.95pt;margin-top:23.55pt;width:171.15pt;height:0;z-index:251893760" o:connectortype="straight">
            <v:stroke dashstyle="dashDot"/>
          </v:shape>
        </w:pict>
      </w:r>
      <w:r>
        <w:rPr>
          <w:rFonts w:asciiTheme="minorBidi" w:hAnsiTheme="minorBidi"/>
          <w:noProof/>
          <w:lang w:eastAsia="fr-FR"/>
        </w:rPr>
        <w:pict>
          <v:shape id="_x0000_s1311" type="#_x0000_t202" style="position:absolute;margin-left:182.7pt;margin-top:4.5pt;width:158.95pt;height:19.05pt;z-index:251883520" filled="f" stroked="f">
            <v:textbox>
              <w:txbxContent>
                <w:p w:rsidR="00E957A0" w:rsidRPr="00CA60B2" w:rsidRDefault="00E957A0" w:rsidP="00CA60B2">
                  <w:pPr>
                    <w:jc w:val="center"/>
                    <w:rPr>
                      <w:b/>
                      <w:bCs/>
                    </w:rPr>
                  </w:pPr>
                  <w:r w:rsidRPr="00CA60B2">
                    <w:rPr>
                      <w:b/>
                      <w:bCs/>
                    </w:rPr>
                    <w:t>Choix d’une stratégie</w:t>
                  </w:r>
                </w:p>
              </w:txbxContent>
            </v:textbox>
          </v:shape>
        </w:pict>
      </w:r>
    </w:p>
    <w:p w:rsidR="00D86601" w:rsidRDefault="00AD1CB3" w:rsidP="00D86601">
      <w:pPr>
        <w:rPr>
          <w:rFonts w:asciiTheme="minorBidi" w:hAnsiTheme="minorBidi"/>
        </w:rPr>
      </w:pPr>
      <w:r>
        <w:rPr>
          <w:rFonts w:asciiTheme="minorBidi" w:hAnsiTheme="minorBidi"/>
          <w:noProof/>
          <w:lang w:eastAsia="fr-FR"/>
        </w:rPr>
        <w:pict>
          <v:shape id="_x0000_s1319" type="#_x0000_t202" style="position:absolute;margin-left:345.5pt;margin-top:5.2pt;width:184.3pt;height:81.55pt;z-index:251891712" strokeweight="1.5pt">
            <v:textbox>
              <w:txbxContent>
                <w:p w:rsidR="00E957A0" w:rsidRDefault="00E957A0" w:rsidP="00D86601">
                  <w:pPr>
                    <w:spacing w:line="240" w:lineRule="auto"/>
                  </w:pPr>
                </w:p>
                <w:p w:rsidR="00E957A0" w:rsidRPr="00D86601" w:rsidRDefault="00E957A0" w:rsidP="00D86601">
                  <w:pPr>
                    <w:spacing w:line="240" w:lineRule="auto"/>
                    <w:rPr>
                      <w:b/>
                      <w:bCs/>
                    </w:rPr>
                  </w:pPr>
                  <w:r w:rsidRPr="00D86601">
                    <w:rPr>
                      <w:b/>
                      <w:bCs/>
                    </w:rPr>
                    <w:t>Zone de planification opérationnelle</w:t>
                  </w:r>
                </w:p>
                <w:p w:rsidR="00E957A0" w:rsidRPr="00D86601" w:rsidRDefault="00E957A0" w:rsidP="00D86601">
                  <w:pPr>
                    <w:spacing w:line="240" w:lineRule="auto"/>
                    <w:jc w:val="center"/>
                    <w:rPr>
                      <w:b/>
                      <w:bCs/>
                    </w:rPr>
                  </w:pPr>
                  <w:r w:rsidRPr="00D86601">
                    <w:rPr>
                      <w:b/>
                      <w:bCs/>
                    </w:rPr>
                    <w:t>(2)</w:t>
                  </w:r>
                </w:p>
              </w:txbxContent>
            </v:textbox>
          </v:shape>
        </w:pict>
      </w:r>
      <w:r>
        <w:rPr>
          <w:rFonts w:asciiTheme="minorBidi" w:hAnsiTheme="minorBidi"/>
          <w:noProof/>
          <w:lang w:eastAsia="fr-FR"/>
        </w:rPr>
        <w:pict>
          <v:shape id="_x0000_s1312" type="#_x0000_t202" style="position:absolute;margin-left:182.7pt;margin-top:20.7pt;width:158.95pt;height:88.3pt;z-index:251884544" filled="f" stroked="f">
            <v:textbox>
              <w:txbxContent>
                <w:p w:rsidR="00E957A0" w:rsidRPr="00CA60B2" w:rsidRDefault="00E957A0" w:rsidP="00CA60B2">
                  <w:pPr>
                    <w:spacing w:line="240" w:lineRule="auto"/>
                    <w:jc w:val="center"/>
                    <w:rPr>
                      <w:b/>
                      <w:bCs/>
                    </w:rPr>
                  </w:pPr>
                  <w:r w:rsidRPr="00CA60B2">
                    <w:rPr>
                      <w:b/>
                      <w:bCs/>
                    </w:rPr>
                    <w:t>Mise au point de plan d’action (à moyen terme, quantifiés)</w:t>
                  </w:r>
                </w:p>
                <w:p w:rsidR="00E957A0" w:rsidRPr="00CA60B2" w:rsidRDefault="00E957A0" w:rsidP="00CA60B2">
                  <w:pPr>
                    <w:spacing w:line="240" w:lineRule="auto"/>
                    <w:jc w:val="center"/>
                    <w:rPr>
                      <w:b/>
                      <w:bCs/>
                    </w:rPr>
                  </w:pPr>
                  <w:r w:rsidRPr="00CA60B2">
                    <w:rPr>
                      <w:b/>
                      <w:bCs/>
                    </w:rPr>
                    <w:t>(Définition d’une enveloppe de moyens) Ex: programme d’investissement...</w:t>
                  </w:r>
                </w:p>
              </w:txbxContent>
            </v:textbox>
          </v:shape>
        </w:pict>
      </w:r>
    </w:p>
    <w:p w:rsidR="00D86601" w:rsidRPr="00D86601" w:rsidRDefault="00D86601" w:rsidP="00D86601">
      <w:pPr>
        <w:rPr>
          <w:rFonts w:asciiTheme="minorBidi" w:hAnsiTheme="minorBidi"/>
        </w:rPr>
      </w:pPr>
    </w:p>
    <w:p w:rsidR="00D86601" w:rsidRPr="00D86601" w:rsidRDefault="00D86601" w:rsidP="00D86601">
      <w:pPr>
        <w:rPr>
          <w:rFonts w:asciiTheme="minorBidi" w:hAnsiTheme="minorBidi"/>
        </w:rPr>
      </w:pPr>
    </w:p>
    <w:p w:rsidR="00D86601" w:rsidRPr="00D86601" w:rsidRDefault="00D86601" w:rsidP="00D86601">
      <w:pPr>
        <w:rPr>
          <w:rFonts w:asciiTheme="minorBidi" w:hAnsiTheme="minorBidi"/>
        </w:rPr>
      </w:pPr>
    </w:p>
    <w:p w:rsidR="00D86601" w:rsidRPr="00D86601" w:rsidRDefault="00AD1CB3" w:rsidP="00D86601">
      <w:pPr>
        <w:rPr>
          <w:rFonts w:asciiTheme="minorBidi" w:hAnsiTheme="minorBidi"/>
        </w:rPr>
      </w:pPr>
      <w:r>
        <w:rPr>
          <w:rFonts w:asciiTheme="minorBidi" w:hAnsiTheme="minorBidi"/>
          <w:noProof/>
          <w:lang w:eastAsia="fr-FR"/>
        </w:rPr>
        <w:pict>
          <v:shape id="_x0000_s1320" type="#_x0000_t202" style="position:absolute;margin-left:345.5pt;margin-top:4.1pt;width:184.3pt;height:69.3pt;z-index:251892736" strokeweight="1.5pt">
            <v:textbox>
              <w:txbxContent>
                <w:p w:rsidR="00E957A0" w:rsidRDefault="00E957A0" w:rsidP="00CA60B2">
                  <w:pPr>
                    <w:rPr>
                      <w:b/>
                      <w:bCs/>
                      <w:sz w:val="20"/>
                      <w:szCs w:val="20"/>
                    </w:rPr>
                  </w:pPr>
                </w:p>
                <w:p w:rsidR="00E957A0" w:rsidRPr="00D86601" w:rsidRDefault="00E957A0" w:rsidP="00D86601">
                  <w:pPr>
                    <w:jc w:val="center"/>
                    <w:rPr>
                      <w:b/>
                      <w:bCs/>
                      <w:sz w:val="20"/>
                      <w:szCs w:val="20"/>
                    </w:rPr>
                  </w:pPr>
                  <w:r w:rsidRPr="00D86601">
                    <w:rPr>
                      <w:b/>
                      <w:bCs/>
                      <w:sz w:val="20"/>
                      <w:szCs w:val="20"/>
                    </w:rPr>
                    <w:t>Zone de programmation et budgétisation</w:t>
                  </w:r>
                </w:p>
                <w:p w:rsidR="00E957A0" w:rsidRPr="00CA60B2" w:rsidRDefault="00E957A0" w:rsidP="00D86601">
                  <w:pPr>
                    <w:jc w:val="center"/>
                  </w:pPr>
                  <w:r>
                    <w:t>(3)</w:t>
                  </w:r>
                </w:p>
              </w:txbxContent>
            </v:textbox>
          </v:shape>
        </w:pict>
      </w:r>
      <w:r>
        <w:rPr>
          <w:rFonts w:asciiTheme="minorBidi" w:hAnsiTheme="minorBidi"/>
          <w:noProof/>
          <w:lang w:eastAsia="fr-FR"/>
        </w:rPr>
        <w:pict>
          <v:shape id="_x0000_s1318" type="#_x0000_t67" style="position:absolute;margin-left:256.05pt;margin-top:4.1pt;width:17.65pt;height:25.75pt;z-index:251890688" strokeweight="1.5pt">
            <v:textbox style="layout-flow:vertical-ideographic"/>
          </v:shape>
        </w:pict>
      </w:r>
      <w:r>
        <w:rPr>
          <w:rFonts w:asciiTheme="minorBidi" w:hAnsiTheme="minorBidi"/>
          <w:noProof/>
          <w:lang w:eastAsia="fr-FR"/>
        </w:rPr>
        <w:pict>
          <v:shape id="_x0000_s1322" type="#_x0000_t32" style="position:absolute;margin-left:170.5pt;margin-top:4.1pt;width:171.15pt;height:0;z-index:251894784" o:connectortype="straight">
            <v:stroke dashstyle="dashDot"/>
          </v:shape>
        </w:pict>
      </w:r>
    </w:p>
    <w:p w:rsidR="00D86601" w:rsidRPr="00D86601" w:rsidRDefault="00AD1CB3" w:rsidP="00D86601">
      <w:pPr>
        <w:rPr>
          <w:rFonts w:asciiTheme="minorBidi" w:hAnsiTheme="minorBidi"/>
        </w:rPr>
      </w:pPr>
      <w:r>
        <w:rPr>
          <w:rFonts w:asciiTheme="minorBidi" w:hAnsiTheme="minorBidi"/>
          <w:noProof/>
          <w:lang w:eastAsia="fr-FR"/>
        </w:rPr>
        <w:pict>
          <v:shape id="_x0000_s1313" type="#_x0000_t202" style="position:absolute;margin-left:186.55pt;margin-top:5.3pt;width:158.95pt;height:48.3pt;z-index:251885568" filled="f" stroked="f">
            <v:textbox>
              <w:txbxContent>
                <w:p w:rsidR="00E957A0" w:rsidRPr="00CA60B2" w:rsidRDefault="00E957A0" w:rsidP="00CA60B2">
                  <w:pPr>
                    <w:spacing w:after="0" w:line="240" w:lineRule="auto"/>
                    <w:rPr>
                      <w:b/>
                      <w:bCs/>
                    </w:rPr>
                  </w:pPr>
                  <w:r w:rsidRPr="00CA60B2">
                    <w:rPr>
                      <w:b/>
                      <w:bCs/>
                    </w:rPr>
                    <w:t>Programme d’action détaillé pour l’année à venir en quantité (avec valorisation)</w:t>
                  </w:r>
                </w:p>
              </w:txbxContent>
            </v:textbox>
          </v:shape>
        </w:pict>
      </w:r>
    </w:p>
    <w:p w:rsidR="00D86601" w:rsidRPr="00D86601" w:rsidRDefault="00D86601" w:rsidP="00D86601">
      <w:pPr>
        <w:rPr>
          <w:rFonts w:asciiTheme="minorBidi" w:hAnsiTheme="minorBidi"/>
        </w:rPr>
      </w:pPr>
    </w:p>
    <w:p w:rsidR="0005686F" w:rsidRDefault="0005686F" w:rsidP="0005686F">
      <w:pPr>
        <w:spacing w:after="0" w:line="240" w:lineRule="auto"/>
        <w:contextualSpacing/>
        <w:rPr>
          <w:rFonts w:asciiTheme="minorBidi" w:hAnsiTheme="minorBidi"/>
        </w:rPr>
      </w:pPr>
    </w:p>
    <w:p w:rsidR="00D86601" w:rsidRPr="0005686F" w:rsidRDefault="00D86601" w:rsidP="0005686F">
      <w:pPr>
        <w:spacing w:after="0" w:line="240" w:lineRule="auto"/>
        <w:contextualSpacing/>
        <w:rPr>
          <w:rFonts w:ascii="Lucida Fax" w:hAnsi="Lucida Fax"/>
          <w:b/>
          <w:bCs/>
        </w:rPr>
      </w:pPr>
      <w:r w:rsidRPr="0005686F">
        <w:rPr>
          <w:rFonts w:ascii="Lucida Fax" w:hAnsi="Lucida Fax"/>
          <w:b/>
          <w:bCs/>
        </w:rPr>
        <w:t xml:space="preserve">Petite illustration </w:t>
      </w:r>
    </w:p>
    <w:p w:rsidR="00D86601" w:rsidRDefault="00D86601" w:rsidP="0005686F">
      <w:pPr>
        <w:spacing w:after="0" w:line="240" w:lineRule="auto"/>
        <w:contextualSpacing/>
        <w:rPr>
          <w:rFonts w:asciiTheme="minorBidi" w:hAnsiTheme="minorBidi"/>
        </w:rPr>
      </w:pPr>
      <w:r w:rsidRPr="00D86601">
        <w:rPr>
          <w:rFonts w:asciiTheme="minorBidi" w:hAnsiTheme="minorBidi"/>
        </w:rPr>
        <w:t>Pour compren</w:t>
      </w:r>
      <w:r>
        <w:rPr>
          <w:rFonts w:asciiTheme="minorBidi" w:hAnsiTheme="minorBidi"/>
        </w:rPr>
        <w:t xml:space="preserve">dre </w:t>
      </w:r>
      <w:r w:rsidRPr="00497B1D">
        <w:rPr>
          <w:rFonts w:asciiTheme="minorBidi" w:hAnsiTheme="minorBidi"/>
          <w:b/>
          <w:bCs/>
        </w:rPr>
        <w:t>le budget des encaissements</w:t>
      </w:r>
      <w:r>
        <w:rPr>
          <w:rFonts w:asciiTheme="minorBidi" w:hAnsiTheme="minorBidi"/>
        </w:rPr>
        <w:t>, nous allons prendre un exemple :</w:t>
      </w:r>
    </w:p>
    <w:p w:rsidR="00D86601" w:rsidRDefault="00D86601" w:rsidP="0005686F">
      <w:pPr>
        <w:spacing w:after="0" w:line="240" w:lineRule="auto"/>
        <w:contextualSpacing/>
        <w:rPr>
          <w:rFonts w:asciiTheme="minorBidi" w:hAnsiTheme="minorBidi"/>
        </w:rPr>
      </w:pPr>
      <w:r>
        <w:rPr>
          <w:rFonts w:asciiTheme="minorBidi" w:hAnsiTheme="minorBidi"/>
        </w:rPr>
        <w:t xml:space="preserve">Soit le tableau des prévisions </w:t>
      </w:r>
      <w:r w:rsidRPr="00497B1D">
        <w:rPr>
          <w:rFonts w:asciiTheme="minorBidi" w:hAnsiTheme="minorBidi"/>
          <w:b/>
          <w:bCs/>
        </w:rPr>
        <w:t>des ventes</w:t>
      </w:r>
      <w:r>
        <w:rPr>
          <w:rFonts w:asciiTheme="minorBidi" w:hAnsiTheme="minorBidi"/>
        </w:rPr>
        <w:t xml:space="preserve"> suivant pour l’année N+1 :</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601"/>
        <w:gridCol w:w="1601"/>
        <w:gridCol w:w="1602"/>
        <w:gridCol w:w="1602"/>
      </w:tblGrid>
      <w:tr w:rsidR="00497B1D" w:rsidTr="00497B1D">
        <w:trPr>
          <w:trHeight w:val="255"/>
        </w:trPr>
        <w:tc>
          <w:tcPr>
            <w:tcW w:w="1601" w:type="dxa"/>
          </w:tcPr>
          <w:p w:rsidR="00497B1D" w:rsidRDefault="00497B1D" w:rsidP="0005686F">
            <w:pPr>
              <w:contextualSpacing/>
              <w:rPr>
                <w:rFonts w:asciiTheme="minorBidi" w:hAnsiTheme="minorBidi"/>
              </w:rPr>
            </w:pPr>
          </w:p>
        </w:tc>
        <w:tc>
          <w:tcPr>
            <w:tcW w:w="1601" w:type="dxa"/>
          </w:tcPr>
          <w:p w:rsidR="00497B1D" w:rsidRPr="00497B1D" w:rsidRDefault="00497B1D" w:rsidP="0005686F">
            <w:pPr>
              <w:contextualSpacing/>
              <w:rPr>
                <w:rFonts w:asciiTheme="minorBidi" w:hAnsiTheme="minorBidi"/>
                <w:b/>
                <w:bCs/>
              </w:rPr>
            </w:pPr>
            <w:r w:rsidRPr="00497B1D">
              <w:rPr>
                <w:rFonts w:asciiTheme="minorBidi" w:hAnsiTheme="minorBidi"/>
                <w:b/>
                <w:bCs/>
              </w:rPr>
              <w:t>Janvier</w:t>
            </w:r>
          </w:p>
        </w:tc>
        <w:tc>
          <w:tcPr>
            <w:tcW w:w="1602" w:type="dxa"/>
          </w:tcPr>
          <w:p w:rsidR="00497B1D" w:rsidRPr="00497B1D" w:rsidRDefault="00497B1D" w:rsidP="0005686F">
            <w:pPr>
              <w:contextualSpacing/>
              <w:rPr>
                <w:rFonts w:asciiTheme="minorBidi" w:hAnsiTheme="minorBidi"/>
                <w:b/>
                <w:bCs/>
              </w:rPr>
            </w:pPr>
            <w:r w:rsidRPr="00497B1D">
              <w:rPr>
                <w:rFonts w:asciiTheme="minorBidi" w:hAnsiTheme="minorBidi"/>
                <w:b/>
                <w:bCs/>
              </w:rPr>
              <w:t xml:space="preserve">Février </w:t>
            </w:r>
          </w:p>
        </w:tc>
        <w:tc>
          <w:tcPr>
            <w:tcW w:w="1602" w:type="dxa"/>
          </w:tcPr>
          <w:p w:rsidR="00497B1D" w:rsidRPr="00497B1D" w:rsidRDefault="00497B1D" w:rsidP="0005686F">
            <w:pPr>
              <w:contextualSpacing/>
              <w:rPr>
                <w:rFonts w:asciiTheme="minorBidi" w:hAnsiTheme="minorBidi"/>
                <w:b/>
                <w:bCs/>
              </w:rPr>
            </w:pPr>
            <w:r w:rsidRPr="00497B1D">
              <w:rPr>
                <w:rFonts w:asciiTheme="minorBidi" w:hAnsiTheme="minorBidi"/>
                <w:b/>
                <w:bCs/>
              </w:rPr>
              <w:t>Mars</w:t>
            </w:r>
          </w:p>
        </w:tc>
      </w:tr>
      <w:tr w:rsidR="00497B1D" w:rsidTr="00497B1D">
        <w:trPr>
          <w:trHeight w:val="255"/>
        </w:trPr>
        <w:tc>
          <w:tcPr>
            <w:tcW w:w="1601" w:type="dxa"/>
          </w:tcPr>
          <w:p w:rsidR="00497B1D" w:rsidRPr="00497B1D" w:rsidRDefault="00497B1D" w:rsidP="0005686F">
            <w:pPr>
              <w:contextualSpacing/>
              <w:rPr>
                <w:rFonts w:asciiTheme="minorBidi" w:hAnsiTheme="minorBidi"/>
                <w:b/>
                <w:bCs/>
              </w:rPr>
            </w:pPr>
            <w:r w:rsidRPr="00497B1D">
              <w:rPr>
                <w:rFonts w:asciiTheme="minorBidi" w:hAnsiTheme="minorBidi"/>
                <w:b/>
                <w:bCs/>
              </w:rPr>
              <w:t>Ventes HT</w:t>
            </w:r>
          </w:p>
        </w:tc>
        <w:tc>
          <w:tcPr>
            <w:tcW w:w="1601" w:type="dxa"/>
          </w:tcPr>
          <w:p w:rsidR="00497B1D" w:rsidRDefault="00497B1D" w:rsidP="0005686F">
            <w:pPr>
              <w:contextualSpacing/>
              <w:rPr>
                <w:rFonts w:asciiTheme="minorBidi" w:hAnsiTheme="minorBidi"/>
              </w:rPr>
            </w:pPr>
            <w:r>
              <w:rPr>
                <w:rFonts w:asciiTheme="minorBidi" w:hAnsiTheme="minorBidi"/>
              </w:rPr>
              <w:t>40 000</w:t>
            </w:r>
          </w:p>
        </w:tc>
        <w:tc>
          <w:tcPr>
            <w:tcW w:w="1602" w:type="dxa"/>
          </w:tcPr>
          <w:p w:rsidR="00497B1D" w:rsidRDefault="00497B1D" w:rsidP="0005686F">
            <w:pPr>
              <w:contextualSpacing/>
              <w:rPr>
                <w:rFonts w:asciiTheme="minorBidi" w:hAnsiTheme="minorBidi"/>
              </w:rPr>
            </w:pPr>
            <w:r>
              <w:rPr>
                <w:rFonts w:asciiTheme="minorBidi" w:hAnsiTheme="minorBidi"/>
              </w:rPr>
              <w:t>35 000</w:t>
            </w:r>
          </w:p>
        </w:tc>
        <w:tc>
          <w:tcPr>
            <w:tcW w:w="1602" w:type="dxa"/>
          </w:tcPr>
          <w:p w:rsidR="00497B1D" w:rsidRDefault="00497B1D" w:rsidP="0005686F">
            <w:pPr>
              <w:contextualSpacing/>
              <w:rPr>
                <w:rFonts w:asciiTheme="minorBidi" w:hAnsiTheme="minorBidi"/>
              </w:rPr>
            </w:pPr>
            <w:r>
              <w:rPr>
                <w:rFonts w:asciiTheme="minorBidi" w:hAnsiTheme="minorBidi"/>
              </w:rPr>
              <w:t>50 000</w:t>
            </w:r>
          </w:p>
        </w:tc>
      </w:tr>
      <w:tr w:rsidR="00497B1D" w:rsidTr="00497B1D">
        <w:trPr>
          <w:trHeight w:val="255"/>
        </w:trPr>
        <w:tc>
          <w:tcPr>
            <w:tcW w:w="1601" w:type="dxa"/>
          </w:tcPr>
          <w:p w:rsidR="00497B1D" w:rsidRPr="00497B1D" w:rsidRDefault="00497B1D" w:rsidP="0005686F">
            <w:pPr>
              <w:contextualSpacing/>
              <w:rPr>
                <w:rFonts w:asciiTheme="minorBidi" w:hAnsiTheme="minorBidi"/>
                <w:b/>
                <w:bCs/>
              </w:rPr>
            </w:pPr>
            <w:r w:rsidRPr="00497B1D">
              <w:rPr>
                <w:rFonts w:asciiTheme="minorBidi" w:hAnsiTheme="minorBidi"/>
                <w:b/>
                <w:bCs/>
              </w:rPr>
              <w:t>TVA 18%</w:t>
            </w:r>
          </w:p>
        </w:tc>
        <w:tc>
          <w:tcPr>
            <w:tcW w:w="1601" w:type="dxa"/>
          </w:tcPr>
          <w:p w:rsidR="00497B1D" w:rsidRDefault="00497B1D" w:rsidP="0005686F">
            <w:pPr>
              <w:contextualSpacing/>
              <w:rPr>
                <w:rFonts w:asciiTheme="minorBidi" w:hAnsiTheme="minorBidi"/>
              </w:rPr>
            </w:pPr>
            <w:r>
              <w:rPr>
                <w:rFonts w:asciiTheme="minorBidi" w:hAnsiTheme="minorBidi"/>
              </w:rPr>
              <w:t>7 200</w:t>
            </w:r>
          </w:p>
        </w:tc>
        <w:tc>
          <w:tcPr>
            <w:tcW w:w="1602" w:type="dxa"/>
          </w:tcPr>
          <w:p w:rsidR="00497B1D" w:rsidRDefault="00497B1D" w:rsidP="0005686F">
            <w:pPr>
              <w:contextualSpacing/>
              <w:rPr>
                <w:rFonts w:asciiTheme="minorBidi" w:hAnsiTheme="minorBidi"/>
              </w:rPr>
            </w:pPr>
            <w:r>
              <w:rPr>
                <w:rFonts w:asciiTheme="minorBidi" w:hAnsiTheme="minorBidi"/>
              </w:rPr>
              <w:t>6 300</w:t>
            </w:r>
          </w:p>
        </w:tc>
        <w:tc>
          <w:tcPr>
            <w:tcW w:w="1602" w:type="dxa"/>
          </w:tcPr>
          <w:p w:rsidR="00497B1D" w:rsidRDefault="00497B1D" w:rsidP="0005686F">
            <w:pPr>
              <w:contextualSpacing/>
              <w:rPr>
                <w:rFonts w:asciiTheme="minorBidi" w:hAnsiTheme="minorBidi"/>
              </w:rPr>
            </w:pPr>
            <w:r>
              <w:rPr>
                <w:rFonts w:asciiTheme="minorBidi" w:hAnsiTheme="minorBidi"/>
              </w:rPr>
              <w:t>9 000</w:t>
            </w:r>
          </w:p>
        </w:tc>
      </w:tr>
      <w:tr w:rsidR="00497B1D" w:rsidTr="00497B1D">
        <w:trPr>
          <w:trHeight w:val="268"/>
        </w:trPr>
        <w:tc>
          <w:tcPr>
            <w:tcW w:w="1601" w:type="dxa"/>
          </w:tcPr>
          <w:p w:rsidR="00497B1D" w:rsidRPr="00497B1D" w:rsidRDefault="00497B1D" w:rsidP="0005686F">
            <w:pPr>
              <w:contextualSpacing/>
              <w:rPr>
                <w:rFonts w:asciiTheme="minorBidi" w:hAnsiTheme="minorBidi"/>
                <w:b/>
                <w:bCs/>
              </w:rPr>
            </w:pPr>
            <w:r w:rsidRPr="00497B1D">
              <w:rPr>
                <w:rFonts w:asciiTheme="minorBidi" w:hAnsiTheme="minorBidi"/>
                <w:b/>
                <w:bCs/>
              </w:rPr>
              <w:t>Ventes TTC</w:t>
            </w:r>
          </w:p>
        </w:tc>
        <w:tc>
          <w:tcPr>
            <w:tcW w:w="1601" w:type="dxa"/>
          </w:tcPr>
          <w:p w:rsidR="00497B1D" w:rsidRDefault="00497B1D" w:rsidP="0005686F">
            <w:pPr>
              <w:contextualSpacing/>
              <w:rPr>
                <w:rFonts w:asciiTheme="minorBidi" w:hAnsiTheme="minorBidi"/>
              </w:rPr>
            </w:pPr>
            <w:r>
              <w:rPr>
                <w:rFonts w:asciiTheme="minorBidi" w:hAnsiTheme="minorBidi"/>
              </w:rPr>
              <w:t>47 200</w:t>
            </w:r>
          </w:p>
        </w:tc>
        <w:tc>
          <w:tcPr>
            <w:tcW w:w="1602" w:type="dxa"/>
          </w:tcPr>
          <w:p w:rsidR="00497B1D" w:rsidRDefault="00497B1D" w:rsidP="0005686F">
            <w:pPr>
              <w:contextualSpacing/>
              <w:rPr>
                <w:rFonts w:asciiTheme="minorBidi" w:hAnsiTheme="minorBidi"/>
              </w:rPr>
            </w:pPr>
            <w:r>
              <w:rPr>
                <w:rFonts w:asciiTheme="minorBidi" w:hAnsiTheme="minorBidi"/>
              </w:rPr>
              <w:t>59 000</w:t>
            </w:r>
          </w:p>
        </w:tc>
        <w:tc>
          <w:tcPr>
            <w:tcW w:w="1602" w:type="dxa"/>
          </w:tcPr>
          <w:p w:rsidR="00497B1D" w:rsidRDefault="00497B1D" w:rsidP="0005686F">
            <w:pPr>
              <w:contextualSpacing/>
              <w:rPr>
                <w:rFonts w:asciiTheme="minorBidi" w:hAnsiTheme="minorBidi"/>
              </w:rPr>
            </w:pPr>
            <w:r>
              <w:rPr>
                <w:rFonts w:asciiTheme="minorBidi" w:hAnsiTheme="minorBidi"/>
              </w:rPr>
              <w:t>59 000</w:t>
            </w:r>
          </w:p>
        </w:tc>
      </w:tr>
    </w:tbl>
    <w:p w:rsidR="00D86601" w:rsidRDefault="00497B1D" w:rsidP="0005686F">
      <w:pPr>
        <w:spacing w:after="0" w:line="240" w:lineRule="auto"/>
        <w:contextualSpacing/>
        <w:rPr>
          <w:rFonts w:asciiTheme="minorBidi" w:hAnsiTheme="minorBidi"/>
        </w:rPr>
      </w:pPr>
      <w:r>
        <w:rPr>
          <w:rFonts w:asciiTheme="minorBidi" w:hAnsiTheme="minorBidi"/>
        </w:rPr>
        <w:t>Autre renseignements :</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652"/>
        <w:gridCol w:w="2652"/>
      </w:tblGrid>
      <w:tr w:rsidR="00497B1D" w:rsidTr="00AD0AD7">
        <w:trPr>
          <w:trHeight w:val="262"/>
        </w:trPr>
        <w:tc>
          <w:tcPr>
            <w:tcW w:w="5304" w:type="dxa"/>
            <w:gridSpan w:val="2"/>
          </w:tcPr>
          <w:p w:rsidR="00497B1D" w:rsidRPr="00497B1D" w:rsidRDefault="00497B1D" w:rsidP="0005686F">
            <w:pPr>
              <w:contextualSpacing/>
              <w:jc w:val="center"/>
              <w:rPr>
                <w:rFonts w:asciiTheme="minorBidi" w:hAnsiTheme="minorBidi"/>
                <w:b/>
                <w:bCs/>
              </w:rPr>
            </w:pPr>
            <w:r w:rsidRPr="00497B1D">
              <w:rPr>
                <w:rFonts w:asciiTheme="minorBidi" w:hAnsiTheme="minorBidi"/>
                <w:b/>
                <w:bCs/>
              </w:rPr>
              <w:t>Règlement des clients</w:t>
            </w:r>
          </w:p>
        </w:tc>
      </w:tr>
      <w:tr w:rsidR="00497B1D" w:rsidTr="00497B1D">
        <w:trPr>
          <w:trHeight w:val="262"/>
        </w:trPr>
        <w:tc>
          <w:tcPr>
            <w:tcW w:w="2652" w:type="dxa"/>
          </w:tcPr>
          <w:p w:rsidR="00497B1D" w:rsidRPr="00497B1D" w:rsidRDefault="00497B1D" w:rsidP="0005686F">
            <w:pPr>
              <w:contextualSpacing/>
              <w:rPr>
                <w:rFonts w:asciiTheme="minorBidi" w:hAnsiTheme="minorBidi"/>
                <w:b/>
                <w:bCs/>
              </w:rPr>
            </w:pPr>
            <w:r w:rsidRPr="00497B1D">
              <w:rPr>
                <w:rFonts w:asciiTheme="minorBidi" w:hAnsiTheme="minorBidi"/>
                <w:b/>
                <w:bCs/>
              </w:rPr>
              <w:t>Au comptant</w:t>
            </w:r>
          </w:p>
        </w:tc>
        <w:tc>
          <w:tcPr>
            <w:tcW w:w="2652" w:type="dxa"/>
          </w:tcPr>
          <w:p w:rsidR="00497B1D" w:rsidRDefault="00497B1D" w:rsidP="0005686F">
            <w:pPr>
              <w:contextualSpacing/>
              <w:jc w:val="center"/>
              <w:rPr>
                <w:rFonts w:asciiTheme="minorBidi" w:hAnsiTheme="minorBidi"/>
              </w:rPr>
            </w:pPr>
            <w:r>
              <w:rPr>
                <w:rFonts w:asciiTheme="minorBidi" w:hAnsiTheme="minorBidi"/>
              </w:rPr>
              <w:t>60%</w:t>
            </w:r>
          </w:p>
        </w:tc>
      </w:tr>
      <w:tr w:rsidR="00497B1D" w:rsidTr="00497B1D">
        <w:trPr>
          <w:trHeight w:val="262"/>
        </w:trPr>
        <w:tc>
          <w:tcPr>
            <w:tcW w:w="2652" w:type="dxa"/>
          </w:tcPr>
          <w:p w:rsidR="00497B1D" w:rsidRPr="00497B1D" w:rsidRDefault="00497B1D" w:rsidP="0005686F">
            <w:pPr>
              <w:contextualSpacing/>
              <w:rPr>
                <w:rFonts w:asciiTheme="minorBidi" w:hAnsiTheme="minorBidi"/>
                <w:b/>
                <w:bCs/>
              </w:rPr>
            </w:pPr>
            <w:r w:rsidRPr="00497B1D">
              <w:rPr>
                <w:rFonts w:asciiTheme="minorBidi" w:hAnsiTheme="minorBidi"/>
                <w:b/>
                <w:bCs/>
              </w:rPr>
              <w:t>A30 jours</w:t>
            </w:r>
          </w:p>
        </w:tc>
        <w:tc>
          <w:tcPr>
            <w:tcW w:w="2652" w:type="dxa"/>
          </w:tcPr>
          <w:p w:rsidR="00497B1D" w:rsidRDefault="00497B1D" w:rsidP="0005686F">
            <w:pPr>
              <w:contextualSpacing/>
              <w:jc w:val="center"/>
              <w:rPr>
                <w:rFonts w:asciiTheme="minorBidi" w:hAnsiTheme="minorBidi"/>
              </w:rPr>
            </w:pPr>
            <w:r>
              <w:rPr>
                <w:rFonts w:asciiTheme="minorBidi" w:hAnsiTheme="minorBidi"/>
              </w:rPr>
              <w:t>40%</w:t>
            </w:r>
          </w:p>
        </w:tc>
      </w:tr>
    </w:tbl>
    <w:p w:rsidR="00497B1D" w:rsidRDefault="00497B1D" w:rsidP="0005686F">
      <w:pPr>
        <w:spacing w:after="0" w:line="240" w:lineRule="auto"/>
        <w:contextualSpacing/>
        <w:rPr>
          <w:rFonts w:asciiTheme="minorBidi" w:hAnsiTheme="minorBidi"/>
        </w:rPr>
      </w:pPr>
      <w:r>
        <w:rPr>
          <w:rFonts w:asciiTheme="minorBidi" w:hAnsiTheme="minorBidi"/>
        </w:rPr>
        <w:t>Le tableau  du budget des encaissements se présentera comme suit :</w:t>
      </w:r>
    </w:p>
    <w:tbl>
      <w:tblPr>
        <w:tblStyle w:val="Grilledutableau"/>
        <w:tblW w:w="405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276"/>
        <w:gridCol w:w="1217"/>
        <w:gridCol w:w="1184"/>
        <w:gridCol w:w="1169"/>
        <w:gridCol w:w="1811"/>
      </w:tblGrid>
      <w:tr w:rsidR="00497B1D" w:rsidRPr="0005686F" w:rsidTr="0005686F">
        <w:trPr>
          <w:trHeight w:val="260"/>
        </w:trPr>
        <w:tc>
          <w:tcPr>
            <w:tcW w:w="1892" w:type="pct"/>
          </w:tcPr>
          <w:p w:rsidR="00497B1D" w:rsidRPr="0005686F" w:rsidRDefault="00497B1D" w:rsidP="0005686F">
            <w:pPr>
              <w:contextualSpacing/>
              <w:rPr>
                <w:rFonts w:asciiTheme="majorBidi" w:hAnsiTheme="majorBidi" w:cstheme="majorBidi"/>
                <w:b/>
                <w:bCs/>
              </w:rPr>
            </w:pPr>
          </w:p>
        </w:tc>
        <w:tc>
          <w:tcPr>
            <w:tcW w:w="703" w:type="pct"/>
          </w:tcPr>
          <w:p w:rsidR="00497B1D" w:rsidRPr="0005686F" w:rsidRDefault="00497B1D" w:rsidP="0005686F">
            <w:pPr>
              <w:contextualSpacing/>
              <w:jc w:val="center"/>
              <w:rPr>
                <w:rFonts w:asciiTheme="majorBidi" w:hAnsiTheme="majorBidi" w:cstheme="majorBidi"/>
                <w:b/>
                <w:bCs/>
              </w:rPr>
            </w:pPr>
            <w:r w:rsidRPr="0005686F">
              <w:rPr>
                <w:rFonts w:asciiTheme="majorBidi" w:hAnsiTheme="majorBidi" w:cstheme="majorBidi"/>
                <w:b/>
                <w:bCs/>
              </w:rPr>
              <w:t>Janvier</w:t>
            </w:r>
          </w:p>
        </w:tc>
        <w:tc>
          <w:tcPr>
            <w:tcW w:w="684" w:type="pct"/>
          </w:tcPr>
          <w:p w:rsidR="00497B1D" w:rsidRPr="0005686F" w:rsidRDefault="00497B1D" w:rsidP="0005686F">
            <w:pPr>
              <w:contextualSpacing/>
              <w:jc w:val="center"/>
              <w:rPr>
                <w:rFonts w:asciiTheme="majorBidi" w:hAnsiTheme="majorBidi" w:cstheme="majorBidi"/>
                <w:b/>
                <w:bCs/>
              </w:rPr>
            </w:pPr>
            <w:r w:rsidRPr="0005686F">
              <w:rPr>
                <w:rFonts w:asciiTheme="majorBidi" w:hAnsiTheme="majorBidi" w:cstheme="majorBidi"/>
                <w:b/>
                <w:bCs/>
              </w:rPr>
              <w:t>Février</w:t>
            </w:r>
          </w:p>
        </w:tc>
        <w:tc>
          <w:tcPr>
            <w:tcW w:w="675" w:type="pct"/>
          </w:tcPr>
          <w:p w:rsidR="00497B1D" w:rsidRPr="0005686F" w:rsidRDefault="00497B1D" w:rsidP="0005686F">
            <w:pPr>
              <w:contextualSpacing/>
              <w:jc w:val="center"/>
              <w:rPr>
                <w:rFonts w:asciiTheme="majorBidi" w:hAnsiTheme="majorBidi" w:cstheme="majorBidi"/>
                <w:b/>
                <w:bCs/>
              </w:rPr>
            </w:pPr>
            <w:r w:rsidRPr="0005686F">
              <w:rPr>
                <w:rFonts w:asciiTheme="majorBidi" w:hAnsiTheme="majorBidi" w:cstheme="majorBidi"/>
                <w:b/>
                <w:bCs/>
              </w:rPr>
              <w:t>Mars</w:t>
            </w:r>
          </w:p>
        </w:tc>
        <w:tc>
          <w:tcPr>
            <w:tcW w:w="1046" w:type="pct"/>
          </w:tcPr>
          <w:p w:rsidR="00497B1D" w:rsidRPr="0005686F" w:rsidRDefault="00497B1D" w:rsidP="0005686F">
            <w:pPr>
              <w:contextualSpacing/>
              <w:jc w:val="center"/>
              <w:rPr>
                <w:rFonts w:asciiTheme="majorBidi" w:hAnsiTheme="majorBidi" w:cstheme="majorBidi"/>
                <w:b/>
                <w:bCs/>
              </w:rPr>
            </w:pPr>
            <w:r w:rsidRPr="0005686F">
              <w:rPr>
                <w:rFonts w:asciiTheme="majorBidi" w:hAnsiTheme="majorBidi" w:cstheme="majorBidi"/>
                <w:b/>
                <w:bCs/>
              </w:rPr>
              <w:t>Autres mois</w:t>
            </w:r>
          </w:p>
        </w:tc>
      </w:tr>
      <w:tr w:rsidR="00497B1D" w:rsidRPr="0005686F" w:rsidTr="0005686F">
        <w:trPr>
          <w:trHeight w:val="260"/>
        </w:trPr>
        <w:tc>
          <w:tcPr>
            <w:tcW w:w="1892" w:type="pct"/>
          </w:tcPr>
          <w:p w:rsidR="00497B1D" w:rsidRPr="0005686F" w:rsidRDefault="00497B1D" w:rsidP="0005686F">
            <w:pPr>
              <w:contextualSpacing/>
              <w:rPr>
                <w:rFonts w:asciiTheme="majorBidi" w:hAnsiTheme="majorBidi" w:cstheme="majorBidi"/>
                <w:b/>
                <w:bCs/>
              </w:rPr>
            </w:pPr>
            <w:r w:rsidRPr="0005686F">
              <w:rPr>
                <w:rFonts w:asciiTheme="majorBidi" w:hAnsiTheme="majorBidi" w:cstheme="majorBidi"/>
                <w:b/>
                <w:bCs/>
              </w:rPr>
              <w:t>Ventes janvier (47 200)</w:t>
            </w:r>
          </w:p>
        </w:tc>
        <w:tc>
          <w:tcPr>
            <w:tcW w:w="703" w:type="pct"/>
          </w:tcPr>
          <w:p w:rsidR="00497B1D" w:rsidRPr="0005686F" w:rsidRDefault="007D49CA" w:rsidP="0005686F">
            <w:pPr>
              <w:contextualSpacing/>
              <w:jc w:val="center"/>
              <w:rPr>
                <w:rFonts w:asciiTheme="majorBidi" w:hAnsiTheme="majorBidi" w:cstheme="majorBidi"/>
                <w:b/>
                <w:bCs/>
              </w:rPr>
            </w:pPr>
            <w:r w:rsidRPr="0005686F">
              <w:rPr>
                <w:rFonts w:asciiTheme="majorBidi" w:hAnsiTheme="majorBidi" w:cstheme="majorBidi"/>
                <w:b/>
                <w:bCs/>
              </w:rPr>
              <w:t>28 3</w:t>
            </w:r>
            <w:r w:rsidR="0005686F" w:rsidRPr="0005686F">
              <w:rPr>
                <w:rFonts w:asciiTheme="majorBidi" w:hAnsiTheme="majorBidi" w:cstheme="majorBidi"/>
                <w:b/>
                <w:bCs/>
              </w:rPr>
              <w:t>20</w:t>
            </w:r>
          </w:p>
        </w:tc>
        <w:tc>
          <w:tcPr>
            <w:tcW w:w="684" w:type="pct"/>
          </w:tcPr>
          <w:p w:rsidR="00497B1D" w:rsidRPr="0005686F" w:rsidRDefault="0005686F" w:rsidP="0005686F">
            <w:pPr>
              <w:contextualSpacing/>
              <w:jc w:val="center"/>
              <w:rPr>
                <w:rFonts w:asciiTheme="majorBidi" w:hAnsiTheme="majorBidi" w:cstheme="majorBidi"/>
                <w:b/>
                <w:bCs/>
              </w:rPr>
            </w:pPr>
            <w:r w:rsidRPr="0005686F">
              <w:rPr>
                <w:rFonts w:asciiTheme="majorBidi" w:hAnsiTheme="majorBidi" w:cstheme="majorBidi"/>
                <w:b/>
                <w:bCs/>
              </w:rPr>
              <w:t>18 880</w:t>
            </w:r>
          </w:p>
        </w:tc>
        <w:tc>
          <w:tcPr>
            <w:tcW w:w="675" w:type="pct"/>
          </w:tcPr>
          <w:p w:rsidR="00497B1D" w:rsidRPr="0005686F" w:rsidRDefault="0005686F" w:rsidP="0005686F">
            <w:pPr>
              <w:contextualSpacing/>
              <w:jc w:val="center"/>
              <w:rPr>
                <w:rFonts w:asciiTheme="majorBidi" w:hAnsiTheme="majorBidi" w:cstheme="majorBidi"/>
                <w:b/>
                <w:bCs/>
              </w:rPr>
            </w:pPr>
            <w:r w:rsidRPr="0005686F">
              <w:rPr>
                <w:rFonts w:asciiTheme="majorBidi" w:hAnsiTheme="majorBidi" w:cstheme="majorBidi"/>
                <w:b/>
                <w:bCs/>
              </w:rPr>
              <w:t>-</w:t>
            </w:r>
          </w:p>
        </w:tc>
        <w:tc>
          <w:tcPr>
            <w:tcW w:w="1046" w:type="pct"/>
          </w:tcPr>
          <w:p w:rsidR="00497B1D" w:rsidRPr="0005686F" w:rsidRDefault="00497B1D" w:rsidP="0005686F">
            <w:pPr>
              <w:contextualSpacing/>
              <w:jc w:val="center"/>
              <w:rPr>
                <w:rFonts w:asciiTheme="majorBidi" w:hAnsiTheme="majorBidi" w:cstheme="majorBidi"/>
                <w:b/>
                <w:bCs/>
              </w:rPr>
            </w:pPr>
          </w:p>
        </w:tc>
      </w:tr>
      <w:tr w:rsidR="00497B1D" w:rsidRPr="0005686F" w:rsidTr="0005686F">
        <w:trPr>
          <w:trHeight w:val="260"/>
        </w:trPr>
        <w:tc>
          <w:tcPr>
            <w:tcW w:w="1892" w:type="pct"/>
          </w:tcPr>
          <w:p w:rsidR="00497B1D" w:rsidRPr="0005686F" w:rsidRDefault="00497B1D" w:rsidP="0005686F">
            <w:pPr>
              <w:contextualSpacing/>
              <w:rPr>
                <w:rFonts w:asciiTheme="majorBidi" w:hAnsiTheme="majorBidi" w:cstheme="majorBidi"/>
                <w:b/>
                <w:bCs/>
              </w:rPr>
            </w:pPr>
            <w:r w:rsidRPr="0005686F">
              <w:rPr>
                <w:rFonts w:asciiTheme="majorBidi" w:hAnsiTheme="majorBidi" w:cstheme="majorBidi"/>
                <w:b/>
                <w:bCs/>
              </w:rPr>
              <w:t>Ventes février (41 300)</w:t>
            </w:r>
          </w:p>
        </w:tc>
        <w:tc>
          <w:tcPr>
            <w:tcW w:w="703" w:type="pct"/>
          </w:tcPr>
          <w:p w:rsidR="00497B1D" w:rsidRPr="0005686F" w:rsidRDefault="00497B1D" w:rsidP="0005686F">
            <w:pPr>
              <w:contextualSpacing/>
              <w:jc w:val="center"/>
              <w:rPr>
                <w:rFonts w:asciiTheme="majorBidi" w:hAnsiTheme="majorBidi" w:cstheme="majorBidi"/>
                <w:b/>
                <w:bCs/>
              </w:rPr>
            </w:pPr>
          </w:p>
        </w:tc>
        <w:tc>
          <w:tcPr>
            <w:tcW w:w="684" w:type="pct"/>
          </w:tcPr>
          <w:p w:rsidR="00497B1D" w:rsidRPr="0005686F" w:rsidRDefault="0005686F" w:rsidP="0005686F">
            <w:pPr>
              <w:contextualSpacing/>
              <w:jc w:val="center"/>
              <w:rPr>
                <w:rFonts w:asciiTheme="majorBidi" w:hAnsiTheme="majorBidi" w:cstheme="majorBidi"/>
                <w:b/>
                <w:bCs/>
              </w:rPr>
            </w:pPr>
            <w:r w:rsidRPr="0005686F">
              <w:rPr>
                <w:rFonts w:asciiTheme="majorBidi" w:hAnsiTheme="majorBidi" w:cstheme="majorBidi"/>
                <w:b/>
                <w:bCs/>
              </w:rPr>
              <w:t>24 780</w:t>
            </w:r>
          </w:p>
        </w:tc>
        <w:tc>
          <w:tcPr>
            <w:tcW w:w="675" w:type="pct"/>
          </w:tcPr>
          <w:p w:rsidR="00497B1D" w:rsidRPr="0005686F" w:rsidRDefault="0005686F" w:rsidP="0005686F">
            <w:pPr>
              <w:contextualSpacing/>
              <w:jc w:val="center"/>
              <w:rPr>
                <w:rFonts w:asciiTheme="majorBidi" w:hAnsiTheme="majorBidi" w:cstheme="majorBidi"/>
                <w:b/>
                <w:bCs/>
              </w:rPr>
            </w:pPr>
            <w:r w:rsidRPr="0005686F">
              <w:rPr>
                <w:rFonts w:asciiTheme="majorBidi" w:hAnsiTheme="majorBidi" w:cstheme="majorBidi"/>
                <w:b/>
                <w:bCs/>
              </w:rPr>
              <w:t>16 520</w:t>
            </w:r>
          </w:p>
        </w:tc>
        <w:tc>
          <w:tcPr>
            <w:tcW w:w="1046" w:type="pct"/>
          </w:tcPr>
          <w:p w:rsidR="00497B1D" w:rsidRPr="0005686F" w:rsidRDefault="00497B1D" w:rsidP="0005686F">
            <w:pPr>
              <w:contextualSpacing/>
              <w:jc w:val="center"/>
              <w:rPr>
                <w:rFonts w:asciiTheme="majorBidi" w:hAnsiTheme="majorBidi" w:cstheme="majorBidi"/>
                <w:b/>
                <w:bCs/>
              </w:rPr>
            </w:pPr>
          </w:p>
        </w:tc>
      </w:tr>
      <w:tr w:rsidR="00497B1D" w:rsidRPr="0005686F" w:rsidTr="0005686F">
        <w:trPr>
          <w:trHeight w:val="260"/>
        </w:trPr>
        <w:tc>
          <w:tcPr>
            <w:tcW w:w="1892" w:type="pct"/>
          </w:tcPr>
          <w:p w:rsidR="00497B1D" w:rsidRPr="0005686F" w:rsidRDefault="007D49CA" w:rsidP="0005686F">
            <w:pPr>
              <w:contextualSpacing/>
              <w:rPr>
                <w:rFonts w:asciiTheme="majorBidi" w:hAnsiTheme="majorBidi" w:cstheme="majorBidi"/>
                <w:b/>
                <w:bCs/>
              </w:rPr>
            </w:pPr>
            <w:r w:rsidRPr="0005686F">
              <w:rPr>
                <w:rFonts w:asciiTheme="majorBidi" w:hAnsiTheme="majorBidi" w:cstheme="majorBidi"/>
                <w:b/>
                <w:bCs/>
              </w:rPr>
              <w:t>Ventes mars (59 000)</w:t>
            </w:r>
          </w:p>
        </w:tc>
        <w:tc>
          <w:tcPr>
            <w:tcW w:w="703" w:type="pct"/>
          </w:tcPr>
          <w:p w:rsidR="00497B1D" w:rsidRPr="0005686F" w:rsidRDefault="00497B1D" w:rsidP="0005686F">
            <w:pPr>
              <w:contextualSpacing/>
              <w:jc w:val="center"/>
              <w:rPr>
                <w:rFonts w:asciiTheme="majorBidi" w:hAnsiTheme="majorBidi" w:cstheme="majorBidi"/>
                <w:b/>
                <w:bCs/>
              </w:rPr>
            </w:pPr>
          </w:p>
        </w:tc>
        <w:tc>
          <w:tcPr>
            <w:tcW w:w="684" w:type="pct"/>
          </w:tcPr>
          <w:p w:rsidR="00497B1D" w:rsidRPr="0005686F" w:rsidRDefault="00497B1D" w:rsidP="0005686F">
            <w:pPr>
              <w:contextualSpacing/>
              <w:jc w:val="center"/>
              <w:rPr>
                <w:rFonts w:asciiTheme="majorBidi" w:hAnsiTheme="majorBidi" w:cstheme="majorBidi"/>
                <w:b/>
                <w:bCs/>
              </w:rPr>
            </w:pPr>
          </w:p>
        </w:tc>
        <w:tc>
          <w:tcPr>
            <w:tcW w:w="675" w:type="pct"/>
          </w:tcPr>
          <w:p w:rsidR="00497B1D" w:rsidRPr="0005686F" w:rsidRDefault="0005686F" w:rsidP="0005686F">
            <w:pPr>
              <w:contextualSpacing/>
              <w:jc w:val="center"/>
              <w:rPr>
                <w:rFonts w:asciiTheme="majorBidi" w:hAnsiTheme="majorBidi" w:cstheme="majorBidi"/>
                <w:b/>
                <w:bCs/>
              </w:rPr>
            </w:pPr>
            <w:r w:rsidRPr="0005686F">
              <w:rPr>
                <w:rFonts w:asciiTheme="majorBidi" w:hAnsiTheme="majorBidi" w:cstheme="majorBidi"/>
                <w:b/>
                <w:bCs/>
              </w:rPr>
              <w:t>35 400</w:t>
            </w:r>
          </w:p>
        </w:tc>
        <w:tc>
          <w:tcPr>
            <w:tcW w:w="1046" w:type="pct"/>
          </w:tcPr>
          <w:p w:rsidR="00497B1D" w:rsidRPr="0005686F" w:rsidRDefault="0005686F" w:rsidP="0005686F">
            <w:pPr>
              <w:contextualSpacing/>
              <w:jc w:val="center"/>
              <w:rPr>
                <w:rFonts w:asciiTheme="majorBidi" w:hAnsiTheme="majorBidi" w:cstheme="majorBidi"/>
                <w:b/>
                <w:bCs/>
              </w:rPr>
            </w:pPr>
            <w:r w:rsidRPr="0005686F">
              <w:rPr>
                <w:rFonts w:asciiTheme="majorBidi" w:hAnsiTheme="majorBidi" w:cstheme="majorBidi"/>
                <w:b/>
                <w:bCs/>
              </w:rPr>
              <w:t>23 600</w:t>
            </w:r>
          </w:p>
        </w:tc>
      </w:tr>
      <w:tr w:rsidR="007D49CA" w:rsidRPr="0005686F" w:rsidTr="0005686F">
        <w:trPr>
          <w:trHeight w:val="274"/>
        </w:trPr>
        <w:tc>
          <w:tcPr>
            <w:tcW w:w="1892" w:type="pct"/>
          </w:tcPr>
          <w:p w:rsidR="007D49CA" w:rsidRPr="0005686F" w:rsidRDefault="007D49CA" w:rsidP="0005686F">
            <w:pPr>
              <w:contextualSpacing/>
              <w:rPr>
                <w:rFonts w:asciiTheme="majorBidi" w:hAnsiTheme="majorBidi" w:cstheme="majorBidi"/>
                <w:b/>
                <w:bCs/>
              </w:rPr>
            </w:pPr>
            <w:r w:rsidRPr="0005686F">
              <w:rPr>
                <w:rFonts w:asciiTheme="majorBidi" w:hAnsiTheme="majorBidi" w:cstheme="majorBidi"/>
                <w:b/>
                <w:bCs/>
              </w:rPr>
              <w:t>Total</w:t>
            </w:r>
          </w:p>
        </w:tc>
        <w:tc>
          <w:tcPr>
            <w:tcW w:w="703" w:type="pct"/>
          </w:tcPr>
          <w:p w:rsidR="007D49CA" w:rsidRPr="0005686F" w:rsidRDefault="0005686F" w:rsidP="0005686F">
            <w:pPr>
              <w:contextualSpacing/>
              <w:jc w:val="center"/>
              <w:rPr>
                <w:rFonts w:asciiTheme="majorBidi" w:hAnsiTheme="majorBidi" w:cstheme="majorBidi"/>
                <w:b/>
                <w:bCs/>
              </w:rPr>
            </w:pPr>
            <w:r w:rsidRPr="0005686F">
              <w:rPr>
                <w:rFonts w:asciiTheme="majorBidi" w:hAnsiTheme="majorBidi" w:cstheme="majorBidi"/>
                <w:b/>
                <w:bCs/>
              </w:rPr>
              <w:t>28 320</w:t>
            </w:r>
          </w:p>
        </w:tc>
        <w:tc>
          <w:tcPr>
            <w:tcW w:w="684" w:type="pct"/>
          </w:tcPr>
          <w:p w:rsidR="007D49CA" w:rsidRPr="0005686F" w:rsidRDefault="0005686F" w:rsidP="0005686F">
            <w:pPr>
              <w:contextualSpacing/>
              <w:jc w:val="center"/>
              <w:rPr>
                <w:rFonts w:asciiTheme="majorBidi" w:hAnsiTheme="majorBidi" w:cstheme="majorBidi"/>
                <w:b/>
                <w:bCs/>
              </w:rPr>
            </w:pPr>
            <w:r w:rsidRPr="0005686F">
              <w:rPr>
                <w:rFonts w:asciiTheme="majorBidi" w:hAnsiTheme="majorBidi" w:cstheme="majorBidi"/>
                <w:b/>
                <w:bCs/>
              </w:rPr>
              <w:t>43 660</w:t>
            </w:r>
          </w:p>
        </w:tc>
        <w:tc>
          <w:tcPr>
            <w:tcW w:w="675" w:type="pct"/>
          </w:tcPr>
          <w:p w:rsidR="007D49CA" w:rsidRPr="0005686F" w:rsidRDefault="0005686F" w:rsidP="0005686F">
            <w:pPr>
              <w:contextualSpacing/>
              <w:jc w:val="center"/>
              <w:rPr>
                <w:rFonts w:asciiTheme="majorBidi" w:hAnsiTheme="majorBidi" w:cstheme="majorBidi"/>
                <w:b/>
                <w:bCs/>
              </w:rPr>
            </w:pPr>
            <w:r w:rsidRPr="0005686F">
              <w:rPr>
                <w:rFonts w:asciiTheme="majorBidi" w:hAnsiTheme="majorBidi" w:cstheme="majorBidi"/>
                <w:b/>
                <w:bCs/>
              </w:rPr>
              <w:t>51 920</w:t>
            </w:r>
          </w:p>
        </w:tc>
        <w:tc>
          <w:tcPr>
            <w:tcW w:w="1046" w:type="pct"/>
          </w:tcPr>
          <w:p w:rsidR="007D49CA" w:rsidRPr="0005686F" w:rsidRDefault="0005686F" w:rsidP="0005686F">
            <w:pPr>
              <w:contextualSpacing/>
              <w:jc w:val="center"/>
              <w:rPr>
                <w:rFonts w:asciiTheme="majorBidi" w:hAnsiTheme="majorBidi" w:cstheme="majorBidi"/>
                <w:b/>
                <w:bCs/>
              </w:rPr>
            </w:pPr>
            <w:r w:rsidRPr="0005686F">
              <w:rPr>
                <w:rFonts w:asciiTheme="majorBidi" w:hAnsiTheme="majorBidi" w:cstheme="majorBidi"/>
                <w:b/>
                <w:bCs/>
              </w:rPr>
              <w:t>23 600</w:t>
            </w:r>
          </w:p>
        </w:tc>
      </w:tr>
    </w:tbl>
    <w:p w:rsidR="00497B1D" w:rsidRDefault="0005686F" w:rsidP="0005686F">
      <w:pPr>
        <w:spacing w:after="0" w:line="240" w:lineRule="auto"/>
        <w:contextualSpacing/>
        <w:rPr>
          <w:rFonts w:asciiTheme="minorBidi" w:hAnsiTheme="minorBidi"/>
        </w:rPr>
      </w:pPr>
      <w:r>
        <w:rPr>
          <w:rFonts w:asciiTheme="minorBidi" w:hAnsiTheme="minorBidi"/>
        </w:rPr>
        <w:t>Informations pour le calcul :</w:t>
      </w:r>
    </w:p>
    <w:p w:rsidR="0005686F" w:rsidRPr="0005686F" w:rsidRDefault="0005686F" w:rsidP="003D40D7">
      <w:pPr>
        <w:pStyle w:val="Paragraphedeliste"/>
        <w:numPr>
          <w:ilvl w:val="0"/>
          <w:numId w:val="78"/>
        </w:numPr>
        <w:spacing w:after="0" w:line="240" w:lineRule="auto"/>
        <w:rPr>
          <w:rFonts w:asciiTheme="minorBidi" w:hAnsiTheme="minorBidi"/>
        </w:rPr>
      </w:pPr>
      <w:r w:rsidRPr="0005686F">
        <w:rPr>
          <w:rFonts w:asciiTheme="minorBidi" w:hAnsiTheme="minorBidi"/>
        </w:rPr>
        <w:t xml:space="preserve">Pour les ventes de janvier, la colonne “Janvier”: Ventes TTC janvier x </w:t>
      </w:r>
      <w:r w:rsidRPr="0005686F">
        <w:rPr>
          <w:rFonts w:asciiTheme="minorBidi" w:hAnsiTheme="minorBidi"/>
          <w:b/>
          <w:bCs/>
        </w:rPr>
        <w:t>60%</w:t>
      </w:r>
      <w:r w:rsidRPr="0005686F">
        <w:rPr>
          <w:rFonts w:asciiTheme="minorBidi" w:hAnsiTheme="minorBidi"/>
        </w:rPr>
        <w:t xml:space="preserve"> </w:t>
      </w:r>
      <w:r w:rsidRPr="0005686F">
        <w:rPr>
          <w:rFonts w:asciiTheme="minorBidi" w:hAnsiTheme="minorBidi"/>
          <w:u w:val="single"/>
        </w:rPr>
        <w:t>au comptant</w:t>
      </w:r>
    </w:p>
    <w:p w:rsidR="0005686F" w:rsidRPr="0005686F" w:rsidRDefault="0005686F" w:rsidP="003D40D7">
      <w:pPr>
        <w:pStyle w:val="Paragraphedeliste"/>
        <w:numPr>
          <w:ilvl w:val="0"/>
          <w:numId w:val="78"/>
        </w:numPr>
        <w:spacing w:after="0" w:line="240" w:lineRule="auto"/>
        <w:rPr>
          <w:rFonts w:asciiTheme="minorBidi" w:hAnsiTheme="minorBidi"/>
        </w:rPr>
      </w:pPr>
      <w:r w:rsidRPr="0005686F">
        <w:rPr>
          <w:rFonts w:asciiTheme="minorBidi" w:hAnsiTheme="minorBidi"/>
        </w:rPr>
        <w:t xml:space="preserve">Pour les ventes de janvier, la colonne “Février”: Ventes TTC janvier x </w:t>
      </w:r>
      <w:r w:rsidRPr="0005686F">
        <w:rPr>
          <w:rFonts w:asciiTheme="minorBidi" w:hAnsiTheme="minorBidi"/>
          <w:b/>
          <w:bCs/>
        </w:rPr>
        <w:t>40%</w:t>
      </w:r>
      <w:r w:rsidRPr="0005686F">
        <w:rPr>
          <w:rFonts w:asciiTheme="minorBidi" w:hAnsiTheme="minorBidi"/>
        </w:rPr>
        <w:t xml:space="preserve"> </w:t>
      </w:r>
      <w:r w:rsidRPr="0005686F">
        <w:rPr>
          <w:rFonts w:asciiTheme="minorBidi" w:hAnsiTheme="minorBidi"/>
          <w:u w:val="single"/>
        </w:rPr>
        <w:t>à 30 jours</w:t>
      </w:r>
      <w:r w:rsidRPr="0005686F">
        <w:rPr>
          <w:rFonts w:asciiTheme="minorBidi" w:hAnsiTheme="minorBidi"/>
        </w:rPr>
        <w:t xml:space="preserve"> (1 mois après)</w:t>
      </w:r>
    </w:p>
    <w:p w:rsidR="0005686F" w:rsidRPr="0005686F" w:rsidRDefault="0005686F" w:rsidP="003D40D7">
      <w:pPr>
        <w:pStyle w:val="Paragraphedeliste"/>
        <w:numPr>
          <w:ilvl w:val="0"/>
          <w:numId w:val="78"/>
        </w:numPr>
        <w:spacing w:after="0" w:line="240" w:lineRule="auto"/>
        <w:rPr>
          <w:rFonts w:asciiTheme="minorBidi" w:hAnsiTheme="minorBidi"/>
        </w:rPr>
      </w:pPr>
      <w:r w:rsidRPr="0005686F">
        <w:rPr>
          <w:rFonts w:asciiTheme="minorBidi" w:hAnsiTheme="minorBidi"/>
        </w:rPr>
        <w:lastRenderedPageBreak/>
        <w:t>De même pour les ventes de février et mars</w:t>
      </w:r>
    </w:p>
    <w:p w:rsidR="0005686F" w:rsidRPr="0005686F" w:rsidRDefault="0005686F" w:rsidP="0005686F">
      <w:pPr>
        <w:spacing w:after="0" w:line="240" w:lineRule="auto"/>
        <w:contextualSpacing/>
        <w:rPr>
          <w:rFonts w:asciiTheme="minorBidi" w:hAnsiTheme="minorBidi"/>
        </w:rPr>
      </w:pPr>
      <w:r w:rsidRPr="0005686F">
        <w:rPr>
          <w:rFonts w:asciiTheme="minorBidi" w:hAnsiTheme="minorBidi"/>
        </w:rPr>
        <w:t xml:space="preserve">Pour mieux comprendre </w:t>
      </w:r>
      <w:r w:rsidRPr="0005686F">
        <w:rPr>
          <w:rFonts w:asciiTheme="minorBidi" w:hAnsiTheme="minorBidi"/>
          <w:b/>
          <w:bCs/>
        </w:rPr>
        <w:t>le budget des décaissements</w:t>
      </w:r>
      <w:r w:rsidRPr="0005686F">
        <w:rPr>
          <w:rFonts w:asciiTheme="minorBidi" w:hAnsiTheme="minorBidi"/>
        </w:rPr>
        <w:t>, prenons un exemple</w:t>
      </w:r>
    </w:p>
    <w:p w:rsidR="0005686F" w:rsidRPr="00D86601" w:rsidRDefault="0005686F" w:rsidP="0005686F">
      <w:pPr>
        <w:spacing w:after="0" w:line="240" w:lineRule="auto"/>
        <w:contextualSpacing/>
        <w:rPr>
          <w:rFonts w:asciiTheme="minorBidi" w:hAnsiTheme="minorBidi"/>
        </w:rPr>
      </w:pPr>
      <w:r w:rsidRPr="0005686F">
        <w:rPr>
          <w:rFonts w:asciiTheme="minorBidi" w:hAnsiTheme="minorBidi"/>
        </w:rPr>
        <w:t>Soit le tableau des prévisions des charges</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5075"/>
        <w:gridCol w:w="925"/>
        <w:gridCol w:w="913"/>
        <w:gridCol w:w="821"/>
      </w:tblGrid>
      <w:tr w:rsidR="0005686F" w:rsidRPr="000D24D6" w:rsidTr="000D24D6">
        <w:tc>
          <w:tcPr>
            <w:tcW w:w="0" w:type="auto"/>
          </w:tcPr>
          <w:p w:rsidR="0005686F" w:rsidRPr="000D24D6" w:rsidRDefault="0005686F" w:rsidP="00B95172">
            <w:pPr>
              <w:rPr>
                <w:rFonts w:asciiTheme="majorBidi" w:hAnsiTheme="majorBidi" w:cstheme="majorBidi"/>
                <w:b/>
                <w:bCs/>
              </w:rPr>
            </w:pPr>
          </w:p>
        </w:tc>
        <w:tc>
          <w:tcPr>
            <w:tcW w:w="0" w:type="auto"/>
          </w:tcPr>
          <w:p w:rsidR="0005686F" w:rsidRPr="000D24D6" w:rsidRDefault="0005686F" w:rsidP="00B95172">
            <w:pPr>
              <w:rPr>
                <w:rFonts w:asciiTheme="majorBidi" w:hAnsiTheme="majorBidi" w:cstheme="majorBidi"/>
                <w:b/>
                <w:bCs/>
              </w:rPr>
            </w:pPr>
            <w:r w:rsidRPr="000D24D6">
              <w:rPr>
                <w:rFonts w:asciiTheme="majorBidi" w:hAnsiTheme="majorBidi" w:cstheme="majorBidi"/>
                <w:b/>
                <w:bCs/>
              </w:rPr>
              <w:t xml:space="preserve">Janvier </w:t>
            </w:r>
          </w:p>
        </w:tc>
        <w:tc>
          <w:tcPr>
            <w:tcW w:w="0" w:type="auto"/>
          </w:tcPr>
          <w:p w:rsidR="0005686F" w:rsidRPr="000D24D6" w:rsidRDefault="0005686F" w:rsidP="00B95172">
            <w:pPr>
              <w:rPr>
                <w:rFonts w:asciiTheme="majorBidi" w:hAnsiTheme="majorBidi" w:cstheme="majorBidi"/>
                <w:b/>
                <w:bCs/>
              </w:rPr>
            </w:pPr>
            <w:r w:rsidRPr="000D24D6">
              <w:rPr>
                <w:rFonts w:asciiTheme="majorBidi" w:hAnsiTheme="majorBidi" w:cstheme="majorBidi"/>
                <w:b/>
                <w:bCs/>
              </w:rPr>
              <w:t xml:space="preserve">Février </w:t>
            </w:r>
          </w:p>
        </w:tc>
        <w:tc>
          <w:tcPr>
            <w:tcW w:w="0" w:type="auto"/>
          </w:tcPr>
          <w:p w:rsidR="0005686F" w:rsidRPr="000D24D6" w:rsidRDefault="0005686F" w:rsidP="00B95172">
            <w:pPr>
              <w:rPr>
                <w:rFonts w:asciiTheme="majorBidi" w:hAnsiTheme="majorBidi" w:cstheme="majorBidi"/>
                <w:b/>
                <w:bCs/>
              </w:rPr>
            </w:pPr>
            <w:r w:rsidRPr="000D24D6">
              <w:rPr>
                <w:rFonts w:asciiTheme="majorBidi" w:hAnsiTheme="majorBidi" w:cstheme="majorBidi"/>
                <w:b/>
                <w:bCs/>
              </w:rPr>
              <w:t>Mars</w:t>
            </w:r>
          </w:p>
        </w:tc>
      </w:tr>
      <w:tr w:rsidR="00377CE3" w:rsidRPr="000D24D6" w:rsidTr="002E34FB">
        <w:trPr>
          <w:trHeight w:val="536"/>
        </w:trPr>
        <w:tc>
          <w:tcPr>
            <w:tcW w:w="0" w:type="auto"/>
          </w:tcPr>
          <w:p w:rsidR="00377CE3" w:rsidRPr="000D24D6" w:rsidRDefault="00377CE3" w:rsidP="00B95172">
            <w:pPr>
              <w:rPr>
                <w:rFonts w:asciiTheme="majorBidi" w:hAnsiTheme="majorBidi" w:cstheme="majorBidi"/>
                <w:b/>
                <w:bCs/>
              </w:rPr>
            </w:pPr>
            <w:r w:rsidRPr="000D24D6">
              <w:rPr>
                <w:rFonts w:asciiTheme="majorBidi" w:hAnsiTheme="majorBidi" w:cstheme="majorBidi"/>
                <w:b/>
                <w:bCs/>
              </w:rPr>
              <w:t>Achats HT</w:t>
            </w:r>
          </w:p>
          <w:p w:rsidR="00377CE3" w:rsidRPr="000D24D6" w:rsidRDefault="00377CE3" w:rsidP="00B95172">
            <w:pPr>
              <w:rPr>
                <w:rFonts w:asciiTheme="majorBidi" w:hAnsiTheme="majorBidi" w:cstheme="majorBidi"/>
                <w:b/>
                <w:bCs/>
              </w:rPr>
            </w:pPr>
            <w:r w:rsidRPr="000D24D6">
              <w:rPr>
                <w:rFonts w:asciiTheme="majorBidi" w:hAnsiTheme="majorBidi" w:cstheme="majorBidi"/>
                <w:b/>
                <w:bCs/>
              </w:rPr>
              <w:t>TVA 18% sur achats</w:t>
            </w:r>
          </w:p>
        </w:tc>
        <w:tc>
          <w:tcPr>
            <w:tcW w:w="0" w:type="auto"/>
          </w:tcPr>
          <w:p w:rsidR="00377CE3" w:rsidRPr="000D24D6" w:rsidRDefault="00377CE3" w:rsidP="00B95172">
            <w:pPr>
              <w:rPr>
                <w:rFonts w:asciiTheme="majorBidi" w:hAnsiTheme="majorBidi" w:cstheme="majorBidi"/>
                <w:b/>
                <w:bCs/>
              </w:rPr>
            </w:pPr>
            <w:r w:rsidRPr="000D24D6">
              <w:rPr>
                <w:rFonts w:asciiTheme="majorBidi" w:hAnsiTheme="majorBidi" w:cstheme="majorBidi"/>
                <w:b/>
                <w:bCs/>
              </w:rPr>
              <w:t>20 000</w:t>
            </w:r>
          </w:p>
          <w:p w:rsidR="00377CE3" w:rsidRPr="000D24D6" w:rsidRDefault="00377CE3" w:rsidP="00B95172">
            <w:pPr>
              <w:rPr>
                <w:rFonts w:asciiTheme="majorBidi" w:hAnsiTheme="majorBidi" w:cstheme="majorBidi"/>
                <w:b/>
                <w:bCs/>
              </w:rPr>
            </w:pPr>
            <w:r w:rsidRPr="000D24D6">
              <w:rPr>
                <w:rFonts w:asciiTheme="majorBidi" w:hAnsiTheme="majorBidi" w:cstheme="majorBidi"/>
                <w:b/>
                <w:bCs/>
              </w:rPr>
              <w:t>3 600</w:t>
            </w:r>
          </w:p>
        </w:tc>
        <w:tc>
          <w:tcPr>
            <w:tcW w:w="0" w:type="auto"/>
          </w:tcPr>
          <w:p w:rsidR="00377CE3" w:rsidRPr="000D24D6" w:rsidRDefault="00377CE3" w:rsidP="00B95172">
            <w:pPr>
              <w:rPr>
                <w:rFonts w:asciiTheme="majorBidi" w:hAnsiTheme="majorBidi" w:cstheme="majorBidi"/>
                <w:b/>
                <w:bCs/>
              </w:rPr>
            </w:pPr>
            <w:r w:rsidRPr="000D24D6">
              <w:rPr>
                <w:rFonts w:asciiTheme="majorBidi" w:hAnsiTheme="majorBidi" w:cstheme="majorBidi"/>
                <w:b/>
                <w:bCs/>
              </w:rPr>
              <w:t>10 000</w:t>
            </w:r>
          </w:p>
          <w:p w:rsidR="00377CE3" w:rsidRPr="000D24D6" w:rsidRDefault="00377CE3" w:rsidP="00B95172">
            <w:pPr>
              <w:rPr>
                <w:rFonts w:asciiTheme="majorBidi" w:hAnsiTheme="majorBidi" w:cstheme="majorBidi"/>
                <w:b/>
                <w:bCs/>
              </w:rPr>
            </w:pPr>
            <w:r w:rsidRPr="000D24D6">
              <w:rPr>
                <w:rFonts w:asciiTheme="majorBidi" w:hAnsiTheme="majorBidi" w:cstheme="majorBidi"/>
                <w:b/>
                <w:bCs/>
              </w:rPr>
              <w:t>1 800</w:t>
            </w:r>
          </w:p>
        </w:tc>
        <w:tc>
          <w:tcPr>
            <w:tcW w:w="0" w:type="auto"/>
          </w:tcPr>
          <w:p w:rsidR="00377CE3" w:rsidRPr="000D24D6" w:rsidRDefault="00377CE3" w:rsidP="00B95172">
            <w:pPr>
              <w:rPr>
                <w:rFonts w:asciiTheme="majorBidi" w:hAnsiTheme="majorBidi" w:cstheme="majorBidi"/>
                <w:b/>
                <w:bCs/>
              </w:rPr>
            </w:pPr>
            <w:r w:rsidRPr="000D24D6">
              <w:rPr>
                <w:rFonts w:asciiTheme="majorBidi" w:hAnsiTheme="majorBidi" w:cstheme="majorBidi"/>
                <w:b/>
                <w:bCs/>
              </w:rPr>
              <w:t>25 000</w:t>
            </w:r>
          </w:p>
          <w:p w:rsidR="00377CE3" w:rsidRPr="000D24D6" w:rsidRDefault="00377CE3" w:rsidP="00B95172">
            <w:pPr>
              <w:rPr>
                <w:rFonts w:asciiTheme="majorBidi" w:hAnsiTheme="majorBidi" w:cstheme="majorBidi"/>
                <w:b/>
                <w:bCs/>
              </w:rPr>
            </w:pPr>
            <w:r w:rsidRPr="000D24D6">
              <w:rPr>
                <w:rFonts w:asciiTheme="majorBidi" w:hAnsiTheme="majorBidi" w:cstheme="majorBidi"/>
                <w:b/>
                <w:bCs/>
              </w:rPr>
              <w:t>4 500</w:t>
            </w:r>
          </w:p>
        </w:tc>
      </w:tr>
      <w:tr w:rsidR="0005686F" w:rsidRPr="000D24D6" w:rsidTr="000D24D6">
        <w:tc>
          <w:tcPr>
            <w:tcW w:w="0" w:type="auto"/>
          </w:tcPr>
          <w:p w:rsidR="0005686F" w:rsidRPr="000D24D6" w:rsidRDefault="0005686F" w:rsidP="00B95172">
            <w:pPr>
              <w:rPr>
                <w:rFonts w:asciiTheme="majorBidi" w:hAnsiTheme="majorBidi" w:cstheme="majorBidi"/>
                <w:b/>
                <w:bCs/>
              </w:rPr>
            </w:pPr>
            <w:r w:rsidRPr="000D24D6">
              <w:rPr>
                <w:rFonts w:asciiTheme="majorBidi" w:hAnsiTheme="majorBidi" w:cstheme="majorBidi"/>
                <w:b/>
                <w:bCs/>
              </w:rPr>
              <w:t>Achats TTC</w:t>
            </w:r>
          </w:p>
        </w:tc>
        <w:tc>
          <w:tcPr>
            <w:tcW w:w="0" w:type="auto"/>
          </w:tcPr>
          <w:p w:rsidR="0005686F" w:rsidRPr="000D24D6" w:rsidRDefault="000D24D6" w:rsidP="00B95172">
            <w:pPr>
              <w:rPr>
                <w:rFonts w:asciiTheme="majorBidi" w:hAnsiTheme="majorBidi" w:cstheme="majorBidi"/>
                <w:b/>
                <w:bCs/>
              </w:rPr>
            </w:pPr>
            <w:r w:rsidRPr="000D24D6">
              <w:rPr>
                <w:rFonts w:asciiTheme="majorBidi" w:hAnsiTheme="majorBidi" w:cstheme="majorBidi"/>
                <w:b/>
                <w:bCs/>
              </w:rPr>
              <w:t>23 600</w:t>
            </w:r>
          </w:p>
        </w:tc>
        <w:tc>
          <w:tcPr>
            <w:tcW w:w="0" w:type="auto"/>
          </w:tcPr>
          <w:p w:rsidR="0005686F" w:rsidRPr="000D24D6" w:rsidRDefault="000D24D6" w:rsidP="00B95172">
            <w:pPr>
              <w:rPr>
                <w:rFonts w:asciiTheme="majorBidi" w:hAnsiTheme="majorBidi" w:cstheme="majorBidi"/>
                <w:b/>
                <w:bCs/>
              </w:rPr>
            </w:pPr>
            <w:r w:rsidRPr="000D24D6">
              <w:rPr>
                <w:rFonts w:asciiTheme="majorBidi" w:hAnsiTheme="majorBidi" w:cstheme="majorBidi"/>
                <w:b/>
                <w:bCs/>
              </w:rPr>
              <w:t>11 800</w:t>
            </w:r>
          </w:p>
        </w:tc>
        <w:tc>
          <w:tcPr>
            <w:tcW w:w="0" w:type="auto"/>
          </w:tcPr>
          <w:p w:rsidR="0005686F" w:rsidRPr="000D24D6" w:rsidRDefault="000D24D6" w:rsidP="00B95172">
            <w:pPr>
              <w:rPr>
                <w:rFonts w:asciiTheme="majorBidi" w:hAnsiTheme="majorBidi" w:cstheme="majorBidi"/>
                <w:b/>
                <w:bCs/>
              </w:rPr>
            </w:pPr>
            <w:r w:rsidRPr="000D24D6">
              <w:rPr>
                <w:rFonts w:asciiTheme="majorBidi" w:hAnsiTheme="majorBidi" w:cstheme="majorBidi"/>
                <w:b/>
                <w:bCs/>
              </w:rPr>
              <w:t>29 500</w:t>
            </w:r>
          </w:p>
        </w:tc>
      </w:tr>
      <w:tr w:rsidR="00377CE3" w:rsidRPr="000D24D6" w:rsidTr="002E34FB">
        <w:trPr>
          <w:trHeight w:val="536"/>
        </w:trPr>
        <w:tc>
          <w:tcPr>
            <w:tcW w:w="0" w:type="auto"/>
          </w:tcPr>
          <w:p w:rsidR="00377CE3" w:rsidRPr="000D24D6" w:rsidRDefault="00377CE3" w:rsidP="00B95172">
            <w:pPr>
              <w:rPr>
                <w:rFonts w:asciiTheme="majorBidi" w:hAnsiTheme="majorBidi" w:cstheme="majorBidi"/>
                <w:b/>
                <w:bCs/>
              </w:rPr>
            </w:pPr>
            <w:r w:rsidRPr="000D24D6">
              <w:rPr>
                <w:rFonts w:asciiTheme="majorBidi" w:hAnsiTheme="majorBidi" w:cstheme="majorBidi"/>
                <w:b/>
                <w:bCs/>
              </w:rPr>
              <w:t>Charges de production HT</w:t>
            </w:r>
          </w:p>
          <w:p w:rsidR="00377CE3" w:rsidRPr="000D24D6" w:rsidRDefault="00377CE3" w:rsidP="00B95172">
            <w:pPr>
              <w:rPr>
                <w:rFonts w:asciiTheme="majorBidi" w:hAnsiTheme="majorBidi" w:cstheme="majorBidi"/>
                <w:b/>
                <w:bCs/>
              </w:rPr>
            </w:pPr>
            <w:r w:rsidRPr="000D24D6">
              <w:rPr>
                <w:rFonts w:asciiTheme="majorBidi" w:hAnsiTheme="majorBidi" w:cstheme="majorBidi"/>
                <w:b/>
                <w:bCs/>
              </w:rPr>
              <w:t>TVA 18% sur charges de production</w:t>
            </w:r>
          </w:p>
        </w:tc>
        <w:tc>
          <w:tcPr>
            <w:tcW w:w="0" w:type="auto"/>
          </w:tcPr>
          <w:p w:rsidR="00377CE3" w:rsidRPr="000D24D6" w:rsidRDefault="00377CE3" w:rsidP="00B95172">
            <w:pPr>
              <w:rPr>
                <w:rFonts w:asciiTheme="majorBidi" w:hAnsiTheme="majorBidi" w:cstheme="majorBidi"/>
                <w:b/>
                <w:bCs/>
              </w:rPr>
            </w:pPr>
            <w:r w:rsidRPr="000D24D6">
              <w:rPr>
                <w:rFonts w:asciiTheme="majorBidi" w:hAnsiTheme="majorBidi" w:cstheme="majorBidi"/>
                <w:b/>
                <w:bCs/>
              </w:rPr>
              <w:t>10 000</w:t>
            </w:r>
          </w:p>
          <w:p w:rsidR="00377CE3" w:rsidRPr="000D24D6" w:rsidRDefault="00377CE3" w:rsidP="00B95172">
            <w:pPr>
              <w:rPr>
                <w:rFonts w:asciiTheme="majorBidi" w:hAnsiTheme="majorBidi" w:cstheme="majorBidi"/>
                <w:b/>
                <w:bCs/>
              </w:rPr>
            </w:pPr>
            <w:r w:rsidRPr="000D24D6">
              <w:rPr>
                <w:rFonts w:asciiTheme="majorBidi" w:hAnsiTheme="majorBidi" w:cstheme="majorBidi"/>
                <w:b/>
                <w:bCs/>
              </w:rPr>
              <w:t>1 800</w:t>
            </w:r>
          </w:p>
        </w:tc>
        <w:tc>
          <w:tcPr>
            <w:tcW w:w="0" w:type="auto"/>
          </w:tcPr>
          <w:p w:rsidR="00377CE3" w:rsidRPr="000D24D6" w:rsidRDefault="00377CE3" w:rsidP="00B95172">
            <w:pPr>
              <w:rPr>
                <w:rFonts w:asciiTheme="majorBidi" w:hAnsiTheme="majorBidi" w:cstheme="majorBidi"/>
                <w:b/>
                <w:bCs/>
              </w:rPr>
            </w:pPr>
            <w:r w:rsidRPr="000D24D6">
              <w:rPr>
                <w:rFonts w:asciiTheme="majorBidi" w:hAnsiTheme="majorBidi" w:cstheme="majorBidi"/>
                <w:b/>
                <w:bCs/>
              </w:rPr>
              <w:t>10 000</w:t>
            </w:r>
          </w:p>
          <w:p w:rsidR="00377CE3" w:rsidRPr="000D24D6" w:rsidRDefault="00377CE3" w:rsidP="00B95172">
            <w:pPr>
              <w:rPr>
                <w:rFonts w:asciiTheme="majorBidi" w:hAnsiTheme="majorBidi" w:cstheme="majorBidi"/>
                <w:b/>
                <w:bCs/>
              </w:rPr>
            </w:pPr>
            <w:r w:rsidRPr="000D24D6">
              <w:rPr>
                <w:rFonts w:asciiTheme="majorBidi" w:hAnsiTheme="majorBidi" w:cstheme="majorBidi"/>
                <w:b/>
                <w:bCs/>
              </w:rPr>
              <w:t>1 800</w:t>
            </w:r>
          </w:p>
        </w:tc>
        <w:tc>
          <w:tcPr>
            <w:tcW w:w="0" w:type="auto"/>
          </w:tcPr>
          <w:p w:rsidR="00377CE3" w:rsidRPr="000D24D6" w:rsidRDefault="00377CE3" w:rsidP="00B95172">
            <w:pPr>
              <w:rPr>
                <w:rFonts w:asciiTheme="majorBidi" w:hAnsiTheme="majorBidi" w:cstheme="majorBidi"/>
                <w:b/>
                <w:bCs/>
              </w:rPr>
            </w:pPr>
            <w:r w:rsidRPr="000D24D6">
              <w:rPr>
                <w:rFonts w:asciiTheme="majorBidi" w:hAnsiTheme="majorBidi" w:cstheme="majorBidi"/>
                <w:b/>
                <w:bCs/>
              </w:rPr>
              <w:t>10 000</w:t>
            </w:r>
          </w:p>
          <w:p w:rsidR="00377CE3" w:rsidRPr="000D24D6" w:rsidRDefault="00377CE3" w:rsidP="00B95172">
            <w:pPr>
              <w:rPr>
                <w:rFonts w:asciiTheme="majorBidi" w:hAnsiTheme="majorBidi" w:cstheme="majorBidi"/>
                <w:b/>
                <w:bCs/>
              </w:rPr>
            </w:pPr>
            <w:r w:rsidRPr="000D24D6">
              <w:rPr>
                <w:rFonts w:asciiTheme="majorBidi" w:hAnsiTheme="majorBidi" w:cstheme="majorBidi"/>
                <w:b/>
                <w:bCs/>
              </w:rPr>
              <w:t>1 800</w:t>
            </w:r>
          </w:p>
        </w:tc>
      </w:tr>
      <w:tr w:rsidR="0005686F" w:rsidRPr="000D24D6" w:rsidTr="000D24D6">
        <w:tc>
          <w:tcPr>
            <w:tcW w:w="0" w:type="auto"/>
          </w:tcPr>
          <w:p w:rsidR="0005686F" w:rsidRPr="000D24D6" w:rsidRDefault="0005686F" w:rsidP="00B95172">
            <w:pPr>
              <w:rPr>
                <w:rFonts w:asciiTheme="majorBidi" w:hAnsiTheme="majorBidi" w:cstheme="majorBidi"/>
                <w:b/>
                <w:bCs/>
              </w:rPr>
            </w:pPr>
            <w:r w:rsidRPr="000D24D6">
              <w:rPr>
                <w:rFonts w:asciiTheme="majorBidi" w:hAnsiTheme="majorBidi" w:cstheme="majorBidi"/>
                <w:b/>
                <w:bCs/>
              </w:rPr>
              <w:t xml:space="preserve">Charges de production TTC </w:t>
            </w:r>
            <w:r w:rsidR="000D24D6" w:rsidRPr="000D24D6">
              <w:rPr>
                <w:rFonts w:asciiTheme="majorBidi" w:hAnsiTheme="majorBidi" w:cstheme="majorBidi"/>
                <w:b/>
                <w:bCs/>
              </w:rPr>
              <w:t>payables</w:t>
            </w:r>
            <w:r w:rsidRPr="000D24D6">
              <w:rPr>
                <w:rFonts w:asciiTheme="majorBidi" w:hAnsiTheme="majorBidi" w:cstheme="majorBidi"/>
                <w:b/>
                <w:bCs/>
              </w:rPr>
              <w:t xml:space="preserve"> le même mois</w:t>
            </w:r>
          </w:p>
        </w:tc>
        <w:tc>
          <w:tcPr>
            <w:tcW w:w="0" w:type="auto"/>
          </w:tcPr>
          <w:p w:rsidR="0005686F" w:rsidRPr="000D24D6" w:rsidRDefault="000D24D6" w:rsidP="00B95172">
            <w:pPr>
              <w:rPr>
                <w:rFonts w:asciiTheme="majorBidi" w:hAnsiTheme="majorBidi" w:cstheme="majorBidi"/>
                <w:b/>
                <w:bCs/>
              </w:rPr>
            </w:pPr>
            <w:r w:rsidRPr="000D24D6">
              <w:rPr>
                <w:rFonts w:asciiTheme="majorBidi" w:hAnsiTheme="majorBidi" w:cstheme="majorBidi"/>
                <w:b/>
                <w:bCs/>
              </w:rPr>
              <w:t>11 800</w:t>
            </w:r>
          </w:p>
        </w:tc>
        <w:tc>
          <w:tcPr>
            <w:tcW w:w="0" w:type="auto"/>
          </w:tcPr>
          <w:p w:rsidR="0005686F" w:rsidRPr="000D24D6" w:rsidRDefault="000D24D6" w:rsidP="00B95172">
            <w:pPr>
              <w:rPr>
                <w:rFonts w:asciiTheme="majorBidi" w:hAnsiTheme="majorBidi" w:cstheme="majorBidi"/>
                <w:b/>
                <w:bCs/>
              </w:rPr>
            </w:pPr>
            <w:r w:rsidRPr="000D24D6">
              <w:rPr>
                <w:rFonts w:asciiTheme="majorBidi" w:hAnsiTheme="majorBidi" w:cstheme="majorBidi"/>
                <w:b/>
                <w:bCs/>
              </w:rPr>
              <w:t>11 800</w:t>
            </w:r>
          </w:p>
        </w:tc>
        <w:tc>
          <w:tcPr>
            <w:tcW w:w="0" w:type="auto"/>
          </w:tcPr>
          <w:p w:rsidR="0005686F" w:rsidRPr="000D24D6" w:rsidRDefault="000D24D6" w:rsidP="00B95172">
            <w:pPr>
              <w:rPr>
                <w:rFonts w:asciiTheme="majorBidi" w:hAnsiTheme="majorBidi" w:cstheme="majorBidi"/>
                <w:b/>
                <w:bCs/>
              </w:rPr>
            </w:pPr>
            <w:r w:rsidRPr="000D24D6">
              <w:rPr>
                <w:rFonts w:asciiTheme="majorBidi" w:hAnsiTheme="majorBidi" w:cstheme="majorBidi"/>
                <w:b/>
                <w:bCs/>
              </w:rPr>
              <w:t>11 800</w:t>
            </w:r>
          </w:p>
        </w:tc>
      </w:tr>
      <w:tr w:rsidR="0005686F" w:rsidRPr="000D24D6" w:rsidTr="000D24D6">
        <w:tc>
          <w:tcPr>
            <w:tcW w:w="0" w:type="auto"/>
          </w:tcPr>
          <w:p w:rsidR="0005686F" w:rsidRPr="000D24D6" w:rsidRDefault="000D24D6" w:rsidP="00B95172">
            <w:pPr>
              <w:rPr>
                <w:rFonts w:asciiTheme="majorBidi" w:hAnsiTheme="majorBidi" w:cstheme="majorBidi"/>
                <w:b/>
                <w:bCs/>
              </w:rPr>
            </w:pPr>
            <w:r w:rsidRPr="000D24D6">
              <w:rPr>
                <w:rFonts w:asciiTheme="majorBidi" w:hAnsiTheme="majorBidi" w:cstheme="majorBidi"/>
                <w:b/>
                <w:bCs/>
              </w:rPr>
              <w:t>Salaires payables le même mois</w:t>
            </w:r>
          </w:p>
        </w:tc>
        <w:tc>
          <w:tcPr>
            <w:tcW w:w="0" w:type="auto"/>
          </w:tcPr>
          <w:p w:rsidR="0005686F" w:rsidRPr="000D24D6" w:rsidRDefault="000D24D6" w:rsidP="00B95172">
            <w:pPr>
              <w:rPr>
                <w:rFonts w:asciiTheme="majorBidi" w:hAnsiTheme="majorBidi" w:cstheme="majorBidi"/>
                <w:b/>
                <w:bCs/>
              </w:rPr>
            </w:pPr>
            <w:r w:rsidRPr="000D24D6">
              <w:rPr>
                <w:rFonts w:asciiTheme="majorBidi" w:hAnsiTheme="majorBidi" w:cstheme="majorBidi"/>
                <w:b/>
                <w:bCs/>
              </w:rPr>
              <w:t>4 000</w:t>
            </w:r>
          </w:p>
        </w:tc>
        <w:tc>
          <w:tcPr>
            <w:tcW w:w="0" w:type="auto"/>
          </w:tcPr>
          <w:p w:rsidR="0005686F" w:rsidRPr="000D24D6" w:rsidRDefault="000D24D6" w:rsidP="00B95172">
            <w:pPr>
              <w:rPr>
                <w:rFonts w:asciiTheme="majorBidi" w:hAnsiTheme="majorBidi" w:cstheme="majorBidi"/>
                <w:b/>
                <w:bCs/>
              </w:rPr>
            </w:pPr>
            <w:r w:rsidRPr="000D24D6">
              <w:rPr>
                <w:rFonts w:asciiTheme="majorBidi" w:hAnsiTheme="majorBidi" w:cstheme="majorBidi"/>
                <w:b/>
                <w:bCs/>
              </w:rPr>
              <w:t>4000</w:t>
            </w:r>
          </w:p>
        </w:tc>
        <w:tc>
          <w:tcPr>
            <w:tcW w:w="0" w:type="auto"/>
          </w:tcPr>
          <w:p w:rsidR="0005686F" w:rsidRPr="000D24D6" w:rsidRDefault="000D24D6" w:rsidP="00B95172">
            <w:pPr>
              <w:rPr>
                <w:rFonts w:asciiTheme="majorBidi" w:hAnsiTheme="majorBidi" w:cstheme="majorBidi"/>
                <w:b/>
                <w:bCs/>
              </w:rPr>
            </w:pPr>
            <w:r w:rsidRPr="000D24D6">
              <w:rPr>
                <w:rFonts w:asciiTheme="majorBidi" w:hAnsiTheme="majorBidi" w:cstheme="majorBidi"/>
                <w:b/>
                <w:bCs/>
              </w:rPr>
              <w:t>4 000</w:t>
            </w:r>
          </w:p>
        </w:tc>
      </w:tr>
      <w:tr w:rsidR="0005686F" w:rsidRPr="000D24D6" w:rsidTr="000D24D6">
        <w:tc>
          <w:tcPr>
            <w:tcW w:w="0" w:type="auto"/>
          </w:tcPr>
          <w:p w:rsidR="0005686F" w:rsidRPr="000D24D6" w:rsidRDefault="000D24D6" w:rsidP="00B95172">
            <w:pPr>
              <w:rPr>
                <w:rFonts w:asciiTheme="majorBidi" w:hAnsiTheme="majorBidi" w:cstheme="majorBidi"/>
                <w:b/>
                <w:bCs/>
              </w:rPr>
            </w:pPr>
            <w:r w:rsidRPr="000D24D6">
              <w:rPr>
                <w:rFonts w:asciiTheme="majorBidi" w:hAnsiTheme="majorBidi" w:cstheme="majorBidi"/>
                <w:b/>
                <w:bCs/>
              </w:rPr>
              <w:t>Charges sociales (CNSS)</w:t>
            </w:r>
          </w:p>
        </w:tc>
        <w:tc>
          <w:tcPr>
            <w:tcW w:w="0" w:type="auto"/>
          </w:tcPr>
          <w:p w:rsidR="0005686F" w:rsidRPr="000D24D6" w:rsidRDefault="000D24D6" w:rsidP="00B95172">
            <w:pPr>
              <w:rPr>
                <w:rFonts w:asciiTheme="majorBidi" w:hAnsiTheme="majorBidi" w:cstheme="majorBidi"/>
                <w:b/>
                <w:bCs/>
              </w:rPr>
            </w:pPr>
            <w:r w:rsidRPr="000D24D6">
              <w:rPr>
                <w:rFonts w:asciiTheme="majorBidi" w:hAnsiTheme="majorBidi" w:cstheme="majorBidi"/>
                <w:b/>
                <w:bCs/>
              </w:rPr>
              <w:t>1 500</w:t>
            </w:r>
          </w:p>
        </w:tc>
        <w:tc>
          <w:tcPr>
            <w:tcW w:w="0" w:type="auto"/>
          </w:tcPr>
          <w:p w:rsidR="0005686F" w:rsidRPr="000D24D6" w:rsidRDefault="000D24D6" w:rsidP="00B95172">
            <w:pPr>
              <w:rPr>
                <w:rFonts w:asciiTheme="majorBidi" w:hAnsiTheme="majorBidi" w:cstheme="majorBidi"/>
                <w:b/>
                <w:bCs/>
              </w:rPr>
            </w:pPr>
            <w:r w:rsidRPr="000D24D6">
              <w:rPr>
                <w:rFonts w:asciiTheme="majorBidi" w:hAnsiTheme="majorBidi" w:cstheme="majorBidi"/>
                <w:b/>
                <w:bCs/>
              </w:rPr>
              <w:t>1500</w:t>
            </w:r>
          </w:p>
        </w:tc>
        <w:tc>
          <w:tcPr>
            <w:tcW w:w="0" w:type="auto"/>
          </w:tcPr>
          <w:p w:rsidR="0005686F" w:rsidRPr="000D24D6" w:rsidRDefault="000D24D6" w:rsidP="00B95172">
            <w:pPr>
              <w:rPr>
                <w:rFonts w:asciiTheme="majorBidi" w:hAnsiTheme="majorBidi" w:cstheme="majorBidi"/>
                <w:b/>
                <w:bCs/>
              </w:rPr>
            </w:pPr>
            <w:r w:rsidRPr="000D24D6">
              <w:rPr>
                <w:rFonts w:asciiTheme="majorBidi" w:hAnsiTheme="majorBidi" w:cstheme="majorBidi"/>
                <w:b/>
                <w:bCs/>
              </w:rPr>
              <w:t>1 500</w:t>
            </w:r>
          </w:p>
        </w:tc>
      </w:tr>
      <w:tr w:rsidR="00377CE3" w:rsidRPr="000D24D6" w:rsidTr="002E34FB">
        <w:trPr>
          <w:trHeight w:val="536"/>
        </w:trPr>
        <w:tc>
          <w:tcPr>
            <w:tcW w:w="0" w:type="auto"/>
          </w:tcPr>
          <w:p w:rsidR="00377CE3" w:rsidRPr="000D24D6" w:rsidRDefault="00377CE3" w:rsidP="00B95172">
            <w:pPr>
              <w:rPr>
                <w:rFonts w:asciiTheme="majorBidi" w:hAnsiTheme="majorBidi" w:cstheme="majorBidi"/>
                <w:b/>
                <w:bCs/>
              </w:rPr>
            </w:pPr>
            <w:r w:rsidRPr="000D24D6">
              <w:rPr>
                <w:rFonts w:asciiTheme="majorBidi" w:hAnsiTheme="majorBidi" w:cstheme="majorBidi"/>
                <w:b/>
                <w:bCs/>
              </w:rPr>
              <w:t>Investissement décaissé le même mois HTVA 18%</w:t>
            </w:r>
          </w:p>
          <w:p w:rsidR="00377CE3" w:rsidRPr="000D24D6" w:rsidRDefault="00377CE3" w:rsidP="00B95172">
            <w:pPr>
              <w:rPr>
                <w:rFonts w:asciiTheme="majorBidi" w:hAnsiTheme="majorBidi" w:cstheme="majorBidi"/>
                <w:b/>
                <w:bCs/>
              </w:rPr>
            </w:pPr>
            <w:r w:rsidRPr="000D24D6">
              <w:rPr>
                <w:rFonts w:asciiTheme="majorBidi" w:hAnsiTheme="majorBidi" w:cstheme="majorBidi"/>
                <w:b/>
                <w:bCs/>
              </w:rPr>
              <w:t xml:space="preserve">TVA 18% sur investissement </w:t>
            </w:r>
          </w:p>
        </w:tc>
        <w:tc>
          <w:tcPr>
            <w:tcW w:w="0" w:type="auto"/>
          </w:tcPr>
          <w:p w:rsidR="00377CE3" w:rsidRPr="000D24D6" w:rsidRDefault="00377CE3" w:rsidP="00B95172">
            <w:pPr>
              <w:rPr>
                <w:rFonts w:asciiTheme="majorBidi" w:hAnsiTheme="majorBidi" w:cstheme="majorBidi"/>
                <w:b/>
                <w:bCs/>
              </w:rPr>
            </w:pPr>
            <w:r w:rsidRPr="000D24D6">
              <w:rPr>
                <w:rFonts w:asciiTheme="majorBidi" w:hAnsiTheme="majorBidi" w:cstheme="majorBidi"/>
                <w:b/>
                <w:bCs/>
              </w:rPr>
              <w:t>20 000</w:t>
            </w:r>
          </w:p>
          <w:p w:rsidR="00377CE3" w:rsidRPr="000D24D6" w:rsidRDefault="00377CE3" w:rsidP="00B95172">
            <w:pPr>
              <w:rPr>
                <w:rFonts w:asciiTheme="majorBidi" w:hAnsiTheme="majorBidi" w:cstheme="majorBidi"/>
                <w:b/>
                <w:bCs/>
              </w:rPr>
            </w:pPr>
            <w:r w:rsidRPr="000D24D6">
              <w:rPr>
                <w:rFonts w:asciiTheme="majorBidi" w:hAnsiTheme="majorBidi" w:cstheme="majorBidi"/>
                <w:b/>
                <w:bCs/>
              </w:rPr>
              <w:t>3600</w:t>
            </w:r>
          </w:p>
        </w:tc>
        <w:tc>
          <w:tcPr>
            <w:tcW w:w="0" w:type="auto"/>
          </w:tcPr>
          <w:p w:rsidR="00377CE3" w:rsidRPr="000D24D6" w:rsidRDefault="00377CE3" w:rsidP="00B95172">
            <w:pPr>
              <w:rPr>
                <w:rFonts w:asciiTheme="majorBidi" w:hAnsiTheme="majorBidi" w:cstheme="majorBidi"/>
                <w:b/>
                <w:bCs/>
              </w:rPr>
            </w:pPr>
            <w:r w:rsidRPr="000D24D6">
              <w:rPr>
                <w:rFonts w:asciiTheme="majorBidi" w:hAnsiTheme="majorBidi" w:cstheme="majorBidi"/>
                <w:b/>
                <w:bCs/>
              </w:rPr>
              <w:t>-</w:t>
            </w:r>
          </w:p>
          <w:p w:rsidR="00377CE3" w:rsidRPr="000D24D6" w:rsidRDefault="00377CE3" w:rsidP="00B95172">
            <w:pPr>
              <w:rPr>
                <w:rFonts w:asciiTheme="majorBidi" w:hAnsiTheme="majorBidi" w:cstheme="majorBidi"/>
                <w:b/>
                <w:bCs/>
              </w:rPr>
            </w:pPr>
            <w:r w:rsidRPr="000D24D6">
              <w:rPr>
                <w:rFonts w:asciiTheme="majorBidi" w:hAnsiTheme="majorBidi" w:cstheme="majorBidi"/>
                <w:b/>
                <w:bCs/>
              </w:rPr>
              <w:t>-</w:t>
            </w:r>
          </w:p>
        </w:tc>
        <w:tc>
          <w:tcPr>
            <w:tcW w:w="0" w:type="auto"/>
          </w:tcPr>
          <w:p w:rsidR="00377CE3" w:rsidRPr="000D24D6" w:rsidRDefault="00377CE3" w:rsidP="00B95172">
            <w:pPr>
              <w:rPr>
                <w:rFonts w:asciiTheme="majorBidi" w:hAnsiTheme="majorBidi" w:cstheme="majorBidi"/>
                <w:b/>
                <w:bCs/>
              </w:rPr>
            </w:pPr>
            <w:r w:rsidRPr="000D24D6">
              <w:rPr>
                <w:rFonts w:asciiTheme="majorBidi" w:hAnsiTheme="majorBidi" w:cstheme="majorBidi"/>
                <w:b/>
                <w:bCs/>
              </w:rPr>
              <w:t xml:space="preserve">- </w:t>
            </w:r>
          </w:p>
          <w:p w:rsidR="00377CE3" w:rsidRPr="000D24D6" w:rsidRDefault="00377CE3" w:rsidP="00B95172">
            <w:pPr>
              <w:rPr>
                <w:rFonts w:asciiTheme="majorBidi" w:hAnsiTheme="majorBidi" w:cstheme="majorBidi"/>
                <w:b/>
                <w:bCs/>
              </w:rPr>
            </w:pPr>
            <w:r w:rsidRPr="000D24D6">
              <w:rPr>
                <w:rFonts w:asciiTheme="majorBidi" w:hAnsiTheme="majorBidi" w:cstheme="majorBidi"/>
                <w:b/>
                <w:bCs/>
              </w:rPr>
              <w:t>-</w:t>
            </w:r>
          </w:p>
        </w:tc>
      </w:tr>
      <w:tr w:rsidR="0005686F" w:rsidRPr="000D24D6" w:rsidTr="000D24D6">
        <w:tc>
          <w:tcPr>
            <w:tcW w:w="0" w:type="auto"/>
          </w:tcPr>
          <w:p w:rsidR="0005686F" w:rsidRPr="000D24D6" w:rsidRDefault="000D24D6" w:rsidP="00B95172">
            <w:pPr>
              <w:rPr>
                <w:rFonts w:asciiTheme="majorBidi" w:hAnsiTheme="majorBidi" w:cstheme="majorBidi"/>
                <w:b/>
                <w:bCs/>
              </w:rPr>
            </w:pPr>
            <w:r w:rsidRPr="000D24D6">
              <w:rPr>
                <w:rFonts w:asciiTheme="majorBidi" w:hAnsiTheme="majorBidi" w:cstheme="majorBidi"/>
                <w:b/>
                <w:bCs/>
              </w:rPr>
              <w:t xml:space="preserve">Investissement </w:t>
            </w:r>
          </w:p>
        </w:tc>
        <w:tc>
          <w:tcPr>
            <w:tcW w:w="0" w:type="auto"/>
          </w:tcPr>
          <w:p w:rsidR="0005686F" w:rsidRPr="000D24D6" w:rsidRDefault="000D24D6" w:rsidP="00B95172">
            <w:pPr>
              <w:rPr>
                <w:rFonts w:asciiTheme="majorBidi" w:hAnsiTheme="majorBidi" w:cstheme="majorBidi"/>
                <w:b/>
                <w:bCs/>
              </w:rPr>
            </w:pPr>
            <w:r w:rsidRPr="000D24D6">
              <w:rPr>
                <w:rFonts w:asciiTheme="majorBidi" w:hAnsiTheme="majorBidi" w:cstheme="majorBidi"/>
                <w:b/>
                <w:bCs/>
              </w:rPr>
              <w:t>23 600</w:t>
            </w:r>
          </w:p>
        </w:tc>
        <w:tc>
          <w:tcPr>
            <w:tcW w:w="0" w:type="auto"/>
          </w:tcPr>
          <w:p w:rsidR="0005686F" w:rsidRPr="000D24D6" w:rsidRDefault="000D24D6" w:rsidP="00B95172">
            <w:pPr>
              <w:rPr>
                <w:rFonts w:asciiTheme="majorBidi" w:hAnsiTheme="majorBidi" w:cstheme="majorBidi"/>
                <w:b/>
                <w:bCs/>
              </w:rPr>
            </w:pPr>
            <w:r w:rsidRPr="000D24D6">
              <w:rPr>
                <w:rFonts w:asciiTheme="majorBidi" w:hAnsiTheme="majorBidi" w:cstheme="majorBidi"/>
                <w:b/>
                <w:bCs/>
              </w:rPr>
              <w:t>-</w:t>
            </w:r>
          </w:p>
        </w:tc>
        <w:tc>
          <w:tcPr>
            <w:tcW w:w="0" w:type="auto"/>
          </w:tcPr>
          <w:p w:rsidR="0005686F" w:rsidRPr="000D24D6" w:rsidRDefault="000D24D6" w:rsidP="00B95172">
            <w:pPr>
              <w:rPr>
                <w:rFonts w:asciiTheme="majorBidi" w:hAnsiTheme="majorBidi" w:cstheme="majorBidi"/>
                <w:b/>
                <w:bCs/>
              </w:rPr>
            </w:pPr>
            <w:r w:rsidRPr="000D24D6">
              <w:rPr>
                <w:rFonts w:asciiTheme="majorBidi" w:hAnsiTheme="majorBidi" w:cstheme="majorBidi"/>
                <w:b/>
                <w:bCs/>
              </w:rPr>
              <w:t>-</w:t>
            </w:r>
          </w:p>
        </w:tc>
      </w:tr>
    </w:tbl>
    <w:p w:rsidR="000D24D6" w:rsidRDefault="000D24D6" w:rsidP="00B95172">
      <w:pPr>
        <w:spacing w:before="120" w:after="120" w:line="240" w:lineRule="auto"/>
        <w:rPr>
          <w:rFonts w:asciiTheme="minorBidi" w:hAnsiTheme="minorBidi"/>
          <w:b/>
          <w:bCs/>
        </w:rPr>
      </w:pPr>
      <w:r>
        <w:rPr>
          <w:rFonts w:asciiTheme="minorBidi" w:hAnsiTheme="minorBidi"/>
        </w:rPr>
        <w:t xml:space="preserve">Et les renseignements complémentaires de </w:t>
      </w:r>
      <w:r w:rsidRPr="000D24D6">
        <w:rPr>
          <w:rFonts w:asciiTheme="minorBidi" w:hAnsiTheme="minorBidi"/>
          <w:b/>
          <w:bCs/>
        </w:rPr>
        <w:t>décembre N-1</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329"/>
        <w:gridCol w:w="865"/>
      </w:tblGrid>
      <w:tr w:rsidR="000D24D6" w:rsidRPr="000D24D6" w:rsidTr="000D24D6">
        <w:tc>
          <w:tcPr>
            <w:tcW w:w="0" w:type="auto"/>
            <w:gridSpan w:val="2"/>
          </w:tcPr>
          <w:p w:rsidR="000D24D6" w:rsidRPr="000D24D6" w:rsidRDefault="000D24D6" w:rsidP="00B95172">
            <w:pPr>
              <w:rPr>
                <w:rFonts w:asciiTheme="majorBidi" w:hAnsiTheme="majorBidi" w:cstheme="majorBidi"/>
                <w:b/>
                <w:bCs/>
              </w:rPr>
            </w:pPr>
            <w:r w:rsidRPr="000D24D6">
              <w:rPr>
                <w:rFonts w:asciiTheme="majorBidi" w:hAnsiTheme="majorBidi" w:cstheme="majorBidi"/>
                <w:b/>
                <w:bCs/>
              </w:rPr>
              <w:t xml:space="preserve">Renseignement complémentaire </w:t>
            </w:r>
          </w:p>
        </w:tc>
      </w:tr>
      <w:tr w:rsidR="000D24D6" w:rsidRPr="000D24D6" w:rsidTr="000D24D6">
        <w:tc>
          <w:tcPr>
            <w:tcW w:w="0" w:type="auto"/>
            <w:gridSpan w:val="2"/>
          </w:tcPr>
          <w:p w:rsidR="000D24D6" w:rsidRPr="000D24D6" w:rsidRDefault="000D24D6" w:rsidP="00B95172">
            <w:pPr>
              <w:rPr>
                <w:rFonts w:asciiTheme="majorBidi" w:hAnsiTheme="majorBidi" w:cstheme="majorBidi"/>
                <w:b/>
                <w:bCs/>
              </w:rPr>
            </w:pPr>
            <w:r w:rsidRPr="000D24D6">
              <w:rPr>
                <w:rFonts w:asciiTheme="majorBidi" w:hAnsiTheme="majorBidi" w:cstheme="majorBidi"/>
                <w:b/>
                <w:bCs/>
              </w:rPr>
              <w:t>En décembre N-1 (décaissables en janvier)</w:t>
            </w:r>
          </w:p>
        </w:tc>
      </w:tr>
      <w:tr w:rsidR="000D24D6" w:rsidRPr="000D24D6" w:rsidTr="000D24D6">
        <w:tc>
          <w:tcPr>
            <w:tcW w:w="0" w:type="auto"/>
          </w:tcPr>
          <w:p w:rsidR="000D24D6" w:rsidRPr="000D24D6" w:rsidRDefault="000D24D6" w:rsidP="00B95172">
            <w:pPr>
              <w:rPr>
                <w:rFonts w:asciiTheme="majorBidi" w:hAnsiTheme="majorBidi" w:cstheme="majorBidi"/>
                <w:b/>
                <w:bCs/>
              </w:rPr>
            </w:pPr>
            <w:r w:rsidRPr="000D24D6">
              <w:rPr>
                <w:rFonts w:asciiTheme="majorBidi" w:hAnsiTheme="majorBidi" w:cstheme="majorBidi"/>
                <w:b/>
                <w:bCs/>
              </w:rPr>
              <w:t xml:space="preserve">TVA à payer </w:t>
            </w:r>
          </w:p>
        </w:tc>
        <w:tc>
          <w:tcPr>
            <w:tcW w:w="0" w:type="auto"/>
          </w:tcPr>
          <w:p w:rsidR="000D24D6" w:rsidRPr="000D24D6" w:rsidRDefault="000D24D6" w:rsidP="00B95172">
            <w:pPr>
              <w:rPr>
                <w:rFonts w:asciiTheme="majorBidi" w:hAnsiTheme="majorBidi" w:cstheme="majorBidi"/>
                <w:b/>
                <w:bCs/>
              </w:rPr>
            </w:pPr>
            <w:r w:rsidRPr="000D24D6">
              <w:rPr>
                <w:rFonts w:asciiTheme="majorBidi" w:hAnsiTheme="majorBidi" w:cstheme="majorBidi"/>
                <w:b/>
                <w:bCs/>
              </w:rPr>
              <w:t>1200</w:t>
            </w:r>
          </w:p>
        </w:tc>
      </w:tr>
      <w:tr w:rsidR="000D24D6" w:rsidRPr="000D24D6" w:rsidTr="000D24D6">
        <w:tc>
          <w:tcPr>
            <w:tcW w:w="0" w:type="auto"/>
          </w:tcPr>
          <w:p w:rsidR="000D24D6" w:rsidRPr="000D24D6" w:rsidRDefault="000D24D6" w:rsidP="00B95172">
            <w:pPr>
              <w:rPr>
                <w:rFonts w:asciiTheme="majorBidi" w:hAnsiTheme="majorBidi" w:cstheme="majorBidi"/>
                <w:b/>
                <w:bCs/>
              </w:rPr>
            </w:pPr>
            <w:r w:rsidRPr="000D24D6">
              <w:rPr>
                <w:rFonts w:asciiTheme="majorBidi" w:hAnsiTheme="majorBidi" w:cstheme="majorBidi"/>
                <w:b/>
                <w:bCs/>
              </w:rPr>
              <w:t>Achats TTC</w:t>
            </w:r>
          </w:p>
        </w:tc>
        <w:tc>
          <w:tcPr>
            <w:tcW w:w="0" w:type="auto"/>
          </w:tcPr>
          <w:p w:rsidR="000D24D6" w:rsidRPr="000D24D6" w:rsidRDefault="000D24D6" w:rsidP="00B95172">
            <w:pPr>
              <w:rPr>
                <w:rFonts w:asciiTheme="majorBidi" w:hAnsiTheme="majorBidi" w:cstheme="majorBidi"/>
                <w:b/>
                <w:bCs/>
              </w:rPr>
            </w:pPr>
            <w:r w:rsidRPr="000D24D6">
              <w:rPr>
                <w:rFonts w:asciiTheme="majorBidi" w:hAnsiTheme="majorBidi" w:cstheme="majorBidi"/>
                <w:b/>
                <w:bCs/>
              </w:rPr>
              <w:t>9440</w:t>
            </w:r>
          </w:p>
        </w:tc>
      </w:tr>
      <w:tr w:rsidR="000D24D6" w:rsidRPr="000D24D6" w:rsidTr="000D24D6">
        <w:tc>
          <w:tcPr>
            <w:tcW w:w="0" w:type="auto"/>
          </w:tcPr>
          <w:p w:rsidR="000D24D6" w:rsidRPr="000D24D6" w:rsidRDefault="000D24D6" w:rsidP="00B95172">
            <w:pPr>
              <w:rPr>
                <w:rFonts w:asciiTheme="majorBidi" w:hAnsiTheme="majorBidi" w:cstheme="majorBidi"/>
                <w:b/>
                <w:bCs/>
              </w:rPr>
            </w:pPr>
            <w:r w:rsidRPr="000D24D6">
              <w:rPr>
                <w:rFonts w:asciiTheme="majorBidi" w:hAnsiTheme="majorBidi" w:cstheme="majorBidi"/>
                <w:b/>
                <w:bCs/>
              </w:rPr>
              <w:t>Charges sociales (CNSS)</w:t>
            </w:r>
          </w:p>
        </w:tc>
        <w:tc>
          <w:tcPr>
            <w:tcW w:w="0" w:type="auto"/>
          </w:tcPr>
          <w:p w:rsidR="000D24D6" w:rsidRPr="000D24D6" w:rsidRDefault="000D24D6" w:rsidP="00B95172">
            <w:pPr>
              <w:rPr>
                <w:rFonts w:asciiTheme="majorBidi" w:hAnsiTheme="majorBidi" w:cstheme="majorBidi"/>
                <w:b/>
                <w:bCs/>
              </w:rPr>
            </w:pPr>
            <w:r w:rsidRPr="000D24D6">
              <w:rPr>
                <w:rFonts w:asciiTheme="majorBidi" w:hAnsiTheme="majorBidi" w:cstheme="majorBidi"/>
                <w:b/>
                <w:bCs/>
              </w:rPr>
              <w:t>1350</w:t>
            </w:r>
          </w:p>
        </w:tc>
      </w:tr>
    </w:tbl>
    <w:p w:rsidR="000D24D6" w:rsidRDefault="000D24D6" w:rsidP="00B95172">
      <w:pPr>
        <w:spacing w:after="0" w:line="240" w:lineRule="auto"/>
        <w:rPr>
          <w:rFonts w:asciiTheme="minorBidi" w:hAnsiTheme="minorBidi"/>
        </w:rPr>
      </w:pPr>
    </w:p>
    <w:tbl>
      <w:tblPr>
        <w:tblStyle w:val="Grilledutableau"/>
        <w:tblW w:w="0" w:type="auto"/>
        <w:tblLook w:val="04A0"/>
      </w:tblPr>
      <w:tblGrid>
        <w:gridCol w:w="1922"/>
        <w:gridCol w:w="873"/>
      </w:tblGrid>
      <w:tr w:rsidR="00377CE3" w:rsidRPr="00377CE3" w:rsidTr="00377CE3">
        <w:tc>
          <w:tcPr>
            <w:tcW w:w="0" w:type="auto"/>
            <w:gridSpan w:val="2"/>
          </w:tcPr>
          <w:p w:rsidR="00377CE3" w:rsidRPr="00377CE3" w:rsidRDefault="00377CE3" w:rsidP="00B95172">
            <w:pPr>
              <w:rPr>
                <w:rFonts w:asciiTheme="majorBidi" w:hAnsiTheme="majorBidi" w:cstheme="majorBidi"/>
                <w:b/>
                <w:bCs/>
              </w:rPr>
            </w:pPr>
            <w:r w:rsidRPr="00377CE3">
              <w:rPr>
                <w:rFonts w:asciiTheme="majorBidi" w:hAnsiTheme="majorBidi" w:cstheme="majorBidi"/>
                <w:b/>
                <w:bCs/>
              </w:rPr>
              <w:t xml:space="preserve">Règlement des fournisseurs </w:t>
            </w:r>
          </w:p>
        </w:tc>
      </w:tr>
      <w:tr w:rsidR="00377CE3" w:rsidRPr="00377CE3" w:rsidTr="00377CE3">
        <w:tc>
          <w:tcPr>
            <w:tcW w:w="0" w:type="auto"/>
          </w:tcPr>
          <w:p w:rsidR="00377CE3" w:rsidRPr="00377CE3" w:rsidRDefault="00377CE3" w:rsidP="00B95172">
            <w:pPr>
              <w:rPr>
                <w:rFonts w:asciiTheme="majorBidi" w:hAnsiTheme="majorBidi" w:cstheme="majorBidi"/>
                <w:b/>
                <w:bCs/>
              </w:rPr>
            </w:pPr>
            <w:r w:rsidRPr="00377CE3">
              <w:rPr>
                <w:rFonts w:asciiTheme="majorBidi" w:hAnsiTheme="majorBidi" w:cstheme="majorBidi"/>
                <w:b/>
                <w:bCs/>
              </w:rPr>
              <w:t xml:space="preserve">Au comptant </w:t>
            </w:r>
          </w:p>
          <w:p w:rsidR="00377CE3" w:rsidRPr="00377CE3" w:rsidRDefault="00377CE3" w:rsidP="00B95172">
            <w:pPr>
              <w:rPr>
                <w:rFonts w:asciiTheme="majorBidi" w:hAnsiTheme="majorBidi" w:cstheme="majorBidi"/>
                <w:b/>
                <w:bCs/>
              </w:rPr>
            </w:pPr>
            <w:r w:rsidRPr="00377CE3">
              <w:rPr>
                <w:rFonts w:asciiTheme="majorBidi" w:hAnsiTheme="majorBidi" w:cstheme="majorBidi"/>
                <w:b/>
                <w:bCs/>
              </w:rPr>
              <w:t>A 30 jours</w:t>
            </w:r>
          </w:p>
        </w:tc>
        <w:tc>
          <w:tcPr>
            <w:tcW w:w="0" w:type="auto"/>
          </w:tcPr>
          <w:p w:rsidR="00377CE3" w:rsidRPr="00377CE3" w:rsidRDefault="00377CE3" w:rsidP="00B95172">
            <w:pPr>
              <w:rPr>
                <w:rFonts w:asciiTheme="majorBidi" w:hAnsiTheme="majorBidi" w:cstheme="majorBidi"/>
                <w:b/>
                <w:bCs/>
              </w:rPr>
            </w:pPr>
            <w:r w:rsidRPr="00377CE3">
              <w:rPr>
                <w:rFonts w:asciiTheme="majorBidi" w:hAnsiTheme="majorBidi" w:cstheme="majorBidi"/>
                <w:b/>
                <w:bCs/>
              </w:rPr>
              <w:t>60%</w:t>
            </w:r>
          </w:p>
          <w:p w:rsidR="00377CE3" w:rsidRPr="00377CE3" w:rsidRDefault="00377CE3" w:rsidP="00B95172">
            <w:pPr>
              <w:rPr>
                <w:rFonts w:asciiTheme="majorBidi" w:hAnsiTheme="majorBidi" w:cstheme="majorBidi"/>
                <w:b/>
                <w:bCs/>
              </w:rPr>
            </w:pPr>
            <w:r w:rsidRPr="00377CE3">
              <w:rPr>
                <w:rFonts w:asciiTheme="majorBidi" w:hAnsiTheme="majorBidi" w:cstheme="majorBidi"/>
                <w:b/>
                <w:bCs/>
              </w:rPr>
              <w:t>40%</w:t>
            </w:r>
          </w:p>
        </w:tc>
      </w:tr>
    </w:tbl>
    <w:p w:rsidR="000D24D6" w:rsidRDefault="00377CE3" w:rsidP="00B95172">
      <w:pPr>
        <w:spacing w:before="120" w:after="120" w:line="240" w:lineRule="auto"/>
        <w:rPr>
          <w:rFonts w:asciiTheme="minorBidi" w:hAnsiTheme="minorBidi"/>
        </w:rPr>
      </w:pPr>
      <w:r>
        <w:rPr>
          <w:rFonts w:asciiTheme="minorBidi" w:hAnsiTheme="minorBidi"/>
        </w:rPr>
        <w:t>Le budget de la TVA se présente ainsi :</w:t>
      </w:r>
    </w:p>
    <w:tbl>
      <w:tblPr>
        <w:tblStyle w:val="Grilledutableau"/>
        <w:tblW w:w="0" w:type="auto"/>
        <w:tblLook w:val="04A0"/>
      </w:tblPr>
      <w:tblGrid>
        <w:gridCol w:w="2651"/>
        <w:gridCol w:w="2651"/>
        <w:gridCol w:w="2652"/>
        <w:gridCol w:w="2652"/>
      </w:tblGrid>
      <w:tr w:rsidR="00377CE3" w:rsidRPr="00377CE3" w:rsidTr="00377CE3">
        <w:tc>
          <w:tcPr>
            <w:tcW w:w="2651" w:type="dxa"/>
          </w:tcPr>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Eléments</w:t>
            </w:r>
          </w:p>
        </w:tc>
        <w:tc>
          <w:tcPr>
            <w:tcW w:w="2651" w:type="dxa"/>
          </w:tcPr>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Janvier</w:t>
            </w:r>
          </w:p>
        </w:tc>
        <w:tc>
          <w:tcPr>
            <w:tcW w:w="2652" w:type="dxa"/>
          </w:tcPr>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Février</w:t>
            </w:r>
          </w:p>
        </w:tc>
        <w:tc>
          <w:tcPr>
            <w:tcW w:w="2652" w:type="dxa"/>
          </w:tcPr>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Mars</w:t>
            </w:r>
          </w:p>
        </w:tc>
      </w:tr>
      <w:tr w:rsidR="00377CE3" w:rsidRPr="00377CE3" w:rsidTr="00377CE3">
        <w:tc>
          <w:tcPr>
            <w:tcW w:w="2651" w:type="dxa"/>
          </w:tcPr>
          <w:p w:rsidR="00377CE3" w:rsidRPr="00377CE3" w:rsidRDefault="00377CE3" w:rsidP="00B95172">
            <w:pPr>
              <w:rPr>
                <w:rFonts w:asciiTheme="majorBidi" w:hAnsiTheme="majorBidi" w:cstheme="majorBidi"/>
                <w:b/>
                <w:bCs/>
              </w:rPr>
            </w:pPr>
            <w:r w:rsidRPr="00377CE3">
              <w:rPr>
                <w:rFonts w:asciiTheme="majorBidi" w:hAnsiTheme="majorBidi" w:cstheme="majorBidi"/>
                <w:b/>
                <w:bCs/>
              </w:rPr>
              <w:t>TVA collectés :</w:t>
            </w:r>
          </w:p>
          <w:p w:rsidR="00377CE3" w:rsidRPr="00377CE3" w:rsidRDefault="00377CE3" w:rsidP="00B95172">
            <w:pPr>
              <w:rPr>
                <w:rFonts w:asciiTheme="majorBidi" w:hAnsiTheme="majorBidi" w:cstheme="majorBidi"/>
                <w:b/>
                <w:bCs/>
              </w:rPr>
            </w:pPr>
            <w:r w:rsidRPr="00377CE3">
              <w:rPr>
                <w:rFonts w:asciiTheme="majorBidi" w:hAnsiTheme="majorBidi" w:cstheme="majorBidi"/>
                <w:b/>
                <w:bCs/>
              </w:rPr>
              <w:t>Sur les ventes</w:t>
            </w:r>
          </w:p>
          <w:p w:rsidR="00377CE3" w:rsidRPr="00377CE3" w:rsidRDefault="00377CE3" w:rsidP="00B95172">
            <w:pPr>
              <w:rPr>
                <w:rFonts w:asciiTheme="majorBidi" w:hAnsiTheme="majorBidi" w:cstheme="majorBidi"/>
                <w:b/>
                <w:bCs/>
              </w:rPr>
            </w:pPr>
            <w:r w:rsidRPr="00377CE3">
              <w:rPr>
                <w:rFonts w:asciiTheme="majorBidi" w:hAnsiTheme="majorBidi" w:cstheme="majorBidi"/>
                <w:b/>
                <w:bCs/>
              </w:rPr>
              <w:t>TVA déductibles :</w:t>
            </w:r>
          </w:p>
          <w:p w:rsidR="00377CE3" w:rsidRPr="00377CE3" w:rsidRDefault="00377CE3" w:rsidP="00B95172">
            <w:pPr>
              <w:rPr>
                <w:rFonts w:asciiTheme="majorBidi" w:hAnsiTheme="majorBidi" w:cstheme="majorBidi"/>
                <w:b/>
                <w:bCs/>
              </w:rPr>
            </w:pPr>
            <w:r w:rsidRPr="00377CE3">
              <w:rPr>
                <w:rFonts w:asciiTheme="majorBidi" w:hAnsiTheme="majorBidi" w:cstheme="majorBidi"/>
                <w:b/>
                <w:bCs/>
              </w:rPr>
              <w:t>Sur achats sur charges de production</w:t>
            </w:r>
          </w:p>
          <w:p w:rsidR="00377CE3" w:rsidRPr="00377CE3" w:rsidRDefault="00377CE3" w:rsidP="00B95172">
            <w:pPr>
              <w:rPr>
                <w:rFonts w:asciiTheme="majorBidi" w:hAnsiTheme="majorBidi" w:cstheme="majorBidi"/>
                <w:b/>
                <w:bCs/>
              </w:rPr>
            </w:pPr>
            <w:r w:rsidRPr="00377CE3">
              <w:rPr>
                <w:rFonts w:asciiTheme="majorBidi" w:hAnsiTheme="majorBidi" w:cstheme="majorBidi"/>
                <w:b/>
                <w:bCs/>
              </w:rPr>
              <w:t>Sur investissement</w:t>
            </w:r>
          </w:p>
          <w:p w:rsidR="00377CE3" w:rsidRPr="00377CE3" w:rsidRDefault="00377CE3" w:rsidP="00B95172">
            <w:pPr>
              <w:rPr>
                <w:rFonts w:asciiTheme="majorBidi" w:hAnsiTheme="majorBidi" w:cstheme="majorBidi"/>
                <w:b/>
                <w:bCs/>
              </w:rPr>
            </w:pPr>
            <w:r w:rsidRPr="00377CE3">
              <w:rPr>
                <w:rFonts w:asciiTheme="majorBidi" w:hAnsiTheme="majorBidi" w:cstheme="majorBidi"/>
                <w:b/>
                <w:bCs/>
              </w:rPr>
              <w:t>Crédit de TVA a intérieur</w:t>
            </w:r>
          </w:p>
        </w:tc>
        <w:tc>
          <w:tcPr>
            <w:tcW w:w="2651" w:type="dxa"/>
          </w:tcPr>
          <w:p w:rsidR="00377CE3" w:rsidRPr="00377CE3" w:rsidRDefault="00377CE3" w:rsidP="00B95172">
            <w:pPr>
              <w:jc w:val="center"/>
              <w:rPr>
                <w:rFonts w:asciiTheme="majorBidi" w:hAnsiTheme="majorBidi" w:cstheme="majorBidi"/>
                <w:b/>
                <w:bCs/>
              </w:rPr>
            </w:pPr>
          </w:p>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7 200</w:t>
            </w:r>
          </w:p>
          <w:p w:rsidR="00377CE3" w:rsidRPr="00377CE3" w:rsidRDefault="00377CE3" w:rsidP="00B95172">
            <w:pPr>
              <w:jc w:val="center"/>
              <w:rPr>
                <w:rFonts w:asciiTheme="majorBidi" w:hAnsiTheme="majorBidi" w:cstheme="majorBidi"/>
                <w:b/>
                <w:bCs/>
              </w:rPr>
            </w:pPr>
          </w:p>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3 600</w:t>
            </w:r>
          </w:p>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1 800</w:t>
            </w:r>
          </w:p>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3 600</w:t>
            </w:r>
          </w:p>
          <w:p w:rsidR="00377CE3" w:rsidRPr="00377CE3" w:rsidRDefault="00AD1CB3" w:rsidP="00B95172">
            <w:pPr>
              <w:jc w:val="center"/>
              <w:rPr>
                <w:rFonts w:asciiTheme="majorBidi" w:hAnsiTheme="majorBidi" w:cstheme="majorBidi"/>
                <w:b/>
                <w:bCs/>
              </w:rPr>
            </w:pPr>
            <w:r>
              <w:rPr>
                <w:rFonts w:asciiTheme="majorBidi" w:hAnsiTheme="majorBidi" w:cstheme="majorBidi"/>
                <w:b/>
                <w:bCs/>
                <w:noProof/>
                <w:lang w:eastAsia="fr-FR"/>
              </w:rPr>
              <w:pict>
                <v:shape id="_x0000_s1323" type="#_x0000_t32" style="position:absolute;left:0;text-align:left;margin-left:77.35pt;margin-top:10.3pt;width:97.1pt;height:35.3pt;flip:y;z-index:251895808" o:connectortype="straight" strokeweight="3pt">
                  <v:stroke dashstyle="dash" endarrow="block"/>
                </v:shape>
              </w:pict>
            </w:r>
            <w:r w:rsidR="00377CE3" w:rsidRPr="00377CE3">
              <w:rPr>
                <w:rFonts w:asciiTheme="majorBidi" w:hAnsiTheme="majorBidi" w:cstheme="majorBidi"/>
                <w:b/>
                <w:bCs/>
              </w:rPr>
              <w:t>-</w:t>
            </w:r>
          </w:p>
        </w:tc>
        <w:tc>
          <w:tcPr>
            <w:tcW w:w="2652" w:type="dxa"/>
          </w:tcPr>
          <w:p w:rsidR="00377CE3" w:rsidRPr="00377CE3" w:rsidRDefault="00377CE3" w:rsidP="00B95172">
            <w:pPr>
              <w:jc w:val="center"/>
              <w:rPr>
                <w:rFonts w:asciiTheme="majorBidi" w:hAnsiTheme="majorBidi" w:cstheme="majorBidi"/>
                <w:b/>
                <w:bCs/>
              </w:rPr>
            </w:pPr>
          </w:p>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6 300</w:t>
            </w:r>
          </w:p>
          <w:p w:rsidR="00377CE3" w:rsidRPr="00377CE3" w:rsidRDefault="00377CE3" w:rsidP="00B95172">
            <w:pPr>
              <w:jc w:val="center"/>
              <w:rPr>
                <w:rFonts w:asciiTheme="majorBidi" w:hAnsiTheme="majorBidi" w:cstheme="majorBidi"/>
                <w:b/>
                <w:bCs/>
              </w:rPr>
            </w:pPr>
          </w:p>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1 800</w:t>
            </w:r>
          </w:p>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1 800</w:t>
            </w:r>
          </w:p>
          <w:p w:rsidR="00377CE3" w:rsidRPr="00377CE3" w:rsidRDefault="00377CE3" w:rsidP="00B95172">
            <w:pPr>
              <w:jc w:val="center"/>
              <w:rPr>
                <w:rFonts w:asciiTheme="majorBidi" w:hAnsiTheme="majorBidi" w:cstheme="majorBidi"/>
                <w:b/>
                <w:bCs/>
              </w:rPr>
            </w:pPr>
          </w:p>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1 800</w:t>
            </w:r>
          </w:p>
        </w:tc>
        <w:tc>
          <w:tcPr>
            <w:tcW w:w="2652" w:type="dxa"/>
          </w:tcPr>
          <w:p w:rsidR="00377CE3" w:rsidRPr="00377CE3" w:rsidRDefault="00377CE3" w:rsidP="00B95172">
            <w:pPr>
              <w:jc w:val="center"/>
              <w:rPr>
                <w:rFonts w:asciiTheme="majorBidi" w:hAnsiTheme="majorBidi" w:cstheme="majorBidi"/>
                <w:b/>
                <w:bCs/>
              </w:rPr>
            </w:pPr>
          </w:p>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9 000</w:t>
            </w:r>
          </w:p>
          <w:p w:rsidR="00377CE3" w:rsidRPr="00377CE3" w:rsidRDefault="00377CE3" w:rsidP="00B95172">
            <w:pPr>
              <w:jc w:val="center"/>
              <w:rPr>
                <w:rFonts w:asciiTheme="majorBidi" w:hAnsiTheme="majorBidi" w:cstheme="majorBidi"/>
                <w:b/>
                <w:bCs/>
              </w:rPr>
            </w:pPr>
          </w:p>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4 500</w:t>
            </w:r>
          </w:p>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1 800</w:t>
            </w:r>
          </w:p>
          <w:p w:rsidR="00377CE3" w:rsidRPr="00377CE3" w:rsidRDefault="00377CE3" w:rsidP="00B95172">
            <w:pPr>
              <w:jc w:val="center"/>
              <w:rPr>
                <w:rFonts w:asciiTheme="majorBidi" w:hAnsiTheme="majorBidi" w:cstheme="majorBidi"/>
                <w:b/>
                <w:bCs/>
              </w:rPr>
            </w:pPr>
          </w:p>
          <w:p w:rsidR="00377CE3" w:rsidRPr="00377CE3" w:rsidRDefault="00377CE3" w:rsidP="00B95172">
            <w:pPr>
              <w:jc w:val="center"/>
              <w:rPr>
                <w:rFonts w:asciiTheme="majorBidi" w:hAnsiTheme="majorBidi" w:cstheme="majorBidi"/>
                <w:b/>
                <w:bCs/>
              </w:rPr>
            </w:pPr>
          </w:p>
        </w:tc>
      </w:tr>
      <w:tr w:rsidR="00377CE3" w:rsidRPr="00377CE3" w:rsidTr="00377CE3">
        <w:tc>
          <w:tcPr>
            <w:tcW w:w="2651" w:type="dxa"/>
          </w:tcPr>
          <w:p w:rsidR="00377CE3" w:rsidRPr="00377CE3" w:rsidRDefault="00377CE3" w:rsidP="00B95172">
            <w:pPr>
              <w:rPr>
                <w:rFonts w:asciiTheme="majorBidi" w:hAnsiTheme="majorBidi" w:cstheme="majorBidi"/>
                <w:b/>
                <w:bCs/>
              </w:rPr>
            </w:pPr>
            <w:r w:rsidRPr="00377CE3">
              <w:rPr>
                <w:rFonts w:asciiTheme="majorBidi" w:hAnsiTheme="majorBidi" w:cstheme="majorBidi"/>
                <w:b/>
                <w:bCs/>
              </w:rPr>
              <w:t>TVA à payer</w:t>
            </w:r>
          </w:p>
          <w:p w:rsidR="00377CE3" w:rsidRPr="00377CE3" w:rsidRDefault="00377CE3" w:rsidP="00B95172">
            <w:pPr>
              <w:rPr>
                <w:rFonts w:asciiTheme="majorBidi" w:hAnsiTheme="majorBidi" w:cstheme="majorBidi"/>
                <w:b/>
                <w:bCs/>
              </w:rPr>
            </w:pPr>
            <w:r w:rsidRPr="00377CE3">
              <w:rPr>
                <w:rFonts w:asciiTheme="majorBidi" w:hAnsiTheme="majorBidi" w:cstheme="majorBidi"/>
                <w:b/>
                <w:bCs/>
              </w:rPr>
              <w:t xml:space="preserve">Crédit de TVA à reporter </w:t>
            </w:r>
          </w:p>
        </w:tc>
        <w:tc>
          <w:tcPr>
            <w:tcW w:w="2651" w:type="dxa"/>
          </w:tcPr>
          <w:p w:rsidR="00377CE3" w:rsidRPr="00377CE3" w:rsidRDefault="00377CE3" w:rsidP="00B95172">
            <w:pPr>
              <w:jc w:val="center"/>
              <w:rPr>
                <w:rFonts w:asciiTheme="majorBidi" w:hAnsiTheme="majorBidi" w:cstheme="majorBidi"/>
                <w:b/>
                <w:bCs/>
              </w:rPr>
            </w:pPr>
          </w:p>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1 800</w:t>
            </w:r>
          </w:p>
        </w:tc>
        <w:tc>
          <w:tcPr>
            <w:tcW w:w="2652" w:type="dxa"/>
          </w:tcPr>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900</w:t>
            </w:r>
          </w:p>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w:t>
            </w:r>
          </w:p>
        </w:tc>
        <w:tc>
          <w:tcPr>
            <w:tcW w:w="2652" w:type="dxa"/>
          </w:tcPr>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2 700</w:t>
            </w:r>
          </w:p>
          <w:p w:rsidR="00377CE3" w:rsidRPr="00377CE3" w:rsidRDefault="00377CE3" w:rsidP="00B95172">
            <w:pPr>
              <w:jc w:val="center"/>
              <w:rPr>
                <w:rFonts w:asciiTheme="majorBidi" w:hAnsiTheme="majorBidi" w:cstheme="majorBidi"/>
                <w:b/>
                <w:bCs/>
              </w:rPr>
            </w:pPr>
            <w:r w:rsidRPr="00377CE3">
              <w:rPr>
                <w:rFonts w:asciiTheme="majorBidi" w:hAnsiTheme="majorBidi" w:cstheme="majorBidi"/>
                <w:b/>
                <w:bCs/>
              </w:rPr>
              <w:t>-</w:t>
            </w:r>
          </w:p>
        </w:tc>
      </w:tr>
    </w:tbl>
    <w:p w:rsidR="00377CE3" w:rsidRDefault="00377CE3" w:rsidP="00B95172">
      <w:pPr>
        <w:spacing w:after="0"/>
        <w:rPr>
          <w:rFonts w:asciiTheme="minorBidi" w:hAnsiTheme="minorBidi"/>
        </w:rPr>
      </w:pPr>
      <w:r w:rsidRPr="00377CE3">
        <w:rPr>
          <w:rFonts w:asciiTheme="minorBidi" w:hAnsiTheme="minorBidi"/>
          <w:b/>
          <w:bCs/>
        </w:rPr>
        <w:t>Explications</w:t>
      </w:r>
      <w:r>
        <w:rPr>
          <w:rFonts w:asciiTheme="minorBidi" w:hAnsiTheme="minorBidi"/>
        </w:rPr>
        <w:t> :</w:t>
      </w:r>
    </w:p>
    <w:p w:rsidR="00377CE3" w:rsidRPr="00377CE3" w:rsidRDefault="007A385B" w:rsidP="00B95172">
      <w:pPr>
        <w:spacing w:after="0"/>
        <w:rPr>
          <w:rFonts w:asciiTheme="minorBidi" w:hAnsiTheme="minorBidi"/>
        </w:rPr>
      </w:pPr>
      <w:r>
        <w:rPr>
          <w:rFonts w:asciiTheme="minorBidi" w:hAnsiTheme="minorBidi"/>
        </w:rPr>
        <w:t>Si  T</w:t>
      </w:r>
      <w:r w:rsidR="00377CE3" w:rsidRPr="00377CE3">
        <w:rPr>
          <w:rFonts w:asciiTheme="minorBidi" w:hAnsiTheme="minorBidi"/>
        </w:rPr>
        <w:t xml:space="preserve">VA </w:t>
      </w:r>
      <w:r w:rsidRPr="007A385B">
        <w:rPr>
          <w:rFonts w:asciiTheme="minorBidi" w:hAnsiTheme="minorBidi"/>
          <w:b/>
          <w:bCs/>
        </w:rPr>
        <w:t>collectée</w:t>
      </w:r>
      <w:r w:rsidR="00377CE3" w:rsidRPr="007A385B">
        <w:rPr>
          <w:rFonts w:asciiTheme="minorBidi" w:hAnsiTheme="minorBidi"/>
          <w:b/>
          <w:bCs/>
        </w:rPr>
        <w:t xml:space="preserve"> &gt; TVA </w:t>
      </w:r>
      <w:r w:rsidRPr="007A385B">
        <w:rPr>
          <w:rFonts w:asciiTheme="minorBidi" w:hAnsiTheme="minorBidi"/>
          <w:b/>
          <w:bCs/>
        </w:rPr>
        <w:t>déductible</w:t>
      </w:r>
      <w:r w:rsidR="00377CE3" w:rsidRPr="00377CE3">
        <w:rPr>
          <w:rFonts w:asciiTheme="minorBidi" w:hAnsiTheme="minorBidi"/>
        </w:rPr>
        <w:t xml:space="preserve"> </w:t>
      </w:r>
      <w:r>
        <w:rPr>
          <w:rFonts w:asciiTheme="minorBidi" w:hAnsiTheme="minorBidi"/>
        </w:rPr>
        <w:sym w:font="Wingdings" w:char="F0E8"/>
      </w:r>
      <w:r w:rsidR="00377CE3" w:rsidRPr="00377CE3">
        <w:rPr>
          <w:rFonts w:asciiTheme="minorBidi" w:hAnsiTheme="minorBidi"/>
        </w:rPr>
        <w:t>La différence (</w:t>
      </w:r>
      <w:r w:rsidR="00377CE3" w:rsidRPr="007A385B">
        <w:rPr>
          <w:rFonts w:asciiTheme="minorBidi" w:hAnsiTheme="minorBidi"/>
          <w:b/>
          <w:bCs/>
        </w:rPr>
        <w:t>TVA</w:t>
      </w:r>
      <w:r w:rsidR="00377CE3" w:rsidRPr="00377CE3">
        <w:rPr>
          <w:rFonts w:asciiTheme="minorBidi" w:hAnsiTheme="minorBidi"/>
        </w:rPr>
        <w:t xml:space="preserve"> </w:t>
      </w:r>
      <w:r w:rsidRPr="007A385B">
        <w:rPr>
          <w:rFonts w:asciiTheme="minorBidi" w:hAnsiTheme="minorBidi"/>
          <w:b/>
          <w:bCs/>
        </w:rPr>
        <w:t xml:space="preserve">collectée </w:t>
      </w:r>
      <w:r w:rsidR="00377CE3" w:rsidRPr="007A385B">
        <w:rPr>
          <w:rFonts w:asciiTheme="minorBidi" w:hAnsiTheme="minorBidi"/>
          <w:b/>
          <w:bCs/>
        </w:rPr>
        <w:t>— TVA déductible</w:t>
      </w:r>
      <w:r w:rsidR="00377CE3" w:rsidRPr="00377CE3">
        <w:rPr>
          <w:rFonts w:asciiTheme="minorBidi" w:hAnsiTheme="minorBidi"/>
        </w:rPr>
        <w:t xml:space="preserve">) constitue une </w:t>
      </w:r>
      <w:r w:rsidRPr="007A385B">
        <w:rPr>
          <w:rFonts w:asciiTheme="minorBidi" w:hAnsiTheme="minorBidi"/>
          <w:b/>
          <w:bCs/>
        </w:rPr>
        <w:t>T</w:t>
      </w:r>
      <w:r w:rsidR="00377CE3" w:rsidRPr="007A385B">
        <w:rPr>
          <w:rFonts w:asciiTheme="minorBidi" w:hAnsiTheme="minorBidi"/>
          <w:b/>
          <w:bCs/>
        </w:rPr>
        <w:t>VA à payer dette à payer</w:t>
      </w:r>
      <w:r w:rsidR="00377CE3" w:rsidRPr="00377CE3">
        <w:rPr>
          <w:rFonts w:asciiTheme="minorBidi" w:hAnsiTheme="minorBidi"/>
        </w:rPr>
        <w:t xml:space="preserve"> au plutard les 28 premiers jours du </w:t>
      </w:r>
      <w:r w:rsidR="00377CE3" w:rsidRPr="007A385B">
        <w:rPr>
          <w:rFonts w:asciiTheme="minorBidi" w:hAnsiTheme="minorBidi"/>
          <w:u w:val="single"/>
        </w:rPr>
        <w:t>mois suivant</w:t>
      </w:r>
    </w:p>
    <w:p w:rsidR="00377CE3" w:rsidRDefault="007A385B" w:rsidP="00B95172">
      <w:pPr>
        <w:spacing w:after="0"/>
        <w:rPr>
          <w:rFonts w:asciiTheme="minorBidi" w:hAnsiTheme="minorBidi"/>
          <w:u w:val="single"/>
        </w:rPr>
      </w:pPr>
      <w:r>
        <w:rPr>
          <w:rFonts w:asciiTheme="minorBidi" w:hAnsiTheme="minorBidi"/>
        </w:rPr>
        <w:t>Si  T</w:t>
      </w:r>
      <w:r w:rsidRPr="00377CE3">
        <w:rPr>
          <w:rFonts w:asciiTheme="minorBidi" w:hAnsiTheme="minorBidi"/>
        </w:rPr>
        <w:t xml:space="preserve">VA </w:t>
      </w:r>
      <w:r w:rsidRPr="007A385B">
        <w:rPr>
          <w:rFonts w:asciiTheme="minorBidi" w:hAnsiTheme="minorBidi"/>
          <w:b/>
          <w:bCs/>
        </w:rPr>
        <w:t xml:space="preserve">collectée </w:t>
      </w:r>
      <w:r>
        <w:rPr>
          <w:rFonts w:ascii="Vrinda" w:hAnsi="Vrinda" w:cs="Vrinda"/>
          <w:b/>
          <w:bCs/>
        </w:rPr>
        <w:t>&lt;</w:t>
      </w:r>
      <w:r w:rsidRPr="007A385B">
        <w:rPr>
          <w:rFonts w:asciiTheme="minorBidi" w:hAnsiTheme="minorBidi"/>
          <w:b/>
          <w:bCs/>
        </w:rPr>
        <w:t xml:space="preserve"> TVA déductible</w:t>
      </w:r>
      <w:r w:rsidRPr="00377CE3">
        <w:rPr>
          <w:rFonts w:asciiTheme="minorBidi" w:hAnsiTheme="minorBidi"/>
        </w:rPr>
        <w:t xml:space="preserve"> </w:t>
      </w:r>
      <w:r>
        <w:rPr>
          <w:rFonts w:asciiTheme="minorBidi" w:hAnsiTheme="minorBidi"/>
        </w:rPr>
        <w:sym w:font="Wingdings" w:char="F0E8"/>
      </w:r>
      <w:r w:rsidR="00377CE3" w:rsidRPr="00377CE3">
        <w:rPr>
          <w:rFonts w:asciiTheme="minorBidi" w:hAnsiTheme="minorBidi"/>
        </w:rPr>
        <w:t xml:space="preserve"> La différence (TVA collectée — TVA déductible) constitue un</w:t>
      </w:r>
      <w:r>
        <w:rPr>
          <w:rFonts w:asciiTheme="minorBidi" w:hAnsiTheme="minorBidi"/>
        </w:rPr>
        <w:t xml:space="preserve"> </w:t>
      </w:r>
      <w:r w:rsidRPr="007A385B">
        <w:rPr>
          <w:rFonts w:asciiTheme="minorBidi" w:hAnsiTheme="minorBidi"/>
          <w:b/>
          <w:bCs/>
        </w:rPr>
        <w:t>crédit</w:t>
      </w:r>
      <w:r w:rsidR="00377CE3" w:rsidRPr="007A385B">
        <w:rPr>
          <w:rFonts w:asciiTheme="minorBidi" w:hAnsiTheme="minorBidi"/>
          <w:b/>
          <w:bCs/>
        </w:rPr>
        <w:t xml:space="preserve"> de TVA à reporter</w:t>
      </w:r>
      <w:r w:rsidR="00377CE3" w:rsidRPr="00377CE3">
        <w:rPr>
          <w:rFonts w:asciiTheme="minorBidi" w:hAnsiTheme="minorBidi"/>
        </w:rPr>
        <w:t xml:space="preserve"> </w:t>
      </w:r>
      <w:r w:rsidR="00377CE3" w:rsidRPr="007A385B">
        <w:rPr>
          <w:rFonts w:asciiTheme="minorBidi" w:hAnsiTheme="minorBidi"/>
          <w:b/>
          <w:bCs/>
        </w:rPr>
        <w:t>(créance envers l’Etat)</w:t>
      </w:r>
      <w:r w:rsidR="00377CE3" w:rsidRPr="00377CE3">
        <w:rPr>
          <w:rFonts w:asciiTheme="minorBidi" w:hAnsiTheme="minorBidi"/>
        </w:rPr>
        <w:t xml:space="preserve"> : Ce montant ne peut être remboursé par l’Etat </w:t>
      </w:r>
      <w:r>
        <w:rPr>
          <w:rFonts w:asciiTheme="minorBidi" w:hAnsiTheme="minorBidi"/>
        </w:rPr>
        <w:t xml:space="preserve">puisqu’il </w:t>
      </w:r>
      <w:r w:rsidR="00377CE3" w:rsidRPr="00377CE3">
        <w:rPr>
          <w:rFonts w:asciiTheme="minorBidi" w:hAnsiTheme="minorBidi"/>
        </w:rPr>
        <w:t xml:space="preserve"> sera </w:t>
      </w:r>
      <w:r w:rsidR="00377CE3" w:rsidRPr="007A385B">
        <w:rPr>
          <w:rFonts w:asciiTheme="minorBidi" w:hAnsiTheme="minorBidi"/>
          <w:b/>
          <w:bCs/>
        </w:rPr>
        <w:t>reporté</w:t>
      </w:r>
      <w:r w:rsidR="00377CE3" w:rsidRPr="00377CE3">
        <w:rPr>
          <w:rFonts w:asciiTheme="minorBidi" w:hAnsiTheme="minorBidi"/>
        </w:rPr>
        <w:t xml:space="preserve"> au </w:t>
      </w:r>
      <w:r w:rsidR="00377CE3" w:rsidRPr="007A385B">
        <w:rPr>
          <w:rFonts w:asciiTheme="minorBidi" w:hAnsiTheme="minorBidi"/>
          <w:u w:val="single"/>
        </w:rPr>
        <w:t>mois suivant</w:t>
      </w:r>
    </w:p>
    <w:p w:rsidR="00496607" w:rsidRDefault="00496607" w:rsidP="00B95172">
      <w:pPr>
        <w:spacing w:after="0"/>
        <w:rPr>
          <w:rFonts w:asciiTheme="minorBidi" w:hAnsiTheme="minorBidi"/>
          <w:u w:val="single"/>
        </w:rPr>
      </w:pPr>
    </w:p>
    <w:p w:rsidR="00496607" w:rsidRDefault="00496607" w:rsidP="00B95172">
      <w:pPr>
        <w:spacing w:after="0"/>
        <w:rPr>
          <w:rFonts w:asciiTheme="minorBidi" w:hAnsiTheme="minorBidi"/>
          <w:u w:val="single"/>
        </w:rPr>
      </w:pPr>
    </w:p>
    <w:p w:rsidR="00496607" w:rsidRDefault="00496607" w:rsidP="00B95172">
      <w:pPr>
        <w:spacing w:after="0"/>
        <w:rPr>
          <w:rFonts w:asciiTheme="minorBidi" w:hAnsiTheme="minorBidi"/>
          <w:u w:val="single"/>
        </w:rPr>
      </w:pPr>
    </w:p>
    <w:p w:rsidR="00496607" w:rsidRDefault="00496607" w:rsidP="00B95172">
      <w:pPr>
        <w:spacing w:after="0"/>
        <w:rPr>
          <w:rFonts w:asciiTheme="minorBidi" w:hAnsiTheme="minorBidi"/>
          <w:u w:val="single"/>
        </w:rPr>
      </w:pPr>
    </w:p>
    <w:p w:rsidR="00496607" w:rsidRDefault="00496607" w:rsidP="00B95172">
      <w:pPr>
        <w:spacing w:after="0"/>
        <w:rPr>
          <w:rFonts w:asciiTheme="minorBidi" w:hAnsiTheme="minorBidi"/>
          <w:u w:val="single"/>
        </w:rPr>
      </w:pPr>
    </w:p>
    <w:p w:rsidR="00496607" w:rsidRDefault="00496607" w:rsidP="00B95172">
      <w:pPr>
        <w:spacing w:after="0"/>
        <w:rPr>
          <w:rFonts w:asciiTheme="minorBidi" w:hAnsiTheme="minorBidi"/>
          <w:u w:val="single"/>
        </w:rPr>
      </w:pPr>
    </w:p>
    <w:p w:rsidR="00496607" w:rsidRDefault="00496607" w:rsidP="00B95172">
      <w:pPr>
        <w:spacing w:after="0"/>
        <w:rPr>
          <w:rFonts w:asciiTheme="minorBidi" w:hAnsiTheme="minorBidi"/>
          <w:u w:val="single"/>
        </w:rPr>
      </w:pPr>
    </w:p>
    <w:p w:rsidR="00496607" w:rsidRDefault="00496607" w:rsidP="00B95172">
      <w:pPr>
        <w:spacing w:after="0"/>
        <w:rPr>
          <w:rFonts w:asciiTheme="minorBidi" w:hAnsiTheme="minorBidi"/>
          <w:u w:val="single"/>
        </w:rPr>
      </w:pPr>
    </w:p>
    <w:p w:rsidR="00496607" w:rsidRPr="00377CE3" w:rsidRDefault="00496607" w:rsidP="00B95172">
      <w:pPr>
        <w:spacing w:after="0"/>
        <w:rPr>
          <w:rFonts w:asciiTheme="minorBidi" w:hAnsiTheme="minorBidi"/>
        </w:rPr>
      </w:pPr>
    </w:p>
    <w:p w:rsidR="00377CE3" w:rsidRDefault="007A385B" w:rsidP="00B95172">
      <w:pPr>
        <w:spacing w:after="0"/>
        <w:rPr>
          <w:rFonts w:asciiTheme="minorBidi" w:hAnsiTheme="minorBidi"/>
        </w:rPr>
      </w:pPr>
      <w:r w:rsidRPr="007A385B">
        <w:rPr>
          <w:rFonts w:asciiTheme="minorBidi" w:hAnsiTheme="minorBidi"/>
          <w:b/>
          <w:bCs/>
        </w:rPr>
        <w:lastRenderedPageBreak/>
        <w:t>Le</w:t>
      </w:r>
      <w:r w:rsidR="00377CE3" w:rsidRPr="007A385B">
        <w:rPr>
          <w:rFonts w:asciiTheme="minorBidi" w:hAnsiTheme="minorBidi"/>
          <w:b/>
          <w:bCs/>
        </w:rPr>
        <w:t xml:space="preserve"> budget des décaissements</w:t>
      </w:r>
      <w:r w:rsidR="00377CE3" w:rsidRPr="00377CE3">
        <w:rPr>
          <w:rFonts w:asciiTheme="minorBidi" w:hAnsiTheme="minorBidi"/>
        </w:rPr>
        <w:t xml:space="preserve"> se présentera ainsi</w:t>
      </w:r>
      <w:r>
        <w:rPr>
          <w:rFonts w:asciiTheme="minorBidi" w:hAnsiTheme="minorBidi"/>
        </w:rPr>
        <w:t> :</w:t>
      </w:r>
    </w:p>
    <w:tbl>
      <w:tblPr>
        <w:tblStyle w:val="Grilledutableau"/>
        <w:tblW w:w="80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668"/>
        <w:gridCol w:w="1148"/>
        <w:gridCol w:w="1134"/>
        <w:gridCol w:w="1019"/>
        <w:gridCol w:w="1058"/>
      </w:tblGrid>
      <w:tr w:rsidR="00B95172" w:rsidRPr="000D24D6" w:rsidTr="00B95172">
        <w:trPr>
          <w:trHeight w:val="261"/>
        </w:trPr>
        <w:tc>
          <w:tcPr>
            <w:tcW w:w="0" w:type="auto"/>
          </w:tcPr>
          <w:p w:rsidR="00B95172" w:rsidRPr="000D24D6" w:rsidRDefault="00B95172" w:rsidP="00B95172">
            <w:pPr>
              <w:rPr>
                <w:rFonts w:asciiTheme="majorBidi" w:hAnsiTheme="majorBidi" w:cstheme="majorBidi"/>
                <w:b/>
                <w:bCs/>
              </w:rPr>
            </w:pPr>
          </w:p>
        </w:tc>
        <w:tc>
          <w:tcPr>
            <w:tcW w:w="0" w:type="auto"/>
          </w:tcPr>
          <w:p w:rsidR="00B95172" w:rsidRPr="000D24D6" w:rsidRDefault="00B95172" w:rsidP="00B95172">
            <w:pPr>
              <w:rPr>
                <w:rFonts w:asciiTheme="majorBidi" w:hAnsiTheme="majorBidi" w:cstheme="majorBidi"/>
                <w:b/>
                <w:bCs/>
              </w:rPr>
            </w:pPr>
            <w:r w:rsidRPr="000D24D6">
              <w:rPr>
                <w:rFonts w:asciiTheme="majorBidi" w:hAnsiTheme="majorBidi" w:cstheme="majorBidi"/>
                <w:b/>
                <w:bCs/>
              </w:rPr>
              <w:t xml:space="preserve">Janvier </w:t>
            </w:r>
          </w:p>
        </w:tc>
        <w:tc>
          <w:tcPr>
            <w:tcW w:w="0" w:type="auto"/>
          </w:tcPr>
          <w:p w:rsidR="00B95172" w:rsidRPr="000D24D6" w:rsidRDefault="00B95172" w:rsidP="00B95172">
            <w:pPr>
              <w:rPr>
                <w:rFonts w:asciiTheme="majorBidi" w:hAnsiTheme="majorBidi" w:cstheme="majorBidi"/>
                <w:b/>
                <w:bCs/>
              </w:rPr>
            </w:pPr>
            <w:r w:rsidRPr="000D24D6">
              <w:rPr>
                <w:rFonts w:asciiTheme="majorBidi" w:hAnsiTheme="majorBidi" w:cstheme="majorBidi"/>
                <w:b/>
                <w:bCs/>
              </w:rPr>
              <w:t xml:space="preserve">Février </w:t>
            </w:r>
          </w:p>
        </w:tc>
        <w:tc>
          <w:tcPr>
            <w:tcW w:w="0" w:type="auto"/>
          </w:tcPr>
          <w:p w:rsidR="00B95172" w:rsidRPr="000D24D6" w:rsidRDefault="00B95172" w:rsidP="00B95172">
            <w:pPr>
              <w:rPr>
                <w:rFonts w:asciiTheme="majorBidi" w:hAnsiTheme="majorBidi" w:cstheme="majorBidi"/>
                <w:b/>
                <w:bCs/>
              </w:rPr>
            </w:pPr>
            <w:r w:rsidRPr="000D24D6">
              <w:rPr>
                <w:rFonts w:asciiTheme="majorBidi" w:hAnsiTheme="majorBidi" w:cstheme="majorBidi"/>
                <w:b/>
                <w:bCs/>
              </w:rPr>
              <w:t>Mars</w:t>
            </w:r>
          </w:p>
        </w:tc>
        <w:tc>
          <w:tcPr>
            <w:tcW w:w="0" w:type="auto"/>
          </w:tcPr>
          <w:p w:rsidR="00B95172" w:rsidRPr="000D24D6" w:rsidRDefault="00B95172" w:rsidP="00B95172">
            <w:pPr>
              <w:rPr>
                <w:rFonts w:asciiTheme="majorBidi" w:hAnsiTheme="majorBidi" w:cstheme="majorBidi"/>
                <w:b/>
                <w:bCs/>
              </w:rPr>
            </w:pPr>
            <w:r>
              <w:rPr>
                <w:rFonts w:asciiTheme="majorBidi" w:hAnsiTheme="majorBidi" w:cstheme="majorBidi"/>
                <w:b/>
                <w:bCs/>
              </w:rPr>
              <w:t xml:space="preserve">Autres </w:t>
            </w:r>
          </w:p>
        </w:tc>
      </w:tr>
      <w:tr w:rsidR="00B95172" w:rsidRPr="000D24D6" w:rsidTr="00B95172">
        <w:trPr>
          <w:trHeight w:val="2570"/>
        </w:trPr>
        <w:tc>
          <w:tcPr>
            <w:tcW w:w="0" w:type="auto"/>
          </w:tcPr>
          <w:p w:rsidR="00B95172" w:rsidRPr="000D24D6" w:rsidRDefault="00B95172" w:rsidP="00B95172">
            <w:pPr>
              <w:rPr>
                <w:rFonts w:asciiTheme="majorBidi" w:hAnsiTheme="majorBidi" w:cstheme="majorBidi"/>
                <w:b/>
                <w:bCs/>
              </w:rPr>
            </w:pPr>
            <w:r w:rsidRPr="000D24D6">
              <w:rPr>
                <w:rFonts w:asciiTheme="majorBidi" w:hAnsiTheme="majorBidi" w:cstheme="majorBidi"/>
                <w:b/>
                <w:bCs/>
              </w:rPr>
              <w:t>Achats TTC</w:t>
            </w:r>
          </w:p>
          <w:p w:rsidR="00B95172" w:rsidRDefault="00B95172" w:rsidP="00B95172">
            <w:pPr>
              <w:rPr>
                <w:rFonts w:asciiTheme="majorBidi" w:hAnsiTheme="majorBidi" w:cstheme="majorBidi"/>
                <w:b/>
                <w:bCs/>
              </w:rPr>
            </w:pPr>
            <w:r>
              <w:rPr>
                <w:rFonts w:asciiTheme="majorBidi" w:hAnsiTheme="majorBidi" w:cstheme="majorBidi"/>
                <w:b/>
                <w:bCs/>
              </w:rPr>
              <w:t>Janvier -23600)</w:t>
            </w:r>
          </w:p>
          <w:p w:rsidR="00B95172" w:rsidRDefault="00B95172" w:rsidP="00B95172">
            <w:pPr>
              <w:rPr>
                <w:rFonts w:asciiTheme="majorBidi" w:hAnsiTheme="majorBidi" w:cstheme="majorBidi"/>
                <w:b/>
                <w:bCs/>
              </w:rPr>
            </w:pPr>
            <w:r>
              <w:rPr>
                <w:rFonts w:asciiTheme="majorBidi" w:hAnsiTheme="majorBidi" w:cstheme="majorBidi"/>
                <w:b/>
                <w:bCs/>
              </w:rPr>
              <w:t>Février (11800)</w:t>
            </w:r>
          </w:p>
          <w:p w:rsidR="00B95172" w:rsidRDefault="00B95172" w:rsidP="00B95172">
            <w:pPr>
              <w:rPr>
                <w:rFonts w:asciiTheme="majorBidi" w:hAnsiTheme="majorBidi" w:cstheme="majorBidi"/>
                <w:b/>
                <w:bCs/>
              </w:rPr>
            </w:pPr>
            <w:r>
              <w:rPr>
                <w:rFonts w:asciiTheme="majorBidi" w:hAnsiTheme="majorBidi" w:cstheme="majorBidi"/>
                <w:b/>
                <w:bCs/>
              </w:rPr>
              <w:t>Mars (29500)</w:t>
            </w:r>
          </w:p>
          <w:p w:rsidR="00B95172" w:rsidRDefault="00B95172" w:rsidP="00B95172">
            <w:pPr>
              <w:rPr>
                <w:rFonts w:asciiTheme="majorBidi" w:hAnsiTheme="majorBidi" w:cstheme="majorBidi"/>
                <w:b/>
                <w:bCs/>
              </w:rPr>
            </w:pPr>
            <w:r>
              <w:rPr>
                <w:rFonts w:asciiTheme="majorBidi" w:hAnsiTheme="majorBidi" w:cstheme="majorBidi"/>
                <w:b/>
                <w:bCs/>
              </w:rPr>
              <w:t>Achats TTc de décembre N-1</w:t>
            </w:r>
          </w:p>
          <w:p w:rsidR="00B95172" w:rsidRDefault="00B95172" w:rsidP="00B95172">
            <w:pPr>
              <w:rPr>
                <w:rFonts w:asciiTheme="majorBidi" w:hAnsiTheme="majorBidi" w:cstheme="majorBidi"/>
                <w:b/>
                <w:bCs/>
              </w:rPr>
            </w:pPr>
            <w:r>
              <w:rPr>
                <w:rFonts w:asciiTheme="majorBidi" w:hAnsiTheme="majorBidi" w:cstheme="majorBidi"/>
                <w:b/>
                <w:bCs/>
              </w:rPr>
              <w:t>Charges de production TTC</w:t>
            </w:r>
          </w:p>
          <w:p w:rsidR="00B95172" w:rsidRDefault="00B95172" w:rsidP="00B95172">
            <w:pPr>
              <w:rPr>
                <w:rFonts w:asciiTheme="majorBidi" w:hAnsiTheme="majorBidi" w:cstheme="majorBidi"/>
                <w:b/>
                <w:bCs/>
              </w:rPr>
            </w:pPr>
            <w:r>
              <w:rPr>
                <w:rFonts w:asciiTheme="majorBidi" w:hAnsiTheme="majorBidi" w:cstheme="majorBidi"/>
                <w:b/>
                <w:bCs/>
              </w:rPr>
              <w:t xml:space="preserve">Salaires </w:t>
            </w:r>
          </w:p>
          <w:p w:rsidR="00B95172" w:rsidRDefault="00B95172" w:rsidP="00B95172">
            <w:pPr>
              <w:rPr>
                <w:rFonts w:asciiTheme="majorBidi" w:hAnsiTheme="majorBidi" w:cstheme="majorBidi"/>
                <w:b/>
                <w:bCs/>
              </w:rPr>
            </w:pPr>
            <w:r>
              <w:rPr>
                <w:rFonts w:asciiTheme="majorBidi" w:hAnsiTheme="majorBidi" w:cstheme="majorBidi"/>
                <w:b/>
                <w:bCs/>
              </w:rPr>
              <w:t>Investissement TTC</w:t>
            </w:r>
          </w:p>
          <w:p w:rsidR="00B95172" w:rsidRDefault="00B95172" w:rsidP="00B95172">
            <w:pPr>
              <w:rPr>
                <w:rFonts w:asciiTheme="majorBidi" w:hAnsiTheme="majorBidi" w:cstheme="majorBidi"/>
                <w:b/>
                <w:bCs/>
              </w:rPr>
            </w:pPr>
            <w:r>
              <w:rPr>
                <w:rFonts w:asciiTheme="majorBidi" w:hAnsiTheme="majorBidi" w:cstheme="majorBidi"/>
                <w:b/>
                <w:bCs/>
              </w:rPr>
              <w:t>TVA à payer</w:t>
            </w:r>
          </w:p>
          <w:p w:rsidR="00B95172" w:rsidRPr="000D24D6" w:rsidRDefault="00B95172" w:rsidP="00B95172">
            <w:pPr>
              <w:rPr>
                <w:rFonts w:asciiTheme="majorBidi" w:hAnsiTheme="majorBidi" w:cstheme="majorBidi"/>
                <w:b/>
                <w:bCs/>
              </w:rPr>
            </w:pPr>
            <w:r>
              <w:rPr>
                <w:rFonts w:asciiTheme="majorBidi" w:hAnsiTheme="majorBidi" w:cstheme="majorBidi"/>
                <w:b/>
                <w:bCs/>
              </w:rPr>
              <w:t>C.N.S.S</w:t>
            </w:r>
            <w:r w:rsidRPr="000D24D6">
              <w:rPr>
                <w:rFonts w:asciiTheme="majorBidi" w:hAnsiTheme="majorBidi" w:cstheme="majorBidi"/>
                <w:b/>
                <w:bCs/>
              </w:rPr>
              <w:t xml:space="preserve"> </w:t>
            </w:r>
          </w:p>
        </w:tc>
        <w:tc>
          <w:tcPr>
            <w:tcW w:w="0" w:type="auto"/>
          </w:tcPr>
          <w:p w:rsidR="00B95172" w:rsidRDefault="00B95172" w:rsidP="00B95172">
            <w:pPr>
              <w:jc w:val="center"/>
              <w:rPr>
                <w:rFonts w:asciiTheme="majorBidi" w:hAnsiTheme="majorBidi" w:cstheme="majorBidi"/>
                <w:b/>
                <w:bCs/>
              </w:rPr>
            </w:pPr>
          </w:p>
          <w:p w:rsidR="00B95172" w:rsidRDefault="00B95172" w:rsidP="00B95172">
            <w:pPr>
              <w:jc w:val="center"/>
              <w:rPr>
                <w:rFonts w:asciiTheme="majorBidi" w:hAnsiTheme="majorBidi" w:cstheme="majorBidi"/>
                <w:b/>
                <w:bCs/>
              </w:rPr>
            </w:pPr>
            <w:r>
              <w:rPr>
                <w:rFonts w:asciiTheme="majorBidi" w:hAnsiTheme="majorBidi" w:cstheme="majorBidi"/>
                <w:b/>
                <w:bCs/>
              </w:rPr>
              <w:t>14 160</w:t>
            </w:r>
          </w:p>
          <w:p w:rsidR="00B95172" w:rsidRDefault="00B95172" w:rsidP="00B95172">
            <w:pPr>
              <w:jc w:val="center"/>
              <w:rPr>
                <w:rFonts w:asciiTheme="majorBidi" w:hAnsiTheme="majorBidi" w:cstheme="majorBidi"/>
                <w:b/>
                <w:bCs/>
              </w:rPr>
            </w:pPr>
          </w:p>
          <w:p w:rsidR="00B95172" w:rsidRDefault="00B95172" w:rsidP="00B95172">
            <w:pPr>
              <w:jc w:val="center"/>
              <w:rPr>
                <w:rFonts w:asciiTheme="majorBidi" w:hAnsiTheme="majorBidi" w:cstheme="majorBidi"/>
                <w:b/>
                <w:bCs/>
              </w:rPr>
            </w:pPr>
          </w:p>
          <w:p w:rsidR="00B95172" w:rsidRDefault="00B95172" w:rsidP="00B95172">
            <w:pPr>
              <w:jc w:val="center"/>
              <w:rPr>
                <w:rFonts w:asciiTheme="majorBidi" w:hAnsiTheme="majorBidi" w:cstheme="majorBidi"/>
                <w:b/>
                <w:bCs/>
              </w:rPr>
            </w:pPr>
            <w:r>
              <w:rPr>
                <w:rFonts w:asciiTheme="majorBidi" w:hAnsiTheme="majorBidi" w:cstheme="majorBidi"/>
                <w:b/>
                <w:bCs/>
              </w:rPr>
              <w:t>9 440</w:t>
            </w:r>
          </w:p>
          <w:p w:rsidR="00B95172" w:rsidRDefault="00B95172" w:rsidP="00B95172">
            <w:pPr>
              <w:jc w:val="center"/>
              <w:rPr>
                <w:rFonts w:asciiTheme="majorBidi" w:hAnsiTheme="majorBidi" w:cstheme="majorBidi"/>
                <w:b/>
                <w:bCs/>
              </w:rPr>
            </w:pPr>
            <w:r>
              <w:rPr>
                <w:rFonts w:asciiTheme="majorBidi" w:hAnsiTheme="majorBidi" w:cstheme="majorBidi"/>
                <w:b/>
                <w:bCs/>
              </w:rPr>
              <w:t>11 800</w:t>
            </w:r>
          </w:p>
          <w:p w:rsidR="00B95172" w:rsidRDefault="00B95172" w:rsidP="00B95172">
            <w:pPr>
              <w:jc w:val="center"/>
              <w:rPr>
                <w:rFonts w:asciiTheme="majorBidi" w:hAnsiTheme="majorBidi" w:cstheme="majorBidi"/>
                <w:b/>
                <w:bCs/>
              </w:rPr>
            </w:pPr>
            <w:r>
              <w:rPr>
                <w:rFonts w:asciiTheme="majorBidi" w:hAnsiTheme="majorBidi" w:cstheme="majorBidi"/>
                <w:b/>
                <w:bCs/>
              </w:rPr>
              <w:t>4 000</w:t>
            </w:r>
          </w:p>
          <w:p w:rsidR="00B95172" w:rsidRDefault="00B95172" w:rsidP="00B95172">
            <w:pPr>
              <w:jc w:val="center"/>
              <w:rPr>
                <w:rFonts w:asciiTheme="majorBidi" w:hAnsiTheme="majorBidi" w:cstheme="majorBidi"/>
                <w:b/>
                <w:bCs/>
              </w:rPr>
            </w:pPr>
            <w:r>
              <w:rPr>
                <w:rFonts w:asciiTheme="majorBidi" w:hAnsiTheme="majorBidi" w:cstheme="majorBidi"/>
                <w:b/>
                <w:bCs/>
              </w:rPr>
              <w:t>23 600</w:t>
            </w:r>
          </w:p>
          <w:p w:rsidR="00B95172" w:rsidRDefault="00B95172" w:rsidP="00B95172">
            <w:pPr>
              <w:jc w:val="center"/>
              <w:rPr>
                <w:rFonts w:asciiTheme="majorBidi" w:hAnsiTheme="majorBidi" w:cstheme="majorBidi"/>
                <w:b/>
                <w:bCs/>
              </w:rPr>
            </w:pPr>
            <w:r>
              <w:rPr>
                <w:rFonts w:asciiTheme="majorBidi" w:hAnsiTheme="majorBidi" w:cstheme="majorBidi"/>
                <w:b/>
                <w:bCs/>
              </w:rPr>
              <w:t>1 200</w:t>
            </w:r>
          </w:p>
          <w:p w:rsidR="00B95172" w:rsidRPr="000D24D6" w:rsidRDefault="00B95172" w:rsidP="00B95172">
            <w:pPr>
              <w:jc w:val="center"/>
              <w:rPr>
                <w:rFonts w:asciiTheme="majorBidi" w:hAnsiTheme="majorBidi" w:cstheme="majorBidi"/>
                <w:b/>
                <w:bCs/>
              </w:rPr>
            </w:pPr>
            <w:r>
              <w:rPr>
                <w:rFonts w:asciiTheme="majorBidi" w:hAnsiTheme="majorBidi" w:cstheme="majorBidi"/>
                <w:b/>
                <w:bCs/>
              </w:rPr>
              <w:t>1 350</w:t>
            </w:r>
          </w:p>
        </w:tc>
        <w:tc>
          <w:tcPr>
            <w:tcW w:w="0" w:type="auto"/>
          </w:tcPr>
          <w:p w:rsidR="00B95172" w:rsidRDefault="00B95172" w:rsidP="00B95172">
            <w:pPr>
              <w:jc w:val="center"/>
              <w:rPr>
                <w:rFonts w:asciiTheme="majorBidi" w:hAnsiTheme="majorBidi" w:cstheme="majorBidi"/>
                <w:b/>
                <w:bCs/>
              </w:rPr>
            </w:pPr>
          </w:p>
          <w:p w:rsidR="00B95172" w:rsidRDefault="00B95172" w:rsidP="00B95172">
            <w:pPr>
              <w:jc w:val="center"/>
              <w:rPr>
                <w:rFonts w:asciiTheme="majorBidi" w:hAnsiTheme="majorBidi" w:cstheme="majorBidi"/>
                <w:b/>
                <w:bCs/>
              </w:rPr>
            </w:pPr>
            <w:r>
              <w:rPr>
                <w:rFonts w:asciiTheme="majorBidi" w:hAnsiTheme="majorBidi" w:cstheme="majorBidi"/>
                <w:b/>
                <w:bCs/>
              </w:rPr>
              <w:t>9 440</w:t>
            </w:r>
          </w:p>
          <w:p w:rsidR="00B95172" w:rsidRDefault="00B95172" w:rsidP="00B95172">
            <w:pPr>
              <w:jc w:val="center"/>
              <w:rPr>
                <w:rFonts w:asciiTheme="majorBidi" w:hAnsiTheme="majorBidi" w:cstheme="majorBidi"/>
                <w:b/>
                <w:bCs/>
              </w:rPr>
            </w:pPr>
            <w:r>
              <w:rPr>
                <w:rFonts w:asciiTheme="majorBidi" w:hAnsiTheme="majorBidi" w:cstheme="majorBidi"/>
                <w:b/>
                <w:bCs/>
              </w:rPr>
              <w:t>7 080</w:t>
            </w:r>
          </w:p>
          <w:p w:rsidR="00B95172" w:rsidRDefault="00B95172" w:rsidP="00B95172">
            <w:pPr>
              <w:jc w:val="center"/>
              <w:rPr>
                <w:rFonts w:asciiTheme="majorBidi" w:hAnsiTheme="majorBidi" w:cstheme="majorBidi"/>
                <w:b/>
                <w:bCs/>
              </w:rPr>
            </w:pPr>
          </w:p>
          <w:p w:rsidR="00B95172" w:rsidRDefault="00B95172" w:rsidP="00B95172">
            <w:pPr>
              <w:jc w:val="center"/>
              <w:rPr>
                <w:rFonts w:asciiTheme="majorBidi" w:hAnsiTheme="majorBidi" w:cstheme="majorBidi"/>
                <w:b/>
                <w:bCs/>
              </w:rPr>
            </w:pPr>
          </w:p>
          <w:p w:rsidR="00B95172" w:rsidRDefault="00B95172" w:rsidP="00B95172">
            <w:pPr>
              <w:jc w:val="center"/>
              <w:rPr>
                <w:rFonts w:asciiTheme="majorBidi" w:hAnsiTheme="majorBidi" w:cstheme="majorBidi"/>
                <w:b/>
                <w:bCs/>
              </w:rPr>
            </w:pPr>
            <w:r>
              <w:rPr>
                <w:rFonts w:asciiTheme="majorBidi" w:hAnsiTheme="majorBidi" w:cstheme="majorBidi"/>
                <w:b/>
                <w:bCs/>
              </w:rPr>
              <w:t>11 800</w:t>
            </w:r>
          </w:p>
          <w:p w:rsidR="00B95172" w:rsidRDefault="00B95172" w:rsidP="00B95172">
            <w:pPr>
              <w:jc w:val="center"/>
              <w:rPr>
                <w:rFonts w:asciiTheme="majorBidi" w:hAnsiTheme="majorBidi" w:cstheme="majorBidi"/>
                <w:b/>
                <w:bCs/>
              </w:rPr>
            </w:pPr>
            <w:r>
              <w:rPr>
                <w:rFonts w:asciiTheme="majorBidi" w:hAnsiTheme="majorBidi" w:cstheme="majorBidi"/>
                <w:b/>
                <w:bCs/>
              </w:rPr>
              <w:t>4 000</w:t>
            </w:r>
          </w:p>
          <w:p w:rsidR="00B95172" w:rsidRDefault="00B95172" w:rsidP="00B95172">
            <w:pPr>
              <w:jc w:val="center"/>
              <w:rPr>
                <w:rFonts w:asciiTheme="majorBidi" w:hAnsiTheme="majorBidi" w:cstheme="majorBidi"/>
                <w:b/>
                <w:bCs/>
              </w:rPr>
            </w:pPr>
          </w:p>
          <w:p w:rsidR="00B95172" w:rsidRDefault="00B95172" w:rsidP="00B95172">
            <w:pPr>
              <w:jc w:val="center"/>
              <w:rPr>
                <w:rFonts w:asciiTheme="majorBidi" w:hAnsiTheme="majorBidi" w:cstheme="majorBidi"/>
                <w:b/>
                <w:bCs/>
              </w:rPr>
            </w:pPr>
          </w:p>
          <w:p w:rsidR="00B95172" w:rsidRPr="000D24D6" w:rsidRDefault="00B95172" w:rsidP="00B95172">
            <w:pPr>
              <w:jc w:val="center"/>
              <w:rPr>
                <w:rFonts w:asciiTheme="majorBidi" w:hAnsiTheme="majorBidi" w:cstheme="majorBidi"/>
                <w:b/>
                <w:bCs/>
              </w:rPr>
            </w:pPr>
          </w:p>
        </w:tc>
        <w:tc>
          <w:tcPr>
            <w:tcW w:w="0" w:type="auto"/>
          </w:tcPr>
          <w:p w:rsidR="00B95172" w:rsidRDefault="00B95172" w:rsidP="00B95172">
            <w:pPr>
              <w:jc w:val="center"/>
              <w:rPr>
                <w:rFonts w:asciiTheme="majorBidi" w:hAnsiTheme="majorBidi" w:cstheme="majorBidi"/>
                <w:b/>
                <w:bCs/>
              </w:rPr>
            </w:pPr>
          </w:p>
          <w:p w:rsidR="00B95172" w:rsidRDefault="00B95172" w:rsidP="00B95172">
            <w:pPr>
              <w:jc w:val="center"/>
              <w:rPr>
                <w:rFonts w:asciiTheme="majorBidi" w:hAnsiTheme="majorBidi" w:cstheme="majorBidi"/>
                <w:b/>
                <w:bCs/>
              </w:rPr>
            </w:pPr>
          </w:p>
          <w:p w:rsidR="00B95172" w:rsidRDefault="00B95172" w:rsidP="00B95172">
            <w:pPr>
              <w:jc w:val="center"/>
              <w:rPr>
                <w:rFonts w:asciiTheme="majorBidi" w:hAnsiTheme="majorBidi" w:cstheme="majorBidi"/>
                <w:b/>
                <w:bCs/>
              </w:rPr>
            </w:pPr>
            <w:r>
              <w:rPr>
                <w:rFonts w:asciiTheme="majorBidi" w:hAnsiTheme="majorBidi" w:cstheme="majorBidi"/>
                <w:b/>
                <w:bCs/>
              </w:rPr>
              <w:t>4 720</w:t>
            </w:r>
          </w:p>
          <w:p w:rsidR="00B95172" w:rsidRDefault="00B95172" w:rsidP="00B95172">
            <w:pPr>
              <w:jc w:val="center"/>
              <w:rPr>
                <w:rFonts w:asciiTheme="majorBidi" w:hAnsiTheme="majorBidi" w:cstheme="majorBidi"/>
                <w:b/>
                <w:bCs/>
              </w:rPr>
            </w:pPr>
            <w:r>
              <w:rPr>
                <w:rFonts w:asciiTheme="majorBidi" w:hAnsiTheme="majorBidi" w:cstheme="majorBidi"/>
                <w:b/>
                <w:bCs/>
              </w:rPr>
              <w:t>17 700</w:t>
            </w:r>
          </w:p>
          <w:p w:rsidR="00B95172" w:rsidRDefault="00B95172" w:rsidP="00B95172">
            <w:pPr>
              <w:jc w:val="center"/>
              <w:rPr>
                <w:rFonts w:asciiTheme="majorBidi" w:hAnsiTheme="majorBidi" w:cstheme="majorBidi"/>
                <w:b/>
                <w:bCs/>
              </w:rPr>
            </w:pPr>
          </w:p>
          <w:p w:rsidR="00B95172" w:rsidRDefault="00B95172" w:rsidP="00B95172">
            <w:pPr>
              <w:jc w:val="center"/>
              <w:rPr>
                <w:rFonts w:asciiTheme="majorBidi" w:hAnsiTheme="majorBidi" w:cstheme="majorBidi"/>
                <w:b/>
                <w:bCs/>
              </w:rPr>
            </w:pPr>
            <w:r>
              <w:rPr>
                <w:rFonts w:asciiTheme="majorBidi" w:hAnsiTheme="majorBidi" w:cstheme="majorBidi"/>
                <w:b/>
                <w:bCs/>
              </w:rPr>
              <w:t>11 800</w:t>
            </w:r>
          </w:p>
          <w:p w:rsidR="00B95172" w:rsidRDefault="00B95172" w:rsidP="00B95172">
            <w:pPr>
              <w:jc w:val="center"/>
              <w:rPr>
                <w:rFonts w:asciiTheme="majorBidi" w:hAnsiTheme="majorBidi" w:cstheme="majorBidi"/>
                <w:b/>
                <w:bCs/>
              </w:rPr>
            </w:pPr>
            <w:r>
              <w:rPr>
                <w:rFonts w:asciiTheme="majorBidi" w:hAnsiTheme="majorBidi" w:cstheme="majorBidi"/>
                <w:b/>
                <w:bCs/>
              </w:rPr>
              <w:t>4 000</w:t>
            </w:r>
          </w:p>
          <w:p w:rsidR="00B95172" w:rsidRDefault="00B95172" w:rsidP="00B95172">
            <w:pPr>
              <w:jc w:val="center"/>
              <w:rPr>
                <w:rFonts w:asciiTheme="majorBidi" w:hAnsiTheme="majorBidi" w:cstheme="majorBidi"/>
                <w:b/>
                <w:bCs/>
              </w:rPr>
            </w:pPr>
          </w:p>
          <w:p w:rsidR="00B95172" w:rsidRPr="000D24D6" w:rsidRDefault="00B95172" w:rsidP="00B95172">
            <w:pPr>
              <w:jc w:val="center"/>
              <w:rPr>
                <w:rFonts w:asciiTheme="majorBidi" w:hAnsiTheme="majorBidi" w:cstheme="majorBidi"/>
                <w:b/>
                <w:bCs/>
              </w:rPr>
            </w:pPr>
            <w:r>
              <w:rPr>
                <w:rFonts w:asciiTheme="majorBidi" w:hAnsiTheme="majorBidi" w:cstheme="majorBidi"/>
                <w:b/>
                <w:bCs/>
              </w:rPr>
              <w:t>900</w:t>
            </w:r>
          </w:p>
        </w:tc>
        <w:tc>
          <w:tcPr>
            <w:tcW w:w="0" w:type="auto"/>
          </w:tcPr>
          <w:p w:rsidR="00B95172" w:rsidRDefault="00B95172" w:rsidP="00B95172">
            <w:pPr>
              <w:jc w:val="center"/>
              <w:rPr>
                <w:rFonts w:asciiTheme="majorBidi" w:hAnsiTheme="majorBidi" w:cstheme="majorBidi"/>
                <w:b/>
                <w:bCs/>
              </w:rPr>
            </w:pPr>
          </w:p>
          <w:p w:rsidR="00B95172" w:rsidRDefault="00B95172" w:rsidP="00B95172">
            <w:pPr>
              <w:jc w:val="center"/>
              <w:rPr>
                <w:rFonts w:asciiTheme="majorBidi" w:hAnsiTheme="majorBidi" w:cstheme="majorBidi"/>
                <w:b/>
                <w:bCs/>
              </w:rPr>
            </w:pPr>
          </w:p>
          <w:p w:rsidR="00B95172" w:rsidRDefault="00B95172" w:rsidP="00B95172">
            <w:pPr>
              <w:jc w:val="center"/>
              <w:rPr>
                <w:rFonts w:asciiTheme="majorBidi" w:hAnsiTheme="majorBidi" w:cstheme="majorBidi"/>
                <w:b/>
                <w:bCs/>
              </w:rPr>
            </w:pPr>
          </w:p>
          <w:p w:rsidR="00B95172" w:rsidRDefault="00B95172" w:rsidP="00B95172">
            <w:pPr>
              <w:jc w:val="center"/>
              <w:rPr>
                <w:rFonts w:asciiTheme="majorBidi" w:hAnsiTheme="majorBidi" w:cstheme="majorBidi"/>
                <w:b/>
                <w:bCs/>
              </w:rPr>
            </w:pPr>
            <w:r>
              <w:rPr>
                <w:rFonts w:asciiTheme="majorBidi" w:hAnsiTheme="majorBidi" w:cstheme="majorBidi"/>
                <w:b/>
                <w:bCs/>
              </w:rPr>
              <w:t>11 800</w:t>
            </w:r>
          </w:p>
          <w:p w:rsidR="00B95172" w:rsidRDefault="00B95172" w:rsidP="00B95172">
            <w:pPr>
              <w:jc w:val="center"/>
              <w:rPr>
                <w:rFonts w:asciiTheme="majorBidi" w:hAnsiTheme="majorBidi" w:cstheme="majorBidi"/>
                <w:b/>
                <w:bCs/>
              </w:rPr>
            </w:pPr>
          </w:p>
          <w:p w:rsidR="00B95172" w:rsidRDefault="00B95172" w:rsidP="00B95172">
            <w:pPr>
              <w:jc w:val="center"/>
              <w:rPr>
                <w:rFonts w:asciiTheme="majorBidi" w:hAnsiTheme="majorBidi" w:cstheme="majorBidi"/>
                <w:b/>
                <w:bCs/>
              </w:rPr>
            </w:pPr>
          </w:p>
          <w:p w:rsidR="00B95172" w:rsidRDefault="00B95172" w:rsidP="00B95172">
            <w:pPr>
              <w:jc w:val="center"/>
              <w:rPr>
                <w:rFonts w:asciiTheme="majorBidi" w:hAnsiTheme="majorBidi" w:cstheme="majorBidi"/>
                <w:b/>
                <w:bCs/>
              </w:rPr>
            </w:pPr>
          </w:p>
          <w:p w:rsidR="00B95172" w:rsidRDefault="00B95172" w:rsidP="00B95172">
            <w:pPr>
              <w:jc w:val="center"/>
              <w:rPr>
                <w:rFonts w:asciiTheme="majorBidi" w:hAnsiTheme="majorBidi" w:cstheme="majorBidi"/>
                <w:b/>
                <w:bCs/>
              </w:rPr>
            </w:pPr>
          </w:p>
          <w:p w:rsidR="00B95172" w:rsidRDefault="00B95172" w:rsidP="00B95172">
            <w:pPr>
              <w:jc w:val="center"/>
              <w:rPr>
                <w:rFonts w:asciiTheme="majorBidi" w:hAnsiTheme="majorBidi" w:cstheme="majorBidi"/>
                <w:b/>
                <w:bCs/>
              </w:rPr>
            </w:pPr>
            <w:r>
              <w:rPr>
                <w:rFonts w:asciiTheme="majorBidi" w:hAnsiTheme="majorBidi" w:cstheme="majorBidi"/>
                <w:b/>
                <w:bCs/>
              </w:rPr>
              <w:t>2 700</w:t>
            </w:r>
          </w:p>
          <w:p w:rsidR="00B95172" w:rsidRPr="000D24D6" w:rsidRDefault="00B95172" w:rsidP="00B95172">
            <w:pPr>
              <w:jc w:val="center"/>
              <w:rPr>
                <w:rFonts w:asciiTheme="majorBidi" w:hAnsiTheme="majorBidi" w:cstheme="majorBidi"/>
                <w:b/>
                <w:bCs/>
              </w:rPr>
            </w:pPr>
            <w:r>
              <w:rPr>
                <w:rFonts w:asciiTheme="majorBidi" w:hAnsiTheme="majorBidi" w:cstheme="majorBidi"/>
                <w:b/>
                <w:bCs/>
              </w:rPr>
              <w:t>4 500</w:t>
            </w:r>
          </w:p>
        </w:tc>
      </w:tr>
      <w:tr w:rsidR="00B95172" w:rsidRPr="000D24D6" w:rsidTr="00B95172">
        <w:trPr>
          <w:trHeight w:val="261"/>
        </w:trPr>
        <w:tc>
          <w:tcPr>
            <w:tcW w:w="0" w:type="auto"/>
          </w:tcPr>
          <w:p w:rsidR="00B95172" w:rsidRPr="000D24D6" w:rsidRDefault="00B95172" w:rsidP="00B95172">
            <w:pPr>
              <w:rPr>
                <w:rFonts w:asciiTheme="majorBidi" w:hAnsiTheme="majorBidi" w:cstheme="majorBidi"/>
                <w:b/>
                <w:bCs/>
              </w:rPr>
            </w:pPr>
            <w:r>
              <w:rPr>
                <w:rFonts w:asciiTheme="majorBidi" w:hAnsiTheme="majorBidi" w:cstheme="majorBidi"/>
                <w:b/>
                <w:bCs/>
              </w:rPr>
              <w:t xml:space="preserve">Total </w:t>
            </w:r>
            <w:r w:rsidRPr="000D24D6">
              <w:rPr>
                <w:rFonts w:asciiTheme="majorBidi" w:hAnsiTheme="majorBidi" w:cstheme="majorBidi"/>
                <w:b/>
                <w:bCs/>
              </w:rPr>
              <w:t xml:space="preserve"> </w:t>
            </w:r>
          </w:p>
        </w:tc>
        <w:tc>
          <w:tcPr>
            <w:tcW w:w="0" w:type="auto"/>
          </w:tcPr>
          <w:p w:rsidR="00B95172" w:rsidRPr="000D24D6" w:rsidRDefault="00B95172" w:rsidP="00B95172">
            <w:pPr>
              <w:rPr>
                <w:rFonts w:asciiTheme="majorBidi" w:hAnsiTheme="majorBidi" w:cstheme="majorBidi"/>
                <w:b/>
                <w:bCs/>
              </w:rPr>
            </w:pPr>
            <w:r>
              <w:rPr>
                <w:rFonts w:asciiTheme="majorBidi" w:hAnsiTheme="majorBidi" w:cstheme="majorBidi"/>
                <w:b/>
                <w:bCs/>
              </w:rPr>
              <w:t>65 550</w:t>
            </w:r>
          </w:p>
        </w:tc>
        <w:tc>
          <w:tcPr>
            <w:tcW w:w="0" w:type="auto"/>
          </w:tcPr>
          <w:p w:rsidR="00B95172" w:rsidRPr="000D24D6" w:rsidRDefault="00B95172" w:rsidP="00B95172">
            <w:pPr>
              <w:rPr>
                <w:rFonts w:asciiTheme="majorBidi" w:hAnsiTheme="majorBidi" w:cstheme="majorBidi"/>
                <w:b/>
                <w:bCs/>
              </w:rPr>
            </w:pPr>
            <w:r>
              <w:rPr>
                <w:rFonts w:asciiTheme="majorBidi" w:hAnsiTheme="majorBidi" w:cstheme="majorBidi"/>
                <w:b/>
                <w:bCs/>
              </w:rPr>
              <w:t>32 320</w:t>
            </w:r>
          </w:p>
        </w:tc>
        <w:tc>
          <w:tcPr>
            <w:tcW w:w="0" w:type="auto"/>
          </w:tcPr>
          <w:p w:rsidR="00B95172" w:rsidRPr="000D24D6" w:rsidRDefault="00B95172" w:rsidP="00B95172">
            <w:pPr>
              <w:rPr>
                <w:rFonts w:asciiTheme="majorBidi" w:hAnsiTheme="majorBidi" w:cstheme="majorBidi"/>
                <w:b/>
                <w:bCs/>
              </w:rPr>
            </w:pPr>
            <w:r>
              <w:rPr>
                <w:rFonts w:asciiTheme="majorBidi" w:hAnsiTheme="majorBidi" w:cstheme="majorBidi"/>
                <w:b/>
                <w:bCs/>
              </w:rPr>
              <w:t>39120</w:t>
            </w:r>
          </w:p>
        </w:tc>
        <w:tc>
          <w:tcPr>
            <w:tcW w:w="0" w:type="auto"/>
          </w:tcPr>
          <w:p w:rsidR="00B95172" w:rsidRPr="000D24D6" w:rsidRDefault="00B95172" w:rsidP="00B95172">
            <w:pPr>
              <w:rPr>
                <w:rFonts w:asciiTheme="majorBidi" w:hAnsiTheme="majorBidi" w:cstheme="majorBidi"/>
                <w:b/>
                <w:bCs/>
              </w:rPr>
            </w:pPr>
            <w:r>
              <w:rPr>
                <w:rFonts w:asciiTheme="majorBidi" w:hAnsiTheme="majorBidi" w:cstheme="majorBidi"/>
                <w:b/>
                <w:bCs/>
              </w:rPr>
              <w:t>19 000</w:t>
            </w:r>
          </w:p>
        </w:tc>
      </w:tr>
    </w:tbl>
    <w:p w:rsidR="00A51CAE" w:rsidRDefault="00B95172" w:rsidP="00D86601">
      <w:pPr>
        <w:rPr>
          <w:rFonts w:asciiTheme="minorBidi" w:hAnsiTheme="minorBidi"/>
        </w:rPr>
      </w:pPr>
      <w:r w:rsidRPr="00CF523F">
        <w:rPr>
          <w:rFonts w:asciiTheme="minorBidi" w:hAnsiTheme="minorBidi"/>
          <w:b/>
          <w:bCs/>
        </w:rPr>
        <w:t>Explications</w:t>
      </w:r>
      <w:r>
        <w:rPr>
          <w:rFonts w:asciiTheme="minorBidi" w:hAnsiTheme="minorBidi"/>
        </w:rPr>
        <w:t xml:space="preserve"> : </w:t>
      </w:r>
    </w:p>
    <w:p w:rsidR="00E52A37" w:rsidRDefault="00E52A37" w:rsidP="00E52A37">
      <w:pPr>
        <w:rPr>
          <w:rFonts w:asciiTheme="minorBidi" w:hAnsiTheme="minorBidi"/>
        </w:rPr>
      </w:pPr>
      <w:r>
        <w:rPr>
          <w:rFonts w:asciiTheme="minorBidi" w:hAnsiTheme="minorBidi"/>
        </w:rPr>
        <w:t>P</w:t>
      </w:r>
      <w:r w:rsidR="00B95172" w:rsidRPr="00B95172">
        <w:rPr>
          <w:rFonts w:asciiTheme="minorBidi" w:hAnsiTheme="minorBidi"/>
        </w:rPr>
        <w:t xml:space="preserve">our la ligne « Achats » </w:t>
      </w:r>
      <w:r>
        <w:rPr>
          <w:rFonts w:asciiTheme="minorBidi" w:hAnsiTheme="minorBidi"/>
        </w:rPr>
        <w:t>TTC</w:t>
      </w:r>
      <w:r w:rsidR="00B95172" w:rsidRPr="00B95172">
        <w:rPr>
          <w:rFonts w:asciiTheme="minorBidi" w:hAnsiTheme="minorBidi"/>
        </w:rPr>
        <w:t xml:space="preserve"> </w:t>
      </w:r>
      <w:r w:rsidRPr="00B95172">
        <w:rPr>
          <w:rFonts w:asciiTheme="minorBidi" w:hAnsiTheme="minorBidi"/>
        </w:rPr>
        <w:t>janvier</w:t>
      </w:r>
      <w:r w:rsidR="00B95172" w:rsidRPr="00B95172">
        <w:rPr>
          <w:rFonts w:asciiTheme="minorBidi" w:hAnsiTheme="minorBidi"/>
        </w:rPr>
        <w:t xml:space="preserve">, colonne </w:t>
      </w:r>
      <w:r>
        <w:rPr>
          <w:rFonts w:asciiTheme="minorBidi" w:hAnsiTheme="minorBidi"/>
        </w:rPr>
        <w:t>« </w:t>
      </w:r>
      <w:r w:rsidR="00B95172" w:rsidRPr="00B95172">
        <w:rPr>
          <w:rFonts w:asciiTheme="minorBidi" w:hAnsiTheme="minorBidi"/>
        </w:rPr>
        <w:t>janvier</w:t>
      </w:r>
      <w:r>
        <w:rPr>
          <w:rFonts w:asciiTheme="minorBidi" w:hAnsiTheme="minorBidi"/>
        </w:rPr>
        <w:t> »</w:t>
      </w:r>
      <w:r w:rsidR="00B95172" w:rsidRPr="00B95172">
        <w:rPr>
          <w:rFonts w:asciiTheme="minorBidi" w:hAnsiTheme="minorBidi"/>
        </w:rPr>
        <w:t xml:space="preserve"> (achats T</w:t>
      </w:r>
      <w:r>
        <w:rPr>
          <w:rFonts w:asciiTheme="minorBidi" w:hAnsiTheme="minorBidi"/>
        </w:rPr>
        <w:t>T</w:t>
      </w:r>
      <w:r w:rsidR="00B95172" w:rsidRPr="00B95172">
        <w:rPr>
          <w:rFonts w:asciiTheme="minorBidi" w:hAnsiTheme="minorBidi"/>
        </w:rPr>
        <w:t xml:space="preserve">C janvier x </w:t>
      </w:r>
      <w:r w:rsidR="00B95172" w:rsidRPr="00E52A37">
        <w:rPr>
          <w:rFonts w:asciiTheme="minorBidi" w:hAnsiTheme="minorBidi"/>
          <w:b/>
          <w:bCs/>
        </w:rPr>
        <w:t>60%</w:t>
      </w:r>
      <w:r w:rsidR="00B95172" w:rsidRPr="00B95172">
        <w:rPr>
          <w:rFonts w:asciiTheme="minorBidi" w:hAnsiTheme="minorBidi"/>
        </w:rPr>
        <w:t xml:space="preserve">) </w:t>
      </w:r>
    </w:p>
    <w:p w:rsidR="00E52A37" w:rsidRDefault="00B95172" w:rsidP="00E52A37">
      <w:pPr>
        <w:rPr>
          <w:rFonts w:asciiTheme="minorBidi" w:hAnsiTheme="minorBidi"/>
        </w:rPr>
      </w:pPr>
      <w:r w:rsidRPr="00B95172">
        <w:rPr>
          <w:rFonts w:asciiTheme="minorBidi" w:hAnsiTheme="minorBidi"/>
        </w:rPr>
        <w:t xml:space="preserve">Pour la ligne « </w:t>
      </w:r>
      <w:r w:rsidR="00E52A37" w:rsidRPr="00B95172">
        <w:rPr>
          <w:rFonts w:asciiTheme="minorBidi" w:hAnsiTheme="minorBidi"/>
        </w:rPr>
        <w:t>Achats</w:t>
      </w:r>
      <w:r w:rsidRPr="00B95172">
        <w:rPr>
          <w:rFonts w:asciiTheme="minorBidi" w:hAnsiTheme="minorBidi"/>
        </w:rPr>
        <w:t xml:space="preserve"> » janvier, </w:t>
      </w:r>
      <w:r w:rsidR="00E52A37" w:rsidRPr="00B95172">
        <w:rPr>
          <w:rFonts w:asciiTheme="minorBidi" w:hAnsiTheme="minorBidi"/>
        </w:rPr>
        <w:t>colonne</w:t>
      </w:r>
      <w:r w:rsidRPr="00B95172">
        <w:rPr>
          <w:rFonts w:asciiTheme="minorBidi" w:hAnsiTheme="minorBidi"/>
        </w:rPr>
        <w:t xml:space="preserve"> </w:t>
      </w:r>
      <w:r w:rsidR="00E52A37">
        <w:rPr>
          <w:rFonts w:asciiTheme="minorBidi" w:hAnsiTheme="minorBidi"/>
        </w:rPr>
        <w:t>« </w:t>
      </w:r>
      <w:r w:rsidRPr="00B95172">
        <w:rPr>
          <w:rFonts w:asciiTheme="minorBidi" w:hAnsiTheme="minorBidi"/>
        </w:rPr>
        <w:t>février</w:t>
      </w:r>
      <w:r w:rsidR="00E52A37">
        <w:rPr>
          <w:rFonts w:asciiTheme="minorBidi" w:hAnsiTheme="minorBidi"/>
        </w:rPr>
        <w:t> »</w:t>
      </w:r>
      <w:r w:rsidRPr="00B95172">
        <w:rPr>
          <w:rFonts w:asciiTheme="minorBidi" w:hAnsiTheme="minorBidi"/>
        </w:rPr>
        <w:t xml:space="preserve"> : (achats TIC janvier x </w:t>
      </w:r>
      <w:r w:rsidRPr="00E52A37">
        <w:rPr>
          <w:rFonts w:asciiTheme="minorBidi" w:hAnsiTheme="minorBidi"/>
          <w:b/>
          <w:bCs/>
        </w:rPr>
        <w:t>40%</w:t>
      </w:r>
      <w:r w:rsidRPr="00B95172">
        <w:rPr>
          <w:rFonts w:asciiTheme="minorBidi" w:hAnsiTheme="minorBidi"/>
        </w:rPr>
        <w:t xml:space="preserve">) </w:t>
      </w:r>
    </w:p>
    <w:p w:rsidR="00B95172" w:rsidRPr="00B95172" w:rsidRDefault="00B95172" w:rsidP="00E52A37">
      <w:pPr>
        <w:rPr>
          <w:rFonts w:asciiTheme="minorBidi" w:hAnsiTheme="minorBidi"/>
        </w:rPr>
      </w:pPr>
      <w:r w:rsidRPr="00B95172">
        <w:rPr>
          <w:rFonts w:asciiTheme="minorBidi" w:hAnsiTheme="minorBidi"/>
        </w:rPr>
        <w:t xml:space="preserve">De </w:t>
      </w:r>
      <w:r w:rsidR="00E52A37" w:rsidRPr="00B95172">
        <w:rPr>
          <w:rFonts w:asciiTheme="minorBidi" w:hAnsiTheme="minorBidi"/>
        </w:rPr>
        <w:t>même</w:t>
      </w:r>
      <w:r w:rsidRPr="00B95172">
        <w:rPr>
          <w:rFonts w:asciiTheme="minorBidi" w:hAnsiTheme="minorBidi"/>
        </w:rPr>
        <w:t xml:space="preserve"> </w:t>
      </w:r>
      <w:r w:rsidR="00E52A37">
        <w:rPr>
          <w:rFonts w:asciiTheme="minorBidi" w:hAnsiTheme="minorBidi"/>
        </w:rPr>
        <w:t>p</w:t>
      </w:r>
      <w:r w:rsidR="00E52A37" w:rsidRPr="00B95172">
        <w:rPr>
          <w:rFonts w:asciiTheme="minorBidi" w:hAnsiTheme="minorBidi"/>
        </w:rPr>
        <w:t>ou</w:t>
      </w:r>
      <w:r w:rsidR="00E52A37">
        <w:rPr>
          <w:rFonts w:asciiTheme="minorBidi" w:hAnsiTheme="minorBidi"/>
        </w:rPr>
        <w:t>r</w:t>
      </w:r>
      <w:r w:rsidR="00E52A37" w:rsidRPr="00B95172">
        <w:rPr>
          <w:rFonts w:asciiTheme="minorBidi" w:hAnsiTheme="minorBidi"/>
        </w:rPr>
        <w:t xml:space="preserve"> les</w:t>
      </w:r>
      <w:r w:rsidRPr="00B95172">
        <w:rPr>
          <w:rFonts w:asciiTheme="minorBidi" w:hAnsiTheme="minorBidi"/>
        </w:rPr>
        <w:t xml:space="preserve"> « achats » de février et mars</w:t>
      </w:r>
    </w:p>
    <w:p w:rsidR="00E52A37" w:rsidRDefault="00E52A37" w:rsidP="00B95172">
      <w:pPr>
        <w:rPr>
          <w:rFonts w:asciiTheme="minorBidi" w:hAnsiTheme="minorBidi"/>
        </w:rPr>
      </w:pPr>
      <w:r>
        <w:rPr>
          <w:rFonts w:asciiTheme="minorBidi" w:hAnsiTheme="minorBidi"/>
        </w:rPr>
        <w:sym w:font="Wingdings" w:char="F0F0"/>
      </w:r>
      <w:r w:rsidR="00B95172" w:rsidRPr="00E52A37">
        <w:rPr>
          <w:rFonts w:asciiTheme="minorBidi" w:hAnsiTheme="minorBidi"/>
          <w:b/>
          <w:bCs/>
        </w:rPr>
        <w:t xml:space="preserve">Le budget de </w:t>
      </w:r>
      <w:r w:rsidRPr="00E52A37">
        <w:rPr>
          <w:rFonts w:asciiTheme="minorBidi" w:hAnsiTheme="minorBidi"/>
          <w:b/>
          <w:bCs/>
        </w:rPr>
        <w:t>trésorerie</w:t>
      </w:r>
      <w:r w:rsidR="00B95172" w:rsidRPr="00B95172">
        <w:rPr>
          <w:rFonts w:asciiTheme="minorBidi" w:hAnsiTheme="minorBidi"/>
        </w:rPr>
        <w:t xml:space="preserve"> découle d’une interdépendance des budgets. </w:t>
      </w:r>
    </w:p>
    <w:p w:rsidR="00E52A37" w:rsidRPr="00D86601" w:rsidRDefault="00E52A37" w:rsidP="00E52A37">
      <w:pPr>
        <w:rPr>
          <w:rFonts w:asciiTheme="minorBidi" w:hAnsiTheme="minorBidi"/>
        </w:rPr>
      </w:pPr>
      <w:r>
        <w:rPr>
          <w:rFonts w:asciiTheme="minorBidi" w:hAnsiTheme="minorBidi"/>
        </w:rPr>
        <w:t>Renseignement</w:t>
      </w:r>
      <w:r w:rsidR="00B95172" w:rsidRPr="00B95172">
        <w:rPr>
          <w:rFonts w:asciiTheme="minorBidi" w:hAnsiTheme="minorBidi"/>
        </w:rPr>
        <w:t xml:space="preserve"> complémentaire</w:t>
      </w:r>
      <w:r>
        <w:rPr>
          <w:rFonts w:asciiTheme="minorBidi" w:hAnsiTheme="minorBidi"/>
        </w:rPr>
        <w:t> :</w:t>
      </w:r>
    </w:p>
    <w:tbl>
      <w:tblPr>
        <w:tblStyle w:val="Grilledutableau"/>
        <w:tblW w:w="39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820"/>
        <w:gridCol w:w="1094"/>
      </w:tblGrid>
      <w:tr w:rsidR="00E52A37" w:rsidTr="00273168">
        <w:trPr>
          <w:trHeight w:val="230"/>
        </w:trPr>
        <w:tc>
          <w:tcPr>
            <w:tcW w:w="0" w:type="auto"/>
          </w:tcPr>
          <w:p w:rsidR="00E52A37" w:rsidRPr="00273168" w:rsidRDefault="00E52A37" w:rsidP="00E52A37">
            <w:pPr>
              <w:rPr>
                <w:rFonts w:asciiTheme="majorBidi" w:hAnsiTheme="majorBidi" w:cstheme="majorBidi"/>
                <w:b/>
                <w:bCs/>
              </w:rPr>
            </w:pPr>
            <w:r w:rsidRPr="00273168">
              <w:rPr>
                <w:rFonts w:asciiTheme="majorBidi" w:hAnsiTheme="majorBidi" w:cstheme="majorBidi"/>
                <w:b/>
                <w:bCs/>
              </w:rPr>
              <w:t xml:space="preserve">Trésorerie début janvier </w:t>
            </w:r>
          </w:p>
        </w:tc>
        <w:tc>
          <w:tcPr>
            <w:tcW w:w="0" w:type="auto"/>
          </w:tcPr>
          <w:p w:rsidR="00E52A37" w:rsidRPr="00273168" w:rsidRDefault="00E52A37" w:rsidP="00E52A37">
            <w:pPr>
              <w:rPr>
                <w:rFonts w:asciiTheme="majorBidi" w:hAnsiTheme="majorBidi" w:cstheme="majorBidi"/>
                <w:b/>
                <w:bCs/>
              </w:rPr>
            </w:pPr>
            <w:r w:rsidRPr="00273168">
              <w:rPr>
                <w:rFonts w:asciiTheme="majorBidi" w:hAnsiTheme="majorBidi" w:cstheme="majorBidi"/>
                <w:b/>
                <w:bCs/>
              </w:rPr>
              <w:t>20 000D</w:t>
            </w:r>
          </w:p>
        </w:tc>
      </w:tr>
    </w:tbl>
    <w:p w:rsidR="00B95172" w:rsidRDefault="00273168" w:rsidP="00E52A37">
      <w:pPr>
        <w:rPr>
          <w:rFonts w:asciiTheme="minorBidi" w:hAnsiTheme="minorBidi"/>
        </w:rPr>
      </w:pPr>
      <w:r>
        <w:rPr>
          <w:rFonts w:asciiTheme="minorBidi" w:hAnsiTheme="minorBidi"/>
        </w:rPr>
        <w:t>Le budget de trésorerie se présente comme suit :</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227"/>
        <w:gridCol w:w="1449"/>
        <w:gridCol w:w="2339"/>
        <w:gridCol w:w="2339"/>
      </w:tblGrid>
      <w:tr w:rsidR="00273168" w:rsidRPr="00273168" w:rsidTr="00273168">
        <w:trPr>
          <w:trHeight w:val="265"/>
        </w:trPr>
        <w:tc>
          <w:tcPr>
            <w:tcW w:w="3227" w:type="dxa"/>
          </w:tcPr>
          <w:p w:rsidR="00273168" w:rsidRPr="00273168" w:rsidRDefault="00273168" w:rsidP="00E52A37">
            <w:pPr>
              <w:rPr>
                <w:rFonts w:asciiTheme="majorBidi" w:hAnsiTheme="majorBidi" w:cstheme="majorBidi"/>
                <w:b/>
                <w:bCs/>
              </w:rPr>
            </w:pPr>
          </w:p>
        </w:tc>
        <w:tc>
          <w:tcPr>
            <w:tcW w:w="1449" w:type="dxa"/>
          </w:tcPr>
          <w:p w:rsidR="00273168" w:rsidRPr="00273168" w:rsidRDefault="00273168" w:rsidP="00273168">
            <w:pPr>
              <w:jc w:val="center"/>
              <w:rPr>
                <w:rFonts w:asciiTheme="majorBidi" w:hAnsiTheme="majorBidi" w:cstheme="majorBidi"/>
                <w:b/>
                <w:bCs/>
              </w:rPr>
            </w:pPr>
            <w:r w:rsidRPr="00273168">
              <w:rPr>
                <w:rFonts w:asciiTheme="majorBidi" w:hAnsiTheme="majorBidi" w:cstheme="majorBidi"/>
                <w:b/>
                <w:bCs/>
              </w:rPr>
              <w:t>Janvier</w:t>
            </w:r>
          </w:p>
        </w:tc>
        <w:tc>
          <w:tcPr>
            <w:tcW w:w="2339" w:type="dxa"/>
          </w:tcPr>
          <w:p w:rsidR="00273168" w:rsidRPr="00273168" w:rsidRDefault="00273168" w:rsidP="00273168">
            <w:pPr>
              <w:jc w:val="center"/>
              <w:rPr>
                <w:rFonts w:asciiTheme="majorBidi" w:hAnsiTheme="majorBidi" w:cstheme="majorBidi"/>
                <w:b/>
                <w:bCs/>
              </w:rPr>
            </w:pPr>
            <w:r w:rsidRPr="00273168">
              <w:rPr>
                <w:rFonts w:asciiTheme="majorBidi" w:hAnsiTheme="majorBidi" w:cstheme="majorBidi"/>
                <w:b/>
                <w:bCs/>
              </w:rPr>
              <w:t>Février</w:t>
            </w:r>
          </w:p>
        </w:tc>
        <w:tc>
          <w:tcPr>
            <w:tcW w:w="2339" w:type="dxa"/>
          </w:tcPr>
          <w:p w:rsidR="00273168" w:rsidRPr="00273168" w:rsidRDefault="00273168" w:rsidP="00273168">
            <w:pPr>
              <w:jc w:val="center"/>
              <w:rPr>
                <w:rFonts w:asciiTheme="majorBidi" w:hAnsiTheme="majorBidi" w:cstheme="majorBidi"/>
                <w:b/>
                <w:bCs/>
              </w:rPr>
            </w:pPr>
            <w:r w:rsidRPr="00273168">
              <w:rPr>
                <w:rFonts w:asciiTheme="majorBidi" w:hAnsiTheme="majorBidi" w:cstheme="majorBidi"/>
                <w:b/>
                <w:bCs/>
              </w:rPr>
              <w:t>Mars</w:t>
            </w:r>
          </w:p>
        </w:tc>
      </w:tr>
      <w:tr w:rsidR="00273168" w:rsidRPr="00273168" w:rsidTr="00273168">
        <w:trPr>
          <w:trHeight w:val="871"/>
        </w:trPr>
        <w:tc>
          <w:tcPr>
            <w:tcW w:w="3227" w:type="dxa"/>
          </w:tcPr>
          <w:p w:rsidR="00273168" w:rsidRPr="00273168" w:rsidRDefault="00273168" w:rsidP="00273168">
            <w:pPr>
              <w:rPr>
                <w:rFonts w:asciiTheme="majorBidi" w:hAnsiTheme="majorBidi" w:cstheme="majorBidi"/>
                <w:b/>
                <w:bCs/>
              </w:rPr>
            </w:pPr>
            <w:r w:rsidRPr="00273168">
              <w:rPr>
                <w:rFonts w:asciiTheme="majorBidi" w:hAnsiTheme="majorBidi" w:cstheme="majorBidi"/>
                <w:b/>
                <w:bCs/>
              </w:rPr>
              <w:t>Trésorerie au début du mois</w:t>
            </w:r>
          </w:p>
          <w:p w:rsidR="00273168" w:rsidRDefault="00273168" w:rsidP="00273168">
            <w:pPr>
              <w:rPr>
                <w:rFonts w:asciiTheme="majorBidi" w:hAnsiTheme="majorBidi" w:cstheme="majorBidi"/>
                <w:b/>
                <w:bCs/>
              </w:rPr>
            </w:pPr>
            <w:r w:rsidRPr="00273168">
              <w:rPr>
                <w:rFonts w:asciiTheme="majorBidi" w:hAnsiTheme="majorBidi" w:cstheme="majorBidi"/>
                <w:b/>
                <w:bCs/>
              </w:rPr>
              <w:t xml:space="preserve"> Encaissements </w:t>
            </w:r>
          </w:p>
          <w:p w:rsidR="00273168" w:rsidRPr="00273168" w:rsidRDefault="00273168" w:rsidP="00273168">
            <w:pPr>
              <w:rPr>
                <w:rFonts w:asciiTheme="majorBidi" w:hAnsiTheme="majorBidi" w:cstheme="majorBidi"/>
                <w:b/>
                <w:bCs/>
              </w:rPr>
            </w:pPr>
            <w:r w:rsidRPr="00273168">
              <w:rPr>
                <w:rFonts w:asciiTheme="majorBidi" w:hAnsiTheme="majorBidi" w:cstheme="majorBidi"/>
                <w:b/>
                <w:bCs/>
              </w:rPr>
              <w:t>Décaissements</w:t>
            </w:r>
          </w:p>
        </w:tc>
        <w:tc>
          <w:tcPr>
            <w:tcW w:w="1449" w:type="dxa"/>
          </w:tcPr>
          <w:p w:rsidR="00273168" w:rsidRPr="00273168" w:rsidRDefault="00AD1CB3" w:rsidP="00273168">
            <w:pPr>
              <w:jc w:val="center"/>
              <w:rPr>
                <w:rFonts w:asciiTheme="majorBidi" w:hAnsiTheme="majorBidi" w:cstheme="majorBidi"/>
                <w:b/>
                <w:bCs/>
              </w:rPr>
            </w:pPr>
            <w:r>
              <w:rPr>
                <w:rFonts w:asciiTheme="majorBidi" w:hAnsiTheme="majorBidi" w:cstheme="majorBidi"/>
                <w:b/>
                <w:bCs/>
                <w:noProof/>
                <w:lang w:eastAsia="fr-FR"/>
              </w:rPr>
              <w:pict>
                <v:shape id="_x0000_s1324" type="#_x0000_t32" style="position:absolute;left:0;text-align:left;margin-left:53.3pt;margin-top:8.9pt;width:50.25pt;height:38.7pt;flip:y;z-index:251896832;mso-position-horizontal-relative:text;mso-position-vertical-relative:text" o:connectortype="straight" strokeweight="1.5pt">
                  <v:stroke dashstyle="1 1" endarrow="block"/>
                </v:shape>
              </w:pict>
            </w:r>
            <w:r w:rsidR="00273168" w:rsidRPr="00273168">
              <w:rPr>
                <w:rFonts w:asciiTheme="majorBidi" w:hAnsiTheme="majorBidi" w:cstheme="majorBidi"/>
                <w:b/>
                <w:bCs/>
              </w:rPr>
              <w:t>20 000</w:t>
            </w:r>
          </w:p>
          <w:p w:rsidR="00273168" w:rsidRPr="00273168" w:rsidRDefault="00273168" w:rsidP="00273168">
            <w:pPr>
              <w:jc w:val="center"/>
              <w:rPr>
                <w:rFonts w:asciiTheme="majorBidi" w:hAnsiTheme="majorBidi" w:cstheme="majorBidi"/>
                <w:b/>
                <w:bCs/>
              </w:rPr>
            </w:pPr>
            <w:r w:rsidRPr="00273168">
              <w:rPr>
                <w:rFonts w:asciiTheme="majorBidi" w:hAnsiTheme="majorBidi" w:cstheme="majorBidi"/>
                <w:b/>
                <w:bCs/>
              </w:rPr>
              <w:t>28 320</w:t>
            </w:r>
          </w:p>
          <w:p w:rsidR="00273168" w:rsidRPr="00273168" w:rsidRDefault="00273168" w:rsidP="00273168">
            <w:pPr>
              <w:jc w:val="center"/>
              <w:rPr>
                <w:rFonts w:asciiTheme="majorBidi" w:hAnsiTheme="majorBidi" w:cstheme="majorBidi"/>
                <w:b/>
                <w:bCs/>
              </w:rPr>
            </w:pPr>
            <w:r w:rsidRPr="00273168">
              <w:rPr>
                <w:rFonts w:asciiTheme="majorBidi" w:hAnsiTheme="majorBidi" w:cstheme="majorBidi"/>
                <w:b/>
                <w:bCs/>
              </w:rPr>
              <w:t>65 550</w:t>
            </w:r>
          </w:p>
        </w:tc>
        <w:tc>
          <w:tcPr>
            <w:tcW w:w="2339" w:type="dxa"/>
          </w:tcPr>
          <w:p w:rsidR="00273168" w:rsidRPr="00196F18" w:rsidRDefault="00AD1CB3" w:rsidP="00273168">
            <w:pPr>
              <w:jc w:val="center"/>
              <w:rPr>
                <w:rFonts w:asciiTheme="majorBidi" w:hAnsiTheme="majorBidi" w:cstheme="majorBidi"/>
                <w:b/>
                <w:bCs/>
                <w:sz w:val="24"/>
                <w:szCs w:val="24"/>
              </w:rPr>
            </w:pPr>
            <w:r>
              <w:rPr>
                <w:rFonts w:asciiTheme="majorBidi" w:hAnsiTheme="majorBidi" w:cstheme="majorBidi"/>
                <w:b/>
                <w:bCs/>
                <w:noProof/>
                <w:sz w:val="24"/>
                <w:szCs w:val="24"/>
                <w:lang w:eastAsia="fr-FR"/>
              </w:rPr>
              <w:pict>
                <v:shape id="_x0000_s1325" type="#_x0000_t32" style="position:absolute;left:0;text-align:left;margin-left:90.9pt;margin-top:8.9pt;width:63.85pt;height:44.15pt;flip:y;z-index:251897856;mso-position-horizontal-relative:text;mso-position-vertical-relative:text" o:connectortype="straight" strokeweight="1.5pt">
                  <v:stroke dashstyle="1 1" endarrow="block"/>
                </v:shape>
              </w:pict>
            </w:r>
            <w:r w:rsidR="00273168" w:rsidRPr="00196F18">
              <w:rPr>
                <w:rFonts w:asciiTheme="majorBidi" w:hAnsiTheme="majorBidi" w:cstheme="majorBidi"/>
                <w:b/>
                <w:bCs/>
                <w:sz w:val="24"/>
                <w:szCs w:val="24"/>
              </w:rPr>
              <w:t>(17 230)</w:t>
            </w:r>
          </w:p>
          <w:p w:rsidR="00273168" w:rsidRPr="00273168" w:rsidRDefault="00273168" w:rsidP="00273168">
            <w:pPr>
              <w:jc w:val="center"/>
              <w:rPr>
                <w:rFonts w:asciiTheme="majorBidi" w:hAnsiTheme="majorBidi" w:cstheme="majorBidi"/>
                <w:b/>
                <w:bCs/>
              </w:rPr>
            </w:pPr>
            <w:r w:rsidRPr="00273168">
              <w:rPr>
                <w:rFonts w:asciiTheme="majorBidi" w:hAnsiTheme="majorBidi" w:cstheme="majorBidi"/>
                <w:b/>
                <w:bCs/>
              </w:rPr>
              <w:t>43 660</w:t>
            </w:r>
          </w:p>
          <w:p w:rsidR="00273168" w:rsidRPr="00273168" w:rsidRDefault="00273168" w:rsidP="00273168">
            <w:pPr>
              <w:jc w:val="center"/>
              <w:rPr>
                <w:rFonts w:asciiTheme="majorBidi" w:hAnsiTheme="majorBidi" w:cstheme="majorBidi"/>
                <w:b/>
                <w:bCs/>
              </w:rPr>
            </w:pPr>
            <w:r w:rsidRPr="00273168">
              <w:rPr>
                <w:rFonts w:asciiTheme="majorBidi" w:hAnsiTheme="majorBidi" w:cstheme="majorBidi"/>
                <w:b/>
                <w:bCs/>
              </w:rPr>
              <w:t>32 320</w:t>
            </w:r>
          </w:p>
        </w:tc>
        <w:tc>
          <w:tcPr>
            <w:tcW w:w="2339" w:type="dxa"/>
          </w:tcPr>
          <w:p w:rsidR="00273168" w:rsidRPr="00196F18" w:rsidRDefault="00273168" w:rsidP="00273168">
            <w:pPr>
              <w:jc w:val="center"/>
              <w:rPr>
                <w:rFonts w:asciiTheme="majorBidi" w:hAnsiTheme="majorBidi" w:cstheme="majorBidi"/>
                <w:b/>
                <w:bCs/>
                <w:sz w:val="24"/>
                <w:szCs w:val="24"/>
              </w:rPr>
            </w:pPr>
            <w:r w:rsidRPr="00196F18">
              <w:rPr>
                <w:rFonts w:asciiTheme="majorBidi" w:hAnsiTheme="majorBidi" w:cstheme="majorBidi"/>
                <w:b/>
                <w:bCs/>
                <w:sz w:val="24"/>
                <w:szCs w:val="24"/>
              </w:rPr>
              <w:t>(5 890)</w:t>
            </w:r>
          </w:p>
          <w:p w:rsidR="00273168" w:rsidRPr="00273168" w:rsidRDefault="00273168" w:rsidP="00273168">
            <w:pPr>
              <w:jc w:val="center"/>
              <w:rPr>
                <w:rFonts w:asciiTheme="majorBidi" w:hAnsiTheme="majorBidi" w:cstheme="majorBidi"/>
                <w:b/>
                <w:bCs/>
              </w:rPr>
            </w:pPr>
            <w:r w:rsidRPr="00273168">
              <w:rPr>
                <w:rFonts w:asciiTheme="majorBidi" w:hAnsiTheme="majorBidi" w:cstheme="majorBidi"/>
                <w:b/>
                <w:bCs/>
              </w:rPr>
              <w:t>51 920</w:t>
            </w:r>
          </w:p>
          <w:p w:rsidR="00273168" w:rsidRPr="00273168" w:rsidRDefault="00273168" w:rsidP="00273168">
            <w:pPr>
              <w:jc w:val="center"/>
              <w:rPr>
                <w:rFonts w:asciiTheme="majorBidi" w:hAnsiTheme="majorBidi" w:cstheme="majorBidi"/>
                <w:b/>
                <w:bCs/>
              </w:rPr>
            </w:pPr>
            <w:r w:rsidRPr="00273168">
              <w:rPr>
                <w:rFonts w:asciiTheme="majorBidi" w:hAnsiTheme="majorBidi" w:cstheme="majorBidi"/>
                <w:b/>
                <w:bCs/>
              </w:rPr>
              <w:t>39 120</w:t>
            </w:r>
          </w:p>
        </w:tc>
      </w:tr>
      <w:tr w:rsidR="00273168" w:rsidRPr="00273168" w:rsidTr="00273168">
        <w:trPr>
          <w:trHeight w:val="294"/>
        </w:trPr>
        <w:tc>
          <w:tcPr>
            <w:tcW w:w="3227" w:type="dxa"/>
          </w:tcPr>
          <w:p w:rsidR="00273168" w:rsidRPr="00273168" w:rsidRDefault="00273168" w:rsidP="00E52A37">
            <w:pPr>
              <w:rPr>
                <w:rFonts w:asciiTheme="majorBidi" w:hAnsiTheme="majorBidi" w:cstheme="majorBidi"/>
                <w:b/>
                <w:bCs/>
              </w:rPr>
            </w:pPr>
            <w:r w:rsidRPr="00273168">
              <w:rPr>
                <w:rFonts w:asciiTheme="majorBidi" w:hAnsiTheme="majorBidi" w:cstheme="majorBidi"/>
                <w:b/>
                <w:bCs/>
              </w:rPr>
              <w:t>Trésorerie à la fin du mois</w:t>
            </w:r>
          </w:p>
        </w:tc>
        <w:tc>
          <w:tcPr>
            <w:tcW w:w="1449" w:type="dxa"/>
          </w:tcPr>
          <w:p w:rsidR="00273168" w:rsidRPr="00196F18" w:rsidRDefault="00273168" w:rsidP="00273168">
            <w:pPr>
              <w:jc w:val="center"/>
              <w:rPr>
                <w:rFonts w:asciiTheme="majorBidi" w:hAnsiTheme="majorBidi" w:cstheme="majorBidi"/>
                <w:b/>
                <w:bCs/>
                <w:sz w:val="28"/>
                <w:szCs w:val="28"/>
              </w:rPr>
            </w:pPr>
            <w:r w:rsidRPr="00196F18">
              <w:rPr>
                <w:rFonts w:asciiTheme="majorBidi" w:hAnsiTheme="majorBidi" w:cstheme="majorBidi"/>
                <w:b/>
                <w:bCs/>
                <w:sz w:val="28"/>
                <w:szCs w:val="28"/>
              </w:rPr>
              <w:t>(17230)</w:t>
            </w:r>
          </w:p>
        </w:tc>
        <w:tc>
          <w:tcPr>
            <w:tcW w:w="2339" w:type="dxa"/>
          </w:tcPr>
          <w:p w:rsidR="00273168" w:rsidRPr="00196F18" w:rsidRDefault="00273168" w:rsidP="00273168">
            <w:pPr>
              <w:jc w:val="center"/>
              <w:rPr>
                <w:rFonts w:asciiTheme="majorBidi" w:hAnsiTheme="majorBidi" w:cstheme="majorBidi"/>
                <w:b/>
                <w:bCs/>
                <w:sz w:val="28"/>
                <w:szCs w:val="28"/>
              </w:rPr>
            </w:pPr>
            <w:r w:rsidRPr="00196F18">
              <w:rPr>
                <w:rFonts w:asciiTheme="majorBidi" w:hAnsiTheme="majorBidi" w:cstheme="majorBidi"/>
                <w:b/>
                <w:bCs/>
                <w:sz w:val="28"/>
                <w:szCs w:val="28"/>
              </w:rPr>
              <w:t>(5890)</w:t>
            </w:r>
          </w:p>
        </w:tc>
        <w:tc>
          <w:tcPr>
            <w:tcW w:w="2339" w:type="dxa"/>
          </w:tcPr>
          <w:p w:rsidR="00273168" w:rsidRPr="00196F18" w:rsidRDefault="00273168" w:rsidP="00273168">
            <w:pPr>
              <w:jc w:val="center"/>
              <w:rPr>
                <w:rFonts w:asciiTheme="majorBidi" w:hAnsiTheme="majorBidi" w:cstheme="majorBidi"/>
                <w:b/>
                <w:bCs/>
                <w:sz w:val="28"/>
                <w:szCs w:val="28"/>
              </w:rPr>
            </w:pPr>
            <w:r w:rsidRPr="00196F18">
              <w:rPr>
                <w:rFonts w:asciiTheme="majorBidi" w:hAnsiTheme="majorBidi" w:cstheme="majorBidi"/>
                <w:b/>
                <w:bCs/>
                <w:sz w:val="28"/>
                <w:szCs w:val="28"/>
              </w:rPr>
              <w:t>6 910</w:t>
            </w:r>
          </w:p>
        </w:tc>
      </w:tr>
    </w:tbl>
    <w:p w:rsidR="00196F18" w:rsidRDefault="00196F18" w:rsidP="00E52A37">
      <w:pPr>
        <w:rPr>
          <w:rFonts w:asciiTheme="minorBidi" w:hAnsiTheme="minorBidi"/>
        </w:rPr>
      </w:pPr>
    </w:p>
    <w:p w:rsidR="00196F18" w:rsidRDefault="00196F18">
      <w:pPr>
        <w:rPr>
          <w:rFonts w:asciiTheme="minorBidi" w:hAnsiTheme="minorBidi"/>
        </w:rPr>
      </w:pPr>
      <w:r>
        <w:rPr>
          <w:rFonts w:asciiTheme="minorBidi" w:hAnsiTheme="minorBidi"/>
        </w:rPr>
        <w:br w:type="page"/>
      </w:r>
    </w:p>
    <w:p w:rsidR="00196F18" w:rsidRDefault="00AD1CB3" w:rsidP="00E52A37">
      <w:pPr>
        <w:rPr>
          <w:rFonts w:asciiTheme="minorBidi" w:hAnsiTheme="minorBidi"/>
        </w:rPr>
      </w:pPr>
      <w:r>
        <w:rPr>
          <w:rFonts w:asciiTheme="minorBidi" w:hAnsiTheme="minorBidi"/>
          <w:noProof/>
          <w:lang w:eastAsia="fr-FR"/>
        </w:rPr>
        <w:lastRenderedPageBreak/>
        <w:pict>
          <v:shape id="_x0000_s1326" type="#_x0000_t98" style="position:absolute;margin-left:-3pt;margin-top:-17.6pt;width:515.65pt;height:76.7pt;z-index:251898880" fillcolor="white [3201]" strokecolor="#666 [1936]" strokeweight="1pt">
            <v:fill color2="#999 [1296]" focusposition="1" focussize="" focus="100%" type="gradient"/>
            <v:shadow on="t" type="perspective" color="#7f7f7f [1601]" opacity=".5" offset="1pt" offset2="-3pt"/>
            <v:textbox>
              <w:txbxContent>
                <w:p w:rsidR="00E957A0" w:rsidRDefault="00E957A0" w:rsidP="00196F18">
                  <w:pPr>
                    <w:jc w:val="center"/>
                    <w:rPr>
                      <w:rFonts w:ascii="Rockwell Extra Bold" w:hAnsi="Rockwell Extra Bold"/>
                      <w:sz w:val="40"/>
                      <w:szCs w:val="40"/>
                    </w:rPr>
                  </w:pPr>
                  <w:r>
                    <w:rPr>
                      <w:rFonts w:ascii="Rockwell Extra Bold" w:hAnsi="Rockwell Extra Bold"/>
                      <w:sz w:val="40"/>
                      <w:szCs w:val="40"/>
                    </w:rPr>
                    <w:t xml:space="preserve">Evaluation : </w:t>
                  </w:r>
                </w:p>
                <w:p w:rsidR="00E957A0" w:rsidRPr="00346147" w:rsidRDefault="00E957A0" w:rsidP="00196F18">
                  <w:pPr>
                    <w:jc w:val="center"/>
                    <w:rPr>
                      <w:rFonts w:ascii="Rockwell Extra Bold" w:hAnsi="Rockwell Extra Bold"/>
                      <w:sz w:val="40"/>
                      <w:szCs w:val="40"/>
                    </w:rPr>
                  </w:pPr>
                  <w:r w:rsidRPr="00196F18">
                    <w:rPr>
                      <w:rFonts w:ascii="Bernard MT Condensed" w:hAnsi="Bernard MT Condensed"/>
                      <w:sz w:val="28"/>
                      <w:szCs w:val="28"/>
                    </w:rPr>
                    <w:t>Avez-vous tout retenu ? Passons à l’entrainement : Exercices</w:t>
                  </w:r>
                </w:p>
              </w:txbxContent>
            </v:textbox>
          </v:shape>
        </w:pict>
      </w:r>
    </w:p>
    <w:p w:rsidR="00196F18" w:rsidRPr="00196F18" w:rsidRDefault="00196F18" w:rsidP="00196F18">
      <w:pPr>
        <w:rPr>
          <w:rFonts w:asciiTheme="minorBidi" w:hAnsiTheme="minorBidi"/>
        </w:rPr>
      </w:pPr>
    </w:p>
    <w:p w:rsidR="00196F18" w:rsidRPr="00196F18" w:rsidRDefault="00196F18" w:rsidP="00196F18">
      <w:pPr>
        <w:rPr>
          <w:rFonts w:asciiTheme="minorBidi" w:hAnsiTheme="minorBidi"/>
        </w:rPr>
      </w:pPr>
    </w:p>
    <w:p w:rsidR="00944536" w:rsidRPr="0097014F" w:rsidRDefault="00944536" w:rsidP="0097014F">
      <w:pPr>
        <w:rPr>
          <w:rFonts w:ascii="Ghost Theory 2" w:hAnsi="Ghost Theory 2"/>
          <w:b/>
          <w:bCs/>
          <w:sz w:val="28"/>
          <w:szCs w:val="28"/>
        </w:rPr>
      </w:pPr>
      <w:r w:rsidRPr="0097014F">
        <w:rPr>
          <w:rFonts w:ascii="Ghost Theory 2" w:hAnsi="Ghost Theory 2"/>
          <w:b/>
          <w:bCs/>
          <w:sz w:val="28"/>
          <w:szCs w:val="28"/>
        </w:rPr>
        <w:t>Exercice 1</w:t>
      </w:r>
    </w:p>
    <w:p w:rsidR="00273168" w:rsidRDefault="00196F18" w:rsidP="00944536">
      <w:pPr>
        <w:rPr>
          <w:rFonts w:asciiTheme="minorBidi" w:hAnsiTheme="minorBidi"/>
        </w:rPr>
      </w:pPr>
      <w:r w:rsidRPr="008308C2">
        <w:rPr>
          <w:rFonts w:asciiTheme="minorBidi" w:hAnsiTheme="minorBidi"/>
          <w:b/>
          <w:bCs/>
          <w:highlight w:val="cyan"/>
        </w:rPr>
        <w:t>Enoncé</w:t>
      </w:r>
      <w:r>
        <w:rPr>
          <w:rFonts w:asciiTheme="minorBidi" w:hAnsiTheme="minorBidi"/>
        </w:rPr>
        <w:t> :</w:t>
      </w:r>
    </w:p>
    <w:p w:rsidR="00196F18" w:rsidRPr="00196F18" w:rsidRDefault="00196F18" w:rsidP="008308C2">
      <w:pPr>
        <w:spacing w:line="240" w:lineRule="auto"/>
        <w:rPr>
          <w:rFonts w:asciiTheme="minorBidi" w:hAnsiTheme="minorBidi"/>
        </w:rPr>
      </w:pPr>
      <w:r>
        <w:rPr>
          <w:rFonts w:asciiTheme="minorBidi" w:hAnsiTheme="minorBidi"/>
        </w:rPr>
        <w:t>Pour faire face à</w:t>
      </w:r>
      <w:r w:rsidRPr="00196F18">
        <w:rPr>
          <w:rFonts w:asciiTheme="minorBidi" w:hAnsiTheme="minorBidi"/>
        </w:rPr>
        <w:t xml:space="preserve"> l’augmentation de la demande du pro</w:t>
      </w:r>
      <w:r>
        <w:rPr>
          <w:rFonts w:asciiTheme="minorBidi" w:hAnsiTheme="minorBidi"/>
        </w:rPr>
        <w:t>d</w:t>
      </w:r>
      <w:r w:rsidRPr="00196F18">
        <w:rPr>
          <w:rFonts w:asciiTheme="minorBidi" w:hAnsiTheme="minorBidi"/>
        </w:rPr>
        <w:t xml:space="preserve">uit de la société « </w:t>
      </w:r>
      <w:r w:rsidRPr="00196F18">
        <w:rPr>
          <w:rFonts w:asciiTheme="minorBidi" w:hAnsiTheme="minorBidi"/>
          <w:b/>
          <w:bCs/>
        </w:rPr>
        <w:t>RA</w:t>
      </w:r>
      <w:r>
        <w:rPr>
          <w:rFonts w:asciiTheme="minorBidi" w:hAnsiTheme="minorBidi"/>
          <w:b/>
          <w:bCs/>
        </w:rPr>
        <w:t>C</w:t>
      </w:r>
      <w:r w:rsidRPr="00196F18">
        <w:rPr>
          <w:rFonts w:asciiTheme="minorBidi" w:hAnsiTheme="minorBidi"/>
          <w:b/>
          <w:bCs/>
        </w:rPr>
        <w:t>HED</w:t>
      </w:r>
      <w:r>
        <w:rPr>
          <w:rFonts w:asciiTheme="minorBidi" w:hAnsiTheme="minorBidi"/>
        </w:rPr>
        <w:t xml:space="preserve"> », les dirigeants ont décidé d’acquérir </w:t>
      </w:r>
      <w:r w:rsidRPr="00196F18">
        <w:rPr>
          <w:rFonts w:asciiTheme="minorBidi" w:hAnsiTheme="minorBidi"/>
        </w:rPr>
        <w:t>un matériel de production dont les caractéristiques sont les suivantes:</w:t>
      </w:r>
    </w:p>
    <w:p w:rsidR="00196F18" w:rsidRPr="008308C2" w:rsidRDefault="00196F18" w:rsidP="003D40D7">
      <w:pPr>
        <w:pStyle w:val="Paragraphedeliste"/>
        <w:numPr>
          <w:ilvl w:val="0"/>
          <w:numId w:val="81"/>
        </w:numPr>
        <w:spacing w:line="240" w:lineRule="auto"/>
        <w:rPr>
          <w:rFonts w:asciiTheme="minorBidi" w:hAnsiTheme="minorBidi"/>
        </w:rPr>
      </w:pPr>
      <w:r w:rsidRPr="008308C2">
        <w:rPr>
          <w:rFonts w:asciiTheme="minorBidi" w:hAnsiTheme="minorBidi"/>
        </w:rPr>
        <w:t>Valeur d’origine (voir facture n°1258)</w:t>
      </w:r>
    </w:p>
    <w:p w:rsidR="00196F18" w:rsidRPr="008308C2" w:rsidRDefault="00196F18" w:rsidP="003D40D7">
      <w:pPr>
        <w:pStyle w:val="Paragraphedeliste"/>
        <w:numPr>
          <w:ilvl w:val="0"/>
          <w:numId w:val="81"/>
        </w:numPr>
        <w:spacing w:line="240" w:lineRule="auto"/>
        <w:rPr>
          <w:rFonts w:asciiTheme="minorBidi" w:hAnsiTheme="minorBidi"/>
        </w:rPr>
      </w:pPr>
      <w:r w:rsidRPr="008308C2">
        <w:rPr>
          <w:rFonts w:asciiTheme="minorBidi" w:hAnsiTheme="minorBidi"/>
        </w:rPr>
        <w:t>Durée d’utilisation </w:t>
      </w:r>
      <w:r w:rsidRPr="008308C2">
        <w:rPr>
          <w:rFonts w:asciiTheme="minorBidi" w:hAnsiTheme="minorBidi"/>
          <w:b/>
          <w:bCs/>
        </w:rPr>
        <w:t>: 5 ans</w:t>
      </w:r>
      <w:r w:rsidRPr="008308C2">
        <w:rPr>
          <w:rFonts w:asciiTheme="minorBidi" w:hAnsiTheme="minorBidi"/>
        </w:rPr>
        <w:t xml:space="preserve"> </w:t>
      </w:r>
    </w:p>
    <w:p w:rsidR="00196F18" w:rsidRPr="008308C2" w:rsidRDefault="00196F18" w:rsidP="003D40D7">
      <w:pPr>
        <w:pStyle w:val="Paragraphedeliste"/>
        <w:numPr>
          <w:ilvl w:val="0"/>
          <w:numId w:val="81"/>
        </w:numPr>
        <w:spacing w:line="240" w:lineRule="auto"/>
        <w:rPr>
          <w:rFonts w:asciiTheme="minorBidi" w:hAnsiTheme="minorBidi"/>
        </w:rPr>
      </w:pPr>
      <w:r w:rsidRPr="008308C2">
        <w:rPr>
          <w:rFonts w:asciiTheme="minorBidi" w:hAnsiTheme="minorBidi"/>
        </w:rPr>
        <w:t xml:space="preserve">Date d’acquisition : </w:t>
      </w:r>
      <w:r w:rsidRPr="008308C2">
        <w:rPr>
          <w:rFonts w:asciiTheme="minorBidi" w:hAnsiTheme="minorBidi"/>
          <w:b/>
          <w:bCs/>
        </w:rPr>
        <w:t>01/01/N.</w:t>
      </w:r>
    </w:p>
    <w:p w:rsidR="00196F18" w:rsidRPr="008308C2" w:rsidRDefault="00196F18" w:rsidP="008308C2">
      <w:pPr>
        <w:spacing w:line="240" w:lineRule="auto"/>
        <w:rPr>
          <w:rFonts w:asciiTheme="minorBidi" w:hAnsiTheme="minorBidi"/>
          <w:b/>
          <w:bCs/>
        </w:rPr>
      </w:pPr>
      <w:r w:rsidRPr="008308C2">
        <w:rPr>
          <w:rFonts w:asciiTheme="minorBidi" w:hAnsiTheme="minorBidi"/>
          <w:b/>
          <w:bCs/>
        </w:rPr>
        <w:t>Travail à faire :</w:t>
      </w:r>
    </w:p>
    <w:p w:rsidR="00196F18" w:rsidRPr="00196F18" w:rsidRDefault="00196F18" w:rsidP="003D40D7">
      <w:pPr>
        <w:pStyle w:val="Paragraphedeliste"/>
        <w:numPr>
          <w:ilvl w:val="0"/>
          <w:numId w:val="79"/>
        </w:numPr>
        <w:spacing w:line="240" w:lineRule="auto"/>
        <w:rPr>
          <w:rFonts w:asciiTheme="minorBidi" w:hAnsiTheme="minorBidi"/>
        </w:rPr>
      </w:pPr>
      <w:r w:rsidRPr="00196F18">
        <w:rPr>
          <w:rFonts w:asciiTheme="minorBidi" w:hAnsiTheme="minorBidi"/>
        </w:rPr>
        <w:t xml:space="preserve"> quelle est </w:t>
      </w:r>
      <w:r w:rsidRPr="00BB03A3">
        <w:rPr>
          <w:rFonts w:asciiTheme="minorBidi" w:hAnsiTheme="minorBidi"/>
          <w:b/>
          <w:bCs/>
        </w:rPr>
        <w:t>la nature de l’activité</w:t>
      </w:r>
      <w:r w:rsidRPr="00196F18">
        <w:rPr>
          <w:rFonts w:asciiTheme="minorBidi" w:hAnsiTheme="minorBidi"/>
        </w:rPr>
        <w:t xml:space="preserve"> de l’entreprise ?</w:t>
      </w:r>
    </w:p>
    <w:p w:rsidR="00196F18" w:rsidRPr="00196F18" w:rsidRDefault="00196F18" w:rsidP="003D40D7">
      <w:pPr>
        <w:pStyle w:val="Paragraphedeliste"/>
        <w:numPr>
          <w:ilvl w:val="0"/>
          <w:numId w:val="79"/>
        </w:numPr>
        <w:spacing w:line="240" w:lineRule="auto"/>
        <w:rPr>
          <w:rFonts w:asciiTheme="minorBidi" w:hAnsiTheme="minorBidi"/>
        </w:rPr>
      </w:pPr>
      <w:r>
        <w:rPr>
          <w:rFonts w:asciiTheme="minorBidi" w:hAnsiTheme="minorBidi"/>
        </w:rPr>
        <w:t>dé</w:t>
      </w:r>
      <w:r w:rsidRPr="00196F18">
        <w:rPr>
          <w:rFonts w:asciiTheme="minorBidi" w:hAnsiTheme="minorBidi"/>
        </w:rPr>
        <w:t xml:space="preserve">finir le terme </w:t>
      </w:r>
      <w:r w:rsidRPr="00BB03A3">
        <w:rPr>
          <w:rFonts w:asciiTheme="minorBidi" w:hAnsiTheme="minorBidi"/>
          <w:b/>
          <w:bCs/>
        </w:rPr>
        <w:t>investissement</w:t>
      </w:r>
      <w:r w:rsidRPr="00196F18">
        <w:rPr>
          <w:rFonts w:asciiTheme="minorBidi" w:hAnsiTheme="minorBidi"/>
        </w:rPr>
        <w:t>.</w:t>
      </w:r>
    </w:p>
    <w:p w:rsidR="00196F18" w:rsidRPr="00196F18" w:rsidRDefault="00196F18" w:rsidP="003D40D7">
      <w:pPr>
        <w:pStyle w:val="Paragraphedeliste"/>
        <w:numPr>
          <w:ilvl w:val="0"/>
          <w:numId w:val="79"/>
        </w:numPr>
        <w:spacing w:line="240" w:lineRule="auto"/>
        <w:rPr>
          <w:rFonts w:asciiTheme="minorBidi" w:hAnsiTheme="minorBidi"/>
        </w:rPr>
      </w:pPr>
      <w:r>
        <w:rPr>
          <w:rFonts w:asciiTheme="minorBidi" w:hAnsiTheme="minorBidi"/>
        </w:rPr>
        <w:t xml:space="preserve">Quel </w:t>
      </w:r>
      <w:r w:rsidRPr="00196F18">
        <w:rPr>
          <w:rFonts w:asciiTheme="minorBidi" w:hAnsiTheme="minorBidi"/>
        </w:rPr>
        <w:t xml:space="preserve"> est </w:t>
      </w:r>
      <w:r w:rsidRPr="00196F18">
        <w:rPr>
          <w:rFonts w:asciiTheme="minorBidi" w:hAnsiTheme="minorBidi"/>
          <w:b/>
          <w:bCs/>
        </w:rPr>
        <w:t>l’objectif</w:t>
      </w:r>
      <w:r w:rsidRPr="00196F18">
        <w:rPr>
          <w:rFonts w:asciiTheme="minorBidi" w:hAnsiTheme="minorBidi"/>
        </w:rPr>
        <w:t xml:space="preserve"> des dirigeants ?</w:t>
      </w:r>
    </w:p>
    <w:p w:rsidR="00196F18" w:rsidRDefault="00BB03A3" w:rsidP="003D40D7">
      <w:pPr>
        <w:pStyle w:val="Paragraphedeliste"/>
        <w:numPr>
          <w:ilvl w:val="0"/>
          <w:numId w:val="79"/>
        </w:numPr>
        <w:spacing w:line="240" w:lineRule="auto"/>
        <w:rPr>
          <w:rFonts w:asciiTheme="minorBidi" w:hAnsiTheme="minorBidi"/>
        </w:rPr>
      </w:pPr>
      <w:r>
        <w:rPr>
          <w:rFonts w:asciiTheme="minorBidi" w:hAnsiTheme="minorBidi"/>
        </w:rPr>
        <w:t>Q</w:t>
      </w:r>
      <w:r w:rsidRPr="00BB03A3">
        <w:rPr>
          <w:rFonts w:asciiTheme="minorBidi" w:hAnsiTheme="minorBidi"/>
        </w:rPr>
        <w:t>uels</w:t>
      </w:r>
      <w:r w:rsidR="00196F18" w:rsidRPr="00BB03A3">
        <w:rPr>
          <w:rFonts w:asciiTheme="minorBidi" w:hAnsiTheme="minorBidi"/>
        </w:rPr>
        <w:t xml:space="preserve"> sont les différents </w:t>
      </w:r>
      <w:r w:rsidR="00196F18" w:rsidRPr="00BB03A3">
        <w:rPr>
          <w:rFonts w:asciiTheme="minorBidi" w:hAnsiTheme="minorBidi"/>
          <w:b/>
          <w:bCs/>
        </w:rPr>
        <w:t>types</w:t>
      </w:r>
      <w:r w:rsidR="00196F18" w:rsidRPr="00BB03A3">
        <w:rPr>
          <w:rFonts w:asciiTheme="minorBidi" w:hAnsiTheme="minorBidi"/>
        </w:rPr>
        <w:t xml:space="preserve"> d’investissement?</w:t>
      </w:r>
    </w:p>
    <w:p w:rsidR="00BB03A3" w:rsidRDefault="00BB03A3" w:rsidP="003D40D7">
      <w:pPr>
        <w:pStyle w:val="Paragraphedeliste"/>
        <w:numPr>
          <w:ilvl w:val="0"/>
          <w:numId w:val="79"/>
        </w:numPr>
        <w:spacing w:line="240" w:lineRule="auto"/>
        <w:rPr>
          <w:rFonts w:asciiTheme="minorBidi" w:hAnsiTheme="minorBidi"/>
        </w:rPr>
      </w:pPr>
      <w:r>
        <w:rPr>
          <w:rFonts w:asciiTheme="minorBidi" w:hAnsiTheme="minorBidi"/>
        </w:rPr>
        <w:t xml:space="preserve">Compléter </w:t>
      </w:r>
      <w:r w:rsidRPr="00BB03A3">
        <w:rPr>
          <w:rFonts w:asciiTheme="minorBidi" w:hAnsiTheme="minorBidi"/>
          <w:b/>
          <w:bCs/>
        </w:rPr>
        <w:t xml:space="preserve">la facture </w:t>
      </w:r>
      <w:r w:rsidRPr="00BB03A3">
        <w:rPr>
          <w:rFonts w:asciiTheme="minorBidi" w:hAnsiTheme="minorBidi"/>
        </w:rPr>
        <w:t>n°1258.</w:t>
      </w:r>
    </w:p>
    <w:tbl>
      <w:tblPr>
        <w:tblStyle w:val="Grilledutableau"/>
        <w:tblW w:w="67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153"/>
        <w:gridCol w:w="2633"/>
      </w:tblGrid>
      <w:tr w:rsidR="00BB03A3" w:rsidTr="00BB03A3">
        <w:trPr>
          <w:trHeight w:val="773"/>
        </w:trPr>
        <w:tc>
          <w:tcPr>
            <w:tcW w:w="0" w:type="auto"/>
            <w:tcBorders>
              <w:right w:val="single" w:sz="12" w:space="0" w:color="FFFFFF" w:themeColor="background1"/>
            </w:tcBorders>
          </w:tcPr>
          <w:p w:rsidR="00BB03A3" w:rsidRPr="00BB03A3" w:rsidRDefault="00BB03A3" w:rsidP="00BB03A3">
            <w:pPr>
              <w:rPr>
                <w:rFonts w:asciiTheme="majorBidi" w:hAnsiTheme="majorBidi" w:cstheme="majorBidi"/>
                <w:b/>
                <w:bCs/>
              </w:rPr>
            </w:pPr>
            <w:r w:rsidRPr="00BB03A3">
              <w:rPr>
                <w:rFonts w:asciiTheme="majorBidi" w:hAnsiTheme="majorBidi" w:cstheme="majorBidi"/>
                <w:b/>
                <w:bCs/>
              </w:rPr>
              <w:t>Entreprise « SB »</w:t>
            </w:r>
          </w:p>
          <w:p w:rsidR="00BB03A3" w:rsidRPr="00BB03A3" w:rsidRDefault="00BB03A3" w:rsidP="00BB03A3">
            <w:pPr>
              <w:rPr>
                <w:rFonts w:asciiTheme="majorBidi" w:hAnsiTheme="majorBidi" w:cstheme="majorBidi"/>
                <w:b/>
                <w:bCs/>
              </w:rPr>
            </w:pPr>
            <w:r w:rsidRPr="00BB03A3">
              <w:rPr>
                <w:rFonts w:asciiTheme="majorBidi" w:hAnsiTheme="majorBidi" w:cstheme="majorBidi"/>
                <w:b/>
                <w:bCs/>
              </w:rPr>
              <w:t>23, rue H.B</w:t>
            </w:r>
          </w:p>
          <w:p w:rsidR="00BB03A3" w:rsidRPr="00BB03A3" w:rsidRDefault="00BB03A3" w:rsidP="00BB03A3">
            <w:pPr>
              <w:rPr>
                <w:rFonts w:asciiTheme="majorBidi" w:hAnsiTheme="majorBidi" w:cstheme="majorBidi"/>
                <w:b/>
                <w:bCs/>
              </w:rPr>
            </w:pPr>
            <w:r w:rsidRPr="00BB03A3">
              <w:rPr>
                <w:rFonts w:asciiTheme="majorBidi" w:hAnsiTheme="majorBidi" w:cstheme="majorBidi"/>
                <w:b/>
                <w:bCs/>
              </w:rPr>
              <w:t>Doit : société « KHF »</w:t>
            </w:r>
          </w:p>
        </w:tc>
        <w:tc>
          <w:tcPr>
            <w:tcW w:w="0" w:type="auto"/>
            <w:tcBorders>
              <w:left w:val="single" w:sz="12" w:space="0" w:color="FFFFFF" w:themeColor="background1"/>
            </w:tcBorders>
          </w:tcPr>
          <w:p w:rsidR="00BB03A3" w:rsidRPr="00BB03A3" w:rsidRDefault="00BB03A3" w:rsidP="00BB03A3">
            <w:pPr>
              <w:rPr>
                <w:rFonts w:asciiTheme="majorBidi" w:hAnsiTheme="majorBidi" w:cstheme="majorBidi"/>
                <w:b/>
                <w:bCs/>
              </w:rPr>
            </w:pPr>
            <w:r w:rsidRPr="00BB03A3">
              <w:rPr>
                <w:rFonts w:asciiTheme="majorBidi" w:hAnsiTheme="majorBidi" w:cstheme="majorBidi"/>
                <w:b/>
                <w:bCs/>
              </w:rPr>
              <w:t>Facture n° 1258</w:t>
            </w:r>
          </w:p>
          <w:p w:rsidR="00BB03A3" w:rsidRPr="00BB03A3" w:rsidRDefault="00BB03A3" w:rsidP="00BB03A3">
            <w:pPr>
              <w:rPr>
                <w:rFonts w:asciiTheme="majorBidi" w:hAnsiTheme="majorBidi" w:cstheme="majorBidi"/>
                <w:b/>
                <w:bCs/>
              </w:rPr>
            </w:pPr>
            <w:r w:rsidRPr="00BB03A3">
              <w:rPr>
                <w:rFonts w:asciiTheme="majorBidi" w:hAnsiTheme="majorBidi" w:cstheme="majorBidi"/>
                <w:b/>
                <w:bCs/>
              </w:rPr>
              <w:t>Sfax, le 01/01/N</w:t>
            </w:r>
          </w:p>
        </w:tc>
      </w:tr>
      <w:tr w:rsidR="00BB03A3" w:rsidTr="00BB03A3">
        <w:trPr>
          <w:trHeight w:val="262"/>
        </w:trPr>
        <w:tc>
          <w:tcPr>
            <w:tcW w:w="0" w:type="auto"/>
          </w:tcPr>
          <w:p w:rsidR="00BB03A3" w:rsidRPr="00BB03A3" w:rsidRDefault="00BB03A3" w:rsidP="00BB03A3">
            <w:pPr>
              <w:rPr>
                <w:rFonts w:asciiTheme="majorBidi" w:hAnsiTheme="majorBidi" w:cstheme="majorBidi"/>
                <w:b/>
                <w:bCs/>
              </w:rPr>
            </w:pPr>
            <w:r w:rsidRPr="00BB03A3">
              <w:rPr>
                <w:rFonts w:asciiTheme="majorBidi" w:hAnsiTheme="majorBidi" w:cstheme="majorBidi"/>
                <w:b/>
                <w:bCs/>
              </w:rPr>
              <w:t>Brut</w:t>
            </w:r>
          </w:p>
          <w:p w:rsidR="00BB03A3" w:rsidRPr="00BB03A3" w:rsidRDefault="00BB03A3" w:rsidP="00BB03A3">
            <w:pPr>
              <w:rPr>
                <w:rFonts w:asciiTheme="majorBidi" w:hAnsiTheme="majorBidi" w:cstheme="majorBidi"/>
                <w:b/>
                <w:bCs/>
              </w:rPr>
            </w:pPr>
            <w:r w:rsidRPr="00BB03A3">
              <w:rPr>
                <w:rFonts w:asciiTheme="majorBidi" w:hAnsiTheme="majorBidi" w:cstheme="majorBidi"/>
                <w:b/>
                <w:bCs/>
              </w:rPr>
              <w:t>Remise 4%</w:t>
            </w:r>
          </w:p>
        </w:tc>
        <w:tc>
          <w:tcPr>
            <w:tcW w:w="0" w:type="auto"/>
          </w:tcPr>
          <w:p w:rsidR="00BB03A3" w:rsidRPr="00BB03A3" w:rsidRDefault="00BB03A3" w:rsidP="00BB03A3">
            <w:pPr>
              <w:bidi/>
              <w:rPr>
                <w:rFonts w:asciiTheme="majorBidi" w:hAnsiTheme="majorBidi" w:cstheme="majorBidi"/>
                <w:b/>
                <w:bCs/>
              </w:rPr>
            </w:pPr>
            <w:r w:rsidRPr="00BB03A3">
              <w:rPr>
                <w:rFonts w:asciiTheme="majorBidi" w:hAnsiTheme="majorBidi" w:cstheme="majorBidi"/>
                <w:b/>
                <w:bCs/>
              </w:rPr>
              <w:t>80 000,000</w:t>
            </w:r>
          </w:p>
          <w:p w:rsidR="00BB03A3" w:rsidRPr="00BB03A3" w:rsidRDefault="00BB03A3" w:rsidP="00BB03A3">
            <w:pPr>
              <w:bidi/>
              <w:rPr>
                <w:rFonts w:asciiTheme="majorBidi" w:hAnsiTheme="majorBidi" w:cstheme="majorBidi"/>
                <w:b/>
                <w:bCs/>
              </w:rPr>
            </w:pPr>
            <w:r w:rsidRPr="00BB03A3">
              <w:rPr>
                <w:rFonts w:asciiTheme="majorBidi" w:hAnsiTheme="majorBidi" w:cstheme="majorBidi"/>
                <w:b/>
                <w:bCs/>
              </w:rPr>
              <w:t>………….....</w:t>
            </w:r>
          </w:p>
        </w:tc>
      </w:tr>
      <w:tr w:rsidR="00BB03A3" w:rsidTr="00BB03A3">
        <w:trPr>
          <w:trHeight w:val="262"/>
        </w:trPr>
        <w:tc>
          <w:tcPr>
            <w:tcW w:w="0" w:type="auto"/>
          </w:tcPr>
          <w:p w:rsidR="00BB03A3" w:rsidRPr="00BB03A3" w:rsidRDefault="00BB03A3" w:rsidP="00BB03A3">
            <w:pPr>
              <w:rPr>
                <w:rFonts w:asciiTheme="majorBidi" w:hAnsiTheme="majorBidi" w:cstheme="majorBidi"/>
                <w:b/>
                <w:bCs/>
              </w:rPr>
            </w:pPr>
            <w:r w:rsidRPr="00BB03A3">
              <w:rPr>
                <w:rFonts w:asciiTheme="majorBidi" w:hAnsiTheme="majorBidi" w:cstheme="majorBidi"/>
                <w:b/>
                <w:bCs/>
              </w:rPr>
              <w:t xml:space="preserve">Net commercial </w:t>
            </w:r>
          </w:p>
          <w:p w:rsidR="00BB03A3" w:rsidRPr="00BB03A3" w:rsidRDefault="00BB03A3" w:rsidP="00BB03A3">
            <w:pPr>
              <w:rPr>
                <w:rFonts w:asciiTheme="majorBidi" w:hAnsiTheme="majorBidi" w:cstheme="majorBidi"/>
                <w:b/>
                <w:bCs/>
              </w:rPr>
            </w:pPr>
            <w:r w:rsidRPr="00BB03A3">
              <w:rPr>
                <w:rFonts w:asciiTheme="majorBidi" w:hAnsiTheme="majorBidi" w:cstheme="majorBidi"/>
                <w:b/>
                <w:bCs/>
              </w:rPr>
              <w:t>TVA (18%)</w:t>
            </w:r>
          </w:p>
          <w:p w:rsidR="00BB03A3" w:rsidRPr="00BB03A3" w:rsidRDefault="00BB03A3" w:rsidP="00BB03A3">
            <w:pPr>
              <w:rPr>
                <w:rFonts w:asciiTheme="majorBidi" w:hAnsiTheme="majorBidi" w:cstheme="majorBidi"/>
                <w:b/>
                <w:bCs/>
              </w:rPr>
            </w:pPr>
            <w:r w:rsidRPr="00BB03A3">
              <w:rPr>
                <w:rFonts w:asciiTheme="majorBidi" w:hAnsiTheme="majorBidi" w:cstheme="majorBidi"/>
                <w:b/>
                <w:bCs/>
              </w:rPr>
              <w:t>Frais d’installation HTVA</w:t>
            </w:r>
          </w:p>
          <w:p w:rsidR="00BB03A3" w:rsidRPr="00BB03A3" w:rsidRDefault="00BB03A3" w:rsidP="00BB03A3">
            <w:pPr>
              <w:rPr>
                <w:rFonts w:asciiTheme="majorBidi" w:hAnsiTheme="majorBidi" w:cstheme="majorBidi"/>
                <w:b/>
                <w:bCs/>
              </w:rPr>
            </w:pPr>
            <w:r w:rsidRPr="00BB03A3">
              <w:rPr>
                <w:rFonts w:asciiTheme="majorBidi" w:hAnsiTheme="majorBidi" w:cstheme="majorBidi"/>
                <w:b/>
                <w:bCs/>
              </w:rPr>
              <w:t>TVA (18%)</w:t>
            </w:r>
          </w:p>
          <w:p w:rsidR="00BB03A3" w:rsidRPr="00BB03A3" w:rsidRDefault="00BB03A3" w:rsidP="00BB03A3">
            <w:pPr>
              <w:rPr>
                <w:rFonts w:asciiTheme="majorBidi" w:hAnsiTheme="majorBidi" w:cstheme="majorBidi"/>
                <w:b/>
                <w:bCs/>
              </w:rPr>
            </w:pPr>
            <w:r w:rsidRPr="00BB03A3">
              <w:rPr>
                <w:rFonts w:asciiTheme="majorBidi" w:hAnsiTheme="majorBidi" w:cstheme="majorBidi"/>
                <w:b/>
                <w:bCs/>
              </w:rPr>
              <w:t>Port HTVA</w:t>
            </w:r>
          </w:p>
          <w:p w:rsidR="00BB03A3" w:rsidRPr="00BB03A3" w:rsidRDefault="00BB03A3" w:rsidP="00BB03A3">
            <w:pPr>
              <w:rPr>
                <w:rFonts w:asciiTheme="majorBidi" w:hAnsiTheme="majorBidi" w:cstheme="majorBidi"/>
                <w:b/>
                <w:bCs/>
              </w:rPr>
            </w:pPr>
            <w:r w:rsidRPr="00BB03A3">
              <w:rPr>
                <w:rFonts w:asciiTheme="majorBidi" w:hAnsiTheme="majorBidi" w:cstheme="majorBidi"/>
                <w:b/>
                <w:bCs/>
              </w:rPr>
              <w:t>TVA (12%)</w:t>
            </w:r>
          </w:p>
        </w:tc>
        <w:tc>
          <w:tcPr>
            <w:tcW w:w="0" w:type="auto"/>
          </w:tcPr>
          <w:p w:rsidR="00BB03A3" w:rsidRPr="00BB03A3" w:rsidRDefault="00BB03A3" w:rsidP="00BB03A3">
            <w:pPr>
              <w:bidi/>
              <w:rPr>
                <w:rFonts w:asciiTheme="majorBidi" w:hAnsiTheme="majorBidi" w:cstheme="majorBidi"/>
                <w:b/>
                <w:bCs/>
              </w:rPr>
            </w:pPr>
            <w:r w:rsidRPr="00BB03A3">
              <w:rPr>
                <w:rFonts w:asciiTheme="majorBidi" w:hAnsiTheme="majorBidi" w:cstheme="majorBidi"/>
                <w:b/>
                <w:bCs/>
              </w:rPr>
              <w:t>…………….</w:t>
            </w:r>
          </w:p>
          <w:p w:rsidR="00BB03A3" w:rsidRPr="00BB03A3" w:rsidRDefault="00BB03A3" w:rsidP="00BB03A3">
            <w:pPr>
              <w:bidi/>
              <w:rPr>
                <w:rFonts w:asciiTheme="majorBidi" w:hAnsiTheme="majorBidi" w:cstheme="majorBidi"/>
                <w:b/>
                <w:bCs/>
              </w:rPr>
            </w:pPr>
            <w:r w:rsidRPr="00BB03A3">
              <w:rPr>
                <w:rFonts w:asciiTheme="majorBidi" w:hAnsiTheme="majorBidi" w:cstheme="majorBidi"/>
                <w:b/>
                <w:bCs/>
              </w:rPr>
              <w:t>…………….</w:t>
            </w:r>
          </w:p>
          <w:p w:rsidR="00BB03A3" w:rsidRPr="00BB03A3" w:rsidRDefault="00BB03A3" w:rsidP="00BB03A3">
            <w:pPr>
              <w:bidi/>
              <w:rPr>
                <w:rFonts w:asciiTheme="majorBidi" w:hAnsiTheme="majorBidi" w:cstheme="majorBidi"/>
                <w:b/>
                <w:bCs/>
              </w:rPr>
            </w:pPr>
            <w:r w:rsidRPr="00BB03A3">
              <w:rPr>
                <w:rFonts w:asciiTheme="majorBidi" w:hAnsiTheme="majorBidi" w:cstheme="majorBidi"/>
                <w:b/>
                <w:bCs/>
              </w:rPr>
              <w:t>7200,000</w:t>
            </w:r>
          </w:p>
          <w:p w:rsidR="00BB03A3" w:rsidRPr="00BB03A3" w:rsidRDefault="00BB03A3" w:rsidP="00BB03A3">
            <w:pPr>
              <w:bidi/>
              <w:rPr>
                <w:rFonts w:asciiTheme="majorBidi" w:hAnsiTheme="majorBidi" w:cstheme="majorBidi"/>
                <w:b/>
                <w:bCs/>
              </w:rPr>
            </w:pPr>
            <w:r w:rsidRPr="00BB03A3">
              <w:rPr>
                <w:rFonts w:asciiTheme="majorBidi" w:hAnsiTheme="majorBidi" w:cstheme="majorBidi"/>
                <w:b/>
                <w:bCs/>
              </w:rPr>
              <w:t>……………</w:t>
            </w:r>
          </w:p>
          <w:p w:rsidR="00BB03A3" w:rsidRPr="00BB03A3" w:rsidRDefault="00BB03A3" w:rsidP="00BB03A3">
            <w:pPr>
              <w:bidi/>
              <w:rPr>
                <w:rFonts w:asciiTheme="majorBidi" w:hAnsiTheme="majorBidi" w:cstheme="majorBidi"/>
                <w:b/>
                <w:bCs/>
              </w:rPr>
            </w:pPr>
            <w:r w:rsidRPr="00BB03A3">
              <w:rPr>
                <w:rFonts w:asciiTheme="majorBidi" w:hAnsiTheme="majorBidi" w:cstheme="majorBidi"/>
                <w:b/>
                <w:bCs/>
              </w:rPr>
              <w:t>1 000,000</w:t>
            </w:r>
          </w:p>
          <w:p w:rsidR="00BB03A3" w:rsidRPr="00BB03A3" w:rsidRDefault="00BB03A3" w:rsidP="00BB03A3">
            <w:pPr>
              <w:bidi/>
              <w:rPr>
                <w:rFonts w:asciiTheme="majorBidi" w:hAnsiTheme="majorBidi" w:cstheme="majorBidi"/>
                <w:b/>
                <w:bCs/>
              </w:rPr>
            </w:pPr>
            <w:r w:rsidRPr="00BB03A3">
              <w:rPr>
                <w:rFonts w:asciiTheme="majorBidi" w:hAnsiTheme="majorBidi" w:cstheme="majorBidi"/>
                <w:b/>
                <w:bCs/>
              </w:rPr>
              <w:t>……………</w:t>
            </w:r>
          </w:p>
        </w:tc>
      </w:tr>
      <w:tr w:rsidR="00BB03A3" w:rsidTr="00BB03A3">
        <w:trPr>
          <w:trHeight w:val="262"/>
        </w:trPr>
        <w:tc>
          <w:tcPr>
            <w:tcW w:w="0" w:type="auto"/>
          </w:tcPr>
          <w:p w:rsidR="00BB03A3" w:rsidRPr="00BB03A3" w:rsidRDefault="00BB03A3" w:rsidP="00BB03A3">
            <w:pPr>
              <w:rPr>
                <w:rFonts w:asciiTheme="majorBidi" w:hAnsiTheme="majorBidi" w:cstheme="majorBidi"/>
                <w:b/>
                <w:bCs/>
              </w:rPr>
            </w:pPr>
            <w:r w:rsidRPr="00BB03A3">
              <w:rPr>
                <w:rFonts w:asciiTheme="majorBidi" w:hAnsiTheme="majorBidi" w:cstheme="majorBidi"/>
                <w:b/>
                <w:bCs/>
              </w:rPr>
              <w:t>Net à payer TTC</w:t>
            </w:r>
          </w:p>
        </w:tc>
        <w:tc>
          <w:tcPr>
            <w:tcW w:w="0" w:type="auto"/>
          </w:tcPr>
          <w:p w:rsidR="00BB03A3" w:rsidRPr="00BB03A3" w:rsidRDefault="00BB03A3" w:rsidP="00BB03A3">
            <w:pPr>
              <w:bidi/>
              <w:rPr>
                <w:rFonts w:asciiTheme="majorBidi" w:hAnsiTheme="majorBidi" w:cstheme="majorBidi"/>
                <w:b/>
                <w:bCs/>
              </w:rPr>
            </w:pPr>
            <w:r w:rsidRPr="00BB03A3">
              <w:rPr>
                <w:rFonts w:asciiTheme="majorBidi" w:hAnsiTheme="majorBidi" w:cstheme="majorBidi"/>
                <w:b/>
                <w:bCs/>
              </w:rPr>
              <w:t>……………</w:t>
            </w:r>
          </w:p>
        </w:tc>
      </w:tr>
    </w:tbl>
    <w:p w:rsidR="00BB03A3" w:rsidRDefault="00BB03A3" w:rsidP="003D40D7">
      <w:pPr>
        <w:pStyle w:val="Paragraphedeliste"/>
        <w:numPr>
          <w:ilvl w:val="0"/>
          <w:numId w:val="80"/>
        </w:numPr>
        <w:rPr>
          <w:rFonts w:asciiTheme="minorBidi" w:hAnsiTheme="minorBidi"/>
        </w:rPr>
      </w:pPr>
      <w:r w:rsidRPr="00BB03A3">
        <w:rPr>
          <w:rFonts w:asciiTheme="minorBidi" w:hAnsiTheme="minorBidi"/>
        </w:rPr>
        <w:t xml:space="preserve">Déterminer </w:t>
      </w:r>
      <w:r w:rsidRPr="00BB03A3">
        <w:rPr>
          <w:rFonts w:asciiTheme="minorBidi" w:hAnsiTheme="minorBidi"/>
          <w:b/>
          <w:bCs/>
        </w:rPr>
        <w:t>le besoin de financement</w:t>
      </w:r>
      <w:r w:rsidRPr="00BB03A3">
        <w:rPr>
          <w:rFonts w:asciiTheme="minorBidi" w:hAnsiTheme="minorBidi"/>
        </w:rPr>
        <w:t xml:space="preserve"> de l’entreprise.</w:t>
      </w:r>
    </w:p>
    <w:p w:rsidR="00BB03A3" w:rsidRPr="00BB03A3" w:rsidRDefault="00BB03A3" w:rsidP="003D40D7">
      <w:pPr>
        <w:pStyle w:val="Paragraphedeliste"/>
        <w:numPr>
          <w:ilvl w:val="0"/>
          <w:numId w:val="80"/>
        </w:numPr>
        <w:rPr>
          <w:rFonts w:asciiTheme="minorBidi" w:hAnsiTheme="minorBidi"/>
        </w:rPr>
      </w:pPr>
      <w:r w:rsidRPr="00BB03A3">
        <w:rPr>
          <w:rFonts w:asciiTheme="minorBidi" w:hAnsiTheme="minorBidi"/>
        </w:rPr>
        <w:t xml:space="preserve">Déterminer </w:t>
      </w:r>
      <w:r w:rsidRPr="00BB03A3">
        <w:rPr>
          <w:rFonts w:asciiTheme="minorBidi" w:hAnsiTheme="minorBidi"/>
          <w:b/>
          <w:bCs/>
        </w:rPr>
        <w:t>le coût d’acquisition</w:t>
      </w:r>
      <w:r w:rsidRPr="00BB03A3">
        <w:rPr>
          <w:rFonts w:asciiTheme="minorBidi" w:hAnsiTheme="minorBidi"/>
        </w:rPr>
        <w:t xml:space="preserve"> du matériel industriel</w:t>
      </w:r>
    </w:p>
    <w:p w:rsidR="00BB03A3" w:rsidRPr="00BB03A3" w:rsidRDefault="00BB03A3" w:rsidP="00BB03A3">
      <w:pPr>
        <w:pStyle w:val="Paragraphedeliste"/>
        <w:numPr>
          <w:ilvl w:val="0"/>
          <w:numId w:val="57"/>
        </w:numPr>
        <w:rPr>
          <w:rFonts w:asciiTheme="minorBidi" w:hAnsiTheme="minorBidi"/>
        </w:rPr>
      </w:pPr>
      <w:r w:rsidRPr="00BB03A3">
        <w:rPr>
          <w:rFonts w:asciiTheme="minorBidi" w:hAnsiTheme="minorBidi"/>
        </w:rPr>
        <w:t xml:space="preserve">Déterminer </w:t>
      </w:r>
      <w:r w:rsidRPr="00BB03A3">
        <w:rPr>
          <w:rFonts w:asciiTheme="minorBidi" w:hAnsiTheme="minorBidi"/>
          <w:b/>
          <w:bCs/>
        </w:rPr>
        <w:t>le taux d’amortissement</w:t>
      </w:r>
      <w:r w:rsidRPr="00BB03A3">
        <w:rPr>
          <w:rFonts w:asciiTheme="minorBidi" w:hAnsiTheme="minorBidi"/>
        </w:rPr>
        <w:t xml:space="preserve"> du matériel industriel.</w:t>
      </w:r>
    </w:p>
    <w:p w:rsidR="00BB03A3" w:rsidRPr="00BB03A3" w:rsidRDefault="00BB03A3" w:rsidP="00BB03A3">
      <w:pPr>
        <w:pStyle w:val="Paragraphedeliste"/>
        <w:numPr>
          <w:ilvl w:val="0"/>
          <w:numId w:val="57"/>
        </w:numPr>
        <w:rPr>
          <w:rFonts w:asciiTheme="minorBidi" w:hAnsiTheme="minorBidi"/>
        </w:rPr>
      </w:pPr>
      <w:r w:rsidRPr="00BB03A3">
        <w:rPr>
          <w:rFonts w:asciiTheme="minorBidi" w:hAnsiTheme="minorBidi"/>
        </w:rPr>
        <w:t xml:space="preserve">Déterminer </w:t>
      </w:r>
      <w:r w:rsidRPr="00BB03A3">
        <w:rPr>
          <w:rFonts w:asciiTheme="minorBidi" w:hAnsiTheme="minorBidi"/>
          <w:b/>
          <w:bCs/>
        </w:rPr>
        <w:t>la valeur de l’amortissement</w:t>
      </w:r>
      <w:r w:rsidRPr="00BB03A3">
        <w:rPr>
          <w:rFonts w:asciiTheme="minorBidi" w:hAnsiTheme="minorBidi"/>
        </w:rPr>
        <w:t xml:space="preserve"> </w:t>
      </w:r>
      <w:r w:rsidRPr="00BB03A3">
        <w:rPr>
          <w:rFonts w:asciiTheme="minorBidi" w:hAnsiTheme="minorBidi"/>
          <w:b/>
          <w:bCs/>
        </w:rPr>
        <w:t>annuel</w:t>
      </w:r>
      <w:r w:rsidRPr="00BB03A3">
        <w:rPr>
          <w:rFonts w:asciiTheme="minorBidi" w:hAnsiTheme="minorBidi"/>
        </w:rPr>
        <w:t xml:space="preserve"> du matériel de production.</w:t>
      </w:r>
    </w:p>
    <w:p w:rsidR="00BB03A3" w:rsidRPr="00BB03A3" w:rsidRDefault="00BB03A3" w:rsidP="00BB03A3">
      <w:pPr>
        <w:pStyle w:val="Paragraphedeliste"/>
        <w:numPr>
          <w:ilvl w:val="0"/>
          <w:numId w:val="57"/>
        </w:numPr>
        <w:rPr>
          <w:rFonts w:asciiTheme="minorBidi" w:hAnsiTheme="minorBidi"/>
        </w:rPr>
      </w:pPr>
      <w:r w:rsidRPr="00BB03A3">
        <w:rPr>
          <w:rFonts w:asciiTheme="minorBidi" w:hAnsiTheme="minorBidi"/>
        </w:rPr>
        <w:t xml:space="preserve">Compléter </w:t>
      </w:r>
      <w:r w:rsidRPr="00BB03A3">
        <w:rPr>
          <w:rFonts w:asciiTheme="minorBidi" w:hAnsiTheme="minorBidi"/>
          <w:b/>
          <w:bCs/>
        </w:rPr>
        <w:t>le tableau d’amortissement</w:t>
      </w:r>
      <w:r w:rsidRPr="00BB03A3">
        <w:rPr>
          <w:rFonts w:asciiTheme="minorBidi" w:hAnsiTheme="minorBidi"/>
        </w:rPr>
        <w:t xml:space="preserve"> du matériel industriel.</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90"/>
        <w:gridCol w:w="1748"/>
        <w:gridCol w:w="2923"/>
        <w:gridCol w:w="2724"/>
        <w:gridCol w:w="2397"/>
      </w:tblGrid>
      <w:tr w:rsidR="008308C2" w:rsidTr="008308C2">
        <w:tc>
          <w:tcPr>
            <w:tcW w:w="417" w:type="pct"/>
          </w:tcPr>
          <w:p w:rsidR="008308C2" w:rsidRPr="008308C2" w:rsidRDefault="008308C2" w:rsidP="008308C2">
            <w:pPr>
              <w:jc w:val="center"/>
              <w:rPr>
                <w:rFonts w:asciiTheme="minorBidi" w:hAnsiTheme="minorBidi"/>
                <w:b/>
                <w:bCs/>
              </w:rPr>
            </w:pPr>
            <w:r w:rsidRPr="008308C2">
              <w:rPr>
                <w:rFonts w:asciiTheme="minorBidi" w:hAnsiTheme="minorBidi"/>
                <w:b/>
                <w:bCs/>
              </w:rPr>
              <w:t>Année</w:t>
            </w:r>
          </w:p>
        </w:tc>
        <w:tc>
          <w:tcPr>
            <w:tcW w:w="818" w:type="pct"/>
          </w:tcPr>
          <w:p w:rsidR="008308C2" w:rsidRPr="008308C2" w:rsidRDefault="008308C2" w:rsidP="008308C2">
            <w:pPr>
              <w:jc w:val="center"/>
              <w:rPr>
                <w:rFonts w:asciiTheme="minorBidi" w:hAnsiTheme="minorBidi"/>
                <w:b/>
                <w:bCs/>
              </w:rPr>
            </w:pPr>
            <w:r w:rsidRPr="008308C2">
              <w:rPr>
                <w:rFonts w:asciiTheme="minorBidi" w:hAnsiTheme="minorBidi"/>
                <w:b/>
                <w:bCs/>
              </w:rPr>
              <w:t>Valeur d’origine</w:t>
            </w:r>
          </w:p>
        </w:tc>
        <w:tc>
          <w:tcPr>
            <w:tcW w:w="1368" w:type="pct"/>
          </w:tcPr>
          <w:p w:rsidR="008308C2" w:rsidRPr="008308C2" w:rsidRDefault="008308C2" w:rsidP="008308C2">
            <w:pPr>
              <w:jc w:val="center"/>
              <w:rPr>
                <w:rFonts w:asciiTheme="minorBidi" w:hAnsiTheme="minorBidi"/>
                <w:b/>
                <w:bCs/>
              </w:rPr>
            </w:pPr>
            <w:r w:rsidRPr="008308C2">
              <w:rPr>
                <w:rFonts w:asciiTheme="minorBidi" w:hAnsiTheme="minorBidi"/>
                <w:b/>
                <w:bCs/>
              </w:rPr>
              <w:t>Annuités d’amortissements</w:t>
            </w:r>
          </w:p>
        </w:tc>
        <w:tc>
          <w:tcPr>
            <w:tcW w:w="1275" w:type="pct"/>
          </w:tcPr>
          <w:p w:rsidR="008308C2" w:rsidRPr="008308C2" w:rsidRDefault="008308C2" w:rsidP="008308C2">
            <w:pPr>
              <w:jc w:val="center"/>
              <w:rPr>
                <w:rFonts w:asciiTheme="minorBidi" w:hAnsiTheme="minorBidi"/>
                <w:b/>
                <w:bCs/>
              </w:rPr>
            </w:pPr>
            <w:r w:rsidRPr="008308C2">
              <w:rPr>
                <w:rFonts w:asciiTheme="minorBidi" w:hAnsiTheme="minorBidi"/>
                <w:b/>
                <w:bCs/>
              </w:rPr>
              <w:t>Amortissements cumulés</w:t>
            </w:r>
          </w:p>
        </w:tc>
        <w:tc>
          <w:tcPr>
            <w:tcW w:w="1123" w:type="pct"/>
          </w:tcPr>
          <w:p w:rsidR="008308C2" w:rsidRPr="008308C2" w:rsidRDefault="008308C2" w:rsidP="008308C2">
            <w:pPr>
              <w:jc w:val="center"/>
              <w:rPr>
                <w:rFonts w:asciiTheme="minorBidi" w:hAnsiTheme="minorBidi"/>
                <w:b/>
                <w:bCs/>
              </w:rPr>
            </w:pPr>
            <w:r w:rsidRPr="008308C2">
              <w:rPr>
                <w:rFonts w:asciiTheme="minorBidi" w:hAnsiTheme="minorBidi"/>
                <w:b/>
                <w:bCs/>
              </w:rPr>
              <w:t>Valeur comptable nette</w:t>
            </w:r>
          </w:p>
        </w:tc>
      </w:tr>
      <w:tr w:rsidR="008308C2" w:rsidTr="008308C2">
        <w:tc>
          <w:tcPr>
            <w:tcW w:w="417" w:type="pct"/>
          </w:tcPr>
          <w:p w:rsidR="008308C2" w:rsidRPr="008308C2" w:rsidRDefault="008308C2" w:rsidP="008308C2">
            <w:pPr>
              <w:jc w:val="center"/>
              <w:rPr>
                <w:rFonts w:asciiTheme="minorBidi" w:hAnsiTheme="minorBidi"/>
                <w:b/>
                <w:bCs/>
              </w:rPr>
            </w:pPr>
            <w:r w:rsidRPr="008308C2">
              <w:rPr>
                <w:rFonts w:asciiTheme="minorBidi" w:hAnsiTheme="minorBidi"/>
                <w:b/>
                <w:bCs/>
              </w:rPr>
              <w:t>1</w:t>
            </w:r>
          </w:p>
        </w:tc>
        <w:tc>
          <w:tcPr>
            <w:tcW w:w="818" w:type="pct"/>
          </w:tcPr>
          <w:p w:rsidR="008308C2" w:rsidRDefault="008308C2" w:rsidP="00BB03A3">
            <w:pPr>
              <w:rPr>
                <w:rFonts w:asciiTheme="minorBidi" w:hAnsiTheme="minorBidi"/>
              </w:rPr>
            </w:pPr>
          </w:p>
        </w:tc>
        <w:tc>
          <w:tcPr>
            <w:tcW w:w="1368" w:type="pct"/>
          </w:tcPr>
          <w:p w:rsidR="008308C2" w:rsidRDefault="008308C2" w:rsidP="00BB03A3">
            <w:pPr>
              <w:rPr>
                <w:rFonts w:asciiTheme="minorBidi" w:hAnsiTheme="minorBidi"/>
              </w:rPr>
            </w:pPr>
          </w:p>
        </w:tc>
        <w:tc>
          <w:tcPr>
            <w:tcW w:w="1275" w:type="pct"/>
          </w:tcPr>
          <w:p w:rsidR="008308C2" w:rsidRDefault="008308C2" w:rsidP="00BB03A3">
            <w:pPr>
              <w:rPr>
                <w:rFonts w:asciiTheme="minorBidi" w:hAnsiTheme="minorBidi"/>
              </w:rPr>
            </w:pPr>
          </w:p>
        </w:tc>
        <w:tc>
          <w:tcPr>
            <w:tcW w:w="1123" w:type="pct"/>
          </w:tcPr>
          <w:p w:rsidR="008308C2" w:rsidRDefault="008308C2" w:rsidP="00BB03A3">
            <w:pPr>
              <w:rPr>
                <w:rFonts w:asciiTheme="minorBidi" w:hAnsiTheme="minorBidi"/>
              </w:rPr>
            </w:pPr>
          </w:p>
        </w:tc>
      </w:tr>
      <w:tr w:rsidR="008308C2" w:rsidTr="008308C2">
        <w:tc>
          <w:tcPr>
            <w:tcW w:w="417" w:type="pct"/>
          </w:tcPr>
          <w:p w:rsidR="008308C2" w:rsidRPr="008308C2" w:rsidRDefault="008308C2" w:rsidP="008308C2">
            <w:pPr>
              <w:jc w:val="center"/>
              <w:rPr>
                <w:rFonts w:asciiTheme="minorBidi" w:hAnsiTheme="minorBidi"/>
                <w:b/>
                <w:bCs/>
              </w:rPr>
            </w:pPr>
            <w:r w:rsidRPr="008308C2">
              <w:rPr>
                <w:rFonts w:asciiTheme="minorBidi" w:hAnsiTheme="minorBidi"/>
                <w:b/>
                <w:bCs/>
              </w:rPr>
              <w:t>2</w:t>
            </w:r>
          </w:p>
        </w:tc>
        <w:tc>
          <w:tcPr>
            <w:tcW w:w="818" w:type="pct"/>
          </w:tcPr>
          <w:p w:rsidR="008308C2" w:rsidRDefault="008308C2" w:rsidP="00BB03A3">
            <w:pPr>
              <w:rPr>
                <w:rFonts w:asciiTheme="minorBidi" w:hAnsiTheme="minorBidi"/>
              </w:rPr>
            </w:pPr>
          </w:p>
        </w:tc>
        <w:tc>
          <w:tcPr>
            <w:tcW w:w="1368" w:type="pct"/>
          </w:tcPr>
          <w:p w:rsidR="008308C2" w:rsidRDefault="008308C2" w:rsidP="00BB03A3">
            <w:pPr>
              <w:rPr>
                <w:rFonts w:asciiTheme="minorBidi" w:hAnsiTheme="minorBidi"/>
              </w:rPr>
            </w:pPr>
          </w:p>
        </w:tc>
        <w:tc>
          <w:tcPr>
            <w:tcW w:w="1275" w:type="pct"/>
          </w:tcPr>
          <w:p w:rsidR="008308C2" w:rsidRDefault="008308C2" w:rsidP="00BB03A3">
            <w:pPr>
              <w:rPr>
                <w:rFonts w:asciiTheme="minorBidi" w:hAnsiTheme="minorBidi"/>
              </w:rPr>
            </w:pPr>
          </w:p>
        </w:tc>
        <w:tc>
          <w:tcPr>
            <w:tcW w:w="1123" w:type="pct"/>
          </w:tcPr>
          <w:p w:rsidR="008308C2" w:rsidRDefault="008308C2" w:rsidP="00BB03A3">
            <w:pPr>
              <w:rPr>
                <w:rFonts w:asciiTheme="minorBidi" w:hAnsiTheme="minorBidi"/>
              </w:rPr>
            </w:pPr>
          </w:p>
        </w:tc>
      </w:tr>
      <w:tr w:rsidR="008308C2" w:rsidTr="008308C2">
        <w:tc>
          <w:tcPr>
            <w:tcW w:w="417" w:type="pct"/>
          </w:tcPr>
          <w:p w:rsidR="008308C2" w:rsidRPr="008308C2" w:rsidRDefault="008308C2" w:rsidP="008308C2">
            <w:pPr>
              <w:jc w:val="center"/>
              <w:rPr>
                <w:rFonts w:asciiTheme="minorBidi" w:hAnsiTheme="minorBidi"/>
                <w:b/>
                <w:bCs/>
              </w:rPr>
            </w:pPr>
            <w:r w:rsidRPr="008308C2">
              <w:rPr>
                <w:rFonts w:asciiTheme="minorBidi" w:hAnsiTheme="minorBidi"/>
                <w:b/>
                <w:bCs/>
              </w:rPr>
              <w:t>3</w:t>
            </w:r>
          </w:p>
        </w:tc>
        <w:tc>
          <w:tcPr>
            <w:tcW w:w="818" w:type="pct"/>
          </w:tcPr>
          <w:p w:rsidR="008308C2" w:rsidRDefault="008308C2" w:rsidP="00BB03A3">
            <w:pPr>
              <w:rPr>
                <w:rFonts w:asciiTheme="minorBidi" w:hAnsiTheme="minorBidi"/>
              </w:rPr>
            </w:pPr>
          </w:p>
        </w:tc>
        <w:tc>
          <w:tcPr>
            <w:tcW w:w="1368" w:type="pct"/>
          </w:tcPr>
          <w:p w:rsidR="008308C2" w:rsidRDefault="008308C2" w:rsidP="00BB03A3">
            <w:pPr>
              <w:rPr>
                <w:rFonts w:asciiTheme="minorBidi" w:hAnsiTheme="minorBidi"/>
              </w:rPr>
            </w:pPr>
          </w:p>
        </w:tc>
        <w:tc>
          <w:tcPr>
            <w:tcW w:w="1275" w:type="pct"/>
          </w:tcPr>
          <w:p w:rsidR="008308C2" w:rsidRDefault="008308C2" w:rsidP="00BB03A3">
            <w:pPr>
              <w:rPr>
                <w:rFonts w:asciiTheme="minorBidi" w:hAnsiTheme="minorBidi"/>
              </w:rPr>
            </w:pPr>
          </w:p>
        </w:tc>
        <w:tc>
          <w:tcPr>
            <w:tcW w:w="1123" w:type="pct"/>
          </w:tcPr>
          <w:p w:rsidR="008308C2" w:rsidRDefault="008308C2" w:rsidP="00BB03A3">
            <w:pPr>
              <w:rPr>
                <w:rFonts w:asciiTheme="minorBidi" w:hAnsiTheme="minorBidi"/>
              </w:rPr>
            </w:pPr>
          </w:p>
        </w:tc>
      </w:tr>
      <w:tr w:rsidR="008308C2" w:rsidTr="008308C2">
        <w:tc>
          <w:tcPr>
            <w:tcW w:w="417" w:type="pct"/>
          </w:tcPr>
          <w:p w:rsidR="008308C2" w:rsidRPr="008308C2" w:rsidRDefault="008308C2" w:rsidP="008308C2">
            <w:pPr>
              <w:jc w:val="center"/>
              <w:rPr>
                <w:rFonts w:asciiTheme="minorBidi" w:hAnsiTheme="minorBidi"/>
                <w:b/>
                <w:bCs/>
              </w:rPr>
            </w:pPr>
            <w:r w:rsidRPr="008308C2">
              <w:rPr>
                <w:rFonts w:asciiTheme="minorBidi" w:hAnsiTheme="minorBidi"/>
                <w:b/>
                <w:bCs/>
              </w:rPr>
              <w:t>4</w:t>
            </w:r>
          </w:p>
        </w:tc>
        <w:tc>
          <w:tcPr>
            <w:tcW w:w="818" w:type="pct"/>
          </w:tcPr>
          <w:p w:rsidR="008308C2" w:rsidRDefault="008308C2" w:rsidP="00BB03A3">
            <w:pPr>
              <w:rPr>
                <w:rFonts w:asciiTheme="minorBidi" w:hAnsiTheme="minorBidi"/>
              </w:rPr>
            </w:pPr>
          </w:p>
        </w:tc>
        <w:tc>
          <w:tcPr>
            <w:tcW w:w="1368" w:type="pct"/>
          </w:tcPr>
          <w:p w:rsidR="008308C2" w:rsidRDefault="008308C2" w:rsidP="00BB03A3">
            <w:pPr>
              <w:rPr>
                <w:rFonts w:asciiTheme="minorBidi" w:hAnsiTheme="minorBidi"/>
              </w:rPr>
            </w:pPr>
          </w:p>
        </w:tc>
        <w:tc>
          <w:tcPr>
            <w:tcW w:w="1275" w:type="pct"/>
          </w:tcPr>
          <w:p w:rsidR="008308C2" w:rsidRDefault="008308C2" w:rsidP="00BB03A3">
            <w:pPr>
              <w:rPr>
                <w:rFonts w:asciiTheme="minorBidi" w:hAnsiTheme="minorBidi"/>
              </w:rPr>
            </w:pPr>
          </w:p>
        </w:tc>
        <w:tc>
          <w:tcPr>
            <w:tcW w:w="1123" w:type="pct"/>
          </w:tcPr>
          <w:p w:rsidR="008308C2" w:rsidRDefault="008308C2" w:rsidP="00BB03A3">
            <w:pPr>
              <w:rPr>
                <w:rFonts w:asciiTheme="minorBidi" w:hAnsiTheme="minorBidi"/>
              </w:rPr>
            </w:pPr>
          </w:p>
        </w:tc>
      </w:tr>
      <w:tr w:rsidR="008308C2" w:rsidTr="008308C2">
        <w:tc>
          <w:tcPr>
            <w:tcW w:w="417" w:type="pct"/>
          </w:tcPr>
          <w:p w:rsidR="008308C2" w:rsidRPr="008308C2" w:rsidRDefault="008308C2" w:rsidP="008308C2">
            <w:pPr>
              <w:jc w:val="center"/>
              <w:rPr>
                <w:rFonts w:asciiTheme="minorBidi" w:hAnsiTheme="minorBidi"/>
                <w:b/>
                <w:bCs/>
              </w:rPr>
            </w:pPr>
            <w:r w:rsidRPr="008308C2">
              <w:rPr>
                <w:rFonts w:asciiTheme="minorBidi" w:hAnsiTheme="minorBidi"/>
                <w:b/>
                <w:bCs/>
              </w:rPr>
              <w:t>5</w:t>
            </w:r>
          </w:p>
        </w:tc>
        <w:tc>
          <w:tcPr>
            <w:tcW w:w="818" w:type="pct"/>
          </w:tcPr>
          <w:p w:rsidR="008308C2" w:rsidRDefault="008308C2" w:rsidP="00BB03A3">
            <w:pPr>
              <w:rPr>
                <w:rFonts w:asciiTheme="minorBidi" w:hAnsiTheme="minorBidi"/>
              </w:rPr>
            </w:pPr>
          </w:p>
        </w:tc>
        <w:tc>
          <w:tcPr>
            <w:tcW w:w="1368" w:type="pct"/>
          </w:tcPr>
          <w:p w:rsidR="008308C2" w:rsidRDefault="008308C2" w:rsidP="00BB03A3">
            <w:pPr>
              <w:rPr>
                <w:rFonts w:asciiTheme="minorBidi" w:hAnsiTheme="minorBidi"/>
              </w:rPr>
            </w:pPr>
          </w:p>
        </w:tc>
        <w:tc>
          <w:tcPr>
            <w:tcW w:w="1275" w:type="pct"/>
          </w:tcPr>
          <w:p w:rsidR="008308C2" w:rsidRDefault="008308C2" w:rsidP="00BB03A3">
            <w:pPr>
              <w:rPr>
                <w:rFonts w:asciiTheme="minorBidi" w:hAnsiTheme="minorBidi"/>
              </w:rPr>
            </w:pPr>
          </w:p>
        </w:tc>
        <w:tc>
          <w:tcPr>
            <w:tcW w:w="1123" w:type="pct"/>
          </w:tcPr>
          <w:p w:rsidR="008308C2" w:rsidRDefault="008308C2" w:rsidP="00BB03A3">
            <w:pPr>
              <w:rPr>
                <w:rFonts w:asciiTheme="minorBidi" w:hAnsiTheme="minorBidi"/>
              </w:rPr>
            </w:pPr>
          </w:p>
        </w:tc>
      </w:tr>
    </w:tbl>
    <w:p w:rsidR="0097014F" w:rsidRPr="0097014F" w:rsidRDefault="0097014F" w:rsidP="0097014F">
      <w:pPr>
        <w:rPr>
          <w:rFonts w:ascii="Ghost Theory 2" w:hAnsi="Ghost Theory 2"/>
          <w:b/>
          <w:bCs/>
          <w:sz w:val="28"/>
          <w:szCs w:val="28"/>
        </w:rPr>
      </w:pPr>
      <w:r w:rsidRPr="0097014F">
        <w:rPr>
          <w:rFonts w:ascii="Ghost Theory 2" w:hAnsi="Ghost Theory 2"/>
          <w:b/>
          <w:bCs/>
          <w:sz w:val="28"/>
          <w:szCs w:val="28"/>
        </w:rPr>
        <w:t xml:space="preserve">Exercice </w:t>
      </w:r>
      <w:r>
        <w:rPr>
          <w:rFonts w:ascii="Ghost Theory 2" w:hAnsi="Ghost Theory 2"/>
          <w:b/>
          <w:bCs/>
          <w:sz w:val="28"/>
          <w:szCs w:val="28"/>
        </w:rPr>
        <w:t>2</w:t>
      </w:r>
    </w:p>
    <w:p w:rsidR="00BB03A3" w:rsidRDefault="008308C2" w:rsidP="008308C2">
      <w:pPr>
        <w:spacing w:after="120"/>
        <w:rPr>
          <w:rFonts w:asciiTheme="minorBidi" w:hAnsiTheme="minorBidi"/>
        </w:rPr>
      </w:pPr>
      <w:r w:rsidRPr="008308C2">
        <w:rPr>
          <w:rFonts w:asciiTheme="minorBidi" w:hAnsiTheme="minorBidi"/>
          <w:b/>
          <w:bCs/>
          <w:highlight w:val="cyan"/>
        </w:rPr>
        <w:t>Enoncé</w:t>
      </w:r>
      <w:r>
        <w:rPr>
          <w:rFonts w:asciiTheme="minorBidi" w:hAnsiTheme="minorBidi"/>
        </w:rPr>
        <w:t> </w:t>
      </w:r>
    </w:p>
    <w:p w:rsidR="008308C2" w:rsidRDefault="008308C2" w:rsidP="008308C2">
      <w:pPr>
        <w:spacing w:after="120"/>
        <w:rPr>
          <w:rFonts w:asciiTheme="minorBidi" w:hAnsiTheme="minorBidi"/>
        </w:rPr>
      </w:pPr>
      <w:r w:rsidRPr="008308C2">
        <w:rPr>
          <w:rFonts w:asciiTheme="minorBidi" w:hAnsiTheme="minorBidi"/>
        </w:rPr>
        <w:t>Vous disposez ci-après d’une représentation graphique de l’évolut</w:t>
      </w:r>
      <w:r>
        <w:rPr>
          <w:rFonts w:asciiTheme="minorBidi" w:hAnsiTheme="minorBidi"/>
        </w:rPr>
        <w:t>ion de la valeur de la machine p</w:t>
      </w:r>
      <w:r w:rsidRPr="008308C2">
        <w:rPr>
          <w:rFonts w:asciiTheme="minorBidi" w:hAnsiTheme="minorBidi"/>
        </w:rPr>
        <w:t>endant les cinq prochaines années de son utilisation</w:t>
      </w:r>
      <w:r>
        <w:rPr>
          <w:rFonts w:asciiTheme="minorBidi" w:hAnsiTheme="minorBidi"/>
        </w:rPr>
        <w:t> :</w:t>
      </w:r>
    </w:p>
    <w:p w:rsidR="00F80552" w:rsidRDefault="00F80552" w:rsidP="00F80552">
      <w:pPr>
        <w:spacing w:after="120"/>
        <w:jc w:val="center"/>
        <w:rPr>
          <w:rFonts w:asciiTheme="minorBidi" w:hAnsiTheme="minorBidi"/>
        </w:rPr>
      </w:pPr>
      <w:r>
        <w:rPr>
          <w:rFonts w:asciiTheme="minorBidi" w:hAnsiTheme="minorBidi"/>
          <w:noProof/>
          <w:lang w:eastAsia="fr-FR"/>
        </w:rPr>
        <w:lastRenderedPageBreak/>
        <w:drawing>
          <wp:inline distT="0" distB="0" distL="0" distR="0">
            <wp:extent cx="4449433" cy="2677573"/>
            <wp:effectExtent l="19050" t="0" r="8267" b="0"/>
            <wp:docPr id="3" name="Image 1" descr="C:\Users\NOUR\Desktop\Comment s’explique 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UR\Desktop\Comment s’explique ce.jpg"/>
                    <pic:cNvPicPr>
                      <a:picLocks noChangeAspect="1" noChangeArrowheads="1"/>
                    </pic:cNvPicPr>
                  </pic:nvPicPr>
                  <pic:blipFill>
                    <a:blip r:embed="rId17" cstate="print"/>
                    <a:srcRect/>
                    <a:stretch>
                      <a:fillRect/>
                    </a:stretch>
                  </pic:blipFill>
                  <pic:spPr bwMode="auto">
                    <a:xfrm>
                      <a:off x="0" y="0"/>
                      <a:ext cx="4451176" cy="2678622"/>
                    </a:xfrm>
                    <a:prstGeom prst="rect">
                      <a:avLst/>
                    </a:prstGeom>
                    <a:noFill/>
                    <a:ln w="9525">
                      <a:noFill/>
                      <a:miter lim="800000"/>
                      <a:headEnd/>
                      <a:tailEnd/>
                    </a:ln>
                  </pic:spPr>
                </pic:pic>
              </a:graphicData>
            </a:graphic>
          </wp:inline>
        </w:drawing>
      </w:r>
    </w:p>
    <w:p w:rsidR="00F80552" w:rsidRPr="00F80552" w:rsidRDefault="00F80552" w:rsidP="00F80552">
      <w:pPr>
        <w:spacing w:line="240" w:lineRule="auto"/>
        <w:rPr>
          <w:rFonts w:asciiTheme="minorBidi" w:hAnsiTheme="minorBidi"/>
          <w:b/>
          <w:bCs/>
        </w:rPr>
      </w:pPr>
      <w:r w:rsidRPr="00F80552">
        <w:rPr>
          <w:rFonts w:asciiTheme="minorBidi" w:hAnsiTheme="minorBidi"/>
          <w:b/>
          <w:bCs/>
        </w:rPr>
        <w:t>Travail à faire:</w:t>
      </w:r>
    </w:p>
    <w:p w:rsidR="00F80552" w:rsidRPr="00F80552" w:rsidRDefault="00F80552" w:rsidP="003D40D7">
      <w:pPr>
        <w:pStyle w:val="Paragraphedeliste"/>
        <w:numPr>
          <w:ilvl w:val="0"/>
          <w:numId w:val="82"/>
        </w:numPr>
        <w:spacing w:after="120"/>
        <w:ind w:left="426"/>
        <w:rPr>
          <w:rFonts w:asciiTheme="minorBidi" w:hAnsiTheme="minorBidi"/>
        </w:rPr>
      </w:pPr>
      <w:r w:rsidRPr="00F80552">
        <w:rPr>
          <w:rFonts w:asciiTheme="minorBidi" w:hAnsiTheme="minorBidi"/>
        </w:rPr>
        <w:t xml:space="preserve">Quelle est la valeur de la machine au </w:t>
      </w:r>
      <w:r w:rsidRPr="00F80552">
        <w:rPr>
          <w:rFonts w:asciiTheme="minorBidi" w:hAnsiTheme="minorBidi"/>
          <w:b/>
          <w:bCs/>
        </w:rPr>
        <w:t>début de l’année N</w:t>
      </w:r>
      <w:r w:rsidRPr="00F80552">
        <w:rPr>
          <w:rFonts w:asciiTheme="minorBidi" w:hAnsiTheme="minorBidi"/>
        </w:rPr>
        <w:t xml:space="preserve"> ?</w:t>
      </w:r>
    </w:p>
    <w:p w:rsidR="00F80552" w:rsidRPr="00F80552" w:rsidRDefault="00F80552" w:rsidP="003D40D7">
      <w:pPr>
        <w:pStyle w:val="Paragraphedeliste"/>
        <w:numPr>
          <w:ilvl w:val="0"/>
          <w:numId w:val="82"/>
        </w:numPr>
        <w:spacing w:after="120"/>
        <w:ind w:left="426"/>
        <w:rPr>
          <w:rFonts w:asciiTheme="minorBidi" w:hAnsiTheme="minorBidi"/>
        </w:rPr>
      </w:pPr>
      <w:r w:rsidRPr="00F80552">
        <w:rPr>
          <w:rFonts w:asciiTheme="minorBidi" w:hAnsiTheme="minorBidi"/>
        </w:rPr>
        <w:t xml:space="preserve">Quelle est la valeur de la machine à la fin de l’année </w:t>
      </w:r>
      <w:r w:rsidRPr="00F80552">
        <w:rPr>
          <w:rFonts w:asciiTheme="minorBidi" w:hAnsiTheme="minorBidi"/>
          <w:b/>
          <w:bCs/>
        </w:rPr>
        <w:t>N, N+1, N+2, N+3, N+4</w:t>
      </w:r>
      <w:r w:rsidRPr="00F80552">
        <w:rPr>
          <w:rFonts w:asciiTheme="minorBidi" w:hAnsiTheme="minorBidi"/>
        </w:rPr>
        <w:t>?</w:t>
      </w:r>
    </w:p>
    <w:p w:rsidR="00F80552" w:rsidRPr="00F80552" w:rsidRDefault="00F80552" w:rsidP="003D40D7">
      <w:pPr>
        <w:pStyle w:val="Paragraphedeliste"/>
        <w:numPr>
          <w:ilvl w:val="0"/>
          <w:numId w:val="82"/>
        </w:numPr>
        <w:spacing w:after="120"/>
        <w:ind w:left="426"/>
        <w:rPr>
          <w:rFonts w:asciiTheme="minorBidi" w:hAnsiTheme="minorBidi"/>
        </w:rPr>
      </w:pPr>
      <w:r w:rsidRPr="00F80552">
        <w:rPr>
          <w:rFonts w:asciiTheme="minorBidi" w:hAnsiTheme="minorBidi"/>
        </w:rPr>
        <w:t xml:space="preserve">Quelle est la valeur de la diminution annuelle ? </w:t>
      </w:r>
      <w:r w:rsidRPr="00F80552">
        <w:rPr>
          <w:rFonts w:asciiTheme="minorBidi" w:hAnsiTheme="minorBidi"/>
          <w:b/>
          <w:bCs/>
        </w:rPr>
        <w:t>Qu’appelle</w:t>
      </w:r>
      <w:r w:rsidRPr="00F80552">
        <w:rPr>
          <w:rFonts w:asciiTheme="minorBidi" w:hAnsiTheme="minorBidi"/>
        </w:rPr>
        <w:t xml:space="preserve"> ton cette diminution de valeur?</w:t>
      </w:r>
    </w:p>
    <w:p w:rsidR="00F80552" w:rsidRPr="00F80552" w:rsidRDefault="00F80552" w:rsidP="003D40D7">
      <w:pPr>
        <w:pStyle w:val="Paragraphedeliste"/>
        <w:numPr>
          <w:ilvl w:val="0"/>
          <w:numId w:val="82"/>
        </w:numPr>
        <w:spacing w:after="120"/>
        <w:ind w:left="426"/>
        <w:rPr>
          <w:rFonts w:asciiTheme="minorBidi" w:hAnsiTheme="minorBidi"/>
        </w:rPr>
      </w:pPr>
      <w:r w:rsidRPr="00F80552">
        <w:rPr>
          <w:rFonts w:asciiTheme="minorBidi" w:hAnsiTheme="minorBidi"/>
        </w:rPr>
        <w:t xml:space="preserve">Comment s’explique ce </w:t>
      </w:r>
      <w:r w:rsidRPr="00F80552">
        <w:rPr>
          <w:rFonts w:asciiTheme="minorBidi" w:hAnsiTheme="minorBidi"/>
          <w:b/>
          <w:bCs/>
        </w:rPr>
        <w:t>phénomène</w:t>
      </w:r>
      <w:r w:rsidRPr="00F80552">
        <w:rPr>
          <w:rFonts w:asciiTheme="minorBidi" w:hAnsiTheme="minorBidi"/>
        </w:rPr>
        <w:t>?</w:t>
      </w:r>
    </w:p>
    <w:p w:rsidR="00F80552" w:rsidRPr="00F80552" w:rsidRDefault="00F80552" w:rsidP="003D40D7">
      <w:pPr>
        <w:pStyle w:val="Paragraphedeliste"/>
        <w:numPr>
          <w:ilvl w:val="0"/>
          <w:numId w:val="82"/>
        </w:numPr>
        <w:spacing w:after="120"/>
        <w:ind w:left="426"/>
        <w:rPr>
          <w:rFonts w:asciiTheme="minorBidi" w:hAnsiTheme="minorBidi"/>
        </w:rPr>
      </w:pPr>
      <w:r w:rsidRPr="00F80552">
        <w:rPr>
          <w:rFonts w:asciiTheme="minorBidi" w:hAnsiTheme="minorBidi"/>
        </w:rPr>
        <w:t xml:space="preserve">Quelle est la </w:t>
      </w:r>
      <w:r w:rsidRPr="00F80552">
        <w:rPr>
          <w:rFonts w:asciiTheme="minorBidi" w:hAnsiTheme="minorBidi"/>
          <w:b/>
          <w:bCs/>
        </w:rPr>
        <w:t>caractéristique</w:t>
      </w:r>
      <w:r w:rsidRPr="00F80552">
        <w:rPr>
          <w:rFonts w:asciiTheme="minorBidi" w:hAnsiTheme="minorBidi"/>
        </w:rPr>
        <w:t xml:space="preserve"> principale de cette charge </w:t>
      </w:r>
      <w:r w:rsidRPr="00F80552">
        <w:rPr>
          <w:rFonts w:asciiTheme="minorBidi" w:hAnsiTheme="minorBidi"/>
          <w:b/>
          <w:bCs/>
        </w:rPr>
        <w:t>d’amortissement</w:t>
      </w:r>
      <w:r w:rsidRPr="00F80552">
        <w:rPr>
          <w:rFonts w:asciiTheme="minorBidi" w:hAnsiTheme="minorBidi"/>
        </w:rPr>
        <w:t xml:space="preserve"> ?</w:t>
      </w:r>
    </w:p>
    <w:p w:rsidR="00F80552" w:rsidRPr="00F80552" w:rsidRDefault="00F80552" w:rsidP="003D40D7">
      <w:pPr>
        <w:pStyle w:val="Paragraphedeliste"/>
        <w:numPr>
          <w:ilvl w:val="0"/>
          <w:numId w:val="82"/>
        </w:numPr>
        <w:spacing w:after="120"/>
        <w:ind w:left="426"/>
        <w:rPr>
          <w:rFonts w:asciiTheme="minorBidi" w:hAnsiTheme="minorBidi"/>
        </w:rPr>
      </w:pPr>
      <w:r w:rsidRPr="00F80552">
        <w:rPr>
          <w:rFonts w:asciiTheme="minorBidi" w:hAnsiTheme="minorBidi"/>
        </w:rPr>
        <w:t xml:space="preserve">Dégager une </w:t>
      </w:r>
      <w:r w:rsidRPr="00F80552">
        <w:rPr>
          <w:rFonts w:asciiTheme="minorBidi" w:hAnsiTheme="minorBidi"/>
          <w:b/>
          <w:bCs/>
        </w:rPr>
        <w:t>définition de l’amortissement comptable</w:t>
      </w:r>
    </w:p>
    <w:p w:rsidR="0097014F" w:rsidRPr="0097014F" w:rsidRDefault="0097014F" w:rsidP="0097014F">
      <w:pPr>
        <w:rPr>
          <w:rFonts w:ascii="Ghost Theory 2" w:hAnsi="Ghost Theory 2"/>
          <w:b/>
          <w:bCs/>
          <w:sz w:val="28"/>
          <w:szCs w:val="28"/>
        </w:rPr>
      </w:pPr>
      <w:r w:rsidRPr="0097014F">
        <w:rPr>
          <w:rFonts w:ascii="Ghost Theory 2" w:hAnsi="Ghost Theory 2"/>
          <w:b/>
          <w:bCs/>
          <w:sz w:val="28"/>
          <w:szCs w:val="28"/>
        </w:rPr>
        <w:t xml:space="preserve">Exercice </w:t>
      </w:r>
      <w:r>
        <w:rPr>
          <w:rFonts w:ascii="Ghost Theory 2" w:hAnsi="Ghost Theory 2"/>
          <w:b/>
          <w:bCs/>
          <w:sz w:val="28"/>
          <w:szCs w:val="28"/>
        </w:rPr>
        <w:t>3</w:t>
      </w:r>
    </w:p>
    <w:p w:rsidR="00F80552" w:rsidRDefault="00F80552" w:rsidP="00F80552">
      <w:pPr>
        <w:spacing w:after="120"/>
        <w:rPr>
          <w:rFonts w:asciiTheme="minorBidi" w:hAnsiTheme="minorBidi"/>
        </w:rPr>
      </w:pPr>
      <w:r w:rsidRPr="00F80552">
        <w:rPr>
          <w:rFonts w:asciiTheme="minorBidi" w:hAnsiTheme="minorBidi"/>
          <w:b/>
          <w:bCs/>
          <w:highlight w:val="cyan"/>
        </w:rPr>
        <w:t>Enoncé</w:t>
      </w:r>
      <w:r w:rsidRPr="00F80552">
        <w:rPr>
          <w:rFonts w:asciiTheme="minorBidi" w:hAnsiTheme="minorBidi"/>
        </w:rPr>
        <w:t> </w:t>
      </w:r>
    </w:p>
    <w:p w:rsidR="00F80552" w:rsidRDefault="00F80552" w:rsidP="00F80552">
      <w:pPr>
        <w:spacing w:after="120"/>
        <w:rPr>
          <w:rFonts w:asciiTheme="minorBidi" w:hAnsiTheme="minorBidi"/>
        </w:rPr>
      </w:pPr>
      <w:r>
        <w:rPr>
          <w:rFonts w:asciiTheme="minorBidi" w:hAnsiTheme="minorBidi"/>
        </w:rPr>
        <w:t xml:space="preserve">La </w:t>
      </w:r>
      <w:r w:rsidRPr="00F80552">
        <w:rPr>
          <w:rFonts w:asciiTheme="minorBidi" w:hAnsiTheme="minorBidi"/>
        </w:rPr>
        <w:t>machine-outil a été acquise et mise en service le O1/O1/N, son tableau d’amortissement est le</w:t>
      </w:r>
      <w:r>
        <w:rPr>
          <w:rFonts w:asciiTheme="minorBidi" w:hAnsiTheme="minorBidi"/>
        </w:rPr>
        <w:t xml:space="preserve"> suivant :</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222"/>
        <w:gridCol w:w="2662"/>
        <w:gridCol w:w="1124"/>
        <w:gridCol w:w="630"/>
        <w:gridCol w:w="2218"/>
        <w:gridCol w:w="2826"/>
      </w:tblGrid>
      <w:tr w:rsidR="00F80552" w:rsidRPr="002E34FB" w:rsidTr="002E34FB">
        <w:tc>
          <w:tcPr>
            <w:tcW w:w="2639" w:type="pct"/>
            <w:gridSpan w:val="4"/>
          </w:tcPr>
          <w:p w:rsidR="00F80552" w:rsidRPr="002E34FB" w:rsidRDefault="002E34FB" w:rsidP="002E34FB">
            <w:pPr>
              <w:contextualSpacing/>
              <w:rPr>
                <w:rFonts w:asciiTheme="majorBidi" w:hAnsiTheme="majorBidi" w:cstheme="majorBidi"/>
                <w:b/>
                <w:bCs/>
              </w:rPr>
            </w:pPr>
            <w:r w:rsidRPr="002E34FB">
              <w:rPr>
                <w:rFonts w:asciiTheme="majorBidi" w:hAnsiTheme="majorBidi" w:cstheme="majorBidi"/>
                <w:b/>
                <w:bCs/>
              </w:rPr>
              <w:t xml:space="preserve">Bien : </w:t>
            </w:r>
            <w:r>
              <w:rPr>
                <w:rFonts w:asciiTheme="majorBidi" w:hAnsiTheme="majorBidi" w:cstheme="majorBidi"/>
                <w:b/>
                <w:bCs/>
              </w:rPr>
              <w:t>M</w:t>
            </w:r>
            <w:r w:rsidRPr="002E34FB">
              <w:rPr>
                <w:rFonts w:asciiTheme="majorBidi" w:hAnsiTheme="majorBidi" w:cstheme="majorBidi"/>
                <w:b/>
                <w:bCs/>
              </w:rPr>
              <w:t>achine-outil</w:t>
            </w:r>
          </w:p>
        </w:tc>
        <w:tc>
          <w:tcPr>
            <w:tcW w:w="2361" w:type="pct"/>
            <w:gridSpan w:val="2"/>
          </w:tcPr>
          <w:p w:rsidR="00F80552" w:rsidRPr="002E34FB" w:rsidRDefault="002E34FB" w:rsidP="002E34FB">
            <w:pPr>
              <w:contextualSpacing/>
              <w:rPr>
                <w:rFonts w:asciiTheme="majorBidi" w:hAnsiTheme="majorBidi" w:cstheme="majorBidi"/>
                <w:b/>
                <w:bCs/>
              </w:rPr>
            </w:pPr>
            <w:r w:rsidRPr="002E34FB">
              <w:rPr>
                <w:rFonts w:asciiTheme="majorBidi" w:hAnsiTheme="majorBidi" w:cstheme="majorBidi"/>
                <w:b/>
                <w:bCs/>
              </w:rPr>
              <w:t>Valeur d’acquisition</w:t>
            </w:r>
          </w:p>
        </w:tc>
      </w:tr>
      <w:tr w:rsidR="00F80552" w:rsidRPr="002E34FB" w:rsidTr="002E34FB">
        <w:tc>
          <w:tcPr>
            <w:tcW w:w="2639" w:type="pct"/>
            <w:gridSpan w:val="4"/>
          </w:tcPr>
          <w:p w:rsidR="00F80552" w:rsidRPr="002E34FB" w:rsidRDefault="002E34FB" w:rsidP="002E34FB">
            <w:pPr>
              <w:contextualSpacing/>
              <w:rPr>
                <w:rFonts w:asciiTheme="majorBidi" w:hAnsiTheme="majorBidi" w:cstheme="majorBidi"/>
                <w:b/>
                <w:bCs/>
              </w:rPr>
            </w:pPr>
            <w:r w:rsidRPr="002E34FB">
              <w:rPr>
                <w:rFonts w:asciiTheme="majorBidi" w:hAnsiTheme="majorBidi" w:cstheme="majorBidi"/>
                <w:b/>
                <w:bCs/>
              </w:rPr>
              <w:t>Date d’acquisition : 01/01/N</w:t>
            </w:r>
          </w:p>
        </w:tc>
        <w:tc>
          <w:tcPr>
            <w:tcW w:w="2361" w:type="pct"/>
            <w:gridSpan w:val="2"/>
          </w:tcPr>
          <w:p w:rsidR="00F80552" w:rsidRPr="002E34FB" w:rsidRDefault="002E34FB" w:rsidP="002E34FB">
            <w:pPr>
              <w:contextualSpacing/>
              <w:rPr>
                <w:rFonts w:asciiTheme="majorBidi" w:hAnsiTheme="majorBidi" w:cstheme="majorBidi"/>
                <w:b/>
                <w:bCs/>
              </w:rPr>
            </w:pPr>
            <w:r w:rsidRPr="002E34FB">
              <w:rPr>
                <w:rFonts w:asciiTheme="majorBidi" w:hAnsiTheme="majorBidi" w:cstheme="majorBidi"/>
                <w:b/>
                <w:bCs/>
              </w:rPr>
              <w:t>Durée d’amortissement : 5ans</w:t>
            </w:r>
          </w:p>
        </w:tc>
      </w:tr>
      <w:tr w:rsidR="00F80552" w:rsidRPr="002E34FB" w:rsidTr="002E34FB">
        <w:tc>
          <w:tcPr>
            <w:tcW w:w="2639" w:type="pct"/>
            <w:gridSpan w:val="4"/>
          </w:tcPr>
          <w:p w:rsidR="00F80552" w:rsidRPr="002E34FB" w:rsidRDefault="002E34FB" w:rsidP="002E34FB">
            <w:pPr>
              <w:contextualSpacing/>
              <w:rPr>
                <w:rFonts w:asciiTheme="majorBidi" w:hAnsiTheme="majorBidi" w:cstheme="majorBidi"/>
                <w:b/>
                <w:bCs/>
              </w:rPr>
            </w:pPr>
            <w:r w:rsidRPr="002E34FB">
              <w:rPr>
                <w:rFonts w:asciiTheme="majorBidi" w:hAnsiTheme="majorBidi" w:cstheme="majorBidi"/>
                <w:b/>
                <w:bCs/>
              </w:rPr>
              <w:t>Date de fin de l’exercice : 31/12/N</w:t>
            </w:r>
          </w:p>
        </w:tc>
        <w:tc>
          <w:tcPr>
            <w:tcW w:w="2361" w:type="pct"/>
            <w:gridSpan w:val="2"/>
          </w:tcPr>
          <w:p w:rsidR="00F80552" w:rsidRPr="002E34FB" w:rsidRDefault="002E34FB" w:rsidP="002E34FB">
            <w:pPr>
              <w:contextualSpacing/>
              <w:rPr>
                <w:rFonts w:asciiTheme="majorBidi" w:hAnsiTheme="majorBidi" w:cstheme="majorBidi"/>
                <w:b/>
                <w:bCs/>
              </w:rPr>
            </w:pPr>
            <w:r w:rsidRPr="002E34FB">
              <w:rPr>
                <w:rFonts w:asciiTheme="majorBidi" w:hAnsiTheme="majorBidi" w:cstheme="majorBidi"/>
                <w:b/>
                <w:bCs/>
              </w:rPr>
              <w:t>Taux d’amortissement : 20%</w:t>
            </w:r>
          </w:p>
        </w:tc>
      </w:tr>
      <w:tr w:rsidR="00F80552" w:rsidRPr="002E34FB" w:rsidTr="002E34FB">
        <w:tc>
          <w:tcPr>
            <w:tcW w:w="5000" w:type="pct"/>
            <w:gridSpan w:val="6"/>
          </w:tcPr>
          <w:p w:rsidR="00F80552" w:rsidRPr="002E34FB" w:rsidRDefault="002E34FB" w:rsidP="002E34FB">
            <w:pPr>
              <w:contextualSpacing/>
              <w:jc w:val="center"/>
              <w:rPr>
                <w:rFonts w:asciiTheme="majorBidi" w:hAnsiTheme="majorBidi" w:cstheme="majorBidi"/>
                <w:b/>
                <w:bCs/>
              </w:rPr>
            </w:pPr>
            <w:r w:rsidRPr="002E34FB">
              <w:rPr>
                <w:rFonts w:asciiTheme="majorBidi" w:hAnsiTheme="majorBidi" w:cstheme="majorBidi"/>
                <w:b/>
                <w:bCs/>
              </w:rPr>
              <w:t>PLAN D’AMORTISSEMENT</w:t>
            </w:r>
          </w:p>
        </w:tc>
      </w:tr>
      <w:tr w:rsidR="00F80552" w:rsidRPr="002E34FB" w:rsidTr="002E34FB">
        <w:tc>
          <w:tcPr>
            <w:tcW w:w="572" w:type="pct"/>
          </w:tcPr>
          <w:p w:rsidR="00F80552" w:rsidRPr="002E34FB" w:rsidRDefault="00F80552" w:rsidP="002E34FB">
            <w:pPr>
              <w:contextualSpacing/>
              <w:jc w:val="center"/>
              <w:rPr>
                <w:rFonts w:asciiTheme="majorBidi" w:hAnsiTheme="majorBidi" w:cstheme="majorBidi"/>
                <w:b/>
                <w:bCs/>
              </w:rPr>
            </w:pPr>
            <w:r w:rsidRPr="002E34FB">
              <w:rPr>
                <w:rFonts w:asciiTheme="majorBidi" w:hAnsiTheme="majorBidi" w:cstheme="majorBidi"/>
                <w:b/>
                <w:bCs/>
              </w:rPr>
              <w:t>Année</w:t>
            </w:r>
          </w:p>
        </w:tc>
        <w:tc>
          <w:tcPr>
            <w:tcW w:w="1246" w:type="pct"/>
          </w:tcPr>
          <w:p w:rsidR="00F80552" w:rsidRPr="002E34FB" w:rsidRDefault="00F80552" w:rsidP="002E34FB">
            <w:pPr>
              <w:contextualSpacing/>
              <w:jc w:val="center"/>
              <w:rPr>
                <w:rFonts w:asciiTheme="majorBidi" w:hAnsiTheme="majorBidi" w:cstheme="majorBidi"/>
                <w:b/>
                <w:bCs/>
              </w:rPr>
            </w:pPr>
            <w:r w:rsidRPr="002E34FB">
              <w:rPr>
                <w:rFonts w:asciiTheme="majorBidi" w:hAnsiTheme="majorBidi" w:cstheme="majorBidi"/>
                <w:b/>
                <w:bCs/>
              </w:rPr>
              <w:t>Valeur d’origine</w:t>
            </w:r>
          </w:p>
        </w:tc>
        <w:tc>
          <w:tcPr>
            <w:tcW w:w="526" w:type="pct"/>
          </w:tcPr>
          <w:p w:rsidR="00F80552" w:rsidRPr="002E34FB" w:rsidRDefault="00F80552" w:rsidP="002E34FB">
            <w:pPr>
              <w:contextualSpacing/>
              <w:jc w:val="center"/>
              <w:rPr>
                <w:rFonts w:asciiTheme="majorBidi" w:hAnsiTheme="majorBidi" w:cstheme="majorBidi"/>
                <w:b/>
                <w:bCs/>
              </w:rPr>
            </w:pPr>
            <w:r w:rsidRPr="002E34FB">
              <w:rPr>
                <w:rFonts w:asciiTheme="majorBidi" w:hAnsiTheme="majorBidi" w:cstheme="majorBidi"/>
                <w:b/>
                <w:bCs/>
              </w:rPr>
              <w:t>Annuité</w:t>
            </w:r>
          </w:p>
        </w:tc>
        <w:tc>
          <w:tcPr>
            <w:tcW w:w="1333" w:type="pct"/>
            <w:gridSpan w:val="2"/>
          </w:tcPr>
          <w:p w:rsidR="00F80552" w:rsidRPr="002E34FB" w:rsidRDefault="00F80552" w:rsidP="002E34FB">
            <w:pPr>
              <w:contextualSpacing/>
              <w:jc w:val="center"/>
              <w:rPr>
                <w:rFonts w:asciiTheme="majorBidi" w:hAnsiTheme="majorBidi" w:cstheme="majorBidi"/>
                <w:b/>
                <w:bCs/>
              </w:rPr>
            </w:pPr>
            <w:r w:rsidRPr="002E34FB">
              <w:rPr>
                <w:rFonts w:asciiTheme="majorBidi" w:hAnsiTheme="majorBidi" w:cstheme="majorBidi"/>
                <w:b/>
                <w:bCs/>
              </w:rPr>
              <w:t>Amortissement cumulés</w:t>
            </w:r>
          </w:p>
        </w:tc>
        <w:tc>
          <w:tcPr>
            <w:tcW w:w="1323" w:type="pct"/>
          </w:tcPr>
          <w:p w:rsidR="00F80552" w:rsidRPr="002E34FB" w:rsidRDefault="00F80552" w:rsidP="002E34FB">
            <w:pPr>
              <w:contextualSpacing/>
              <w:jc w:val="center"/>
              <w:rPr>
                <w:rFonts w:asciiTheme="majorBidi" w:hAnsiTheme="majorBidi" w:cstheme="majorBidi"/>
                <w:b/>
                <w:bCs/>
              </w:rPr>
            </w:pPr>
            <w:r w:rsidRPr="002E34FB">
              <w:rPr>
                <w:rFonts w:asciiTheme="majorBidi" w:hAnsiTheme="majorBidi" w:cstheme="majorBidi"/>
                <w:b/>
                <w:bCs/>
              </w:rPr>
              <w:t>Valeur comptable Nette</w:t>
            </w:r>
          </w:p>
        </w:tc>
      </w:tr>
      <w:tr w:rsidR="00F80552" w:rsidRPr="002E34FB" w:rsidTr="002E34FB">
        <w:tc>
          <w:tcPr>
            <w:tcW w:w="572"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N</w:t>
            </w:r>
          </w:p>
        </w:tc>
        <w:tc>
          <w:tcPr>
            <w:tcW w:w="1246"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90 000</w:t>
            </w:r>
          </w:p>
        </w:tc>
        <w:tc>
          <w:tcPr>
            <w:tcW w:w="526"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18 000</w:t>
            </w:r>
          </w:p>
        </w:tc>
        <w:tc>
          <w:tcPr>
            <w:tcW w:w="1333" w:type="pct"/>
            <w:gridSpan w:val="2"/>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18</w:t>
            </w:r>
            <w:r w:rsidR="003214D2">
              <w:rPr>
                <w:rFonts w:asciiTheme="majorBidi" w:hAnsiTheme="majorBidi" w:cstheme="majorBidi"/>
                <w:b/>
                <w:bCs/>
              </w:rPr>
              <w:t xml:space="preserve"> </w:t>
            </w:r>
            <w:r w:rsidRPr="002E34FB">
              <w:rPr>
                <w:rFonts w:asciiTheme="majorBidi" w:hAnsiTheme="majorBidi" w:cstheme="majorBidi"/>
                <w:b/>
                <w:bCs/>
              </w:rPr>
              <w:t>000</w:t>
            </w:r>
          </w:p>
        </w:tc>
        <w:tc>
          <w:tcPr>
            <w:tcW w:w="1323"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72</w:t>
            </w:r>
            <w:r w:rsidR="003214D2">
              <w:rPr>
                <w:rFonts w:asciiTheme="majorBidi" w:hAnsiTheme="majorBidi" w:cstheme="majorBidi"/>
                <w:b/>
                <w:bCs/>
              </w:rPr>
              <w:t xml:space="preserve"> </w:t>
            </w:r>
            <w:r w:rsidRPr="002E34FB">
              <w:rPr>
                <w:rFonts w:asciiTheme="majorBidi" w:hAnsiTheme="majorBidi" w:cstheme="majorBidi"/>
                <w:b/>
                <w:bCs/>
              </w:rPr>
              <w:t>000</w:t>
            </w:r>
          </w:p>
        </w:tc>
      </w:tr>
      <w:tr w:rsidR="00F80552" w:rsidRPr="002E34FB" w:rsidTr="002E34FB">
        <w:tc>
          <w:tcPr>
            <w:tcW w:w="572"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N+1</w:t>
            </w:r>
          </w:p>
        </w:tc>
        <w:tc>
          <w:tcPr>
            <w:tcW w:w="1246"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90 000</w:t>
            </w:r>
          </w:p>
        </w:tc>
        <w:tc>
          <w:tcPr>
            <w:tcW w:w="526"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18 000</w:t>
            </w:r>
          </w:p>
        </w:tc>
        <w:tc>
          <w:tcPr>
            <w:tcW w:w="1333" w:type="pct"/>
            <w:gridSpan w:val="2"/>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36</w:t>
            </w:r>
            <w:r w:rsidR="003214D2">
              <w:rPr>
                <w:rFonts w:asciiTheme="majorBidi" w:hAnsiTheme="majorBidi" w:cstheme="majorBidi"/>
                <w:b/>
                <w:bCs/>
              </w:rPr>
              <w:t xml:space="preserve"> </w:t>
            </w:r>
            <w:r w:rsidRPr="002E34FB">
              <w:rPr>
                <w:rFonts w:asciiTheme="majorBidi" w:hAnsiTheme="majorBidi" w:cstheme="majorBidi"/>
                <w:b/>
                <w:bCs/>
              </w:rPr>
              <w:t>000</w:t>
            </w:r>
          </w:p>
        </w:tc>
        <w:tc>
          <w:tcPr>
            <w:tcW w:w="1323"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54</w:t>
            </w:r>
            <w:r w:rsidR="003214D2">
              <w:rPr>
                <w:rFonts w:asciiTheme="majorBidi" w:hAnsiTheme="majorBidi" w:cstheme="majorBidi"/>
                <w:b/>
                <w:bCs/>
              </w:rPr>
              <w:t xml:space="preserve"> </w:t>
            </w:r>
            <w:r w:rsidRPr="002E34FB">
              <w:rPr>
                <w:rFonts w:asciiTheme="majorBidi" w:hAnsiTheme="majorBidi" w:cstheme="majorBidi"/>
                <w:b/>
                <w:bCs/>
              </w:rPr>
              <w:t>000</w:t>
            </w:r>
          </w:p>
        </w:tc>
      </w:tr>
      <w:tr w:rsidR="00F80552" w:rsidRPr="002E34FB" w:rsidTr="002E34FB">
        <w:tc>
          <w:tcPr>
            <w:tcW w:w="572"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N+2</w:t>
            </w:r>
          </w:p>
        </w:tc>
        <w:tc>
          <w:tcPr>
            <w:tcW w:w="1246"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90 000</w:t>
            </w:r>
          </w:p>
        </w:tc>
        <w:tc>
          <w:tcPr>
            <w:tcW w:w="526"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18 000</w:t>
            </w:r>
          </w:p>
        </w:tc>
        <w:tc>
          <w:tcPr>
            <w:tcW w:w="1333" w:type="pct"/>
            <w:gridSpan w:val="2"/>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54</w:t>
            </w:r>
            <w:r w:rsidR="003214D2">
              <w:rPr>
                <w:rFonts w:asciiTheme="majorBidi" w:hAnsiTheme="majorBidi" w:cstheme="majorBidi"/>
                <w:b/>
                <w:bCs/>
              </w:rPr>
              <w:t xml:space="preserve"> </w:t>
            </w:r>
            <w:r w:rsidRPr="002E34FB">
              <w:rPr>
                <w:rFonts w:asciiTheme="majorBidi" w:hAnsiTheme="majorBidi" w:cstheme="majorBidi"/>
                <w:b/>
                <w:bCs/>
              </w:rPr>
              <w:t>000</w:t>
            </w:r>
          </w:p>
        </w:tc>
        <w:tc>
          <w:tcPr>
            <w:tcW w:w="1323"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36</w:t>
            </w:r>
            <w:r w:rsidR="003214D2">
              <w:rPr>
                <w:rFonts w:asciiTheme="majorBidi" w:hAnsiTheme="majorBidi" w:cstheme="majorBidi"/>
                <w:b/>
                <w:bCs/>
              </w:rPr>
              <w:t xml:space="preserve"> </w:t>
            </w:r>
            <w:r w:rsidRPr="002E34FB">
              <w:rPr>
                <w:rFonts w:asciiTheme="majorBidi" w:hAnsiTheme="majorBidi" w:cstheme="majorBidi"/>
                <w:b/>
                <w:bCs/>
              </w:rPr>
              <w:t>000</w:t>
            </w:r>
          </w:p>
        </w:tc>
      </w:tr>
      <w:tr w:rsidR="00F80552" w:rsidRPr="002E34FB" w:rsidTr="002E34FB">
        <w:tc>
          <w:tcPr>
            <w:tcW w:w="572"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N+3</w:t>
            </w:r>
          </w:p>
        </w:tc>
        <w:tc>
          <w:tcPr>
            <w:tcW w:w="1246"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90 000</w:t>
            </w:r>
          </w:p>
        </w:tc>
        <w:tc>
          <w:tcPr>
            <w:tcW w:w="526"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18 000</w:t>
            </w:r>
          </w:p>
        </w:tc>
        <w:tc>
          <w:tcPr>
            <w:tcW w:w="1333" w:type="pct"/>
            <w:gridSpan w:val="2"/>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72</w:t>
            </w:r>
            <w:r w:rsidR="003214D2">
              <w:rPr>
                <w:rFonts w:asciiTheme="majorBidi" w:hAnsiTheme="majorBidi" w:cstheme="majorBidi"/>
                <w:b/>
                <w:bCs/>
              </w:rPr>
              <w:t xml:space="preserve"> </w:t>
            </w:r>
            <w:r w:rsidRPr="002E34FB">
              <w:rPr>
                <w:rFonts w:asciiTheme="majorBidi" w:hAnsiTheme="majorBidi" w:cstheme="majorBidi"/>
                <w:b/>
                <w:bCs/>
              </w:rPr>
              <w:t>000</w:t>
            </w:r>
          </w:p>
        </w:tc>
        <w:tc>
          <w:tcPr>
            <w:tcW w:w="1323"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18</w:t>
            </w:r>
            <w:r w:rsidR="003214D2">
              <w:rPr>
                <w:rFonts w:asciiTheme="majorBidi" w:hAnsiTheme="majorBidi" w:cstheme="majorBidi"/>
                <w:b/>
                <w:bCs/>
              </w:rPr>
              <w:t xml:space="preserve"> </w:t>
            </w:r>
            <w:r w:rsidRPr="002E34FB">
              <w:rPr>
                <w:rFonts w:asciiTheme="majorBidi" w:hAnsiTheme="majorBidi" w:cstheme="majorBidi"/>
                <w:b/>
                <w:bCs/>
              </w:rPr>
              <w:t>000</w:t>
            </w:r>
          </w:p>
        </w:tc>
      </w:tr>
      <w:tr w:rsidR="00F80552" w:rsidRPr="002E34FB" w:rsidTr="002E34FB">
        <w:tc>
          <w:tcPr>
            <w:tcW w:w="572"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N+4</w:t>
            </w:r>
          </w:p>
        </w:tc>
        <w:tc>
          <w:tcPr>
            <w:tcW w:w="1246"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90 000</w:t>
            </w:r>
          </w:p>
        </w:tc>
        <w:tc>
          <w:tcPr>
            <w:tcW w:w="526"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18 000</w:t>
            </w:r>
          </w:p>
        </w:tc>
        <w:tc>
          <w:tcPr>
            <w:tcW w:w="1333" w:type="pct"/>
            <w:gridSpan w:val="2"/>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90</w:t>
            </w:r>
            <w:r w:rsidR="003214D2">
              <w:rPr>
                <w:rFonts w:asciiTheme="majorBidi" w:hAnsiTheme="majorBidi" w:cstheme="majorBidi"/>
                <w:b/>
                <w:bCs/>
              </w:rPr>
              <w:t xml:space="preserve"> </w:t>
            </w:r>
            <w:r w:rsidRPr="002E34FB">
              <w:rPr>
                <w:rFonts w:asciiTheme="majorBidi" w:hAnsiTheme="majorBidi" w:cstheme="majorBidi"/>
                <w:b/>
                <w:bCs/>
              </w:rPr>
              <w:t>000</w:t>
            </w:r>
          </w:p>
        </w:tc>
        <w:tc>
          <w:tcPr>
            <w:tcW w:w="1323" w:type="pct"/>
          </w:tcPr>
          <w:p w:rsidR="00F80552" w:rsidRPr="002E34FB" w:rsidRDefault="00F80552" w:rsidP="002E34FB">
            <w:pPr>
              <w:contextualSpacing/>
              <w:rPr>
                <w:rFonts w:asciiTheme="majorBidi" w:hAnsiTheme="majorBidi" w:cstheme="majorBidi"/>
                <w:b/>
                <w:bCs/>
              </w:rPr>
            </w:pPr>
            <w:r w:rsidRPr="002E34FB">
              <w:rPr>
                <w:rFonts w:asciiTheme="majorBidi" w:hAnsiTheme="majorBidi" w:cstheme="majorBidi"/>
                <w:b/>
                <w:bCs/>
              </w:rPr>
              <w:t>0</w:t>
            </w:r>
          </w:p>
        </w:tc>
      </w:tr>
    </w:tbl>
    <w:p w:rsidR="002E34FB" w:rsidRPr="00F80552" w:rsidRDefault="002E34FB" w:rsidP="002E34FB">
      <w:pPr>
        <w:spacing w:line="240" w:lineRule="auto"/>
        <w:rPr>
          <w:rFonts w:asciiTheme="minorBidi" w:hAnsiTheme="minorBidi"/>
          <w:b/>
          <w:bCs/>
        </w:rPr>
      </w:pPr>
      <w:r w:rsidRPr="00F80552">
        <w:rPr>
          <w:rFonts w:asciiTheme="minorBidi" w:hAnsiTheme="minorBidi"/>
          <w:b/>
          <w:bCs/>
        </w:rPr>
        <w:t>Travail à faire:</w:t>
      </w:r>
    </w:p>
    <w:p w:rsidR="002E34FB" w:rsidRPr="002E34FB" w:rsidRDefault="002E34FB" w:rsidP="003D40D7">
      <w:pPr>
        <w:pStyle w:val="Paragraphedeliste"/>
        <w:numPr>
          <w:ilvl w:val="1"/>
          <w:numId w:val="84"/>
        </w:numPr>
        <w:spacing w:after="120"/>
        <w:ind w:left="426"/>
        <w:rPr>
          <w:rFonts w:asciiTheme="minorBidi" w:hAnsiTheme="minorBidi"/>
        </w:rPr>
      </w:pPr>
      <w:r w:rsidRPr="002E34FB">
        <w:rPr>
          <w:rFonts w:asciiTheme="minorBidi" w:hAnsiTheme="minorBidi"/>
        </w:rPr>
        <w:t xml:space="preserve">L’amortissement se fait en </w:t>
      </w:r>
      <w:r w:rsidRPr="002E34FB">
        <w:rPr>
          <w:rFonts w:asciiTheme="minorBidi" w:hAnsiTheme="minorBidi"/>
          <w:b/>
          <w:bCs/>
        </w:rPr>
        <w:t>combien d’années</w:t>
      </w:r>
      <w:r w:rsidRPr="002E34FB">
        <w:rPr>
          <w:rFonts w:asciiTheme="minorBidi" w:hAnsiTheme="minorBidi"/>
        </w:rPr>
        <w:t xml:space="preserve"> dans ce tableau ? </w:t>
      </w:r>
      <w:r w:rsidRPr="002E34FB">
        <w:rPr>
          <w:rFonts w:asciiTheme="minorBidi" w:hAnsiTheme="minorBidi"/>
          <w:b/>
          <w:bCs/>
        </w:rPr>
        <w:t>Pourquoi</w:t>
      </w:r>
      <w:r w:rsidRPr="002E34FB">
        <w:rPr>
          <w:rFonts w:asciiTheme="minorBidi" w:hAnsiTheme="minorBidi"/>
        </w:rPr>
        <w:t xml:space="preserve"> ?</w:t>
      </w:r>
    </w:p>
    <w:p w:rsidR="002E34FB" w:rsidRPr="002E34FB" w:rsidRDefault="002E34FB" w:rsidP="003D40D7">
      <w:pPr>
        <w:pStyle w:val="Paragraphedeliste"/>
        <w:numPr>
          <w:ilvl w:val="1"/>
          <w:numId w:val="84"/>
        </w:numPr>
        <w:spacing w:after="120"/>
        <w:ind w:left="426"/>
        <w:rPr>
          <w:rFonts w:asciiTheme="minorBidi" w:hAnsiTheme="minorBidi"/>
        </w:rPr>
      </w:pPr>
      <w:r w:rsidRPr="002E34FB">
        <w:rPr>
          <w:rFonts w:asciiTheme="minorBidi" w:hAnsiTheme="minorBidi"/>
        </w:rPr>
        <w:t xml:space="preserve">Comment a été déterminé le </w:t>
      </w:r>
      <w:r w:rsidRPr="002E34FB">
        <w:rPr>
          <w:rFonts w:asciiTheme="minorBidi" w:hAnsiTheme="minorBidi"/>
          <w:b/>
          <w:bCs/>
        </w:rPr>
        <w:t>taux d’amortissement (20 %)</w:t>
      </w:r>
      <w:r w:rsidRPr="002E34FB">
        <w:rPr>
          <w:rFonts w:asciiTheme="minorBidi" w:hAnsiTheme="minorBidi"/>
        </w:rPr>
        <w:t xml:space="preserve"> ?</w:t>
      </w:r>
    </w:p>
    <w:p w:rsidR="002E34FB" w:rsidRPr="002E34FB" w:rsidRDefault="002E34FB" w:rsidP="003D40D7">
      <w:pPr>
        <w:pStyle w:val="Paragraphedeliste"/>
        <w:numPr>
          <w:ilvl w:val="1"/>
          <w:numId w:val="84"/>
        </w:numPr>
        <w:spacing w:after="120"/>
        <w:ind w:left="426"/>
        <w:rPr>
          <w:rFonts w:asciiTheme="minorBidi" w:hAnsiTheme="minorBidi"/>
        </w:rPr>
      </w:pPr>
      <w:r w:rsidRPr="002E34FB">
        <w:rPr>
          <w:rFonts w:asciiTheme="minorBidi" w:hAnsiTheme="minorBidi"/>
        </w:rPr>
        <w:t xml:space="preserve">Quelle est la </w:t>
      </w:r>
      <w:r w:rsidRPr="002E34FB">
        <w:rPr>
          <w:rFonts w:asciiTheme="minorBidi" w:hAnsiTheme="minorBidi"/>
          <w:b/>
          <w:bCs/>
        </w:rPr>
        <w:t>base amortissable</w:t>
      </w:r>
      <w:r w:rsidRPr="002E34FB">
        <w:rPr>
          <w:rFonts w:asciiTheme="minorBidi" w:hAnsiTheme="minorBidi"/>
        </w:rPr>
        <w:t xml:space="preserve"> (montant) ? Justifiez.</w:t>
      </w:r>
    </w:p>
    <w:p w:rsidR="002E34FB" w:rsidRPr="002E34FB" w:rsidRDefault="002E34FB" w:rsidP="003D40D7">
      <w:pPr>
        <w:pStyle w:val="Paragraphedeliste"/>
        <w:numPr>
          <w:ilvl w:val="1"/>
          <w:numId w:val="84"/>
        </w:numPr>
        <w:spacing w:after="120"/>
        <w:ind w:left="426"/>
        <w:rPr>
          <w:rFonts w:asciiTheme="minorBidi" w:hAnsiTheme="minorBidi"/>
        </w:rPr>
      </w:pPr>
      <w:r w:rsidRPr="002E34FB">
        <w:rPr>
          <w:rFonts w:asciiTheme="minorBidi" w:hAnsiTheme="minorBidi"/>
        </w:rPr>
        <w:t xml:space="preserve">Comment a été calculée </w:t>
      </w:r>
      <w:r w:rsidRPr="002E34FB">
        <w:rPr>
          <w:rFonts w:asciiTheme="minorBidi" w:hAnsiTheme="minorBidi"/>
          <w:b/>
          <w:bCs/>
        </w:rPr>
        <w:t>l’annuité</w:t>
      </w:r>
      <w:r w:rsidRPr="002E34FB">
        <w:rPr>
          <w:rFonts w:asciiTheme="minorBidi" w:hAnsiTheme="minorBidi"/>
        </w:rPr>
        <w:t xml:space="preserve"> ?</w:t>
      </w:r>
    </w:p>
    <w:p w:rsidR="002E34FB" w:rsidRPr="002E34FB" w:rsidRDefault="002E34FB" w:rsidP="003D40D7">
      <w:pPr>
        <w:pStyle w:val="Paragraphedeliste"/>
        <w:numPr>
          <w:ilvl w:val="1"/>
          <w:numId w:val="84"/>
        </w:numPr>
        <w:spacing w:after="120"/>
        <w:ind w:left="426"/>
        <w:rPr>
          <w:rFonts w:asciiTheme="minorBidi" w:hAnsiTheme="minorBidi"/>
          <w:b/>
          <w:bCs/>
        </w:rPr>
      </w:pPr>
      <w:r w:rsidRPr="002E34FB">
        <w:rPr>
          <w:rFonts w:asciiTheme="minorBidi" w:hAnsiTheme="minorBidi"/>
        </w:rPr>
        <w:t xml:space="preserve">Comment obtient-on la </w:t>
      </w:r>
      <w:r w:rsidRPr="002E34FB">
        <w:rPr>
          <w:rFonts w:asciiTheme="minorBidi" w:hAnsiTheme="minorBidi"/>
          <w:b/>
          <w:bCs/>
        </w:rPr>
        <w:t>valeur comptable nette (V.CN</w:t>
      </w:r>
      <w:r w:rsidRPr="002E34FB">
        <w:rPr>
          <w:rFonts w:asciiTheme="minorBidi" w:hAnsiTheme="minorBidi"/>
        </w:rPr>
        <w:t xml:space="preserve">) ? Expliquer le calcul de la </w:t>
      </w:r>
      <w:r w:rsidRPr="002E34FB">
        <w:rPr>
          <w:rFonts w:asciiTheme="minorBidi" w:hAnsiTheme="minorBidi"/>
          <w:b/>
          <w:bCs/>
        </w:rPr>
        <w:t>VCN</w:t>
      </w:r>
      <w:r w:rsidRPr="002E34FB">
        <w:rPr>
          <w:rFonts w:asciiTheme="minorBidi" w:hAnsiTheme="minorBidi"/>
        </w:rPr>
        <w:t xml:space="preserve"> de la </w:t>
      </w:r>
      <w:r w:rsidRPr="002E34FB">
        <w:rPr>
          <w:rFonts w:asciiTheme="minorBidi" w:hAnsiTheme="minorBidi"/>
          <w:b/>
          <w:bCs/>
        </w:rPr>
        <w:t>2</w:t>
      </w:r>
      <w:r>
        <w:rPr>
          <w:rFonts w:asciiTheme="minorBidi" w:hAnsiTheme="minorBidi"/>
          <w:b/>
          <w:bCs/>
        </w:rPr>
        <w:t xml:space="preserve"> </w:t>
      </w:r>
      <w:r w:rsidRPr="002E34FB">
        <w:rPr>
          <w:rFonts w:asciiTheme="minorBidi" w:hAnsiTheme="minorBidi"/>
          <w:b/>
          <w:bCs/>
          <w:vertAlign w:val="superscript"/>
        </w:rPr>
        <w:t>èrne</w:t>
      </w:r>
      <w:r>
        <w:rPr>
          <w:rFonts w:asciiTheme="minorBidi" w:hAnsiTheme="minorBidi"/>
          <w:b/>
          <w:bCs/>
        </w:rPr>
        <w:t xml:space="preserve"> </w:t>
      </w:r>
      <w:r w:rsidRPr="002E34FB">
        <w:rPr>
          <w:rFonts w:asciiTheme="minorBidi" w:hAnsiTheme="minorBidi"/>
          <w:b/>
          <w:bCs/>
        </w:rPr>
        <w:t xml:space="preserve"> année</w:t>
      </w:r>
    </w:p>
    <w:p w:rsidR="002E34FB" w:rsidRPr="002E34FB" w:rsidRDefault="002E34FB" w:rsidP="003D40D7">
      <w:pPr>
        <w:pStyle w:val="Paragraphedeliste"/>
        <w:numPr>
          <w:ilvl w:val="1"/>
          <w:numId w:val="84"/>
        </w:numPr>
        <w:spacing w:after="120"/>
        <w:ind w:left="426"/>
        <w:rPr>
          <w:rFonts w:asciiTheme="minorBidi" w:hAnsiTheme="minorBidi"/>
        </w:rPr>
      </w:pPr>
      <w:r w:rsidRPr="002E34FB">
        <w:rPr>
          <w:rFonts w:asciiTheme="minorBidi" w:hAnsiTheme="minorBidi"/>
          <w:b/>
          <w:bCs/>
        </w:rPr>
        <w:t>A quoi doit être égale</w:t>
      </w:r>
      <w:r w:rsidRPr="002E34FB">
        <w:rPr>
          <w:rFonts w:asciiTheme="minorBidi" w:hAnsiTheme="minorBidi"/>
        </w:rPr>
        <w:t xml:space="preserve"> la valeur comptable nette à la fin du tableau d’amortissement ? </w:t>
      </w:r>
      <w:r w:rsidRPr="002E34FB">
        <w:rPr>
          <w:rFonts w:asciiTheme="minorBidi" w:hAnsiTheme="minorBidi"/>
          <w:b/>
          <w:bCs/>
        </w:rPr>
        <w:t>Expliquer</w:t>
      </w:r>
    </w:p>
    <w:p w:rsidR="00F80552" w:rsidRPr="00F80552" w:rsidRDefault="002E34FB" w:rsidP="003D40D7">
      <w:pPr>
        <w:pStyle w:val="Paragraphedeliste"/>
        <w:numPr>
          <w:ilvl w:val="0"/>
          <w:numId w:val="83"/>
        </w:numPr>
        <w:spacing w:after="120"/>
        <w:ind w:left="426"/>
        <w:rPr>
          <w:rFonts w:asciiTheme="minorBidi" w:hAnsiTheme="minorBidi"/>
        </w:rPr>
      </w:pPr>
      <w:r w:rsidRPr="002E34FB">
        <w:rPr>
          <w:rFonts w:asciiTheme="minorBidi" w:hAnsiTheme="minorBidi"/>
          <w:b/>
          <w:bCs/>
        </w:rPr>
        <w:t>A quoi doit être égal</w:t>
      </w:r>
      <w:r w:rsidRPr="002E34FB">
        <w:rPr>
          <w:rFonts w:asciiTheme="minorBidi" w:hAnsiTheme="minorBidi"/>
        </w:rPr>
        <w:t xml:space="preserve"> le cumul des annuités à la fin du tableau d’amortissement ?</w:t>
      </w:r>
    </w:p>
    <w:p w:rsidR="002E34FB" w:rsidRDefault="002E34FB" w:rsidP="00BB03A3">
      <w:pPr>
        <w:rPr>
          <w:rFonts w:asciiTheme="minorBidi" w:hAnsiTheme="minorBidi"/>
        </w:rPr>
      </w:pPr>
    </w:p>
    <w:p w:rsidR="002E34FB" w:rsidRDefault="002E34FB" w:rsidP="00BB03A3">
      <w:pPr>
        <w:rPr>
          <w:rFonts w:asciiTheme="minorBidi" w:hAnsiTheme="minorBidi"/>
        </w:rPr>
      </w:pPr>
    </w:p>
    <w:p w:rsidR="0097014F" w:rsidRPr="0097014F" w:rsidRDefault="0097014F" w:rsidP="0097014F">
      <w:pPr>
        <w:rPr>
          <w:rFonts w:ascii="Ghost Theory 2" w:hAnsi="Ghost Theory 2"/>
          <w:b/>
          <w:bCs/>
          <w:sz w:val="28"/>
          <w:szCs w:val="28"/>
        </w:rPr>
      </w:pPr>
      <w:r w:rsidRPr="0097014F">
        <w:rPr>
          <w:rFonts w:ascii="Ghost Theory 2" w:hAnsi="Ghost Theory 2"/>
          <w:b/>
          <w:bCs/>
          <w:sz w:val="28"/>
          <w:szCs w:val="28"/>
        </w:rPr>
        <w:lastRenderedPageBreak/>
        <w:t xml:space="preserve">Exercice </w:t>
      </w:r>
      <w:r>
        <w:rPr>
          <w:rFonts w:ascii="Ghost Theory 2" w:hAnsi="Ghost Theory 2"/>
          <w:b/>
          <w:bCs/>
          <w:sz w:val="28"/>
          <w:szCs w:val="28"/>
        </w:rPr>
        <w:t>4</w:t>
      </w:r>
    </w:p>
    <w:p w:rsidR="002E34FB" w:rsidRDefault="002E34FB" w:rsidP="0097014F">
      <w:pPr>
        <w:rPr>
          <w:rFonts w:asciiTheme="minorBidi" w:hAnsiTheme="minorBidi"/>
        </w:rPr>
      </w:pPr>
      <w:r w:rsidRPr="00F80552">
        <w:rPr>
          <w:rFonts w:asciiTheme="minorBidi" w:hAnsiTheme="minorBidi"/>
          <w:b/>
          <w:bCs/>
          <w:highlight w:val="cyan"/>
        </w:rPr>
        <w:t>Enoncé</w:t>
      </w:r>
      <w:r w:rsidRPr="00F80552">
        <w:rPr>
          <w:rFonts w:asciiTheme="minorBidi" w:hAnsiTheme="minorBidi"/>
        </w:rPr>
        <w:t> </w:t>
      </w:r>
    </w:p>
    <w:p w:rsidR="008308C2" w:rsidRDefault="00AD1CB3" w:rsidP="002E34FB">
      <w:pPr>
        <w:rPr>
          <w:rFonts w:asciiTheme="minorBidi" w:hAnsiTheme="minorBidi"/>
        </w:rPr>
      </w:pPr>
      <w:r>
        <w:rPr>
          <w:rFonts w:asciiTheme="minorBidi" w:hAnsiTheme="minorBidi"/>
          <w:noProof/>
          <w:lang w:eastAsia="fr-FR"/>
        </w:rPr>
        <w:pict>
          <v:rect id="_x0000_s1331" style="position:absolute;margin-left:1.35pt;margin-top:18.05pt;width:134.5pt;height:70.65pt;z-index:251904000" strokeweight="1.5pt">
            <v:textbox>
              <w:txbxContent>
                <w:p w:rsidR="00E957A0" w:rsidRPr="002E34FB" w:rsidRDefault="00E957A0" w:rsidP="002E34FB">
                  <w:pPr>
                    <w:jc w:val="center"/>
                    <w:rPr>
                      <w:b/>
                      <w:bCs/>
                    </w:rPr>
                  </w:pPr>
                  <w:r w:rsidRPr="002E34FB">
                    <w:rPr>
                      <w:b/>
                      <w:bCs/>
                    </w:rPr>
                    <w:t>Charges non décaissables</w:t>
                  </w:r>
                </w:p>
                <w:p w:rsidR="00E957A0" w:rsidRPr="002E34FB" w:rsidRDefault="00E957A0" w:rsidP="002E34FB">
                  <w:pPr>
                    <w:jc w:val="center"/>
                    <w:rPr>
                      <w:b/>
                      <w:bCs/>
                    </w:rPr>
                  </w:pPr>
                  <w:r w:rsidRPr="002E34FB">
                    <w:rPr>
                      <w:b/>
                      <w:bCs/>
                    </w:rPr>
                    <w:t>350 000 D</w:t>
                  </w:r>
                </w:p>
              </w:txbxContent>
            </v:textbox>
          </v:rect>
        </w:pict>
      </w:r>
      <w:r w:rsidR="002E34FB" w:rsidRPr="002E34FB">
        <w:rPr>
          <w:rFonts w:asciiTheme="minorBidi" w:hAnsiTheme="minorBidi"/>
        </w:rPr>
        <w:t xml:space="preserve">L’entreprise « </w:t>
      </w:r>
      <w:r w:rsidR="002E34FB" w:rsidRPr="002E34FB">
        <w:rPr>
          <w:rFonts w:asciiTheme="minorBidi" w:hAnsiTheme="minorBidi"/>
          <w:b/>
          <w:bCs/>
        </w:rPr>
        <w:t>GR</w:t>
      </w:r>
      <w:r w:rsidR="002E34FB" w:rsidRPr="002E34FB">
        <w:rPr>
          <w:rFonts w:asciiTheme="minorBidi" w:hAnsiTheme="minorBidi"/>
        </w:rPr>
        <w:t xml:space="preserve"> » vous remet es informations suivantes:</w:t>
      </w:r>
    </w:p>
    <w:p w:rsidR="003214D2" w:rsidRDefault="00AD1CB3" w:rsidP="002E34FB">
      <w:pPr>
        <w:rPr>
          <w:rFonts w:asciiTheme="minorBidi" w:hAnsiTheme="minorBidi"/>
        </w:rPr>
      </w:pPr>
      <w:r>
        <w:rPr>
          <w:rFonts w:asciiTheme="minorBidi" w:hAnsiTheme="minorBidi"/>
          <w:noProof/>
          <w:lang w:eastAsia="fr-FR"/>
        </w:rPr>
        <w:pict>
          <v:rect id="_x0000_s1333" style="position:absolute;margin-left:146.2pt;margin-top:76.15pt;width:134.5pt;height:70.65pt;z-index:251906048" strokeweight="1.5pt">
            <v:textbox>
              <w:txbxContent>
                <w:p w:rsidR="00E957A0" w:rsidRPr="003214D2" w:rsidRDefault="00E957A0" w:rsidP="003214D2">
                  <w:pPr>
                    <w:jc w:val="center"/>
                    <w:rPr>
                      <w:b/>
                      <w:bCs/>
                    </w:rPr>
                  </w:pPr>
                  <w:r w:rsidRPr="003214D2">
                    <w:rPr>
                      <w:b/>
                      <w:bCs/>
                    </w:rPr>
                    <w:t>Produits non encaissables</w:t>
                  </w:r>
                </w:p>
                <w:p w:rsidR="00E957A0" w:rsidRPr="003214D2" w:rsidRDefault="00E957A0" w:rsidP="003214D2">
                  <w:pPr>
                    <w:jc w:val="center"/>
                    <w:rPr>
                      <w:b/>
                      <w:bCs/>
                    </w:rPr>
                  </w:pPr>
                  <w:r w:rsidRPr="003214D2">
                    <w:rPr>
                      <w:b/>
                      <w:bCs/>
                    </w:rPr>
                    <w:t>200 000 D</w:t>
                  </w:r>
                </w:p>
              </w:txbxContent>
            </v:textbox>
          </v:rect>
        </w:pict>
      </w:r>
      <w:r>
        <w:rPr>
          <w:rFonts w:asciiTheme="minorBidi" w:hAnsiTheme="minorBidi"/>
          <w:noProof/>
          <w:lang w:eastAsia="fr-FR"/>
        </w:rPr>
        <w:pict>
          <v:rect id="_x0000_s1332" style="position:absolute;margin-left:1.35pt;margin-top:76.15pt;width:134.5pt;height:70.65pt;z-index:251905024" strokeweight="1.5pt">
            <v:textbox>
              <w:txbxContent>
                <w:p w:rsidR="00E957A0" w:rsidRPr="003214D2" w:rsidRDefault="00E957A0" w:rsidP="003214D2">
                  <w:pPr>
                    <w:jc w:val="center"/>
                    <w:rPr>
                      <w:b/>
                      <w:bCs/>
                    </w:rPr>
                  </w:pPr>
                  <w:r w:rsidRPr="003214D2">
                    <w:rPr>
                      <w:b/>
                      <w:bCs/>
                    </w:rPr>
                    <w:t>Résultat net</w:t>
                  </w:r>
                </w:p>
                <w:p w:rsidR="00E957A0" w:rsidRPr="003214D2" w:rsidRDefault="00E957A0" w:rsidP="003214D2">
                  <w:pPr>
                    <w:jc w:val="center"/>
                    <w:rPr>
                      <w:b/>
                      <w:bCs/>
                    </w:rPr>
                  </w:pPr>
                  <w:r w:rsidRPr="003214D2">
                    <w:rPr>
                      <w:b/>
                      <w:bCs/>
                    </w:rPr>
                    <w:t>250 000 D</w:t>
                  </w:r>
                </w:p>
              </w:txbxContent>
            </v:textbox>
          </v:rect>
        </w:pict>
      </w:r>
    </w:p>
    <w:p w:rsidR="003214D2" w:rsidRPr="003214D2" w:rsidRDefault="003214D2" w:rsidP="003214D2">
      <w:pPr>
        <w:rPr>
          <w:rFonts w:asciiTheme="minorBidi" w:hAnsiTheme="minorBidi"/>
        </w:rPr>
      </w:pPr>
    </w:p>
    <w:p w:rsidR="003214D2" w:rsidRPr="003214D2" w:rsidRDefault="003214D2" w:rsidP="003214D2">
      <w:pPr>
        <w:rPr>
          <w:rFonts w:asciiTheme="minorBidi" w:hAnsiTheme="minorBidi"/>
        </w:rPr>
      </w:pPr>
    </w:p>
    <w:p w:rsidR="003214D2" w:rsidRPr="003214D2" w:rsidRDefault="003214D2" w:rsidP="003214D2">
      <w:pPr>
        <w:rPr>
          <w:rFonts w:asciiTheme="minorBidi" w:hAnsiTheme="minorBidi"/>
        </w:rPr>
      </w:pPr>
    </w:p>
    <w:p w:rsidR="003214D2" w:rsidRPr="003214D2" w:rsidRDefault="003214D2" w:rsidP="003214D2">
      <w:pPr>
        <w:rPr>
          <w:rFonts w:asciiTheme="minorBidi" w:hAnsiTheme="minorBidi"/>
        </w:rPr>
      </w:pPr>
    </w:p>
    <w:p w:rsidR="003214D2" w:rsidRDefault="003214D2" w:rsidP="003214D2">
      <w:pPr>
        <w:rPr>
          <w:rFonts w:asciiTheme="minorBidi" w:hAnsiTheme="minorBidi"/>
        </w:rPr>
      </w:pPr>
    </w:p>
    <w:p w:rsidR="00E46399" w:rsidRDefault="00E46399" w:rsidP="003214D2">
      <w:pPr>
        <w:spacing w:before="120" w:after="120"/>
        <w:rPr>
          <w:rFonts w:asciiTheme="minorBidi" w:hAnsiTheme="minorBidi"/>
        </w:rPr>
      </w:pPr>
    </w:p>
    <w:p w:rsidR="003214D2" w:rsidRPr="003214D2" w:rsidRDefault="003214D2" w:rsidP="003214D2">
      <w:pPr>
        <w:spacing w:before="120" w:after="120"/>
        <w:rPr>
          <w:rFonts w:asciiTheme="minorBidi" w:hAnsiTheme="minorBidi"/>
          <w:b/>
          <w:bCs/>
        </w:rPr>
      </w:pPr>
      <w:r w:rsidRPr="003214D2">
        <w:rPr>
          <w:rFonts w:asciiTheme="minorBidi" w:hAnsiTheme="minorBidi"/>
        </w:rPr>
        <w:t xml:space="preserve">Dividendes versés: </w:t>
      </w:r>
      <w:r w:rsidRPr="003214D2">
        <w:rPr>
          <w:rFonts w:asciiTheme="minorBidi" w:hAnsiTheme="minorBidi"/>
          <w:b/>
          <w:bCs/>
        </w:rPr>
        <w:t>40 000 D</w:t>
      </w:r>
    </w:p>
    <w:p w:rsidR="003214D2" w:rsidRPr="003214D2" w:rsidRDefault="003214D2" w:rsidP="003214D2">
      <w:pPr>
        <w:rPr>
          <w:rFonts w:asciiTheme="minorBidi" w:hAnsiTheme="minorBidi"/>
        </w:rPr>
      </w:pPr>
      <w:r w:rsidRPr="003214D2">
        <w:rPr>
          <w:rFonts w:asciiTheme="minorBidi" w:hAnsiTheme="minorBidi"/>
          <w:b/>
          <w:bCs/>
        </w:rPr>
        <w:t>Travail demandé</w:t>
      </w:r>
      <w:r w:rsidRPr="003214D2">
        <w:rPr>
          <w:rFonts w:asciiTheme="minorBidi" w:hAnsiTheme="minorBidi"/>
        </w:rPr>
        <w:t>:</w:t>
      </w:r>
    </w:p>
    <w:p w:rsidR="003214D2" w:rsidRPr="003214D2" w:rsidRDefault="003214D2" w:rsidP="003214D2">
      <w:pPr>
        <w:rPr>
          <w:rFonts w:asciiTheme="minorBidi" w:hAnsiTheme="minorBidi"/>
        </w:rPr>
      </w:pPr>
      <w:r w:rsidRPr="003214D2">
        <w:rPr>
          <w:rFonts w:asciiTheme="minorBidi" w:hAnsiTheme="minorBidi"/>
        </w:rPr>
        <w:t xml:space="preserve">1-Calculer </w:t>
      </w:r>
      <w:r w:rsidRPr="003214D2">
        <w:rPr>
          <w:rFonts w:asciiTheme="minorBidi" w:hAnsiTheme="minorBidi"/>
          <w:b/>
          <w:bCs/>
        </w:rPr>
        <w:t>la Capacité d’Autofinancement</w:t>
      </w:r>
      <w:r w:rsidRPr="003214D2">
        <w:rPr>
          <w:rFonts w:asciiTheme="minorBidi" w:hAnsiTheme="minorBidi"/>
        </w:rPr>
        <w:t xml:space="preserve"> de l’entreprise.</w:t>
      </w:r>
    </w:p>
    <w:p w:rsidR="002E34FB" w:rsidRDefault="003214D2" w:rsidP="003214D2">
      <w:pPr>
        <w:rPr>
          <w:rFonts w:asciiTheme="minorBidi" w:hAnsiTheme="minorBidi"/>
          <w:b/>
          <w:bCs/>
        </w:rPr>
      </w:pPr>
      <w:r w:rsidRPr="003214D2">
        <w:rPr>
          <w:rFonts w:asciiTheme="minorBidi" w:hAnsiTheme="minorBidi"/>
        </w:rPr>
        <w:t xml:space="preserve">2-Calculer le montant de </w:t>
      </w:r>
      <w:r w:rsidRPr="003214D2">
        <w:rPr>
          <w:rFonts w:asciiTheme="minorBidi" w:hAnsiTheme="minorBidi"/>
          <w:b/>
          <w:bCs/>
        </w:rPr>
        <w:t>l’Autofinancement</w:t>
      </w:r>
    </w:p>
    <w:p w:rsidR="0097014F" w:rsidRPr="0097014F" w:rsidRDefault="0097014F" w:rsidP="0097014F">
      <w:pPr>
        <w:rPr>
          <w:rFonts w:ascii="Ghost Theory 2" w:hAnsi="Ghost Theory 2"/>
          <w:b/>
          <w:bCs/>
          <w:sz w:val="28"/>
          <w:szCs w:val="28"/>
        </w:rPr>
      </w:pPr>
      <w:r w:rsidRPr="0097014F">
        <w:rPr>
          <w:rFonts w:ascii="Ghost Theory 2" w:hAnsi="Ghost Theory 2"/>
          <w:b/>
          <w:bCs/>
          <w:sz w:val="28"/>
          <w:szCs w:val="28"/>
        </w:rPr>
        <w:t xml:space="preserve">Exercice </w:t>
      </w:r>
      <w:r>
        <w:rPr>
          <w:rFonts w:ascii="Ghost Theory 2" w:hAnsi="Ghost Theory 2"/>
          <w:b/>
          <w:bCs/>
          <w:sz w:val="28"/>
          <w:szCs w:val="28"/>
        </w:rPr>
        <w:t>5</w:t>
      </w:r>
    </w:p>
    <w:p w:rsidR="003214D2" w:rsidRDefault="003214D2" w:rsidP="003214D2">
      <w:pPr>
        <w:spacing w:after="120"/>
        <w:rPr>
          <w:rFonts w:asciiTheme="minorBidi" w:hAnsiTheme="minorBidi"/>
        </w:rPr>
      </w:pPr>
      <w:r w:rsidRPr="00F80552">
        <w:rPr>
          <w:rFonts w:asciiTheme="minorBidi" w:hAnsiTheme="minorBidi"/>
          <w:b/>
          <w:bCs/>
          <w:highlight w:val="cyan"/>
        </w:rPr>
        <w:t>Enoncé</w:t>
      </w:r>
      <w:r w:rsidRPr="00F80552">
        <w:rPr>
          <w:rFonts w:asciiTheme="minorBidi" w:hAnsiTheme="minorBidi"/>
        </w:rPr>
        <w:t> </w:t>
      </w:r>
    </w:p>
    <w:p w:rsidR="003214D2" w:rsidRDefault="003214D2" w:rsidP="003214D2">
      <w:pPr>
        <w:rPr>
          <w:rFonts w:asciiTheme="minorBidi" w:hAnsiTheme="minorBidi"/>
        </w:rPr>
      </w:pPr>
      <w:r w:rsidRPr="003214D2">
        <w:rPr>
          <w:rFonts w:asciiTheme="minorBidi" w:hAnsiTheme="minorBidi"/>
        </w:rPr>
        <w:t xml:space="preserve">L’entreprise « </w:t>
      </w:r>
      <w:r>
        <w:rPr>
          <w:rFonts w:asciiTheme="minorBidi" w:hAnsiTheme="minorBidi"/>
        </w:rPr>
        <w:t>GLII</w:t>
      </w:r>
      <w:r w:rsidRPr="003214D2">
        <w:rPr>
          <w:rFonts w:asciiTheme="minorBidi" w:hAnsiTheme="minorBidi"/>
        </w:rPr>
        <w:t xml:space="preserve"> », spécialisée dans la construction de bâtiments divers, met à votre disposition le document suivant:</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5267"/>
        <w:gridCol w:w="1287"/>
        <w:gridCol w:w="2842"/>
        <w:gridCol w:w="1286"/>
      </w:tblGrid>
      <w:tr w:rsidR="003214D2" w:rsidRPr="003214D2" w:rsidTr="001C082D">
        <w:tc>
          <w:tcPr>
            <w:tcW w:w="2465" w:type="pct"/>
          </w:tcPr>
          <w:p w:rsidR="003214D2" w:rsidRPr="003214D2" w:rsidRDefault="003214D2" w:rsidP="003214D2">
            <w:pPr>
              <w:jc w:val="center"/>
              <w:rPr>
                <w:rFonts w:asciiTheme="majorBidi" w:hAnsiTheme="majorBidi" w:cstheme="majorBidi"/>
                <w:b/>
                <w:bCs/>
              </w:rPr>
            </w:pPr>
            <w:r w:rsidRPr="003214D2">
              <w:rPr>
                <w:rFonts w:asciiTheme="majorBidi" w:hAnsiTheme="majorBidi" w:cstheme="majorBidi"/>
                <w:b/>
                <w:bCs/>
              </w:rPr>
              <w:t>Charges</w:t>
            </w:r>
          </w:p>
        </w:tc>
        <w:tc>
          <w:tcPr>
            <w:tcW w:w="602" w:type="pct"/>
          </w:tcPr>
          <w:p w:rsidR="003214D2" w:rsidRPr="003214D2" w:rsidRDefault="003214D2" w:rsidP="003214D2">
            <w:pPr>
              <w:jc w:val="center"/>
              <w:rPr>
                <w:rFonts w:asciiTheme="majorBidi" w:hAnsiTheme="majorBidi" w:cstheme="majorBidi"/>
                <w:b/>
                <w:bCs/>
              </w:rPr>
            </w:pPr>
            <w:r w:rsidRPr="003214D2">
              <w:rPr>
                <w:rFonts w:asciiTheme="majorBidi" w:hAnsiTheme="majorBidi" w:cstheme="majorBidi"/>
                <w:b/>
                <w:bCs/>
              </w:rPr>
              <w:t>Montants</w:t>
            </w:r>
          </w:p>
        </w:tc>
        <w:tc>
          <w:tcPr>
            <w:tcW w:w="1330" w:type="pct"/>
          </w:tcPr>
          <w:p w:rsidR="003214D2" w:rsidRPr="003214D2" w:rsidRDefault="003214D2" w:rsidP="003214D2">
            <w:pPr>
              <w:jc w:val="center"/>
              <w:rPr>
                <w:rFonts w:asciiTheme="majorBidi" w:hAnsiTheme="majorBidi" w:cstheme="majorBidi"/>
                <w:b/>
                <w:bCs/>
              </w:rPr>
            </w:pPr>
            <w:r w:rsidRPr="003214D2">
              <w:rPr>
                <w:rFonts w:asciiTheme="majorBidi" w:hAnsiTheme="majorBidi" w:cstheme="majorBidi"/>
                <w:b/>
                <w:bCs/>
              </w:rPr>
              <w:t>Produits</w:t>
            </w:r>
          </w:p>
        </w:tc>
        <w:tc>
          <w:tcPr>
            <w:tcW w:w="602" w:type="pct"/>
          </w:tcPr>
          <w:p w:rsidR="003214D2" w:rsidRPr="003214D2" w:rsidRDefault="003214D2" w:rsidP="003214D2">
            <w:pPr>
              <w:jc w:val="center"/>
              <w:rPr>
                <w:rFonts w:asciiTheme="majorBidi" w:hAnsiTheme="majorBidi" w:cstheme="majorBidi"/>
                <w:b/>
                <w:bCs/>
              </w:rPr>
            </w:pPr>
            <w:r w:rsidRPr="003214D2">
              <w:rPr>
                <w:rFonts w:asciiTheme="majorBidi" w:hAnsiTheme="majorBidi" w:cstheme="majorBidi"/>
                <w:b/>
                <w:bCs/>
              </w:rPr>
              <w:t>Montants</w:t>
            </w:r>
          </w:p>
        </w:tc>
      </w:tr>
      <w:tr w:rsidR="003214D2" w:rsidRPr="003214D2" w:rsidTr="001C082D">
        <w:tc>
          <w:tcPr>
            <w:tcW w:w="2465" w:type="pct"/>
          </w:tcPr>
          <w:p w:rsidR="003214D2" w:rsidRPr="003214D2" w:rsidRDefault="003214D2" w:rsidP="003214D2">
            <w:pPr>
              <w:rPr>
                <w:rFonts w:asciiTheme="majorBidi" w:hAnsiTheme="majorBidi" w:cstheme="majorBidi"/>
                <w:b/>
                <w:bCs/>
              </w:rPr>
            </w:pP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Achats de marchandises</w:t>
            </w: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Achats de matières premières et autres approvisionnements</w:t>
            </w: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Services extérieurs</w:t>
            </w: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Impôts et taxes</w:t>
            </w: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Charges de personnel</w:t>
            </w: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Dotations aux amortissements et aux provisions</w:t>
            </w: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Charges financières</w:t>
            </w:r>
          </w:p>
        </w:tc>
        <w:tc>
          <w:tcPr>
            <w:tcW w:w="602" w:type="pct"/>
          </w:tcPr>
          <w:p w:rsidR="003214D2" w:rsidRPr="003214D2" w:rsidRDefault="003214D2" w:rsidP="003214D2">
            <w:pPr>
              <w:rPr>
                <w:rFonts w:asciiTheme="majorBidi" w:hAnsiTheme="majorBidi" w:cstheme="majorBidi"/>
                <w:b/>
                <w:bCs/>
              </w:rPr>
            </w:pP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47640</w:t>
            </w: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775 065</w:t>
            </w:r>
          </w:p>
          <w:p w:rsidR="003214D2" w:rsidRPr="003214D2" w:rsidRDefault="003214D2" w:rsidP="003214D2">
            <w:pPr>
              <w:rPr>
                <w:rFonts w:asciiTheme="majorBidi" w:hAnsiTheme="majorBidi" w:cstheme="majorBidi"/>
                <w:b/>
                <w:bCs/>
              </w:rPr>
            </w:pP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525 730</w:t>
            </w: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119 875</w:t>
            </w: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755 640</w:t>
            </w: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111 215</w:t>
            </w: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29 467</w:t>
            </w:r>
          </w:p>
        </w:tc>
        <w:tc>
          <w:tcPr>
            <w:tcW w:w="1330" w:type="pct"/>
          </w:tcPr>
          <w:p w:rsidR="003214D2" w:rsidRPr="003214D2" w:rsidRDefault="003214D2" w:rsidP="003214D2">
            <w:pPr>
              <w:rPr>
                <w:rFonts w:asciiTheme="majorBidi" w:hAnsiTheme="majorBidi" w:cstheme="majorBidi"/>
                <w:b/>
                <w:bCs/>
              </w:rPr>
            </w:pP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Ventes de marchandises</w:t>
            </w: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Ventes de produits finis</w:t>
            </w: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Reprises sur provisions</w:t>
            </w: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Produits nets cessions</w:t>
            </w: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d’immobilisations</w:t>
            </w:r>
          </w:p>
          <w:p w:rsidR="003214D2" w:rsidRPr="003214D2" w:rsidRDefault="003214D2" w:rsidP="003214D2">
            <w:pPr>
              <w:rPr>
                <w:rFonts w:asciiTheme="majorBidi" w:hAnsiTheme="majorBidi" w:cstheme="majorBidi"/>
                <w:b/>
                <w:bCs/>
              </w:rPr>
            </w:pPr>
            <w:r w:rsidRPr="003214D2">
              <w:rPr>
                <w:rFonts w:asciiTheme="majorBidi" w:hAnsiTheme="majorBidi" w:cstheme="majorBidi"/>
                <w:b/>
                <w:bCs/>
              </w:rPr>
              <w:t>Autres produits</w:t>
            </w:r>
          </w:p>
          <w:p w:rsidR="003214D2" w:rsidRPr="003214D2" w:rsidRDefault="003214D2" w:rsidP="003214D2">
            <w:pPr>
              <w:rPr>
                <w:rFonts w:asciiTheme="majorBidi" w:hAnsiTheme="majorBidi" w:cstheme="majorBidi"/>
                <w:b/>
                <w:bCs/>
              </w:rPr>
            </w:pPr>
          </w:p>
        </w:tc>
        <w:tc>
          <w:tcPr>
            <w:tcW w:w="602" w:type="pct"/>
          </w:tcPr>
          <w:p w:rsidR="003214D2" w:rsidRDefault="003214D2" w:rsidP="003214D2">
            <w:pPr>
              <w:rPr>
                <w:rFonts w:asciiTheme="majorBidi" w:hAnsiTheme="majorBidi" w:cstheme="majorBidi"/>
                <w:b/>
                <w:bCs/>
              </w:rPr>
            </w:pPr>
          </w:p>
          <w:p w:rsidR="001C082D" w:rsidRDefault="001C082D" w:rsidP="003214D2">
            <w:pPr>
              <w:rPr>
                <w:rFonts w:asciiTheme="majorBidi" w:hAnsiTheme="majorBidi" w:cstheme="majorBidi"/>
                <w:b/>
                <w:bCs/>
              </w:rPr>
            </w:pPr>
            <w:r>
              <w:rPr>
                <w:rFonts w:asciiTheme="majorBidi" w:hAnsiTheme="majorBidi" w:cstheme="majorBidi"/>
                <w:b/>
                <w:bCs/>
              </w:rPr>
              <w:t>58 515</w:t>
            </w:r>
          </w:p>
          <w:p w:rsidR="001C082D" w:rsidRDefault="001C082D" w:rsidP="003214D2">
            <w:pPr>
              <w:rPr>
                <w:rFonts w:asciiTheme="majorBidi" w:hAnsiTheme="majorBidi" w:cstheme="majorBidi"/>
                <w:b/>
                <w:bCs/>
              </w:rPr>
            </w:pPr>
            <w:r>
              <w:rPr>
                <w:rFonts w:asciiTheme="majorBidi" w:hAnsiTheme="majorBidi" w:cstheme="majorBidi"/>
                <w:b/>
                <w:bCs/>
              </w:rPr>
              <w:t>2 535 200</w:t>
            </w:r>
          </w:p>
          <w:p w:rsidR="001C082D" w:rsidRDefault="001C082D" w:rsidP="003214D2">
            <w:pPr>
              <w:rPr>
                <w:rFonts w:asciiTheme="majorBidi" w:hAnsiTheme="majorBidi" w:cstheme="majorBidi"/>
                <w:b/>
                <w:bCs/>
              </w:rPr>
            </w:pPr>
            <w:r>
              <w:rPr>
                <w:rFonts w:asciiTheme="majorBidi" w:hAnsiTheme="majorBidi" w:cstheme="majorBidi"/>
                <w:b/>
                <w:bCs/>
              </w:rPr>
              <w:t>212 440</w:t>
            </w:r>
          </w:p>
          <w:p w:rsidR="001C082D" w:rsidRDefault="001C082D" w:rsidP="003214D2">
            <w:pPr>
              <w:rPr>
                <w:rFonts w:asciiTheme="majorBidi" w:hAnsiTheme="majorBidi" w:cstheme="majorBidi"/>
                <w:b/>
                <w:bCs/>
              </w:rPr>
            </w:pPr>
            <w:r>
              <w:rPr>
                <w:rFonts w:asciiTheme="majorBidi" w:hAnsiTheme="majorBidi" w:cstheme="majorBidi"/>
                <w:b/>
                <w:bCs/>
              </w:rPr>
              <w:t>5 710</w:t>
            </w:r>
          </w:p>
          <w:p w:rsidR="001C082D" w:rsidRDefault="001C082D" w:rsidP="003214D2">
            <w:pPr>
              <w:rPr>
                <w:rFonts w:asciiTheme="majorBidi" w:hAnsiTheme="majorBidi" w:cstheme="majorBidi"/>
                <w:b/>
                <w:bCs/>
              </w:rPr>
            </w:pPr>
          </w:p>
          <w:p w:rsidR="001C082D" w:rsidRPr="003214D2" w:rsidRDefault="001C082D" w:rsidP="003214D2">
            <w:pPr>
              <w:rPr>
                <w:rFonts w:asciiTheme="majorBidi" w:hAnsiTheme="majorBidi" w:cstheme="majorBidi"/>
                <w:b/>
                <w:bCs/>
              </w:rPr>
            </w:pPr>
            <w:r>
              <w:rPr>
                <w:rFonts w:asciiTheme="majorBidi" w:hAnsiTheme="majorBidi" w:cstheme="majorBidi"/>
                <w:b/>
                <w:bCs/>
              </w:rPr>
              <w:t xml:space="preserve">1 393 </w:t>
            </w:r>
          </w:p>
        </w:tc>
      </w:tr>
      <w:tr w:rsidR="003214D2" w:rsidRPr="003214D2" w:rsidTr="001C082D">
        <w:tc>
          <w:tcPr>
            <w:tcW w:w="2465" w:type="pct"/>
          </w:tcPr>
          <w:p w:rsidR="003214D2" w:rsidRPr="003214D2" w:rsidRDefault="003214D2" w:rsidP="003214D2">
            <w:pPr>
              <w:rPr>
                <w:rFonts w:asciiTheme="majorBidi" w:hAnsiTheme="majorBidi" w:cstheme="majorBidi"/>
                <w:b/>
                <w:bCs/>
              </w:rPr>
            </w:pPr>
            <w:r w:rsidRPr="003214D2">
              <w:rPr>
                <w:rFonts w:asciiTheme="majorBidi" w:hAnsiTheme="majorBidi" w:cstheme="majorBidi"/>
                <w:b/>
                <w:bCs/>
              </w:rPr>
              <w:t>TOTAL DES CHARGES</w:t>
            </w:r>
          </w:p>
        </w:tc>
        <w:tc>
          <w:tcPr>
            <w:tcW w:w="602" w:type="pct"/>
          </w:tcPr>
          <w:p w:rsidR="003214D2" w:rsidRPr="003214D2" w:rsidRDefault="003214D2" w:rsidP="003214D2">
            <w:pPr>
              <w:rPr>
                <w:rFonts w:asciiTheme="majorBidi" w:hAnsiTheme="majorBidi" w:cstheme="majorBidi"/>
                <w:b/>
                <w:bCs/>
              </w:rPr>
            </w:pPr>
            <w:r w:rsidRPr="003214D2">
              <w:rPr>
                <w:rFonts w:asciiTheme="majorBidi" w:hAnsiTheme="majorBidi" w:cstheme="majorBidi"/>
                <w:b/>
                <w:bCs/>
              </w:rPr>
              <w:t>2 364 632</w:t>
            </w:r>
          </w:p>
        </w:tc>
        <w:tc>
          <w:tcPr>
            <w:tcW w:w="1330" w:type="pct"/>
          </w:tcPr>
          <w:p w:rsidR="003214D2" w:rsidRPr="003214D2" w:rsidRDefault="001C082D" w:rsidP="003214D2">
            <w:pPr>
              <w:rPr>
                <w:rFonts w:asciiTheme="majorBidi" w:hAnsiTheme="majorBidi" w:cstheme="majorBidi"/>
                <w:b/>
                <w:bCs/>
              </w:rPr>
            </w:pPr>
            <w:r w:rsidRPr="001C082D">
              <w:rPr>
                <w:rFonts w:asciiTheme="majorBidi" w:hAnsiTheme="majorBidi" w:cstheme="majorBidi"/>
                <w:b/>
                <w:bCs/>
              </w:rPr>
              <w:t>TOTAL DES PRODUITS</w:t>
            </w:r>
          </w:p>
        </w:tc>
        <w:tc>
          <w:tcPr>
            <w:tcW w:w="602" w:type="pct"/>
          </w:tcPr>
          <w:p w:rsidR="003214D2" w:rsidRPr="003214D2" w:rsidRDefault="001C082D" w:rsidP="003214D2">
            <w:pPr>
              <w:rPr>
                <w:rFonts w:asciiTheme="majorBidi" w:hAnsiTheme="majorBidi" w:cstheme="majorBidi"/>
                <w:b/>
                <w:bCs/>
              </w:rPr>
            </w:pPr>
            <w:r>
              <w:rPr>
                <w:rFonts w:asciiTheme="majorBidi" w:hAnsiTheme="majorBidi" w:cstheme="majorBidi"/>
                <w:b/>
                <w:bCs/>
              </w:rPr>
              <w:t>2 815 258</w:t>
            </w:r>
          </w:p>
        </w:tc>
      </w:tr>
    </w:tbl>
    <w:p w:rsidR="001C082D" w:rsidRDefault="001C082D" w:rsidP="001C082D">
      <w:pPr>
        <w:rPr>
          <w:rFonts w:asciiTheme="minorBidi" w:hAnsiTheme="minorBidi"/>
        </w:rPr>
      </w:pPr>
      <w:r w:rsidRPr="003214D2">
        <w:rPr>
          <w:rFonts w:asciiTheme="minorBidi" w:hAnsiTheme="minorBidi"/>
          <w:b/>
          <w:bCs/>
        </w:rPr>
        <w:t>Travail demandé</w:t>
      </w:r>
      <w:r w:rsidRPr="003214D2">
        <w:rPr>
          <w:rFonts w:asciiTheme="minorBidi" w:hAnsiTheme="minorBidi"/>
        </w:rPr>
        <w:t>:</w:t>
      </w:r>
    </w:p>
    <w:p w:rsidR="001C082D" w:rsidRPr="001C082D" w:rsidRDefault="001C082D" w:rsidP="003D40D7">
      <w:pPr>
        <w:pStyle w:val="Paragraphedeliste"/>
        <w:numPr>
          <w:ilvl w:val="0"/>
          <w:numId w:val="85"/>
        </w:numPr>
        <w:rPr>
          <w:rFonts w:asciiTheme="minorBidi" w:hAnsiTheme="minorBidi"/>
        </w:rPr>
      </w:pPr>
      <w:r w:rsidRPr="001C082D">
        <w:rPr>
          <w:rFonts w:asciiTheme="minorBidi" w:hAnsiTheme="minorBidi"/>
        </w:rPr>
        <w:t xml:space="preserve">Parmi tous ces produits et charges, quels sont </w:t>
      </w:r>
      <w:r w:rsidRPr="001C082D">
        <w:rPr>
          <w:rFonts w:asciiTheme="minorBidi" w:hAnsiTheme="minorBidi"/>
          <w:b/>
          <w:bCs/>
        </w:rPr>
        <w:t>les produits encaissables</w:t>
      </w:r>
      <w:r w:rsidRPr="001C082D">
        <w:rPr>
          <w:rFonts w:asciiTheme="minorBidi" w:hAnsiTheme="minorBidi"/>
        </w:rPr>
        <w:t xml:space="preserve"> et quelles sont les </w:t>
      </w:r>
      <w:r w:rsidRPr="001C082D">
        <w:rPr>
          <w:rFonts w:asciiTheme="minorBidi" w:hAnsiTheme="minorBidi"/>
          <w:b/>
          <w:bCs/>
        </w:rPr>
        <w:t>charges décaissables</w:t>
      </w:r>
      <w:r w:rsidRPr="001C082D">
        <w:rPr>
          <w:rFonts w:asciiTheme="minorBidi" w:hAnsiTheme="minorBidi"/>
        </w:rPr>
        <w:t>?</w:t>
      </w:r>
    </w:p>
    <w:p w:rsidR="001C082D" w:rsidRPr="001C082D" w:rsidRDefault="001C082D" w:rsidP="003D40D7">
      <w:pPr>
        <w:pStyle w:val="Paragraphedeliste"/>
        <w:numPr>
          <w:ilvl w:val="0"/>
          <w:numId w:val="85"/>
        </w:numPr>
        <w:rPr>
          <w:rFonts w:asciiTheme="minorBidi" w:hAnsiTheme="minorBidi"/>
        </w:rPr>
      </w:pPr>
      <w:r w:rsidRPr="001C082D">
        <w:rPr>
          <w:rFonts w:asciiTheme="minorBidi" w:hAnsiTheme="minorBidi"/>
        </w:rPr>
        <w:t xml:space="preserve">Quels sont </w:t>
      </w:r>
      <w:r w:rsidRPr="001C082D">
        <w:rPr>
          <w:rFonts w:asciiTheme="minorBidi" w:hAnsiTheme="minorBidi"/>
          <w:b/>
          <w:bCs/>
        </w:rPr>
        <w:t>les produits non encaissables</w:t>
      </w:r>
      <w:r w:rsidRPr="001C082D">
        <w:rPr>
          <w:rFonts w:asciiTheme="minorBidi" w:hAnsiTheme="minorBidi"/>
        </w:rPr>
        <w:t xml:space="preserve"> et quelles sont </w:t>
      </w:r>
      <w:r w:rsidRPr="001C082D">
        <w:rPr>
          <w:rFonts w:asciiTheme="minorBidi" w:hAnsiTheme="minorBidi"/>
          <w:b/>
          <w:bCs/>
        </w:rPr>
        <w:t>les charges non décaissables</w:t>
      </w:r>
      <w:r w:rsidRPr="001C082D">
        <w:rPr>
          <w:rFonts w:asciiTheme="minorBidi" w:hAnsiTheme="minorBidi"/>
        </w:rPr>
        <w:t>?</w:t>
      </w:r>
    </w:p>
    <w:p w:rsidR="001C082D" w:rsidRPr="001C082D" w:rsidRDefault="001C082D" w:rsidP="003D40D7">
      <w:pPr>
        <w:pStyle w:val="Paragraphedeliste"/>
        <w:numPr>
          <w:ilvl w:val="0"/>
          <w:numId w:val="85"/>
        </w:numPr>
        <w:rPr>
          <w:rFonts w:asciiTheme="minorBidi" w:hAnsiTheme="minorBidi"/>
        </w:rPr>
      </w:pPr>
      <w:r w:rsidRPr="001C082D">
        <w:rPr>
          <w:rFonts w:asciiTheme="minorBidi" w:hAnsiTheme="minorBidi"/>
        </w:rPr>
        <w:t xml:space="preserve">Calculer </w:t>
      </w:r>
      <w:r w:rsidRPr="001C082D">
        <w:rPr>
          <w:rFonts w:asciiTheme="minorBidi" w:hAnsiTheme="minorBidi"/>
          <w:b/>
          <w:bCs/>
        </w:rPr>
        <w:t>le résultat net de l’exercice</w:t>
      </w:r>
      <w:r w:rsidRPr="001C082D">
        <w:rPr>
          <w:rFonts w:asciiTheme="minorBidi" w:hAnsiTheme="minorBidi"/>
        </w:rPr>
        <w:t>,</w:t>
      </w:r>
    </w:p>
    <w:p w:rsidR="001C082D" w:rsidRPr="001C082D" w:rsidRDefault="001C082D" w:rsidP="003D40D7">
      <w:pPr>
        <w:pStyle w:val="Paragraphedeliste"/>
        <w:numPr>
          <w:ilvl w:val="0"/>
          <w:numId w:val="85"/>
        </w:numPr>
        <w:rPr>
          <w:rFonts w:asciiTheme="minorBidi" w:hAnsiTheme="minorBidi"/>
        </w:rPr>
      </w:pPr>
      <w:r w:rsidRPr="001C082D">
        <w:rPr>
          <w:rFonts w:asciiTheme="minorBidi" w:hAnsiTheme="minorBidi"/>
        </w:rPr>
        <w:t xml:space="preserve">Calculer </w:t>
      </w:r>
      <w:r w:rsidRPr="001C082D">
        <w:rPr>
          <w:rFonts w:asciiTheme="minorBidi" w:hAnsiTheme="minorBidi"/>
          <w:b/>
          <w:bCs/>
        </w:rPr>
        <w:t>la Capacité d’Autofinancement</w:t>
      </w:r>
      <w:r>
        <w:rPr>
          <w:rFonts w:asciiTheme="minorBidi" w:hAnsiTheme="minorBidi"/>
        </w:rPr>
        <w:t xml:space="preserve"> de l’entreprise </w:t>
      </w:r>
      <w:r w:rsidRPr="001C082D">
        <w:rPr>
          <w:rFonts w:asciiTheme="minorBidi" w:hAnsiTheme="minorBidi"/>
          <w:b/>
          <w:bCs/>
        </w:rPr>
        <w:t>deux manières différentes</w:t>
      </w:r>
      <w:r w:rsidRPr="001C082D">
        <w:rPr>
          <w:rFonts w:asciiTheme="minorBidi" w:hAnsiTheme="minorBidi"/>
        </w:rPr>
        <w:t>.</w:t>
      </w:r>
    </w:p>
    <w:p w:rsidR="00E46399" w:rsidRDefault="00E46399" w:rsidP="0097014F">
      <w:pPr>
        <w:rPr>
          <w:rFonts w:ascii="Ghost Theory 2" w:hAnsi="Ghost Theory 2"/>
          <w:b/>
          <w:bCs/>
          <w:sz w:val="28"/>
          <w:szCs w:val="28"/>
        </w:rPr>
      </w:pPr>
    </w:p>
    <w:p w:rsidR="00E46399" w:rsidRDefault="00E46399" w:rsidP="0097014F">
      <w:pPr>
        <w:rPr>
          <w:rFonts w:ascii="Ghost Theory 2" w:hAnsi="Ghost Theory 2"/>
          <w:b/>
          <w:bCs/>
          <w:sz w:val="28"/>
          <w:szCs w:val="28"/>
        </w:rPr>
      </w:pPr>
    </w:p>
    <w:p w:rsidR="0097014F" w:rsidRPr="0097014F" w:rsidRDefault="0097014F" w:rsidP="0097014F">
      <w:pPr>
        <w:rPr>
          <w:rFonts w:ascii="Ghost Theory 2" w:hAnsi="Ghost Theory 2"/>
          <w:b/>
          <w:bCs/>
          <w:sz w:val="28"/>
          <w:szCs w:val="28"/>
        </w:rPr>
      </w:pPr>
      <w:r w:rsidRPr="0097014F">
        <w:rPr>
          <w:rFonts w:ascii="Ghost Theory 2" w:hAnsi="Ghost Theory 2"/>
          <w:b/>
          <w:bCs/>
          <w:sz w:val="28"/>
          <w:szCs w:val="28"/>
        </w:rPr>
        <w:lastRenderedPageBreak/>
        <w:t xml:space="preserve">Exercice </w:t>
      </w:r>
      <w:r>
        <w:rPr>
          <w:rFonts w:ascii="Ghost Theory 2" w:hAnsi="Ghost Theory 2"/>
          <w:b/>
          <w:bCs/>
          <w:sz w:val="28"/>
          <w:szCs w:val="28"/>
        </w:rPr>
        <w:t>6</w:t>
      </w:r>
    </w:p>
    <w:p w:rsidR="001C082D" w:rsidRPr="001C082D" w:rsidRDefault="001C082D" w:rsidP="001C082D">
      <w:pPr>
        <w:spacing w:after="120"/>
        <w:rPr>
          <w:rFonts w:asciiTheme="minorBidi" w:hAnsiTheme="minorBidi"/>
        </w:rPr>
      </w:pPr>
      <w:r w:rsidRPr="001C082D">
        <w:rPr>
          <w:rFonts w:asciiTheme="minorBidi" w:hAnsiTheme="minorBidi"/>
          <w:b/>
          <w:bCs/>
          <w:highlight w:val="cyan"/>
        </w:rPr>
        <w:t>Enoncé</w:t>
      </w:r>
      <w:r w:rsidRPr="001C082D">
        <w:rPr>
          <w:rFonts w:asciiTheme="minorBidi" w:hAnsiTheme="minorBidi"/>
        </w:rPr>
        <w:t> </w:t>
      </w:r>
    </w:p>
    <w:p w:rsidR="001C082D" w:rsidRPr="001C082D" w:rsidRDefault="001C082D" w:rsidP="001C082D">
      <w:pPr>
        <w:rPr>
          <w:rFonts w:asciiTheme="minorBidi" w:hAnsiTheme="minorBidi"/>
        </w:rPr>
      </w:pPr>
      <w:r>
        <w:rPr>
          <w:rFonts w:asciiTheme="minorBidi" w:hAnsiTheme="minorBidi"/>
        </w:rPr>
        <w:t>L’</w:t>
      </w:r>
      <w:r w:rsidRPr="001C082D">
        <w:rPr>
          <w:rFonts w:asciiTheme="minorBidi" w:hAnsiTheme="minorBidi"/>
        </w:rPr>
        <w:t xml:space="preserve">entreprise « </w:t>
      </w:r>
      <w:r w:rsidRPr="001C082D">
        <w:rPr>
          <w:rFonts w:asciiTheme="minorBidi" w:hAnsiTheme="minorBidi"/>
          <w:b/>
          <w:bCs/>
        </w:rPr>
        <w:t>RIDHA</w:t>
      </w:r>
      <w:r w:rsidRPr="001C082D">
        <w:rPr>
          <w:rFonts w:asciiTheme="minorBidi" w:hAnsiTheme="minorBidi"/>
        </w:rPr>
        <w:t xml:space="preserve"> » souhaite déterminer sa capacité d’autofinancement (CAF) au début de l’exercice N+1. Elle vous fournit par ailleurs les renseignements suivants</w:t>
      </w:r>
    </w:p>
    <w:p w:rsidR="001C082D" w:rsidRPr="001C082D" w:rsidRDefault="001C082D" w:rsidP="003D40D7">
      <w:pPr>
        <w:pStyle w:val="Paragraphedeliste"/>
        <w:numPr>
          <w:ilvl w:val="0"/>
          <w:numId w:val="83"/>
        </w:numPr>
        <w:ind w:left="426"/>
        <w:rPr>
          <w:rFonts w:asciiTheme="minorBidi" w:hAnsiTheme="minorBidi"/>
          <w:b/>
          <w:bCs/>
        </w:rPr>
      </w:pPr>
      <w:r w:rsidRPr="001C082D">
        <w:rPr>
          <w:rFonts w:asciiTheme="minorBidi" w:hAnsiTheme="minorBidi"/>
        </w:rPr>
        <w:t xml:space="preserve">Résultat net de l’exercice N : </w:t>
      </w:r>
      <w:r w:rsidRPr="001C082D">
        <w:rPr>
          <w:rFonts w:asciiTheme="minorBidi" w:hAnsiTheme="minorBidi"/>
          <w:b/>
          <w:bCs/>
        </w:rPr>
        <w:t>600 D</w:t>
      </w:r>
    </w:p>
    <w:p w:rsidR="003214D2" w:rsidRPr="001C082D" w:rsidRDefault="001C082D" w:rsidP="003D40D7">
      <w:pPr>
        <w:pStyle w:val="Paragraphedeliste"/>
        <w:numPr>
          <w:ilvl w:val="0"/>
          <w:numId w:val="83"/>
        </w:numPr>
        <w:ind w:left="426"/>
        <w:rPr>
          <w:rFonts w:asciiTheme="minorBidi" w:hAnsiTheme="minorBidi"/>
        </w:rPr>
      </w:pPr>
      <w:r w:rsidRPr="001C082D">
        <w:rPr>
          <w:rFonts w:asciiTheme="minorBidi" w:hAnsiTheme="minorBidi"/>
        </w:rPr>
        <w:t xml:space="preserve">Dotations aux amortissements et aux provisions : </w:t>
      </w:r>
      <w:r w:rsidRPr="001C082D">
        <w:rPr>
          <w:rFonts w:asciiTheme="minorBidi" w:hAnsiTheme="minorBidi"/>
          <w:b/>
          <w:bCs/>
        </w:rPr>
        <w:t>4 625 D</w:t>
      </w:r>
    </w:p>
    <w:p w:rsidR="0097014F" w:rsidRPr="0097014F" w:rsidRDefault="0097014F" w:rsidP="003D40D7">
      <w:pPr>
        <w:pStyle w:val="Paragraphedeliste"/>
        <w:numPr>
          <w:ilvl w:val="0"/>
          <w:numId w:val="83"/>
        </w:numPr>
        <w:ind w:left="426"/>
        <w:rPr>
          <w:rFonts w:asciiTheme="minorBidi" w:hAnsiTheme="minorBidi"/>
        </w:rPr>
      </w:pPr>
      <w:r w:rsidRPr="0097014F">
        <w:rPr>
          <w:rFonts w:asciiTheme="minorBidi" w:hAnsiTheme="minorBidi"/>
        </w:rPr>
        <w:t>Charges n</w:t>
      </w:r>
      <w:r>
        <w:rPr>
          <w:rFonts w:asciiTheme="minorBidi" w:hAnsiTheme="minorBidi"/>
        </w:rPr>
        <w:t>ettes sur cessions d’immobilisat</w:t>
      </w:r>
      <w:r w:rsidRPr="0097014F">
        <w:rPr>
          <w:rFonts w:asciiTheme="minorBidi" w:hAnsiTheme="minorBidi"/>
        </w:rPr>
        <w:t>ions (Moins</w:t>
      </w:r>
      <w:r>
        <w:rPr>
          <w:rFonts w:asciiTheme="minorBidi" w:hAnsiTheme="minorBidi"/>
        </w:rPr>
        <w:t>-</w:t>
      </w:r>
      <w:r w:rsidRPr="0097014F">
        <w:rPr>
          <w:rFonts w:asciiTheme="minorBidi" w:hAnsiTheme="minorBidi"/>
        </w:rPr>
        <w:t xml:space="preserve">values) : </w:t>
      </w:r>
      <w:r w:rsidRPr="0097014F">
        <w:rPr>
          <w:rFonts w:asciiTheme="minorBidi" w:hAnsiTheme="minorBidi"/>
          <w:b/>
          <w:bCs/>
        </w:rPr>
        <w:t>300 D</w:t>
      </w:r>
    </w:p>
    <w:p w:rsidR="0097014F" w:rsidRPr="0097014F" w:rsidRDefault="0097014F" w:rsidP="003D40D7">
      <w:pPr>
        <w:pStyle w:val="Paragraphedeliste"/>
        <w:numPr>
          <w:ilvl w:val="0"/>
          <w:numId w:val="83"/>
        </w:numPr>
        <w:ind w:left="426"/>
        <w:rPr>
          <w:rFonts w:asciiTheme="minorBidi" w:hAnsiTheme="minorBidi"/>
        </w:rPr>
      </w:pPr>
      <w:r w:rsidRPr="0097014F">
        <w:rPr>
          <w:rFonts w:asciiTheme="minorBidi" w:hAnsiTheme="minorBidi"/>
        </w:rPr>
        <w:t xml:space="preserve">Reprises </w:t>
      </w:r>
      <w:r>
        <w:rPr>
          <w:rFonts w:asciiTheme="minorBidi" w:hAnsiTheme="minorBidi"/>
        </w:rPr>
        <w:t>sur amortissements et provisions :</w:t>
      </w:r>
      <w:r w:rsidRPr="0097014F">
        <w:rPr>
          <w:rFonts w:asciiTheme="minorBidi" w:hAnsiTheme="minorBidi"/>
        </w:rPr>
        <w:t xml:space="preserve"> </w:t>
      </w:r>
      <w:r w:rsidRPr="0097014F">
        <w:rPr>
          <w:rFonts w:asciiTheme="minorBidi" w:hAnsiTheme="minorBidi"/>
          <w:b/>
          <w:bCs/>
        </w:rPr>
        <w:t>300 D</w:t>
      </w:r>
    </w:p>
    <w:p w:rsidR="0097014F" w:rsidRPr="0097014F" w:rsidRDefault="0097014F" w:rsidP="003D40D7">
      <w:pPr>
        <w:pStyle w:val="Paragraphedeliste"/>
        <w:numPr>
          <w:ilvl w:val="0"/>
          <w:numId w:val="83"/>
        </w:numPr>
        <w:ind w:left="426"/>
        <w:rPr>
          <w:rFonts w:asciiTheme="minorBidi" w:hAnsiTheme="minorBidi"/>
          <w:b/>
          <w:bCs/>
        </w:rPr>
      </w:pPr>
      <w:r w:rsidRPr="0097014F">
        <w:rPr>
          <w:rFonts w:asciiTheme="minorBidi" w:hAnsiTheme="minorBidi"/>
        </w:rPr>
        <w:t xml:space="preserve">Produits nets sur cessions </w:t>
      </w:r>
      <w:r>
        <w:rPr>
          <w:rFonts w:asciiTheme="minorBidi" w:hAnsiTheme="minorBidi"/>
        </w:rPr>
        <w:t>d’immobilisations</w:t>
      </w:r>
      <w:r w:rsidRPr="0097014F">
        <w:rPr>
          <w:rFonts w:asciiTheme="minorBidi" w:hAnsiTheme="minorBidi"/>
        </w:rPr>
        <w:t xml:space="preserve"> (Plus-values)</w:t>
      </w:r>
      <w:r>
        <w:rPr>
          <w:rFonts w:asciiTheme="minorBidi" w:hAnsiTheme="minorBidi"/>
        </w:rPr>
        <w:t> :</w:t>
      </w:r>
      <w:r w:rsidRPr="0097014F">
        <w:rPr>
          <w:rFonts w:asciiTheme="minorBidi" w:hAnsiTheme="minorBidi"/>
          <w:b/>
          <w:bCs/>
        </w:rPr>
        <w:t>450 D</w:t>
      </w:r>
    </w:p>
    <w:p w:rsidR="001C082D" w:rsidRPr="0097014F" w:rsidRDefault="0097014F" w:rsidP="003D40D7">
      <w:pPr>
        <w:pStyle w:val="Paragraphedeliste"/>
        <w:numPr>
          <w:ilvl w:val="0"/>
          <w:numId w:val="83"/>
        </w:numPr>
        <w:ind w:left="426"/>
        <w:rPr>
          <w:rFonts w:asciiTheme="minorBidi" w:hAnsiTheme="minorBidi"/>
        </w:rPr>
      </w:pPr>
      <w:r w:rsidRPr="0097014F">
        <w:rPr>
          <w:rFonts w:asciiTheme="minorBidi" w:hAnsiTheme="minorBidi"/>
        </w:rPr>
        <w:t xml:space="preserve">Dividendes versés : </w:t>
      </w:r>
      <w:r w:rsidRPr="0097014F">
        <w:rPr>
          <w:rFonts w:asciiTheme="minorBidi" w:hAnsiTheme="minorBidi"/>
          <w:b/>
          <w:bCs/>
        </w:rPr>
        <w:t>800 D</w:t>
      </w:r>
    </w:p>
    <w:p w:rsidR="0097014F" w:rsidRPr="0097014F" w:rsidRDefault="0097014F" w:rsidP="0097014F">
      <w:pPr>
        <w:rPr>
          <w:rFonts w:asciiTheme="minorBidi" w:hAnsiTheme="minorBidi"/>
        </w:rPr>
      </w:pPr>
      <w:r w:rsidRPr="0097014F">
        <w:rPr>
          <w:rFonts w:asciiTheme="minorBidi" w:hAnsiTheme="minorBidi"/>
          <w:b/>
          <w:bCs/>
        </w:rPr>
        <w:t>Travail demandé</w:t>
      </w:r>
      <w:r w:rsidRPr="0097014F">
        <w:rPr>
          <w:rFonts w:asciiTheme="minorBidi" w:hAnsiTheme="minorBidi"/>
        </w:rPr>
        <w:t>:</w:t>
      </w:r>
    </w:p>
    <w:p w:rsidR="0097014F" w:rsidRPr="0097014F" w:rsidRDefault="0097014F" w:rsidP="003D40D7">
      <w:pPr>
        <w:pStyle w:val="Paragraphedeliste"/>
        <w:numPr>
          <w:ilvl w:val="0"/>
          <w:numId w:val="86"/>
        </w:numPr>
        <w:rPr>
          <w:rFonts w:asciiTheme="minorBidi" w:hAnsiTheme="minorBidi"/>
        </w:rPr>
      </w:pPr>
      <w:r w:rsidRPr="0097014F">
        <w:rPr>
          <w:rFonts w:asciiTheme="minorBidi" w:hAnsiTheme="minorBidi"/>
        </w:rPr>
        <w:t>Retrouver les formules (k (1i ni de la CAF et de l’autofinancement</w:t>
      </w:r>
    </w:p>
    <w:p w:rsidR="0097014F" w:rsidRPr="0097014F" w:rsidRDefault="0097014F" w:rsidP="003D40D7">
      <w:pPr>
        <w:pStyle w:val="Paragraphedeliste"/>
        <w:numPr>
          <w:ilvl w:val="0"/>
          <w:numId w:val="86"/>
        </w:numPr>
        <w:rPr>
          <w:rFonts w:asciiTheme="minorBidi" w:hAnsiTheme="minorBidi"/>
        </w:rPr>
      </w:pPr>
      <w:r w:rsidRPr="0097014F">
        <w:rPr>
          <w:rFonts w:asciiTheme="minorBidi" w:hAnsiTheme="minorBidi"/>
        </w:rPr>
        <w:t xml:space="preserve">Calculer la </w:t>
      </w:r>
      <w:r w:rsidRPr="0097014F">
        <w:rPr>
          <w:rFonts w:asciiTheme="minorBidi" w:hAnsiTheme="minorBidi"/>
          <w:b/>
          <w:bCs/>
        </w:rPr>
        <w:t>CAF</w:t>
      </w:r>
      <w:r w:rsidRPr="0097014F">
        <w:rPr>
          <w:rFonts w:asciiTheme="minorBidi" w:hAnsiTheme="minorBidi"/>
        </w:rPr>
        <w:t xml:space="preserve"> </w:t>
      </w:r>
      <w:r>
        <w:rPr>
          <w:rFonts w:asciiTheme="minorBidi" w:hAnsiTheme="minorBidi"/>
        </w:rPr>
        <w:t>de</w:t>
      </w:r>
      <w:r w:rsidRPr="0097014F">
        <w:rPr>
          <w:rFonts w:asciiTheme="minorBidi" w:hAnsiTheme="minorBidi"/>
        </w:rPr>
        <w:t xml:space="preserve"> l’entreprise « </w:t>
      </w:r>
      <w:r w:rsidRPr="0097014F">
        <w:rPr>
          <w:rFonts w:asciiTheme="minorBidi" w:hAnsiTheme="minorBidi"/>
          <w:b/>
          <w:bCs/>
        </w:rPr>
        <w:t>RIDHA</w:t>
      </w:r>
      <w:r>
        <w:rPr>
          <w:rFonts w:asciiTheme="minorBidi" w:hAnsiTheme="minorBidi"/>
        </w:rPr>
        <w:t> »</w:t>
      </w:r>
      <w:r w:rsidRPr="0097014F">
        <w:rPr>
          <w:rFonts w:asciiTheme="minorBidi" w:hAnsiTheme="minorBidi"/>
        </w:rPr>
        <w:t xml:space="preserve">. </w:t>
      </w:r>
      <w:r w:rsidRPr="0097014F">
        <w:rPr>
          <w:rFonts w:asciiTheme="minorBidi" w:hAnsiTheme="minorBidi"/>
          <w:b/>
          <w:bCs/>
        </w:rPr>
        <w:t>Interpréter</w:t>
      </w:r>
      <w:r w:rsidRPr="0097014F">
        <w:rPr>
          <w:rFonts w:asciiTheme="minorBidi" w:hAnsiTheme="minorBidi"/>
        </w:rPr>
        <w:t>.</w:t>
      </w:r>
    </w:p>
    <w:p w:rsidR="0097014F" w:rsidRPr="0097014F" w:rsidRDefault="0097014F" w:rsidP="003D40D7">
      <w:pPr>
        <w:pStyle w:val="Paragraphedeliste"/>
        <w:numPr>
          <w:ilvl w:val="0"/>
          <w:numId w:val="86"/>
        </w:numPr>
        <w:rPr>
          <w:rFonts w:asciiTheme="minorBidi" w:hAnsiTheme="minorBidi"/>
        </w:rPr>
      </w:pPr>
      <w:r>
        <w:rPr>
          <w:rFonts w:asciiTheme="minorBidi" w:hAnsiTheme="minorBidi"/>
        </w:rPr>
        <w:t>c</w:t>
      </w:r>
      <w:r w:rsidRPr="0097014F">
        <w:rPr>
          <w:rFonts w:asciiTheme="minorBidi" w:hAnsiTheme="minorBidi"/>
        </w:rPr>
        <w:t xml:space="preserve">alculer le </w:t>
      </w:r>
      <w:r>
        <w:rPr>
          <w:rFonts w:asciiTheme="minorBidi" w:hAnsiTheme="minorBidi"/>
        </w:rPr>
        <w:t xml:space="preserve">montant de </w:t>
      </w:r>
      <w:r w:rsidRPr="0097014F">
        <w:rPr>
          <w:rFonts w:asciiTheme="minorBidi" w:hAnsiTheme="minorBidi"/>
          <w:b/>
          <w:bCs/>
        </w:rPr>
        <w:t>l’autofinancement</w:t>
      </w:r>
    </w:p>
    <w:p w:rsidR="006468E9" w:rsidRDefault="0097014F" w:rsidP="0097014F">
      <w:pPr>
        <w:ind w:left="360"/>
      </w:pPr>
      <w:r w:rsidRPr="0097014F">
        <w:rPr>
          <w:rFonts w:ascii="Ghost Theory 2" w:hAnsi="Ghost Theory 2"/>
          <w:b/>
          <w:bCs/>
          <w:sz w:val="28"/>
          <w:szCs w:val="28"/>
        </w:rPr>
        <w:t xml:space="preserve">Exercice </w:t>
      </w:r>
      <w:r>
        <w:rPr>
          <w:rFonts w:ascii="Ghost Theory 2" w:hAnsi="Ghost Theory 2"/>
          <w:b/>
          <w:bCs/>
          <w:sz w:val="28"/>
          <w:szCs w:val="28"/>
        </w:rPr>
        <w:t>7</w:t>
      </w:r>
      <w:r w:rsidR="006468E9" w:rsidRPr="006468E9">
        <w:t xml:space="preserve"> </w:t>
      </w:r>
    </w:p>
    <w:p w:rsidR="006468E9" w:rsidRPr="001C082D" w:rsidRDefault="006468E9" w:rsidP="006468E9">
      <w:pPr>
        <w:spacing w:after="120"/>
        <w:rPr>
          <w:rFonts w:asciiTheme="minorBidi" w:hAnsiTheme="minorBidi"/>
        </w:rPr>
      </w:pPr>
      <w:r w:rsidRPr="001C082D">
        <w:rPr>
          <w:rFonts w:asciiTheme="minorBidi" w:hAnsiTheme="minorBidi"/>
          <w:b/>
          <w:bCs/>
          <w:highlight w:val="cyan"/>
        </w:rPr>
        <w:t>Enoncé</w:t>
      </w:r>
      <w:r w:rsidRPr="001C082D">
        <w:rPr>
          <w:rFonts w:asciiTheme="minorBidi" w:hAnsiTheme="minorBidi"/>
        </w:rPr>
        <w:t> </w:t>
      </w:r>
    </w:p>
    <w:p w:rsidR="0097014F" w:rsidRDefault="006468E9" w:rsidP="006468E9">
      <w:pPr>
        <w:rPr>
          <w:rFonts w:asciiTheme="minorBidi" w:hAnsiTheme="minorBidi"/>
        </w:rPr>
      </w:pPr>
      <w:r w:rsidRPr="006468E9">
        <w:rPr>
          <w:rFonts w:asciiTheme="minorBidi" w:hAnsiTheme="minorBidi"/>
        </w:rPr>
        <w:t>Le responsable fin</w:t>
      </w:r>
      <w:r>
        <w:rPr>
          <w:rFonts w:asciiTheme="minorBidi" w:hAnsiTheme="minorBidi"/>
        </w:rPr>
        <w:t>an</w:t>
      </w:r>
      <w:r w:rsidRPr="006468E9">
        <w:rPr>
          <w:rFonts w:asciiTheme="minorBidi" w:hAnsiTheme="minorBidi"/>
        </w:rPr>
        <w:t xml:space="preserve">cier de l’entreprise </w:t>
      </w:r>
      <w:r>
        <w:rPr>
          <w:rFonts w:asciiTheme="minorBidi" w:hAnsiTheme="minorBidi"/>
        </w:rPr>
        <w:t>« </w:t>
      </w:r>
      <w:r w:rsidRPr="006468E9">
        <w:rPr>
          <w:rFonts w:asciiTheme="minorBidi" w:hAnsiTheme="minorBidi"/>
          <w:b/>
          <w:bCs/>
        </w:rPr>
        <w:t>BOUALLAGUl</w:t>
      </w:r>
      <w:r w:rsidRPr="006468E9">
        <w:rPr>
          <w:rFonts w:asciiTheme="minorBidi" w:hAnsiTheme="minorBidi"/>
        </w:rPr>
        <w:t xml:space="preserve"> » vous fournit la liste des charges et produits pour </w:t>
      </w:r>
      <w:r>
        <w:rPr>
          <w:rFonts w:asciiTheme="minorBidi" w:hAnsiTheme="minorBidi"/>
        </w:rPr>
        <w:t>L’</w:t>
      </w:r>
      <w:r w:rsidRPr="006468E9">
        <w:rPr>
          <w:rFonts w:asciiTheme="minorBidi" w:hAnsiTheme="minorBidi"/>
        </w:rPr>
        <w:t xml:space="preserve">année </w:t>
      </w:r>
      <w:r w:rsidRPr="006468E9">
        <w:rPr>
          <w:rFonts w:asciiTheme="minorBidi" w:hAnsiTheme="minorBidi"/>
          <w:b/>
          <w:bCs/>
        </w:rPr>
        <w:t>2013</w:t>
      </w:r>
      <w:r w:rsidRPr="006468E9">
        <w:rPr>
          <w:rFonts w:asciiTheme="minorBidi" w:hAnsiTheme="minorBidi"/>
        </w:rPr>
        <w:t>:</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90"/>
        <w:gridCol w:w="5533"/>
        <w:gridCol w:w="2194"/>
        <w:gridCol w:w="2265"/>
      </w:tblGrid>
      <w:tr w:rsidR="00D7281E" w:rsidRPr="00D7281E" w:rsidTr="00D7281E">
        <w:tc>
          <w:tcPr>
            <w:tcW w:w="323" w:type="pct"/>
          </w:tcPr>
          <w:p w:rsidR="006468E9" w:rsidRPr="00D7281E" w:rsidRDefault="00D7281E" w:rsidP="006468E9">
            <w:pPr>
              <w:rPr>
                <w:rFonts w:asciiTheme="majorBidi" w:hAnsiTheme="majorBidi" w:cstheme="majorBidi"/>
                <w:b/>
                <w:bCs/>
              </w:rPr>
            </w:pPr>
            <w:r w:rsidRPr="00D7281E">
              <w:rPr>
                <w:rFonts w:asciiTheme="majorBidi" w:hAnsiTheme="majorBidi" w:cstheme="majorBidi"/>
                <w:b/>
                <w:bCs/>
              </w:rPr>
              <w:t>N°</w:t>
            </w:r>
          </w:p>
        </w:tc>
        <w:tc>
          <w:tcPr>
            <w:tcW w:w="2590" w:type="pct"/>
          </w:tcPr>
          <w:p w:rsidR="006468E9" w:rsidRPr="00D7281E" w:rsidRDefault="00D7281E" w:rsidP="006468E9">
            <w:pPr>
              <w:rPr>
                <w:rFonts w:asciiTheme="majorBidi" w:hAnsiTheme="majorBidi" w:cstheme="majorBidi"/>
                <w:b/>
                <w:bCs/>
              </w:rPr>
            </w:pPr>
            <w:r w:rsidRPr="00D7281E">
              <w:rPr>
                <w:rFonts w:asciiTheme="majorBidi" w:hAnsiTheme="majorBidi" w:cstheme="majorBidi"/>
                <w:b/>
                <w:bCs/>
              </w:rPr>
              <w:t xml:space="preserve">Nom de compte </w:t>
            </w:r>
          </w:p>
        </w:tc>
        <w:tc>
          <w:tcPr>
            <w:tcW w:w="1027" w:type="pct"/>
          </w:tcPr>
          <w:p w:rsidR="006468E9" w:rsidRPr="00D7281E" w:rsidRDefault="00D7281E" w:rsidP="006468E9">
            <w:pPr>
              <w:rPr>
                <w:rFonts w:asciiTheme="majorBidi" w:hAnsiTheme="majorBidi" w:cstheme="majorBidi"/>
                <w:b/>
                <w:bCs/>
              </w:rPr>
            </w:pPr>
            <w:r w:rsidRPr="00D7281E">
              <w:rPr>
                <w:rFonts w:asciiTheme="majorBidi" w:hAnsiTheme="majorBidi" w:cstheme="majorBidi"/>
                <w:b/>
                <w:bCs/>
              </w:rPr>
              <w:t xml:space="preserve">Soldes débiteurs </w:t>
            </w:r>
          </w:p>
        </w:tc>
        <w:tc>
          <w:tcPr>
            <w:tcW w:w="1060" w:type="pct"/>
          </w:tcPr>
          <w:p w:rsidR="006468E9" w:rsidRPr="00D7281E" w:rsidRDefault="00D7281E" w:rsidP="006468E9">
            <w:pPr>
              <w:rPr>
                <w:rFonts w:asciiTheme="majorBidi" w:hAnsiTheme="majorBidi" w:cstheme="majorBidi"/>
                <w:b/>
                <w:bCs/>
              </w:rPr>
            </w:pPr>
            <w:r w:rsidRPr="00D7281E">
              <w:rPr>
                <w:rFonts w:asciiTheme="majorBidi" w:hAnsiTheme="majorBidi" w:cstheme="majorBidi"/>
                <w:b/>
                <w:bCs/>
              </w:rPr>
              <w:t>Soldes créditeurs</w:t>
            </w:r>
          </w:p>
        </w:tc>
      </w:tr>
      <w:tr w:rsidR="00D7281E" w:rsidRPr="00D7281E" w:rsidTr="00D7281E">
        <w:tc>
          <w:tcPr>
            <w:tcW w:w="323" w:type="pct"/>
          </w:tcPr>
          <w:p w:rsidR="00D7281E" w:rsidRDefault="00D7281E" w:rsidP="006468E9">
            <w:pPr>
              <w:rPr>
                <w:rFonts w:asciiTheme="majorBidi" w:hAnsiTheme="majorBidi" w:cstheme="majorBidi"/>
                <w:b/>
                <w:bCs/>
              </w:rPr>
            </w:pP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606</w:t>
            </w: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601</w:t>
            </w: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61</w:t>
            </w: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62</w:t>
            </w: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6..</w:t>
            </w: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706</w:t>
            </w: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701</w:t>
            </w: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73</w:t>
            </w: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75</w:t>
            </w: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78</w:t>
            </w:r>
          </w:p>
        </w:tc>
        <w:tc>
          <w:tcPr>
            <w:tcW w:w="2590" w:type="pct"/>
          </w:tcPr>
          <w:p w:rsidR="00D7281E" w:rsidRDefault="00D7281E" w:rsidP="006468E9">
            <w:pPr>
              <w:rPr>
                <w:rFonts w:asciiTheme="majorBidi" w:hAnsiTheme="majorBidi" w:cstheme="majorBidi"/>
                <w:b/>
                <w:bCs/>
              </w:rPr>
            </w:pP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Achats non stockés de matières et fournitures</w:t>
            </w: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Achats de matières premières</w:t>
            </w: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Services extérieurs</w:t>
            </w: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Autres services extérieurs</w:t>
            </w: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Autres</w:t>
            </w:r>
            <w:r w:rsidR="00D7281E" w:rsidRPr="00D7281E">
              <w:rPr>
                <w:rFonts w:asciiTheme="majorBidi" w:hAnsiTheme="majorBidi" w:cstheme="majorBidi"/>
                <w:b/>
                <w:bCs/>
              </w:rPr>
              <w:t xml:space="preserve"> </w:t>
            </w:r>
            <w:r w:rsidRPr="00D7281E">
              <w:rPr>
                <w:rFonts w:asciiTheme="majorBidi" w:hAnsiTheme="majorBidi" w:cstheme="majorBidi"/>
                <w:b/>
                <w:bCs/>
              </w:rPr>
              <w:t>charges(1)</w:t>
            </w: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Produits des activités annexes</w:t>
            </w: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Ventes de produits finis</w:t>
            </w: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Produits divers ordinaires (2)</w:t>
            </w: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Produits financiers (3)</w:t>
            </w:r>
          </w:p>
          <w:p w:rsidR="006468E9" w:rsidRPr="00D7281E" w:rsidRDefault="006468E9" w:rsidP="006468E9">
            <w:pPr>
              <w:rPr>
                <w:rFonts w:asciiTheme="majorBidi" w:hAnsiTheme="majorBidi" w:cstheme="majorBidi"/>
                <w:b/>
                <w:bCs/>
              </w:rPr>
            </w:pPr>
            <w:r w:rsidRPr="00D7281E">
              <w:rPr>
                <w:rFonts w:asciiTheme="majorBidi" w:hAnsiTheme="majorBidi" w:cstheme="majorBidi"/>
                <w:b/>
                <w:bCs/>
              </w:rPr>
              <w:t>Reprise sur amortissement et provisions(4)....</w:t>
            </w:r>
          </w:p>
        </w:tc>
        <w:tc>
          <w:tcPr>
            <w:tcW w:w="1027" w:type="pct"/>
          </w:tcPr>
          <w:p w:rsidR="00D7281E" w:rsidRDefault="00D7281E" w:rsidP="006468E9">
            <w:pPr>
              <w:rPr>
                <w:rFonts w:asciiTheme="majorBidi" w:hAnsiTheme="majorBidi" w:cstheme="majorBidi"/>
                <w:b/>
                <w:bCs/>
              </w:rPr>
            </w:pPr>
          </w:p>
          <w:p w:rsidR="006468E9" w:rsidRDefault="00D7281E" w:rsidP="006468E9">
            <w:pPr>
              <w:rPr>
                <w:rFonts w:asciiTheme="majorBidi" w:hAnsiTheme="majorBidi" w:cstheme="majorBidi"/>
                <w:b/>
                <w:bCs/>
              </w:rPr>
            </w:pPr>
            <w:r w:rsidRPr="00D7281E">
              <w:rPr>
                <w:rFonts w:asciiTheme="majorBidi" w:hAnsiTheme="majorBidi" w:cstheme="majorBidi"/>
                <w:b/>
                <w:bCs/>
              </w:rPr>
              <w:t>2</w:t>
            </w:r>
            <w:r>
              <w:rPr>
                <w:rFonts w:asciiTheme="majorBidi" w:hAnsiTheme="majorBidi" w:cstheme="majorBidi"/>
                <w:b/>
                <w:bCs/>
              </w:rPr>
              <w:t> </w:t>
            </w:r>
            <w:r w:rsidRPr="00D7281E">
              <w:rPr>
                <w:rFonts w:asciiTheme="majorBidi" w:hAnsiTheme="majorBidi" w:cstheme="majorBidi"/>
                <w:b/>
                <w:bCs/>
              </w:rPr>
              <w:t>500</w:t>
            </w:r>
          </w:p>
          <w:p w:rsidR="00D7281E" w:rsidRDefault="00D7281E" w:rsidP="006468E9">
            <w:pPr>
              <w:rPr>
                <w:rFonts w:asciiTheme="majorBidi" w:hAnsiTheme="majorBidi" w:cstheme="majorBidi"/>
                <w:b/>
                <w:bCs/>
              </w:rPr>
            </w:pPr>
            <w:r>
              <w:rPr>
                <w:rFonts w:asciiTheme="majorBidi" w:hAnsiTheme="majorBidi" w:cstheme="majorBidi"/>
                <w:b/>
                <w:bCs/>
              </w:rPr>
              <w:t>232 000</w:t>
            </w:r>
          </w:p>
          <w:p w:rsidR="00D7281E" w:rsidRDefault="00D7281E" w:rsidP="006468E9">
            <w:pPr>
              <w:rPr>
                <w:rFonts w:asciiTheme="majorBidi" w:hAnsiTheme="majorBidi" w:cstheme="majorBidi"/>
                <w:b/>
                <w:bCs/>
              </w:rPr>
            </w:pPr>
            <w:r>
              <w:rPr>
                <w:rFonts w:asciiTheme="majorBidi" w:hAnsiTheme="majorBidi" w:cstheme="majorBidi"/>
                <w:b/>
                <w:bCs/>
              </w:rPr>
              <w:t>150 000</w:t>
            </w:r>
          </w:p>
          <w:p w:rsidR="00D7281E" w:rsidRDefault="00D7281E" w:rsidP="006468E9">
            <w:pPr>
              <w:rPr>
                <w:rFonts w:asciiTheme="majorBidi" w:hAnsiTheme="majorBidi" w:cstheme="majorBidi"/>
                <w:b/>
                <w:bCs/>
              </w:rPr>
            </w:pPr>
            <w:r>
              <w:rPr>
                <w:rFonts w:asciiTheme="majorBidi" w:hAnsiTheme="majorBidi" w:cstheme="majorBidi"/>
                <w:b/>
                <w:bCs/>
              </w:rPr>
              <w:t>25 000</w:t>
            </w:r>
          </w:p>
          <w:p w:rsidR="00D7281E" w:rsidRPr="00D7281E" w:rsidRDefault="00D7281E" w:rsidP="006468E9">
            <w:pPr>
              <w:rPr>
                <w:rFonts w:asciiTheme="majorBidi" w:hAnsiTheme="majorBidi" w:cstheme="majorBidi"/>
                <w:b/>
                <w:bCs/>
              </w:rPr>
            </w:pPr>
            <w:r>
              <w:rPr>
                <w:rFonts w:asciiTheme="majorBidi" w:hAnsiTheme="majorBidi" w:cstheme="majorBidi"/>
                <w:b/>
                <w:bCs/>
              </w:rPr>
              <w:t>219 100</w:t>
            </w:r>
          </w:p>
        </w:tc>
        <w:tc>
          <w:tcPr>
            <w:tcW w:w="1060" w:type="pct"/>
          </w:tcPr>
          <w:p w:rsidR="006468E9" w:rsidRDefault="006468E9" w:rsidP="006468E9">
            <w:pPr>
              <w:rPr>
                <w:rFonts w:asciiTheme="majorBidi" w:hAnsiTheme="majorBidi" w:cstheme="majorBidi"/>
                <w:b/>
                <w:bCs/>
              </w:rPr>
            </w:pPr>
          </w:p>
          <w:p w:rsidR="00D7281E" w:rsidRDefault="00D7281E" w:rsidP="006468E9">
            <w:pPr>
              <w:rPr>
                <w:rFonts w:asciiTheme="majorBidi" w:hAnsiTheme="majorBidi" w:cstheme="majorBidi"/>
                <w:b/>
                <w:bCs/>
              </w:rPr>
            </w:pPr>
          </w:p>
          <w:p w:rsidR="00D7281E" w:rsidRDefault="00D7281E" w:rsidP="006468E9">
            <w:pPr>
              <w:rPr>
                <w:rFonts w:asciiTheme="majorBidi" w:hAnsiTheme="majorBidi" w:cstheme="majorBidi"/>
                <w:b/>
                <w:bCs/>
              </w:rPr>
            </w:pPr>
          </w:p>
          <w:p w:rsidR="00D7281E" w:rsidRDefault="00D7281E" w:rsidP="006468E9">
            <w:pPr>
              <w:rPr>
                <w:rFonts w:asciiTheme="majorBidi" w:hAnsiTheme="majorBidi" w:cstheme="majorBidi"/>
                <w:b/>
                <w:bCs/>
              </w:rPr>
            </w:pPr>
          </w:p>
          <w:p w:rsidR="00D7281E" w:rsidRDefault="00D7281E" w:rsidP="006468E9">
            <w:pPr>
              <w:rPr>
                <w:rFonts w:asciiTheme="majorBidi" w:hAnsiTheme="majorBidi" w:cstheme="majorBidi"/>
                <w:b/>
                <w:bCs/>
              </w:rPr>
            </w:pPr>
          </w:p>
          <w:p w:rsidR="00D7281E" w:rsidRDefault="00D7281E" w:rsidP="006468E9">
            <w:pPr>
              <w:rPr>
                <w:rFonts w:asciiTheme="majorBidi" w:hAnsiTheme="majorBidi" w:cstheme="majorBidi"/>
                <w:b/>
                <w:bCs/>
              </w:rPr>
            </w:pPr>
          </w:p>
          <w:p w:rsidR="00D7281E" w:rsidRDefault="00D7281E" w:rsidP="006468E9">
            <w:pPr>
              <w:rPr>
                <w:rFonts w:asciiTheme="majorBidi" w:hAnsiTheme="majorBidi" w:cstheme="majorBidi"/>
                <w:b/>
                <w:bCs/>
              </w:rPr>
            </w:pPr>
            <w:r>
              <w:rPr>
                <w:rFonts w:asciiTheme="majorBidi" w:hAnsiTheme="majorBidi" w:cstheme="majorBidi"/>
                <w:b/>
                <w:bCs/>
              </w:rPr>
              <w:t>930</w:t>
            </w:r>
          </w:p>
          <w:p w:rsidR="00D7281E" w:rsidRDefault="00D7281E" w:rsidP="006468E9">
            <w:pPr>
              <w:rPr>
                <w:rFonts w:asciiTheme="majorBidi" w:hAnsiTheme="majorBidi" w:cstheme="majorBidi"/>
                <w:b/>
                <w:bCs/>
              </w:rPr>
            </w:pPr>
            <w:r>
              <w:rPr>
                <w:rFonts w:asciiTheme="majorBidi" w:hAnsiTheme="majorBidi" w:cstheme="majorBidi"/>
                <w:b/>
                <w:bCs/>
              </w:rPr>
              <w:t>670 320</w:t>
            </w:r>
          </w:p>
          <w:p w:rsidR="00D7281E" w:rsidRDefault="00D7281E" w:rsidP="006468E9">
            <w:pPr>
              <w:rPr>
                <w:rFonts w:asciiTheme="majorBidi" w:hAnsiTheme="majorBidi" w:cstheme="majorBidi"/>
                <w:b/>
                <w:bCs/>
              </w:rPr>
            </w:pPr>
            <w:r>
              <w:rPr>
                <w:rFonts w:asciiTheme="majorBidi" w:hAnsiTheme="majorBidi" w:cstheme="majorBidi"/>
                <w:b/>
                <w:bCs/>
              </w:rPr>
              <w:t xml:space="preserve">3 230 </w:t>
            </w:r>
          </w:p>
          <w:p w:rsidR="00D7281E" w:rsidRDefault="00D7281E" w:rsidP="006468E9">
            <w:pPr>
              <w:rPr>
                <w:rFonts w:asciiTheme="majorBidi" w:hAnsiTheme="majorBidi" w:cstheme="majorBidi"/>
                <w:b/>
                <w:bCs/>
              </w:rPr>
            </w:pPr>
            <w:r>
              <w:rPr>
                <w:rFonts w:asciiTheme="majorBidi" w:hAnsiTheme="majorBidi" w:cstheme="majorBidi"/>
                <w:b/>
                <w:bCs/>
              </w:rPr>
              <w:t>5 200</w:t>
            </w:r>
          </w:p>
          <w:p w:rsidR="00D7281E" w:rsidRPr="00D7281E" w:rsidRDefault="00D7281E" w:rsidP="006468E9">
            <w:pPr>
              <w:rPr>
                <w:rFonts w:asciiTheme="majorBidi" w:hAnsiTheme="majorBidi" w:cstheme="majorBidi"/>
                <w:b/>
                <w:bCs/>
              </w:rPr>
            </w:pPr>
            <w:r>
              <w:rPr>
                <w:rFonts w:asciiTheme="majorBidi" w:hAnsiTheme="majorBidi" w:cstheme="majorBidi"/>
                <w:b/>
                <w:bCs/>
              </w:rPr>
              <w:t>2 720</w:t>
            </w:r>
          </w:p>
        </w:tc>
      </w:tr>
    </w:tbl>
    <w:p w:rsidR="006468E9" w:rsidRPr="00D7281E" w:rsidRDefault="00D7281E" w:rsidP="003D40D7">
      <w:pPr>
        <w:pStyle w:val="Paragraphedeliste"/>
        <w:numPr>
          <w:ilvl w:val="0"/>
          <w:numId w:val="87"/>
        </w:numPr>
        <w:rPr>
          <w:rFonts w:asciiTheme="minorBidi" w:hAnsiTheme="minorBidi"/>
        </w:rPr>
      </w:pPr>
      <w:r w:rsidRPr="00D7281E">
        <w:rPr>
          <w:rFonts w:asciiTheme="minorBidi" w:hAnsiTheme="minorBidi"/>
        </w:rPr>
        <w:t xml:space="preserve">Dont </w:t>
      </w:r>
      <w:r w:rsidRPr="00D7281E">
        <w:rPr>
          <w:rFonts w:asciiTheme="minorBidi" w:hAnsiTheme="minorBidi"/>
          <w:u w:val="single"/>
        </w:rPr>
        <w:t>dotations aux amortissements</w:t>
      </w:r>
      <w:r w:rsidRPr="00D7281E">
        <w:rPr>
          <w:rFonts w:asciiTheme="minorBidi" w:hAnsiTheme="minorBidi"/>
        </w:rPr>
        <w:t xml:space="preserve"> et aux provisions  : </w:t>
      </w:r>
      <w:r w:rsidRPr="00D7281E">
        <w:rPr>
          <w:rFonts w:asciiTheme="minorBidi" w:hAnsiTheme="minorBidi"/>
          <w:b/>
          <w:bCs/>
        </w:rPr>
        <w:t>13 500 D</w:t>
      </w:r>
      <w:r w:rsidRPr="00D7281E">
        <w:rPr>
          <w:rFonts w:asciiTheme="minorBidi" w:hAnsiTheme="minorBidi"/>
        </w:rPr>
        <w:t xml:space="preserve"> (charges </w:t>
      </w:r>
      <w:r w:rsidRPr="00D7281E">
        <w:rPr>
          <w:rFonts w:asciiTheme="minorBidi" w:hAnsiTheme="minorBidi"/>
          <w:u w:val="single"/>
        </w:rPr>
        <w:t>non décaissables</w:t>
      </w:r>
      <w:r w:rsidRPr="00D7281E">
        <w:rPr>
          <w:rFonts w:asciiTheme="minorBidi" w:hAnsiTheme="minorBidi"/>
        </w:rPr>
        <w:t>)</w:t>
      </w:r>
    </w:p>
    <w:p w:rsidR="00D7281E" w:rsidRPr="00D7281E" w:rsidRDefault="00D7281E" w:rsidP="003D40D7">
      <w:pPr>
        <w:pStyle w:val="Paragraphedeliste"/>
        <w:numPr>
          <w:ilvl w:val="0"/>
          <w:numId w:val="87"/>
        </w:numPr>
        <w:spacing w:line="240" w:lineRule="auto"/>
        <w:rPr>
          <w:rFonts w:asciiTheme="minorBidi" w:hAnsiTheme="minorBidi"/>
        </w:rPr>
      </w:pPr>
      <w:r w:rsidRPr="00D7281E">
        <w:rPr>
          <w:rFonts w:asciiTheme="minorBidi" w:hAnsiTheme="minorBidi"/>
        </w:rPr>
        <w:t>Dont « Produits nets sur cession d’immobilisations</w:t>
      </w:r>
      <w:r>
        <w:rPr>
          <w:rFonts w:asciiTheme="minorBidi" w:hAnsiTheme="minorBidi"/>
        </w:rPr>
        <w:t> » :</w:t>
      </w:r>
      <w:r w:rsidRPr="00D7281E">
        <w:rPr>
          <w:rFonts w:asciiTheme="minorBidi" w:hAnsiTheme="minorBidi"/>
        </w:rPr>
        <w:t xml:space="preserve"> </w:t>
      </w:r>
      <w:r w:rsidRPr="00D7281E">
        <w:rPr>
          <w:rFonts w:asciiTheme="minorBidi" w:hAnsiTheme="minorBidi"/>
          <w:b/>
          <w:bCs/>
        </w:rPr>
        <w:t>1 650 D</w:t>
      </w:r>
      <w:r w:rsidRPr="00D7281E">
        <w:rPr>
          <w:rFonts w:asciiTheme="minorBidi" w:hAnsiTheme="minorBidi"/>
        </w:rPr>
        <w:t xml:space="preserve"> (produits </w:t>
      </w:r>
      <w:r w:rsidRPr="00D7281E">
        <w:rPr>
          <w:rFonts w:asciiTheme="minorBidi" w:hAnsiTheme="minorBidi"/>
          <w:u w:val="single"/>
        </w:rPr>
        <w:t>non encaissable</w:t>
      </w:r>
      <w:r w:rsidRPr="00D7281E">
        <w:rPr>
          <w:rFonts w:asciiTheme="minorBidi" w:hAnsiTheme="minorBidi"/>
        </w:rPr>
        <w:t>)</w:t>
      </w:r>
    </w:p>
    <w:p w:rsidR="00D7281E" w:rsidRPr="00D7281E" w:rsidRDefault="00D7281E" w:rsidP="003D40D7">
      <w:pPr>
        <w:pStyle w:val="Paragraphedeliste"/>
        <w:numPr>
          <w:ilvl w:val="0"/>
          <w:numId w:val="87"/>
        </w:numPr>
        <w:spacing w:line="240" w:lineRule="auto"/>
        <w:rPr>
          <w:rFonts w:asciiTheme="minorBidi" w:hAnsiTheme="minorBidi"/>
        </w:rPr>
      </w:pPr>
      <w:r w:rsidRPr="00D7281E">
        <w:rPr>
          <w:rFonts w:asciiTheme="minorBidi" w:hAnsiTheme="minorBidi"/>
        </w:rPr>
        <w:t xml:space="preserve">Dont « Produits net sur cession de valeurs mobilières » </w:t>
      </w:r>
      <w:r w:rsidRPr="00D7281E">
        <w:rPr>
          <w:rFonts w:asciiTheme="minorBidi" w:hAnsiTheme="minorBidi"/>
          <w:b/>
          <w:bCs/>
        </w:rPr>
        <w:t>2 350 D</w:t>
      </w:r>
      <w:r w:rsidRPr="00D7281E">
        <w:rPr>
          <w:rFonts w:asciiTheme="minorBidi" w:hAnsiTheme="minorBidi"/>
        </w:rPr>
        <w:t xml:space="preserve"> (produits </w:t>
      </w:r>
      <w:r w:rsidRPr="00D7281E">
        <w:rPr>
          <w:rFonts w:asciiTheme="minorBidi" w:hAnsiTheme="minorBidi"/>
          <w:u w:val="single"/>
        </w:rPr>
        <w:t>non encaissables</w:t>
      </w:r>
      <w:r w:rsidRPr="00D7281E">
        <w:rPr>
          <w:rFonts w:asciiTheme="minorBidi" w:hAnsiTheme="minorBidi"/>
        </w:rPr>
        <w:t>)</w:t>
      </w:r>
    </w:p>
    <w:p w:rsidR="00D7281E" w:rsidRPr="00D7281E" w:rsidRDefault="00D7281E" w:rsidP="003D40D7">
      <w:pPr>
        <w:pStyle w:val="Paragraphedeliste"/>
        <w:numPr>
          <w:ilvl w:val="0"/>
          <w:numId w:val="87"/>
        </w:numPr>
        <w:spacing w:line="240" w:lineRule="auto"/>
        <w:rPr>
          <w:rFonts w:asciiTheme="minorBidi" w:hAnsiTheme="minorBidi"/>
          <w:b/>
          <w:bCs/>
        </w:rPr>
      </w:pPr>
      <w:r w:rsidRPr="00D7281E">
        <w:rPr>
          <w:rFonts w:asciiTheme="minorBidi" w:hAnsiTheme="minorBidi"/>
        </w:rPr>
        <w:t xml:space="preserve">Produit </w:t>
      </w:r>
      <w:r w:rsidRPr="00D7281E">
        <w:rPr>
          <w:rFonts w:asciiTheme="minorBidi" w:hAnsiTheme="minorBidi"/>
          <w:u w:val="single"/>
        </w:rPr>
        <w:t>non encaissables</w:t>
      </w:r>
      <w:r w:rsidRPr="00D7281E">
        <w:rPr>
          <w:rFonts w:asciiTheme="minorBidi" w:hAnsiTheme="minorBidi"/>
        </w:rPr>
        <w:t xml:space="preserve">: </w:t>
      </w:r>
      <w:r w:rsidRPr="00D7281E">
        <w:rPr>
          <w:rFonts w:asciiTheme="minorBidi" w:hAnsiTheme="minorBidi"/>
          <w:b/>
          <w:bCs/>
        </w:rPr>
        <w:t>2720 D</w:t>
      </w:r>
    </w:p>
    <w:p w:rsidR="00D7281E" w:rsidRPr="00D7281E" w:rsidRDefault="00D7281E" w:rsidP="007B4FC1">
      <w:pPr>
        <w:spacing w:line="240" w:lineRule="auto"/>
        <w:rPr>
          <w:rFonts w:asciiTheme="minorBidi" w:hAnsiTheme="minorBidi"/>
          <w:b/>
          <w:bCs/>
        </w:rPr>
      </w:pPr>
      <w:r w:rsidRPr="00D7281E">
        <w:rPr>
          <w:rFonts w:asciiTheme="minorBidi" w:hAnsiTheme="minorBidi"/>
        </w:rPr>
        <w:t xml:space="preserve">Pour renforcer la capacité de production de l’entreprise, le gérant envisage d’acquérir une machine plus performante dont le coût d’acquisition est </w:t>
      </w:r>
      <w:r w:rsidRPr="00D7281E">
        <w:rPr>
          <w:rFonts w:asciiTheme="minorBidi" w:hAnsiTheme="minorBidi"/>
          <w:b/>
          <w:bCs/>
        </w:rPr>
        <w:t>48 500 D H TVA (TVA 18%)</w:t>
      </w:r>
    </w:p>
    <w:p w:rsidR="00D7281E" w:rsidRPr="00D7281E" w:rsidRDefault="00D7281E" w:rsidP="007B4FC1">
      <w:pPr>
        <w:spacing w:line="240" w:lineRule="auto"/>
        <w:rPr>
          <w:rFonts w:asciiTheme="minorBidi" w:hAnsiTheme="minorBidi"/>
          <w:b/>
          <w:bCs/>
        </w:rPr>
      </w:pPr>
      <w:r w:rsidRPr="00D7281E">
        <w:rPr>
          <w:rFonts w:asciiTheme="minorBidi" w:hAnsiTheme="minorBidi"/>
          <w:b/>
          <w:bCs/>
        </w:rPr>
        <w:t>Travail demandé:</w:t>
      </w:r>
    </w:p>
    <w:p w:rsidR="00D7281E" w:rsidRPr="00D7281E" w:rsidRDefault="00D7281E" w:rsidP="003D40D7">
      <w:pPr>
        <w:pStyle w:val="Paragraphedeliste"/>
        <w:numPr>
          <w:ilvl w:val="0"/>
          <w:numId w:val="88"/>
        </w:numPr>
        <w:spacing w:line="240" w:lineRule="auto"/>
        <w:ind w:left="426"/>
        <w:rPr>
          <w:rFonts w:asciiTheme="minorBidi" w:hAnsiTheme="minorBidi"/>
          <w:b/>
          <w:bCs/>
        </w:rPr>
      </w:pPr>
      <w:r w:rsidRPr="00D7281E">
        <w:rPr>
          <w:rFonts w:asciiTheme="minorBidi" w:hAnsiTheme="minorBidi"/>
        </w:rPr>
        <w:t xml:space="preserve">Calculer </w:t>
      </w:r>
      <w:r w:rsidRPr="00D7281E">
        <w:rPr>
          <w:rFonts w:asciiTheme="minorBidi" w:hAnsiTheme="minorBidi"/>
          <w:b/>
          <w:bCs/>
        </w:rPr>
        <w:t>le résultat de l’exercice N</w:t>
      </w:r>
    </w:p>
    <w:p w:rsidR="00D7281E" w:rsidRPr="00D7281E" w:rsidRDefault="00D7281E" w:rsidP="003D40D7">
      <w:pPr>
        <w:pStyle w:val="Paragraphedeliste"/>
        <w:numPr>
          <w:ilvl w:val="0"/>
          <w:numId w:val="88"/>
        </w:numPr>
        <w:spacing w:line="240" w:lineRule="auto"/>
        <w:ind w:left="426"/>
        <w:rPr>
          <w:rFonts w:asciiTheme="minorBidi" w:hAnsiTheme="minorBidi"/>
        </w:rPr>
      </w:pPr>
      <w:r w:rsidRPr="00D7281E">
        <w:rPr>
          <w:rFonts w:asciiTheme="minorBidi" w:hAnsiTheme="minorBidi"/>
        </w:rPr>
        <w:t xml:space="preserve">Calculer </w:t>
      </w:r>
      <w:r w:rsidRPr="00D7281E">
        <w:rPr>
          <w:rFonts w:asciiTheme="minorBidi" w:hAnsiTheme="minorBidi"/>
          <w:b/>
          <w:bCs/>
        </w:rPr>
        <w:t>la capacité d’autofinancement</w:t>
      </w:r>
      <w:r w:rsidRPr="00D7281E">
        <w:rPr>
          <w:rFonts w:asciiTheme="minorBidi" w:hAnsiTheme="minorBidi"/>
        </w:rPr>
        <w:t xml:space="preserve"> par </w:t>
      </w:r>
      <w:r w:rsidRPr="00D7281E">
        <w:rPr>
          <w:rFonts w:asciiTheme="minorBidi" w:hAnsiTheme="minorBidi"/>
          <w:u w:val="single"/>
        </w:rPr>
        <w:t>deux méthodes différentes</w:t>
      </w:r>
    </w:p>
    <w:p w:rsidR="00D7281E" w:rsidRDefault="00D7281E" w:rsidP="003D40D7">
      <w:pPr>
        <w:pStyle w:val="Paragraphedeliste"/>
        <w:numPr>
          <w:ilvl w:val="0"/>
          <w:numId w:val="89"/>
        </w:numPr>
        <w:spacing w:line="240" w:lineRule="auto"/>
        <w:rPr>
          <w:rFonts w:asciiTheme="minorBidi" w:hAnsiTheme="minorBidi"/>
          <w:b/>
          <w:bCs/>
        </w:rPr>
      </w:pPr>
      <w:r w:rsidRPr="00D7281E">
        <w:rPr>
          <w:rFonts w:asciiTheme="minorBidi" w:hAnsiTheme="minorBidi"/>
          <w:b/>
          <w:bCs/>
        </w:rPr>
        <w:t>A partir des comptes de charges et de produits</w:t>
      </w:r>
    </w:p>
    <w:p w:rsidR="00D7281E" w:rsidRPr="00D7281E" w:rsidRDefault="00D7281E" w:rsidP="003D40D7">
      <w:pPr>
        <w:pStyle w:val="Paragraphedeliste"/>
        <w:numPr>
          <w:ilvl w:val="0"/>
          <w:numId w:val="89"/>
        </w:numPr>
        <w:spacing w:line="240" w:lineRule="auto"/>
        <w:rPr>
          <w:rFonts w:asciiTheme="minorBidi" w:hAnsiTheme="minorBidi"/>
          <w:b/>
          <w:bCs/>
        </w:rPr>
      </w:pPr>
      <w:r w:rsidRPr="00D7281E">
        <w:rPr>
          <w:rFonts w:asciiTheme="minorBidi" w:hAnsiTheme="minorBidi"/>
          <w:b/>
          <w:bCs/>
        </w:rPr>
        <w:t>A partir du résultat</w:t>
      </w:r>
    </w:p>
    <w:p w:rsidR="00D7281E" w:rsidRPr="00D7281E" w:rsidRDefault="00D7281E" w:rsidP="003D40D7">
      <w:pPr>
        <w:pStyle w:val="Paragraphedeliste"/>
        <w:numPr>
          <w:ilvl w:val="0"/>
          <w:numId w:val="88"/>
        </w:numPr>
        <w:spacing w:line="240" w:lineRule="auto"/>
        <w:ind w:left="426"/>
        <w:rPr>
          <w:rFonts w:asciiTheme="minorBidi" w:hAnsiTheme="minorBidi"/>
        </w:rPr>
      </w:pPr>
      <w:r w:rsidRPr="00D7281E">
        <w:rPr>
          <w:rFonts w:asciiTheme="minorBidi" w:hAnsiTheme="minorBidi"/>
        </w:rPr>
        <w:t xml:space="preserve">Calculez </w:t>
      </w:r>
      <w:r w:rsidRPr="007B4FC1">
        <w:rPr>
          <w:rFonts w:asciiTheme="minorBidi" w:hAnsiTheme="minorBidi"/>
          <w:b/>
          <w:bCs/>
        </w:rPr>
        <w:t>l’autofinancement</w:t>
      </w:r>
      <w:r w:rsidRPr="00D7281E">
        <w:rPr>
          <w:rFonts w:asciiTheme="minorBidi" w:hAnsiTheme="minorBidi"/>
        </w:rPr>
        <w:t xml:space="preserve"> sachant que l’entreprise envisage de verser pour le prochain exercice des dividendes représentant </w:t>
      </w:r>
      <w:r w:rsidRPr="007B4FC1">
        <w:rPr>
          <w:rFonts w:asciiTheme="minorBidi" w:hAnsiTheme="minorBidi"/>
          <w:b/>
          <w:bCs/>
        </w:rPr>
        <w:t>20 %</w:t>
      </w:r>
      <w:r w:rsidRPr="00D7281E">
        <w:rPr>
          <w:rFonts w:asciiTheme="minorBidi" w:hAnsiTheme="minorBidi"/>
        </w:rPr>
        <w:t xml:space="preserve"> du </w:t>
      </w:r>
      <w:r w:rsidRPr="007B4FC1">
        <w:rPr>
          <w:rFonts w:asciiTheme="minorBidi" w:hAnsiTheme="minorBidi"/>
          <w:b/>
          <w:bCs/>
        </w:rPr>
        <w:t>résultat de l’exercice</w:t>
      </w:r>
    </w:p>
    <w:p w:rsidR="00D7281E" w:rsidRPr="007B4FC1" w:rsidRDefault="00D7281E" w:rsidP="003D40D7">
      <w:pPr>
        <w:pStyle w:val="Paragraphedeliste"/>
        <w:numPr>
          <w:ilvl w:val="0"/>
          <w:numId w:val="88"/>
        </w:numPr>
        <w:spacing w:line="240" w:lineRule="auto"/>
        <w:ind w:left="426"/>
        <w:rPr>
          <w:rFonts w:asciiTheme="minorBidi" w:hAnsiTheme="minorBidi"/>
        </w:rPr>
      </w:pPr>
      <w:r w:rsidRPr="007B4FC1">
        <w:rPr>
          <w:rFonts w:asciiTheme="minorBidi" w:hAnsiTheme="minorBidi"/>
          <w:b/>
          <w:bCs/>
        </w:rPr>
        <w:t>a-Peut-elle</w:t>
      </w:r>
      <w:r w:rsidRPr="007B4FC1">
        <w:rPr>
          <w:rFonts w:asciiTheme="minorBidi" w:hAnsiTheme="minorBidi"/>
        </w:rPr>
        <w:t xml:space="preserve"> financer l’acquisition de la machine (coût d’acquisition</w:t>
      </w:r>
      <w:r w:rsidR="007B4FC1">
        <w:rPr>
          <w:rFonts w:asciiTheme="minorBidi" w:hAnsiTheme="minorBidi"/>
        </w:rPr>
        <w:t xml:space="preserve"> </w:t>
      </w:r>
      <w:r w:rsidRPr="007B4FC1">
        <w:rPr>
          <w:rFonts w:asciiTheme="minorBidi" w:hAnsiTheme="minorBidi"/>
        </w:rPr>
        <w:t xml:space="preserve">TlC) par </w:t>
      </w:r>
      <w:r w:rsidRPr="007B4FC1">
        <w:rPr>
          <w:rFonts w:asciiTheme="minorBidi" w:hAnsiTheme="minorBidi"/>
          <w:b/>
          <w:bCs/>
        </w:rPr>
        <w:t>ses propres moyens</w:t>
      </w:r>
      <w:r w:rsidRPr="007B4FC1">
        <w:rPr>
          <w:rFonts w:asciiTheme="minorBidi" w:hAnsiTheme="minorBidi"/>
        </w:rPr>
        <w:t>?</w:t>
      </w:r>
      <w:r w:rsidR="007B4FC1">
        <w:rPr>
          <w:rFonts w:asciiTheme="minorBidi" w:hAnsiTheme="minorBidi"/>
        </w:rPr>
        <w:t xml:space="preserve"> </w:t>
      </w:r>
      <w:r w:rsidRPr="007B4FC1">
        <w:rPr>
          <w:rFonts w:asciiTheme="minorBidi" w:hAnsiTheme="minorBidi"/>
          <w:b/>
          <w:bCs/>
        </w:rPr>
        <w:t>Pourquoi</w:t>
      </w:r>
      <w:r w:rsidRPr="007B4FC1">
        <w:rPr>
          <w:rFonts w:asciiTheme="minorBidi" w:hAnsiTheme="minorBidi"/>
        </w:rPr>
        <w:t>?</w:t>
      </w:r>
    </w:p>
    <w:p w:rsidR="00D7281E" w:rsidRDefault="00D7281E" w:rsidP="007B4FC1">
      <w:pPr>
        <w:spacing w:line="240" w:lineRule="auto"/>
        <w:ind w:left="709"/>
        <w:rPr>
          <w:rFonts w:asciiTheme="minorBidi" w:hAnsiTheme="minorBidi"/>
        </w:rPr>
      </w:pPr>
      <w:r w:rsidRPr="007B4FC1">
        <w:rPr>
          <w:rFonts w:asciiTheme="minorBidi" w:hAnsiTheme="minorBidi"/>
          <w:b/>
          <w:bCs/>
        </w:rPr>
        <w:lastRenderedPageBreak/>
        <w:t>b-</w:t>
      </w:r>
      <w:r w:rsidR="007B4FC1">
        <w:rPr>
          <w:rFonts w:asciiTheme="minorBidi" w:hAnsiTheme="minorBidi"/>
          <w:b/>
          <w:bCs/>
        </w:rPr>
        <w:t xml:space="preserve"> </w:t>
      </w:r>
      <w:r w:rsidRPr="00D7281E">
        <w:rPr>
          <w:rFonts w:asciiTheme="minorBidi" w:hAnsiTheme="minorBidi"/>
        </w:rPr>
        <w:t xml:space="preserve">Les responsables de la société peuvent-ils avoir recours à d’autres </w:t>
      </w:r>
      <w:r w:rsidRPr="007B4FC1">
        <w:rPr>
          <w:rFonts w:asciiTheme="minorBidi" w:hAnsiTheme="minorBidi"/>
          <w:b/>
          <w:bCs/>
        </w:rPr>
        <w:t>sources de financement</w:t>
      </w:r>
      <w:r w:rsidRPr="00D7281E">
        <w:rPr>
          <w:rFonts w:asciiTheme="minorBidi" w:hAnsiTheme="minorBidi"/>
        </w:rPr>
        <w:t xml:space="preserve"> ?</w:t>
      </w:r>
      <w:r w:rsidR="007B4FC1">
        <w:rPr>
          <w:rFonts w:asciiTheme="minorBidi" w:hAnsiTheme="minorBidi"/>
        </w:rPr>
        <w:t xml:space="preserve"> </w:t>
      </w:r>
      <w:r w:rsidRPr="007B4FC1">
        <w:rPr>
          <w:rFonts w:asciiTheme="minorBidi" w:hAnsiTheme="minorBidi"/>
          <w:b/>
          <w:bCs/>
        </w:rPr>
        <w:t>Lesquelles</w:t>
      </w:r>
      <w:r w:rsidRPr="00D7281E">
        <w:rPr>
          <w:rFonts w:asciiTheme="minorBidi" w:hAnsiTheme="minorBidi"/>
        </w:rPr>
        <w:t>?</w:t>
      </w:r>
    </w:p>
    <w:p w:rsidR="007B4FC1" w:rsidRDefault="007B4FC1" w:rsidP="007B4FC1">
      <w:pPr>
        <w:spacing w:line="240" w:lineRule="auto"/>
        <w:ind w:left="360"/>
      </w:pPr>
      <w:r w:rsidRPr="0097014F">
        <w:rPr>
          <w:rFonts w:ascii="Ghost Theory 2" w:hAnsi="Ghost Theory 2"/>
          <w:b/>
          <w:bCs/>
          <w:sz w:val="28"/>
          <w:szCs w:val="28"/>
        </w:rPr>
        <w:t xml:space="preserve">Exercice </w:t>
      </w:r>
      <w:r>
        <w:rPr>
          <w:rFonts w:ascii="Ghost Theory 2" w:hAnsi="Ghost Theory 2"/>
          <w:b/>
          <w:bCs/>
          <w:sz w:val="28"/>
          <w:szCs w:val="28"/>
        </w:rPr>
        <w:t>8</w:t>
      </w:r>
    </w:p>
    <w:p w:rsidR="007B4FC1" w:rsidRPr="001C082D" w:rsidRDefault="007B4FC1" w:rsidP="007B4FC1">
      <w:pPr>
        <w:spacing w:after="120" w:line="240" w:lineRule="auto"/>
        <w:rPr>
          <w:rFonts w:asciiTheme="minorBidi" w:hAnsiTheme="minorBidi"/>
        </w:rPr>
      </w:pPr>
      <w:r w:rsidRPr="001C082D">
        <w:rPr>
          <w:rFonts w:asciiTheme="minorBidi" w:hAnsiTheme="minorBidi"/>
          <w:b/>
          <w:bCs/>
          <w:highlight w:val="cyan"/>
        </w:rPr>
        <w:t>Enoncé</w:t>
      </w:r>
      <w:r w:rsidRPr="001C082D">
        <w:rPr>
          <w:rFonts w:asciiTheme="minorBidi" w:hAnsiTheme="minorBidi"/>
        </w:rPr>
        <w:t> </w:t>
      </w:r>
    </w:p>
    <w:p w:rsidR="007B4FC1" w:rsidRPr="007B4FC1" w:rsidRDefault="007B4FC1" w:rsidP="007B4FC1">
      <w:pPr>
        <w:spacing w:line="240" w:lineRule="auto"/>
        <w:rPr>
          <w:rFonts w:asciiTheme="minorBidi" w:hAnsiTheme="minorBidi"/>
          <w:b/>
          <w:bCs/>
        </w:rPr>
      </w:pPr>
      <w:r w:rsidRPr="007B4FC1">
        <w:rPr>
          <w:rFonts w:asciiTheme="minorBidi" w:hAnsiTheme="minorBidi"/>
        </w:rPr>
        <w:t xml:space="preserve">L’entreprise « </w:t>
      </w:r>
      <w:r w:rsidRPr="007B4FC1">
        <w:rPr>
          <w:rFonts w:asciiTheme="minorBidi" w:hAnsiTheme="minorBidi"/>
          <w:b/>
          <w:bCs/>
        </w:rPr>
        <w:t>IMED</w:t>
      </w:r>
      <w:r w:rsidRPr="007B4FC1">
        <w:rPr>
          <w:rFonts w:asciiTheme="minorBidi" w:hAnsiTheme="minorBidi"/>
        </w:rPr>
        <w:t xml:space="preserve">» est spécialisée dans la fabrication et la vente des articles « pharmaceutiques ». Afin d’augmenter sa capacité de production, le chef de l’entreprise a décidé début N+1 d’acquérir une nouvelle unité de production pour une valeur TIC de </w:t>
      </w:r>
      <w:r w:rsidRPr="007B4FC1">
        <w:rPr>
          <w:rFonts w:asciiTheme="minorBidi" w:hAnsiTheme="minorBidi"/>
          <w:b/>
          <w:bCs/>
        </w:rPr>
        <w:t>1 000 000 D.</w:t>
      </w:r>
    </w:p>
    <w:p w:rsidR="007665FA" w:rsidRDefault="007665FA" w:rsidP="00812AC7">
      <w:pPr>
        <w:spacing w:after="0"/>
        <w:rPr>
          <w:rFonts w:asciiTheme="minorBidi" w:hAnsiTheme="minorBidi"/>
        </w:rPr>
      </w:pPr>
      <w:r>
        <w:rPr>
          <w:rFonts w:asciiTheme="minorBidi" w:hAnsiTheme="minorBidi"/>
        </w:rPr>
        <w:t xml:space="preserve">Le chef de l’entreprise s’interroge sur le montant sur l’autofinancement qui peut servir à financer le coût de l’investissement  à </w:t>
      </w:r>
      <w:r w:rsidR="00812AC7">
        <w:rPr>
          <w:rFonts w:asciiTheme="minorBidi" w:hAnsiTheme="minorBidi"/>
        </w:rPr>
        <w:t>réaliser.</w:t>
      </w:r>
    </w:p>
    <w:p w:rsidR="007665FA" w:rsidRDefault="007665FA" w:rsidP="00812AC7">
      <w:pPr>
        <w:spacing w:after="0"/>
        <w:rPr>
          <w:rFonts w:asciiTheme="minorBidi" w:hAnsiTheme="minorBidi"/>
        </w:rPr>
      </w:pPr>
      <w:r>
        <w:rPr>
          <w:rFonts w:asciiTheme="minorBidi" w:hAnsiTheme="minorBidi"/>
        </w:rPr>
        <w:t xml:space="preserve">Pour cela </w:t>
      </w:r>
      <w:r w:rsidR="0065282F">
        <w:rPr>
          <w:rFonts w:asciiTheme="minorBidi" w:hAnsiTheme="minorBidi"/>
        </w:rPr>
        <w:t>il vous communique les informations suivantes au 31/12/N :</w:t>
      </w:r>
    </w:p>
    <w:p w:rsidR="0065282F" w:rsidRDefault="0065282F" w:rsidP="00812AC7">
      <w:pPr>
        <w:spacing w:after="0"/>
        <w:rPr>
          <w:rFonts w:asciiTheme="minorBidi" w:hAnsiTheme="minorBidi"/>
        </w:rPr>
      </w:pPr>
      <w:r>
        <w:rPr>
          <w:rFonts w:asciiTheme="minorBidi" w:hAnsiTheme="minorBidi"/>
        </w:rPr>
        <w:t>Capacité d’autofinancement :…….……..</w:t>
      </w:r>
      <w:r w:rsidRPr="0065282F">
        <w:rPr>
          <w:rFonts w:asciiTheme="minorBidi" w:hAnsiTheme="minorBidi"/>
          <w:b/>
          <w:bCs/>
        </w:rPr>
        <w:t>500 000D</w:t>
      </w:r>
    </w:p>
    <w:p w:rsidR="0065282F" w:rsidRPr="0065282F" w:rsidRDefault="0065282F" w:rsidP="00812AC7">
      <w:pPr>
        <w:spacing w:after="0"/>
        <w:rPr>
          <w:rFonts w:asciiTheme="minorBidi" w:hAnsiTheme="minorBidi"/>
          <w:b/>
          <w:bCs/>
        </w:rPr>
      </w:pPr>
      <w:r>
        <w:rPr>
          <w:rFonts w:asciiTheme="minorBidi" w:hAnsiTheme="minorBidi"/>
        </w:rPr>
        <w:t>Dividendes à payer en N+1 :…………….</w:t>
      </w:r>
      <w:r w:rsidRPr="0065282F">
        <w:rPr>
          <w:rFonts w:asciiTheme="minorBidi" w:hAnsiTheme="minorBidi"/>
          <w:b/>
          <w:bCs/>
        </w:rPr>
        <w:t>150 000D</w:t>
      </w:r>
    </w:p>
    <w:p w:rsidR="0065282F" w:rsidRDefault="0065282F" w:rsidP="00812AC7">
      <w:pPr>
        <w:spacing w:after="0"/>
        <w:rPr>
          <w:rFonts w:asciiTheme="minorBidi" w:hAnsiTheme="minorBidi"/>
        </w:rPr>
      </w:pPr>
      <w:r>
        <w:rPr>
          <w:rFonts w:asciiTheme="minorBidi" w:hAnsiTheme="minorBidi"/>
        </w:rPr>
        <w:t>Produits encaissables : …………………. </w:t>
      </w:r>
      <w:r w:rsidRPr="0065282F">
        <w:rPr>
          <w:rFonts w:asciiTheme="minorBidi" w:hAnsiTheme="minorBidi"/>
          <w:b/>
          <w:bCs/>
        </w:rPr>
        <w:t>?</w:t>
      </w:r>
    </w:p>
    <w:p w:rsidR="0065282F" w:rsidRPr="0065282F" w:rsidRDefault="0065282F" w:rsidP="00812AC7">
      <w:pPr>
        <w:spacing w:after="0"/>
        <w:rPr>
          <w:rFonts w:asciiTheme="minorBidi" w:hAnsiTheme="minorBidi"/>
          <w:b/>
          <w:bCs/>
        </w:rPr>
      </w:pPr>
      <w:r>
        <w:rPr>
          <w:rFonts w:asciiTheme="minorBidi" w:hAnsiTheme="minorBidi"/>
        </w:rPr>
        <w:t>Produits non encaissables : ………………</w:t>
      </w:r>
      <w:r w:rsidRPr="0065282F">
        <w:rPr>
          <w:rFonts w:asciiTheme="minorBidi" w:hAnsiTheme="minorBidi"/>
          <w:b/>
          <w:bCs/>
        </w:rPr>
        <w:t>15 000 D</w:t>
      </w:r>
    </w:p>
    <w:p w:rsidR="0065282F" w:rsidRDefault="0065282F" w:rsidP="00812AC7">
      <w:pPr>
        <w:spacing w:after="0"/>
        <w:rPr>
          <w:rFonts w:asciiTheme="minorBidi" w:hAnsiTheme="minorBidi"/>
        </w:rPr>
      </w:pPr>
      <w:r>
        <w:rPr>
          <w:rFonts w:asciiTheme="minorBidi" w:hAnsiTheme="minorBidi"/>
        </w:rPr>
        <w:t>Charges décaissables : ……………………</w:t>
      </w:r>
      <w:r w:rsidRPr="0065282F">
        <w:rPr>
          <w:rFonts w:asciiTheme="minorBidi" w:hAnsiTheme="minorBidi"/>
          <w:b/>
          <w:bCs/>
        </w:rPr>
        <w:t>385 000D</w:t>
      </w:r>
    </w:p>
    <w:p w:rsidR="0065282F" w:rsidRDefault="0065282F" w:rsidP="00812AC7">
      <w:pPr>
        <w:spacing w:after="0"/>
        <w:rPr>
          <w:rFonts w:asciiTheme="minorBidi" w:hAnsiTheme="minorBidi"/>
        </w:rPr>
      </w:pPr>
      <w:r>
        <w:rPr>
          <w:rFonts w:asciiTheme="minorBidi" w:hAnsiTheme="minorBidi"/>
        </w:rPr>
        <w:t>Charges non décaissables : ………………</w:t>
      </w:r>
      <w:r w:rsidRPr="0065282F">
        <w:rPr>
          <w:rFonts w:asciiTheme="minorBidi" w:hAnsiTheme="minorBidi"/>
          <w:b/>
          <w:bCs/>
        </w:rPr>
        <w:t>30 000 D</w:t>
      </w:r>
    </w:p>
    <w:p w:rsidR="007665FA" w:rsidRPr="0065282F" w:rsidRDefault="0065282F" w:rsidP="00812AC7">
      <w:pPr>
        <w:spacing w:after="0"/>
        <w:rPr>
          <w:rFonts w:asciiTheme="minorBidi" w:hAnsiTheme="minorBidi"/>
          <w:b/>
          <w:bCs/>
        </w:rPr>
      </w:pPr>
      <w:r w:rsidRPr="0065282F">
        <w:rPr>
          <w:rFonts w:asciiTheme="minorBidi" w:hAnsiTheme="minorBidi"/>
          <w:b/>
          <w:bCs/>
        </w:rPr>
        <w:t>Travail</w:t>
      </w:r>
      <w:r w:rsidR="007665FA" w:rsidRPr="0065282F">
        <w:rPr>
          <w:rFonts w:asciiTheme="minorBidi" w:hAnsiTheme="minorBidi"/>
          <w:b/>
          <w:bCs/>
        </w:rPr>
        <w:t xml:space="preserve"> à faire:</w:t>
      </w:r>
    </w:p>
    <w:p w:rsidR="007665FA" w:rsidRPr="00866B4A" w:rsidRDefault="007665FA" w:rsidP="00812AC7">
      <w:pPr>
        <w:pStyle w:val="Paragraphedeliste"/>
        <w:numPr>
          <w:ilvl w:val="0"/>
          <w:numId w:val="90"/>
        </w:numPr>
        <w:spacing w:after="0"/>
        <w:ind w:left="426"/>
        <w:rPr>
          <w:rFonts w:asciiTheme="minorBidi" w:hAnsiTheme="minorBidi"/>
        </w:rPr>
      </w:pPr>
      <w:r w:rsidRPr="00866B4A">
        <w:rPr>
          <w:rFonts w:asciiTheme="minorBidi" w:hAnsiTheme="minorBidi"/>
        </w:rPr>
        <w:t xml:space="preserve">Déterminez le montant de </w:t>
      </w:r>
      <w:r w:rsidRPr="00866B4A">
        <w:rPr>
          <w:rFonts w:asciiTheme="minorBidi" w:hAnsiTheme="minorBidi"/>
          <w:b/>
          <w:bCs/>
        </w:rPr>
        <w:t>l’autofinancement</w:t>
      </w:r>
      <w:r w:rsidRPr="00866B4A">
        <w:rPr>
          <w:rFonts w:asciiTheme="minorBidi" w:hAnsiTheme="minorBidi"/>
        </w:rPr>
        <w:t xml:space="preserve"> de l’année </w:t>
      </w:r>
      <w:r w:rsidRPr="00866B4A">
        <w:rPr>
          <w:rFonts w:asciiTheme="minorBidi" w:hAnsiTheme="minorBidi"/>
          <w:b/>
          <w:bCs/>
        </w:rPr>
        <w:t>N</w:t>
      </w:r>
      <w:r w:rsidRPr="00866B4A">
        <w:rPr>
          <w:rFonts w:asciiTheme="minorBidi" w:hAnsiTheme="minorBidi"/>
        </w:rPr>
        <w:t>.</w:t>
      </w:r>
    </w:p>
    <w:p w:rsidR="007665FA" w:rsidRPr="00866B4A" w:rsidRDefault="007665FA" w:rsidP="00812AC7">
      <w:pPr>
        <w:pStyle w:val="Paragraphedeliste"/>
        <w:numPr>
          <w:ilvl w:val="0"/>
          <w:numId w:val="90"/>
        </w:numPr>
        <w:spacing w:after="0"/>
        <w:ind w:left="426"/>
        <w:rPr>
          <w:rFonts w:asciiTheme="minorBidi" w:hAnsiTheme="minorBidi"/>
        </w:rPr>
      </w:pPr>
      <w:r w:rsidRPr="00866B4A">
        <w:rPr>
          <w:rFonts w:asciiTheme="minorBidi" w:hAnsiTheme="minorBidi"/>
        </w:rPr>
        <w:t xml:space="preserve">Déterminez le </w:t>
      </w:r>
      <w:r w:rsidRPr="00866B4A">
        <w:rPr>
          <w:rFonts w:asciiTheme="minorBidi" w:hAnsiTheme="minorBidi"/>
          <w:b/>
          <w:bCs/>
        </w:rPr>
        <w:t>résultat</w:t>
      </w:r>
      <w:r w:rsidRPr="00866B4A">
        <w:rPr>
          <w:rFonts w:asciiTheme="minorBidi" w:hAnsiTheme="minorBidi"/>
        </w:rPr>
        <w:t xml:space="preserve"> de l’année N.</w:t>
      </w:r>
    </w:p>
    <w:p w:rsidR="007665FA" w:rsidRPr="00866B4A" w:rsidRDefault="007665FA" w:rsidP="00812AC7">
      <w:pPr>
        <w:pStyle w:val="Paragraphedeliste"/>
        <w:numPr>
          <w:ilvl w:val="0"/>
          <w:numId w:val="90"/>
        </w:numPr>
        <w:spacing w:after="0"/>
        <w:ind w:left="426"/>
        <w:rPr>
          <w:rFonts w:asciiTheme="minorBidi" w:hAnsiTheme="minorBidi"/>
        </w:rPr>
      </w:pPr>
      <w:r w:rsidRPr="00866B4A">
        <w:rPr>
          <w:rFonts w:asciiTheme="minorBidi" w:hAnsiTheme="minorBidi"/>
        </w:rPr>
        <w:t xml:space="preserve">Déterminez le </w:t>
      </w:r>
      <w:r w:rsidRPr="00866B4A">
        <w:rPr>
          <w:rFonts w:asciiTheme="minorBidi" w:hAnsiTheme="minorBidi"/>
          <w:b/>
          <w:bCs/>
        </w:rPr>
        <w:t>total des prod</w:t>
      </w:r>
      <w:r w:rsidR="0065282F" w:rsidRPr="00866B4A">
        <w:rPr>
          <w:rFonts w:asciiTheme="minorBidi" w:hAnsiTheme="minorBidi"/>
          <w:b/>
          <w:bCs/>
        </w:rPr>
        <w:t>u</w:t>
      </w:r>
      <w:r w:rsidRPr="00866B4A">
        <w:rPr>
          <w:rFonts w:asciiTheme="minorBidi" w:hAnsiTheme="minorBidi"/>
          <w:b/>
          <w:bCs/>
        </w:rPr>
        <w:t>its</w:t>
      </w:r>
      <w:r w:rsidRPr="00866B4A">
        <w:rPr>
          <w:rFonts w:asciiTheme="minorBidi" w:hAnsiTheme="minorBidi"/>
        </w:rPr>
        <w:t xml:space="preserve"> de l’année N, en déduire le montant des </w:t>
      </w:r>
      <w:r w:rsidRPr="00866B4A">
        <w:rPr>
          <w:rFonts w:asciiTheme="minorBidi" w:hAnsiTheme="minorBidi"/>
          <w:b/>
          <w:bCs/>
        </w:rPr>
        <w:t>pr</w:t>
      </w:r>
      <w:r w:rsidR="0065282F" w:rsidRPr="00866B4A">
        <w:rPr>
          <w:rFonts w:asciiTheme="minorBidi" w:hAnsiTheme="minorBidi"/>
          <w:b/>
          <w:bCs/>
        </w:rPr>
        <w:t>o</w:t>
      </w:r>
      <w:r w:rsidRPr="00866B4A">
        <w:rPr>
          <w:rFonts w:asciiTheme="minorBidi" w:hAnsiTheme="minorBidi"/>
          <w:b/>
          <w:bCs/>
        </w:rPr>
        <w:t>duits encaissables</w:t>
      </w:r>
      <w:r w:rsidRPr="00866B4A">
        <w:rPr>
          <w:rFonts w:asciiTheme="minorBidi" w:hAnsiTheme="minorBidi"/>
        </w:rPr>
        <w:t>.</w:t>
      </w:r>
    </w:p>
    <w:p w:rsidR="007665FA" w:rsidRPr="00866B4A" w:rsidRDefault="007665FA" w:rsidP="00812AC7">
      <w:pPr>
        <w:pStyle w:val="Paragraphedeliste"/>
        <w:numPr>
          <w:ilvl w:val="0"/>
          <w:numId w:val="90"/>
        </w:numPr>
        <w:spacing w:after="0"/>
        <w:ind w:left="426"/>
        <w:rPr>
          <w:rFonts w:asciiTheme="minorBidi" w:hAnsiTheme="minorBidi"/>
        </w:rPr>
      </w:pPr>
      <w:r w:rsidRPr="00866B4A">
        <w:rPr>
          <w:rFonts w:asciiTheme="minorBidi" w:hAnsiTheme="minorBidi"/>
        </w:rPr>
        <w:t xml:space="preserve">Vérifier le montant de la </w:t>
      </w:r>
      <w:r w:rsidRPr="00866B4A">
        <w:rPr>
          <w:rFonts w:asciiTheme="minorBidi" w:hAnsiTheme="minorBidi"/>
          <w:b/>
          <w:bCs/>
        </w:rPr>
        <w:t>CA</w:t>
      </w:r>
      <w:r w:rsidR="00EB200F" w:rsidRPr="00866B4A">
        <w:rPr>
          <w:rFonts w:asciiTheme="minorBidi" w:hAnsiTheme="minorBidi"/>
          <w:b/>
          <w:bCs/>
        </w:rPr>
        <w:t>F</w:t>
      </w:r>
      <w:r w:rsidRPr="00866B4A">
        <w:rPr>
          <w:rFonts w:asciiTheme="minorBidi" w:hAnsiTheme="minorBidi"/>
        </w:rPr>
        <w:t>.</w:t>
      </w:r>
    </w:p>
    <w:p w:rsidR="007B4FC1" w:rsidRDefault="007665FA" w:rsidP="00812AC7">
      <w:pPr>
        <w:pStyle w:val="Paragraphedeliste"/>
        <w:numPr>
          <w:ilvl w:val="0"/>
          <w:numId w:val="90"/>
        </w:numPr>
        <w:spacing w:after="0"/>
        <w:ind w:left="426"/>
        <w:rPr>
          <w:rFonts w:asciiTheme="minorBidi" w:hAnsiTheme="minorBidi"/>
        </w:rPr>
      </w:pPr>
      <w:r w:rsidRPr="00866B4A">
        <w:rPr>
          <w:rFonts w:asciiTheme="minorBidi" w:hAnsiTheme="minorBidi"/>
        </w:rPr>
        <w:t xml:space="preserve">Sachant que le chef de l’entreprise désire financer son investissement à </w:t>
      </w:r>
      <w:r w:rsidR="00866B4A" w:rsidRPr="00866B4A">
        <w:rPr>
          <w:rFonts w:asciiTheme="minorBidi" w:hAnsiTheme="minorBidi"/>
        </w:rPr>
        <w:t>raison</w:t>
      </w:r>
      <w:r w:rsidRPr="00866B4A">
        <w:rPr>
          <w:rFonts w:asciiTheme="minorBidi" w:hAnsiTheme="minorBidi"/>
        </w:rPr>
        <w:t xml:space="preserve"> de 30% par</w:t>
      </w:r>
      <w:r w:rsidR="00866B4A" w:rsidRPr="00866B4A">
        <w:rPr>
          <w:rFonts w:asciiTheme="minorBidi" w:hAnsiTheme="minorBidi"/>
        </w:rPr>
        <w:t xml:space="preserve"> </w:t>
      </w:r>
      <w:r w:rsidR="00EB200F" w:rsidRPr="00866B4A">
        <w:rPr>
          <w:rFonts w:asciiTheme="minorBidi" w:hAnsiTheme="minorBidi"/>
        </w:rPr>
        <w:t xml:space="preserve">autofinancement. Peut-il le faire ? </w:t>
      </w:r>
      <w:r w:rsidR="00EB200F" w:rsidRPr="00866B4A">
        <w:rPr>
          <w:rFonts w:asciiTheme="minorBidi" w:hAnsiTheme="minorBidi"/>
          <w:b/>
          <w:bCs/>
        </w:rPr>
        <w:t>Justifier</w:t>
      </w:r>
      <w:r w:rsidR="00EB200F" w:rsidRPr="00866B4A">
        <w:rPr>
          <w:rFonts w:asciiTheme="minorBidi" w:hAnsiTheme="minorBidi"/>
        </w:rPr>
        <w:t>.</w:t>
      </w:r>
    </w:p>
    <w:p w:rsidR="00866B4A" w:rsidRDefault="00866B4A" w:rsidP="00812AC7">
      <w:pPr>
        <w:spacing w:before="120" w:after="0" w:line="240" w:lineRule="auto"/>
        <w:ind w:left="357"/>
      </w:pPr>
      <w:r w:rsidRPr="00866B4A">
        <w:rPr>
          <w:rFonts w:ascii="Ghost Theory 2" w:hAnsi="Ghost Theory 2"/>
          <w:b/>
          <w:bCs/>
          <w:sz w:val="28"/>
          <w:szCs w:val="28"/>
        </w:rPr>
        <w:t xml:space="preserve">Exercice </w:t>
      </w:r>
      <w:r>
        <w:rPr>
          <w:rFonts w:ascii="Ghost Theory 2" w:hAnsi="Ghost Theory 2"/>
          <w:b/>
          <w:bCs/>
          <w:sz w:val="28"/>
          <w:szCs w:val="28"/>
        </w:rPr>
        <w:t>9</w:t>
      </w:r>
    </w:p>
    <w:p w:rsidR="00866B4A" w:rsidRDefault="00866B4A" w:rsidP="00812AC7">
      <w:pPr>
        <w:spacing w:before="120" w:after="0" w:line="240" w:lineRule="auto"/>
        <w:ind w:left="357"/>
        <w:rPr>
          <w:rFonts w:asciiTheme="minorBidi" w:hAnsiTheme="minorBidi"/>
        </w:rPr>
      </w:pPr>
      <w:r w:rsidRPr="00866B4A">
        <w:rPr>
          <w:rFonts w:asciiTheme="minorBidi" w:hAnsiTheme="minorBidi"/>
          <w:b/>
          <w:bCs/>
          <w:highlight w:val="cyan"/>
        </w:rPr>
        <w:t>Enoncé</w:t>
      </w:r>
      <w:r w:rsidRPr="00866B4A">
        <w:rPr>
          <w:rFonts w:asciiTheme="minorBidi" w:hAnsiTheme="minorBidi"/>
        </w:rPr>
        <w:t> </w:t>
      </w:r>
    </w:p>
    <w:p w:rsidR="00866B4A" w:rsidRPr="00866B4A" w:rsidRDefault="00866B4A" w:rsidP="00812AC7">
      <w:pPr>
        <w:spacing w:after="0"/>
        <w:rPr>
          <w:rFonts w:asciiTheme="minorBidi" w:hAnsiTheme="minorBidi"/>
        </w:rPr>
      </w:pPr>
      <w:r w:rsidRPr="00866B4A">
        <w:rPr>
          <w:rFonts w:asciiTheme="minorBidi" w:hAnsiTheme="minorBidi"/>
        </w:rPr>
        <w:t xml:space="preserve">Les trois entreprises </w:t>
      </w:r>
      <w:r w:rsidRPr="00866B4A">
        <w:rPr>
          <w:rFonts w:asciiTheme="minorBidi" w:hAnsiTheme="minorBidi"/>
          <w:b/>
          <w:bCs/>
        </w:rPr>
        <w:t>ALI</w:t>
      </w:r>
      <w:r w:rsidRPr="00866B4A">
        <w:rPr>
          <w:rFonts w:asciiTheme="minorBidi" w:hAnsiTheme="minorBidi"/>
        </w:rPr>
        <w:t xml:space="preserve">, </w:t>
      </w:r>
      <w:r w:rsidRPr="00866B4A">
        <w:rPr>
          <w:rFonts w:asciiTheme="minorBidi" w:hAnsiTheme="minorBidi"/>
          <w:b/>
          <w:bCs/>
        </w:rPr>
        <w:t>ZOUHAIER</w:t>
      </w:r>
      <w:r w:rsidRPr="00866B4A">
        <w:rPr>
          <w:rFonts w:asciiTheme="minorBidi" w:hAnsiTheme="minorBidi"/>
        </w:rPr>
        <w:t xml:space="preserve">, </w:t>
      </w:r>
      <w:r w:rsidRPr="00866B4A">
        <w:rPr>
          <w:rFonts w:asciiTheme="minorBidi" w:hAnsiTheme="minorBidi"/>
          <w:b/>
          <w:bCs/>
        </w:rPr>
        <w:t>SAMIA</w:t>
      </w:r>
      <w:r w:rsidRPr="00866B4A">
        <w:rPr>
          <w:rFonts w:asciiTheme="minorBidi" w:hAnsiTheme="minorBidi"/>
        </w:rPr>
        <w:t xml:space="preserve"> opèrent dans le secteur de textile d’habillement.</w:t>
      </w:r>
    </w:p>
    <w:p w:rsidR="00866B4A" w:rsidRPr="00866B4A" w:rsidRDefault="00866B4A" w:rsidP="00812AC7">
      <w:pPr>
        <w:spacing w:after="0"/>
        <w:rPr>
          <w:rFonts w:asciiTheme="minorBidi" w:hAnsiTheme="minorBidi"/>
        </w:rPr>
      </w:pPr>
      <w:r w:rsidRPr="00866B4A">
        <w:rPr>
          <w:rFonts w:asciiTheme="minorBidi" w:hAnsiTheme="minorBidi"/>
        </w:rPr>
        <w:t xml:space="preserve">Chaque entreprise a acquis une machine pour </w:t>
      </w:r>
      <w:r w:rsidRPr="00866B4A">
        <w:rPr>
          <w:rFonts w:asciiTheme="minorBidi" w:hAnsiTheme="minorBidi"/>
          <w:b/>
          <w:bCs/>
        </w:rPr>
        <w:t>300 000 D</w:t>
      </w:r>
      <w:r w:rsidRPr="00866B4A">
        <w:rPr>
          <w:rFonts w:asciiTheme="minorBidi" w:hAnsiTheme="minorBidi"/>
        </w:rPr>
        <w:t>.</w:t>
      </w:r>
    </w:p>
    <w:p w:rsidR="00866B4A" w:rsidRDefault="00866B4A" w:rsidP="00812AC7">
      <w:pPr>
        <w:spacing w:after="0"/>
        <w:rPr>
          <w:rFonts w:asciiTheme="minorBidi" w:hAnsiTheme="minorBidi"/>
        </w:rPr>
      </w:pPr>
      <w:r w:rsidRPr="00866B4A">
        <w:rPr>
          <w:rFonts w:asciiTheme="minorBidi" w:hAnsiTheme="minorBidi"/>
        </w:rPr>
        <w:t>Le financement de cette immobilisation a été réalisé comme suit</w:t>
      </w:r>
      <w:r>
        <w:rPr>
          <w:rFonts w:asciiTheme="minorBidi" w:hAnsiTheme="minorBidi"/>
        </w:rPr>
        <w:t>/</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145"/>
        <w:gridCol w:w="2461"/>
        <w:gridCol w:w="2675"/>
        <w:gridCol w:w="2401"/>
      </w:tblGrid>
      <w:tr w:rsidR="00866B4A" w:rsidRPr="00866B4A" w:rsidTr="00866B4A">
        <w:tc>
          <w:tcPr>
            <w:tcW w:w="1472" w:type="pct"/>
            <w:vAlign w:val="center"/>
          </w:tcPr>
          <w:p w:rsidR="00866B4A" w:rsidRPr="00866B4A" w:rsidRDefault="00866B4A" w:rsidP="00812AC7">
            <w:pPr>
              <w:spacing w:line="276" w:lineRule="auto"/>
              <w:jc w:val="center"/>
              <w:rPr>
                <w:rFonts w:asciiTheme="majorBidi" w:hAnsiTheme="majorBidi" w:cstheme="majorBidi"/>
                <w:b/>
                <w:bCs/>
              </w:rPr>
            </w:pPr>
          </w:p>
        </w:tc>
        <w:tc>
          <w:tcPr>
            <w:tcW w:w="1152" w:type="pct"/>
            <w:vAlign w:val="center"/>
          </w:tcPr>
          <w:p w:rsidR="00866B4A" w:rsidRPr="00866B4A" w:rsidRDefault="00866B4A" w:rsidP="00812AC7">
            <w:pPr>
              <w:spacing w:line="276" w:lineRule="auto"/>
              <w:jc w:val="center"/>
              <w:rPr>
                <w:rFonts w:asciiTheme="majorBidi" w:hAnsiTheme="majorBidi" w:cstheme="majorBidi"/>
                <w:b/>
                <w:bCs/>
              </w:rPr>
            </w:pPr>
            <w:r w:rsidRPr="00866B4A">
              <w:rPr>
                <w:rFonts w:asciiTheme="majorBidi" w:hAnsiTheme="majorBidi" w:cstheme="majorBidi"/>
                <w:b/>
                <w:bCs/>
              </w:rPr>
              <w:t>Entreprise ALI</w:t>
            </w:r>
          </w:p>
        </w:tc>
        <w:tc>
          <w:tcPr>
            <w:tcW w:w="1252" w:type="pct"/>
            <w:vAlign w:val="center"/>
          </w:tcPr>
          <w:p w:rsidR="00866B4A" w:rsidRPr="00866B4A" w:rsidRDefault="00866B4A" w:rsidP="00812AC7">
            <w:pPr>
              <w:spacing w:line="276" w:lineRule="auto"/>
              <w:jc w:val="center"/>
              <w:rPr>
                <w:rFonts w:asciiTheme="majorBidi" w:hAnsiTheme="majorBidi" w:cstheme="majorBidi"/>
                <w:b/>
                <w:bCs/>
              </w:rPr>
            </w:pPr>
            <w:r w:rsidRPr="00866B4A">
              <w:rPr>
                <w:rFonts w:asciiTheme="majorBidi" w:hAnsiTheme="majorBidi" w:cstheme="majorBidi"/>
                <w:b/>
                <w:bCs/>
              </w:rPr>
              <w:t>Entreprise ZOUHAlER</w:t>
            </w:r>
          </w:p>
        </w:tc>
        <w:tc>
          <w:tcPr>
            <w:tcW w:w="1124" w:type="pct"/>
            <w:vAlign w:val="center"/>
          </w:tcPr>
          <w:p w:rsidR="00866B4A" w:rsidRPr="00866B4A" w:rsidRDefault="00866B4A" w:rsidP="00812AC7">
            <w:pPr>
              <w:spacing w:line="276" w:lineRule="auto"/>
              <w:jc w:val="center"/>
              <w:rPr>
                <w:rFonts w:asciiTheme="majorBidi" w:hAnsiTheme="majorBidi" w:cstheme="majorBidi"/>
                <w:b/>
                <w:bCs/>
              </w:rPr>
            </w:pPr>
            <w:r w:rsidRPr="00866B4A">
              <w:rPr>
                <w:rFonts w:asciiTheme="majorBidi" w:hAnsiTheme="majorBidi" w:cstheme="majorBidi"/>
                <w:b/>
                <w:bCs/>
              </w:rPr>
              <w:t>Entreprise SAMIA</w:t>
            </w:r>
          </w:p>
        </w:tc>
      </w:tr>
      <w:tr w:rsidR="00866B4A" w:rsidRPr="00866B4A" w:rsidTr="00866B4A">
        <w:tc>
          <w:tcPr>
            <w:tcW w:w="1472" w:type="pct"/>
            <w:vAlign w:val="center"/>
          </w:tcPr>
          <w:p w:rsidR="00866B4A" w:rsidRPr="00866B4A" w:rsidRDefault="00866B4A" w:rsidP="00812AC7">
            <w:pPr>
              <w:spacing w:line="276" w:lineRule="auto"/>
              <w:jc w:val="center"/>
              <w:rPr>
                <w:rFonts w:asciiTheme="majorBidi" w:hAnsiTheme="majorBidi" w:cstheme="majorBidi"/>
                <w:b/>
                <w:bCs/>
              </w:rPr>
            </w:pPr>
            <w:r w:rsidRPr="00866B4A">
              <w:rPr>
                <w:rFonts w:asciiTheme="majorBidi" w:hAnsiTheme="majorBidi" w:cstheme="majorBidi"/>
                <w:b/>
                <w:bCs/>
              </w:rPr>
              <w:t>Capacité d’autofinancement</w:t>
            </w:r>
          </w:p>
        </w:tc>
        <w:tc>
          <w:tcPr>
            <w:tcW w:w="1152" w:type="pct"/>
            <w:vAlign w:val="center"/>
          </w:tcPr>
          <w:p w:rsidR="00866B4A" w:rsidRPr="00866B4A" w:rsidRDefault="00866B4A" w:rsidP="00812AC7">
            <w:pPr>
              <w:spacing w:line="276" w:lineRule="auto"/>
              <w:jc w:val="center"/>
              <w:rPr>
                <w:rFonts w:asciiTheme="majorBidi" w:hAnsiTheme="majorBidi" w:cstheme="majorBidi"/>
                <w:b/>
                <w:bCs/>
              </w:rPr>
            </w:pPr>
            <w:r w:rsidRPr="00866B4A">
              <w:rPr>
                <w:rFonts w:asciiTheme="majorBidi" w:hAnsiTheme="majorBidi" w:cstheme="majorBidi"/>
                <w:b/>
                <w:bCs/>
              </w:rPr>
              <w:t>300 000d</w:t>
            </w:r>
          </w:p>
        </w:tc>
        <w:tc>
          <w:tcPr>
            <w:tcW w:w="1252" w:type="pct"/>
            <w:vAlign w:val="center"/>
          </w:tcPr>
          <w:p w:rsidR="00866B4A" w:rsidRPr="00866B4A" w:rsidRDefault="00866B4A" w:rsidP="00812AC7">
            <w:pPr>
              <w:spacing w:line="276" w:lineRule="auto"/>
              <w:jc w:val="center"/>
              <w:rPr>
                <w:rFonts w:asciiTheme="majorBidi" w:hAnsiTheme="majorBidi" w:cstheme="majorBidi"/>
                <w:b/>
                <w:bCs/>
              </w:rPr>
            </w:pPr>
            <w:r w:rsidRPr="00866B4A">
              <w:rPr>
                <w:rFonts w:asciiTheme="majorBidi" w:hAnsiTheme="majorBidi" w:cstheme="majorBidi"/>
                <w:b/>
                <w:bCs/>
              </w:rPr>
              <w:t>……………………..</w:t>
            </w:r>
          </w:p>
        </w:tc>
        <w:tc>
          <w:tcPr>
            <w:tcW w:w="1124" w:type="pct"/>
            <w:vAlign w:val="center"/>
          </w:tcPr>
          <w:p w:rsidR="00866B4A" w:rsidRPr="00866B4A" w:rsidRDefault="00866B4A" w:rsidP="00812AC7">
            <w:pPr>
              <w:spacing w:line="276" w:lineRule="auto"/>
              <w:jc w:val="center"/>
              <w:rPr>
                <w:rFonts w:asciiTheme="majorBidi" w:hAnsiTheme="majorBidi" w:cstheme="majorBidi"/>
                <w:b/>
                <w:bCs/>
              </w:rPr>
            </w:pPr>
            <w:r w:rsidRPr="00866B4A">
              <w:rPr>
                <w:rFonts w:asciiTheme="majorBidi" w:hAnsiTheme="majorBidi" w:cstheme="majorBidi"/>
                <w:b/>
                <w:bCs/>
              </w:rPr>
              <w:t>400 000D</w:t>
            </w:r>
          </w:p>
        </w:tc>
      </w:tr>
      <w:tr w:rsidR="00866B4A" w:rsidRPr="00866B4A" w:rsidTr="00866B4A">
        <w:tc>
          <w:tcPr>
            <w:tcW w:w="1472" w:type="pct"/>
            <w:vAlign w:val="center"/>
          </w:tcPr>
          <w:p w:rsidR="00866B4A" w:rsidRPr="00866B4A" w:rsidRDefault="00866B4A" w:rsidP="00812AC7">
            <w:pPr>
              <w:spacing w:line="276" w:lineRule="auto"/>
              <w:jc w:val="center"/>
              <w:rPr>
                <w:rFonts w:asciiTheme="majorBidi" w:hAnsiTheme="majorBidi" w:cstheme="majorBidi"/>
                <w:b/>
                <w:bCs/>
              </w:rPr>
            </w:pPr>
            <w:r w:rsidRPr="00866B4A">
              <w:rPr>
                <w:rFonts w:asciiTheme="majorBidi" w:hAnsiTheme="majorBidi" w:cstheme="majorBidi"/>
                <w:b/>
                <w:bCs/>
              </w:rPr>
              <w:t>Dividendes distribués</w:t>
            </w:r>
          </w:p>
        </w:tc>
        <w:tc>
          <w:tcPr>
            <w:tcW w:w="1152" w:type="pct"/>
            <w:vAlign w:val="center"/>
          </w:tcPr>
          <w:p w:rsidR="00866B4A" w:rsidRPr="00866B4A" w:rsidRDefault="00866B4A" w:rsidP="00812AC7">
            <w:pPr>
              <w:spacing w:line="276" w:lineRule="auto"/>
              <w:jc w:val="center"/>
              <w:rPr>
                <w:rFonts w:asciiTheme="majorBidi" w:hAnsiTheme="majorBidi" w:cstheme="majorBidi"/>
                <w:b/>
                <w:bCs/>
              </w:rPr>
            </w:pPr>
            <w:r w:rsidRPr="00866B4A">
              <w:rPr>
                <w:rFonts w:asciiTheme="majorBidi" w:hAnsiTheme="majorBidi" w:cstheme="majorBidi"/>
                <w:b/>
                <w:bCs/>
              </w:rPr>
              <w:t>0</w:t>
            </w:r>
          </w:p>
        </w:tc>
        <w:tc>
          <w:tcPr>
            <w:tcW w:w="1252" w:type="pct"/>
            <w:vAlign w:val="center"/>
          </w:tcPr>
          <w:p w:rsidR="00866B4A" w:rsidRPr="00866B4A" w:rsidRDefault="00866B4A" w:rsidP="00812AC7">
            <w:pPr>
              <w:spacing w:line="276" w:lineRule="auto"/>
              <w:jc w:val="center"/>
              <w:rPr>
                <w:rFonts w:asciiTheme="majorBidi" w:hAnsiTheme="majorBidi" w:cstheme="majorBidi"/>
                <w:b/>
                <w:bCs/>
              </w:rPr>
            </w:pPr>
          </w:p>
        </w:tc>
        <w:tc>
          <w:tcPr>
            <w:tcW w:w="1124" w:type="pct"/>
            <w:vAlign w:val="center"/>
          </w:tcPr>
          <w:p w:rsidR="00866B4A" w:rsidRPr="00866B4A" w:rsidRDefault="00866B4A" w:rsidP="00812AC7">
            <w:pPr>
              <w:spacing w:line="276" w:lineRule="auto"/>
              <w:jc w:val="center"/>
              <w:rPr>
                <w:rFonts w:asciiTheme="majorBidi" w:hAnsiTheme="majorBidi" w:cstheme="majorBidi"/>
                <w:b/>
                <w:bCs/>
              </w:rPr>
            </w:pPr>
            <w:r w:rsidRPr="00866B4A">
              <w:rPr>
                <w:rFonts w:asciiTheme="majorBidi" w:hAnsiTheme="majorBidi" w:cstheme="majorBidi"/>
                <w:b/>
                <w:bCs/>
              </w:rPr>
              <w:t>………………….</w:t>
            </w:r>
          </w:p>
        </w:tc>
      </w:tr>
      <w:tr w:rsidR="00866B4A" w:rsidRPr="00866B4A" w:rsidTr="00866B4A">
        <w:tc>
          <w:tcPr>
            <w:tcW w:w="1472" w:type="pct"/>
            <w:vAlign w:val="center"/>
          </w:tcPr>
          <w:p w:rsidR="00866B4A" w:rsidRPr="00866B4A" w:rsidRDefault="00866B4A" w:rsidP="00812AC7">
            <w:pPr>
              <w:spacing w:line="276" w:lineRule="auto"/>
              <w:jc w:val="center"/>
              <w:rPr>
                <w:rFonts w:asciiTheme="majorBidi" w:hAnsiTheme="majorBidi" w:cstheme="majorBidi"/>
                <w:b/>
                <w:bCs/>
              </w:rPr>
            </w:pPr>
            <w:r w:rsidRPr="00866B4A">
              <w:rPr>
                <w:rFonts w:asciiTheme="majorBidi" w:hAnsiTheme="majorBidi" w:cstheme="majorBidi"/>
                <w:b/>
                <w:bCs/>
              </w:rPr>
              <w:t>Mode de financement:</w:t>
            </w:r>
          </w:p>
          <w:p w:rsidR="00866B4A" w:rsidRPr="00866B4A" w:rsidRDefault="00866B4A" w:rsidP="00812AC7">
            <w:pPr>
              <w:spacing w:line="276" w:lineRule="auto"/>
              <w:jc w:val="center"/>
              <w:rPr>
                <w:rFonts w:asciiTheme="majorBidi" w:hAnsiTheme="majorBidi" w:cstheme="majorBidi"/>
                <w:b/>
                <w:bCs/>
              </w:rPr>
            </w:pPr>
            <w:r w:rsidRPr="00866B4A">
              <w:rPr>
                <w:rFonts w:asciiTheme="majorBidi" w:hAnsiTheme="majorBidi" w:cstheme="majorBidi"/>
                <w:b/>
                <w:bCs/>
              </w:rPr>
              <w:t>- Autofinancement</w:t>
            </w:r>
          </w:p>
          <w:p w:rsidR="00866B4A" w:rsidRPr="00866B4A" w:rsidRDefault="00866B4A" w:rsidP="00812AC7">
            <w:pPr>
              <w:spacing w:line="276" w:lineRule="auto"/>
              <w:jc w:val="center"/>
              <w:rPr>
                <w:rFonts w:asciiTheme="majorBidi" w:hAnsiTheme="majorBidi" w:cstheme="majorBidi"/>
                <w:b/>
                <w:bCs/>
              </w:rPr>
            </w:pPr>
            <w:r w:rsidRPr="00866B4A">
              <w:rPr>
                <w:rFonts w:asciiTheme="majorBidi" w:hAnsiTheme="majorBidi" w:cstheme="majorBidi"/>
                <w:b/>
                <w:bCs/>
              </w:rPr>
              <w:t>- Dettes</w:t>
            </w:r>
          </w:p>
        </w:tc>
        <w:tc>
          <w:tcPr>
            <w:tcW w:w="1152" w:type="pct"/>
            <w:vAlign w:val="center"/>
          </w:tcPr>
          <w:p w:rsidR="00866B4A" w:rsidRPr="00866B4A" w:rsidRDefault="00866B4A" w:rsidP="00812AC7">
            <w:pPr>
              <w:spacing w:line="276" w:lineRule="auto"/>
              <w:jc w:val="center"/>
              <w:rPr>
                <w:rFonts w:asciiTheme="majorBidi" w:hAnsiTheme="majorBidi" w:cstheme="majorBidi"/>
                <w:b/>
                <w:bCs/>
              </w:rPr>
            </w:pPr>
          </w:p>
          <w:p w:rsidR="00866B4A" w:rsidRPr="00866B4A" w:rsidRDefault="00866B4A" w:rsidP="00812AC7">
            <w:pPr>
              <w:spacing w:line="276" w:lineRule="auto"/>
              <w:jc w:val="center"/>
              <w:rPr>
                <w:rFonts w:asciiTheme="majorBidi" w:hAnsiTheme="majorBidi" w:cstheme="majorBidi"/>
                <w:b/>
                <w:bCs/>
              </w:rPr>
            </w:pPr>
            <w:r w:rsidRPr="00866B4A">
              <w:rPr>
                <w:rFonts w:asciiTheme="majorBidi" w:hAnsiTheme="majorBidi" w:cstheme="majorBidi"/>
                <w:b/>
                <w:bCs/>
              </w:rPr>
              <w:t>……………………….</w:t>
            </w:r>
          </w:p>
          <w:p w:rsidR="00866B4A" w:rsidRPr="00866B4A" w:rsidRDefault="00866B4A" w:rsidP="00812AC7">
            <w:pPr>
              <w:spacing w:line="276" w:lineRule="auto"/>
              <w:jc w:val="center"/>
              <w:rPr>
                <w:rFonts w:asciiTheme="majorBidi" w:hAnsiTheme="majorBidi" w:cstheme="majorBidi"/>
                <w:b/>
                <w:bCs/>
              </w:rPr>
            </w:pPr>
            <w:r w:rsidRPr="00866B4A">
              <w:rPr>
                <w:rFonts w:asciiTheme="majorBidi" w:hAnsiTheme="majorBidi" w:cstheme="majorBidi"/>
                <w:b/>
                <w:bCs/>
              </w:rPr>
              <w:t>………………………</w:t>
            </w:r>
          </w:p>
        </w:tc>
        <w:tc>
          <w:tcPr>
            <w:tcW w:w="1252" w:type="pct"/>
            <w:vAlign w:val="center"/>
          </w:tcPr>
          <w:p w:rsidR="00866B4A" w:rsidRPr="00866B4A" w:rsidRDefault="00866B4A" w:rsidP="00812AC7">
            <w:pPr>
              <w:spacing w:line="276" w:lineRule="auto"/>
              <w:jc w:val="center"/>
              <w:rPr>
                <w:rFonts w:asciiTheme="majorBidi" w:hAnsiTheme="majorBidi" w:cstheme="majorBidi"/>
                <w:b/>
                <w:bCs/>
              </w:rPr>
            </w:pPr>
          </w:p>
        </w:tc>
        <w:tc>
          <w:tcPr>
            <w:tcW w:w="1124" w:type="pct"/>
            <w:vAlign w:val="center"/>
          </w:tcPr>
          <w:p w:rsidR="00866B4A" w:rsidRPr="00866B4A" w:rsidRDefault="00866B4A" w:rsidP="00812AC7">
            <w:pPr>
              <w:spacing w:line="276" w:lineRule="auto"/>
              <w:jc w:val="center"/>
              <w:rPr>
                <w:rFonts w:asciiTheme="majorBidi" w:hAnsiTheme="majorBidi" w:cstheme="majorBidi"/>
                <w:b/>
                <w:bCs/>
              </w:rPr>
            </w:pPr>
          </w:p>
          <w:p w:rsidR="00866B4A" w:rsidRPr="00866B4A" w:rsidRDefault="00866B4A" w:rsidP="00812AC7">
            <w:pPr>
              <w:spacing w:line="276" w:lineRule="auto"/>
              <w:jc w:val="center"/>
              <w:rPr>
                <w:rFonts w:asciiTheme="majorBidi" w:hAnsiTheme="majorBidi" w:cstheme="majorBidi"/>
                <w:b/>
                <w:bCs/>
              </w:rPr>
            </w:pPr>
            <w:r w:rsidRPr="00866B4A">
              <w:rPr>
                <w:rFonts w:asciiTheme="majorBidi" w:hAnsiTheme="majorBidi" w:cstheme="majorBidi"/>
                <w:b/>
                <w:bCs/>
              </w:rPr>
              <w:t>………………………</w:t>
            </w:r>
          </w:p>
          <w:p w:rsidR="00866B4A" w:rsidRPr="00866B4A" w:rsidRDefault="00866B4A" w:rsidP="00812AC7">
            <w:pPr>
              <w:spacing w:line="276" w:lineRule="auto"/>
              <w:jc w:val="center"/>
              <w:rPr>
                <w:rFonts w:asciiTheme="majorBidi" w:hAnsiTheme="majorBidi" w:cstheme="majorBidi"/>
                <w:b/>
                <w:bCs/>
              </w:rPr>
            </w:pPr>
            <w:r w:rsidRPr="00866B4A">
              <w:rPr>
                <w:rFonts w:asciiTheme="majorBidi" w:hAnsiTheme="majorBidi" w:cstheme="majorBidi"/>
                <w:b/>
                <w:bCs/>
              </w:rPr>
              <w:t>200 000D</w:t>
            </w:r>
          </w:p>
        </w:tc>
      </w:tr>
    </w:tbl>
    <w:p w:rsidR="00866B4A" w:rsidRPr="00866B4A" w:rsidRDefault="00866B4A" w:rsidP="00812AC7">
      <w:pPr>
        <w:spacing w:after="0"/>
        <w:rPr>
          <w:rFonts w:asciiTheme="minorBidi" w:hAnsiTheme="minorBidi"/>
          <w:b/>
          <w:bCs/>
        </w:rPr>
      </w:pPr>
      <w:r w:rsidRPr="00866B4A">
        <w:rPr>
          <w:rFonts w:asciiTheme="minorBidi" w:hAnsiTheme="minorBidi"/>
          <w:b/>
          <w:bCs/>
        </w:rPr>
        <w:t>Travail à faire:</w:t>
      </w:r>
    </w:p>
    <w:p w:rsidR="00866B4A" w:rsidRPr="00866B4A" w:rsidRDefault="00866B4A" w:rsidP="00812AC7">
      <w:pPr>
        <w:pStyle w:val="Paragraphedeliste"/>
        <w:numPr>
          <w:ilvl w:val="0"/>
          <w:numId w:val="91"/>
        </w:numPr>
        <w:spacing w:after="0"/>
        <w:rPr>
          <w:rFonts w:asciiTheme="minorBidi" w:hAnsiTheme="minorBidi"/>
        </w:rPr>
      </w:pPr>
      <w:r w:rsidRPr="00866B4A">
        <w:rPr>
          <w:rFonts w:asciiTheme="minorBidi" w:hAnsiTheme="minorBidi"/>
        </w:rPr>
        <w:t xml:space="preserve">Achever </w:t>
      </w:r>
      <w:r w:rsidRPr="00866B4A">
        <w:rPr>
          <w:rFonts w:asciiTheme="minorBidi" w:hAnsiTheme="minorBidi"/>
          <w:b/>
          <w:bCs/>
        </w:rPr>
        <w:t>le tableau</w:t>
      </w:r>
      <w:r w:rsidRPr="00866B4A">
        <w:rPr>
          <w:rFonts w:asciiTheme="minorBidi" w:hAnsiTheme="minorBidi"/>
        </w:rPr>
        <w:t xml:space="preserve"> ci-dessus</w:t>
      </w:r>
    </w:p>
    <w:p w:rsidR="00866B4A" w:rsidRPr="00866B4A" w:rsidRDefault="00866B4A" w:rsidP="00812AC7">
      <w:pPr>
        <w:pStyle w:val="Paragraphedeliste"/>
        <w:numPr>
          <w:ilvl w:val="0"/>
          <w:numId w:val="91"/>
        </w:numPr>
        <w:spacing w:after="0"/>
        <w:rPr>
          <w:rFonts w:asciiTheme="minorBidi" w:hAnsiTheme="minorBidi"/>
        </w:rPr>
      </w:pPr>
      <w:r w:rsidRPr="00866B4A">
        <w:rPr>
          <w:rFonts w:asciiTheme="minorBidi" w:hAnsiTheme="minorBidi"/>
        </w:rPr>
        <w:t xml:space="preserve">Quelle est l’entreprise qui a bien </w:t>
      </w:r>
      <w:r w:rsidRPr="00866B4A">
        <w:rPr>
          <w:rFonts w:asciiTheme="minorBidi" w:hAnsiTheme="minorBidi"/>
          <w:b/>
          <w:bCs/>
        </w:rPr>
        <w:t>réussi</w:t>
      </w:r>
      <w:r w:rsidRPr="00866B4A">
        <w:rPr>
          <w:rFonts w:asciiTheme="minorBidi" w:hAnsiTheme="minorBidi"/>
        </w:rPr>
        <w:t xml:space="preserve"> </w:t>
      </w:r>
      <w:r w:rsidRPr="00866B4A">
        <w:rPr>
          <w:rFonts w:asciiTheme="minorBidi" w:hAnsiTheme="minorBidi"/>
          <w:b/>
          <w:bCs/>
        </w:rPr>
        <w:t>sa politique de financement</w:t>
      </w:r>
      <w:r w:rsidRPr="00866B4A">
        <w:rPr>
          <w:rFonts w:asciiTheme="minorBidi" w:hAnsiTheme="minorBidi"/>
        </w:rPr>
        <w:t>?</w:t>
      </w:r>
    </w:p>
    <w:p w:rsidR="00866B4A" w:rsidRPr="00866B4A" w:rsidRDefault="00866B4A" w:rsidP="00812AC7">
      <w:pPr>
        <w:pStyle w:val="Paragraphedeliste"/>
        <w:numPr>
          <w:ilvl w:val="0"/>
          <w:numId w:val="91"/>
        </w:numPr>
        <w:spacing w:after="0"/>
        <w:rPr>
          <w:rFonts w:asciiTheme="minorBidi" w:hAnsiTheme="minorBidi"/>
        </w:rPr>
      </w:pPr>
      <w:r w:rsidRPr="00866B4A">
        <w:rPr>
          <w:rFonts w:asciiTheme="minorBidi" w:hAnsiTheme="minorBidi"/>
        </w:rPr>
        <w:t xml:space="preserve">Quels sont </w:t>
      </w:r>
      <w:r w:rsidRPr="00866B4A">
        <w:rPr>
          <w:rFonts w:asciiTheme="minorBidi" w:hAnsiTheme="minorBidi"/>
          <w:b/>
          <w:bCs/>
        </w:rPr>
        <w:t>les risques</w:t>
      </w:r>
      <w:r w:rsidRPr="00866B4A">
        <w:rPr>
          <w:rFonts w:asciiTheme="minorBidi" w:hAnsiTheme="minorBidi"/>
        </w:rPr>
        <w:t xml:space="preserve"> encourus par les deux autres entreprises?</w:t>
      </w:r>
    </w:p>
    <w:p w:rsidR="00866B4A" w:rsidRDefault="00866B4A" w:rsidP="00812AC7">
      <w:pPr>
        <w:spacing w:before="120" w:after="0"/>
        <w:ind w:left="357"/>
      </w:pPr>
      <w:r w:rsidRPr="00866B4A">
        <w:rPr>
          <w:rFonts w:ascii="Ghost Theory 2" w:hAnsi="Ghost Theory 2"/>
          <w:b/>
          <w:bCs/>
          <w:sz w:val="28"/>
          <w:szCs w:val="28"/>
        </w:rPr>
        <w:t xml:space="preserve">Exercice </w:t>
      </w:r>
      <w:r w:rsidR="00812AC7">
        <w:rPr>
          <w:rFonts w:ascii="Ghost Theory 2" w:hAnsi="Ghost Theory 2"/>
          <w:b/>
          <w:bCs/>
          <w:sz w:val="28"/>
          <w:szCs w:val="28"/>
        </w:rPr>
        <w:t>10</w:t>
      </w:r>
    </w:p>
    <w:p w:rsidR="00866B4A" w:rsidRDefault="00866B4A" w:rsidP="00812AC7">
      <w:pPr>
        <w:spacing w:before="120" w:after="0"/>
        <w:ind w:left="357"/>
        <w:rPr>
          <w:rFonts w:asciiTheme="minorBidi" w:hAnsiTheme="minorBidi"/>
        </w:rPr>
      </w:pPr>
      <w:r w:rsidRPr="00866B4A">
        <w:rPr>
          <w:rFonts w:asciiTheme="minorBidi" w:hAnsiTheme="minorBidi"/>
          <w:b/>
          <w:bCs/>
          <w:highlight w:val="cyan"/>
        </w:rPr>
        <w:t>Enoncé</w:t>
      </w:r>
      <w:r w:rsidRPr="00866B4A">
        <w:rPr>
          <w:rFonts w:asciiTheme="minorBidi" w:hAnsiTheme="minorBidi"/>
        </w:rPr>
        <w:t> </w:t>
      </w:r>
    </w:p>
    <w:p w:rsidR="00866B4A" w:rsidRPr="00866B4A" w:rsidRDefault="00866B4A" w:rsidP="00812AC7">
      <w:pPr>
        <w:spacing w:after="0"/>
        <w:rPr>
          <w:rFonts w:asciiTheme="minorBidi" w:hAnsiTheme="minorBidi"/>
        </w:rPr>
      </w:pPr>
      <w:r w:rsidRPr="00866B4A">
        <w:rPr>
          <w:rFonts w:asciiTheme="minorBidi" w:hAnsiTheme="minorBidi"/>
        </w:rPr>
        <w:t xml:space="preserve">L’entreprise « </w:t>
      </w:r>
      <w:r w:rsidRPr="00866B4A">
        <w:rPr>
          <w:rFonts w:asciiTheme="minorBidi" w:hAnsiTheme="minorBidi"/>
          <w:b/>
          <w:bCs/>
        </w:rPr>
        <w:t>FATMA</w:t>
      </w:r>
      <w:r w:rsidRPr="00866B4A">
        <w:rPr>
          <w:rFonts w:asciiTheme="minorBidi" w:hAnsiTheme="minorBidi"/>
        </w:rPr>
        <w:t xml:space="preserve"> » a acquis une machine en </w:t>
      </w:r>
      <w:r w:rsidRPr="00866B4A">
        <w:rPr>
          <w:rFonts w:asciiTheme="minorBidi" w:hAnsiTheme="minorBidi"/>
          <w:b/>
          <w:bCs/>
        </w:rPr>
        <w:t>01/01/N</w:t>
      </w:r>
      <w:r w:rsidRPr="00866B4A">
        <w:rPr>
          <w:rFonts w:asciiTheme="minorBidi" w:hAnsiTheme="minorBidi"/>
        </w:rPr>
        <w:t xml:space="preserve"> pour </w:t>
      </w:r>
      <w:r w:rsidRPr="00866B4A">
        <w:rPr>
          <w:rFonts w:asciiTheme="minorBidi" w:hAnsiTheme="minorBidi"/>
          <w:b/>
          <w:bCs/>
        </w:rPr>
        <w:t>45 000 D</w:t>
      </w:r>
      <w:r w:rsidRPr="00866B4A">
        <w:rPr>
          <w:rFonts w:asciiTheme="minorBidi" w:hAnsiTheme="minorBidi"/>
        </w:rPr>
        <w:t xml:space="preserve"> amortissable sur </w:t>
      </w:r>
      <w:r w:rsidRPr="00866B4A">
        <w:rPr>
          <w:rFonts w:asciiTheme="minorBidi" w:hAnsiTheme="minorBidi"/>
          <w:b/>
          <w:bCs/>
        </w:rPr>
        <w:t>5 ans</w:t>
      </w:r>
      <w:r w:rsidRPr="00866B4A">
        <w:rPr>
          <w:rFonts w:asciiTheme="minorBidi" w:hAnsiTheme="minorBidi"/>
        </w:rPr>
        <w:t xml:space="preserve"> et l’a</w:t>
      </w:r>
      <w:r>
        <w:rPr>
          <w:rFonts w:asciiTheme="minorBidi" w:hAnsiTheme="minorBidi"/>
        </w:rPr>
        <w:t xml:space="preserve"> </w:t>
      </w:r>
      <w:r w:rsidRPr="00866B4A">
        <w:rPr>
          <w:rFonts w:asciiTheme="minorBidi" w:hAnsiTheme="minorBidi"/>
        </w:rPr>
        <w:t xml:space="preserve">cédé au </w:t>
      </w:r>
      <w:r w:rsidRPr="00866B4A">
        <w:rPr>
          <w:rFonts w:asciiTheme="minorBidi" w:hAnsiTheme="minorBidi"/>
          <w:b/>
          <w:bCs/>
        </w:rPr>
        <w:t>31/12/N+3</w:t>
      </w:r>
      <w:r w:rsidRPr="00866B4A">
        <w:rPr>
          <w:rFonts w:asciiTheme="minorBidi" w:hAnsiTheme="minorBidi"/>
        </w:rPr>
        <w:t xml:space="preserve"> pour </w:t>
      </w:r>
      <w:r w:rsidRPr="00866B4A">
        <w:rPr>
          <w:rFonts w:asciiTheme="minorBidi" w:hAnsiTheme="minorBidi"/>
          <w:b/>
          <w:bCs/>
        </w:rPr>
        <w:t>17 000D</w:t>
      </w:r>
      <w:r w:rsidRPr="00866B4A">
        <w:rPr>
          <w:rFonts w:asciiTheme="minorBidi" w:hAnsiTheme="minorBidi"/>
        </w:rPr>
        <w:t>.</w:t>
      </w:r>
    </w:p>
    <w:p w:rsidR="00866B4A" w:rsidRPr="00866B4A" w:rsidRDefault="00866B4A" w:rsidP="00812AC7">
      <w:pPr>
        <w:spacing w:after="0"/>
        <w:rPr>
          <w:rFonts w:asciiTheme="minorBidi" w:hAnsiTheme="minorBidi"/>
          <w:b/>
          <w:bCs/>
        </w:rPr>
      </w:pPr>
      <w:r w:rsidRPr="00866B4A">
        <w:rPr>
          <w:rFonts w:asciiTheme="minorBidi" w:hAnsiTheme="minorBidi"/>
          <w:b/>
          <w:bCs/>
        </w:rPr>
        <w:t>Travail à faire:</w:t>
      </w:r>
    </w:p>
    <w:p w:rsidR="00866B4A" w:rsidRPr="00812AC7" w:rsidRDefault="00866B4A" w:rsidP="00812AC7">
      <w:pPr>
        <w:pStyle w:val="Paragraphedeliste"/>
        <w:numPr>
          <w:ilvl w:val="0"/>
          <w:numId w:val="92"/>
        </w:numPr>
        <w:spacing w:after="0"/>
        <w:ind w:left="426"/>
        <w:rPr>
          <w:rFonts w:asciiTheme="minorBidi" w:hAnsiTheme="minorBidi"/>
        </w:rPr>
      </w:pPr>
      <w:r w:rsidRPr="00812AC7">
        <w:rPr>
          <w:rFonts w:asciiTheme="minorBidi" w:hAnsiTheme="minorBidi"/>
        </w:rPr>
        <w:t xml:space="preserve">Calculer la </w:t>
      </w:r>
      <w:r w:rsidRPr="00812AC7">
        <w:rPr>
          <w:rFonts w:asciiTheme="minorBidi" w:hAnsiTheme="minorBidi"/>
          <w:b/>
          <w:bCs/>
        </w:rPr>
        <w:t>VCN</w:t>
      </w:r>
      <w:r w:rsidRPr="00812AC7">
        <w:rPr>
          <w:rFonts w:asciiTheme="minorBidi" w:hAnsiTheme="minorBidi"/>
        </w:rPr>
        <w:t xml:space="preserve"> de la machine-outil le </w:t>
      </w:r>
      <w:r w:rsidRPr="00812AC7">
        <w:rPr>
          <w:rFonts w:asciiTheme="minorBidi" w:hAnsiTheme="minorBidi"/>
          <w:b/>
          <w:bCs/>
        </w:rPr>
        <w:t>jour de la cession</w:t>
      </w:r>
      <w:r w:rsidRPr="00812AC7">
        <w:rPr>
          <w:rFonts w:asciiTheme="minorBidi" w:hAnsiTheme="minorBidi"/>
        </w:rPr>
        <w:t>.</w:t>
      </w:r>
    </w:p>
    <w:p w:rsidR="00866B4A" w:rsidRPr="00E46399" w:rsidRDefault="00866B4A" w:rsidP="00812AC7">
      <w:pPr>
        <w:pStyle w:val="Paragraphedeliste"/>
        <w:numPr>
          <w:ilvl w:val="0"/>
          <w:numId w:val="92"/>
        </w:numPr>
        <w:spacing w:after="0"/>
        <w:ind w:left="426"/>
        <w:rPr>
          <w:rFonts w:asciiTheme="minorBidi" w:hAnsiTheme="minorBidi"/>
        </w:rPr>
      </w:pPr>
      <w:r w:rsidRPr="00812AC7">
        <w:rPr>
          <w:rFonts w:asciiTheme="minorBidi" w:hAnsiTheme="minorBidi"/>
        </w:rPr>
        <w:t xml:space="preserve">Calculez le </w:t>
      </w:r>
      <w:r w:rsidRPr="00812AC7">
        <w:rPr>
          <w:rFonts w:asciiTheme="minorBidi" w:hAnsiTheme="minorBidi"/>
          <w:b/>
          <w:bCs/>
        </w:rPr>
        <w:t>résultat de cession</w:t>
      </w:r>
      <w:r w:rsidRPr="00812AC7">
        <w:rPr>
          <w:rFonts w:asciiTheme="minorBidi" w:hAnsiTheme="minorBidi"/>
        </w:rPr>
        <w:t xml:space="preserve"> de la machine sachant que </w:t>
      </w:r>
      <w:r w:rsidRPr="00812AC7">
        <w:rPr>
          <w:rFonts w:asciiTheme="minorBidi" w:hAnsiTheme="minorBidi"/>
          <w:b/>
          <w:bCs/>
        </w:rPr>
        <w:t>Résultat de cession = Prix de cession-VCN</w:t>
      </w:r>
    </w:p>
    <w:p w:rsidR="00E46399" w:rsidRPr="00E46399" w:rsidRDefault="00E46399" w:rsidP="00E46399">
      <w:pPr>
        <w:spacing w:after="0"/>
        <w:ind w:left="66"/>
        <w:rPr>
          <w:rFonts w:asciiTheme="minorBidi" w:hAnsiTheme="minorBidi"/>
        </w:rPr>
      </w:pPr>
    </w:p>
    <w:p w:rsidR="00812AC7" w:rsidRPr="00812AC7" w:rsidRDefault="00812AC7" w:rsidP="00812AC7">
      <w:pPr>
        <w:spacing w:before="120" w:after="0"/>
        <w:ind w:left="357"/>
      </w:pPr>
      <w:r w:rsidRPr="00812AC7">
        <w:rPr>
          <w:rFonts w:ascii="Ghost Theory 2" w:hAnsi="Ghost Theory 2"/>
          <w:b/>
          <w:bCs/>
          <w:sz w:val="28"/>
          <w:szCs w:val="28"/>
        </w:rPr>
        <w:lastRenderedPageBreak/>
        <w:t>Exercice 11</w:t>
      </w:r>
    </w:p>
    <w:p w:rsidR="00812AC7" w:rsidRPr="00812AC7" w:rsidRDefault="00812AC7" w:rsidP="00812AC7">
      <w:pPr>
        <w:spacing w:before="120" w:after="0"/>
        <w:ind w:left="357"/>
        <w:rPr>
          <w:rFonts w:asciiTheme="minorBidi" w:hAnsiTheme="minorBidi"/>
        </w:rPr>
      </w:pPr>
      <w:r w:rsidRPr="00812AC7">
        <w:rPr>
          <w:rFonts w:asciiTheme="minorBidi" w:hAnsiTheme="minorBidi"/>
          <w:b/>
          <w:bCs/>
          <w:highlight w:val="cyan"/>
        </w:rPr>
        <w:t>Enoncé</w:t>
      </w:r>
      <w:r w:rsidRPr="00812AC7">
        <w:rPr>
          <w:rFonts w:asciiTheme="minorBidi" w:hAnsiTheme="minorBidi"/>
        </w:rPr>
        <w:t> </w:t>
      </w:r>
    </w:p>
    <w:p w:rsidR="00812AC7" w:rsidRPr="00812AC7" w:rsidRDefault="00812AC7" w:rsidP="00812AC7">
      <w:pPr>
        <w:spacing w:after="0"/>
        <w:ind w:left="360"/>
        <w:rPr>
          <w:rFonts w:asciiTheme="minorBidi" w:hAnsiTheme="minorBidi"/>
          <w:b/>
          <w:bCs/>
        </w:rPr>
      </w:pPr>
      <w:r w:rsidRPr="00812AC7">
        <w:rPr>
          <w:rFonts w:asciiTheme="minorBidi" w:hAnsiTheme="minorBidi"/>
        </w:rPr>
        <w:t xml:space="preserve">Une somme de </w:t>
      </w:r>
      <w:r w:rsidRPr="00812AC7">
        <w:rPr>
          <w:rFonts w:asciiTheme="minorBidi" w:hAnsiTheme="minorBidi"/>
          <w:b/>
          <w:bCs/>
        </w:rPr>
        <w:t>10 000 dinars</w:t>
      </w:r>
      <w:r w:rsidRPr="00812AC7">
        <w:rPr>
          <w:rFonts w:asciiTheme="minorBidi" w:hAnsiTheme="minorBidi"/>
        </w:rPr>
        <w:t xml:space="preserve"> est placée sur un compte du </w:t>
      </w:r>
      <w:r w:rsidRPr="00812AC7">
        <w:rPr>
          <w:rFonts w:asciiTheme="minorBidi" w:hAnsiTheme="minorBidi"/>
          <w:b/>
          <w:bCs/>
        </w:rPr>
        <w:t xml:space="preserve">23 Avril </w:t>
      </w:r>
      <w:r w:rsidRPr="00812AC7">
        <w:rPr>
          <w:rFonts w:asciiTheme="minorBidi" w:hAnsiTheme="minorBidi"/>
        </w:rPr>
        <w:t xml:space="preserve">au </w:t>
      </w:r>
      <w:r w:rsidRPr="00812AC7">
        <w:rPr>
          <w:rFonts w:asciiTheme="minorBidi" w:hAnsiTheme="minorBidi"/>
          <w:b/>
          <w:bCs/>
        </w:rPr>
        <w:t>9 Août</w:t>
      </w:r>
      <w:r w:rsidRPr="00812AC7">
        <w:rPr>
          <w:rFonts w:asciiTheme="minorBidi" w:hAnsiTheme="minorBidi"/>
        </w:rPr>
        <w:t xml:space="preserve"> au taux simple de </w:t>
      </w:r>
      <w:r w:rsidRPr="00812AC7">
        <w:rPr>
          <w:rFonts w:asciiTheme="minorBidi" w:hAnsiTheme="minorBidi"/>
          <w:b/>
          <w:bCs/>
        </w:rPr>
        <w:t>7 %.</w:t>
      </w:r>
    </w:p>
    <w:p w:rsidR="00812AC7" w:rsidRPr="00812AC7" w:rsidRDefault="00812AC7" w:rsidP="00812AC7">
      <w:pPr>
        <w:pStyle w:val="Paragraphedeliste"/>
        <w:numPr>
          <w:ilvl w:val="0"/>
          <w:numId w:val="93"/>
        </w:numPr>
        <w:spacing w:after="0"/>
        <w:ind w:left="426"/>
        <w:rPr>
          <w:rFonts w:asciiTheme="minorBidi" w:hAnsiTheme="minorBidi"/>
        </w:rPr>
      </w:pPr>
      <w:r w:rsidRPr="00812AC7">
        <w:rPr>
          <w:rFonts w:asciiTheme="minorBidi" w:hAnsiTheme="minorBidi"/>
        </w:rPr>
        <w:t xml:space="preserve">Calculer le montant de </w:t>
      </w:r>
      <w:r w:rsidRPr="00812AC7">
        <w:rPr>
          <w:rFonts w:asciiTheme="minorBidi" w:hAnsiTheme="minorBidi"/>
          <w:b/>
          <w:bCs/>
        </w:rPr>
        <w:t>l’intérêt</w:t>
      </w:r>
      <w:r w:rsidRPr="00812AC7">
        <w:rPr>
          <w:rFonts w:asciiTheme="minorBidi" w:hAnsiTheme="minorBidi"/>
        </w:rPr>
        <w:t xml:space="preserve"> produit</w:t>
      </w:r>
    </w:p>
    <w:p w:rsidR="00812AC7" w:rsidRPr="00812AC7" w:rsidRDefault="00812AC7" w:rsidP="00812AC7">
      <w:pPr>
        <w:pStyle w:val="Paragraphedeliste"/>
        <w:numPr>
          <w:ilvl w:val="0"/>
          <w:numId w:val="93"/>
        </w:numPr>
        <w:spacing w:after="0"/>
        <w:ind w:left="426"/>
        <w:rPr>
          <w:rFonts w:asciiTheme="minorBidi" w:hAnsiTheme="minorBidi"/>
        </w:rPr>
      </w:pPr>
      <w:r w:rsidRPr="00812AC7">
        <w:rPr>
          <w:rFonts w:asciiTheme="minorBidi" w:hAnsiTheme="minorBidi"/>
        </w:rPr>
        <w:t xml:space="preserve">Calculer </w:t>
      </w:r>
      <w:r w:rsidRPr="00812AC7">
        <w:rPr>
          <w:rFonts w:asciiTheme="minorBidi" w:hAnsiTheme="minorBidi"/>
          <w:b/>
          <w:bCs/>
        </w:rPr>
        <w:t>la valeur acquise</w:t>
      </w:r>
      <w:r w:rsidRPr="00812AC7">
        <w:rPr>
          <w:rFonts w:asciiTheme="minorBidi" w:hAnsiTheme="minorBidi"/>
        </w:rPr>
        <w:t xml:space="preserve"> par ce capital.</w:t>
      </w:r>
    </w:p>
    <w:p w:rsidR="00812AC7" w:rsidRPr="00812AC7" w:rsidRDefault="00812AC7" w:rsidP="00812AC7">
      <w:pPr>
        <w:pStyle w:val="Paragraphedeliste"/>
        <w:numPr>
          <w:ilvl w:val="0"/>
          <w:numId w:val="93"/>
        </w:numPr>
        <w:spacing w:after="0"/>
        <w:ind w:left="426"/>
        <w:rPr>
          <w:rFonts w:asciiTheme="minorBidi" w:hAnsiTheme="minorBidi"/>
          <w:b/>
          <w:bCs/>
        </w:rPr>
      </w:pPr>
      <w:r w:rsidRPr="00812AC7">
        <w:rPr>
          <w:rFonts w:asciiTheme="minorBidi" w:hAnsiTheme="minorBidi"/>
        </w:rPr>
        <w:t xml:space="preserve">Chercher </w:t>
      </w:r>
      <w:r w:rsidRPr="00812AC7">
        <w:rPr>
          <w:rFonts w:asciiTheme="minorBidi" w:hAnsiTheme="minorBidi"/>
          <w:b/>
          <w:bCs/>
        </w:rPr>
        <w:t>la date de remboursement</w:t>
      </w:r>
      <w:r w:rsidRPr="00812AC7">
        <w:rPr>
          <w:rFonts w:asciiTheme="minorBidi" w:hAnsiTheme="minorBidi"/>
        </w:rPr>
        <w:t xml:space="preserve"> pour un intérêt produit égal à </w:t>
      </w:r>
      <w:r w:rsidRPr="00812AC7">
        <w:rPr>
          <w:rFonts w:asciiTheme="minorBidi" w:hAnsiTheme="minorBidi"/>
          <w:b/>
          <w:bCs/>
        </w:rPr>
        <w:t>315 D.</w:t>
      </w:r>
    </w:p>
    <w:p w:rsidR="00E35141" w:rsidRPr="00812AC7" w:rsidRDefault="00E35141" w:rsidP="00E35141">
      <w:pPr>
        <w:spacing w:before="120" w:after="0"/>
        <w:ind w:left="357"/>
      </w:pPr>
      <w:r w:rsidRPr="00812AC7">
        <w:rPr>
          <w:rFonts w:ascii="Ghost Theory 2" w:hAnsi="Ghost Theory 2"/>
          <w:b/>
          <w:bCs/>
          <w:sz w:val="28"/>
          <w:szCs w:val="28"/>
        </w:rPr>
        <w:t>Exercice 1</w:t>
      </w:r>
      <w:r>
        <w:rPr>
          <w:rFonts w:ascii="Ghost Theory 2" w:hAnsi="Ghost Theory 2"/>
          <w:b/>
          <w:bCs/>
          <w:sz w:val="28"/>
          <w:szCs w:val="28"/>
        </w:rPr>
        <w:t>2</w:t>
      </w:r>
    </w:p>
    <w:p w:rsidR="00E35141" w:rsidRPr="00812AC7" w:rsidRDefault="00E35141" w:rsidP="00E35141">
      <w:pPr>
        <w:spacing w:before="120" w:after="0"/>
        <w:ind w:left="357"/>
        <w:rPr>
          <w:rFonts w:asciiTheme="minorBidi" w:hAnsiTheme="minorBidi"/>
        </w:rPr>
      </w:pPr>
      <w:r w:rsidRPr="00812AC7">
        <w:rPr>
          <w:rFonts w:asciiTheme="minorBidi" w:hAnsiTheme="minorBidi"/>
          <w:b/>
          <w:bCs/>
          <w:highlight w:val="cyan"/>
        </w:rPr>
        <w:t>Enoncé</w:t>
      </w:r>
      <w:r w:rsidRPr="00812AC7">
        <w:rPr>
          <w:rFonts w:asciiTheme="minorBidi" w:hAnsiTheme="minorBidi"/>
        </w:rPr>
        <w:t> </w:t>
      </w:r>
    </w:p>
    <w:p w:rsidR="00E35141" w:rsidRPr="00E35141" w:rsidRDefault="00E35141" w:rsidP="00E35141">
      <w:pPr>
        <w:ind w:left="66"/>
        <w:rPr>
          <w:rFonts w:asciiTheme="minorBidi" w:hAnsiTheme="minorBidi"/>
        </w:rPr>
      </w:pPr>
      <w:r w:rsidRPr="00E35141">
        <w:rPr>
          <w:rFonts w:asciiTheme="minorBidi" w:hAnsiTheme="minorBidi"/>
        </w:rPr>
        <w:t xml:space="preserve">Un commerçant </w:t>
      </w:r>
      <w:r>
        <w:rPr>
          <w:rFonts w:asciiTheme="minorBidi" w:hAnsiTheme="minorBidi"/>
        </w:rPr>
        <w:t xml:space="preserve">a placé une somme de </w:t>
      </w:r>
      <w:r w:rsidRPr="00E35141">
        <w:rPr>
          <w:rFonts w:asciiTheme="minorBidi" w:hAnsiTheme="minorBidi"/>
          <w:b/>
          <w:bCs/>
        </w:rPr>
        <w:t>2 000 D</w:t>
      </w:r>
      <w:r>
        <w:rPr>
          <w:rFonts w:asciiTheme="minorBidi" w:hAnsiTheme="minorBidi"/>
        </w:rPr>
        <w:t xml:space="preserve"> dans un compte ban</w:t>
      </w:r>
      <w:r w:rsidRPr="00E35141">
        <w:rPr>
          <w:rFonts w:asciiTheme="minorBidi" w:hAnsiTheme="minorBidi"/>
        </w:rPr>
        <w:t xml:space="preserve">caire </w:t>
      </w:r>
      <w:r>
        <w:rPr>
          <w:rFonts w:asciiTheme="minorBidi" w:hAnsiTheme="minorBidi"/>
        </w:rPr>
        <w:t xml:space="preserve">rémunéré au </w:t>
      </w:r>
      <w:r w:rsidRPr="00E35141">
        <w:rPr>
          <w:rFonts w:asciiTheme="minorBidi" w:hAnsiTheme="minorBidi"/>
        </w:rPr>
        <w:t xml:space="preserve"> taux d’intérêt de </w:t>
      </w:r>
      <w:r>
        <w:rPr>
          <w:rFonts w:asciiTheme="minorBidi" w:hAnsiTheme="minorBidi"/>
        </w:rPr>
        <w:t xml:space="preserve">10% l’an pendant </w:t>
      </w:r>
      <w:r w:rsidRPr="00E35141">
        <w:rPr>
          <w:rFonts w:asciiTheme="minorBidi" w:hAnsiTheme="minorBidi"/>
          <w:b/>
          <w:bCs/>
        </w:rPr>
        <w:t>3 ans.</w:t>
      </w:r>
    </w:p>
    <w:p w:rsidR="00E35141" w:rsidRPr="00E35141" w:rsidRDefault="00E35141" w:rsidP="00E35141">
      <w:pPr>
        <w:spacing w:after="0"/>
        <w:rPr>
          <w:rFonts w:asciiTheme="minorBidi" w:hAnsiTheme="minorBidi"/>
          <w:b/>
          <w:bCs/>
        </w:rPr>
      </w:pPr>
      <w:r w:rsidRPr="00E35141">
        <w:rPr>
          <w:rFonts w:asciiTheme="minorBidi" w:hAnsiTheme="minorBidi"/>
          <w:b/>
          <w:bCs/>
        </w:rPr>
        <w:t>Travail à faire:</w:t>
      </w:r>
    </w:p>
    <w:p w:rsidR="00E35141" w:rsidRPr="00A33E3A" w:rsidRDefault="00E35141" w:rsidP="00A33E3A">
      <w:pPr>
        <w:pStyle w:val="Paragraphedeliste"/>
        <w:numPr>
          <w:ilvl w:val="0"/>
          <w:numId w:val="94"/>
        </w:numPr>
        <w:ind w:left="284"/>
        <w:rPr>
          <w:rFonts w:asciiTheme="minorBidi" w:hAnsiTheme="minorBidi"/>
          <w:u w:val="single"/>
        </w:rPr>
      </w:pPr>
      <w:r>
        <w:rPr>
          <w:rFonts w:asciiTheme="minorBidi" w:hAnsiTheme="minorBidi"/>
        </w:rPr>
        <w:t xml:space="preserve">Calculer la </w:t>
      </w:r>
      <w:r w:rsidRPr="00A33E3A">
        <w:rPr>
          <w:rFonts w:asciiTheme="minorBidi" w:hAnsiTheme="minorBidi"/>
          <w:b/>
          <w:bCs/>
        </w:rPr>
        <w:t>valeur acquise</w:t>
      </w:r>
      <w:r>
        <w:rPr>
          <w:rFonts w:asciiTheme="minorBidi" w:hAnsiTheme="minorBidi"/>
        </w:rPr>
        <w:t xml:space="preserve"> </w:t>
      </w:r>
      <w:r w:rsidRPr="00E35141">
        <w:rPr>
          <w:rFonts w:asciiTheme="minorBidi" w:hAnsiTheme="minorBidi"/>
        </w:rPr>
        <w:t xml:space="preserve"> par ce placement sachant que les intérêts seront </w:t>
      </w:r>
      <w:r w:rsidRPr="00A33E3A">
        <w:rPr>
          <w:rFonts w:asciiTheme="minorBidi" w:hAnsiTheme="minorBidi"/>
          <w:u w:val="single"/>
        </w:rPr>
        <w:t xml:space="preserve">retirés </w:t>
      </w:r>
      <w:r w:rsidR="00A33E3A" w:rsidRPr="00A33E3A">
        <w:rPr>
          <w:rFonts w:asciiTheme="minorBidi" w:hAnsiTheme="minorBidi"/>
          <w:u w:val="single"/>
        </w:rPr>
        <w:t xml:space="preserve">chaque fin d’année. </w:t>
      </w:r>
    </w:p>
    <w:p w:rsidR="00E35141" w:rsidRPr="00A33E3A" w:rsidRDefault="00E35141" w:rsidP="00A33E3A">
      <w:pPr>
        <w:pStyle w:val="Paragraphedeliste"/>
        <w:numPr>
          <w:ilvl w:val="0"/>
          <w:numId w:val="94"/>
        </w:numPr>
        <w:ind w:left="284"/>
        <w:rPr>
          <w:rFonts w:asciiTheme="minorBidi" w:hAnsiTheme="minorBidi"/>
        </w:rPr>
      </w:pPr>
      <w:r w:rsidRPr="00A33E3A">
        <w:rPr>
          <w:rFonts w:asciiTheme="minorBidi" w:hAnsiTheme="minorBidi"/>
        </w:rPr>
        <w:t xml:space="preserve">Calculer </w:t>
      </w:r>
      <w:r w:rsidR="00A33E3A">
        <w:rPr>
          <w:rFonts w:asciiTheme="minorBidi" w:hAnsiTheme="minorBidi"/>
        </w:rPr>
        <w:t xml:space="preserve">la </w:t>
      </w:r>
      <w:r w:rsidR="00A33E3A" w:rsidRPr="00A33E3A">
        <w:rPr>
          <w:rFonts w:asciiTheme="minorBidi" w:hAnsiTheme="minorBidi"/>
          <w:b/>
          <w:bCs/>
        </w:rPr>
        <w:t>valeur acquise</w:t>
      </w:r>
      <w:r w:rsidR="00A33E3A">
        <w:rPr>
          <w:rFonts w:asciiTheme="minorBidi" w:hAnsiTheme="minorBidi"/>
        </w:rPr>
        <w:t xml:space="preserve"> </w:t>
      </w:r>
      <w:r w:rsidR="00A33E3A" w:rsidRPr="00E35141">
        <w:rPr>
          <w:rFonts w:asciiTheme="minorBidi" w:hAnsiTheme="minorBidi"/>
        </w:rPr>
        <w:t xml:space="preserve"> </w:t>
      </w:r>
      <w:r w:rsidRPr="00A33E3A">
        <w:rPr>
          <w:rFonts w:asciiTheme="minorBidi" w:hAnsiTheme="minorBidi"/>
        </w:rPr>
        <w:t>par c</w:t>
      </w:r>
      <w:r w:rsidR="00A33E3A">
        <w:rPr>
          <w:rFonts w:asciiTheme="minorBidi" w:hAnsiTheme="minorBidi"/>
        </w:rPr>
        <w:t>e</w:t>
      </w:r>
      <w:r w:rsidRPr="00A33E3A">
        <w:rPr>
          <w:rFonts w:asciiTheme="minorBidi" w:hAnsiTheme="minorBidi"/>
        </w:rPr>
        <w:t xml:space="preserve"> placement </w:t>
      </w:r>
      <w:r w:rsidR="00A33E3A">
        <w:rPr>
          <w:rFonts w:asciiTheme="minorBidi" w:hAnsiTheme="minorBidi"/>
        </w:rPr>
        <w:t>s</w:t>
      </w:r>
      <w:r w:rsidRPr="00A33E3A">
        <w:rPr>
          <w:rFonts w:asciiTheme="minorBidi" w:hAnsiTheme="minorBidi"/>
        </w:rPr>
        <w:t xml:space="preserve">achant que </w:t>
      </w:r>
      <w:r w:rsidR="00A33E3A" w:rsidRPr="00A33E3A">
        <w:rPr>
          <w:rFonts w:asciiTheme="minorBidi" w:hAnsiTheme="minorBidi"/>
        </w:rPr>
        <w:t>les intérêts</w:t>
      </w:r>
      <w:r w:rsidRPr="00A33E3A">
        <w:rPr>
          <w:rFonts w:asciiTheme="minorBidi" w:hAnsiTheme="minorBidi"/>
        </w:rPr>
        <w:t>. n</w:t>
      </w:r>
      <w:r w:rsidRPr="00A33E3A">
        <w:rPr>
          <w:rFonts w:asciiTheme="minorBidi" w:hAnsiTheme="minorBidi"/>
          <w:b/>
          <w:bCs/>
        </w:rPr>
        <w:t xml:space="preserve">e sont retirés qu’à k fin de la </w:t>
      </w:r>
      <w:r w:rsidR="00A33E3A">
        <w:rPr>
          <w:rFonts w:asciiTheme="minorBidi" w:hAnsiTheme="minorBidi"/>
        </w:rPr>
        <w:t>période de</w:t>
      </w:r>
      <w:r w:rsidRPr="00A33E3A">
        <w:rPr>
          <w:rFonts w:asciiTheme="minorBidi" w:hAnsiTheme="minorBidi"/>
        </w:rPr>
        <w:t xml:space="preserve"> placement </w:t>
      </w:r>
      <w:r w:rsidR="00A33E3A">
        <w:rPr>
          <w:rFonts w:asciiTheme="minorBidi" w:hAnsiTheme="minorBidi"/>
        </w:rPr>
        <w:t>c’est –à-dire à la fin de l’année 3.</w:t>
      </w:r>
    </w:p>
    <w:p w:rsidR="00812AC7" w:rsidRDefault="00E35141" w:rsidP="00A33E3A">
      <w:pPr>
        <w:pStyle w:val="Paragraphedeliste"/>
        <w:numPr>
          <w:ilvl w:val="0"/>
          <w:numId w:val="94"/>
        </w:numPr>
        <w:ind w:left="284"/>
        <w:rPr>
          <w:rFonts w:asciiTheme="minorBidi" w:hAnsiTheme="minorBidi"/>
        </w:rPr>
      </w:pPr>
      <w:r w:rsidRPr="00A33E3A">
        <w:rPr>
          <w:rFonts w:asciiTheme="minorBidi" w:hAnsiTheme="minorBidi"/>
        </w:rPr>
        <w:t xml:space="preserve">Que peut-on </w:t>
      </w:r>
      <w:r w:rsidRPr="00A33E3A">
        <w:rPr>
          <w:rFonts w:asciiTheme="minorBidi" w:hAnsiTheme="minorBidi"/>
          <w:b/>
          <w:bCs/>
        </w:rPr>
        <w:t>conclure</w:t>
      </w:r>
      <w:r w:rsidRPr="00A33E3A">
        <w:rPr>
          <w:rFonts w:asciiTheme="minorBidi" w:hAnsiTheme="minorBidi"/>
        </w:rPr>
        <w:t xml:space="preserve"> de </w:t>
      </w:r>
      <w:r w:rsidRPr="00A33E3A">
        <w:rPr>
          <w:rFonts w:asciiTheme="minorBidi" w:hAnsiTheme="minorBidi"/>
          <w:b/>
          <w:bCs/>
        </w:rPr>
        <w:t>1-</w:t>
      </w:r>
      <w:r w:rsidRPr="00A33E3A">
        <w:rPr>
          <w:rFonts w:asciiTheme="minorBidi" w:hAnsiTheme="minorBidi"/>
        </w:rPr>
        <w:t xml:space="preserve"> et </w:t>
      </w:r>
      <w:r w:rsidR="00A33E3A">
        <w:rPr>
          <w:rFonts w:asciiTheme="minorBidi" w:hAnsiTheme="minorBidi"/>
          <w:b/>
          <w:bCs/>
        </w:rPr>
        <w:t>2</w:t>
      </w:r>
      <w:r w:rsidRPr="00A33E3A">
        <w:rPr>
          <w:rFonts w:asciiTheme="minorBidi" w:hAnsiTheme="minorBidi"/>
          <w:b/>
          <w:bCs/>
        </w:rPr>
        <w:t>-</w:t>
      </w:r>
      <w:r w:rsidRPr="00A33E3A">
        <w:rPr>
          <w:rFonts w:asciiTheme="minorBidi" w:hAnsiTheme="minorBidi"/>
        </w:rPr>
        <w:t>?</w:t>
      </w:r>
    </w:p>
    <w:p w:rsidR="00A33E3A" w:rsidRPr="00812AC7" w:rsidRDefault="00A33E3A" w:rsidP="00A33E3A">
      <w:pPr>
        <w:spacing w:before="120" w:after="0"/>
        <w:ind w:left="66"/>
      </w:pPr>
      <w:r w:rsidRPr="00A33E3A">
        <w:rPr>
          <w:rFonts w:ascii="Ghost Theory 2" w:hAnsi="Ghost Theory 2"/>
          <w:b/>
          <w:bCs/>
          <w:sz w:val="28"/>
          <w:szCs w:val="28"/>
        </w:rPr>
        <w:t>Exercice 1</w:t>
      </w:r>
      <w:r>
        <w:rPr>
          <w:rFonts w:ascii="Ghost Theory 2" w:hAnsi="Ghost Theory 2"/>
          <w:b/>
          <w:bCs/>
          <w:sz w:val="28"/>
          <w:szCs w:val="28"/>
        </w:rPr>
        <w:t>3</w:t>
      </w:r>
    </w:p>
    <w:p w:rsidR="00A33E3A" w:rsidRPr="00A33E3A" w:rsidRDefault="00A33E3A" w:rsidP="00A33E3A">
      <w:pPr>
        <w:spacing w:before="120" w:after="0"/>
        <w:ind w:left="66"/>
        <w:rPr>
          <w:rFonts w:asciiTheme="minorBidi" w:hAnsiTheme="minorBidi"/>
        </w:rPr>
      </w:pPr>
      <w:r w:rsidRPr="00A33E3A">
        <w:rPr>
          <w:rFonts w:asciiTheme="minorBidi" w:hAnsiTheme="minorBidi"/>
          <w:b/>
          <w:bCs/>
          <w:highlight w:val="cyan"/>
        </w:rPr>
        <w:t>Enoncé</w:t>
      </w:r>
      <w:r w:rsidRPr="00A33E3A">
        <w:rPr>
          <w:rFonts w:asciiTheme="minorBidi" w:hAnsiTheme="minorBidi"/>
        </w:rPr>
        <w:t> </w:t>
      </w:r>
    </w:p>
    <w:p w:rsidR="00A33E3A" w:rsidRDefault="00A33E3A" w:rsidP="00A33E3A">
      <w:pPr>
        <w:pStyle w:val="Paragraphedeliste"/>
        <w:numPr>
          <w:ilvl w:val="0"/>
          <w:numId w:val="95"/>
        </w:numPr>
        <w:ind w:left="284"/>
        <w:rPr>
          <w:rFonts w:asciiTheme="minorBidi" w:hAnsiTheme="minorBidi"/>
        </w:rPr>
      </w:pPr>
      <w:r w:rsidRPr="00A33E3A">
        <w:rPr>
          <w:rFonts w:asciiTheme="minorBidi" w:hAnsiTheme="minorBidi"/>
        </w:rPr>
        <w:t xml:space="preserve">-Calculer la valeur actuelle d’une suite de </w:t>
      </w:r>
      <w:r w:rsidRPr="00A33E3A">
        <w:rPr>
          <w:rFonts w:asciiTheme="minorBidi" w:hAnsiTheme="minorBidi"/>
          <w:b/>
          <w:bCs/>
        </w:rPr>
        <w:t>13</w:t>
      </w:r>
      <w:r w:rsidRPr="00A33E3A">
        <w:rPr>
          <w:rFonts w:asciiTheme="minorBidi" w:hAnsiTheme="minorBidi"/>
        </w:rPr>
        <w:t xml:space="preserve"> annuités de </w:t>
      </w:r>
      <w:r w:rsidRPr="00A33E3A">
        <w:rPr>
          <w:rFonts w:asciiTheme="minorBidi" w:hAnsiTheme="minorBidi"/>
          <w:b/>
          <w:bCs/>
        </w:rPr>
        <w:t>650 D</w:t>
      </w:r>
      <w:r w:rsidRPr="00A33E3A">
        <w:rPr>
          <w:rFonts w:asciiTheme="minorBidi" w:hAnsiTheme="minorBidi"/>
        </w:rPr>
        <w:t xml:space="preserve"> chacune au taux de </w:t>
      </w:r>
      <w:r w:rsidRPr="00A33E3A">
        <w:rPr>
          <w:rFonts w:asciiTheme="minorBidi" w:hAnsiTheme="minorBidi"/>
          <w:b/>
          <w:bCs/>
        </w:rPr>
        <w:t>11%</w:t>
      </w:r>
      <w:r w:rsidRPr="00A33E3A">
        <w:rPr>
          <w:rFonts w:asciiTheme="minorBidi" w:hAnsiTheme="minorBidi"/>
        </w:rPr>
        <w:t xml:space="preserve"> l’an. </w:t>
      </w:r>
    </w:p>
    <w:p w:rsidR="00A33E3A" w:rsidRPr="00A33E3A" w:rsidRDefault="00A33E3A" w:rsidP="00A33E3A">
      <w:pPr>
        <w:pStyle w:val="Paragraphedeliste"/>
        <w:ind w:left="284"/>
        <w:rPr>
          <w:rFonts w:asciiTheme="minorBidi" w:hAnsiTheme="minorBidi"/>
        </w:rPr>
      </w:pPr>
      <w:r w:rsidRPr="00A33E3A">
        <w:rPr>
          <w:rFonts w:asciiTheme="minorBidi" w:hAnsiTheme="minorBidi"/>
        </w:rPr>
        <w:t xml:space="preserve">La première est payable </w:t>
      </w:r>
      <w:r w:rsidRPr="00A33E3A">
        <w:rPr>
          <w:rFonts w:asciiTheme="minorBidi" w:hAnsiTheme="minorBidi"/>
          <w:u w:val="single"/>
        </w:rPr>
        <w:t>immédiatement</w:t>
      </w:r>
      <w:r w:rsidRPr="00A33E3A">
        <w:rPr>
          <w:rFonts w:asciiTheme="minorBidi" w:hAnsiTheme="minorBidi"/>
        </w:rPr>
        <w:t>.</w:t>
      </w:r>
    </w:p>
    <w:p w:rsidR="00A33E3A" w:rsidRPr="00A33E3A" w:rsidRDefault="00A33E3A" w:rsidP="00A33E3A">
      <w:pPr>
        <w:pStyle w:val="Paragraphedeliste"/>
        <w:numPr>
          <w:ilvl w:val="0"/>
          <w:numId w:val="95"/>
        </w:numPr>
        <w:ind w:left="284"/>
        <w:rPr>
          <w:rFonts w:asciiTheme="minorBidi" w:hAnsiTheme="minorBidi"/>
        </w:rPr>
      </w:pPr>
      <w:r w:rsidRPr="00A33E3A">
        <w:rPr>
          <w:rFonts w:asciiTheme="minorBidi" w:hAnsiTheme="minorBidi"/>
        </w:rPr>
        <w:t xml:space="preserve">Calculer la valeur acquise d’une suite de </w:t>
      </w:r>
      <w:r w:rsidRPr="00A33E3A">
        <w:rPr>
          <w:rFonts w:asciiTheme="minorBidi" w:hAnsiTheme="minorBidi"/>
          <w:b/>
          <w:bCs/>
        </w:rPr>
        <w:t>30</w:t>
      </w:r>
      <w:r w:rsidRPr="00A33E3A">
        <w:rPr>
          <w:rFonts w:asciiTheme="minorBidi" w:hAnsiTheme="minorBidi"/>
        </w:rPr>
        <w:t xml:space="preserve"> annuités de </w:t>
      </w:r>
      <w:r w:rsidRPr="00A33E3A">
        <w:rPr>
          <w:rFonts w:asciiTheme="minorBidi" w:hAnsiTheme="minorBidi"/>
          <w:b/>
          <w:bCs/>
        </w:rPr>
        <w:t>800 D</w:t>
      </w:r>
      <w:r w:rsidRPr="00A33E3A">
        <w:rPr>
          <w:rFonts w:asciiTheme="minorBidi" w:hAnsiTheme="minorBidi"/>
        </w:rPr>
        <w:t xml:space="preserve"> chacune au taux de </w:t>
      </w:r>
      <w:r w:rsidRPr="00A33E3A">
        <w:rPr>
          <w:rFonts w:asciiTheme="minorBidi" w:hAnsiTheme="minorBidi"/>
          <w:b/>
          <w:bCs/>
        </w:rPr>
        <w:t>6%</w:t>
      </w:r>
      <w:r w:rsidRPr="00A33E3A">
        <w:rPr>
          <w:rFonts w:asciiTheme="minorBidi" w:hAnsiTheme="minorBidi"/>
        </w:rPr>
        <w:t xml:space="preserve"> l’an, la première est payable </w:t>
      </w:r>
      <w:r w:rsidRPr="00A33E3A">
        <w:rPr>
          <w:rFonts w:asciiTheme="minorBidi" w:hAnsiTheme="minorBidi"/>
          <w:u w:val="single"/>
        </w:rPr>
        <w:t>dans un an</w:t>
      </w:r>
      <w:r w:rsidRPr="00A33E3A">
        <w:rPr>
          <w:rFonts w:asciiTheme="minorBidi" w:hAnsiTheme="minorBidi"/>
        </w:rPr>
        <w:t>.</w:t>
      </w:r>
    </w:p>
    <w:p w:rsidR="00A33E3A" w:rsidRPr="00A33E3A" w:rsidRDefault="00A33E3A" w:rsidP="00825585">
      <w:pPr>
        <w:pStyle w:val="Paragraphedeliste"/>
        <w:numPr>
          <w:ilvl w:val="0"/>
          <w:numId w:val="95"/>
        </w:numPr>
        <w:tabs>
          <w:tab w:val="left" w:pos="284"/>
        </w:tabs>
        <w:ind w:left="284"/>
        <w:rPr>
          <w:rFonts w:asciiTheme="minorBidi" w:hAnsiTheme="minorBidi"/>
        </w:rPr>
      </w:pPr>
      <w:r w:rsidRPr="00A33E3A">
        <w:rPr>
          <w:rFonts w:asciiTheme="minorBidi" w:hAnsiTheme="minorBidi"/>
        </w:rPr>
        <w:t xml:space="preserve">Une personne souhaite constituer un capital de </w:t>
      </w:r>
      <w:r w:rsidRPr="00A33E3A">
        <w:rPr>
          <w:rFonts w:asciiTheme="minorBidi" w:hAnsiTheme="minorBidi"/>
          <w:b/>
          <w:bCs/>
        </w:rPr>
        <w:t>200 000 D</w:t>
      </w:r>
      <w:r w:rsidRPr="00A33E3A">
        <w:rPr>
          <w:rFonts w:asciiTheme="minorBidi" w:hAnsiTheme="minorBidi"/>
        </w:rPr>
        <w:t xml:space="preserve"> par versements de </w:t>
      </w:r>
      <w:r w:rsidRPr="00A33E3A">
        <w:rPr>
          <w:rFonts w:asciiTheme="minorBidi" w:hAnsiTheme="minorBidi"/>
          <w:b/>
          <w:bCs/>
        </w:rPr>
        <w:t>15</w:t>
      </w:r>
      <w:r w:rsidRPr="00A33E3A">
        <w:rPr>
          <w:rFonts w:asciiTheme="minorBidi" w:hAnsiTheme="minorBidi"/>
        </w:rPr>
        <w:t xml:space="preserve"> annuités de </w:t>
      </w:r>
      <w:r w:rsidRPr="00A33E3A">
        <w:rPr>
          <w:rFonts w:asciiTheme="minorBidi" w:hAnsiTheme="minorBidi"/>
          <w:u w:val="single"/>
        </w:rPr>
        <w:t>fin de</w:t>
      </w:r>
      <w:r w:rsidRPr="00A33E3A">
        <w:rPr>
          <w:rFonts w:asciiTheme="minorBidi" w:hAnsiTheme="minorBidi"/>
        </w:rPr>
        <w:t xml:space="preserve"> </w:t>
      </w:r>
      <w:r w:rsidRPr="00A33E3A">
        <w:rPr>
          <w:rFonts w:asciiTheme="minorBidi" w:hAnsiTheme="minorBidi"/>
          <w:u w:val="single"/>
        </w:rPr>
        <w:t>période</w:t>
      </w:r>
      <w:r w:rsidRPr="00A33E3A">
        <w:rPr>
          <w:rFonts w:asciiTheme="minorBidi" w:hAnsiTheme="minorBidi"/>
        </w:rPr>
        <w:t xml:space="preserve">. Taux de capitalisation </w:t>
      </w:r>
      <w:r w:rsidRPr="00A33E3A">
        <w:rPr>
          <w:rFonts w:asciiTheme="minorBidi" w:hAnsiTheme="minorBidi"/>
          <w:b/>
          <w:bCs/>
        </w:rPr>
        <w:t>10%.</w:t>
      </w:r>
    </w:p>
    <w:p w:rsidR="00A33E3A" w:rsidRPr="00A33E3A" w:rsidRDefault="00A33E3A" w:rsidP="00A33E3A">
      <w:pPr>
        <w:ind w:left="66"/>
        <w:rPr>
          <w:rFonts w:asciiTheme="minorBidi" w:hAnsiTheme="minorBidi"/>
        </w:rPr>
      </w:pPr>
      <w:r w:rsidRPr="00A33E3A">
        <w:rPr>
          <w:rFonts w:asciiTheme="minorBidi" w:hAnsiTheme="minorBidi"/>
        </w:rPr>
        <w:t>Calculer le montant de chacune des annuités.</w:t>
      </w:r>
    </w:p>
    <w:p w:rsidR="00A33E3A" w:rsidRDefault="00A33E3A" w:rsidP="00825585">
      <w:pPr>
        <w:pStyle w:val="Paragraphedeliste"/>
        <w:numPr>
          <w:ilvl w:val="0"/>
          <w:numId w:val="95"/>
        </w:numPr>
        <w:ind w:left="284" w:hanging="218"/>
        <w:rPr>
          <w:rFonts w:asciiTheme="minorBidi" w:hAnsiTheme="minorBidi"/>
        </w:rPr>
      </w:pPr>
      <w:r w:rsidRPr="00A33E3A">
        <w:rPr>
          <w:rFonts w:asciiTheme="minorBidi" w:hAnsiTheme="minorBidi"/>
        </w:rPr>
        <w:t xml:space="preserve">Lors de l’acquisition d’un terrain, l’entreprise « </w:t>
      </w:r>
      <w:r w:rsidRPr="00A33E3A">
        <w:rPr>
          <w:rFonts w:asciiTheme="minorBidi" w:hAnsiTheme="minorBidi"/>
          <w:b/>
          <w:bCs/>
        </w:rPr>
        <w:t>ABC</w:t>
      </w:r>
      <w:r w:rsidRPr="00A33E3A">
        <w:rPr>
          <w:rFonts w:asciiTheme="minorBidi" w:hAnsiTheme="minorBidi"/>
        </w:rPr>
        <w:t xml:space="preserve"> » doit choisir entre les 4 modes de financement </w:t>
      </w:r>
      <w:r>
        <w:rPr>
          <w:rFonts w:asciiTheme="minorBidi" w:hAnsiTheme="minorBidi"/>
        </w:rPr>
        <w:t>suivants</w:t>
      </w:r>
      <w:r w:rsidRPr="00A33E3A">
        <w:rPr>
          <w:rFonts w:asciiTheme="minorBidi" w:hAnsiTheme="minorBidi"/>
        </w:rPr>
        <w:t>:</w:t>
      </w:r>
    </w:p>
    <w:p w:rsidR="00A33E3A" w:rsidRDefault="00A33E3A" w:rsidP="00A33E3A">
      <w:pPr>
        <w:pStyle w:val="Paragraphedeliste"/>
        <w:numPr>
          <w:ilvl w:val="0"/>
          <w:numId w:val="96"/>
        </w:numPr>
        <w:rPr>
          <w:rFonts w:asciiTheme="minorBidi" w:hAnsiTheme="minorBidi"/>
        </w:rPr>
      </w:pPr>
      <w:r w:rsidRPr="00A33E3A">
        <w:rPr>
          <w:rFonts w:asciiTheme="minorBidi" w:hAnsiTheme="minorBidi"/>
        </w:rPr>
        <w:t xml:space="preserve">payer </w:t>
      </w:r>
      <w:r w:rsidRPr="00A33E3A">
        <w:rPr>
          <w:rFonts w:asciiTheme="minorBidi" w:hAnsiTheme="minorBidi"/>
          <w:b/>
          <w:bCs/>
        </w:rPr>
        <w:t>39 000 D</w:t>
      </w:r>
      <w:r w:rsidRPr="00A33E3A">
        <w:rPr>
          <w:rFonts w:asciiTheme="minorBidi" w:hAnsiTheme="minorBidi"/>
        </w:rPr>
        <w:t xml:space="preserve"> au </w:t>
      </w:r>
      <w:r w:rsidRPr="00A33E3A">
        <w:rPr>
          <w:rFonts w:asciiTheme="minorBidi" w:hAnsiTheme="minorBidi"/>
          <w:u w:val="single"/>
        </w:rPr>
        <w:t>comptant</w:t>
      </w:r>
      <w:r w:rsidRPr="00A33E3A">
        <w:rPr>
          <w:rFonts w:asciiTheme="minorBidi" w:hAnsiTheme="minorBidi"/>
        </w:rPr>
        <w:t xml:space="preserve"> </w:t>
      </w:r>
    </w:p>
    <w:p w:rsidR="00A33E3A" w:rsidRPr="00A33E3A" w:rsidRDefault="00A33E3A" w:rsidP="00A33E3A">
      <w:pPr>
        <w:pStyle w:val="Paragraphedeliste"/>
        <w:numPr>
          <w:ilvl w:val="0"/>
          <w:numId w:val="96"/>
        </w:numPr>
        <w:rPr>
          <w:rFonts w:asciiTheme="minorBidi" w:hAnsiTheme="minorBidi"/>
        </w:rPr>
      </w:pPr>
      <w:r w:rsidRPr="00A33E3A">
        <w:rPr>
          <w:rFonts w:asciiTheme="minorBidi" w:hAnsiTheme="minorBidi"/>
        </w:rPr>
        <w:t xml:space="preserve">payer </w:t>
      </w:r>
      <w:r w:rsidRPr="00A33E3A">
        <w:rPr>
          <w:rFonts w:asciiTheme="minorBidi" w:hAnsiTheme="minorBidi"/>
          <w:b/>
          <w:bCs/>
        </w:rPr>
        <w:t>62 500 D</w:t>
      </w:r>
      <w:r w:rsidRPr="00A33E3A">
        <w:rPr>
          <w:rFonts w:asciiTheme="minorBidi" w:hAnsiTheme="minorBidi"/>
        </w:rPr>
        <w:t xml:space="preserve"> </w:t>
      </w:r>
      <w:r w:rsidRPr="00A33E3A">
        <w:rPr>
          <w:rFonts w:asciiTheme="minorBidi" w:hAnsiTheme="minorBidi"/>
          <w:u w:val="single"/>
        </w:rPr>
        <w:t>dans 5 ans</w:t>
      </w:r>
    </w:p>
    <w:p w:rsidR="00A33E3A" w:rsidRDefault="00A33E3A" w:rsidP="00A33E3A">
      <w:pPr>
        <w:pStyle w:val="Paragraphedeliste"/>
        <w:numPr>
          <w:ilvl w:val="0"/>
          <w:numId w:val="96"/>
        </w:numPr>
        <w:rPr>
          <w:rFonts w:asciiTheme="minorBidi" w:hAnsiTheme="minorBidi"/>
        </w:rPr>
      </w:pPr>
      <w:r w:rsidRPr="00A33E3A">
        <w:rPr>
          <w:rFonts w:asciiTheme="minorBidi" w:hAnsiTheme="minorBidi"/>
        </w:rPr>
        <w:t xml:space="preserve"> payer </w:t>
      </w:r>
      <w:r w:rsidRPr="00A33E3A">
        <w:rPr>
          <w:rFonts w:asciiTheme="minorBidi" w:hAnsiTheme="minorBidi"/>
          <w:b/>
          <w:bCs/>
        </w:rPr>
        <w:t>15 annuités</w:t>
      </w:r>
      <w:r w:rsidRPr="00A33E3A">
        <w:rPr>
          <w:rFonts w:asciiTheme="minorBidi" w:hAnsiTheme="minorBidi"/>
        </w:rPr>
        <w:t xml:space="preserve"> de </w:t>
      </w:r>
      <w:r w:rsidRPr="00A33E3A">
        <w:rPr>
          <w:rFonts w:asciiTheme="minorBidi" w:hAnsiTheme="minorBidi"/>
          <w:b/>
          <w:bCs/>
        </w:rPr>
        <w:t>4 500 D</w:t>
      </w:r>
      <w:r w:rsidRPr="00A33E3A">
        <w:rPr>
          <w:rFonts w:asciiTheme="minorBidi" w:hAnsiTheme="minorBidi"/>
        </w:rPr>
        <w:t xml:space="preserve"> chacune, la première payable </w:t>
      </w:r>
      <w:r w:rsidRPr="00A33E3A">
        <w:rPr>
          <w:rFonts w:asciiTheme="minorBidi" w:hAnsiTheme="minorBidi"/>
          <w:u w:val="single"/>
        </w:rPr>
        <w:t>immédiatement</w:t>
      </w:r>
      <w:r w:rsidRPr="00A33E3A">
        <w:rPr>
          <w:rFonts w:asciiTheme="minorBidi" w:hAnsiTheme="minorBidi"/>
        </w:rPr>
        <w:t xml:space="preserve"> </w:t>
      </w:r>
    </w:p>
    <w:p w:rsidR="00825585" w:rsidRDefault="00A33E3A" w:rsidP="00A33E3A">
      <w:pPr>
        <w:pStyle w:val="Paragraphedeliste"/>
        <w:numPr>
          <w:ilvl w:val="0"/>
          <w:numId w:val="96"/>
        </w:numPr>
        <w:rPr>
          <w:rFonts w:asciiTheme="minorBidi" w:hAnsiTheme="minorBidi"/>
        </w:rPr>
      </w:pPr>
      <w:r w:rsidRPr="00A33E3A">
        <w:rPr>
          <w:rFonts w:asciiTheme="minorBidi" w:hAnsiTheme="minorBidi"/>
        </w:rPr>
        <w:t xml:space="preserve">payer </w:t>
      </w:r>
      <w:r w:rsidRPr="00A33E3A">
        <w:rPr>
          <w:rFonts w:asciiTheme="minorBidi" w:hAnsiTheme="minorBidi"/>
          <w:b/>
          <w:bCs/>
        </w:rPr>
        <w:t>15</w:t>
      </w:r>
      <w:r w:rsidRPr="00A33E3A">
        <w:rPr>
          <w:rFonts w:asciiTheme="minorBidi" w:hAnsiTheme="minorBidi"/>
        </w:rPr>
        <w:t xml:space="preserve"> annuités de </w:t>
      </w:r>
      <w:r w:rsidRPr="00825585">
        <w:rPr>
          <w:rFonts w:asciiTheme="minorBidi" w:hAnsiTheme="minorBidi"/>
          <w:b/>
          <w:bCs/>
        </w:rPr>
        <w:t>4 550 D</w:t>
      </w:r>
      <w:r w:rsidRPr="00A33E3A">
        <w:rPr>
          <w:rFonts w:asciiTheme="minorBidi" w:hAnsiTheme="minorBidi"/>
        </w:rPr>
        <w:t xml:space="preserve"> chacune, la première payable </w:t>
      </w:r>
      <w:r w:rsidRPr="00825585">
        <w:rPr>
          <w:rFonts w:asciiTheme="minorBidi" w:hAnsiTheme="minorBidi"/>
          <w:u w:val="single"/>
        </w:rPr>
        <w:t>dans un an</w:t>
      </w:r>
      <w:r w:rsidRPr="00A33E3A">
        <w:rPr>
          <w:rFonts w:asciiTheme="minorBidi" w:hAnsiTheme="minorBidi"/>
        </w:rPr>
        <w:t xml:space="preserve">. </w:t>
      </w:r>
    </w:p>
    <w:p w:rsidR="00A33E3A" w:rsidRDefault="00A33E3A" w:rsidP="00825585">
      <w:pPr>
        <w:pStyle w:val="Paragraphedeliste"/>
        <w:ind w:left="786"/>
        <w:rPr>
          <w:rFonts w:asciiTheme="minorBidi" w:hAnsiTheme="minorBidi"/>
        </w:rPr>
      </w:pPr>
      <w:r w:rsidRPr="00A33E3A">
        <w:rPr>
          <w:rFonts w:asciiTheme="minorBidi" w:hAnsiTheme="minorBidi"/>
        </w:rPr>
        <w:t xml:space="preserve">Quel mode doit choisir l’entreprise </w:t>
      </w:r>
      <w:r w:rsidRPr="00825585">
        <w:rPr>
          <w:rFonts w:asciiTheme="minorBidi" w:hAnsiTheme="minorBidi"/>
          <w:b/>
          <w:bCs/>
        </w:rPr>
        <w:t>ABC</w:t>
      </w:r>
      <w:r w:rsidRPr="00A33E3A">
        <w:rPr>
          <w:rFonts w:asciiTheme="minorBidi" w:hAnsiTheme="minorBidi"/>
        </w:rPr>
        <w:t xml:space="preserve"> ? (Taux d’intérêt </w:t>
      </w:r>
      <w:r w:rsidRPr="00825585">
        <w:rPr>
          <w:rFonts w:asciiTheme="minorBidi" w:hAnsiTheme="minorBidi"/>
          <w:b/>
          <w:bCs/>
        </w:rPr>
        <w:t>10%</w:t>
      </w:r>
      <w:r w:rsidRPr="00A33E3A">
        <w:rPr>
          <w:rFonts w:asciiTheme="minorBidi" w:hAnsiTheme="minorBidi"/>
        </w:rPr>
        <w:t>)</w:t>
      </w:r>
    </w:p>
    <w:p w:rsidR="00825585" w:rsidRPr="00812AC7" w:rsidRDefault="00825585" w:rsidP="00825585">
      <w:pPr>
        <w:spacing w:before="120" w:after="0"/>
        <w:ind w:left="66"/>
      </w:pPr>
      <w:r w:rsidRPr="00A33E3A">
        <w:rPr>
          <w:rFonts w:ascii="Ghost Theory 2" w:hAnsi="Ghost Theory 2"/>
          <w:b/>
          <w:bCs/>
          <w:sz w:val="28"/>
          <w:szCs w:val="28"/>
        </w:rPr>
        <w:t>Exercice 1</w:t>
      </w:r>
      <w:r>
        <w:rPr>
          <w:rFonts w:ascii="Ghost Theory 2" w:hAnsi="Ghost Theory 2"/>
          <w:b/>
          <w:bCs/>
          <w:sz w:val="28"/>
          <w:szCs w:val="28"/>
        </w:rPr>
        <w:t>4</w:t>
      </w:r>
    </w:p>
    <w:p w:rsidR="00825585" w:rsidRPr="00A33E3A" w:rsidRDefault="00825585" w:rsidP="00825585">
      <w:pPr>
        <w:spacing w:before="120" w:after="0"/>
        <w:ind w:left="66"/>
        <w:rPr>
          <w:rFonts w:asciiTheme="minorBidi" w:hAnsiTheme="minorBidi"/>
        </w:rPr>
      </w:pPr>
      <w:r w:rsidRPr="00A33E3A">
        <w:rPr>
          <w:rFonts w:asciiTheme="minorBidi" w:hAnsiTheme="minorBidi"/>
          <w:b/>
          <w:bCs/>
          <w:highlight w:val="cyan"/>
        </w:rPr>
        <w:t>Enoncé</w:t>
      </w:r>
      <w:r w:rsidRPr="00A33E3A">
        <w:rPr>
          <w:rFonts w:asciiTheme="minorBidi" w:hAnsiTheme="minorBidi"/>
        </w:rPr>
        <w:t> </w:t>
      </w:r>
    </w:p>
    <w:p w:rsidR="00825585" w:rsidRPr="00825585" w:rsidRDefault="00825585" w:rsidP="00825585">
      <w:pPr>
        <w:pStyle w:val="Paragraphedeliste"/>
        <w:ind w:left="0"/>
        <w:rPr>
          <w:rFonts w:asciiTheme="minorBidi" w:hAnsiTheme="minorBidi"/>
        </w:rPr>
      </w:pPr>
      <w:r w:rsidRPr="00825585">
        <w:rPr>
          <w:rFonts w:asciiTheme="minorBidi" w:hAnsiTheme="minorBidi"/>
        </w:rPr>
        <w:t xml:space="preserve">Le </w:t>
      </w:r>
      <w:r w:rsidRPr="00825585">
        <w:rPr>
          <w:rFonts w:asciiTheme="minorBidi" w:hAnsiTheme="minorBidi"/>
          <w:b/>
          <w:bCs/>
        </w:rPr>
        <w:t>01/04, GLII</w:t>
      </w:r>
      <w:r w:rsidRPr="00825585">
        <w:rPr>
          <w:rFonts w:asciiTheme="minorBidi" w:hAnsiTheme="minorBidi"/>
        </w:rPr>
        <w:t xml:space="preserve"> a contracté un emprunt de </w:t>
      </w:r>
      <w:r w:rsidRPr="00825585">
        <w:rPr>
          <w:rFonts w:asciiTheme="minorBidi" w:hAnsiTheme="minorBidi"/>
          <w:b/>
          <w:bCs/>
        </w:rPr>
        <w:t>50 000 D</w:t>
      </w:r>
      <w:r w:rsidRPr="00825585">
        <w:rPr>
          <w:rFonts w:asciiTheme="minorBidi" w:hAnsiTheme="minorBidi"/>
        </w:rPr>
        <w:t xml:space="preserve"> </w:t>
      </w:r>
      <w:r>
        <w:rPr>
          <w:rFonts w:asciiTheme="minorBidi" w:hAnsiTheme="minorBidi"/>
        </w:rPr>
        <w:t xml:space="preserve">remboursable par 5 </w:t>
      </w:r>
      <w:r w:rsidRPr="00825585">
        <w:rPr>
          <w:rFonts w:asciiTheme="minorBidi" w:hAnsiTheme="minorBidi"/>
        </w:rPr>
        <w:t xml:space="preserve"> </w:t>
      </w:r>
      <w:r w:rsidRPr="00825585">
        <w:rPr>
          <w:rFonts w:asciiTheme="minorBidi" w:hAnsiTheme="minorBidi"/>
          <w:u w:val="single"/>
        </w:rPr>
        <w:t>annuités constantes</w:t>
      </w:r>
      <w:r w:rsidRPr="00825585">
        <w:rPr>
          <w:rFonts w:asciiTheme="minorBidi" w:hAnsiTheme="minorBidi"/>
        </w:rPr>
        <w:t>, la première</w:t>
      </w:r>
      <w:r>
        <w:rPr>
          <w:rFonts w:asciiTheme="minorBidi" w:hAnsiTheme="minorBidi"/>
        </w:rPr>
        <w:t xml:space="preserve"> </w:t>
      </w:r>
      <w:r w:rsidRPr="00825585">
        <w:rPr>
          <w:rFonts w:asciiTheme="minorBidi" w:hAnsiTheme="minorBidi"/>
        </w:rPr>
        <w:t xml:space="preserve">payable après une année .Taux d’intérêt </w:t>
      </w:r>
      <w:r w:rsidRPr="00825585">
        <w:rPr>
          <w:rFonts w:asciiTheme="minorBidi" w:hAnsiTheme="minorBidi"/>
          <w:b/>
          <w:bCs/>
        </w:rPr>
        <w:t>11%</w:t>
      </w:r>
      <w:r w:rsidRPr="00825585">
        <w:rPr>
          <w:rFonts w:asciiTheme="minorBidi" w:hAnsiTheme="minorBidi"/>
        </w:rPr>
        <w:t>.</w:t>
      </w:r>
    </w:p>
    <w:p w:rsidR="00825585" w:rsidRPr="00825585" w:rsidRDefault="00825585" w:rsidP="00825585">
      <w:pPr>
        <w:pStyle w:val="Paragraphedeliste"/>
        <w:rPr>
          <w:rFonts w:asciiTheme="minorBidi" w:hAnsiTheme="minorBidi"/>
        </w:rPr>
      </w:pPr>
      <w:r w:rsidRPr="00825585">
        <w:rPr>
          <w:rFonts w:asciiTheme="minorBidi" w:hAnsiTheme="minorBidi"/>
        </w:rPr>
        <w:t>Calculer:</w:t>
      </w:r>
    </w:p>
    <w:p w:rsidR="00825585" w:rsidRPr="00825585" w:rsidRDefault="00825585" w:rsidP="00DE5A61">
      <w:pPr>
        <w:pStyle w:val="Paragraphedeliste"/>
        <w:numPr>
          <w:ilvl w:val="0"/>
          <w:numId w:val="97"/>
        </w:numPr>
        <w:ind w:left="284"/>
        <w:rPr>
          <w:rFonts w:asciiTheme="minorBidi" w:hAnsiTheme="minorBidi"/>
        </w:rPr>
      </w:pPr>
      <w:r w:rsidRPr="00825585">
        <w:rPr>
          <w:rFonts w:asciiTheme="minorBidi" w:hAnsiTheme="minorBidi"/>
        </w:rPr>
        <w:t xml:space="preserve"> Le montant de </w:t>
      </w:r>
      <w:r w:rsidRPr="00DE5A61">
        <w:rPr>
          <w:rFonts w:asciiTheme="minorBidi" w:hAnsiTheme="minorBidi"/>
          <w:b/>
          <w:bCs/>
        </w:rPr>
        <w:t>l’annuité</w:t>
      </w:r>
      <w:r w:rsidRPr="00825585">
        <w:rPr>
          <w:rFonts w:asciiTheme="minorBidi" w:hAnsiTheme="minorBidi"/>
        </w:rPr>
        <w:t>;</w:t>
      </w:r>
    </w:p>
    <w:p w:rsidR="00825585" w:rsidRPr="00825585" w:rsidRDefault="00825585" w:rsidP="00DE5A61">
      <w:pPr>
        <w:pStyle w:val="Paragraphedeliste"/>
        <w:numPr>
          <w:ilvl w:val="0"/>
          <w:numId w:val="97"/>
        </w:numPr>
        <w:ind w:left="284"/>
        <w:rPr>
          <w:rFonts w:asciiTheme="minorBidi" w:hAnsiTheme="minorBidi"/>
        </w:rPr>
      </w:pPr>
      <w:r w:rsidRPr="00825585">
        <w:rPr>
          <w:rFonts w:asciiTheme="minorBidi" w:hAnsiTheme="minorBidi"/>
        </w:rPr>
        <w:t xml:space="preserve"> Le montant des </w:t>
      </w:r>
      <w:r w:rsidRPr="00DE5A61">
        <w:rPr>
          <w:rFonts w:asciiTheme="minorBidi" w:hAnsiTheme="minorBidi"/>
          <w:b/>
          <w:bCs/>
        </w:rPr>
        <w:t>intérêts</w:t>
      </w:r>
      <w:r w:rsidRPr="00825585">
        <w:rPr>
          <w:rFonts w:asciiTheme="minorBidi" w:hAnsiTheme="minorBidi"/>
        </w:rPr>
        <w:t xml:space="preserve"> et de </w:t>
      </w:r>
      <w:r w:rsidRPr="00DE5A61">
        <w:rPr>
          <w:rFonts w:asciiTheme="minorBidi" w:hAnsiTheme="minorBidi"/>
          <w:b/>
          <w:bCs/>
        </w:rPr>
        <w:t>l’amortissement</w:t>
      </w:r>
      <w:r w:rsidRPr="00825585">
        <w:rPr>
          <w:rFonts w:asciiTheme="minorBidi" w:hAnsiTheme="minorBidi"/>
        </w:rPr>
        <w:t xml:space="preserve"> de la </w:t>
      </w:r>
      <w:r w:rsidRPr="00ED285B">
        <w:rPr>
          <w:rFonts w:asciiTheme="minorBidi" w:hAnsiTheme="minorBidi"/>
          <w:u w:val="single"/>
        </w:rPr>
        <w:t>première année</w:t>
      </w:r>
    </w:p>
    <w:p w:rsidR="00825585" w:rsidRPr="00825585" w:rsidRDefault="00825585" w:rsidP="00DE5A61">
      <w:pPr>
        <w:pStyle w:val="Paragraphedeliste"/>
        <w:numPr>
          <w:ilvl w:val="0"/>
          <w:numId w:val="97"/>
        </w:numPr>
        <w:ind w:left="284"/>
        <w:rPr>
          <w:rFonts w:asciiTheme="minorBidi" w:hAnsiTheme="minorBidi"/>
        </w:rPr>
      </w:pPr>
      <w:r w:rsidRPr="00825585">
        <w:rPr>
          <w:rFonts w:asciiTheme="minorBidi" w:hAnsiTheme="minorBidi"/>
        </w:rPr>
        <w:t xml:space="preserve"> Le montant des </w:t>
      </w:r>
      <w:r w:rsidRPr="00ED285B">
        <w:rPr>
          <w:rFonts w:asciiTheme="minorBidi" w:hAnsiTheme="minorBidi"/>
          <w:b/>
          <w:bCs/>
        </w:rPr>
        <w:t>intérêts</w:t>
      </w:r>
      <w:r w:rsidRPr="00825585">
        <w:rPr>
          <w:rFonts w:asciiTheme="minorBidi" w:hAnsiTheme="minorBidi"/>
        </w:rPr>
        <w:t xml:space="preserve"> et de </w:t>
      </w:r>
      <w:r w:rsidRPr="00ED285B">
        <w:rPr>
          <w:rFonts w:asciiTheme="minorBidi" w:hAnsiTheme="minorBidi"/>
          <w:b/>
          <w:bCs/>
        </w:rPr>
        <w:t>l’amortissement</w:t>
      </w:r>
      <w:r w:rsidRPr="00825585">
        <w:rPr>
          <w:rFonts w:asciiTheme="minorBidi" w:hAnsiTheme="minorBidi"/>
        </w:rPr>
        <w:t xml:space="preserve"> de la </w:t>
      </w:r>
      <w:r w:rsidRPr="00ED285B">
        <w:rPr>
          <w:rFonts w:asciiTheme="minorBidi" w:hAnsiTheme="minorBidi"/>
          <w:u w:val="single"/>
        </w:rPr>
        <w:t>deuxième année</w:t>
      </w:r>
      <w:r w:rsidRPr="00825585">
        <w:rPr>
          <w:rFonts w:asciiTheme="minorBidi" w:hAnsiTheme="minorBidi"/>
        </w:rPr>
        <w:t>.</w:t>
      </w:r>
    </w:p>
    <w:p w:rsidR="00825585" w:rsidRDefault="00825585" w:rsidP="00DE5A61">
      <w:pPr>
        <w:pStyle w:val="Paragraphedeliste"/>
        <w:numPr>
          <w:ilvl w:val="0"/>
          <w:numId w:val="97"/>
        </w:numPr>
        <w:ind w:left="284"/>
        <w:rPr>
          <w:rFonts w:asciiTheme="minorBidi" w:hAnsiTheme="minorBidi"/>
        </w:rPr>
      </w:pPr>
      <w:r w:rsidRPr="00825585">
        <w:rPr>
          <w:rFonts w:asciiTheme="minorBidi" w:hAnsiTheme="minorBidi"/>
        </w:rPr>
        <w:t xml:space="preserve">Dresser le </w:t>
      </w:r>
      <w:r w:rsidRPr="00ED285B">
        <w:rPr>
          <w:rFonts w:asciiTheme="minorBidi" w:hAnsiTheme="minorBidi"/>
          <w:b/>
          <w:bCs/>
        </w:rPr>
        <w:t>tableau d’amortissement</w:t>
      </w:r>
      <w:r w:rsidRPr="00825585">
        <w:rPr>
          <w:rFonts w:asciiTheme="minorBidi" w:hAnsiTheme="minorBidi"/>
        </w:rPr>
        <w:t xml:space="preserve"> de cet emprunt</w:t>
      </w:r>
    </w:p>
    <w:p w:rsidR="00E46399" w:rsidRDefault="00E46399" w:rsidP="00ED285B">
      <w:pPr>
        <w:spacing w:before="120" w:after="0"/>
        <w:ind w:left="284"/>
        <w:rPr>
          <w:rFonts w:ascii="Ghost Theory 2" w:hAnsi="Ghost Theory 2"/>
          <w:b/>
          <w:bCs/>
          <w:sz w:val="28"/>
          <w:szCs w:val="28"/>
        </w:rPr>
      </w:pPr>
    </w:p>
    <w:p w:rsidR="00E46399" w:rsidRDefault="00E46399" w:rsidP="00ED285B">
      <w:pPr>
        <w:spacing w:before="120" w:after="0"/>
        <w:ind w:left="284"/>
        <w:rPr>
          <w:rFonts w:ascii="Ghost Theory 2" w:hAnsi="Ghost Theory 2"/>
          <w:b/>
          <w:bCs/>
          <w:sz w:val="28"/>
          <w:szCs w:val="28"/>
        </w:rPr>
      </w:pPr>
    </w:p>
    <w:p w:rsidR="00ED285B" w:rsidRPr="00812AC7" w:rsidRDefault="00ED285B" w:rsidP="00ED285B">
      <w:pPr>
        <w:spacing w:before="120" w:after="0"/>
        <w:ind w:left="284"/>
      </w:pPr>
      <w:r w:rsidRPr="00ED285B">
        <w:rPr>
          <w:rFonts w:ascii="Ghost Theory 2" w:hAnsi="Ghost Theory 2"/>
          <w:b/>
          <w:bCs/>
          <w:sz w:val="28"/>
          <w:szCs w:val="28"/>
        </w:rPr>
        <w:lastRenderedPageBreak/>
        <w:t>Exercice 1</w:t>
      </w:r>
      <w:r>
        <w:rPr>
          <w:rFonts w:ascii="Ghost Theory 2" w:hAnsi="Ghost Theory 2"/>
          <w:b/>
          <w:bCs/>
          <w:sz w:val="28"/>
          <w:szCs w:val="28"/>
        </w:rPr>
        <w:t>5</w:t>
      </w:r>
    </w:p>
    <w:p w:rsidR="00ED285B" w:rsidRPr="00ED285B" w:rsidRDefault="00ED285B" w:rsidP="00ED285B">
      <w:pPr>
        <w:spacing w:before="120" w:after="0"/>
        <w:ind w:left="284"/>
        <w:rPr>
          <w:rFonts w:asciiTheme="minorBidi" w:hAnsiTheme="minorBidi"/>
        </w:rPr>
      </w:pPr>
      <w:r w:rsidRPr="00ED285B">
        <w:rPr>
          <w:rFonts w:asciiTheme="minorBidi" w:hAnsiTheme="minorBidi"/>
          <w:b/>
          <w:bCs/>
          <w:highlight w:val="cyan"/>
        </w:rPr>
        <w:t>Enoncé</w:t>
      </w:r>
      <w:r w:rsidRPr="00ED285B">
        <w:rPr>
          <w:rFonts w:asciiTheme="minorBidi" w:hAnsiTheme="minorBidi"/>
        </w:rPr>
        <w:t> </w:t>
      </w:r>
    </w:p>
    <w:p w:rsidR="00ED285B" w:rsidRPr="00ED285B" w:rsidRDefault="00ED285B" w:rsidP="00ED285B">
      <w:pPr>
        <w:rPr>
          <w:rFonts w:asciiTheme="minorBidi" w:hAnsiTheme="minorBidi"/>
        </w:rPr>
      </w:pPr>
      <w:r w:rsidRPr="00ED285B">
        <w:rPr>
          <w:rFonts w:asciiTheme="minorBidi" w:hAnsiTheme="minorBidi"/>
        </w:rPr>
        <w:t xml:space="preserve">Pour acquérir un matériel de transport valant </w:t>
      </w:r>
      <w:r w:rsidRPr="00ED285B">
        <w:rPr>
          <w:rFonts w:asciiTheme="minorBidi" w:hAnsiTheme="minorBidi"/>
          <w:b/>
          <w:bCs/>
        </w:rPr>
        <w:t>80 000 D HT (TVA 18%)</w:t>
      </w:r>
      <w:r w:rsidRPr="00ED285B">
        <w:rPr>
          <w:rFonts w:asciiTheme="minorBidi" w:hAnsiTheme="minorBidi"/>
        </w:rPr>
        <w:t xml:space="preserve"> le </w:t>
      </w:r>
      <w:r w:rsidRPr="00ED285B">
        <w:rPr>
          <w:rFonts w:asciiTheme="minorBidi" w:hAnsiTheme="minorBidi"/>
          <w:b/>
          <w:bCs/>
        </w:rPr>
        <w:t>15-04-2014</w:t>
      </w:r>
      <w:r w:rsidRPr="00ED285B">
        <w:rPr>
          <w:rFonts w:asciiTheme="minorBidi" w:hAnsiTheme="minorBidi"/>
        </w:rPr>
        <w:t xml:space="preserve">, l’entreprise </w:t>
      </w:r>
      <w:r w:rsidRPr="00ED285B">
        <w:rPr>
          <w:rFonts w:asciiTheme="minorBidi" w:hAnsiTheme="minorBidi"/>
          <w:b/>
          <w:bCs/>
        </w:rPr>
        <w:t>« G.I »</w:t>
      </w:r>
      <w:r w:rsidRPr="00ED285B">
        <w:rPr>
          <w:rFonts w:asciiTheme="minorBidi" w:hAnsiTheme="minorBidi"/>
        </w:rPr>
        <w:t xml:space="preserve"> a retiré le montant existant dans son compte de la banque </w:t>
      </w:r>
      <w:r w:rsidRPr="00ED285B">
        <w:rPr>
          <w:rFonts w:asciiTheme="minorBidi" w:hAnsiTheme="minorBidi"/>
          <w:b/>
          <w:bCs/>
        </w:rPr>
        <w:t>« STB ».</w:t>
      </w:r>
      <w:r w:rsidRPr="00ED285B">
        <w:rPr>
          <w:rFonts w:asciiTheme="minorBidi" w:hAnsiTheme="minorBidi"/>
        </w:rPr>
        <w:t xml:space="preserve"> Ce compte regroupe le solde de deux versements placés au taux de </w:t>
      </w:r>
      <w:r w:rsidRPr="00ED285B">
        <w:rPr>
          <w:rFonts w:asciiTheme="minorBidi" w:hAnsiTheme="minorBidi"/>
          <w:b/>
          <w:bCs/>
        </w:rPr>
        <w:t>10%</w:t>
      </w:r>
      <w:r w:rsidRPr="00ED285B">
        <w:rPr>
          <w:rFonts w:asciiTheme="minorBidi" w:hAnsiTheme="minorBidi"/>
        </w:rPr>
        <w:t xml:space="preserve"> l’an (intérêts composés)</w:t>
      </w:r>
    </w:p>
    <w:p w:rsidR="00ED285B" w:rsidRPr="00ED285B" w:rsidRDefault="00ED285B" w:rsidP="00ED285B">
      <w:pPr>
        <w:pStyle w:val="Paragraphedeliste"/>
        <w:numPr>
          <w:ilvl w:val="1"/>
          <w:numId w:val="98"/>
        </w:numPr>
        <w:ind w:left="709"/>
        <w:rPr>
          <w:rFonts w:asciiTheme="minorBidi" w:hAnsiTheme="minorBidi"/>
        </w:rPr>
      </w:pPr>
      <w:r w:rsidRPr="00ED285B">
        <w:rPr>
          <w:rFonts w:asciiTheme="minorBidi" w:hAnsiTheme="minorBidi"/>
        </w:rPr>
        <w:t xml:space="preserve">Un capital de </w:t>
      </w:r>
      <w:r w:rsidRPr="00ED285B">
        <w:rPr>
          <w:rFonts w:asciiTheme="minorBidi" w:hAnsiTheme="minorBidi"/>
          <w:b/>
          <w:bCs/>
        </w:rPr>
        <w:t>30 000 D</w:t>
      </w:r>
      <w:r w:rsidRPr="00ED285B">
        <w:rPr>
          <w:rFonts w:asciiTheme="minorBidi" w:hAnsiTheme="minorBidi"/>
        </w:rPr>
        <w:t xml:space="preserve"> placé le </w:t>
      </w:r>
      <w:r w:rsidRPr="00ED285B">
        <w:rPr>
          <w:rFonts w:asciiTheme="minorBidi" w:hAnsiTheme="minorBidi"/>
          <w:b/>
          <w:bCs/>
        </w:rPr>
        <w:t>15-04-2009</w:t>
      </w:r>
    </w:p>
    <w:p w:rsidR="00ED285B" w:rsidRPr="00ED285B" w:rsidRDefault="00ED285B" w:rsidP="00ED285B">
      <w:pPr>
        <w:pStyle w:val="Paragraphedeliste"/>
        <w:numPr>
          <w:ilvl w:val="0"/>
          <w:numId w:val="98"/>
        </w:numPr>
        <w:rPr>
          <w:rFonts w:asciiTheme="minorBidi" w:hAnsiTheme="minorBidi"/>
        </w:rPr>
      </w:pPr>
      <w:r w:rsidRPr="00ED285B">
        <w:rPr>
          <w:rFonts w:asciiTheme="minorBidi" w:hAnsiTheme="minorBidi"/>
        </w:rPr>
        <w:t xml:space="preserve">Un capital de </w:t>
      </w:r>
      <w:r w:rsidRPr="00ED285B">
        <w:rPr>
          <w:rFonts w:asciiTheme="minorBidi" w:hAnsiTheme="minorBidi"/>
          <w:b/>
          <w:bCs/>
        </w:rPr>
        <w:t>15 000 D</w:t>
      </w:r>
      <w:r w:rsidRPr="00ED285B">
        <w:rPr>
          <w:rFonts w:asciiTheme="minorBidi" w:hAnsiTheme="minorBidi"/>
        </w:rPr>
        <w:t xml:space="preserve"> placé le </w:t>
      </w:r>
      <w:r w:rsidRPr="00ED285B">
        <w:rPr>
          <w:rFonts w:asciiTheme="minorBidi" w:hAnsiTheme="minorBidi"/>
          <w:b/>
          <w:bCs/>
        </w:rPr>
        <w:t>15-04-2011</w:t>
      </w:r>
    </w:p>
    <w:p w:rsidR="00ED285B" w:rsidRDefault="00ED285B" w:rsidP="00ED285B">
      <w:pPr>
        <w:pStyle w:val="Paragraphedeliste"/>
        <w:rPr>
          <w:rFonts w:asciiTheme="minorBidi" w:hAnsiTheme="minorBidi"/>
        </w:rPr>
      </w:pPr>
      <w:r>
        <w:rPr>
          <w:rFonts w:asciiTheme="minorBidi" w:hAnsiTheme="minorBidi"/>
        </w:rPr>
        <w:t>Travail demandé :</w:t>
      </w:r>
    </w:p>
    <w:p w:rsidR="00ED285B" w:rsidRDefault="00ED285B" w:rsidP="00ED285B">
      <w:pPr>
        <w:pStyle w:val="Paragraphedeliste"/>
        <w:rPr>
          <w:rFonts w:asciiTheme="minorBidi" w:hAnsiTheme="minorBidi"/>
        </w:rPr>
      </w:pPr>
      <w:r>
        <w:rPr>
          <w:rFonts w:asciiTheme="minorBidi" w:hAnsiTheme="minorBidi"/>
        </w:rPr>
        <w:t>Déterminer le montant qui manque à l’entreprise pour acqué</w:t>
      </w:r>
      <w:r w:rsidR="001842F9">
        <w:rPr>
          <w:rFonts w:asciiTheme="minorBidi" w:hAnsiTheme="minorBidi"/>
        </w:rPr>
        <w:t>rir ce matériel de transport ?</w:t>
      </w:r>
    </w:p>
    <w:p w:rsidR="001842F9" w:rsidRPr="00812AC7" w:rsidRDefault="001842F9" w:rsidP="001842F9">
      <w:pPr>
        <w:spacing w:before="120" w:after="0"/>
        <w:ind w:left="66"/>
      </w:pPr>
      <w:r w:rsidRPr="00A33E3A">
        <w:rPr>
          <w:rFonts w:ascii="Ghost Theory 2" w:hAnsi="Ghost Theory 2"/>
          <w:b/>
          <w:bCs/>
          <w:sz w:val="28"/>
          <w:szCs w:val="28"/>
        </w:rPr>
        <w:t>Exercice 1</w:t>
      </w:r>
      <w:r>
        <w:rPr>
          <w:rFonts w:ascii="Ghost Theory 2" w:hAnsi="Ghost Theory 2"/>
          <w:b/>
          <w:bCs/>
          <w:sz w:val="28"/>
          <w:szCs w:val="28"/>
        </w:rPr>
        <w:t>6</w:t>
      </w:r>
    </w:p>
    <w:p w:rsidR="001842F9" w:rsidRPr="00A33E3A" w:rsidRDefault="001842F9" w:rsidP="001842F9">
      <w:pPr>
        <w:spacing w:before="120" w:after="0"/>
        <w:ind w:left="66"/>
        <w:rPr>
          <w:rFonts w:asciiTheme="minorBidi" w:hAnsiTheme="minorBidi"/>
        </w:rPr>
      </w:pPr>
      <w:r w:rsidRPr="00A33E3A">
        <w:rPr>
          <w:rFonts w:asciiTheme="minorBidi" w:hAnsiTheme="minorBidi"/>
          <w:b/>
          <w:bCs/>
          <w:highlight w:val="cyan"/>
        </w:rPr>
        <w:t>Enoncé</w:t>
      </w:r>
      <w:r w:rsidRPr="00A33E3A">
        <w:rPr>
          <w:rFonts w:asciiTheme="minorBidi" w:hAnsiTheme="minorBidi"/>
        </w:rPr>
        <w:t> </w:t>
      </w:r>
    </w:p>
    <w:p w:rsidR="001842F9" w:rsidRPr="001842F9" w:rsidRDefault="001842F9" w:rsidP="001842F9">
      <w:pPr>
        <w:rPr>
          <w:rFonts w:asciiTheme="minorBidi" w:hAnsiTheme="minorBidi"/>
        </w:rPr>
      </w:pPr>
      <w:r>
        <w:rPr>
          <w:rFonts w:asciiTheme="minorBidi" w:hAnsiTheme="minorBidi"/>
        </w:rPr>
        <w:t xml:space="preserve">L’entreprise </w:t>
      </w:r>
      <w:r w:rsidRPr="001842F9">
        <w:rPr>
          <w:rFonts w:asciiTheme="minorBidi" w:hAnsiTheme="minorBidi"/>
        </w:rPr>
        <w:t xml:space="preserve"> </w:t>
      </w:r>
      <w:r w:rsidRPr="001842F9">
        <w:rPr>
          <w:rFonts w:asciiTheme="minorBidi" w:hAnsiTheme="minorBidi"/>
          <w:b/>
          <w:bCs/>
        </w:rPr>
        <w:t>“INES”</w:t>
      </w:r>
      <w:r w:rsidRPr="001842F9">
        <w:rPr>
          <w:rFonts w:asciiTheme="minorBidi" w:hAnsiTheme="minorBidi"/>
        </w:rPr>
        <w:t xml:space="preserve"> a décidé, pour l’année </w:t>
      </w:r>
      <w:r w:rsidRPr="001842F9">
        <w:rPr>
          <w:rFonts w:asciiTheme="minorBidi" w:hAnsiTheme="minorBidi"/>
          <w:b/>
          <w:bCs/>
        </w:rPr>
        <w:t>2013</w:t>
      </w:r>
      <w:r w:rsidRPr="001842F9">
        <w:rPr>
          <w:rFonts w:asciiTheme="minorBidi" w:hAnsiTheme="minorBidi"/>
        </w:rPr>
        <w:t xml:space="preserve">, de diversifier son activité en lançant sur </w:t>
      </w:r>
      <w:r>
        <w:rPr>
          <w:rFonts w:asciiTheme="minorBidi" w:hAnsiTheme="minorBidi"/>
        </w:rPr>
        <w:t>le</w:t>
      </w:r>
      <w:r w:rsidRPr="001842F9">
        <w:rPr>
          <w:rFonts w:asciiTheme="minorBidi" w:hAnsiTheme="minorBidi"/>
        </w:rPr>
        <w:t xml:space="preserve"> marché un</w:t>
      </w:r>
    </w:p>
    <w:p w:rsidR="001842F9" w:rsidRPr="001842F9" w:rsidRDefault="001842F9" w:rsidP="001842F9">
      <w:pPr>
        <w:rPr>
          <w:rFonts w:asciiTheme="minorBidi" w:hAnsiTheme="minorBidi"/>
        </w:rPr>
      </w:pPr>
      <w:r>
        <w:rPr>
          <w:rFonts w:asciiTheme="minorBidi" w:hAnsiTheme="minorBidi"/>
        </w:rPr>
        <w:t>Nouveau produit.</w:t>
      </w:r>
      <w:r w:rsidRPr="001842F9">
        <w:rPr>
          <w:rFonts w:asciiTheme="minorBidi" w:hAnsiTheme="minorBidi"/>
        </w:rPr>
        <w:t xml:space="preserve"> </w:t>
      </w:r>
    </w:p>
    <w:p w:rsidR="001842F9" w:rsidRPr="001842F9" w:rsidRDefault="001842F9" w:rsidP="001842F9">
      <w:pPr>
        <w:rPr>
          <w:rFonts w:asciiTheme="minorBidi" w:hAnsiTheme="minorBidi"/>
        </w:rPr>
      </w:pPr>
      <w:r>
        <w:rPr>
          <w:rFonts w:asciiTheme="minorBidi" w:hAnsiTheme="minorBidi"/>
        </w:rPr>
        <w:t>Pour</w:t>
      </w:r>
      <w:r w:rsidRPr="001842F9">
        <w:rPr>
          <w:rFonts w:asciiTheme="minorBidi" w:hAnsiTheme="minorBidi"/>
        </w:rPr>
        <w:t xml:space="preserve"> ce faire, </w:t>
      </w:r>
      <w:r>
        <w:rPr>
          <w:rFonts w:asciiTheme="minorBidi" w:hAnsiTheme="minorBidi"/>
        </w:rPr>
        <w:t>elle</w:t>
      </w:r>
      <w:r w:rsidRPr="001842F9">
        <w:rPr>
          <w:rFonts w:asciiTheme="minorBidi" w:hAnsiTheme="minorBidi"/>
        </w:rPr>
        <w:t xml:space="preserve"> </w:t>
      </w:r>
      <w:r>
        <w:rPr>
          <w:rFonts w:asciiTheme="minorBidi" w:hAnsiTheme="minorBidi"/>
        </w:rPr>
        <w:t>en</w:t>
      </w:r>
      <w:r w:rsidRPr="001842F9">
        <w:rPr>
          <w:rFonts w:asciiTheme="minorBidi" w:hAnsiTheme="minorBidi"/>
        </w:rPr>
        <w:t xml:space="preserve">visage d’acquérir </w:t>
      </w:r>
      <w:r>
        <w:rPr>
          <w:rFonts w:asciiTheme="minorBidi" w:hAnsiTheme="minorBidi"/>
        </w:rPr>
        <w:t>au début</w:t>
      </w:r>
      <w:r w:rsidRPr="001842F9">
        <w:rPr>
          <w:rFonts w:asciiTheme="minorBidi" w:hAnsiTheme="minorBidi"/>
        </w:rPr>
        <w:t xml:space="preserve"> de l’année </w:t>
      </w:r>
      <w:r>
        <w:rPr>
          <w:rFonts w:asciiTheme="minorBidi" w:hAnsiTheme="minorBidi"/>
        </w:rPr>
        <w:t>une nouv</w:t>
      </w:r>
      <w:r w:rsidRPr="001842F9">
        <w:rPr>
          <w:rFonts w:asciiTheme="minorBidi" w:hAnsiTheme="minorBidi"/>
        </w:rPr>
        <w:t>elle machine pour</w:t>
      </w:r>
      <w:r>
        <w:rPr>
          <w:rFonts w:asciiTheme="minorBidi" w:hAnsiTheme="minorBidi"/>
        </w:rPr>
        <w:t xml:space="preserve"> un pr</w:t>
      </w:r>
      <w:r w:rsidRPr="001842F9">
        <w:rPr>
          <w:rFonts w:asciiTheme="minorBidi" w:hAnsiTheme="minorBidi"/>
        </w:rPr>
        <w:t xml:space="preserve">ix de </w:t>
      </w:r>
      <w:r w:rsidRPr="001842F9">
        <w:rPr>
          <w:rFonts w:asciiTheme="minorBidi" w:hAnsiTheme="minorBidi"/>
          <w:b/>
          <w:bCs/>
        </w:rPr>
        <w:t>200 000 D</w:t>
      </w:r>
      <w:r w:rsidRPr="001842F9">
        <w:rPr>
          <w:rFonts w:asciiTheme="minorBidi" w:hAnsiTheme="minorBidi"/>
        </w:rPr>
        <w:t xml:space="preserve"> </w:t>
      </w:r>
      <w:r w:rsidRPr="00412350">
        <w:rPr>
          <w:rFonts w:asciiTheme="minorBidi" w:hAnsiTheme="minorBidi"/>
          <w:b/>
          <w:bCs/>
        </w:rPr>
        <w:t xml:space="preserve">HT (TVA </w:t>
      </w:r>
      <w:r w:rsidR="00412350">
        <w:rPr>
          <w:rFonts w:asciiTheme="minorBidi" w:hAnsiTheme="minorBidi"/>
          <w:b/>
          <w:bCs/>
        </w:rPr>
        <w:t>18</w:t>
      </w:r>
      <w:r w:rsidRPr="00412350">
        <w:rPr>
          <w:rFonts w:asciiTheme="minorBidi" w:hAnsiTheme="minorBidi"/>
          <w:b/>
          <w:bCs/>
        </w:rPr>
        <w:t>%),</w:t>
      </w:r>
      <w:r w:rsidRPr="001842F9">
        <w:rPr>
          <w:rFonts w:asciiTheme="minorBidi" w:hAnsiTheme="minorBidi"/>
        </w:rPr>
        <w:t xml:space="preserve"> les frais d’installation de la machine s’élèvent à </w:t>
      </w:r>
      <w:r w:rsidRPr="00412350">
        <w:rPr>
          <w:rFonts w:asciiTheme="minorBidi" w:hAnsiTheme="minorBidi"/>
          <w:b/>
          <w:bCs/>
        </w:rPr>
        <w:t>5 000 D (TVA 18%</w:t>
      </w:r>
      <w:r w:rsidR="00412350">
        <w:rPr>
          <w:rFonts w:asciiTheme="minorBidi" w:hAnsiTheme="minorBidi"/>
          <w:b/>
          <w:bCs/>
        </w:rPr>
        <w:t>)</w:t>
      </w:r>
      <w:r w:rsidRPr="00412350">
        <w:rPr>
          <w:rFonts w:asciiTheme="minorBidi" w:hAnsiTheme="minorBidi"/>
          <w:b/>
          <w:bCs/>
        </w:rPr>
        <w:t xml:space="preserve"> </w:t>
      </w:r>
      <w:r w:rsidRPr="001842F9">
        <w:rPr>
          <w:rFonts w:asciiTheme="minorBidi" w:hAnsiTheme="minorBidi"/>
        </w:rPr>
        <w:t xml:space="preserve">et les frais de transport à </w:t>
      </w:r>
      <w:r w:rsidRPr="00412350">
        <w:rPr>
          <w:rFonts w:asciiTheme="minorBidi" w:hAnsiTheme="minorBidi"/>
          <w:b/>
          <w:bCs/>
        </w:rPr>
        <w:t>1000 D</w:t>
      </w:r>
      <w:r w:rsidRPr="001842F9">
        <w:rPr>
          <w:rFonts w:asciiTheme="minorBidi" w:hAnsiTheme="minorBidi"/>
        </w:rPr>
        <w:t xml:space="preserve"> (TVA </w:t>
      </w:r>
      <w:r w:rsidRPr="00412350">
        <w:rPr>
          <w:rFonts w:asciiTheme="minorBidi" w:hAnsiTheme="minorBidi"/>
          <w:b/>
          <w:bCs/>
        </w:rPr>
        <w:t>12%</w:t>
      </w:r>
      <w:r w:rsidRPr="001842F9">
        <w:rPr>
          <w:rFonts w:asciiTheme="minorBidi" w:hAnsiTheme="minorBidi"/>
        </w:rPr>
        <w:t>)</w:t>
      </w:r>
    </w:p>
    <w:p w:rsidR="001842F9" w:rsidRPr="001842F9" w:rsidRDefault="001842F9" w:rsidP="001842F9">
      <w:pPr>
        <w:rPr>
          <w:rFonts w:asciiTheme="minorBidi" w:hAnsiTheme="minorBidi"/>
        </w:rPr>
      </w:pPr>
      <w:r w:rsidRPr="001842F9">
        <w:rPr>
          <w:rFonts w:asciiTheme="minorBidi" w:hAnsiTheme="minorBidi"/>
        </w:rPr>
        <w:t xml:space="preserve">Peur financer </w:t>
      </w:r>
      <w:r w:rsidRPr="00412350">
        <w:rPr>
          <w:rFonts w:asciiTheme="minorBidi" w:hAnsiTheme="minorBidi"/>
          <w:b/>
          <w:bCs/>
        </w:rPr>
        <w:t>le coût réel d’acquisition TTC</w:t>
      </w:r>
      <w:r w:rsidRPr="001842F9">
        <w:rPr>
          <w:rFonts w:asciiTheme="minorBidi" w:hAnsiTheme="minorBidi"/>
        </w:rPr>
        <w:t xml:space="preserve">, l’entreprise « </w:t>
      </w:r>
      <w:r w:rsidRPr="00412350">
        <w:rPr>
          <w:rFonts w:asciiTheme="minorBidi" w:hAnsiTheme="minorBidi"/>
          <w:b/>
          <w:bCs/>
        </w:rPr>
        <w:t>INES</w:t>
      </w:r>
      <w:r w:rsidRPr="001842F9">
        <w:rPr>
          <w:rFonts w:asciiTheme="minorBidi" w:hAnsiTheme="minorBidi"/>
        </w:rPr>
        <w:t xml:space="preserve"> » décide de:</w:t>
      </w:r>
    </w:p>
    <w:p w:rsidR="001842F9" w:rsidRPr="00412350" w:rsidRDefault="001842F9" w:rsidP="00412350">
      <w:pPr>
        <w:pStyle w:val="Paragraphedeliste"/>
        <w:numPr>
          <w:ilvl w:val="0"/>
          <w:numId w:val="58"/>
        </w:numPr>
        <w:ind w:left="426"/>
        <w:rPr>
          <w:rFonts w:asciiTheme="minorBidi" w:hAnsiTheme="minorBidi"/>
        </w:rPr>
      </w:pPr>
      <w:r w:rsidRPr="00412350">
        <w:rPr>
          <w:rFonts w:asciiTheme="minorBidi" w:hAnsiTheme="minorBidi"/>
        </w:rPr>
        <w:t xml:space="preserve">Céder, au début de l’année </w:t>
      </w:r>
      <w:r w:rsidRPr="00412350">
        <w:rPr>
          <w:rFonts w:asciiTheme="minorBidi" w:hAnsiTheme="minorBidi"/>
          <w:b/>
          <w:bCs/>
        </w:rPr>
        <w:t>2013</w:t>
      </w:r>
      <w:r w:rsidRPr="00412350">
        <w:rPr>
          <w:rFonts w:asciiTheme="minorBidi" w:hAnsiTheme="minorBidi"/>
        </w:rPr>
        <w:t xml:space="preserve">, une ancienne machine pour </w:t>
      </w:r>
      <w:r w:rsidRPr="00412350">
        <w:rPr>
          <w:rFonts w:asciiTheme="minorBidi" w:hAnsiTheme="minorBidi"/>
          <w:b/>
          <w:bCs/>
        </w:rPr>
        <w:t>60 000 D</w:t>
      </w:r>
      <w:r w:rsidRPr="00412350">
        <w:rPr>
          <w:rFonts w:asciiTheme="minorBidi" w:hAnsiTheme="minorBidi"/>
        </w:rPr>
        <w:t xml:space="preserve">, </w:t>
      </w:r>
      <w:r w:rsidR="00412350" w:rsidRPr="00412350">
        <w:rPr>
          <w:rFonts w:asciiTheme="minorBidi" w:hAnsiTheme="minorBidi"/>
        </w:rPr>
        <w:t>acquise</w:t>
      </w:r>
      <w:r w:rsidR="00412350">
        <w:rPr>
          <w:rFonts w:asciiTheme="minorBidi" w:hAnsiTheme="minorBidi"/>
        </w:rPr>
        <w:t xml:space="preserve"> l</w:t>
      </w:r>
      <w:r w:rsidRPr="00412350">
        <w:rPr>
          <w:rFonts w:asciiTheme="minorBidi" w:hAnsiTheme="minorBidi"/>
        </w:rPr>
        <w:t xml:space="preserve">e </w:t>
      </w:r>
      <w:r w:rsidRPr="00412350">
        <w:rPr>
          <w:rFonts w:asciiTheme="minorBidi" w:hAnsiTheme="minorBidi"/>
          <w:b/>
          <w:bCs/>
        </w:rPr>
        <w:t>18/03/2007</w:t>
      </w:r>
      <w:r w:rsidRPr="00412350">
        <w:rPr>
          <w:rFonts w:asciiTheme="minorBidi" w:hAnsiTheme="minorBidi"/>
        </w:rPr>
        <w:t xml:space="preserve"> pour </w:t>
      </w:r>
      <w:r w:rsidRPr="00412350">
        <w:rPr>
          <w:rFonts w:asciiTheme="minorBidi" w:hAnsiTheme="minorBidi"/>
          <w:b/>
          <w:bCs/>
        </w:rPr>
        <w:t>100 000 D HTVA</w:t>
      </w:r>
      <w:r w:rsidRPr="00412350">
        <w:rPr>
          <w:rFonts w:asciiTheme="minorBidi" w:hAnsiTheme="minorBidi"/>
        </w:rPr>
        <w:t xml:space="preserve"> et dont la durée d’utilisation a été estimée à </w:t>
      </w:r>
      <w:r w:rsidRPr="00412350">
        <w:rPr>
          <w:rFonts w:asciiTheme="minorBidi" w:hAnsiTheme="minorBidi"/>
          <w:b/>
          <w:bCs/>
        </w:rPr>
        <w:t>8 ans</w:t>
      </w:r>
    </w:p>
    <w:p w:rsidR="001842F9" w:rsidRPr="00412350" w:rsidRDefault="001842F9" w:rsidP="00412350">
      <w:pPr>
        <w:pStyle w:val="Paragraphedeliste"/>
        <w:numPr>
          <w:ilvl w:val="0"/>
          <w:numId w:val="99"/>
        </w:numPr>
        <w:ind w:left="426"/>
        <w:rPr>
          <w:rFonts w:asciiTheme="minorBidi" w:hAnsiTheme="minorBidi"/>
          <w:b/>
          <w:bCs/>
        </w:rPr>
      </w:pPr>
      <w:r w:rsidRPr="00412350">
        <w:rPr>
          <w:rFonts w:asciiTheme="minorBidi" w:hAnsiTheme="minorBidi"/>
        </w:rPr>
        <w:t xml:space="preserve">Obtenir </w:t>
      </w:r>
      <w:r w:rsidR="00412350" w:rsidRPr="00412350">
        <w:rPr>
          <w:rFonts w:asciiTheme="minorBidi" w:hAnsiTheme="minorBidi"/>
        </w:rPr>
        <w:t xml:space="preserve">un </w:t>
      </w:r>
      <w:r w:rsidRPr="00412350">
        <w:rPr>
          <w:rFonts w:asciiTheme="minorBidi" w:hAnsiTheme="minorBidi"/>
        </w:rPr>
        <w:t xml:space="preserve">crédit bancaire auprès de sa banque remboursable par </w:t>
      </w:r>
      <w:r w:rsidR="00412350" w:rsidRPr="00412350">
        <w:rPr>
          <w:rFonts w:asciiTheme="minorBidi" w:hAnsiTheme="minorBidi"/>
          <w:b/>
          <w:bCs/>
        </w:rPr>
        <w:t>5</w:t>
      </w:r>
      <w:r w:rsidRPr="00412350">
        <w:rPr>
          <w:rFonts w:asciiTheme="minorBidi" w:hAnsiTheme="minorBidi"/>
          <w:b/>
          <w:bCs/>
        </w:rPr>
        <w:t xml:space="preserve"> annuités</w:t>
      </w:r>
      <w:r w:rsidRPr="00412350">
        <w:rPr>
          <w:rFonts w:asciiTheme="minorBidi" w:hAnsiTheme="minorBidi"/>
        </w:rPr>
        <w:t xml:space="preserve"> constantes de </w:t>
      </w:r>
      <w:r w:rsidRPr="00412350">
        <w:rPr>
          <w:rFonts w:asciiTheme="minorBidi" w:hAnsiTheme="minorBidi"/>
          <w:b/>
          <w:bCs/>
        </w:rPr>
        <w:t>27 740,970 D</w:t>
      </w:r>
      <w:r w:rsidRPr="00412350">
        <w:rPr>
          <w:rFonts w:asciiTheme="minorBidi" w:hAnsiTheme="minorBidi"/>
        </w:rPr>
        <w:t xml:space="preserve"> chacune (la première est versée fin </w:t>
      </w:r>
      <w:r w:rsidRPr="00412350">
        <w:rPr>
          <w:rFonts w:asciiTheme="minorBidi" w:hAnsiTheme="minorBidi"/>
          <w:b/>
          <w:bCs/>
        </w:rPr>
        <w:t>2013</w:t>
      </w:r>
      <w:r w:rsidRPr="00412350">
        <w:rPr>
          <w:rFonts w:asciiTheme="minorBidi" w:hAnsiTheme="minorBidi"/>
        </w:rPr>
        <w:t xml:space="preserve">) sachant que la première fraction </w:t>
      </w:r>
      <w:r w:rsidRPr="00412350">
        <w:rPr>
          <w:rFonts w:asciiTheme="minorBidi" w:hAnsiTheme="minorBidi"/>
          <w:b/>
          <w:bCs/>
        </w:rPr>
        <w:t>(A</w:t>
      </w:r>
      <w:r w:rsidRPr="00412350">
        <w:rPr>
          <w:rFonts w:asciiTheme="minorBidi" w:hAnsiTheme="minorBidi"/>
          <w:b/>
          <w:bCs/>
          <w:vertAlign w:val="subscript"/>
        </w:rPr>
        <w:t>1</w:t>
      </w:r>
      <w:r w:rsidRPr="00412350">
        <w:rPr>
          <w:rFonts w:asciiTheme="minorBidi" w:hAnsiTheme="minorBidi"/>
          <w:b/>
          <w:bCs/>
        </w:rPr>
        <w:t>)</w:t>
      </w:r>
      <w:r w:rsidRPr="00412350">
        <w:rPr>
          <w:rFonts w:asciiTheme="minorBidi" w:hAnsiTheme="minorBidi"/>
        </w:rPr>
        <w:t xml:space="preserve"> de l’emprunt s’élève à </w:t>
      </w:r>
      <w:r w:rsidRPr="00412350">
        <w:rPr>
          <w:rFonts w:asciiTheme="minorBidi" w:hAnsiTheme="minorBidi"/>
          <w:b/>
          <w:bCs/>
        </w:rPr>
        <w:t>15 740,970 0</w:t>
      </w:r>
    </w:p>
    <w:p w:rsidR="001842F9" w:rsidRPr="00412350" w:rsidRDefault="001842F9" w:rsidP="00412350">
      <w:pPr>
        <w:pStyle w:val="Paragraphedeliste"/>
        <w:numPr>
          <w:ilvl w:val="0"/>
          <w:numId w:val="99"/>
        </w:numPr>
        <w:ind w:left="426"/>
        <w:rPr>
          <w:rFonts w:asciiTheme="minorBidi" w:hAnsiTheme="minorBidi"/>
        </w:rPr>
      </w:pPr>
      <w:r w:rsidRPr="00412350">
        <w:rPr>
          <w:rFonts w:asciiTheme="minorBidi" w:hAnsiTheme="minorBidi"/>
        </w:rPr>
        <w:t>Prélever le reste sur les fonds propres constitués par:</w:t>
      </w:r>
    </w:p>
    <w:p w:rsidR="001842F9" w:rsidRPr="00412350" w:rsidRDefault="001842F9" w:rsidP="00412350">
      <w:pPr>
        <w:pStyle w:val="Paragraphedeliste"/>
        <w:numPr>
          <w:ilvl w:val="0"/>
          <w:numId w:val="100"/>
        </w:numPr>
        <w:ind w:left="426"/>
        <w:rPr>
          <w:rFonts w:asciiTheme="minorBidi" w:hAnsiTheme="minorBidi"/>
        </w:rPr>
      </w:pPr>
      <w:r w:rsidRPr="00412350">
        <w:rPr>
          <w:rFonts w:asciiTheme="minorBidi" w:hAnsiTheme="minorBidi"/>
        </w:rPr>
        <w:t xml:space="preserve">La valeur acquise de </w:t>
      </w:r>
      <w:r w:rsidRPr="00412350">
        <w:rPr>
          <w:rFonts w:asciiTheme="minorBidi" w:hAnsiTheme="minorBidi"/>
          <w:b/>
          <w:bCs/>
        </w:rPr>
        <w:t>5</w:t>
      </w:r>
      <w:r w:rsidRPr="00412350">
        <w:rPr>
          <w:rFonts w:asciiTheme="minorBidi" w:hAnsiTheme="minorBidi"/>
        </w:rPr>
        <w:t xml:space="preserve"> placements annuels de </w:t>
      </w:r>
      <w:r w:rsidRPr="00412350">
        <w:rPr>
          <w:rFonts w:asciiTheme="minorBidi" w:hAnsiTheme="minorBidi"/>
          <w:b/>
          <w:bCs/>
        </w:rPr>
        <w:t>5 000 D</w:t>
      </w:r>
      <w:r w:rsidRPr="00412350">
        <w:rPr>
          <w:rFonts w:asciiTheme="minorBidi" w:hAnsiTheme="minorBidi"/>
        </w:rPr>
        <w:t xml:space="preserve"> chacun rémunérés au taux d’intérêt de </w:t>
      </w:r>
      <w:r w:rsidRPr="00412350">
        <w:rPr>
          <w:rFonts w:asciiTheme="minorBidi" w:hAnsiTheme="minorBidi"/>
          <w:b/>
          <w:bCs/>
        </w:rPr>
        <w:t xml:space="preserve">10% </w:t>
      </w:r>
      <w:r w:rsidRPr="00412350">
        <w:rPr>
          <w:rFonts w:asciiTheme="minorBidi" w:hAnsiTheme="minorBidi"/>
        </w:rPr>
        <w:t xml:space="preserve">l’an, sachant que le dernier placement a eu lieu le </w:t>
      </w:r>
      <w:r w:rsidRPr="00412350">
        <w:rPr>
          <w:rFonts w:asciiTheme="minorBidi" w:hAnsiTheme="minorBidi"/>
          <w:b/>
          <w:bCs/>
        </w:rPr>
        <w:t>01/01/2012</w:t>
      </w:r>
    </w:p>
    <w:p w:rsidR="00412350" w:rsidRDefault="001842F9" w:rsidP="00412350">
      <w:pPr>
        <w:pStyle w:val="Paragraphedeliste"/>
        <w:numPr>
          <w:ilvl w:val="0"/>
          <w:numId w:val="100"/>
        </w:numPr>
        <w:ind w:left="426"/>
        <w:rPr>
          <w:rFonts w:asciiTheme="minorBidi" w:hAnsiTheme="minorBidi"/>
        </w:rPr>
      </w:pPr>
      <w:r w:rsidRPr="00412350">
        <w:rPr>
          <w:rFonts w:asciiTheme="minorBidi" w:hAnsiTheme="minorBidi"/>
        </w:rPr>
        <w:t xml:space="preserve">Le reste est retiré de la banque </w:t>
      </w:r>
    </w:p>
    <w:p w:rsidR="001842F9" w:rsidRPr="00412350" w:rsidRDefault="001842F9" w:rsidP="00412350">
      <w:pPr>
        <w:ind w:left="142"/>
        <w:rPr>
          <w:rFonts w:asciiTheme="minorBidi" w:hAnsiTheme="minorBidi"/>
          <w:b/>
          <w:bCs/>
        </w:rPr>
      </w:pPr>
      <w:r w:rsidRPr="00412350">
        <w:rPr>
          <w:rFonts w:asciiTheme="minorBidi" w:hAnsiTheme="minorBidi"/>
          <w:b/>
          <w:bCs/>
        </w:rPr>
        <w:t>Travail demandé:</w:t>
      </w:r>
    </w:p>
    <w:p w:rsidR="001842F9" w:rsidRPr="00412350" w:rsidRDefault="001842F9" w:rsidP="00412350">
      <w:pPr>
        <w:pStyle w:val="Paragraphedeliste"/>
        <w:numPr>
          <w:ilvl w:val="0"/>
          <w:numId w:val="101"/>
        </w:numPr>
        <w:ind w:left="426"/>
        <w:rPr>
          <w:rFonts w:asciiTheme="minorBidi" w:hAnsiTheme="minorBidi"/>
        </w:rPr>
      </w:pPr>
      <w:r w:rsidRPr="00412350">
        <w:rPr>
          <w:rFonts w:asciiTheme="minorBidi" w:hAnsiTheme="minorBidi"/>
        </w:rPr>
        <w:t xml:space="preserve">Calculer </w:t>
      </w:r>
      <w:r w:rsidRPr="00412350">
        <w:rPr>
          <w:rFonts w:asciiTheme="minorBidi" w:hAnsiTheme="minorBidi"/>
          <w:b/>
          <w:bCs/>
        </w:rPr>
        <w:t>le coût réel d’acquisition</w:t>
      </w:r>
      <w:r w:rsidRPr="00412350">
        <w:rPr>
          <w:rFonts w:asciiTheme="minorBidi" w:hAnsiTheme="minorBidi"/>
        </w:rPr>
        <w:t xml:space="preserve"> de la machine</w:t>
      </w:r>
    </w:p>
    <w:p w:rsidR="001842F9" w:rsidRPr="00412350" w:rsidRDefault="001842F9" w:rsidP="00412350">
      <w:pPr>
        <w:pStyle w:val="Paragraphedeliste"/>
        <w:numPr>
          <w:ilvl w:val="0"/>
          <w:numId w:val="101"/>
        </w:numPr>
        <w:ind w:left="426"/>
        <w:rPr>
          <w:rFonts w:asciiTheme="minorBidi" w:hAnsiTheme="minorBidi"/>
          <w:b/>
          <w:bCs/>
        </w:rPr>
      </w:pPr>
      <w:r w:rsidRPr="00412350">
        <w:rPr>
          <w:rFonts w:asciiTheme="minorBidi" w:hAnsiTheme="minorBidi"/>
        </w:rPr>
        <w:t xml:space="preserve">En déduire le montant total de </w:t>
      </w:r>
      <w:r w:rsidRPr="00412350">
        <w:rPr>
          <w:rFonts w:asciiTheme="minorBidi" w:hAnsiTheme="minorBidi"/>
          <w:b/>
          <w:bCs/>
        </w:rPr>
        <w:t>l’investissement TTC (besoin de financement)</w:t>
      </w:r>
    </w:p>
    <w:p w:rsidR="001842F9" w:rsidRPr="00412350" w:rsidRDefault="001842F9" w:rsidP="00412350">
      <w:pPr>
        <w:pStyle w:val="Paragraphedeliste"/>
        <w:numPr>
          <w:ilvl w:val="0"/>
          <w:numId w:val="101"/>
        </w:numPr>
        <w:ind w:left="426"/>
        <w:rPr>
          <w:rFonts w:asciiTheme="minorBidi" w:hAnsiTheme="minorBidi"/>
        </w:rPr>
      </w:pPr>
      <w:r w:rsidRPr="00412350">
        <w:rPr>
          <w:rFonts w:asciiTheme="minorBidi" w:hAnsiTheme="minorBidi"/>
        </w:rPr>
        <w:t xml:space="preserve">Déterminer </w:t>
      </w:r>
      <w:r w:rsidRPr="00412350">
        <w:rPr>
          <w:rFonts w:asciiTheme="minorBidi" w:hAnsiTheme="minorBidi"/>
          <w:b/>
          <w:bCs/>
        </w:rPr>
        <w:t>le taux de remboursement de l’emprunt</w:t>
      </w:r>
      <w:r w:rsidRPr="00412350">
        <w:rPr>
          <w:rFonts w:asciiTheme="minorBidi" w:hAnsiTheme="minorBidi"/>
        </w:rPr>
        <w:t xml:space="preserve"> ainsi que </w:t>
      </w:r>
      <w:r w:rsidRPr="00412350">
        <w:rPr>
          <w:rFonts w:asciiTheme="minorBidi" w:hAnsiTheme="minorBidi"/>
          <w:b/>
          <w:bCs/>
        </w:rPr>
        <w:t>sa valeur initiale</w:t>
      </w:r>
    </w:p>
    <w:p w:rsidR="001842F9" w:rsidRPr="00412350" w:rsidRDefault="001842F9" w:rsidP="00412350">
      <w:pPr>
        <w:pStyle w:val="Paragraphedeliste"/>
        <w:numPr>
          <w:ilvl w:val="0"/>
          <w:numId w:val="101"/>
        </w:numPr>
        <w:ind w:left="426"/>
        <w:rPr>
          <w:rFonts w:asciiTheme="minorBidi" w:hAnsiTheme="minorBidi"/>
        </w:rPr>
      </w:pPr>
      <w:r w:rsidRPr="00412350">
        <w:rPr>
          <w:rFonts w:asciiTheme="minorBidi" w:hAnsiTheme="minorBidi"/>
        </w:rPr>
        <w:t xml:space="preserve">Calculer </w:t>
      </w:r>
      <w:r w:rsidRPr="00412350">
        <w:rPr>
          <w:rFonts w:asciiTheme="minorBidi" w:hAnsiTheme="minorBidi"/>
          <w:b/>
          <w:bCs/>
        </w:rPr>
        <w:t>le résultat de cession</w:t>
      </w:r>
      <w:r w:rsidRPr="00412350">
        <w:rPr>
          <w:rFonts w:asciiTheme="minorBidi" w:hAnsiTheme="minorBidi"/>
        </w:rPr>
        <w:t xml:space="preserve"> de la machine cédée</w:t>
      </w:r>
    </w:p>
    <w:p w:rsidR="001842F9" w:rsidRPr="00412350" w:rsidRDefault="001842F9" w:rsidP="00412350">
      <w:pPr>
        <w:pStyle w:val="Paragraphedeliste"/>
        <w:numPr>
          <w:ilvl w:val="0"/>
          <w:numId w:val="101"/>
        </w:numPr>
        <w:ind w:left="426"/>
        <w:rPr>
          <w:rFonts w:asciiTheme="minorBidi" w:hAnsiTheme="minorBidi"/>
        </w:rPr>
      </w:pPr>
      <w:r w:rsidRPr="00412350">
        <w:rPr>
          <w:rFonts w:asciiTheme="minorBidi" w:hAnsiTheme="minorBidi"/>
        </w:rPr>
        <w:t xml:space="preserve">Calculer </w:t>
      </w:r>
      <w:r w:rsidRPr="00412350">
        <w:rPr>
          <w:rFonts w:asciiTheme="minorBidi" w:hAnsiTheme="minorBidi"/>
          <w:b/>
          <w:bCs/>
        </w:rPr>
        <w:t>la valeur acquise</w:t>
      </w:r>
      <w:r w:rsidRPr="00412350">
        <w:rPr>
          <w:rFonts w:asciiTheme="minorBidi" w:hAnsiTheme="minorBidi"/>
        </w:rPr>
        <w:t xml:space="preserve"> </w:t>
      </w:r>
      <w:r w:rsidRPr="00412350">
        <w:rPr>
          <w:rFonts w:asciiTheme="minorBidi" w:hAnsiTheme="minorBidi"/>
          <w:b/>
          <w:bCs/>
        </w:rPr>
        <w:t>des placements</w:t>
      </w:r>
      <w:r w:rsidRPr="00412350">
        <w:rPr>
          <w:rFonts w:asciiTheme="minorBidi" w:hAnsiTheme="minorBidi"/>
        </w:rPr>
        <w:t xml:space="preserve"> retirée le </w:t>
      </w:r>
      <w:r w:rsidRPr="00412350">
        <w:rPr>
          <w:rFonts w:asciiTheme="minorBidi" w:hAnsiTheme="minorBidi"/>
          <w:b/>
          <w:bCs/>
        </w:rPr>
        <w:t>01/01/2013</w:t>
      </w:r>
    </w:p>
    <w:p w:rsidR="0097014F" w:rsidRPr="00412350" w:rsidRDefault="001842F9" w:rsidP="00412350">
      <w:pPr>
        <w:pStyle w:val="Paragraphedeliste"/>
        <w:numPr>
          <w:ilvl w:val="0"/>
          <w:numId w:val="101"/>
        </w:numPr>
        <w:ind w:left="426"/>
        <w:rPr>
          <w:rFonts w:asciiTheme="minorBidi" w:hAnsiTheme="minorBidi"/>
        </w:rPr>
      </w:pPr>
      <w:r w:rsidRPr="00412350">
        <w:rPr>
          <w:rFonts w:asciiTheme="minorBidi" w:hAnsiTheme="minorBidi"/>
        </w:rPr>
        <w:t xml:space="preserve">Déterminer </w:t>
      </w:r>
      <w:r w:rsidRPr="00412350">
        <w:rPr>
          <w:rFonts w:asciiTheme="minorBidi" w:hAnsiTheme="minorBidi"/>
          <w:b/>
          <w:bCs/>
        </w:rPr>
        <w:t>le montant retiré de la banque</w:t>
      </w:r>
    </w:p>
    <w:p w:rsidR="00412350" w:rsidRPr="009F18DC" w:rsidRDefault="00412350" w:rsidP="00412350">
      <w:pPr>
        <w:spacing w:before="120" w:after="0"/>
        <w:ind w:left="360"/>
        <w:rPr>
          <w:b/>
          <w:bCs/>
        </w:rPr>
      </w:pPr>
      <w:r w:rsidRPr="009F18DC">
        <w:rPr>
          <w:rFonts w:ascii="Ghost Theory 2" w:hAnsi="Ghost Theory 2"/>
          <w:b/>
          <w:bCs/>
          <w:sz w:val="28"/>
          <w:szCs w:val="28"/>
        </w:rPr>
        <w:t>Exercice 1</w:t>
      </w:r>
      <w:r w:rsidR="009F18DC" w:rsidRPr="009F18DC">
        <w:rPr>
          <w:rFonts w:ascii="Ghost Theory 2" w:hAnsi="Ghost Theory 2"/>
          <w:b/>
          <w:bCs/>
          <w:sz w:val="28"/>
          <w:szCs w:val="28"/>
        </w:rPr>
        <w:t>7</w:t>
      </w:r>
    </w:p>
    <w:p w:rsidR="00412350" w:rsidRPr="00412350" w:rsidRDefault="00412350" w:rsidP="00412350">
      <w:pPr>
        <w:spacing w:before="120" w:after="0"/>
        <w:ind w:left="360"/>
        <w:rPr>
          <w:rFonts w:asciiTheme="minorBidi" w:hAnsiTheme="minorBidi"/>
        </w:rPr>
      </w:pPr>
      <w:r w:rsidRPr="00412350">
        <w:rPr>
          <w:rFonts w:asciiTheme="minorBidi" w:hAnsiTheme="minorBidi"/>
          <w:b/>
          <w:bCs/>
          <w:highlight w:val="cyan"/>
        </w:rPr>
        <w:t>Enoncé</w:t>
      </w:r>
      <w:r w:rsidRPr="00412350">
        <w:rPr>
          <w:rFonts w:asciiTheme="minorBidi" w:hAnsiTheme="minorBidi"/>
        </w:rPr>
        <w:t> </w:t>
      </w:r>
    </w:p>
    <w:p w:rsidR="00412350" w:rsidRPr="00412350" w:rsidRDefault="00412350" w:rsidP="00412350">
      <w:pPr>
        <w:ind w:left="66"/>
        <w:rPr>
          <w:rFonts w:asciiTheme="minorBidi" w:hAnsiTheme="minorBidi"/>
        </w:rPr>
      </w:pPr>
      <w:r w:rsidRPr="00412350">
        <w:rPr>
          <w:rFonts w:asciiTheme="minorBidi" w:hAnsiTheme="minorBidi"/>
        </w:rPr>
        <w:t xml:space="preserve">Le </w:t>
      </w:r>
      <w:r w:rsidRPr="00412350">
        <w:rPr>
          <w:rFonts w:asciiTheme="minorBidi" w:hAnsiTheme="minorBidi"/>
          <w:b/>
          <w:bCs/>
        </w:rPr>
        <w:t>03/01/2008,</w:t>
      </w:r>
      <w:r w:rsidRPr="00412350">
        <w:rPr>
          <w:rFonts w:asciiTheme="minorBidi" w:hAnsiTheme="minorBidi"/>
        </w:rPr>
        <w:t xml:space="preserve"> et pour le financement en </w:t>
      </w:r>
      <w:r w:rsidRPr="00412350">
        <w:rPr>
          <w:rFonts w:asciiTheme="minorBidi" w:hAnsiTheme="minorBidi"/>
          <w:b/>
          <w:bCs/>
        </w:rPr>
        <w:t>TTC</w:t>
      </w:r>
      <w:r w:rsidR="009F18DC">
        <w:rPr>
          <w:rFonts w:asciiTheme="minorBidi" w:hAnsiTheme="minorBidi"/>
        </w:rPr>
        <w:t xml:space="preserve"> d’un </w:t>
      </w:r>
      <w:r w:rsidRPr="00412350">
        <w:rPr>
          <w:rFonts w:asciiTheme="minorBidi" w:hAnsiTheme="minorBidi"/>
        </w:rPr>
        <w:t xml:space="preserve">équipement </w:t>
      </w:r>
      <w:r w:rsidRPr="009F18DC">
        <w:rPr>
          <w:rFonts w:asciiTheme="minorBidi" w:hAnsiTheme="minorBidi"/>
          <w:b/>
          <w:bCs/>
        </w:rPr>
        <w:t>« X »</w:t>
      </w:r>
      <w:r w:rsidRPr="00412350">
        <w:rPr>
          <w:rFonts w:asciiTheme="minorBidi" w:hAnsiTheme="minorBidi"/>
        </w:rPr>
        <w:t xml:space="preserve"> l’entreprise « </w:t>
      </w:r>
      <w:r w:rsidRPr="009F18DC">
        <w:rPr>
          <w:rFonts w:asciiTheme="minorBidi" w:hAnsiTheme="minorBidi"/>
          <w:b/>
          <w:bCs/>
        </w:rPr>
        <w:t>MAYSSA</w:t>
      </w:r>
      <w:r w:rsidRPr="00412350">
        <w:rPr>
          <w:rFonts w:asciiTheme="minorBidi" w:hAnsiTheme="minorBidi"/>
        </w:rPr>
        <w:t xml:space="preserve"> » a </w:t>
      </w:r>
      <w:r>
        <w:rPr>
          <w:rFonts w:asciiTheme="minorBidi" w:hAnsiTheme="minorBidi"/>
        </w:rPr>
        <w:t>le choix entre les modes suivan</w:t>
      </w:r>
      <w:r w:rsidRPr="00412350">
        <w:rPr>
          <w:rFonts w:asciiTheme="minorBidi" w:hAnsiTheme="minorBidi"/>
        </w:rPr>
        <w:t>ts</w:t>
      </w:r>
    </w:p>
    <w:p w:rsidR="00412350" w:rsidRPr="009F18DC" w:rsidRDefault="00412350" w:rsidP="009F18DC">
      <w:pPr>
        <w:pStyle w:val="Paragraphedeliste"/>
        <w:numPr>
          <w:ilvl w:val="0"/>
          <w:numId w:val="102"/>
        </w:numPr>
        <w:ind w:left="426"/>
        <w:rPr>
          <w:rFonts w:asciiTheme="minorBidi" w:hAnsiTheme="minorBidi"/>
        </w:rPr>
      </w:pPr>
      <w:r w:rsidRPr="009F18DC">
        <w:rPr>
          <w:rFonts w:asciiTheme="minorBidi" w:hAnsiTheme="minorBidi"/>
          <w:b/>
          <w:bCs/>
        </w:rPr>
        <w:t>Premier mode</w:t>
      </w:r>
      <w:r w:rsidRPr="009F18DC">
        <w:rPr>
          <w:rFonts w:asciiTheme="minorBidi" w:hAnsiTheme="minorBidi"/>
        </w:rPr>
        <w:t xml:space="preserve">: Un emprunt bancaire remboursable par </w:t>
      </w:r>
      <w:r w:rsidRPr="009F18DC">
        <w:rPr>
          <w:rFonts w:asciiTheme="minorBidi" w:hAnsiTheme="minorBidi"/>
          <w:b/>
          <w:bCs/>
        </w:rPr>
        <w:t>6 annuités</w:t>
      </w:r>
      <w:r w:rsidRPr="009F18DC">
        <w:rPr>
          <w:rFonts w:asciiTheme="minorBidi" w:hAnsiTheme="minorBidi"/>
        </w:rPr>
        <w:t xml:space="preserve"> </w:t>
      </w:r>
      <w:r w:rsidRPr="009F18DC">
        <w:rPr>
          <w:rFonts w:asciiTheme="minorBidi" w:hAnsiTheme="minorBidi"/>
          <w:b/>
          <w:bCs/>
        </w:rPr>
        <w:t>constantes</w:t>
      </w:r>
      <w:r w:rsidRPr="009F18DC">
        <w:rPr>
          <w:rFonts w:asciiTheme="minorBidi" w:hAnsiTheme="minorBidi"/>
        </w:rPr>
        <w:t xml:space="preserve"> de </w:t>
      </w:r>
      <w:r w:rsidRPr="009F18DC">
        <w:rPr>
          <w:rFonts w:asciiTheme="minorBidi" w:hAnsiTheme="minorBidi"/>
          <w:b/>
          <w:bCs/>
        </w:rPr>
        <w:t>22 000 D</w:t>
      </w:r>
      <w:r w:rsidRPr="009F18DC">
        <w:rPr>
          <w:rFonts w:asciiTheme="minorBidi" w:hAnsiTheme="minorBidi"/>
        </w:rPr>
        <w:t xml:space="preserve"> chacune, la première est payable le </w:t>
      </w:r>
      <w:r w:rsidRPr="009F18DC">
        <w:rPr>
          <w:rFonts w:asciiTheme="minorBidi" w:hAnsiTheme="minorBidi"/>
          <w:b/>
          <w:bCs/>
        </w:rPr>
        <w:t>03/01/2009</w:t>
      </w:r>
    </w:p>
    <w:p w:rsidR="00412350" w:rsidRPr="009F18DC" w:rsidRDefault="00412350" w:rsidP="009F18DC">
      <w:pPr>
        <w:pStyle w:val="Paragraphedeliste"/>
        <w:numPr>
          <w:ilvl w:val="0"/>
          <w:numId w:val="102"/>
        </w:numPr>
        <w:ind w:left="426"/>
        <w:rPr>
          <w:rFonts w:asciiTheme="minorBidi" w:hAnsiTheme="minorBidi"/>
        </w:rPr>
      </w:pPr>
      <w:r w:rsidRPr="009F18DC">
        <w:rPr>
          <w:rFonts w:asciiTheme="minorBidi" w:hAnsiTheme="minorBidi"/>
          <w:b/>
          <w:bCs/>
        </w:rPr>
        <w:t>Deuxième mode</w:t>
      </w:r>
      <w:r w:rsidRPr="009F18DC">
        <w:rPr>
          <w:rFonts w:asciiTheme="minorBidi" w:hAnsiTheme="minorBidi"/>
        </w:rPr>
        <w:t xml:space="preserve">: Paiement de </w:t>
      </w:r>
      <w:r w:rsidRPr="009F18DC">
        <w:rPr>
          <w:rFonts w:asciiTheme="minorBidi" w:hAnsiTheme="minorBidi"/>
          <w:b/>
          <w:bCs/>
        </w:rPr>
        <w:t>16 000 D</w:t>
      </w:r>
      <w:r w:rsidRPr="009F18DC">
        <w:rPr>
          <w:rFonts w:asciiTheme="minorBidi" w:hAnsiTheme="minorBidi"/>
        </w:rPr>
        <w:t xml:space="preserve"> à la date d’acquisition, </w:t>
      </w:r>
      <w:r w:rsidRPr="009F18DC">
        <w:rPr>
          <w:rFonts w:asciiTheme="minorBidi" w:hAnsiTheme="minorBidi"/>
          <w:b/>
          <w:bCs/>
        </w:rPr>
        <w:t>50 000 D</w:t>
      </w:r>
      <w:r w:rsidRPr="009F18DC">
        <w:rPr>
          <w:rFonts w:asciiTheme="minorBidi" w:hAnsiTheme="minorBidi"/>
        </w:rPr>
        <w:t xml:space="preserve"> dans trois ans et </w:t>
      </w:r>
      <w:r w:rsidRPr="009F18DC">
        <w:rPr>
          <w:rFonts w:asciiTheme="minorBidi" w:hAnsiTheme="minorBidi"/>
          <w:b/>
          <w:bCs/>
        </w:rPr>
        <w:t>80 000 D</w:t>
      </w:r>
      <w:r w:rsidRPr="009F18DC">
        <w:rPr>
          <w:rFonts w:asciiTheme="minorBidi" w:hAnsiTheme="minorBidi"/>
        </w:rPr>
        <w:t xml:space="preserve"> dans cinq ans.</w:t>
      </w:r>
    </w:p>
    <w:p w:rsidR="00412350" w:rsidRPr="009F18DC" w:rsidRDefault="00412350" w:rsidP="009F18DC">
      <w:pPr>
        <w:pStyle w:val="Paragraphedeliste"/>
        <w:numPr>
          <w:ilvl w:val="0"/>
          <w:numId w:val="102"/>
        </w:numPr>
        <w:ind w:left="426"/>
        <w:rPr>
          <w:rFonts w:asciiTheme="minorBidi" w:hAnsiTheme="minorBidi"/>
        </w:rPr>
      </w:pPr>
      <w:r w:rsidRPr="009F18DC">
        <w:rPr>
          <w:rFonts w:asciiTheme="minorBidi" w:hAnsiTheme="minorBidi"/>
          <w:b/>
          <w:bCs/>
        </w:rPr>
        <w:lastRenderedPageBreak/>
        <w:t>Troisième mode</w:t>
      </w:r>
      <w:r w:rsidRPr="009F18DC">
        <w:rPr>
          <w:rFonts w:asciiTheme="minorBidi" w:hAnsiTheme="minorBidi"/>
        </w:rPr>
        <w:t xml:space="preserve">: versement de </w:t>
      </w:r>
      <w:r w:rsidRPr="009F18DC">
        <w:rPr>
          <w:rFonts w:asciiTheme="minorBidi" w:hAnsiTheme="minorBidi"/>
          <w:b/>
          <w:bCs/>
        </w:rPr>
        <w:t>20 000 D</w:t>
      </w:r>
      <w:r w:rsidR="009F18DC">
        <w:rPr>
          <w:rFonts w:asciiTheme="minorBidi" w:hAnsiTheme="minorBidi"/>
        </w:rPr>
        <w:t xml:space="preserve"> au comptant et l</w:t>
      </w:r>
      <w:r w:rsidRPr="009F18DC">
        <w:rPr>
          <w:rFonts w:asciiTheme="minorBidi" w:hAnsiTheme="minorBidi"/>
        </w:rPr>
        <w:t xml:space="preserve">e reste par quatre versements annuels égaux de </w:t>
      </w:r>
      <w:r w:rsidRPr="009F18DC">
        <w:rPr>
          <w:rFonts w:asciiTheme="minorBidi" w:hAnsiTheme="minorBidi"/>
          <w:b/>
          <w:bCs/>
        </w:rPr>
        <w:t>25 000 D</w:t>
      </w:r>
      <w:r w:rsidRPr="009F18DC">
        <w:rPr>
          <w:rFonts w:asciiTheme="minorBidi" w:hAnsiTheme="minorBidi"/>
        </w:rPr>
        <w:t xml:space="preserve"> chacun. Le premier est échéant </w:t>
      </w:r>
      <w:r w:rsidRPr="009F18DC">
        <w:rPr>
          <w:rFonts w:asciiTheme="minorBidi" w:hAnsiTheme="minorBidi"/>
          <w:u w:val="single"/>
        </w:rPr>
        <w:t>u</w:t>
      </w:r>
      <w:r w:rsidR="009F18DC" w:rsidRPr="009F18DC">
        <w:rPr>
          <w:rFonts w:asciiTheme="minorBidi" w:hAnsiTheme="minorBidi"/>
          <w:u w:val="single"/>
        </w:rPr>
        <w:t>n</w:t>
      </w:r>
      <w:r w:rsidRPr="009F18DC">
        <w:rPr>
          <w:rFonts w:asciiTheme="minorBidi" w:hAnsiTheme="minorBidi"/>
          <w:u w:val="single"/>
        </w:rPr>
        <w:t xml:space="preserve"> </w:t>
      </w:r>
      <w:r w:rsidR="009F18DC" w:rsidRPr="009F18DC">
        <w:rPr>
          <w:rFonts w:asciiTheme="minorBidi" w:hAnsiTheme="minorBidi"/>
          <w:u w:val="single"/>
        </w:rPr>
        <w:t>a</w:t>
      </w:r>
      <w:r w:rsidRPr="009F18DC">
        <w:rPr>
          <w:rFonts w:asciiTheme="minorBidi" w:hAnsiTheme="minorBidi"/>
          <w:u w:val="single"/>
        </w:rPr>
        <w:t>n</w:t>
      </w:r>
      <w:r w:rsidR="009F18DC" w:rsidRPr="009F18DC">
        <w:rPr>
          <w:rFonts w:asciiTheme="minorBidi" w:hAnsiTheme="minorBidi"/>
          <w:u w:val="single"/>
        </w:rPr>
        <w:t xml:space="preserve"> a</w:t>
      </w:r>
      <w:r w:rsidRPr="009F18DC">
        <w:rPr>
          <w:rFonts w:asciiTheme="minorBidi" w:hAnsiTheme="minorBidi"/>
          <w:u w:val="single"/>
        </w:rPr>
        <w:t>prè</w:t>
      </w:r>
      <w:r w:rsidR="009F18DC" w:rsidRPr="009F18DC">
        <w:rPr>
          <w:rFonts w:asciiTheme="minorBidi" w:hAnsiTheme="minorBidi"/>
          <w:u w:val="single"/>
        </w:rPr>
        <w:t xml:space="preserve">s </w:t>
      </w:r>
      <w:r w:rsidRPr="009F18DC">
        <w:rPr>
          <w:rFonts w:asciiTheme="minorBidi" w:hAnsiTheme="minorBidi"/>
          <w:u w:val="single"/>
        </w:rPr>
        <w:t>I</w:t>
      </w:r>
      <w:r w:rsidR="009F18DC" w:rsidRPr="009F18DC">
        <w:rPr>
          <w:rFonts w:asciiTheme="minorBidi" w:hAnsiTheme="minorBidi"/>
          <w:u w:val="single"/>
        </w:rPr>
        <w:t xml:space="preserve">a conclusion </w:t>
      </w:r>
      <w:r w:rsidRPr="009F18DC">
        <w:rPr>
          <w:rFonts w:asciiTheme="minorBidi" w:hAnsiTheme="minorBidi"/>
          <w:u w:val="single"/>
        </w:rPr>
        <w:t>du contrat</w:t>
      </w:r>
      <w:r w:rsidRPr="009F18DC">
        <w:rPr>
          <w:rFonts w:asciiTheme="minorBidi" w:hAnsiTheme="minorBidi"/>
        </w:rPr>
        <w:t>.</w:t>
      </w:r>
    </w:p>
    <w:p w:rsidR="00412350" w:rsidRPr="009F18DC" w:rsidRDefault="00412350" w:rsidP="00412350">
      <w:pPr>
        <w:ind w:left="66"/>
        <w:rPr>
          <w:rFonts w:asciiTheme="minorBidi" w:hAnsiTheme="minorBidi"/>
          <w:b/>
          <w:bCs/>
        </w:rPr>
      </w:pPr>
      <w:r w:rsidRPr="009F18DC">
        <w:rPr>
          <w:rFonts w:asciiTheme="minorBidi" w:hAnsiTheme="minorBidi"/>
          <w:b/>
          <w:bCs/>
        </w:rPr>
        <w:t>Travail demandé:</w:t>
      </w:r>
    </w:p>
    <w:p w:rsidR="00412350" w:rsidRDefault="00412350" w:rsidP="00412350">
      <w:pPr>
        <w:ind w:left="66"/>
        <w:rPr>
          <w:rFonts w:asciiTheme="minorBidi" w:hAnsiTheme="minorBidi"/>
        </w:rPr>
      </w:pPr>
      <w:r w:rsidRPr="00412350">
        <w:rPr>
          <w:rFonts w:asciiTheme="minorBidi" w:hAnsiTheme="minorBidi"/>
        </w:rPr>
        <w:t xml:space="preserve">À un taux d’actualisation de </w:t>
      </w:r>
      <w:r w:rsidRPr="009F18DC">
        <w:rPr>
          <w:rFonts w:asciiTheme="minorBidi" w:hAnsiTheme="minorBidi"/>
          <w:b/>
          <w:bCs/>
        </w:rPr>
        <w:t>10%,</w:t>
      </w:r>
      <w:r w:rsidRPr="00412350">
        <w:rPr>
          <w:rFonts w:asciiTheme="minorBidi" w:hAnsiTheme="minorBidi"/>
        </w:rPr>
        <w:t xml:space="preserve"> déterminer </w:t>
      </w:r>
      <w:r w:rsidRPr="009F18DC">
        <w:rPr>
          <w:rFonts w:asciiTheme="minorBidi" w:hAnsiTheme="minorBidi"/>
          <w:b/>
          <w:bCs/>
        </w:rPr>
        <w:t>la valeur actuelle de chaque mode de financement</w:t>
      </w:r>
      <w:r w:rsidRPr="00412350">
        <w:rPr>
          <w:rFonts w:asciiTheme="minorBidi" w:hAnsiTheme="minorBidi"/>
        </w:rPr>
        <w:t>.</w:t>
      </w:r>
    </w:p>
    <w:p w:rsidR="009F18DC" w:rsidRPr="009F18DC" w:rsidRDefault="009F18DC" w:rsidP="009F18DC">
      <w:pPr>
        <w:spacing w:before="120" w:after="0"/>
        <w:ind w:left="360"/>
        <w:rPr>
          <w:b/>
          <w:bCs/>
        </w:rPr>
      </w:pPr>
      <w:r w:rsidRPr="009F18DC">
        <w:rPr>
          <w:rFonts w:ascii="Ghost Theory 2" w:hAnsi="Ghost Theory 2"/>
          <w:b/>
          <w:bCs/>
          <w:sz w:val="28"/>
          <w:szCs w:val="28"/>
        </w:rPr>
        <w:t>Exercice 1</w:t>
      </w:r>
      <w:r w:rsidR="003D52E0">
        <w:rPr>
          <w:rFonts w:ascii="Ghost Theory 2" w:hAnsi="Ghost Theory 2"/>
          <w:b/>
          <w:bCs/>
          <w:sz w:val="28"/>
          <w:szCs w:val="28"/>
        </w:rPr>
        <w:t>8</w:t>
      </w:r>
    </w:p>
    <w:p w:rsidR="009F18DC" w:rsidRPr="00412350" w:rsidRDefault="009F18DC" w:rsidP="009F18DC">
      <w:pPr>
        <w:spacing w:before="120" w:after="0"/>
        <w:ind w:left="360"/>
        <w:rPr>
          <w:rFonts w:asciiTheme="minorBidi" w:hAnsiTheme="minorBidi"/>
        </w:rPr>
      </w:pPr>
      <w:r w:rsidRPr="00412350">
        <w:rPr>
          <w:rFonts w:asciiTheme="minorBidi" w:hAnsiTheme="minorBidi"/>
          <w:b/>
          <w:bCs/>
          <w:highlight w:val="cyan"/>
        </w:rPr>
        <w:t>Enoncé</w:t>
      </w:r>
      <w:r w:rsidRPr="00412350">
        <w:rPr>
          <w:rFonts w:asciiTheme="minorBidi" w:hAnsiTheme="minorBidi"/>
        </w:rPr>
        <w:t> </w:t>
      </w:r>
    </w:p>
    <w:p w:rsidR="009F18DC" w:rsidRPr="009F18DC" w:rsidRDefault="009F18DC" w:rsidP="009F18DC">
      <w:pPr>
        <w:ind w:left="66"/>
        <w:rPr>
          <w:rFonts w:asciiTheme="minorBidi" w:hAnsiTheme="minorBidi"/>
        </w:rPr>
      </w:pPr>
      <w:r w:rsidRPr="009F18DC">
        <w:rPr>
          <w:rFonts w:asciiTheme="minorBidi" w:hAnsiTheme="minorBidi"/>
        </w:rPr>
        <w:t xml:space="preserve">Pour le financement en </w:t>
      </w:r>
      <w:r w:rsidRPr="009F18DC">
        <w:rPr>
          <w:rFonts w:asciiTheme="minorBidi" w:hAnsiTheme="minorBidi"/>
          <w:b/>
          <w:bCs/>
        </w:rPr>
        <w:t>TTC</w:t>
      </w:r>
      <w:r w:rsidRPr="009F18DC">
        <w:rPr>
          <w:rFonts w:asciiTheme="minorBidi" w:hAnsiTheme="minorBidi"/>
        </w:rPr>
        <w:t xml:space="preserve"> d’une machine M (coût d’acquisition </w:t>
      </w:r>
      <w:r w:rsidRPr="009F18DC">
        <w:rPr>
          <w:rFonts w:asciiTheme="minorBidi" w:hAnsiTheme="minorBidi"/>
          <w:b/>
          <w:bCs/>
        </w:rPr>
        <w:t>75 000 D</w:t>
      </w:r>
      <w:r w:rsidRPr="009F18DC">
        <w:rPr>
          <w:rFonts w:asciiTheme="minorBidi" w:hAnsiTheme="minorBidi"/>
        </w:rPr>
        <w:t xml:space="preserve">, </w:t>
      </w:r>
      <w:r w:rsidRPr="009F18DC">
        <w:rPr>
          <w:rFonts w:asciiTheme="minorBidi" w:hAnsiTheme="minorBidi"/>
          <w:b/>
          <w:bCs/>
        </w:rPr>
        <w:t>TVA 18%),</w:t>
      </w:r>
      <w:r w:rsidRPr="009F18DC">
        <w:rPr>
          <w:rFonts w:asciiTheme="minorBidi" w:hAnsiTheme="minorBidi"/>
        </w:rPr>
        <w:t xml:space="preserve"> l’entreprise</w:t>
      </w:r>
      <w:r>
        <w:rPr>
          <w:rFonts w:asciiTheme="minorBidi" w:hAnsiTheme="minorBidi"/>
        </w:rPr>
        <w:t xml:space="preserve"> </w:t>
      </w:r>
      <w:r w:rsidRPr="009F18DC">
        <w:rPr>
          <w:rFonts w:asciiTheme="minorBidi" w:hAnsiTheme="minorBidi"/>
          <w:b/>
          <w:bCs/>
        </w:rPr>
        <w:t>«MOHAMED ANAS »</w:t>
      </w:r>
      <w:r w:rsidRPr="009F18DC">
        <w:rPr>
          <w:rFonts w:asciiTheme="minorBidi" w:hAnsiTheme="minorBidi"/>
        </w:rPr>
        <w:t xml:space="preserve"> a fait recours aux modes de financement suivants:</w:t>
      </w:r>
    </w:p>
    <w:p w:rsidR="0097014F" w:rsidRPr="009F18DC" w:rsidRDefault="009F18DC" w:rsidP="009F18DC">
      <w:pPr>
        <w:pStyle w:val="Paragraphedeliste"/>
        <w:numPr>
          <w:ilvl w:val="0"/>
          <w:numId w:val="103"/>
        </w:numPr>
        <w:ind w:left="426"/>
        <w:rPr>
          <w:rFonts w:ascii="Ghost Theory 2" w:hAnsi="Ghost Theory 2"/>
          <w:b/>
          <w:bCs/>
          <w:sz w:val="28"/>
          <w:szCs w:val="28"/>
        </w:rPr>
      </w:pPr>
      <w:r w:rsidRPr="009F18DC">
        <w:rPr>
          <w:rFonts w:asciiTheme="minorBidi" w:hAnsiTheme="minorBidi"/>
        </w:rPr>
        <w:t xml:space="preserve">Cession d’un ancien camion pour un montant de </w:t>
      </w:r>
      <w:r w:rsidRPr="009F18DC">
        <w:rPr>
          <w:rFonts w:asciiTheme="minorBidi" w:hAnsiTheme="minorBidi"/>
          <w:b/>
          <w:bCs/>
        </w:rPr>
        <w:t>7 200 D;</w:t>
      </w:r>
    </w:p>
    <w:p w:rsidR="009F18DC" w:rsidRPr="009F18DC" w:rsidRDefault="009F18DC" w:rsidP="009F18DC">
      <w:pPr>
        <w:pStyle w:val="Paragraphedeliste"/>
        <w:numPr>
          <w:ilvl w:val="0"/>
          <w:numId w:val="103"/>
        </w:numPr>
        <w:ind w:left="426"/>
        <w:rPr>
          <w:rFonts w:asciiTheme="minorBidi" w:hAnsiTheme="minorBidi"/>
        </w:rPr>
      </w:pPr>
      <w:r w:rsidRPr="009F18DC">
        <w:rPr>
          <w:rFonts w:asciiTheme="minorBidi" w:hAnsiTheme="minorBidi"/>
        </w:rPr>
        <w:t>Obtention d’un crédit bancaire</w:t>
      </w:r>
    </w:p>
    <w:p w:rsidR="009F18DC" w:rsidRPr="009F18DC" w:rsidRDefault="009F18DC" w:rsidP="009F18DC">
      <w:pPr>
        <w:pStyle w:val="Paragraphedeliste"/>
        <w:numPr>
          <w:ilvl w:val="0"/>
          <w:numId w:val="103"/>
        </w:numPr>
        <w:ind w:left="426"/>
        <w:rPr>
          <w:rFonts w:asciiTheme="minorBidi" w:hAnsiTheme="minorBidi"/>
        </w:rPr>
      </w:pPr>
      <w:r w:rsidRPr="009F18DC">
        <w:rPr>
          <w:rFonts w:asciiTheme="minorBidi" w:hAnsiTheme="minorBidi"/>
        </w:rPr>
        <w:t xml:space="preserve">Prélèvement de </w:t>
      </w:r>
      <w:r w:rsidRPr="009F18DC">
        <w:rPr>
          <w:rFonts w:asciiTheme="minorBidi" w:hAnsiTheme="minorBidi"/>
          <w:b/>
          <w:bCs/>
        </w:rPr>
        <w:t>6 300 D</w:t>
      </w:r>
      <w:r w:rsidRPr="009F18DC">
        <w:rPr>
          <w:rFonts w:asciiTheme="minorBidi" w:hAnsiTheme="minorBidi"/>
        </w:rPr>
        <w:t xml:space="preserve"> sur les </w:t>
      </w:r>
      <w:r>
        <w:rPr>
          <w:rFonts w:asciiTheme="minorBidi" w:hAnsiTheme="minorBidi"/>
        </w:rPr>
        <w:t>fon</w:t>
      </w:r>
      <w:r w:rsidRPr="009F18DC">
        <w:rPr>
          <w:rFonts w:asciiTheme="minorBidi" w:hAnsiTheme="minorBidi"/>
        </w:rPr>
        <w:t>ds 1)1 O[)FO5 de ‘entreprise.</w:t>
      </w:r>
    </w:p>
    <w:p w:rsidR="009F18DC" w:rsidRPr="009F18DC" w:rsidRDefault="003D52E0" w:rsidP="003D52E0">
      <w:pPr>
        <w:pStyle w:val="Paragraphedeliste"/>
        <w:numPr>
          <w:ilvl w:val="0"/>
          <w:numId w:val="103"/>
        </w:numPr>
        <w:ind w:left="426"/>
        <w:rPr>
          <w:rFonts w:asciiTheme="minorBidi" w:hAnsiTheme="minorBidi"/>
        </w:rPr>
      </w:pPr>
      <w:r>
        <w:rPr>
          <w:rFonts w:asciiTheme="minorBidi" w:hAnsiTheme="minorBidi"/>
        </w:rPr>
        <w:t>L’</w:t>
      </w:r>
      <w:r w:rsidR="009F18DC" w:rsidRPr="009F18DC">
        <w:rPr>
          <w:rFonts w:asciiTheme="minorBidi" w:hAnsiTheme="minorBidi"/>
        </w:rPr>
        <w:t xml:space="preserve">emprunt bancaire est </w:t>
      </w:r>
      <w:r>
        <w:rPr>
          <w:rFonts w:asciiTheme="minorBidi" w:hAnsiTheme="minorBidi"/>
        </w:rPr>
        <w:t>remboursable</w:t>
      </w:r>
      <w:r w:rsidR="009F18DC" w:rsidRPr="009F18DC">
        <w:rPr>
          <w:rFonts w:asciiTheme="minorBidi" w:hAnsiTheme="minorBidi"/>
        </w:rPr>
        <w:t xml:space="preserve"> </w:t>
      </w:r>
      <w:r w:rsidRPr="009F18DC">
        <w:rPr>
          <w:rFonts w:asciiTheme="minorBidi" w:hAnsiTheme="minorBidi"/>
        </w:rPr>
        <w:t>p</w:t>
      </w:r>
      <w:r>
        <w:rPr>
          <w:rFonts w:asciiTheme="minorBidi" w:hAnsiTheme="minorBidi"/>
        </w:rPr>
        <w:t>a</w:t>
      </w:r>
      <w:r w:rsidRPr="009F18DC">
        <w:rPr>
          <w:rFonts w:asciiTheme="minorBidi" w:hAnsiTheme="minorBidi"/>
        </w:rPr>
        <w:t>r</w:t>
      </w:r>
      <w:r w:rsidR="009F18DC" w:rsidRPr="009F18DC">
        <w:rPr>
          <w:rFonts w:asciiTheme="minorBidi" w:hAnsiTheme="minorBidi"/>
        </w:rPr>
        <w:t xml:space="preserve"> </w:t>
      </w:r>
      <w:r w:rsidRPr="003D52E0">
        <w:rPr>
          <w:rFonts w:asciiTheme="minorBidi" w:hAnsiTheme="minorBidi"/>
          <w:u w:val="single"/>
        </w:rPr>
        <w:t>am</w:t>
      </w:r>
      <w:r w:rsidR="009F18DC" w:rsidRPr="003D52E0">
        <w:rPr>
          <w:rFonts w:asciiTheme="minorBidi" w:hAnsiTheme="minorBidi"/>
          <w:u w:val="single"/>
        </w:rPr>
        <w:t>ortissements constants</w:t>
      </w:r>
      <w:r w:rsidR="009F18DC" w:rsidRPr="009F18DC">
        <w:rPr>
          <w:rFonts w:asciiTheme="minorBidi" w:hAnsiTheme="minorBidi"/>
        </w:rPr>
        <w:t xml:space="preserve"> de </w:t>
      </w:r>
      <w:r>
        <w:rPr>
          <w:rFonts w:asciiTheme="minorBidi" w:hAnsiTheme="minorBidi"/>
        </w:rPr>
        <w:t>f</w:t>
      </w:r>
      <w:r w:rsidR="009F18DC" w:rsidRPr="009F18DC">
        <w:rPr>
          <w:rFonts w:asciiTheme="minorBidi" w:hAnsiTheme="minorBidi"/>
        </w:rPr>
        <w:t xml:space="preserve">in de périodes avec des </w:t>
      </w:r>
      <w:r>
        <w:rPr>
          <w:rFonts w:asciiTheme="minorBidi" w:hAnsiTheme="minorBidi"/>
        </w:rPr>
        <w:t>i</w:t>
      </w:r>
      <w:r w:rsidR="009F18DC" w:rsidRPr="009F18DC">
        <w:rPr>
          <w:rFonts w:asciiTheme="minorBidi" w:hAnsiTheme="minorBidi"/>
        </w:rPr>
        <w:t xml:space="preserve">ntérêts calculés </w:t>
      </w:r>
      <w:r>
        <w:rPr>
          <w:rFonts w:asciiTheme="minorBidi" w:hAnsiTheme="minorBidi"/>
        </w:rPr>
        <w:t>sur le capital</w:t>
      </w:r>
      <w:r w:rsidR="009F18DC" w:rsidRPr="009F18DC">
        <w:rPr>
          <w:rFonts w:asciiTheme="minorBidi" w:hAnsiTheme="minorBidi"/>
        </w:rPr>
        <w:t xml:space="preserve"> restant dû.</w:t>
      </w:r>
    </w:p>
    <w:p w:rsidR="003D52E0" w:rsidRPr="003D52E0" w:rsidRDefault="003D52E0" w:rsidP="003D52E0">
      <w:pPr>
        <w:rPr>
          <w:rFonts w:asciiTheme="minorBidi" w:hAnsiTheme="minorBidi"/>
        </w:rPr>
      </w:pPr>
      <w:r w:rsidRPr="003D52E0">
        <w:rPr>
          <w:rFonts w:asciiTheme="minorBidi" w:hAnsiTheme="minorBidi"/>
        </w:rPr>
        <w:t>O</w:t>
      </w:r>
      <w:r w:rsidR="009F18DC" w:rsidRPr="003D52E0">
        <w:rPr>
          <w:rFonts w:asciiTheme="minorBidi" w:hAnsiTheme="minorBidi"/>
        </w:rPr>
        <w:t>u tableau d’amortissement de l’emprunt, on lit</w:t>
      </w:r>
      <w:r w:rsidRPr="003D52E0">
        <w:rPr>
          <w:rFonts w:asciiTheme="minorBidi" w:hAnsiTheme="minorBidi"/>
        </w:rPr>
        <w:t> :</w:t>
      </w:r>
    </w:p>
    <w:p w:rsidR="009F18DC" w:rsidRPr="003D52E0" w:rsidRDefault="009F18DC" w:rsidP="003D52E0">
      <w:pPr>
        <w:pStyle w:val="Paragraphedeliste"/>
        <w:numPr>
          <w:ilvl w:val="0"/>
          <w:numId w:val="103"/>
        </w:numPr>
        <w:ind w:left="426"/>
        <w:rPr>
          <w:rFonts w:asciiTheme="minorBidi" w:hAnsiTheme="minorBidi"/>
          <w:b/>
          <w:bCs/>
        </w:rPr>
      </w:pPr>
      <w:r w:rsidRPr="003D52E0">
        <w:rPr>
          <w:rFonts w:asciiTheme="minorBidi" w:hAnsiTheme="minorBidi"/>
          <w:b/>
          <w:bCs/>
        </w:rPr>
        <w:t>a</w:t>
      </w:r>
      <w:r w:rsidRPr="003D52E0">
        <w:rPr>
          <w:rFonts w:asciiTheme="minorBidi" w:hAnsiTheme="minorBidi"/>
          <w:b/>
          <w:bCs/>
          <w:vertAlign w:val="subscript"/>
        </w:rPr>
        <w:t>1</w:t>
      </w:r>
      <w:r w:rsidRPr="003D52E0">
        <w:rPr>
          <w:rFonts w:asciiTheme="minorBidi" w:hAnsiTheme="minorBidi"/>
          <w:b/>
          <w:bCs/>
        </w:rPr>
        <w:t xml:space="preserve"> </w:t>
      </w:r>
      <w:r w:rsidR="003D52E0" w:rsidRPr="003D52E0">
        <w:rPr>
          <w:rFonts w:asciiTheme="minorBidi" w:hAnsiTheme="minorBidi"/>
          <w:b/>
          <w:bCs/>
        </w:rPr>
        <w:t>=</w:t>
      </w:r>
      <w:r w:rsidRPr="003D52E0">
        <w:rPr>
          <w:rFonts w:asciiTheme="minorBidi" w:hAnsiTheme="minorBidi"/>
          <w:b/>
          <w:bCs/>
        </w:rPr>
        <w:t xml:space="preserve"> 21 750 D</w:t>
      </w:r>
    </w:p>
    <w:p w:rsidR="003D52E0" w:rsidRPr="003D52E0" w:rsidRDefault="003D52E0" w:rsidP="009F18DC">
      <w:pPr>
        <w:pStyle w:val="Paragraphedeliste"/>
        <w:numPr>
          <w:ilvl w:val="0"/>
          <w:numId w:val="103"/>
        </w:numPr>
        <w:ind w:left="426"/>
        <w:rPr>
          <w:rFonts w:asciiTheme="minorBidi" w:hAnsiTheme="minorBidi"/>
          <w:b/>
          <w:bCs/>
        </w:rPr>
      </w:pPr>
      <w:r>
        <w:rPr>
          <w:rFonts w:asciiTheme="minorBidi" w:hAnsiTheme="minorBidi"/>
        </w:rPr>
        <w:t>L</w:t>
      </w:r>
      <w:r w:rsidR="009F18DC" w:rsidRPr="009F18DC">
        <w:rPr>
          <w:rFonts w:asciiTheme="minorBidi" w:hAnsiTheme="minorBidi"/>
        </w:rPr>
        <w:t xml:space="preserve">e capital restant dû à la fin de la deuxième période est </w:t>
      </w:r>
      <w:r w:rsidR="009F18DC" w:rsidRPr="003D52E0">
        <w:rPr>
          <w:rFonts w:asciiTheme="minorBidi" w:hAnsiTheme="minorBidi"/>
          <w:b/>
          <w:bCs/>
        </w:rPr>
        <w:t xml:space="preserve">45 000 D </w:t>
      </w:r>
    </w:p>
    <w:p w:rsidR="009F18DC" w:rsidRPr="003D52E0" w:rsidRDefault="009F18DC" w:rsidP="003D52E0">
      <w:pPr>
        <w:ind w:left="66"/>
        <w:rPr>
          <w:rFonts w:asciiTheme="minorBidi" w:hAnsiTheme="minorBidi"/>
          <w:b/>
          <w:bCs/>
        </w:rPr>
      </w:pPr>
      <w:r w:rsidRPr="003D52E0">
        <w:rPr>
          <w:rFonts w:asciiTheme="minorBidi" w:hAnsiTheme="minorBidi"/>
          <w:b/>
          <w:bCs/>
        </w:rPr>
        <w:t xml:space="preserve">Travail </w:t>
      </w:r>
      <w:r w:rsidR="003D52E0" w:rsidRPr="003D52E0">
        <w:rPr>
          <w:rFonts w:asciiTheme="minorBidi" w:hAnsiTheme="minorBidi"/>
          <w:b/>
          <w:bCs/>
        </w:rPr>
        <w:t>demandé</w:t>
      </w:r>
      <w:r w:rsidRPr="003D52E0">
        <w:rPr>
          <w:rFonts w:asciiTheme="minorBidi" w:hAnsiTheme="minorBidi"/>
          <w:b/>
          <w:bCs/>
        </w:rPr>
        <w:t>:</w:t>
      </w:r>
    </w:p>
    <w:p w:rsidR="009F18DC" w:rsidRPr="009F18DC" w:rsidRDefault="003D52E0" w:rsidP="003D52E0">
      <w:pPr>
        <w:pStyle w:val="Paragraphedeliste"/>
        <w:numPr>
          <w:ilvl w:val="0"/>
          <w:numId w:val="103"/>
        </w:numPr>
        <w:ind w:left="426"/>
        <w:rPr>
          <w:rFonts w:asciiTheme="minorBidi" w:hAnsiTheme="minorBidi"/>
        </w:rPr>
      </w:pPr>
      <w:r w:rsidRPr="003D52E0">
        <w:rPr>
          <w:rFonts w:asciiTheme="minorBidi" w:hAnsiTheme="minorBidi"/>
          <w:b/>
          <w:bCs/>
        </w:rPr>
        <w:t>Classifier</w:t>
      </w:r>
      <w:r w:rsidR="009F18DC" w:rsidRPr="003D52E0">
        <w:rPr>
          <w:rFonts w:asciiTheme="minorBidi" w:hAnsiTheme="minorBidi"/>
          <w:b/>
          <w:bCs/>
        </w:rPr>
        <w:t xml:space="preserve"> les sources de f</w:t>
      </w:r>
      <w:r w:rsidRPr="003D52E0">
        <w:rPr>
          <w:rFonts w:asciiTheme="minorBidi" w:hAnsiTheme="minorBidi"/>
          <w:b/>
          <w:bCs/>
        </w:rPr>
        <w:t>inanc</w:t>
      </w:r>
      <w:r w:rsidR="009F18DC" w:rsidRPr="003D52E0">
        <w:rPr>
          <w:rFonts w:asciiTheme="minorBidi" w:hAnsiTheme="minorBidi"/>
          <w:b/>
          <w:bCs/>
        </w:rPr>
        <w:t>ement</w:t>
      </w:r>
      <w:r w:rsidR="009F18DC" w:rsidRPr="009F18DC">
        <w:rPr>
          <w:rFonts w:asciiTheme="minorBidi" w:hAnsiTheme="minorBidi"/>
        </w:rPr>
        <w:t xml:space="preserve"> auxquelles </w:t>
      </w:r>
      <w:r>
        <w:rPr>
          <w:rFonts w:asciiTheme="minorBidi" w:hAnsiTheme="minorBidi"/>
        </w:rPr>
        <w:t>l’ent</w:t>
      </w:r>
      <w:r w:rsidR="009F18DC" w:rsidRPr="009F18DC">
        <w:rPr>
          <w:rFonts w:asciiTheme="minorBidi" w:hAnsiTheme="minorBidi"/>
        </w:rPr>
        <w:t>reprise a eu recours.</w:t>
      </w:r>
    </w:p>
    <w:p w:rsidR="009F18DC" w:rsidRPr="009F18DC" w:rsidRDefault="009F18DC" w:rsidP="009F18DC">
      <w:pPr>
        <w:pStyle w:val="Paragraphedeliste"/>
        <w:numPr>
          <w:ilvl w:val="0"/>
          <w:numId w:val="103"/>
        </w:numPr>
        <w:ind w:left="426"/>
        <w:rPr>
          <w:rFonts w:asciiTheme="minorBidi" w:hAnsiTheme="minorBidi"/>
        </w:rPr>
      </w:pPr>
      <w:r w:rsidRPr="009F18DC">
        <w:rPr>
          <w:rFonts w:asciiTheme="minorBidi" w:hAnsiTheme="minorBidi"/>
        </w:rPr>
        <w:t xml:space="preserve">Déterminer </w:t>
      </w:r>
      <w:r w:rsidRPr="003D52E0">
        <w:rPr>
          <w:rFonts w:asciiTheme="minorBidi" w:hAnsiTheme="minorBidi"/>
          <w:b/>
          <w:bCs/>
        </w:rPr>
        <w:t>la</w:t>
      </w:r>
      <w:r w:rsidR="003D52E0" w:rsidRPr="003D52E0">
        <w:rPr>
          <w:rFonts w:asciiTheme="minorBidi" w:hAnsiTheme="minorBidi"/>
          <w:b/>
          <w:bCs/>
        </w:rPr>
        <w:t xml:space="preserve"> </w:t>
      </w:r>
      <w:r w:rsidRPr="003D52E0">
        <w:rPr>
          <w:rFonts w:asciiTheme="minorBidi" w:hAnsiTheme="minorBidi"/>
          <w:b/>
          <w:bCs/>
        </w:rPr>
        <w:t>valeur de l’emprunt</w:t>
      </w:r>
      <w:r w:rsidRPr="009F18DC">
        <w:rPr>
          <w:rFonts w:asciiTheme="minorBidi" w:hAnsiTheme="minorBidi"/>
        </w:rPr>
        <w:t xml:space="preserve"> bancaire.</w:t>
      </w:r>
    </w:p>
    <w:p w:rsidR="009F18DC" w:rsidRPr="009F18DC" w:rsidRDefault="009F18DC" w:rsidP="009F18DC">
      <w:pPr>
        <w:pStyle w:val="Paragraphedeliste"/>
        <w:numPr>
          <w:ilvl w:val="0"/>
          <w:numId w:val="103"/>
        </w:numPr>
        <w:ind w:left="426"/>
        <w:rPr>
          <w:rFonts w:asciiTheme="minorBidi" w:hAnsiTheme="minorBidi"/>
        </w:rPr>
      </w:pPr>
      <w:r w:rsidRPr="009F18DC">
        <w:rPr>
          <w:rFonts w:asciiTheme="minorBidi" w:hAnsiTheme="minorBidi"/>
        </w:rPr>
        <w:t xml:space="preserve">En déduire </w:t>
      </w:r>
      <w:r w:rsidRPr="003D52E0">
        <w:rPr>
          <w:rFonts w:asciiTheme="minorBidi" w:hAnsiTheme="minorBidi"/>
          <w:b/>
          <w:bCs/>
        </w:rPr>
        <w:t>la valeur de l’amortissement constant</w:t>
      </w:r>
      <w:r w:rsidRPr="009F18DC">
        <w:rPr>
          <w:rFonts w:asciiTheme="minorBidi" w:hAnsiTheme="minorBidi"/>
        </w:rPr>
        <w:t xml:space="preserve"> et </w:t>
      </w:r>
      <w:r w:rsidRPr="003D52E0">
        <w:rPr>
          <w:rFonts w:asciiTheme="minorBidi" w:hAnsiTheme="minorBidi"/>
          <w:b/>
          <w:bCs/>
        </w:rPr>
        <w:t>la durée de remboursement</w:t>
      </w:r>
      <w:r w:rsidRPr="009F18DC">
        <w:rPr>
          <w:rFonts w:asciiTheme="minorBidi" w:hAnsiTheme="minorBidi"/>
        </w:rPr>
        <w:t xml:space="preserve"> de cet emprunt.</w:t>
      </w:r>
    </w:p>
    <w:p w:rsidR="009F18DC" w:rsidRDefault="009F18DC" w:rsidP="009F18DC">
      <w:pPr>
        <w:pStyle w:val="Paragraphedeliste"/>
        <w:numPr>
          <w:ilvl w:val="0"/>
          <w:numId w:val="103"/>
        </w:numPr>
        <w:ind w:left="426"/>
        <w:rPr>
          <w:rFonts w:asciiTheme="minorBidi" w:hAnsiTheme="minorBidi"/>
        </w:rPr>
      </w:pPr>
      <w:r w:rsidRPr="009F18DC">
        <w:rPr>
          <w:rFonts w:asciiTheme="minorBidi" w:hAnsiTheme="minorBidi"/>
        </w:rPr>
        <w:t xml:space="preserve">Calculer </w:t>
      </w:r>
      <w:r w:rsidRPr="003D52E0">
        <w:rPr>
          <w:rFonts w:asciiTheme="minorBidi" w:hAnsiTheme="minorBidi"/>
          <w:b/>
          <w:bCs/>
        </w:rPr>
        <w:t>le taux d’intérêt</w:t>
      </w:r>
      <w:r w:rsidRPr="009F18DC">
        <w:rPr>
          <w:rFonts w:asciiTheme="minorBidi" w:hAnsiTheme="minorBidi"/>
        </w:rPr>
        <w:t xml:space="preserve"> appliqué par la banque.</w:t>
      </w:r>
    </w:p>
    <w:p w:rsidR="003D52E0" w:rsidRPr="003D52E0" w:rsidRDefault="003D52E0" w:rsidP="003D52E0">
      <w:pPr>
        <w:spacing w:before="120" w:after="0"/>
        <w:ind w:left="426"/>
        <w:rPr>
          <w:b/>
          <w:bCs/>
        </w:rPr>
      </w:pPr>
      <w:r w:rsidRPr="003D52E0">
        <w:rPr>
          <w:rFonts w:ascii="Ghost Theory 2" w:hAnsi="Ghost Theory 2"/>
          <w:b/>
          <w:bCs/>
          <w:sz w:val="28"/>
          <w:szCs w:val="28"/>
        </w:rPr>
        <w:t>Exercice 1</w:t>
      </w:r>
      <w:r>
        <w:rPr>
          <w:rFonts w:ascii="Ghost Theory 2" w:hAnsi="Ghost Theory 2"/>
          <w:b/>
          <w:bCs/>
          <w:sz w:val="28"/>
          <w:szCs w:val="28"/>
        </w:rPr>
        <w:t>9</w:t>
      </w:r>
    </w:p>
    <w:p w:rsidR="003D52E0" w:rsidRPr="003D52E0" w:rsidRDefault="003D52E0" w:rsidP="003D52E0">
      <w:pPr>
        <w:spacing w:before="120" w:after="0"/>
        <w:ind w:left="426"/>
        <w:rPr>
          <w:rFonts w:asciiTheme="minorBidi" w:hAnsiTheme="minorBidi"/>
        </w:rPr>
      </w:pPr>
      <w:r w:rsidRPr="003D52E0">
        <w:rPr>
          <w:rFonts w:asciiTheme="minorBidi" w:hAnsiTheme="minorBidi"/>
          <w:b/>
          <w:bCs/>
          <w:highlight w:val="cyan"/>
        </w:rPr>
        <w:t>Enoncé</w:t>
      </w:r>
      <w:r w:rsidRPr="003D52E0">
        <w:rPr>
          <w:rFonts w:asciiTheme="minorBidi" w:hAnsiTheme="minorBidi"/>
        </w:rPr>
        <w:t> </w:t>
      </w:r>
    </w:p>
    <w:p w:rsidR="003D52E0" w:rsidRPr="003D52E0" w:rsidRDefault="003D52E0" w:rsidP="003D52E0">
      <w:pPr>
        <w:rPr>
          <w:rFonts w:asciiTheme="minorBidi" w:hAnsiTheme="minorBidi"/>
        </w:rPr>
      </w:pPr>
      <w:r w:rsidRPr="003D52E0">
        <w:rPr>
          <w:rFonts w:asciiTheme="minorBidi" w:hAnsiTheme="minorBidi"/>
        </w:rPr>
        <w:t>U</w:t>
      </w:r>
      <w:r>
        <w:rPr>
          <w:rFonts w:asciiTheme="minorBidi" w:hAnsiTheme="minorBidi"/>
        </w:rPr>
        <w:t xml:space="preserve">n </w:t>
      </w:r>
      <w:r w:rsidRPr="003D52E0">
        <w:rPr>
          <w:rFonts w:asciiTheme="minorBidi" w:hAnsiTheme="minorBidi"/>
        </w:rPr>
        <w:t xml:space="preserve"> tableau d’amortissement d’un emprunt payable par </w:t>
      </w:r>
      <w:r w:rsidRPr="003D52E0">
        <w:rPr>
          <w:rFonts w:asciiTheme="minorBidi" w:hAnsiTheme="minorBidi"/>
          <w:u w:val="single"/>
        </w:rPr>
        <w:t>annuités constantes</w:t>
      </w:r>
      <w:r w:rsidRPr="003D52E0">
        <w:rPr>
          <w:rFonts w:asciiTheme="minorBidi" w:hAnsiTheme="minorBidi"/>
        </w:rPr>
        <w:t>, on lit:</w:t>
      </w:r>
    </w:p>
    <w:p w:rsidR="003D52E0" w:rsidRPr="003D52E0" w:rsidRDefault="003D52E0" w:rsidP="003D52E0">
      <w:pPr>
        <w:pStyle w:val="Paragraphedeliste"/>
        <w:numPr>
          <w:ilvl w:val="0"/>
          <w:numId w:val="99"/>
        </w:numPr>
        <w:rPr>
          <w:rFonts w:asciiTheme="minorBidi" w:hAnsiTheme="minorBidi"/>
          <w:b/>
          <w:bCs/>
        </w:rPr>
      </w:pPr>
      <w:r w:rsidRPr="003D52E0">
        <w:rPr>
          <w:rFonts w:asciiTheme="minorBidi" w:hAnsiTheme="minorBidi"/>
          <w:b/>
          <w:bCs/>
        </w:rPr>
        <w:t>annuité = 24 966,873 D</w:t>
      </w:r>
      <w:r>
        <w:rPr>
          <w:rFonts w:asciiTheme="minorBidi" w:hAnsiTheme="minorBidi"/>
          <w:b/>
          <w:bCs/>
        </w:rPr>
        <w:t xml:space="preserve">              </w:t>
      </w:r>
      <w:r w:rsidRPr="003D52E0">
        <w:rPr>
          <w:rFonts w:asciiTheme="minorBidi" w:hAnsiTheme="minorBidi"/>
          <w:b/>
          <w:bCs/>
        </w:rPr>
        <w:t xml:space="preserve"> - taux = 12% </w:t>
      </w:r>
      <w:r>
        <w:rPr>
          <w:rFonts w:asciiTheme="minorBidi" w:hAnsiTheme="minorBidi"/>
          <w:b/>
          <w:bCs/>
        </w:rPr>
        <w:t xml:space="preserve">            </w:t>
      </w:r>
      <w:r w:rsidRPr="003D52E0">
        <w:rPr>
          <w:rFonts w:asciiTheme="minorBidi" w:hAnsiTheme="minorBidi"/>
          <w:b/>
          <w:bCs/>
        </w:rPr>
        <w:t>- A4 = 19 903,434 D</w:t>
      </w:r>
    </w:p>
    <w:p w:rsidR="003D52E0" w:rsidRPr="003D52E0" w:rsidRDefault="003D52E0" w:rsidP="003D52E0">
      <w:pPr>
        <w:rPr>
          <w:rFonts w:asciiTheme="minorBidi" w:hAnsiTheme="minorBidi"/>
        </w:rPr>
      </w:pPr>
      <w:r w:rsidRPr="003D52E0">
        <w:rPr>
          <w:rFonts w:asciiTheme="minorBidi" w:hAnsiTheme="minorBidi"/>
          <w:b/>
          <w:bCs/>
        </w:rPr>
        <w:t>Travail demandé</w:t>
      </w:r>
      <w:r w:rsidRPr="003D52E0">
        <w:rPr>
          <w:rFonts w:asciiTheme="minorBidi" w:hAnsiTheme="minorBidi"/>
        </w:rPr>
        <w:t>:</w:t>
      </w:r>
    </w:p>
    <w:p w:rsidR="003D52E0" w:rsidRPr="000F4CA1" w:rsidRDefault="003D52E0" w:rsidP="000F4CA1">
      <w:pPr>
        <w:pStyle w:val="Paragraphedeliste"/>
        <w:numPr>
          <w:ilvl w:val="0"/>
          <w:numId w:val="104"/>
        </w:numPr>
        <w:rPr>
          <w:rFonts w:asciiTheme="minorBidi" w:hAnsiTheme="minorBidi"/>
        </w:rPr>
      </w:pPr>
      <w:r w:rsidRPr="000F4CA1">
        <w:rPr>
          <w:rFonts w:asciiTheme="minorBidi" w:hAnsiTheme="minorBidi"/>
        </w:rPr>
        <w:t xml:space="preserve">Calculer </w:t>
      </w:r>
      <w:r w:rsidRPr="000F4CA1">
        <w:rPr>
          <w:rFonts w:asciiTheme="minorBidi" w:hAnsiTheme="minorBidi"/>
          <w:b/>
          <w:bCs/>
        </w:rPr>
        <w:t>le premier amortissement</w:t>
      </w:r>
    </w:p>
    <w:p w:rsidR="003D52E0" w:rsidRPr="000F4CA1" w:rsidRDefault="003D52E0" w:rsidP="000F4CA1">
      <w:pPr>
        <w:pStyle w:val="Paragraphedeliste"/>
        <w:numPr>
          <w:ilvl w:val="0"/>
          <w:numId w:val="104"/>
        </w:numPr>
        <w:rPr>
          <w:rFonts w:asciiTheme="minorBidi" w:hAnsiTheme="minorBidi"/>
        </w:rPr>
      </w:pPr>
      <w:r w:rsidRPr="000F4CA1">
        <w:rPr>
          <w:rFonts w:asciiTheme="minorBidi" w:hAnsiTheme="minorBidi"/>
        </w:rPr>
        <w:t xml:space="preserve">Déterminer </w:t>
      </w:r>
      <w:r w:rsidRPr="000F4CA1">
        <w:rPr>
          <w:rFonts w:asciiTheme="minorBidi" w:hAnsiTheme="minorBidi"/>
          <w:b/>
          <w:bCs/>
        </w:rPr>
        <w:t>la valeur de l’emprunt</w:t>
      </w:r>
      <w:r w:rsidRPr="000F4CA1">
        <w:rPr>
          <w:rFonts w:asciiTheme="minorBidi" w:hAnsiTheme="minorBidi"/>
        </w:rPr>
        <w:t xml:space="preserve"> ainsi que </w:t>
      </w:r>
      <w:r w:rsidRPr="000F4CA1">
        <w:rPr>
          <w:rFonts w:asciiTheme="minorBidi" w:hAnsiTheme="minorBidi"/>
          <w:b/>
          <w:bCs/>
        </w:rPr>
        <w:t>sa durée de remboursement</w:t>
      </w:r>
    </w:p>
    <w:p w:rsidR="003D52E0" w:rsidRDefault="003D52E0" w:rsidP="000F4CA1">
      <w:pPr>
        <w:pStyle w:val="Paragraphedeliste"/>
        <w:numPr>
          <w:ilvl w:val="0"/>
          <w:numId w:val="104"/>
        </w:numPr>
        <w:rPr>
          <w:rFonts w:asciiTheme="minorBidi" w:hAnsiTheme="minorBidi"/>
        </w:rPr>
      </w:pPr>
      <w:r w:rsidRPr="000F4CA1">
        <w:rPr>
          <w:rFonts w:asciiTheme="minorBidi" w:hAnsiTheme="minorBidi"/>
        </w:rPr>
        <w:t xml:space="preserve">Présenter la </w:t>
      </w:r>
      <w:r w:rsidRPr="000F4CA1">
        <w:rPr>
          <w:rFonts w:asciiTheme="minorBidi" w:hAnsiTheme="minorBidi"/>
          <w:b/>
          <w:bCs/>
        </w:rPr>
        <w:t xml:space="preserve">1ère </w:t>
      </w:r>
      <w:r w:rsidR="000F4CA1">
        <w:rPr>
          <w:rFonts w:asciiTheme="minorBidi" w:hAnsiTheme="minorBidi"/>
        </w:rPr>
        <w:t>et la dernière l</w:t>
      </w:r>
      <w:r w:rsidRPr="000F4CA1">
        <w:rPr>
          <w:rFonts w:asciiTheme="minorBidi" w:hAnsiTheme="minorBidi"/>
        </w:rPr>
        <w:t>igne du tableau d’amortissement</w:t>
      </w:r>
    </w:p>
    <w:p w:rsidR="000F4CA1" w:rsidRPr="000F4CA1" w:rsidRDefault="000F4CA1" w:rsidP="000F4CA1">
      <w:pPr>
        <w:spacing w:before="120" w:after="0"/>
        <w:ind w:left="426"/>
        <w:rPr>
          <w:b/>
          <w:bCs/>
        </w:rPr>
      </w:pPr>
      <w:r w:rsidRPr="000F4CA1">
        <w:rPr>
          <w:rFonts w:ascii="Ghost Theory 2" w:hAnsi="Ghost Theory 2"/>
          <w:b/>
          <w:bCs/>
          <w:sz w:val="28"/>
          <w:szCs w:val="28"/>
        </w:rPr>
        <w:t xml:space="preserve">Exercice </w:t>
      </w:r>
      <w:r>
        <w:rPr>
          <w:rFonts w:ascii="Ghost Theory 2" w:hAnsi="Ghost Theory 2"/>
          <w:b/>
          <w:bCs/>
          <w:sz w:val="28"/>
          <w:szCs w:val="28"/>
        </w:rPr>
        <w:t>20</w:t>
      </w:r>
    </w:p>
    <w:p w:rsidR="000F4CA1" w:rsidRDefault="000F4CA1" w:rsidP="000F4CA1">
      <w:pPr>
        <w:spacing w:before="120" w:after="0"/>
        <w:ind w:left="426"/>
        <w:rPr>
          <w:rFonts w:asciiTheme="minorBidi" w:hAnsiTheme="minorBidi"/>
        </w:rPr>
      </w:pPr>
      <w:r w:rsidRPr="000F4CA1">
        <w:rPr>
          <w:rFonts w:asciiTheme="minorBidi" w:hAnsiTheme="minorBidi"/>
          <w:b/>
          <w:bCs/>
          <w:highlight w:val="cyan"/>
        </w:rPr>
        <w:t>Enoncé</w:t>
      </w:r>
      <w:r w:rsidRPr="000F4CA1">
        <w:rPr>
          <w:rFonts w:asciiTheme="minorBidi" w:hAnsiTheme="minorBidi"/>
        </w:rPr>
        <w:t> </w:t>
      </w:r>
    </w:p>
    <w:p w:rsidR="000F4CA1" w:rsidRPr="000F4CA1" w:rsidRDefault="000F4CA1" w:rsidP="006966EB">
      <w:pPr>
        <w:spacing w:before="120" w:after="0"/>
        <w:rPr>
          <w:rFonts w:asciiTheme="minorBidi" w:hAnsiTheme="minorBidi"/>
          <w:b/>
          <w:bCs/>
        </w:rPr>
      </w:pPr>
      <w:r>
        <w:rPr>
          <w:rFonts w:asciiTheme="minorBidi" w:hAnsiTheme="minorBidi"/>
        </w:rPr>
        <w:t xml:space="preserve">La </w:t>
      </w:r>
      <w:r w:rsidRPr="000F4CA1">
        <w:rPr>
          <w:rFonts w:asciiTheme="minorBidi" w:hAnsiTheme="minorBidi"/>
        </w:rPr>
        <w:t xml:space="preserve"> société « </w:t>
      </w:r>
      <w:r w:rsidRPr="000F4CA1">
        <w:rPr>
          <w:rFonts w:asciiTheme="minorBidi" w:hAnsiTheme="minorBidi"/>
          <w:b/>
          <w:bCs/>
        </w:rPr>
        <w:t>DINARI</w:t>
      </w:r>
      <w:r w:rsidRPr="000F4CA1">
        <w:rPr>
          <w:rFonts w:asciiTheme="minorBidi" w:hAnsiTheme="minorBidi"/>
        </w:rPr>
        <w:t xml:space="preserve"> » souhaite acheter un nouveau tour à commandes numériques de </w:t>
      </w:r>
      <w:r w:rsidRPr="000F4CA1">
        <w:rPr>
          <w:rFonts w:asciiTheme="minorBidi" w:hAnsiTheme="minorBidi"/>
          <w:b/>
          <w:bCs/>
        </w:rPr>
        <w:t>250 000 D HT</w:t>
      </w:r>
      <w:r>
        <w:rPr>
          <w:rFonts w:asciiTheme="minorBidi" w:hAnsiTheme="minorBidi"/>
        </w:rPr>
        <w:t xml:space="preserve"> on </w:t>
      </w:r>
      <w:r w:rsidRPr="000F4CA1">
        <w:rPr>
          <w:rFonts w:asciiTheme="minorBidi" w:hAnsiTheme="minorBidi"/>
        </w:rPr>
        <w:t xml:space="preserve"> </w:t>
      </w:r>
      <w:r w:rsidRPr="000F4CA1">
        <w:rPr>
          <w:rFonts w:asciiTheme="minorBidi" w:hAnsiTheme="minorBidi"/>
          <w:b/>
          <w:bCs/>
        </w:rPr>
        <w:t>2013</w:t>
      </w:r>
      <w:r w:rsidRPr="000F4CA1">
        <w:rPr>
          <w:rFonts w:asciiTheme="minorBidi" w:hAnsiTheme="minorBidi"/>
        </w:rPr>
        <w:t xml:space="preserve">. Sa durée d’utilisation sera de 4 ans et sera amortie sur </w:t>
      </w:r>
      <w:r>
        <w:rPr>
          <w:rFonts w:asciiTheme="minorBidi" w:hAnsiTheme="minorBidi"/>
        </w:rPr>
        <w:t>4</w:t>
      </w:r>
      <w:r w:rsidRPr="000F4CA1">
        <w:rPr>
          <w:rFonts w:asciiTheme="minorBidi" w:hAnsiTheme="minorBidi"/>
        </w:rPr>
        <w:t xml:space="preserve"> ans également. Au terme de cette</w:t>
      </w:r>
      <w:r>
        <w:rPr>
          <w:rFonts w:asciiTheme="minorBidi" w:hAnsiTheme="minorBidi"/>
        </w:rPr>
        <w:t xml:space="preserve"> pé</w:t>
      </w:r>
      <w:r w:rsidRPr="000F4CA1">
        <w:rPr>
          <w:rFonts w:asciiTheme="minorBidi" w:hAnsiTheme="minorBidi"/>
        </w:rPr>
        <w:t xml:space="preserve">riode sa valeur de revente est estimée à </w:t>
      </w:r>
      <w:r w:rsidRPr="000F4CA1">
        <w:rPr>
          <w:rFonts w:asciiTheme="minorBidi" w:hAnsiTheme="minorBidi"/>
          <w:b/>
          <w:bCs/>
        </w:rPr>
        <w:t>25 000 D.</w:t>
      </w:r>
    </w:p>
    <w:p w:rsidR="000F4CA1" w:rsidRPr="000F4CA1" w:rsidRDefault="000F4CA1" w:rsidP="006966EB">
      <w:pPr>
        <w:spacing w:before="120" w:after="0"/>
        <w:rPr>
          <w:rFonts w:asciiTheme="minorBidi" w:hAnsiTheme="minorBidi"/>
        </w:rPr>
      </w:pPr>
      <w:r>
        <w:rPr>
          <w:rFonts w:asciiTheme="minorBidi" w:hAnsiTheme="minorBidi"/>
        </w:rPr>
        <w:t xml:space="preserve">Le </w:t>
      </w:r>
      <w:r w:rsidRPr="000F4CA1">
        <w:rPr>
          <w:rFonts w:asciiTheme="minorBidi" w:hAnsiTheme="minorBidi"/>
        </w:rPr>
        <w:t xml:space="preserve">coût de fonctionnement de cette machine sera de </w:t>
      </w:r>
      <w:r w:rsidRPr="000F4CA1">
        <w:rPr>
          <w:rFonts w:asciiTheme="minorBidi" w:hAnsiTheme="minorBidi"/>
          <w:b/>
          <w:bCs/>
        </w:rPr>
        <w:t>50 000 D</w:t>
      </w:r>
      <w:r w:rsidRPr="000F4CA1">
        <w:rPr>
          <w:rFonts w:asciiTheme="minorBidi" w:hAnsiTheme="minorBidi"/>
        </w:rPr>
        <w:t xml:space="preserve"> en 2014, </w:t>
      </w:r>
      <w:r w:rsidRPr="000F4CA1">
        <w:rPr>
          <w:rFonts w:asciiTheme="minorBidi" w:hAnsiTheme="minorBidi"/>
          <w:b/>
          <w:bCs/>
        </w:rPr>
        <w:t>60 000 D</w:t>
      </w:r>
      <w:r w:rsidRPr="000F4CA1">
        <w:rPr>
          <w:rFonts w:asciiTheme="minorBidi" w:hAnsiTheme="minorBidi"/>
        </w:rPr>
        <w:t xml:space="preserve"> en 2015, </w:t>
      </w:r>
      <w:r w:rsidRPr="000F4CA1">
        <w:rPr>
          <w:rFonts w:asciiTheme="minorBidi" w:hAnsiTheme="minorBidi"/>
          <w:b/>
          <w:bCs/>
        </w:rPr>
        <w:t>80 000 D</w:t>
      </w:r>
      <w:r w:rsidRPr="000F4CA1">
        <w:rPr>
          <w:rFonts w:asciiTheme="minorBidi" w:hAnsiTheme="minorBidi"/>
        </w:rPr>
        <w:t xml:space="preserve"> </w:t>
      </w:r>
      <w:r>
        <w:rPr>
          <w:rFonts w:asciiTheme="minorBidi" w:hAnsiTheme="minorBidi"/>
        </w:rPr>
        <w:t>en 20</w:t>
      </w:r>
      <w:r w:rsidRPr="000F4CA1">
        <w:rPr>
          <w:rFonts w:asciiTheme="minorBidi" w:hAnsiTheme="minorBidi"/>
        </w:rPr>
        <w:t xml:space="preserve">16 et </w:t>
      </w:r>
      <w:r w:rsidRPr="000F4CA1">
        <w:rPr>
          <w:rFonts w:asciiTheme="minorBidi" w:hAnsiTheme="minorBidi"/>
          <w:b/>
          <w:bCs/>
        </w:rPr>
        <w:t>80 000 D</w:t>
      </w:r>
      <w:r w:rsidRPr="000F4CA1">
        <w:rPr>
          <w:rFonts w:asciiTheme="minorBidi" w:hAnsiTheme="minorBidi"/>
        </w:rPr>
        <w:t xml:space="preserve"> en 2017.</w:t>
      </w:r>
    </w:p>
    <w:p w:rsidR="000F4CA1" w:rsidRPr="000F4CA1" w:rsidRDefault="000F4CA1" w:rsidP="006966EB">
      <w:pPr>
        <w:spacing w:before="120" w:after="0"/>
        <w:rPr>
          <w:rFonts w:asciiTheme="minorBidi" w:hAnsiTheme="minorBidi"/>
        </w:rPr>
      </w:pPr>
      <w:r>
        <w:rPr>
          <w:rFonts w:asciiTheme="minorBidi" w:hAnsiTheme="minorBidi"/>
        </w:rPr>
        <w:t xml:space="preserve">Le </w:t>
      </w:r>
      <w:r w:rsidRPr="000F4CA1">
        <w:rPr>
          <w:rFonts w:asciiTheme="minorBidi" w:hAnsiTheme="minorBidi"/>
        </w:rPr>
        <w:t xml:space="preserve">chiffre d’affaires généré par les produits fabriqués sera de </w:t>
      </w:r>
      <w:r w:rsidRPr="000F4CA1">
        <w:rPr>
          <w:rFonts w:asciiTheme="minorBidi" w:hAnsiTheme="minorBidi"/>
          <w:b/>
          <w:bCs/>
        </w:rPr>
        <w:t>140 000 D</w:t>
      </w:r>
      <w:r w:rsidRPr="000F4CA1">
        <w:rPr>
          <w:rFonts w:asciiTheme="minorBidi" w:hAnsiTheme="minorBidi"/>
        </w:rPr>
        <w:t xml:space="preserve">, les deux premières années </w:t>
      </w:r>
      <w:r>
        <w:rPr>
          <w:rFonts w:asciiTheme="minorBidi" w:hAnsiTheme="minorBidi"/>
        </w:rPr>
        <w:t xml:space="preserve">puis </w:t>
      </w:r>
      <w:r w:rsidRPr="000F4CA1">
        <w:rPr>
          <w:rFonts w:asciiTheme="minorBidi" w:hAnsiTheme="minorBidi"/>
          <w:b/>
          <w:bCs/>
        </w:rPr>
        <w:t>150 000 D</w:t>
      </w:r>
      <w:r w:rsidRPr="000F4CA1">
        <w:rPr>
          <w:rFonts w:asciiTheme="minorBidi" w:hAnsiTheme="minorBidi"/>
        </w:rPr>
        <w:t xml:space="preserve"> les deux années suivantes.</w:t>
      </w:r>
    </w:p>
    <w:p w:rsidR="000F4CA1" w:rsidRDefault="000F4CA1" w:rsidP="006966EB">
      <w:pPr>
        <w:spacing w:before="120" w:after="0"/>
        <w:rPr>
          <w:rFonts w:asciiTheme="minorBidi" w:hAnsiTheme="minorBidi"/>
          <w:b/>
          <w:bCs/>
        </w:rPr>
      </w:pPr>
      <w:r>
        <w:rPr>
          <w:rFonts w:asciiTheme="minorBidi" w:hAnsiTheme="minorBidi"/>
        </w:rPr>
        <w:lastRenderedPageBreak/>
        <w:t>La s</w:t>
      </w:r>
      <w:r w:rsidRPr="000F4CA1">
        <w:rPr>
          <w:rFonts w:asciiTheme="minorBidi" w:hAnsiTheme="minorBidi"/>
        </w:rPr>
        <w:t xml:space="preserve">ociété est soumise à un impôt sur les bénéfices de </w:t>
      </w:r>
      <w:r w:rsidRPr="000F4CA1">
        <w:rPr>
          <w:rFonts w:asciiTheme="minorBidi" w:hAnsiTheme="minorBidi"/>
          <w:b/>
          <w:bCs/>
        </w:rPr>
        <w:t>25 %</w:t>
      </w:r>
    </w:p>
    <w:p w:rsidR="000F4CA1" w:rsidRPr="000F4CA1" w:rsidRDefault="000F4CA1" w:rsidP="000F4CA1">
      <w:pPr>
        <w:spacing w:before="120" w:after="0"/>
        <w:ind w:left="426"/>
        <w:rPr>
          <w:rFonts w:asciiTheme="minorBidi" w:hAnsiTheme="minorBidi"/>
        </w:rPr>
      </w:pPr>
      <w:r w:rsidRPr="000F4CA1">
        <w:rPr>
          <w:rFonts w:asciiTheme="minorBidi" w:hAnsiTheme="minorBidi"/>
        </w:rPr>
        <w:t xml:space="preserve"> </w:t>
      </w:r>
      <w:r>
        <w:rPr>
          <w:rFonts w:asciiTheme="minorBidi" w:hAnsiTheme="minorBidi"/>
        </w:rPr>
        <w:t>V</w:t>
      </w:r>
      <w:r w:rsidRPr="000F4CA1">
        <w:rPr>
          <w:rFonts w:asciiTheme="minorBidi" w:hAnsiTheme="minorBidi"/>
        </w:rPr>
        <w:t>ous est demandé de calculer:</w:t>
      </w:r>
    </w:p>
    <w:p w:rsidR="000F4CA1" w:rsidRDefault="000F4CA1" w:rsidP="000F4CA1">
      <w:pPr>
        <w:spacing w:before="120" w:after="0"/>
        <w:ind w:left="426"/>
        <w:rPr>
          <w:rFonts w:asciiTheme="minorBidi" w:hAnsiTheme="minorBidi"/>
        </w:rPr>
      </w:pPr>
      <w:r w:rsidRPr="000F4CA1">
        <w:rPr>
          <w:rFonts w:asciiTheme="minorBidi" w:hAnsiTheme="minorBidi"/>
          <w:b/>
          <w:bCs/>
        </w:rPr>
        <w:t>Le résultat prévisionnel annuel avant impôts</w:t>
      </w:r>
    </w:p>
    <w:p w:rsidR="000F4CA1" w:rsidRPr="000F4CA1" w:rsidRDefault="000F4CA1" w:rsidP="000F4CA1">
      <w:pPr>
        <w:spacing w:before="120" w:after="0"/>
        <w:ind w:left="426"/>
        <w:rPr>
          <w:rFonts w:asciiTheme="minorBidi" w:hAnsiTheme="minorBidi"/>
          <w:b/>
          <w:bCs/>
        </w:rPr>
      </w:pPr>
      <w:r w:rsidRPr="000F4CA1">
        <w:rPr>
          <w:rFonts w:asciiTheme="minorBidi" w:hAnsiTheme="minorBidi"/>
          <w:b/>
          <w:bCs/>
        </w:rPr>
        <w:t>Le montant de l’impôt</w:t>
      </w:r>
    </w:p>
    <w:p w:rsidR="000F4CA1" w:rsidRDefault="000F4CA1" w:rsidP="000F4CA1">
      <w:pPr>
        <w:spacing w:before="120" w:after="0"/>
        <w:ind w:left="426"/>
        <w:rPr>
          <w:rFonts w:asciiTheme="minorBidi" w:hAnsiTheme="minorBidi"/>
        </w:rPr>
      </w:pPr>
      <w:r w:rsidRPr="000F4CA1">
        <w:rPr>
          <w:rFonts w:asciiTheme="minorBidi" w:hAnsiTheme="minorBidi"/>
          <w:b/>
          <w:bCs/>
        </w:rPr>
        <w:t>Le résultat prévisionnel annuel après impôts</w:t>
      </w:r>
      <w:r w:rsidRPr="000F4CA1">
        <w:rPr>
          <w:rFonts w:asciiTheme="minorBidi" w:hAnsiTheme="minorBidi"/>
        </w:rPr>
        <w:t xml:space="preserve"> </w:t>
      </w:r>
    </w:p>
    <w:p w:rsidR="000F4CA1" w:rsidRPr="000F4CA1" w:rsidRDefault="000F4CA1" w:rsidP="000F4CA1">
      <w:pPr>
        <w:spacing w:before="120" w:after="0"/>
        <w:ind w:left="426"/>
        <w:rPr>
          <w:rFonts w:asciiTheme="minorBidi" w:hAnsiTheme="minorBidi"/>
          <w:b/>
          <w:bCs/>
        </w:rPr>
      </w:pPr>
      <w:r w:rsidRPr="000F4CA1">
        <w:rPr>
          <w:rFonts w:asciiTheme="minorBidi" w:hAnsiTheme="minorBidi"/>
          <w:b/>
          <w:bCs/>
        </w:rPr>
        <w:t>Le flux net annuel avant actualisation</w:t>
      </w:r>
    </w:p>
    <w:p w:rsidR="000F4CA1" w:rsidRDefault="000F4CA1" w:rsidP="000F4CA1">
      <w:pPr>
        <w:spacing w:before="120" w:after="0"/>
        <w:ind w:left="426"/>
        <w:rPr>
          <w:rFonts w:asciiTheme="minorBidi" w:hAnsiTheme="minorBidi"/>
        </w:rPr>
      </w:pPr>
      <w:r w:rsidRPr="000F4CA1">
        <w:rPr>
          <w:rFonts w:asciiTheme="minorBidi" w:hAnsiTheme="minorBidi"/>
          <w:b/>
          <w:bCs/>
        </w:rPr>
        <w:t>Le flux net de trésorerie actualisé</w:t>
      </w:r>
      <w:r w:rsidRPr="000F4CA1">
        <w:rPr>
          <w:rFonts w:asciiTheme="minorBidi" w:hAnsiTheme="minorBidi"/>
        </w:rPr>
        <w:t xml:space="preserve"> (retenir un taux d’actualisation de </w:t>
      </w:r>
      <w:r w:rsidRPr="000F4CA1">
        <w:rPr>
          <w:rFonts w:asciiTheme="minorBidi" w:hAnsiTheme="minorBidi"/>
          <w:b/>
          <w:bCs/>
        </w:rPr>
        <w:t>12 %)</w:t>
      </w:r>
      <w:r w:rsidRPr="000F4CA1">
        <w:rPr>
          <w:rFonts w:asciiTheme="minorBidi" w:hAnsiTheme="minorBidi"/>
        </w:rPr>
        <w:t xml:space="preserve"> </w:t>
      </w:r>
    </w:p>
    <w:p w:rsidR="000F4CA1" w:rsidRDefault="000F4CA1" w:rsidP="000F4CA1">
      <w:pPr>
        <w:spacing w:before="120" w:after="0"/>
        <w:ind w:left="426"/>
        <w:rPr>
          <w:rFonts w:asciiTheme="minorBidi" w:hAnsiTheme="minorBidi"/>
          <w:b/>
          <w:bCs/>
        </w:rPr>
      </w:pPr>
      <w:r w:rsidRPr="000F4CA1">
        <w:rPr>
          <w:rFonts w:asciiTheme="minorBidi" w:hAnsiTheme="minorBidi"/>
          <w:b/>
          <w:bCs/>
        </w:rPr>
        <w:t>La valeur actualisée nette (V.AN)</w:t>
      </w:r>
      <w:r w:rsidRPr="000F4CA1">
        <w:rPr>
          <w:rFonts w:asciiTheme="minorBidi" w:hAnsiTheme="minorBidi"/>
        </w:rPr>
        <w:t xml:space="preserve"> et déduire </w:t>
      </w:r>
      <w:r w:rsidRPr="000F4CA1">
        <w:rPr>
          <w:rFonts w:asciiTheme="minorBidi" w:hAnsiTheme="minorBidi"/>
          <w:b/>
          <w:bCs/>
        </w:rPr>
        <w:t>la rentabilité du projet</w:t>
      </w:r>
    </w:p>
    <w:p w:rsidR="000F4CA1" w:rsidRPr="000F4CA1" w:rsidRDefault="000F4CA1" w:rsidP="000F4CA1">
      <w:pPr>
        <w:spacing w:before="120" w:after="0"/>
        <w:ind w:left="426"/>
        <w:rPr>
          <w:b/>
          <w:bCs/>
        </w:rPr>
      </w:pPr>
      <w:r w:rsidRPr="000F4CA1">
        <w:rPr>
          <w:rFonts w:ascii="Ghost Theory 2" w:hAnsi="Ghost Theory 2"/>
          <w:b/>
          <w:bCs/>
          <w:sz w:val="28"/>
          <w:szCs w:val="28"/>
        </w:rPr>
        <w:t xml:space="preserve">Exercice </w:t>
      </w:r>
      <w:r>
        <w:rPr>
          <w:rFonts w:ascii="Ghost Theory 2" w:hAnsi="Ghost Theory 2"/>
          <w:b/>
          <w:bCs/>
          <w:sz w:val="28"/>
          <w:szCs w:val="28"/>
        </w:rPr>
        <w:t>21</w:t>
      </w:r>
    </w:p>
    <w:p w:rsidR="000F4CA1" w:rsidRDefault="000F4CA1" w:rsidP="000F4CA1">
      <w:pPr>
        <w:spacing w:before="120" w:after="0"/>
        <w:ind w:left="426"/>
        <w:rPr>
          <w:rFonts w:asciiTheme="minorBidi" w:hAnsiTheme="minorBidi"/>
        </w:rPr>
      </w:pPr>
      <w:r w:rsidRPr="000F4CA1">
        <w:rPr>
          <w:rFonts w:asciiTheme="minorBidi" w:hAnsiTheme="minorBidi"/>
          <w:b/>
          <w:bCs/>
          <w:highlight w:val="cyan"/>
        </w:rPr>
        <w:t>Enoncé</w:t>
      </w:r>
      <w:r w:rsidRPr="000F4CA1">
        <w:rPr>
          <w:rFonts w:asciiTheme="minorBidi" w:hAnsiTheme="minorBidi"/>
        </w:rPr>
        <w:t> </w:t>
      </w:r>
    </w:p>
    <w:p w:rsidR="000F4CA1" w:rsidRDefault="000F4CA1" w:rsidP="000F4CA1">
      <w:pPr>
        <w:spacing w:before="120" w:after="0"/>
        <w:rPr>
          <w:rFonts w:asciiTheme="minorBidi" w:hAnsiTheme="minorBidi"/>
        </w:rPr>
      </w:pPr>
      <w:r w:rsidRPr="000F4CA1">
        <w:rPr>
          <w:rFonts w:asciiTheme="minorBidi" w:hAnsiTheme="minorBidi"/>
        </w:rPr>
        <w:t xml:space="preserve">Début de l’année 2013, la société « </w:t>
      </w:r>
      <w:r w:rsidRPr="000F4CA1">
        <w:rPr>
          <w:rFonts w:asciiTheme="minorBidi" w:hAnsiTheme="minorBidi"/>
          <w:b/>
          <w:bCs/>
        </w:rPr>
        <w:t>LE PROGRES</w:t>
      </w:r>
      <w:r w:rsidRPr="000F4CA1">
        <w:rPr>
          <w:rFonts w:asciiTheme="minorBidi" w:hAnsiTheme="minorBidi"/>
        </w:rPr>
        <w:t>» envisage d’augmenter son potentiel productif</w:t>
      </w:r>
      <w:r>
        <w:rPr>
          <w:rFonts w:asciiTheme="minorBidi" w:hAnsiTheme="minorBidi"/>
        </w:rPr>
        <w:t xml:space="preserve"> </w:t>
      </w:r>
      <w:r w:rsidR="000E15EC">
        <w:rPr>
          <w:rFonts w:asciiTheme="minorBidi" w:hAnsiTheme="minorBidi"/>
        </w:rPr>
        <w:t>a</w:t>
      </w:r>
      <w:r w:rsidR="006966EB">
        <w:rPr>
          <w:rFonts w:asciiTheme="minorBidi" w:hAnsiTheme="minorBidi"/>
        </w:rPr>
        <w:t xml:space="preserve">fin </w:t>
      </w:r>
      <w:r w:rsidRPr="000F4CA1">
        <w:rPr>
          <w:rFonts w:asciiTheme="minorBidi" w:hAnsiTheme="minorBidi"/>
        </w:rPr>
        <w:t xml:space="preserve">d’avoir une part élevée au marché. Elle se propose d’acquérir un équipement dont les </w:t>
      </w:r>
      <w:r>
        <w:rPr>
          <w:rFonts w:asciiTheme="minorBidi" w:hAnsiTheme="minorBidi"/>
        </w:rPr>
        <w:t>c</w:t>
      </w:r>
      <w:r w:rsidRPr="000F4CA1">
        <w:rPr>
          <w:rFonts w:asciiTheme="minorBidi" w:hAnsiTheme="minorBidi"/>
        </w:rPr>
        <w:t>a</w:t>
      </w:r>
      <w:r>
        <w:rPr>
          <w:rFonts w:asciiTheme="minorBidi" w:hAnsiTheme="minorBidi"/>
        </w:rPr>
        <w:t>ra</w:t>
      </w:r>
      <w:r w:rsidRPr="000F4CA1">
        <w:rPr>
          <w:rFonts w:asciiTheme="minorBidi" w:hAnsiTheme="minorBidi"/>
        </w:rPr>
        <w:t>ctéristiques sont les suivantes</w:t>
      </w:r>
      <w:r w:rsidR="006966EB">
        <w:rPr>
          <w:rFonts w:asciiTheme="minorBidi" w:hAnsiTheme="minorBidi"/>
        </w:rPr>
        <w:t> :</w:t>
      </w:r>
    </w:p>
    <w:p w:rsidR="006966EB" w:rsidRPr="006966EB" w:rsidRDefault="006966EB" w:rsidP="006966EB">
      <w:pPr>
        <w:pStyle w:val="Paragraphedeliste"/>
        <w:numPr>
          <w:ilvl w:val="0"/>
          <w:numId w:val="105"/>
        </w:numPr>
        <w:spacing w:before="120" w:after="0"/>
        <w:ind w:left="426"/>
        <w:rPr>
          <w:rFonts w:asciiTheme="minorBidi" w:hAnsiTheme="minorBidi"/>
          <w:b/>
          <w:bCs/>
        </w:rPr>
      </w:pPr>
      <w:r w:rsidRPr="006966EB">
        <w:rPr>
          <w:rFonts w:asciiTheme="minorBidi" w:hAnsiTheme="minorBidi"/>
        </w:rPr>
        <w:t>Coût d’investissement </w:t>
      </w:r>
      <w:r w:rsidRPr="006966EB">
        <w:rPr>
          <w:rFonts w:asciiTheme="minorBidi" w:hAnsiTheme="minorBidi"/>
          <w:b/>
          <w:bCs/>
        </w:rPr>
        <w:t>: 50 000 000 D ;</w:t>
      </w:r>
    </w:p>
    <w:p w:rsidR="006966EB" w:rsidRPr="006966EB" w:rsidRDefault="006966EB" w:rsidP="006966EB">
      <w:pPr>
        <w:pStyle w:val="Paragraphedeliste"/>
        <w:numPr>
          <w:ilvl w:val="0"/>
          <w:numId w:val="105"/>
        </w:numPr>
        <w:spacing w:before="120" w:after="0"/>
        <w:ind w:left="426"/>
        <w:rPr>
          <w:rFonts w:asciiTheme="minorBidi" w:hAnsiTheme="minorBidi"/>
        </w:rPr>
      </w:pPr>
      <w:r w:rsidRPr="006966EB">
        <w:rPr>
          <w:rFonts w:asciiTheme="minorBidi" w:hAnsiTheme="minorBidi"/>
        </w:rPr>
        <w:t xml:space="preserve">Capacité d’autofinancement annuelle : </w:t>
      </w:r>
      <w:r w:rsidRPr="006966EB">
        <w:rPr>
          <w:rFonts w:asciiTheme="minorBidi" w:hAnsiTheme="minorBidi"/>
          <w:b/>
          <w:bCs/>
        </w:rPr>
        <w:t>14 550,000 D ;</w:t>
      </w:r>
    </w:p>
    <w:p w:rsidR="006966EB" w:rsidRPr="006966EB" w:rsidRDefault="006966EB" w:rsidP="006966EB">
      <w:pPr>
        <w:pStyle w:val="Paragraphedeliste"/>
        <w:numPr>
          <w:ilvl w:val="0"/>
          <w:numId w:val="105"/>
        </w:numPr>
        <w:spacing w:before="120" w:after="0"/>
        <w:ind w:left="426"/>
        <w:rPr>
          <w:rFonts w:asciiTheme="minorBidi" w:hAnsiTheme="minorBidi"/>
        </w:rPr>
      </w:pPr>
      <w:r w:rsidRPr="006966EB">
        <w:rPr>
          <w:rFonts w:asciiTheme="minorBidi" w:hAnsiTheme="minorBidi"/>
        </w:rPr>
        <w:t xml:space="preserve">Durée de vie du projet : </w:t>
      </w:r>
      <w:r w:rsidRPr="006966EB">
        <w:rPr>
          <w:rFonts w:asciiTheme="minorBidi" w:hAnsiTheme="minorBidi"/>
          <w:b/>
          <w:bCs/>
        </w:rPr>
        <w:t>5 ans</w:t>
      </w:r>
      <w:r w:rsidRPr="006966EB">
        <w:rPr>
          <w:rFonts w:asciiTheme="minorBidi" w:hAnsiTheme="minorBidi"/>
        </w:rPr>
        <w:t> ;</w:t>
      </w:r>
    </w:p>
    <w:p w:rsidR="006966EB" w:rsidRPr="006966EB" w:rsidRDefault="006966EB" w:rsidP="006966EB">
      <w:pPr>
        <w:pStyle w:val="Paragraphedeliste"/>
        <w:numPr>
          <w:ilvl w:val="0"/>
          <w:numId w:val="105"/>
        </w:numPr>
        <w:spacing w:before="120" w:after="0"/>
        <w:ind w:left="426"/>
        <w:rPr>
          <w:rFonts w:asciiTheme="minorBidi" w:hAnsiTheme="minorBidi"/>
        </w:rPr>
      </w:pPr>
      <w:r w:rsidRPr="006966EB">
        <w:rPr>
          <w:rFonts w:asciiTheme="minorBidi" w:hAnsiTheme="minorBidi"/>
        </w:rPr>
        <w:t xml:space="preserve">Valeur résiduelle (valeur de l’investissement à la fin de la période d’utilisation) = </w:t>
      </w:r>
      <w:r w:rsidRPr="006966EB">
        <w:rPr>
          <w:rFonts w:asciiTheme="minorBidi" w:hAnsiTheme="minorBidi"/>
          <w:b/>
          <w:bCs/>
        </w:rPr>
        <w:t>0</w:t>
      </w:r>
    </w:p>
    <w:p w:rsidR="000F4CA1" w:rsidRPr="006966EB" w:rsidRDefault="006966EB" w:rsidP="006966EB">
      <w:pPr>
        <w:pStyle w:val="Paragraphedeliste"/>
        <w:numPr>
          <w:ilvl w:val="0"/>
          <w:numId w:val="105"/>
        </w:numPr>
        <w:spacing w:before="120" w:after="0"/>
        <w:ind w:left="426"/>
        <w:rPr>
          <w:rFonts w:asciiTheme="minorBidi" w:hAnsiTheme="minorBidi"/>
          <w:b/>
          <w:bCs/>
        </w:rPr>
      </w:pPr>
      <w:r w:rsidRPr="006966EB">
        <w:rPr>
          <w:rFonts w:asciiTheme="minorBidi" w:hAnsiTheme="minorBidi"/>
        </w:rPr>
        <w:t xml:space="preserve">Le taux d’actualisation retenu est de </w:t>
      </w:r>
      <w:r w:rsidRPr="006966EB">
        <w:rPr>
          <w:rFonts w:asciiTheme="minorBidi" w:hAnsiTheme="minorBidi"/>
          <w:b/>
          <w:bCs/>
        </w:rPr>
        <w:t xml:space="preserve">13% </w:t>
      </w:r>
    </w:p>
    <w:p w:rsidR="006966EB" w:rsidRPr="006966EB" w:rsidRDefault="006966EB" w:rsidP="006966EB">
      <w:pPr>
        <w:pStyle w:val="Paragraphedeliste"/>
        <w:numPr>
          <w:ilvl w:val="0"/>
          <w:numId w:val="105"/>
        </w:numPr>
        <w:spacing w:before="120" w:after="0"/>
        <w:ind w:left="426"/>
        <w:rPr>
          <w:rFonts w:asciiTheme="minorBidi" w:hAnsiTheme="minorBidi"/>
        </w:rPr>
      </w:pPr>
      <w:r w:rsidRPr="006966EB">
        <w:rPr>
          <w:rFonts w:asciiTheme="minorBidi" w:hAnsiTheme="minorBidi"/>
        </w:rPr>
        <w:t xml:space="preserve">Cet investissement est-il </w:t>
      </w:r>
      <w:r w:rsidRPr="006966EB">
        <w:rPr>
          <w:rFonts w:asciiTheme="minorBidi" w:hAnsiTheme="minorBidi"/>
          <w:b/>
          <w:bCs/>
        </w:rPr>
        <w:t>oppotun</w:t>
      </w:r>
    </w:p>
    <w:p w:rsidR="006966EB" w:rsidRPr="006966EB" w:rsidRDefault="006966EB" w:rsidP="006966EB">
      <w:pPr>
        <w:spacing w:before="120" w:after="0"/>
        <w:ind w:left="360"/>
        <w:rPr>
          <w:b/>
          <w:bCs/>
        </w:rPr>
      </w:pPr>
      <w:r w:rsidRPr="006966EB">
        <w:rPr>
          <w:rFonts w:ascii="Ghost Theory 2" w:hAnsi="Ghost Theory 2"/>
          <w:b/>
          <w:bCs/>
          <w:sz w:val="28"/>
          <w:szCs w:val="28"/>
        </w:rPr>
        <w:t xml:space="preserve">Exercice </w:t>
      </w:r>
      <w:r w:rsidR="000E15EC">
        <w:rPr>
          <w:rFonts w:ascii="Ghost Theory 2" w:hAnsi="Ghost Theory 2"/>
          <w:b/>
          <w:bCs/>
          <w:sz w:val="28"/>
          <w:szCs w:val="28"/>
        </w:rPr>
        <w:t>22</w:t>
      </w:r>
    </w:p>
    <w:p w:rsidR="006966EB" w:rsidRPr="006966EB" w:rsidRDefault="006966EB" w:rsidP="006966EB">
      <w:pPr>
        <w:spacing w:before="120" w:after="0"/>
        <w:ind w:left="360"/>
        <w:rPr>
          <w:rFonts w:asciiTheme="minorBidi" w:hAnsiTheme="minorBidi"/>
        </w:rPr>
      </w:pPr>
      <w:r w:rsidRPr="006966EB">
        <w:rPr>
          <w:rFonts w:asciiTheme="minorBidi" w:hAnsiTheme="minorBidi"/>
          <w:b/>
          <w:bCs/>
          <w:highlight w:val="cyan"/>
        </w:rPr>
        <w:t>Enoncé</w:t>
      </w:r>
      <w:r w:rsidRPr="006966EB">
        <w:rPr>
          <w:rFonts w:asciiTheme="minorBidi" w:hAnsiTheme="minorBidi"/>
        </w:rPr>
        <w:t> </w:t>
      </w:r>
    </w:p>
    <w:p w:rsidR="006966EB" w:rsidRPr="006966EB" w:rsidRDefault="006966EB" w:rsidP="000E15EC">
      <w:pPr>
        <w:pStyle w:val="Paragraphedeliste"/>
        <w:ind w:left="0"/>
        <w:rPr>
          <w:rFonts w:asciiTheme="minorBidi" w:hAnsiTheme="minorBidi"/>
        </w:rPr>
      </w:pPr>
      <w:r w:rsidRPr="006966EB">
        <w:rPr>
          <w:rFonts w:asciiTheme="minorBidi" w:hAnsiTheme="minorBidi"/>
        </w:rPr>
        <w:t>Au début de l’année N, l’entreprise «</w:t>
      </w:r>
      <w:r w:rsidRPr="000E15EC">
        <w:rPr>
          <w:rFonts w:asciiTheme="minorBidi" w:hAnsiTheme="minorBidi"/>
          <w:b/>
          <w:bCs/>
        </w:rPr>
        <w:t>ZOUHAIER</w:t>
      </w:r>
      <w:r w:rsidRPr="006966EB">
        <w:rPr>
          <w:rFonts w:asciiTheme="minorBidi" w:hAnsiTheme="minorBidi"/>
        </w:rPr>
        <w:t xml:space="preserve"> » envisage d’augmenter son potentiel productif afin d’avoir une part élevée au marché du produit </w:t>
      </w:r>
      <w:r w:rsidRPr="000E15EC">
        <w:rPr>
          <w:rFonts w:asciiTheme="minorBidi" w:hAnsiTheme="minorBidi"/>
          <w:b/>
          <w:bCs/>
        </w:rPr>
        <w:t>P</w:t>
      </w:r>
      <w:r w:rsidRPr="006966EB">
        <w:rPr>
          <w:rFonts w:asciiTheme="minorBidi" w:hAnsiTheme="minorBidi"/>
        </w:rPr>
        <w:t xml:space="preserve">. Elle se propose d’acquérir un équipement </w:t>
      </w:r>
      <w:r w:rsidRPr="000E15EC">
        <w:rPr>
          <w:rFonts w:asciiTheme="minorBidi" w:hAnsiTheme="minorBidi"/>
          <w:b/>
          <w:bCs/>
        </w:rPr>
        <w:t>A</w:t>
      </w:r>
      <w:r w:rsidRPr="006966EB">
        <w:rPr>
          <w:rFonts w:asciiTheme="minorBidi" w:hAnsiTheme="minorBidi"/>
        </w:rPr>
        <w:t xml:space="preserve"> dont les</w:t>
      </w:r>
      <w:r w:rsidR="000E15EC">
        <w:rPr>
          <w:rFonts w:asciiTheme="minorBidi" w:hAnsiTheme="minorBidi"/>
        </w:rPr>
        <w:t xml:space="preserve"> </w:t>
      </w:r>
      <w:r w:rsidR="000E15EC" w:rsidRPr="006966EB">
        <w:rPr>
          <w:rFonts w:asciiTheme="minorBidi" w:hAnsiTheme="minorBidi"/>
        </w:rPr>
        <w:t>caractéristiques</w:t>
      </w:r>
      <w:r w:rsidRPr="006966EB">
        <w:rPr>
          <w:rFonts w:asciiTheme="minorBidi" w:hAnsiTheme="minorBidi"/>
        </w:rPr>
        <w:t xml:space="preserve"> sont les suivantes</w:t>
      </w:r>
      <w:r w:rsidR="000E15EC">
        <w:rPr>
          <w:rFonts w:asciiTheme="minorBidi" w:hAnsiTheme="minorBidi"/>
        </w:rPr>
        <w:t> :</w:t>
      </w:r>
    </w:p>
    <w:p w:rsidR="006966EB" w:rsidRPr="006966EB" w:rsidRDefault="006966EB" w:rsidP="00E93C3F">
      <w:pPr>
        <w:pStyle w:val="Paragraphedeliste"/>
        <w:numPr>
          <w:ilvl w:val="1"/>
          <w:numId w:val="106"/>
        </w:numPr>
        <w:ind w:left="426"/>
        <w:rPr>
          <w:rFonts w:asciiTheme="minorBidi" w:hAnsiTheme="minorBidi"/>
        </w:rPr>
      </w:pPr>
      <w:r w:rsidRPr="006966EB">
        <w:rPr>
          <w:rFonts w:asciiTheme="minorBidi" w:hAnsiTheme="minorBidi"/>
        </w:rPr>
        <w:t xml:space="preserve">Coût de investissement </w:t>
      </w:r>
      <w:r w:rsidR="000E15EC">
        <w:rPr>
          <w:rFonts w:asciiTheme="minorBidi" w:hAnsiTheme="minorBidi"/>
        </w:rPr>
        <w:t>………………………………………………..</w:t>
      </w:r>
      <w:r w:rsidRPr="000E15EC">
        <w:rPr>
          <w:rFonts w:asciiTheme="minorBidi" w:hAnsiTheme="minorBidi"/>
          <w:b/>
          <w:bCs/>
        </w:rPr>
        <w:t>90 000 D</w:t>
      </w:r>
    </w:p>
    <w:p w:rsidR="006966EB" w:rsidRPr="006966EB" w:rsidRDefault="006966EB" w:rsidP="00E93C3F">
      <w:pPr>
        <w:pStyle w:val="Paragraphedeliste"/>
        <w:numPr>
          <w:ilvl w:val="1"/>
          <w:numId w:val="106"/>
        </w:numPr>
        <w:ind w:left="426"/>
        <w:rPr>
          <w:rFonts w:asciiTheme="minorBidi" w:hAnsiTheme="minorBidi"/>
        </w:rPr>
      </w:pPr>
      <w:r w:rsidRPr="006966EB">
        <w:rPr>
          <w:rFonts w:asciiTheme="minorBidi" w:hAnsiTheme="minorBidi"/>
        </w:rPr>
        <w:t xml:space="preserve">Chiffre d’affaires </w:t>
      </w:r>
      <w:r w:rsidR="000E15EC" w:rsidRPr="006966EB">
        <w:rPr>
          <w:rFonts w:asciiTheme="minorBidi" w:hAnsiTheme="minorBidi"/>
        </w:rPr>
        <w:t>supplémentaires</w:t>
      </w:r>
      <w:r w:rsidRPr="006966EB">
        <w:rPr>
          <w:rFonts w:asciiTheme="minorBidi" w:hAnsiTheme="minorBidi"/>
        </w:rPr>
        <w:t xml:space="preserve"> par au </w:t>
      </w:r>
      <w:r w:rsidR="000E15EC">
        <w:rPr>
          <w:rFonts w:asciiTheme="minorBidi" w:hAnsiTheme="minorBidi"/>
        </w:rPr>
        <w:t>……………………………</w:t>
      </w:r>
      <w:r w:rsidRPr="000E15EC">
        <w:rPr>
          <w:rFonts w:asciiTheme="minorBidi" w:hAnsiTheme="minorBidi"/>
          <w:b/>
          <w:bCs/>
        </w:rPr>
        <w:t>45 000 D</w:t>
      </w:r>
    </w:p>
    <w:p w:rsidR="006966EB" w:rsidRPr="000E15EC" w:rsidRDefault="006966EB" w:rsidP="00E93C3F">
      <w:pPr>
        <w:pStyle w:val="Paragraphedeliste"/>
        <w:numPr>
          <w:ilvl w:val="1"/>
          <w:numId w:val="106"/>
        </w:numPr>
        <w:ind w:left="426"/>
        <w:rPr>
          <w:rFonts w:asciiTheme="minorBidi" w:hAnsiTheme="minorBidi"/>
          <w:b/>
          <w:bCs/>
        </w:rPr>
      </w:pPr>
      <w:r w:rsidRPr="006966EB">
        <w:rPr>
          <w:rFonts w:asciiTheme="minorBidi" w:hAnsiTheme="minorBidi"/>
        </w:rPr>
        <w:t xml:space="preserve">Charges supplémentaires annuelles (hors amortissement) </w:t>
      </w:r>
      <w:r w:rsidR="000E15EC">
        <w:rPr>
          <w:rFonts w:asciiTheme="minorBidi" w:hAnsiTheme="minorBidi"/>
        </w:rPr>
        <w:t>………</w:t>
      </w:r>
      <w:r w:rsidRPr="000E15EC">
        <w:rPr>
          <w:rFonts w:asciiTheme="minorBidi" w:hAnsiTheme="minorBidi"/>
          <w:b/>
          <w:bCs/>
        </w:rPr>
        <w:t>15 000 D</w:t>
      </w:r>
    </w:p>
    <w:p w:rsidR="006966EB" w:rsidRPr="006966EB" w:rsidRDefault="006966EB" w:rsidP="00E93C3F">
      <w:pPr>
        <w:pStyle w:val="Paragraphedeliste"/>
        <w:numPr>
          <w:ilvl w:val="1"/>
          <w:numId w:val="106"/>
        </w:numPr>
        <w:ind w:left="426"/>
        <w:rPr>
          <w:rFonts w:asciiTheme="minorBidi" w:hAnsiTheme="minorBidi"/>
        </w:rPr>
      </w:pPr>
      <w:r w:rsidRPr="006966EB">
        <w:rPr>
          <w:rFonts w:asciiTheme="minorBidi" w:hAnsiTheme="minorBidi"/>
        </w:rPr>
        <w:t xml:space="preserve">Amortissement linéaire sur </w:t>
      </w:r>
      <w:r w:rsidRPr="000E15EC">
        <w:rPr>
          <w:rFonts w:asciiTheme="minorBidi" w:hAnsiTheme="minorBidi"/>
          <w:b/>
          <w:bCs/>
        </w:rPr>
        <w:t>5 ans</w:t>
      </w:r>
      <w:r w:rsidRPr="006966EB">
        <w:rPr>
          <w:rFonts w:asciiTheme="minorBidi" w:hAnsiTheme="minorBidi"/>
        </w:rPr>
        <w:t>.</w:t>
      </w:r>
    </w:p>
    <w:p w:rsidR="006966EB" w:rsidRPr="006966EB" w:rsidRDefault="006966EB" w:rsidP="00E93C3F">
      <w:pPr>
        <w:pStyle w:val="Paragraphedeliste"/>
        <w:numPr>
          <w:ilvl w:val="1"/>
          <w:numId w:val="106"/>
        </w:numPr>
        <w:ind w:left="426"/>
        <w:rPr>
          <w:rFonts w:asciiTheme="minorBidi" w:hAnsiTheme="minorBidi"/>
        </w:rPr>
      </w:pPr>
      <w:r w:rsidRPr="006966EB">
        <w:rPr>
          <w:rFonts w:asciiTheme="minorBidi" w:hAnsiTheme="minorBidi"/>
        </w:rPr>
        <w:t>La VR est égale à la VCN</w:t>
      </w:r>
    </w:p>
    <w:p w:rsidR="006966EB" w:rsidRPr="006966EB" w:rsidRDefault="006966EB" w:rsidP="006966EB">
      <w:pPr>
        <w:pStyle w:val="Paragraphedeliste"/>
        <w:ind w:left="0"/>
        <w:rPr>
          <w:rFonts w:asciiTheme="minorBidi" w:hAnsiTheme="minorBidi"/>
        </w:rPr>
      </w:pPr>
      <w:r w:rsidRPr="006966EB">
        <w:rPr>
          <w:rFonts w:asciiTheme="minorBidi" w:hAnsiTheme="minorBidi"/>
        </w:rPr>
        <w:t xml:space="preserve">Le taux d’actualisation retenu est de </w:t>
      </w:r>
      <w:r w:rsidRPr="000E15EC">
        <w:rPr>
          <w:rFonts w:asciiTheme="minorBidi" w:hAnsiTheme="minorBidi"/>
          <w:b/>
          <w:bCs/>
        </w:rPr>
        <w:t>12%</w:t>
      </w:r>
      <w:r w:rsidRPr="006966EB">
        <w:rPr>
          <w:rFonts w:asciiTheme="minorBidi" w:hAnsiTheme="minorBidi"/>
        </w:rPr>
        <w:t xml:space="preserve"> l’an. Le taux d’impôt sur les bénéfices est de </w:t>
      </w:r>
      <w:r w:rsidRPr="000E15EC">
        <w:rPr>
          <w:rFonts w:asciiTheme="minorBidi" w:hAnsiTheme="minorBidi"/>
          <w:b/>
          <w:bCs/>
        </w:rPr>
        <w:t>25%</w:t>
      </w:r>
      <w:r w:rsidRPr="006966EB">
        <w:rPr>
          <w:rFonts w:asciiTheme="minorBidi" w:hAnsiTheme="minorBidi"/>
        </w:rPr>
        <w:t xml:space="preserve"> .La durée de vie du projet est de </w:t>
      </w:r>
      <w:r w:rsidRPr="000E15EC">
        <w:rPr>
          <w:rFonts w:asciiTheme="minorBidi" w:hAnsiTheme="minorBidi"/>
          <w:b/>
          <w:bCs/>
        </w:rPr>
        <w:t>5 ans.</w:t>
      </w:r>
    </w:p>
    <w:p w:rsidR="006966EB" w:rsidRPr="000E15EC" w:rsidRDefault="006966EB" w:rsidP="006966EB">
      <w:pPr>
        <w:pStyle w:val="Paragraphedeliste"/>
        <w:ind w:left="0"/>
        <w:rPr>
          <w:rFonts w:asciiTheme="minorBidi" w:hAnsiTheme="minorBidi"/>
          <w:b/>
          <w:bCs/>
        </w:rPr>
      </w:pPr>
      <w:r w:rsidRPr="000E15EC">
        <w:rPr>
          <w:rFonts w:asciiTheme="minorBidi" w:hAnsiTheme="minorBidi"/>
          <w:b/>
          <w:bCs/>
        </w:rPr>
        <w:t>Travail à faire:</w:t>
      </w:r>
    </w:p>
    <w:p w:rsidR="006966EB" w:rsidRPr="000E15EC" w:rsidRDefault="006966EB" w:rsidP="00E93C3F">
      <w:pPr>
        <w:pStyle w:val="Paragraphedeliste"/>
        <w:numPr>
          <w:ilvl w:val="0"/>
          <w:numId w:val="107"/>
        </w:numPr>
        <w:ind w:left="426"/>
        <w:rPr>
          <w:rFonts w:asciiTheme="minorBidi" w:hAnsiTheme="minorBidi"/>
          <w:b/>
          <w:bCs/>
        </w:rPr>
      </w:pPr>
      <w:r w:rsidRPr="006966EB">
        <w:rPr>
          <w:rFonts w:asciiTheme="minorBidi" w:hAnsiTheme="minorBidi"/>
        </w:rPr>
        <w:t xml:space="preserve">Déterminer </w:t>
      </w:r>
      <w:r w:rsidRPr="000E15EC">
        <w:rPr>
          <w:rFonts w:asciiTheme="minorBidi" w:hAnsiTheme="minorBidi"/>
          <w:b/>
          <w:bCs/>
        </w:rPr>
        <w:t>les flux de trésorerie d’exploitation (CAF)</w:t>
      </w:r>
    </w:p>
    <w:p w:rsidR="000F4CA1" w:rsidRDefault="006966EB" w:rsidP="00E93C3F">
      <w:pPr>
        <w:pStyle w:val="Paragraphedeliste"/>
        <w:numPr>
          <w:ilvl w:val="0"/>
          <w:numId w:val="107"/>
        </w:numPr>
        <w:ind w:left="426"/>
        <w:rPr>
          <w:rFonts w:asciiTheme="minorBidi" w:hAnsiTheme="minorBidi"/>
        </w:rPr>
      </w:pPr>
      <w:r w:rsidRPr="006966EB">
        <w:rPr>
          <w:rFonts w:asciiTheme="minorBidi" w:hAnsiTheme="minorBidi"/>
        </w:rPr>
        <w:t xml:space="preserve">Cet investissement est-il </w:t>
      </w:r>
      <w:r w:rsidRPr="000E15EC">
        <w:rPr>
          <w:rFonts w:asciiTheme="minorBidi" w:hAnsiTheme="minorBidi"/>
          <w:b/>
          <w:bCs/>
        </w:rPr>
        <w:t>opportun</w:t>
      </w:r>
      <w:r w:rsidRPr="006966EB">
        <w:rPr>
          <w:rFonts w:asciiTheme="minorBidi" w:hAnsiTheme="minorBidi"/>
        </w:rPr>
        <w:t xml:space="preserve"> ?</w:t>
      </w:r>
    </w:p>
    <w:p w:rsidR="000E15EC" w:rsidRPr="000E15EC" w:rsidRDefault="000E15EC" w:rsidP="000E15EC">
      <w:pPr>
        <w:spacing w:before="120" w:after="0"/>
        <w:ind w:left="568"/>
        <w:rPr>
          <w:b/>
          <w:bCs/>
        </w:rPr>
      </w:pPr>
      <w:r w:rsidRPr="000E15EC">
        <w:rPr>
          <w:rFonts w:ascii="Ghost Theory 2" w:hAnsi="Ghost Theory 2"/>
          <w:b/>
          <w:bCs/>
          <w:sz w:val="28"/>
          <w:szCs w:val="28"/>
        </w:rPr>
        <w:t>Exercice 2</w:t>
      </w:r>
      <w:r>
        <w:rPr>
          <w:rFonts w:ascii="Ghost Theory 2" w:hAnsi="Ghost Theory 2"/>
          <w:b/>
          <w:bCs/>
          <w:sz w:val="28"/>
          <w:szCs w:val="28"/>
        </w:rPr>
        <w:t>3</w:t>
      </w:r>
    </w:p>
    <w:p w:rsidR="000E15EC" w:rsidRPr="000E15EC" w:rsidRDefault="000E15EC" w:rsidP="000E15EC">
      <w:pPr>
        <w:spacing w:before="120" w:after="0"/>
        <w:ind w:left="568"/>
        <w:rPr>
          <w:rFonts w:asciiTheme="minorBidi" w:hAnsiTheme="minorBidi"/>
        </w:rPr>
      </w:pPr>
      <w:r w:rsidRPr="000E15EC">
        <w:rPr>
          <w:rFonts w:asciiTheme="minorBidi" w:hAnsiTheme="minorBidi"/>
          <w:b/>
          <w:bCs/>
          <w:highlight w:val="cyan"/>
        </w:rPr>
        <w:t>Enoncé</w:t>
      </w:r>
      <w:r w:rsidRPr="000E15EC">
        <w:rPr>
          <w:rFonts w:asciiTheme="minorBidi" w:hAnsiTheme="minorBidi"/>
        </w:rPr>
        <w:t> </w:t>
      </w:r>
    </w:p>
    <w:p w:rsidR="000E15EC" w:rsidRPr="000E15EC" w:rsidRDefault="000E15EC" w:rsidP="000E15EC">
      <w:pPr>
        <w:pStyle w:val="Paragraphedeliste"/>
        <w:ind w:left="0"/>
        <w:rPr>
          <w:rFonts w:asciiTheme="minorBidi" w:hAnsiTheme="minorBidi"/>
        </w:rPr>
      </w:pPr>
      <w:r w:rsidRPr="000E15EC">
        <w:rPr>
          <w:rFonts w:asciiTheme="minorBidi" w:hAnsiTheme="minorBidi"/>
        </w:rPr>
        <w:t>Un projet d’investissement présente les caractéristiques suivantes</w:t>
      </w:r>
    </w:p>
    <w:p w:rsidR="000E15EC" w:rsidRPr="000E15EC" w:rsidRDefault="000E15EC" w:rsidP="00E93C3F">
      <w:pPr>
        <w:pStyle w:val="Paragraphedeliste"/>
        <w:numPr>
          <w:ilvl w:val="0"/>
          <w:numId w:val="108"/>
        </w:numPr>
        <w:ind w:left="426"/>
        <w:rPr>
          <w:rFonts w:asciiTheme="minorBidi" w:hAnsiTheme="minorBidi"/>
          <w:b/>
          <w:bCs/>
        </w:rPr>
      </w:pPr>
      <w:r w:rsidRPr="000E15EC">
        <w:rPr>
          <w:rFonts w:asciiTheme="minorBidi" w:hAnsiTheme="minorBidi"/>
        </w:rPr>
        <w:t xml:space="preserve">Capital investi : </w:t>
      </w:r>
      <w:r w:rsidRPr="000E15EC">
        <w:rPr>
          <w:rFonts w:asciiTheme="minorBidi" w:hAnsiTheme="minorBidi"/>
          <w:b/>
          <w:bCs/>
        </w:rPr>
        <w:t>1000 D</w:t>
      </w:r>
      <w:r w:rsidRPr="000E15EC">
        <w:rPr>
          <w:rFonts w:asciiTheme="minorBidi" w:hAnsiTheme="minorBidi"/>
        </w:rPr>
        <w:t xml:space="preserve"> de matériels amortissables linéairement sur </w:t>
      </w:r>
      <w:r w:rsidRPr="000E15EC">
        <w:rPr>
          <w:rFonts w:asciiTheme="minorBidi" w:hAnsiTheme="minorBidi"/>
          <w:b/>
          <w:bCs/>
        </w:rPr>
        <w:t>5 ans</w:t>
      </w:r>
    </w:p>
    <w:p w:rsidR="000E15EC" w:rsidRPr="000E15EC" w:rsidRDefault="000E15EC" w:rsidP="00E93C3F">
      <w:pPr>
        <w:pStyle w:val="Paragraphedeliste"/>
        <w:numPr>
          <w:ilvl w:val="0"/>
          <w:numId w:val="108"/>
        </w:numPr>
        <w:ind w:left="426"/>
        <w:rPr>
          <w:rFonts w:asciiTheme="minorBidi" w:hAnsiTheme="minorBidi"/>
        </w:rPr>
      </w:pPr>
      <w:r w:rsidRPr="000E15EC">
        <w:rPr>
          <w:rFonts w:asciiTheme="minorBidi" w:hAnsiTheme="minorBidi"/>
        </w:rPr>
        <w:t xml:space="preserve">Durée du projet : </w:t>
      </w:r>
      <w:r w:rsidRPr="000E15EC">
        <w:rPr>
          <w:rFonts w:asciiTheme="minorBidi" w:hAnsiTheme="minorBidi"/>
          <w:b/>
          <w:bCs/>
        </w:rPr>
        <w:t>5 ans</w:t>
      </w:r>
    </w:p>
    <w:p w:rsidR="000E15EC" w:rsidRPr="000E15EC" w:rsidRDefault="000E15EC" w:rsidP="00E93C3F">
      <w:pPr>
        <w:pStyle w:val="Paragraphedeliste"/>
        <w:numPr>
          <w:ilvl w:val="0"/>
          <w:numId w:val="108"/>
        </w:numPr>
        <w:ind w:left="426"/>
        <w:rPr>
          <w:rFonts w:asciiTheme="minorBidi" w:hAnsiTheme="minorBidi"/>
          <w:b/>
          <w:bCs/>
        </w:rPr>
      </w:pPr>
      <w:r w:rsidRPr="000E15EC">
        <w:rPr>
          <w:rFonts w:asciiTheme="minorBidi" w:hAnsiTheme="minorBidi"/>
        </w:rPr>
        <w:t xml:space="preserve">Valeur résiduelle nette d’impôt, au terme des 5 ans : </w:t>
      </w:r>
      <w:r w:rsidRPr="000E15EC">
        <w:rPr>
          <w:rFonts w:asciiTheme="minorBidi" w:hAnsiTheme="minorBidi"/>
          <w:b/>
          <w:bCs/>
        </w:rPr>
        <w:t>50 D</w:t>
      </w:r>
    </w:p>
    <w:p w:rsidR="000E15EC" w:rsidRDefault="000E15EC" w:rsidP="00E93C3F">
      <w:pPr>
        <w:pStyle w:val="Paragraphedeliste"/>
        <w:numPr>
          <w:ilvl w:val="0"/>
          <w:numId w:val="108"/>
        </w:numPr>
        <w:ind w:left="426"/>
        <w:rPr>
          <w:rFonts w:asciiTheme="minorBidi" w:hAnsiTheme="minorBidi"/>
        </w:rPr>
      </w:pPr>
      <w:r w:rsidRPr="000E15EC">
        <w:rPr>
          <w:rFonts w:asciiTheme="minorBidi" w:hAnsiTheme="minorBidi"/>
        </w:rPr>
        <w:t>Les prévisions d’exploitation sont données dans le tableau suivant:</w:t>
      </w:r>
    </w:p>
    <w:p w:rsidR="00496607" w:rsidRDefault="00496607" w:rsidP="00496607">
      <w:pPr>
        <w:pStyle w:val="Paragraphedeliste"/>
        <w:ind w:left="426"/>
        <w:rPr>
          <w:rFonts w:asciiTheme="minorBidi" w:hAnsiTheme="minorBidi"/>
        </w:rPr>
      </w:pPr>
    </w:p>
    <w:tbl>
      <w:tblPr>
        <w:tblStyle w:val="Grilledutableau"/>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262"/>
        <w:gridCol w:w="2203"/>
        <w:gridCol w:w="4217"/>
      </w:tblGrid>
      <w:tr w:rsidR="000E15EC" w:rsidRPr="00C10898" w:rsidTr="00C10898">
        <w:trPr>
          <w:jc w:val="center"/>
        </w:trPr>
        <w:tc>
          <w:tcPr>
            <w:tcW w:w="1995" w:type="pct"/>
          </w:tcPr>
          <w:p w:rsidR="000E15EC" w:rsidRPr="00C10898" w:rsidRDefault="000E15EC" w:rsidP="000E15EC">
            <w:pPr>
              <w:rPr>
                <w:rFonts w:asciiTheme="majorBidi" w:hAnsiTheme="majorBidi" w:cstheme="majorBidi"/>
                <w:b/>
                <w:bCs/>
              </w:rPr>
            </w:pPr>
          </w:p>
        </w:tc>
        <w:tc>
          <w:tcPr>
            <w:tcW w:w="1031" w:type="pct"/>
          </w:tcPr>
          <w:p w:rsidR="000E15EC" w:rsidRPr="00C10898" w:rsidRDefault="00C10898" w:rsidP="000E15EC">
            <w:pPr>
              <w:rPr>
                <w:rFonts w:asciiTheme="majorBidi" w:hAnsiTheme="majorBidi" w:cstheme="majorBidi"/>
                <w:b/>
                <w:bCs/>
              </w:rPr>
            </w:pPr>
            <w:r w:rsidRPr="00C10898">
              <w:rPr>
                <w:rFonts w:asciiTheme="majorBidi" w:hAnsiTheme="majorBidi" w:cstheme="majorBidi"/>
                <w:b/>
                <w:bCs/>
              </w:rPr>
              <w:t>Première année</w:t>
            </w:r>
          </w:p>
        </w:tc>
        <w:tc>
          <w:tcPr>
            <w:tcW w:w="1974" w:type="pct"/>
          </w:tcPr>
          <w:p w:rsidR="000E15EC" w:rsidRPr="00C10898" w:rsidRDefault="00C10898" w:rsidP="000E15EC">
            <w:pPr>
              <w:rPr>
                <w:rFonts w:asciiTheme="majorBidi" w:hAnsiTheme="majorBidi" w:cstheme="majorBidi"/>
                <w:b/>
                <w:bCs/>
              </w:rPr>
            </w:pPr>
            <w:r w:rsidRPr="00C10898">
              <w:rPr>
                <w:rFonts w:asciiTheme="majorBidi" w:hAnsiTheme="majorBidi" w:cstheme="majorBidi"/>
                <w:b/>
                <w:bCs/>
              </w:rPr>
              <w:t xml:space="preserve"> De la 2</w:t>
            </w:r>
            <w:r w:rsidRPr="00C10898">
              <w:rPr>
                <w:rFonts w:asciiTheme="majorBidi" w:hAnsiTheme="majorBidi" w:cstheme="majorBidi"/>
                <w:b/>
                <w:bCs/>
                <w:vertAlign w:val="superscript"/>
              </w:rPr>
              <w:t>ème</w:t>
            </w:r>
            <w:r w:rsidRPr="00C10898">
              <w:rPr>
                <w:rFonts w:asciiTheme="majorBidi" w:hAnsiTheme="majorBidi" w:cstheme="majorBidi"/>
                <w:b/>
                <w:bCs/>
              </w:rPr>
              <w:t xml:space="preserve"> année à la 5</w:t>
            </w:r>
            <w:r w:rsidRPr="00C10898">
              <w:rPr>
                <w:rFonts w:asciiTheme="majorBidi" w:hAnsiTheme="majorBidi" w:cstheme="majorBidi"/>
                <w:b/>
                <w:bCs/>
                <w:vertAlign w:val="superscript"/>
              </w:rPr>
              <w:t>ème</w:t>
            </w:r>
            <w:r w:rsidRPr="00C10898">
              <w:rPr>
                <w:rFonts w:asciiTheme="majorBidi" w:hAnsiTheme="majorBidi" w:cstheme="majorBidi"/>
                <w:b/>
                <w:bCs/>
              </w:rPr>
              <w:t xml:space="preserve"> année</w:t>
            </w:r>
          </w:p>
        </w:tc>
      </w:tr>
      <w:tr w:rsidR="000E15EC" w:rsidRPr="00C10898" w:rsidTr="00C10898">
        <w:trPr>
          <w:jc w:val="center"/>
        </w:trPr>
        <w:tc>
          <w:tcPr>
            <w:tcW w:w="1995" w:type="pct"/>
          </w:tcPr>
          <w:p w:rsidR="000E15EC" w:rsidRPr="00C10898" w:rsidRDefault="00C10898" w:rsidP="000E15EC">
            <w:pPr>
              <w:rPr>
                <w:rFonts w:asciiTheme="majorBidi" w:hAnsiTheme="majorBidi" w:cstheme="majorBidi"/>
                <w:b/>
                <w:bCs/>
              </w:rPr>
            </w:pPr>
            <w:r w:rsidRPr="00C10898">
              <w:rPr>
                <w:rFonts w:asciiTheme="majorBidi" w:hAnsiTheme="majorBidi" w:cstheme="majorBidi"/>
                <w:b/>
                <w:bCs/>
              </w:rPr>
              <w:t>CA HT</w:t>
            </w:r>
          </w:p>
        </w:tc>
        <w:tc>
          <w:tcPr>
            <w:tcW w:w="1031" w:type="pct"/>
          </w:tcPr>
          <w:p w:rsidR="000E15EC" w:rsidRPr="00C10898" w:rsidRDefault="00C10898" w:rsidP="000E15EC">
            <w:pPr>
              <w:rPr>
                <w:rFonts w:asciiTheme="majorBidi" w:hAnsiTheme="majorBidi" w:cstheme="majorBidi"/>
                <w:b/>
                <w:bCs/>
              </w:rPr>
            </w:pPr>
            <w:r w:rsidRPr="00C10898">
              <w:rPr>
                <w:rFonts w:asciiTheme="majorBidi" w:hAnsiTheme="majorBidi" w:cstheme="majorBidi"/>
                <w:b/>
                <w:bCs/>
              </w:rPr>
              <w:t>1000</w:t>
            </w:r>
          </w:p>
        </w:tc>
        <w:tc>
          <w:tcPr>
            <w:tcW w:w="1974" w:type="pct"/>
          </w:tcPr>
          <w:p w:rsidR="000E15EC" w:rsidRPr="00C10898" w:rsidRDefault="00C10898" w:rsidP="000E15EC">
            <w:pPr>
              <w:rPr>
                <w:rFonts w:asciiTheme="majorBidi" w:hAnsiTheme="majorBidi" w:cstheme="majorBidi"/>
                <w:b/>
                <w:bCs/>
              </w:rPr>
            </w:pPr>
            <w:r w:rsidRPr="00C10898">
              <w:rPr>
                <w:rFonts w:asciiTheme="majorBidi" w:hAnsiTheme="majorBidi" w:cstheme="majorBidi"/>
                <w:b/>
                <w:bCs/>
              </w:rPr>
              <w:t>1200</w:t>
            </w:r>
          </w:p>
        </w:tc>
      </w:tr>
      <w:tr w:rsidR="000E15EC" w:rsidRPr="00C10898" w:rsidTr="00C10898">
        <w:trPr>
          <w:jc w:val="center"/>
        </w:trPr>
        <w:tc>
          <w:tcPr>
            <w:tcW w:w="1995" w:type="pct"/>
          </w:tcPr>
          <w:p w:rsidR="000E15EC" w:rsidRPr="00C10898" w:rsidRDefault="00FD7769" w:rsidP="000E15EC">
            <w:pPr>
              <w:rPr>
                <w:rFonts w:asciiTheme="majorBidi" w:hAnsiTheme="majorBidi" w:cstheme="majorBidi"/>
                <w:b/>
                <w:bCs/>
              </w:rPr>
            </w:pPr>
            <w:r w:rsidRPr="00C10898">
              <w:rPr>
                <w:rFonts w:asciiTheme="majorBidi" w:hAnsiTheme="majorBidi" w:cstheme="majorBidi"/>
                <w:b/>
                <w:bCs/>
              </w:rPr>
              <w:t>Coût variable</w:t>
            </w:r>
          </w:p>
        </w:tc>
        <w:tc>
          <w:tcPr>
            <w:tcW w:w="1031" w:type="pct"/>
          </w:tcPr>
          <w:p w:rsidR="000E15EC" w:rsidRPr="00C10898" w:rsidRDefault="00C10898" w:rsidP="000E15EC">
            <w:pPr>
              <w:rPr>
                <w:rFonts w:asciiTheme="majorBidi" w:hAnsiTheme="majorBidi" w:cstheme="majorBidi"/>
                <w:b/>
                <w:bCs/>
              </w:rPr>
            </w:pPr>
            <w:r w:rsidRPr="00C10898">
              <w:rPr>
                <w:rFonts w:asciiTheme="majorBidi" w:hAnsiTheme="majorBidi" w:cstheme="majorBidi"/>
                <w:b/>
                <w:bCs/>
              </w:rPr>
              <w:t>300</w:t>
            </w:r>
          </w:p>
        </w:tc>
        <w:tc>
          <w:tcPr>
            <w:tcW w:w="1974" w:type="pct"/>
          </w:tcPr>
          <w:p w:rsidR="000E15EC" w:rsidRPr="00C10898" w:rsidRDefault="00C10898" w:rsidP="000E15EC">
            <w:pPr>
              <w:rPr>
                <w:rFonts w:asciiTheme="majorBidi" w:hAnsiTheme="majorBidi" w:cstheme="majorBidi"/>
                <w:b/>
                <w:bCs/>
              </w:rPr>
            </w:pPr>
            <w:r w:rsidRPr="00C10898">
              <w:rPr>
                <w:rFonts w:asciiTheme="majorBidi" w:hAnsiTheme="majorBidi" w:cstheme="majorBidi"/>
                <w:b/>
                <w:bCs/>
              </w:rPr>
              <w:t>400</w:t>
            </w:r>
          </w:p>
        </w:tc>
      </w:tr>
      <w:tr w:rsidR="000E15EC" w:rsidRPr="00C10898" w:rsidTr="00C10898">
        <w:trPr>
          <w:jc w:val="center"/>
        </w:trPr>
        <w:tc>
          <w:tcPr>
            <w:tcW w:w="1995" w:type="pct"/>
          </w:tcPr>
          <w:p w:rsidR="000E15EC" w:rsidRPr="00C10898" w:rsidRDefault="00C10898" w:rsidP="000E15EC">
            <w:pPr>
              <w:rPr>
                <w:rFonts w:asciiTheme="majorBidi" w:hAnsiTheme="majorBidi" w:cstheme="majorBidi"/>
                <w:b/>
                <w:bCs/>
              </w:rPr>
            </w:pPr>
            <w:r w:rsidRPr="00C10898">
              <w:rPr>
                <w:rFonts w:asciiTheme="majorBidi" w:hAnsiTheme="majorBidi" w:cstheme="majorBidi"/>
                <w:b/>
                <w:bCs/>
              </w:rPr>
              <w:t>Coût fixe (hors amortissements)</w:t>
            </w:r>
          </w:p>
        </w:tc>
        <w:tc>
          <w:tcPr>
            <w:tcW w:w="1031" w:type="pct"/>
          </w:tcPr>
          <w:p w:rsidR="000E15EC" w:rsidRPr="00C10898" w:rsidRDefault="00C10898" w:rsidP="000E15EC">
            <w:pPr>
              <w:rPr>
                <w:rFonts w:asciiTheme="majorBidi" w:hAnsiTheme="majorBidi" w:cstheme="majorBidi"/>
                <w:b/>
                <w:bCs/>
              </w:rPr>
            </w:pPr>
            <w:r w:rsidRPr="00C10898">
              <w:rPr>
                <w:rFonts w:asciiTheme="majorBidi" w:hAnsiTheme="majorBidi" w:cstheme="majorBidi"/>
                <w:b/>
                <w:bCs/>
              </w:rPr>
              <w:t>200</w:t>
            </w:r>
          </w:p>
        </w:tc>
        <w:tc>
          <w:tcPr>
            <w:tcW w:w="1974" w:type="pct"/>
          </w:tcPr>
          <w:p w:rsidR="000E15EC" w:rsidRPr="00C10898" w:rsidRDefault="00C10898" w:rsidP="000E15EC">
            <w:pPr>
              <w:rPr>
                <w:rFonts w:asciiTheme="majorBidi" w:hAnsiTheme="majorBidi" w:cstheme="majorBidi"/>
                <w:b/>
                <w:bCs/>
              </w:rPr>
            </w:pPr>
            <w:r w:rsidRPr="00C10898">
              <w:rPr>
                <w:rFonts w:asciiTheme="majorBidi" w:hAnsiTheme="majorBidi" w:cstheme="majorBidi"/>
                <w:b/>
                <w:bCs/>
              </w:rPr>
              <w:t>250</w:t>
            </w:r>
          </w:p>
        </w:tc>
      </w:tr>
    </w:tbl>
    <w:p w:rsidR="00C10898" w:rsidRPr="00C10898" w:rsidRDefault="00C10898" w:rsidP="00C10898">
      <w:pPr>
        <w:ind w:left="66"/>
        <w:rPr>
          <w:rFonts w:asciiTheme="minorBidi" w:hAnsiTheme="minorBidi"/>
          <w:b/>
          <w:bCs/>
        </w:rPr>
      </w:pPr>
      <w:r w:rsidRPr="00C10898">
        <w:rPr>
          <w:rFonts w:asciiTheme="minorBidi" w:hAnsiTheme="minorBidi"/>
          <w:b/>
          <w:bCs/>
        </w:rPr>
        <w:t>Travail à faire:</w:t>
      </w:r>
    </w:p>
    <w:p w:rsidR="00C10898" w:rsidRPr="00C10898" w:rsidRDefault="00C10898" w:rsidP="00E93C3F">
      <w:pPr>
        <w:pStyle w:val="Paragraphedeliste"/>
        <w:numPr>
          <w:ilvl w:val="0"/>
          <w:numId w:val="109"/>
        </w:numPr>
        <w:tabs>
          <w:tab w:val="left" w:pos="426"/>
        </w:tabs>
        <w:rPr>
          <w:rFonts w:asciiTheme="minorBidi" w:hAnsiTheme="minorBidi"/>
        </w:rPr>
      </w:pPr>
      <w:r w:rsidRPr="00C10898">
        <w:rPr>
          <w:rFonts w:asciiTheme="minorBidi" w:hAnsiTheme="minorBidi"/>
        </w:rPr>
        <w:t xml:space="preserve">Calculer les </w:t>
      </w:r>
      <w:r w:rsidRPr="00C10898">
        <w:rPr>
          <w:rFonts w:asciiTheme="minorBidi" w:hAnsiTheme="minorBidi"/>
          <w:b/>
          <w:bCs/>
        </w:rPr>
        <w:t>cash flows nets (CAF)</w:t>
      </w:r>
      <w:r w:rsidRPr="00C10898">
        <w:rPr>
          <w:rFonts w:asciiTheme="minorBidi" w:hAnsiTheme="minorBidi"/>
        </w:rPr>
        <w:t xml:space="preserve"> attendus du projet (taux d’l.S : </w:t>
      </w:r>
      <w:r w:rsidRPr="00C10898">
        <w:rPr>
          <w:rFonts w:asciiTheme="minorBidi" w:hAnsiTheme="minorBidi"/>
          <w:b/>
          <w:bCs/>
        </w:rPr>
        <w:t>25%</w:t>
      </w:r>
      <w:r w:rsidRPr="00C10898">
        <w:rPr>
          <w:rFonts w:asciiTheme="minorBidi" w:hAnsiTheme="minorBidi"/>
        </w:rPr>
        <w:t>)</w:t>
      </w:r>
    </w:p>
    <w:p w:rsidR="000E15EC" w:rsidRDefault="00C10898" w:rsidP="00E93C3F">
      <w:pPr>
        <w:pStyle w:val="Paragraphedeliste"/>
        <w:numPr>
          <w:ilvl w:val="0"/>
          <w:numId w:val="109"/>
        </w:numPr>
        <w:rPr>
          <w:rFonts w:asciiTheme="minorBidi" w:hAnsiTheme="minorBidi"/>
          <w:b/>
          <w:bCs/>
        </w:rPr>
      </w:pPr>
      <w:r w:rsidRPr="00C10898">
        <w:rPr>
          <w:rFonts w:asciiTheme="minorBidi" w:hAnsiTheme="minorBidi"/>
        </w:rPr>
        <w:t xml:space="preserve">Calculer la </w:t>
      </w:r>
      <w:r w:rsidRPr="00C10898">
        <w:rPr>
          <w:rFonts w:asciiTheme="minorBidi" w:hAnsiTheme="minorBidi"/>
          <w:b/>
          <w:bCs/>
        </w:rPr>
        <w:t>V.A.N</w:t>
      </w:r>
      <w:r w:rsidRPr="00C10898">
        <w:rPr>
          <w:rFonts w:asciiTheme="minorBidi" w:hAnsiTheme="minorBidi"/>
        </w:rPr>
        <w:t xml:space="preserve"> du projet au taux d’actualisation de </w:t>
      </w:r>
      <w:r w:rsidRPr="00C10898">
        <w:rPr>
          <w:rFonts w:asciiTheme="minorBidi" w:hAnsiTheme="minorBidi"/>
          <w:b/>
          <w:bCs/>
        </w:rPr>
        <w:t>10%</w:t>
      </w:r>
    </w:p>
    <w:p w:rsidR="00C10898" w:rsidRPr="00C10898" w:rsidRDefault="00C10898" w:rsidP="00C10898">
      <w:pPr>
        <w:spacing w:before="120" w:after="0"/>
        <w:ind w:left="567"/>
        <w:rPr>
          <w:b/>
          <w:bCs/>
        </w:rPr>
      </w:pPr>
      <w:r w:rsidRPr="00C10898">
        <w:rPr>
          <w:rFonts w:ascii="Ghost Theory 2" w:hAnsi="Ghost Theory 2"/>
          <w:b/>
          <w:bCs/>
          <w:sz w:val="28"/>
          <w:szCs w:val="28"/>
        </w:rPr>
        <w:t>Exercice 2</w:t>
      </w:r>
      <w:r>
        <w:rPr>
          <w:rFonts w:ascii="Ghost Theory 2" w:hAnsi="Ghost Theory 2"/>
          <w:b/>
          <w:bCs/>
          <w:sz w:val="28"/>
          <w:szCs w:val="28"/>
        </w:rPr>
        <w:t>4</w:t>
      </w:r>
    </w:p>
    <w:p w:rsidR="00C10898" w:rsidRPr="00C10898" w:rsidRDefault="00C10898" w:rsidP="00C10898">
      <w:pPr>
        <w:spacing w:before="120" w:after="0"/>
        <w:ind w:left="567"/>
        <w:rPr>
          <w:rFonts w:asciiTheme="minorBidi" w:hAnsiTheme="minorBidi"/>
        </w:rPr>
      </w:pPr>
      <w:r w:rsidRPr="00C10898">
        <w:rPr>
          <w:rFonts w:asciiTheme="minorBidi" w:hAnsiTheme="minorBidi"/>
          <w:b/>
          <w:bCs/>
          <w:highlight w:val="cyan"/>
        </w:rPr>
        <w:t>Enoncé</w:t>
      </w:r>
      <w:r w:rsidRPr="00C10898">
        <w:rPr>
          <w:rFonts w:asciiTheme="minorBidi" w:hAnsiTheme="minorBidi"/>
        </w:rPr>
        <w:t> </w:t>
      </w:r>
    </w:p>
    <w:p w:rsidR="00C10898" w:rsidRDefault="00C10898" w:rsidP="00C10898">
      <w:pPr>
        <w:ind w:left="66"/>
        <w:rPr>
          <w:rFonts w:asciiTheme="minorBidi" w:hAnsiTheme="minorBidi"/>
        </w:rPr>
      </w:pPr>
      <w:r w:rsidRPr="00C10898">
        <w:rPr>
          <w:rFonts w:asciiTheme="minorBidi" w:hAnsiTheme="minorBidi"/>
        </w:rPr>
        <w:t xml:space="preserve">L’entreprise « </w:t>
      </w:r>
      <w:r w:rsidRPr="003A4F6C">
        <w:rPr>
          <w:rFonts w:asciiTheme="minorBidi" w:hAnsiTheme="minorBidi"/>
          <w:b/>
          <w:bCs/>
        </w:rPr>
        <w:t>MABROUKA</w:t>
      </w:r>
      <w:r w:rsidRPr="00C10898">
        <w:rPr>
          <w:rFonts w:asciiTheme="minorBidi" w:hAnsiTheme="minorBidi"/>
        </w:rPr>
        <w:t xml:space="preserve">» envisage l’acquisition d’une nouvelle machine pour son atelier de fabrication. Cet investissement de </w:t>
      </w:r>
      <w:r w:rsidRPr="003A4F6C">
        <w:rPr>
          <w:rFonts w:asciiTheme="minorBidi" w:hAnsiTheme="minorBidi"/>
          <w:b/>
          <w:bCs/>
        </w:rPr>
        <w:t>1 000 000 D,</w:t>
      </w:r>
      <w:r w:rsidRPr="00C10898">
        <w:rPr>
          <w:rFonts w:asciiTheme="minorBidi" w:hAnsiTheme="minorBidi"/>
        </w:rPr>
        <w:t xml:space="preserve"> permettrait d’augmenter le chiffre d’affaires dans les conditions suivantes</w:t>
      </w:r>
      <w:r>
        <w:rPr>
          <w:rFonts w:asciiTheme="minorBidi" w:hAnsiTheme="minorBidi"/>
        </w:rPr>
        <w:t> :</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849"/>
        <w:gridCol w:w="1275"/>
        <w:gridCol w:w="1506"/>
        <w:gridCol w:w="1506"/>
        <w:gridCol w:w="1275"/>
        <w:gridCol w:w="1271"/>
      </w:tblGrid>
      <w:tr w:rsidR="00C10898" w:rsidTr="00C10898">
        <w:tc>
          <w:tcPr>
            <w:tcW w:w="1801" w:type="pct"/>
          </w:tcPr>
          <w:p w:rsidR="00C10898" w:rsidRPr="00C10898" w:rsidRDefault="00C10898" w:rsidP="00C10898">
            <w:pPr>
              <w:jc w:val="center"/>
              <w:rPr>
                <w:rFonts w:asciiTheme="majorBidi" w:hAnsiTheme="majorBidi" w:cstheme="majorBidi"/>
                <w:b/>
                <w:bCs/>
              </w:rPr>
            </w:pPr>
            <w:r w:rsidRPr="00C10898">
              <w:rPr>
                <w:rFonts w:asciiTheme="majorBidi" w:hAnsiTheme="majorBidi" w:cstheme="majorBidi"/>
                <w:b/>
                <w:bCs/>
              </w:rPr>
              <w:t>Années</w:t>
            </w:r>
          </w:p>
        </w:tc>
        <w:tc>
          <w:tcPr>
            <w:tcW w:w="597" w:type="pct"/>
          </w:tcPr>
          <w:p w:rsidR="00C10898" w:rsidRPr="00C10898" w:rsidRDefault="00C10898" w:rsidP="00C10898">
            <w:pPr>
              <w:jc w:val="center"/>
              <w:rPr>
                <w:rFonts w:asciiTheme="majorBidi" w:hAnsiTheme="majorBidi" w:cstheme="majorBidi"/>
                <w:b/>
                <w:bCs/>
              </w:rPr>
            </w:pPr>
            <w:r w:rsidRPr="00C10898">
              <w:rPr>
                <w:rFonts w:asciiTheme="majorBidi" w:hAnsiTheme="majorBidi" w:cstheme="majorBidi"/>
                <w:b/>
                <w:bCs/>
              </w:rPr>
              <w:t>1</w:t>
            </w:r>
          </w:p>
        </w:tc>
        <w:tc>
          <w:tcPr>
            <w:tcW w:w="705" w:type="pct"/>
          </w:tcPr>
          <w:p w:rsidR="00C10898" w:rsidRPr="00C10898" w:rsidRDefault="00C10898" w:rsidP="00C10898">
            <w:pPr>
              <w:jc w:val="center"/>
              <w:rPr>
                <w:rFonts w:asciiTheme="majorBidi" w:hAnsiTheme="majorBidi" w:cstheme="majorBidi"/>
                <w:b/>
                <w:bCs/>
              </w:rPr>
            </w:pPr>
            <w:r w:rsidRPr="00C10898">
              <w:rPr>
                <w:rFonts w:asciiTheme="majorBidi" w:hAnsiTheme="majorBidi" w:cstheme="majorBidi"/>
                <w:b/>
                <w:bCs/>
              </w:rPr>
              <w:t>2</w:t>
            </w:r>
          </w:p>
        </w:tc>
        <w:tc>
          <w:tcPr>
            <w:tcW w:w="705" w:type="pct"/>
          </w:tcPr>
          <w:p w:rsidR="00C10898" w:rsidRPr="00C10898" w:rsidRDefault="00C10898" w:rsidP="00C10898">
            <w:pPr>
              <w:jc w:val="center"/>
              <w:rPr>
                <w:rFonts w:asciiTheme="majorBidi" w:hAnsiTheme="majorBidi" w:cstheme="majorBidi"/>
                <w:b/>
                <w:bCs/>
              </w:rPr>
            </w:pPr>
            <w:r w:rsidRPr="00C10898">
              <w:rPr>
                <w:rFonts w:asciiTheme="majorBidi" w:hAnsiTheme="majorBidi" w:cstheme="majorBidi"/>
                <w:b/>
                <w:bCs/>
              </w:rPr>
              <w:t>3</w:t>
            </w:r>
          </w:p>
        </w:tc>
        <w:tc>
          <w:tcPr>
            <w:tcW w:w="597" w:type="pct"/>
          </w:tcPr>
          <w:p w:rsidR="00C10898" w:rsidRPr="00C10898" w:rsidRDefault="00C10898" w:rsidP="00C10898">
            <w:pPr>
              <w:jc w:val="center"/>
              <w:rPr>
                <w:rFonts w:asciiTheme="majorBidi" w:hAnsiTheme="majorBidi" w:cstheme="majorBidi"/>
                <w:b/>
                <w:bCs/>
              </w:rPr>
            </w:pPr>
            <w:r w:rsidRPr="00C10898">
              <w:rPr>
                <w:rFonts w:asciiTheme="majorBidi" w:hAnsiTheme="majorBidi" w:cstheme="majorBidi"/>
                <w:b/>
                <w:bCs/>
              </w:rPr>
              <w:t>4</w:t>
            </w:r>
          </w:p>
        </w:tc>
        <w:tc>
          <w:tcPr>
            <w:tcW w:w="597" w:type="pct"/>
          </w:tcPr>
          <w:p w:rsidR="00C10898" w:rsidRPr="00C10898" w:rsidRDefault="00C10898" w:rsidP="00C10898">
            <w:pPr>
              <w:jc w:val="center"/>
              <w:rPr>
                <w:rFonts w:asciiTheme="majorBidi" w:hAnsiTheme="majorBidi" w:cstheme="majorBidi"/>
                <w:b/>
                <w:bCs/>
              </w:rPr>
            </w:pPr>
            <w:r w:rsidRPr="00C10898">
              <w:rPr>
                <w:rFonts w:asciiTheme="majorBidi" w:hAnsiTheme="majorBidi" w:cstheme="majorBidi"/>
                <w:b/>
                <w:bCs/>
              </w:rPr>
              <w:t>5</w:t>
            </w:r>
          </w:p>
        </w:tc>
      </w:tr>
      <w:tr w:rsidR="00C10898" w:rsidTr="00C10898">
        <w:tc>
          <w:tcPr>
            <w:tcW w:w="1801" w:type="pct"/>
          </w:tcPr>
          <w:p w:rsidR="00C10898" w:rsidRPr="00C10898" w:rsidRDefault="00C10898" w:rsidP="00C10898">
            <w:pPr>
              <w:rPr>
                <w:rFonts w:asciiTheme="majorBidi" w:hAnsiTheme="majorBidi" w:cstheme="majorBidi"/>
                <w:b/>
                <w:bCs/>
              </w:rPr>
            </w:pPr>
            <w:r w:rsidRPr="00C10898">
              <w:rPr>
                <w:rFonts w:asciiTheme="majorBidi" w:hAnsiTheme="majorBidi" w:cstheme="majorBidi"/>
                <w:b/>
                <w:bCs/>
              </w:rPr>
              <w:t>CA supplémentaire en dinars</w:t>
            </w:r>
          </w:p>
        </w:tc>
        <w:tc>
          <w:tcPr>
            <w:tcW w:w="597" w:type="pct"/>
          </w:tcPr>
          <w:p w:rsidR="00C10898" w:rsidRPr="00C10898" w:rsidRDefault="00C10898" w:rsidP="00C10898">
            <w:pPr>
              <w:jc w:val="center"/>
              <w:rPr>
                <w:rFonts w:asciiTheme="majorBidi" w:hAnsiTheme="majorBidi" w:cstheme="majorBidi"/>
                <w:b/>
                <w:bCs/>
              </w:rPr>
            </w:pPr>
            <w:r w:rsidRPr="00C10898">
              <w:rPr>
                <w:rFonts w:asciiTheme="majorBidi" w:hAnsiTheme="majorBidi" w:cstheme="majorBidi"/>
                <w:b/>
                <w:bCs/>
              </w:rPr>
              <w:t>900 000</w:t>
            </w:r>
          </w:p>
        </w:tc>
        <w:tc>
          <w:tcPr>
            <w:tcW w:w="705" w:type="pct"/>
          </w:tcPr>
          <w:p w:rsidR="00C10898" w:rsidRPr="00C10898" w:rsidRDefault="00C10898" w:rsidP="00C10898">
            <w:pPr>
              <w:jc w:val="center"/>
              <w:rPr>
                <w:rFonts w:asciiTheme="majorBidi" w:hAnsiTheme="majorBidi" w:cstheme="majorBidi"/>
                <w:b/>
                <w:bCs/>
              </w:rPr>
            </w:pPr>
            <w:r w:rsidRPr="00C10898">
              <w:rPr>
                <w:rFonts w:asciiTheme="majorBidi" w:hAnsiTheme="majorBidi" w:cstheme="majorBidi"/>
                <w:b/>
                <w:bCs/>
              </w:rPr>
              <w:t>1 200 000</w:t>
            </w:r>
          </w:p>
        </w:tc>
        <w:tc>
          <w:tcPr>
            <w:tcW w:w="705" w:type="pct"/>
          </w:tcPr>
          <w:p w:rsidR="00C10898" w:rsidRPr="00C10898" w:rsidRDefault="00C10898" w:rsidP="00C10898">
            <w:pPr>
              <w:jc w:val="center"/>
              <w:rPr>
                <w:rFonts w:asciiTheme="majorBidi" w:hAnsiTheme="majorBidi" w:cstheme="majorBidi"/>
                <w:b/>
                <w:bCs/>
              </w:rPr>
            </w:pPr>
            <w:r w:rsidRPr="00C10898">
              <w:rPr>
                <w:rFonts w:asciiTheme="majorBidi" w:hAnsiTheme="majorBidi" w:cstheme="majorBidi"/>
                <w:b/>
                <w:bCs/>
              </w:rPr>
              <w:t>1 000 000</w:t>
            </w:r>
          </w:p>
        </w:tc>
        <w:tc>
          <w:tcPr>
            <w:tcW w:w="597" w:type="pct"/>
          </w:tcPr>
          <w:p w:rsidR="00C10898" w:rsidRPr="00C10898" w:rsidRDefault="00C10898" w:rsidP="00C10898">
            <w:pPr>
              <w:jc w:val="center"/>
              <w:rPr>
                <w:rFonts w:asciiTheme="majorBidi" w:hAnsiTheme="majorBidi" w:cstheme="majorBidi"/>
                <w:b/>
                <w:bCs/>
              </w:rPr>
            </w:pPr>
            <w:r w:rsidRPr="00C10898">
              <w:rPr>
                <w:rFonts w:asciiTheme="majorBidi" w:hAnsiTheme="majorBidi" w:cstheme="majorBidi"/>
                <w:b/>
                <w:bCs/>
              </w:rPr>
              <w:t>950 000</w:t>
            </w:r>
          </w:p>
        </w:tc>
        <w:tc>
          <w:tcPr>
            <w:tcW w:w="597" w:type="pct"/>
          </w:tcPr>
          <w:p w:rsidR="00C10898" w:rsidRPr="00C10898" w:rsidRDefault="00C10898" w:rsidP="00C10898">
            <w:pPr>
              <w:jc w:val="center"/>
              <w:rPr>
                <w:rFonts w:asciiTheme="majorBidi" w:hAnsiTheme="majorBidi" w:cstheme="majorBidi"/>
                <w:b/>
                <w:bCs/>
              </w:rPr>
            </w:pPr>
            <w:r w:rsidRPr="00C10898">
              <w:rPr>
                <w:rFonts w:asciiTheme="majorBidi" w:hAnsiTheme="majorBidi" w:cstheme="majorBidi"/>
                <w:b/>
                <w:bCs/>
              </w:rPr>
              <w:t>800 000</w:t>
            </w:r>
          </w:p>
        </w:tc>
      </w:tr>
    </w:tbl>
    <w:p w:rsidR="00C10898" w:rsidRPr="003A4F6C" w:rsidRDefault="007D339C" w:rsidP="00E93C3F">
      <w:pPr>
        <w:pStyle w:val="Paragraphedeliste"/>
        <w:numPr>
          <w:ilvl w:val="0"/>
          <w:numId w:val="110"/>
        </w:numPr>
        <w:spacing w:after="0"/>
        <w:ind w:left="426"/>
        <w:rPr>
          <w:rFonts w:asciiTheme="minorBidi" w:hAnsiTheme="minorBidi"/>
        </w:rPr>
      </w:pPr>
      <w:r w:rsidRPr="003A4F6C">
        <w:rPr>
          <w:rFonts w:asciiTheme="minorBidi" w:hAnsiTheme="minorBidi"/>
        </w:rPr>
        <w:t xml:space="preserve">Les frais variables représentent </w:t>
      </w:r>
      <w:r w:rsidRPr="003A4F6C">
        <w:rPr>
          <w:rFonts w:asciiTheme="minorBidi" w:hAnsiTheme="minorBidi"/>
          <w:b/>
          <w:bCs/>
        </w:rPr>
        <w:t>40%</w:t>
      </w:r>
      <w:r w:rsidRPr="003A4F6C">
        <w:rPr>
          <w:rFonts w:asciiTheme="minorBidi" w:hAnsiTheme="minorBidi"/>
        </w:rPr>
        <w:t xml:space="preserve"> du chiffre d’affaires.</w:t>
      </w:r>
    </w:p>
    <w:p w:rsidR="007D339C" w:rsidRPr="003A4F6C" w:rsidRDefault="007D339C" w:rsidP="00E93C3F">
      <w:pPr>
        <w:pStyle w:val="Paragraphedeliste"/>
        <w:numPr>
          <w:ilvl w:val="0"/>
          <w:numId w:val="110"/>
        </w:numPr>
        <w:spacing w:after="0"/>
        <w:ind w:left="426"/>
        <w:rPr>
          <w:rFonts w:asciiTheme="minorBidi" w:hAnsiTheme="minorBidi"/>
        </w:rPr>
      </w:pPr>
      <w:r w:rsidRPr="003A4F6C">
        <w:rPr>
          <w:rFonts w:asciiTheme="minorBidi" w:hAnsiTheme="minorBidi"/>
        </w:rPr>
        <w:t>Les frais fixes</w:t>
      </w:r>
      <w:r w:rsidR="003A4F6C" w:rsidRPr="003A4F6C">
        <w:rPr>
          <w:rFonts w:asciiTheme="minorBidi" w:hAnsiTheme="minorBidi"/>
        </w:rPr>
        <w:t xml:space="preserve">, autres que l’amortissement du matériel, s’élèvent à </w:t>
      </w:r>
      <w:r w:rsidR="003A4F6C" w:rsidRPr="003A4F6C">
        <w:rPr>
          <w:rFonts w:asciiTheme="minorBidi" w:hAnsiTheme="minorBidi"/>
          <w:b/>
          <w:bCs/>
        </w:rPr>
        <w:t>100 000 D</w:t>
      </w:r>
      <w:r w:rsidR="003A4F6C" w:rsidRPr="003A4F6C">
        <w:rPr>
          <w:rFonts w:asciiTheme="minorBidi" w:hAnsiTheme="minorBidi"/>
        </w:rPr>
        <w:t xml:space="preserve"> par année.</w:t>
      </w:r>
    </w:p>
    <w:p w:rsidR="003A4F6C" w:rsidRPr="003A4F6C" w:rsidRDefault="003A4F6C" w:rsidP="00E93C3F">
      <w:pPr>
        <w:pStyle w:val="Paragraphedeliste"/>
        <w:numPr>
          <w:ilvl w:val="0"/>
          <w:numId w:val="110"/>
        </w:numPr>
        <w:spacing w:after="0"/>
        <w:ind w:left="426"/>
        <w:rPr>
          <w:rFonts w:asciiTheme="minorBidi" w:hAnsiTheme="minorBidi"/>
        </w:rPr>
      </w:pPr>
      <w:r w:rsidRPr="003A4F6C">
        <w:rPr>
          <w:rFonts w:asciiTheme="minorBidi" w:hAnsiTheme="minorBidi"/>
        </w:rPr>
        <w:t xml:space="preserve">L’entreprise envisage un amortissement linéaire sur </w:t>
      </w:r>
      <w:r w:rsidRPr="003A4F6C">
        <w:rPr>
          <w:rFonts w:asciiTheme="minorBidi" w:hAnsiTheme="minorBidi"/>
          <w:b/>
          <w:bCs/>
        </w:rPr>
        <w:t>5 ans</w:t>
      </w:r>
      <w:r w:rsidRPr="003A4F6C">
        <w:rPr>
          <w:rFonts w:asciiTheme="minorBidi" w:hAnsiTheme="minorBidi"/>
        </w:rPr>
        <w:t xml:space="preserve"> </w:t>
      </w:r>
    </w:p>
    <w:p w:rsidR="003A4F6C" w:rsidRPr="003A4F6C" w:rsidRDefault="003A4F6C" w:rsidP="00E93C3F">
      <w:pPr>
        <w:pStyle w:val="Paragraphedeliste"/>
        <w:numPr>
          <w:ilvl w:val="0"/>
          <w:numId w:val="110"/>
        </w:numPr>
        <w:spacing w:after="0"/>
        <w:ind w:left="426"/>
        <w:rPr>
          <w:rFonts w:asciiTheme="minorBidi" w:hAnsiTheme="minorBidi"/>
        </w:rPr>
      </w:pPr>
      <w:r w:rsidRPr="003A4F6C">
        <w:rPr>
          <w:rFonts w:asciiTheme="minorBidi" w:hAnsiTheme="minorBidi"/>
        </w:rPr>
        <w:t xml:space="preserve">La valeur résiduelle du bien est </w:t>
      </w:r>
      <w:r w:rsidRPr="003A4F6C">
        <w:rPr>
          <w:rFonts w:asciiTheme="minorBidi" w:hAnsiTheme="minorBidi"/>
          <w:b/>
          <w:bCs/>
        </w:rPr>
        <w:t>nulle</w:t>
      </w:r>
      <w:r w:rsidRPr="003A4F6C">
        <w:rPr>
          <w:rFonts w:asciiTheme="minorBidi" w:hAnsiTheme="minorBidi"/>
        </w:rPr>
        <w:t>.</w:t>
      </w:r>
    </w:p>
    <w:p w:rsidR="003A4F6C" w:rsidRPr="003A4F6C" w:rsidRDefault="003A4F6C" w:rsidP="00562249">
      <w:pPr>
        <w:spacing w:after="0"/>
        <w:ind w:left="66"/>
        <w:rPr>
          <w:rFonts w:asciiTheme="minorBidi" w:hAnsiTheme="minorBidi"/>
          <w:b/>
          <w:bCs/>
        </w:rPr>
      </w:pPr>
      <w:r w:rsidRPr="003A4F6C">
        <w:rPr>
          <w:rFonts w:asciiTheme="minorBidi" w:hAnsiTheme="minorBidi"/>
          <w:b/>
          <w:bCs/>
        </w:rPr>
        <w:t>Travail à faire :</w:t>
      </w:r>
    </w:p>
    <w:p w:rsidR="003A4F6C" w:rsidRPr="003A4F6C" w:rsidRDefault="003A4F6C" w:rsidP="00562249">
      <w:pPr>
        <w:spacing w:after="0"/>
        <w:ind w:left="66"/>
        <w:rPr>
          <w:rFonts w:asciiTheme="minorBidi" w:hAnsiTheme="minorBidi"/>
        </w:rPr>
      </w:pPr>
      <w:r w:rsidRPr="003A4F6C">
        <w:rPr>
          <w:rFonts w:asciiTheme="minorBidi" w:hAnsiTheme="minorBidi"/>
        </w:rPr>
        <w:t>Calculer</w:t>
      </w:r>
      <w:r>
        <w:rPr>
          <w:rFonts w:asciiTheme="minorBidi" w:hAnsiTheme="minorBidi"/>
        </w:rPr>
        <w:t xml:space="preserve"> </w:t>
      </w:r>
      <w:r w:rsidRPr="003A4F6C">
        <w:rPr>
          <w:rFonts w:asciiTheme="minorBidi" w:hAnsiTheme="minorBidi"/>
          <w:b/>
          <w:bCs/>
        </w:rPr>
        <w:t>les flux nets de trésorerie</w:t>
      </w:r>
      <w:r w:rsidRPr="003A4F6C">
        <w:rPr>
          <w:rFonts w:asciiTheme="minorBidi" w:hAnsiTheme="minorBidi"/>
        </w:rPr>
        <w:t xml:space="preserve"> sachant que le taux d’impôt sur les bénéfices est de </w:t>
      </w:r>
      <w:r w:rsidRPr="003A4F6C">
        <w:rPr>
          <w:rFonts w:asciiTheme="minorBidi" w:hAnsiTheme="minorBidi"/>
          <w:b/>
          <w:bCs/>
        </w:rPr>
        <w:t>25%</w:t>
      </w:r>
    </w:p>
    <w:p w:rsidR="003A4F6C" w:rsidRPr="003A4F6C" w:rsidRDefault="003A4F6C" w:rsidP="00562249">
      <w:pPr>
        <w:spacing w:after="0"/>
        <w:ind w:left="66"/>
        <w:rPr>
          <w:rFonts w:asciiTheme="minorBidi" w:hAnsiTheme="minorBidi"/>
        </w:rPr>
      </w:pPr>
      <w:r w:rsidRPr="003A4F6C">
        <w:rPr>
          <w:rFonts w:asciiTheme="minorBidi" w:hAnsiTheme="minorBidi"/>
        </w:rPr>
        <w:t>Calculer</w:t>
      </w:r>
      <w:r>
        <w:rPr>
          <w:rFonts w:asciiTheme="minorBidi" w:hAnsiTheme="minorBidi"/>
        </w:rPr>
        <w:t xml:space="preserve"> </w:t>
      </w:r>
      <w:r w:rsidRPr="003A4F6C">
        <w:rPr>
          <w:rFonts w:asciiTheme="minorBidi" w:hAnsiTheme="minorBidi"/>
        </w:rPr>
        <w:t>l</w:t>
      </w:r>
      <w:r>
        <w:rPr>
          <w:rFonts w:asciiTheme="minorBidi" w:hAnsiTheme="minorBidi"/>
        </w:rPr>
        <w:t>a</w:t>
      </w:r>
      <w:r w:rsidRPr="003A4F6C">
        <w:rPr>
          <w:rFonts w:asciiTheme="minorBidi" w:hAnsiTheme="minorBidi"/>
        </w:rPr>
        <w:t xml:space="preserve"> </w:t>
      </w:r>
      <w:r w:rsidRPr="003A4F6C">
        <w:rPr>
          <w:rFonts w:asciiTheme="minorBidi" w:hAnsiTheme="minorBidi"/>
          <w:b/>
          <w:bCs/>
        </w:rPr>
        <w:t>VAN</w:t>
      </w:r>
      <w:r w:rsidRPr="003A4F6C">
        <w:rPr>
          <w:rFonts w:asciiTheme="minorBidi" w:hAnsiTheme="minorBidi"/>
        </w:rPr>
        <w:t xml:space="preserve"> </w:t>
      </w:r>
      <w:r>
        <w:rPr>
          <w:rFonts w:asciiTheme="minorBidi" w:hAnsiTheme="minorBidi"/>
        </w:rPr>
        <w:t>a</w:t>
      </w:r>
      <w:r w:rsidRPr="003A4F6C">
        <w:rPr>
          <w:rFonts w:asciiTheme="minorBidi" w:hAnsiTheme="minorBidi"/>
        </w:rPr>
        <w:t>u taux d’actualisation de 10 %, puis le délai de récupération du capital investi</w:t>
      </w:r>
    </w:p>
    <w:p w:rsidR="003A4F6C" w:rsidRDefault="003A4F6C" w:rsidP="00562249">
      <w:pPr>
        <w:spacing w:after="0"/>
        <w:ind w:left="66"/>
        <w:rPr>
          <w:rFonts w:asciiTheme="minorBidi" w:hAnsiTheme="minorBidi"/>
        </w:rPr>
      </w:pPr>
      <w:r>
        <w:rPr>
          <w:rFonts w:asciiTheme="minorBidi" w:hAnsiTheme="minorBidi"/>
        </w:rPr>
        <w:t>L’entreprise</w:t>
      </w:r>
      <w:r w:rsidRPr="003A4F6C">
        <w:rPr>
          <w:rFonts w:asciiTheme="minorBidi" w:hAnsiTheme="minorBidi"/>
        </w:rPr>
        <w:t xml:space="preserve"> </w:t>
      </w:r>
      <w:r>
        <w:rPr>
          <w:rFonts w:asciiTheme="minorBidi" w:hAnsiTheme="minorBidi"/>
        </w:rPr>
        <w:t>« </w:t>
      </w:r>
      <w:r w:rsidRPr="0097715C">
        <w:rPr>
          <w:rFonts w:asciiTheme="minorBidi" w:hAnsiTheme="minorBidi"/>
          <w:b/>
          <w:bCs/>
        </w:rPr>
        <w:t>Mabrouka</w:t>
      </w:r>
      <w:r w:rsidRPr="003A4F6C">
        <w:rPr>
          <w:rFonts w:asciiTheme="minorBidi" w:hAnsiTheme="minorBidi"/>
        </w:rPr>
        <w:t xml:space="preserve"> » hésite avec </w:t>
      </w:r>
      <w:r w:rsidR="0097715C">
        <w:rPr>
          <w:rFonts w:asciiTheme="minorBidi" w:hAnsiTheme="minorBidi"/>
        </w:rPr>
        <w:t>un autre</w:t>
      </w:r>
      <w:r w:rsidRPr="003A4F6C">
        <w:rPr>
          <w:rFonts w:asciiTheme="minorBidi" w:hAnsiTheme="minorBidi"/>
        </w:rPr>
        <w:t xml:space="preserve"> </w:t>
      </w:r>
      <w:r w:rsidR="0097715C">
        <w:rPr>
          <w:rFonts w:asciiTheme="minorBidi" w:hAnsiTheme="minorBidi"/>
        </w:rPr>
        <w:t>p</w:t>
      </w:r>
      <w:r w:rsidRPr="003A4F6C">
        <w:rPr>
          <w:rFonts w:asciiTheme="minorBidi" w:hAnsiTheme="minorBidi"/>
        </w:rPr>
        <w:t>rojet (</w:t>
      </w:r>
      <w:r w:rsidRPr="0097715C">
        <w:rPr>
          <w:rFonts w:asciiTheme="minorBidi" w:hAnsiTheme="minorBidi"/>
          <w:b/>
          <w:bCs/>
        </w:rPr>
        <w:t>projet</w:t>
      </w:r>
      <w:r w:rsidR="0097715C" w:rsidRPr="0097715C">
        <w:rPr>
          <w:rFonts w:asciiTheme="minorBidi" w:hAnsiTheme="minorBidi"/>
          <w:b/>
          <w:bCs/>
        </w:rPr>
        <w:t xml:space="preserve"> B</w:t>
      </w:r>
      <w:r w:rsidRPr="003A4F6C">
        <w:rPr>
          <w:rFonts w:asciiTheme="minorBidi" w:hAnsiTheme="minorBidi"/>
        </w:rPr>
        <w:t xml:space="preserve"> ), </w:t>
      </w:r>
      <w:r w:rsidR="0097715C">
        <w:rPr>
          <w:rFonts w:asciiTheme="minorBidi" w:hAnsiTheme="minorBidi"/>
        </w:rPr>
        <w:t>p</w:t>
      </w:r>
      <w:r w:rsidRPr="003A4F6C">
        <w:rPr>
          <w:rFonts w:asciiTheme="minorBidi" w:hAnsiTheme="minorBidi"/>
        </w:rPr>
        <w:t xml:space="preserve">our lequel on a </w:t>
      </w:r>
      <w:r w:rsidR="0097715C">
        <w:rPr>
          <w:rFonts w:asciiTheme="minorBidi" w:hAnsiTheme="minorBidi"/>
        </w:rPr>
        <w:t xml:space="preserve">calculé </w:t>
      </w:r>
      <w:r w:rsidRPr="003A4F6C">
        <w:rPr>
          <w:rFonts w:asciiTheme="minorBidi" w:hAnsiTheme="minorBidi"/>
        </w:rPr>
        <w:t xml:space="preserve"> les</w:t>
      </w:r>
      <w:r w:rsidR="0097715C">
        <w:rPr>
          <w:rFonts w:asciiTheme="minorBidi" w:hAnsiTheme="minorBidi"/>
        </w:rPr>
        <w:t xml:space="preserve"> indicateurs</w:t>
      </w:r>
      <w:r w:rsidRPr="003A4F6C">
        <w:rPr>
          <w:rFonts w:asciiTheme="minorBidi" w:hAnsiTheme="minorBidi"/>
        </w:rPr>
        <w:t xml:space="preserve"> suivants : </w:t>
      </w:r>
      <w:r w:rsidRPr="0097715C">
        <w:rPr>
          <w:rFonts w:asciiTheme="minorBidi" w:hAnsiTheme="minorBidi"/>
          <w:b/>
          <w:bCs/>
        </w:rPr>
        <w:t xml:space="preserve">VAN </w:t>
      </w:r>
      <w:r w:rsidR="0097715C" w:rsidRPr="0097715C">
        <w:rPr>
          <w:rFonts w:asciiTheme="minorBidi" w:hAnsiTheme="minorBidi"/>
          <w:b/>
          <w:bCs/>
        </w:rPr>
        <w:t>=95 770</w:t>
      </w:r>
      <w:r w:rsidRPr="0097715C">
        <w:rPr>
          <w:rFonts w:asciiTheme="minorBidi" w:hAnsiTheme="minorBidi"/>
          <w:b/>
          <w:bCs/>
        </w:rPr>
        <w:t xml:space="preserve"> D</w:t>
      </w:r>
      <w:r w:rsidRPr="003A4F6C">
        <w:rPr>
          <w:rFonts w:asciiTheme="minorBidi" w:hAnsiTheme="minorBidi"/>
        </w:rPr>
        <w:t xml:space="preserve"> ; </w:t>
      </w:r>
      <w:r w:rsidRPr="0097715C">
        <w:rPr>
          <w:rFonts w:asciiTheme="minorBidi" w:hAnsiTheme="minorBidi"/>
          <w:b/>
          <w:bCs/>
        </w:rPr>
        <w:t xml:space="preserve">délai de </w:t>
      </w:r>
      <w:r w:rsidR="0097715C" w:rsidRPr="0097715C">
        <w:rPr>
          <w:rFonts w:asciiTheme="minorBidi" w:hAnsiTheme="minorBidi"/>
          <w:b/>
          <w:bCs/>
        </w:rPr>
        <w:t>récupération</w:t>
      </w:r>
      <w:r w:rsidRPr="0097715C">
        <w:rPr>
          <w:rFonts w:asciiTheme="minorBidi" w:hAnsiTheme="minorBidi"/>
          <w:b/>
          <w:bCs/>
        </w:rPr>
        <w:t xml:space="preserve"> = 4 </w:t>
      </w:r>
      <w:r w:rsidR="0097715C" w:rsidRPr="0097715C">
        <w:rPr>
          <w:rFonts w:asciiTheme="minorBidi" w:hAnsiTheme="minorBidi"/>
          <w:b/>
          <w:bCs/>
        </w:rPr>
        <w:t>ans</w:t>
      </w:r>
      <w:r w:rsidR="0097715C">
        <w:rPr>
          <w:rFonts w:asciiTheme="minorBidi" w:hAnsiTheme="minorBidi"/>
        </w:rPr>
        <w:t xml:space="preserve">, </w:t>
      </w:r>
      <w:r w:rsidR="0097715C" w:rsidRPr="0097715C">
        <w:rPr>
          <w:rFonts w:asciiTheme="minorBidi" w:hAnsiTheme="minorBidi"/>
          <w:b/>
          <w:bCs/>
        </w:rPr>
        <w:t>0 mois et 17 jours</w:t>
      </w:r>
      <w:r w:rsidR="0097715C">
        <w:rPr>
          <w:rFonts w:asciiTheme="minorBidi" w:hAnsiTheme="minorBidi"/>
        </w:rPr>
        <w:t>; L’entrepri</w:t>
      </w:r>
      <w:r w:rsidRPr="003A4F6C">
        <w:rPr>
          <w:rFonts w:asciiTheme="minorBidi" w:hAnsiTheme="minorBidi"/>
        </w:rPr>
        <w:t>se</w:t>
      </w:r>
      <w:r w:rsidR="0097715C">
        <w:rPr>
          <w:rFonts w:asciiTheme="minorBidi" w:hAnsiTheme="minorBidi"/>
        </w:rPr>
        <w:t xml:space="preserve"> doit  </w:t>
      </w:r>
      <w:r w:rsidRPr="003A4F6C">
        <w:rPr>
          <w:rFonts w:asciiTheme="minorBidi" w:hAnsiTheme="minorBidi"/>
        </w:rPr>
        <w:t>elle o</w:t>
      </w:r>
      <w:r w:rsidR="0097715C">
        <w:rPr>
          <w:rFonts w:asciiTheme="minorBidi" w:hAnsiTheme="minorBidi"/>
        </w:rPr>
        <w:t>p</w:t>
      </w:r>
      <w:r w:rsidRPr="003A4F6C">
        <w:rPr>
          <w:rFonts w:asciiTheme="minorBidi" w:hAnsiTheme="minorBidi"/>
        </w:rPr>
        <w:t>ter pour le premier projet (</w:t>
      </w:r>
      <w:r w:rsidRPr="0097715C">
        <w:rPr>
          <w:rFonts w:asciiTheme="minorBidi" w:hAnsiTheme="minorBidi"/>
          <w:b/>
          <w:bCs/>
        </w:rPr>
        <w:t>projet A</w:t>
      </w:r>
      <w:r w:rsidRPr="003A4F6C">
        <w:rPr>
          <w:rFonts w:asciiTheme="minorBidi" w:hAnsiTheme="minorBidi"/>
        </w:rPr>
        <w:t>) ou pour ce projet alternatif (</w:t>
      </w:r>
      <w:r w:rsidRPr="0097715C">
        <w:rPr>
          <w:rFonts w:asciiTheme="minorBidi" w:hAnsiTheme="minorBidi"/>
          <w:b/>
          <w:bCs/>
        </w:rPr>
        <w:t>projet B</w:t>
      </w:r>
      <w:r w:rsidRPr="003A4F6C">
        <w:rPr>
          <w:rFonts w:asciiTheme="minorBidi" w:hAnsiTheme="minorBidi"/>
        </w:rPr>
        <w:t>)?</w:t>
      </w:r>
    </w:p>
    <w:p w:rsidR="0097715C" w:rsidRPr="00C10898" w:rsidRDefault="0097715C" w:rsidP="00562249">
      <w:pPr>
        <w:spacing w:after="0"/>
        <w:ind w:left="567"/>
        <w:rPr>
          <w:b/>
          <w:bCs/>
        </w:rPr>
      </w:pPr>
      <w:r w:rsidRPr="00C10898">
        <w:rPr>
          <w:rFonts w:ascii="Ghost Theory 2" w:hAnsi="Ghost Theory 2"/>
          <w:b/>
          <w:bCs/>
          <w:sz w:val="28"/>
          <w:szCs w:val="28"/>
        </w:rPr>
        <w:t>Exercice 2</w:t>
      </w:r>
      <w:r>
        <w:rPr>
          <w:rFonts w:ascii="Ghost Theory 2" w:hAnsi="Ghost Theory 2"/>
          <w:b/>
          <w:bCs/>
          <w:sz w:val="28"/>
          <w:szCs w:val="28"/>
        </w:rPr>
        <w:t>5</w:t>
      </w:r>
    </w:p>
    <w:p w:rsidR="0097715C" w:rsidRDefault="0097715C" w:rsidP="00562249">
      <w:pPr>
        <w:spacing w:after="0"/>
        <w:ind w:left="66"/>
        <w:rPr>
          <w:rFonts w:asciiTheme="minorBidi" w:hAnsiTheme="minorBidi"/>
        </w:rPr>
      </w:pPr>
      <w:r w:rsidRPr="00C10898">
        <w:rPr>
          <w:rFonts w:asciiTheme="minorBidi" w:hAnsiTheme="minorBidi"/>
          <w:b/>
          <w:bCs/>
          <w:highlight w:val="cyan"/>
        </w:rPr>
        <w:t>Enoncé</w:t>
      </w:r>
    </w:p>
    <w:p w:rsidR="007E3740" w:rsidRPr="007E3740" w:rsidRDefault="007E3740" w:rsidP="00562249">
      <w:pPr>
        <w:spacing w:after="0"/>
        <w:ind w:left="66"/>
        <w:rPr>
          <w:rFonts w:asciiTheme="minorBidi" w:hAnsiTheme="minorBidi"/>
        </w:rPr>
      </w:pPr>
      <w:r>
        <w:rPr>
          <w:rFonts w:asciiTheme="minorBidi" w:hAnsiTheme="minorBidi"/>
        </w:rPr>
        <w:t xml:space="preserve">La </w:t>
      </w:r>
      <w:r w:rsidRPr="007E3740">
        <w:rPr>
          <w:rFonts w:asciiTheme="minorBidi" w:hAnsiTheme="minorBidi"/>
        </w:rPr>
        <w:t xml:space="preserve"> société « </w:t>
      </w:r>
      <w:r w:rsidRPr="007E3740">
        <w:rPr>
          <w:rFonts w:asciiTheme="minorBidi" w:hAnsiTheme="minorBidi"/>
          <w:b/>
          <w:bCs/>
        </w:rPr>
        <w:t>DINARI</w:t>
      </w:r>
      <w:r w:rsidRPr="007E3740">
        <w:rPr>
          <w:rFonts w:asciiTheme="minorBidi" w:hAnsiTheme="minorBidi"/>
        </w:rPr>
        <w:t xml:space="preserve"> » envisage d’achete</w:t>
      </w:r>
      <w:r>
        <w:rPr>
          <w:rFonts w:asciiTheme="minorBidi" w:hAnsiTheme="minorBidi"/>
        </w:rPr>
        <w:t>r</w:t>
      </w:r>
      <w:r w:rsidRPr="007E3740">
        <w:rPr>
          <w:rFonts w:asciiTheme="minorBidi" w:hAnsiTheme="minorBidi"/>
        </w:rPr>
        <w:t xml:space="preserve"> une nouvelle machine qui permettra de produire en</w:t>
      </w:r>
      <w:r>
        <w:rPr>
          <w:rFonts w:asciiTheme="minorBidi" w:hAnsiTheme="minorBidi"/>
        </w:rPr>
        <w:t xml:space="preserve"> </w:t>
      </w:r>
      <w:r w:rsidR="00FA3FC9" w:rsidRPr="00FA3FC9">
        <w:rPr>
          <w:rFonts w:asciiTheme="minorBidi" w:hAnsiTheme="minorBidi"/>
        </w:rPr>
        <w:t>b</w:t>
      </w:r>
      <w:r w:rsidRPr="00FA3FC9">
        <w:rPr>
          <w:rFonts w:asciiTheme="minorBidi" w:hAnsiTheme="minorBidi"/>
        </w:rPr>
        <w:t>onde</w:t>
      </w:r>
      <w:r w:rsidRPr="007E3740">
        <w:rPr>
          <w:rFonts w:asciiTheme="minorBidi" w:hAnsiTheme="minorBidi"/>
        </w:rPr>
        <w:t xml:space="preserve"> série des s</w:t>
      </w:r>
      <w:r>
        <w:rPr>
          <w:rFonts w:asciiTheme="minorBidi" w:hAnsiTheme="minorBidi"/>
        </w:rPr>
        <w:t xml:space="preserve">achets de fondue Savoyonde </w:t>
      </w:r>
      <w:r w:rsidRPr="007E3740">
        <w:rPr>
          <w:rFonts w:asciiTheme="minorBidi" w:hAnsiTheme="minorBidi"/>
        </w:rPr>
        <w:t xml:space="preserve">arde. L’investissement réaliser est de </w:t>
      </w:r>
      <w:r w:rsidRPr="007E3740">
        <w:rPr>
          <w:rFonts w:asciiTheme="minorBidi" w:hAnsiTheme="minorBidi"/>
          <w:b/>
          <w:bCs/>
        </w:rPr>
        <w:t>122 000</w:t>
      </w:r>
      <w:r w:rsidRPr="007E3740">
        <w:rPr>
          <w:rFonts w:asciiTheme="minorBidi" w:hAnsiTheme="minorBidi"/>
        </w:rPr>
        <w:t xml:space="preserve"> </w:t>
      </w:r>
      <w:r w:rsidRPr="007E3740">
        <w:rPr>
          <w:rFonts w:asciiTheme="minorBidi" w:hAnsiTheme="minorBidi"/>
          <w:b/>
          <w:bCs/>
        </w:rPr>
        <w:t>D</w:t>
      </w:r>
      <w:r w:rsidRPr="007E3740">
        <w:rPr>
          <w:rFonts w:asciiTheme="minorBidi" w:hAnsiTheme="minorBidi"/>
        </w:rPr>
        <w:t xml:space="preserve"> HTVA 18%</w:t>
      </w:r>
      <w:r w:rsidR="00FA3FC9">
        <w:rPr>
          <w:rFonts w:asciiTheme="minorBidi" w:hAnsiTheme="minorBidi"/>
        </w:rPr>
        <w:t xml:space="preserve"> </w:t>
      </w:r>
      <w:r w:rsidRPr="007E3740">
        <w:rPr>
          <w:rFonts w:asciiTheme="minorBidi" w:hAnsiTheme="minorBidi"/>
        </w:rPr>
        <w:t>sera amortissables linéairement sur 5 ans.</w:t>
      </w:r>
    </w:p>
    <w:p w:rsidR="007E3740" w:rsidRPr="007E3740" w:rsidRDefault="00FA3FC9" w:rsidP="00562249">
      <w:pPr>
        <w:spacing w:after="0"/>
        <w:ind w:left="66"/>
        <w:rPr>
          <w:rFonts w:asciiTheme="minorBidi" w:hAnsiTheme="minorBidi"/>
        </w:rPr>
      </w:pPr>
      <w:r>
        <w:rPr>
          <w:rFonts w:asciiTheme="minorBidi" w:hAnsiTheme="minorBidi"/>
        </w:rPr>
        <w:t xml:space="preserve">La </w:t>
      </w:r>
      <w:r w:rsidR="007E3740" w:rsidRPr="007E3740">
        <w:rPr>
          <w:rFonts w:asciiTheme="minorBidi" w:hAnsiTheme="minorBidi"/>
        </w:rPr>
        <w:t>société pense pouvoir utiliser la machine pendant 5</w:t>
      </w:r>
      <w:r>
        <w:rPr>
          <w:rFonts w:asciiTheme="minorBidi" w:hAnsiTheme="minorBidi"/>
        </w:rPr>
        <w:t xml:space="preserve"> ans et la revendre, à I ‘issue </w:t>
      </w:r>
      <w:r w:rsidR="007E3740" w:rsidRPr="007E3740">
        <w:rPr>
          <w:rFonts w:asciiTheme="minorBidi" w:hAnsiTheme="minorBidi"/>
        </w:rPr>
        <w:t>de cette période,</w:t>
      </w:r>
      <w:r>
        <w:rPr>
          <w:rFonts w:asciiTheme="minorBidi" w:hAnsiTheme="minorBidi"/>
        </w:rPr>
        <w:t xml:space="preserve"> po</w:t>
      </w:r>
      <w:r w:rsidR="007E3740" w:rsidRPr="007E3740">
        <w:rPr>
          <w:rFonts w:asciiTheme="minorBidi" w:hAnsiTheme="minorBidi"/>
        </w:rPr>
        <w:t xml:space="preserve">ur un montant net d’impôt de </w:t>
      </w:r>
      <w:r w:rsidR="007E3740" w:rsidRPr="00FA3FC9">
        <w:rPr>
          <w:rFonts w:asciiTheme="minorBidi" w:hAnsiTheme="minorBidi"/>
          <w:b/>
          <w:bCs/>
        </w:rPr>
        <w:t>9 000 D</w:t>
      </w:r>
      <w:r w:rsidR="007E3740" w:rsidRPr="007E3740">
        <w:rPr>
          <w:rFonts w:asciiTheme="minorBidi" w:hAnsiTheme="minorBidi"/>
        </w:rPr>
        <w:t>.</w:t>
      </w:r>
    </w:p>
    <w:p w:rsidR="003A4F6C" w:rsidRPr="00C10898" w:rsidRDefault="00FA3FC9" w:rsidP="00562249">
      <w:pPr>
        <w:spacing w:after="0"/>
        <w:ind w:left="66"/>
        <w:rPr>
          <w:rFonts w:asciiTheme="minorBidi" w:hAnsiTheme="minorBidi"/>
        </w:rPr>
      </w:pPr>
      <w:r>
        <w:rPr>
          <w:rFonts w:asciiTheme="minorBidi" w:hAnsiTheme="minorBidi"/>
        </w:rPr>
        <w:t xml:space="preserve">Les </w:t>
      </w:r>
      <w:r w:rsidRPr="007E3740">
        <w:rPr>
          <w:rFonts w:asciiTheme="minorBidi" w:hAnsiTheme="minorBidi"/>
        </w:rPr>
        <w:t>bénéfices</w:t>
      </w:r>
      <w:r w:rsidR="007E3740" w:rsidRPr="007E3740">
        <w:rPr>
          <w:rFonts w:asciiTheme="minorBidi" w:hAnsiTheme="minorBidi"/>
        </w:rPr>
        <w:t xml:space="preserve"> avant impôt prévisionnels pour les cinq années sont les suivants:</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121"/>
        <w:gridCol w:w="2121"/>
        <w:gridCol w:w="2121"/>
        <w:gridCol w:w="2121"/>
        <w:gridCol w:w="992"/>
        <w:gridCol w:w="1130"/>
      </w:tblGrid>
      <w:tr w:rsidR="00FA3FC9" w:rsidTr="00FA3FC9">
        <w:tc>
          <w:tcPr>
            <w:tcW w:w="2121" w:type="dxa"/>
          </w:tcPr>
          <w:p w:rsidR="00FA3FC9" w:rsidRPr="00FA3FC9" w:rsidRDefault="00FA3FC9" w:rsidP="00562249">
            <w:pPr>
              <w:pStyle w:val="Paragraphedeliste"/>
              <w:ind w:left="0"/>
              <w:jc w:val="center"/>
              <w:rPr>
                <w:rFonts w:asciiTheme="minorBidi" w:hAnsiTheme="minorBidi"/>
                <w:b/>
                <w:bCs/>
              </w:rPr>
            </w:pPr>
            <w:r w:rsidRPr="00FA3FC9">
              <w:rPr>
                <w:rFonts w:asciiTheme="minorBidi" w:hAnsiTheme="minorBidi"/>
                <w:b/>
                <w:bCs/>
              </w:rPr>
              <w:t>Année</w:t>
            </w:r>
          </w:p>
        </w:tc>
        <w:tc>
          <w:tcPr>
            <w:tcW w:w="2121" w:type="dxa"/>
          </w:tcPr>
          <w:p w:rsidR="00FA3FC9" w:rsidRPr="00FA3FC9" w:rsidRDefault="00FA3FC9" w:rsidP="00562249">
            <w:pPr>
              <w:pStyle w:val="Paragraphedeliste"/>
              <w:ind w:left="0"/>
              <w:jc w:val="center"/>
              <w:rPr>
                <w:rFonts w:asciiTheme="minorBidi" w:hAnsiTheme="minorBidi"/>
                <w:b/>
                <w:bCs/>
              </w:rPr>
            </w:pPr>
            <w:r w:rsidRPr="00FA3FC9">
              <w:rPr>
                <w:rFonts w:asciiTheme="minorBidi" w:hAnsiTheme="minorBidi"/>
                <w:b/>
                <w:bCs/>
              </w:rPr>
              <w:t>2014</w:t>
            </w:r>
          </w:p>
        </w:tc>
        <w:tc>
          <w:tcPr>
            <w:tcW w:w="2121" w:type="dxa"/>
          </w:tcPr>
          <w:p w:rsidR="00FA3FC9" w:rsidRPr="00FA3FC9" w:rsidRDefault="00FA3FC9" w:rsidP="00562249">
            <w:pPr>
              <w:pStyle w:val="Paragraphedeliste"/>
              <w:ind w:left="0"/>
              <w:jc w:val="center"/>
              <w:rPr>
                <w:rFonts w:asciiTheme="minorBidi" w:hAnsiTheme="minorBidi"/>
                <w:b/>
                <w:bCs/>
              </w:rPr>
            </w:pPr>
            <w:r w:rsidRPr="00FA3FC9">
              <w:rPr>
                <w:rFonts w:asciiTheme="minorBidi" w:hAnsiTheme="minorBidi"/>
                <w:b/>
                <w:bCs/>
              </w:rPr>
              <w:t>2015</w:t>
            </w:r>
          </w:p>
        </w:tc>
        <w:tc>
          <w:tcPr>
            <w:tcW w:w="2121" w:type="dxa"/>
          </w:tcPr>
          <w:p w:rsidR="00FA3FC9" w:rsidRPr="00FA3FC9" w:rsidRDefault="00FA3FC9" w:rsidP="00562249">
            <w:pPr>
              <w:pStyle w:val="Paragraphedeliste"/>
              <w:ind w:left="0"/>
              <w:jc w:val="center"/>
              <w:rPr>
                <w:rFonts w:asciiTheme="minorBidi" w:hAnsiTheme="minorBidi"/>
                <w:b/>
                <w:bCs/>
              </w:rPr>
            </w:pPr>
            <w:r w:rsidRPr="00FA3FC9">
              <w:rPr>
                <w:rFonts w:asciiTheme="minorBidi" w:hAnsiTheme="minorBidi"/>
                <w:b/>
                <w:bCs/>
              </w:rPr>
              <w:t>2016</w:t>
            </w:r>
          </w:p>
        </w:tc>
        <w:tc>
          <w:tcPr>
            <w:tcW w:w="992" w:type="dxa"/>
          </w:tcPr>
          <w:p w:rsidR="00FA3FC9" w:rsidRPr="00FA3FC9" w:rsidRDefault="00FA3FC9" w:rsidP="00562249">
            <w:pPr>
              <w:pStyle w:val="Paragraphedeliste"/>
              <w:ind w:left="0"/>
              <w:jc w:val="center"/>
              <w:rPr>
                <w:rFonts w:asciiTheme="minorBidi" w:hAnsiTheme="minorBidi"/>
                <w:b/>
                <w:bCs/>
              </w:rPr>
            </w:pPr>
            <w:r w:rsidRPr="00FA3FC9">
              <w:rPr>
                <w:rFonts w:asciiTheme="minorBidi" w:hAnsiTheme="minorBidi"/>
                <w:b/>
                <w:bCs/>
              </w:rPr>
              <w:t>2017</w:t>
            </w:r>
          </w:p>
        </w:tc>
        <w:tc>
          <w:tcPr>
            <w:tcW w:w="1130" w:type="dxa"/>
          </w:tcPr>
          <w:p w:rsidR="00FA3FC9" w:rsidRPr="00FA3FC9" w:rsidRDefault="00FA3FC9" w:rsidP="00562249">
            <w:pPr>
              <w:pStyle w:val="Paragraphedeliste"/>
              <w:ind w:left="0"/>
              <w:jc w:val="center"/>
              <w:rPr>
                <w:rFonts w:asciiTheme="minorBidi" w:hAnsiTheme="minorBidi"/>
                <w:b/>
                <w:bCs/>
              </w:rPr>
            </w:pPr>
            <w:r w:rsidRPr="00FA3FC9">
              <w:rPr>
                <w:rFonts w:asciiTheme="minorBidi" w:hAnsiTheme="minorBidi"/>
                <w:b/>
                <w:bCs/>
              </w:rPr>
              <w:t>2018</w:t>
            </w:r>
          </w:p>
        </w:tc>
      </w:tr>
      <w:tr w:rsidR="00FA3FC9" w:rsidTr="00FA3FC9">
        <w:tc>
          <w:tcPr>
            <w:tcW w:w="2121" w:type="dxa"/>
          </w:tcPr>
          <w:p w:rsidR="00FA3FC9" w:rsidRDefault="00FA3FC9" w:rsidP="00562249">
            <w:pPr>
              <w:pStyle w:val="Paragraphedeliste"/>
              <w:ind w:left="0"/>
              <w:rPr>
                <w:rFonts w:asciiTheme="minorBidi" w:hAnsiTheme="minorBidi"/>
              </w:rPr>
            </w:pPr>
          </w:p>
        </w:tc>
        <w:tc>
          <w:tcPr>
            <w:tcW w:w="2121" w:type="dxa"/>
          </w:tcPr>
          <w:p w:rsidR="00FA3FC9" w:rsidRPr="00FA3FC9" w:rsidRDefault="00FA3FC9" w:rsidP="00562249">
            <w:pPr>
              <w:pStyle w:val="Paragraphedeliste"/>
              <w:ind w:left="0"/>
              <w:jc w:val="center"/>
              <w:rPr>
                <w:rFonts w:asciiTheme="minorBidi" w:hAnsiTheme="minorBidi"/>
                <w:b/>
                <w:bCs/>
              </w:rPr>
            </w:pPr>
            <w:r w:rsidRPr="00FA3FC9">
              <w:rPr>
                <w:rFonts w:asciiTheme="minorBidi" w:hAnsiTheme="minorBidi"/>
                <w:b/>
                <w:bCs/>
              </w:rPr>
              <w:t>35 000</w:t>
            </w:r>
          </w:p>
        </w:tc>
        <w:tc>
          <w:tcPr>
            <w:tcW w:w="2121" w:type="dxa"/>
          </w:tcPr>
          <w:p w:rsidR="00FA3FC9" w:rsidRPr="00FA3FC9" w:rsidRDefault="00FA3FC9" w:rsidP="00562249">
            <w:pPr>
              <w:pStyle w:val="Paragraphedeliste"/>
              <w:ind w:left="0"/>
              <w:jc w:val="center"/>
              <w:rPr>
                <w:rFonts w:asciiTheme="minorBidi" w:hAnsiTheme="minorBidi"/>
                <w:b/>
                <w:bCs/>
              </w:rPr>
            </w:pPr>
            <w:r w:rsidRPr="00FA3FC9">
              <w:rPr>
                <w:rFonts w:asciiTheme="minorBidi" w:hAnsiTheme="minorBidi"/>
                <w:b/>
                <w:bCs/>
              </w:rPr>
              <w:t>36 000</w:t>
            </w:r>
          </w:p>
        </w:tc>
        <w:tc>
          <w:tcPr>
            <w:tcW w:w="2121" w:type="dxa"/>
          </w:tcPr>
          <w:p w:rsidR="00FA3FC9" w:rsidRPr="00FA3FC9" w:rsidRDefault="00FA3FC9" w:rsidP="00562249">
            <w:pPr>
              <w:pStyle w:val="Paragraphedeliste"/>
              <w:ind w:left="0"/>
              <w:jc w:val="center"/>
              <w:rPr>
                <w:rFonts w:asciiTheme="minorBidi" w:hAnsiTheme="minorBidi"/>
                <w:b/>
                <w:bCs/>
              </w:rPr>
            </w:pPr>
            <w:r w:rsidRPr="00FA3FC9">
              <w:rPr>
                <w:rFonts w:asciiTheme="minorBidi" w:hAnsiTheme="minorBidi"/>
                <w:b/>
                <w:bCs/>
              </w:rPr>
              <w:t>38 000</w:t>
            </w:r>
          </w:p>
        </w:tc>
        <w:tc>
          <w:tcPr>
            <w:tcW w:w="992" w:type="dxa"/>
          </w:tcPr>
          <w:p w:rsidR="00FA3FC9" w:rsidRPr="00FA3FC9" w:rsidRDefault="00FA3FC9" w:rsidP="00562249">
            <w:pPr>
              <w:pStyle w:val="Paragraphedeliste"/>
              <w:ind w:left="0"/>
              <w:jc w:val="center"/>
              <w:rPr>
                <w:rFonts w:asciiTheme="minorBidi" w:hAnsiTheme="minorBidi"/>
                <w:b/>
                <w:bCs/>
              </w:rPr>
            </w:pPr>
            <w:r w:rsidRPr="00FA3FC9">
              <w:rPr>
                <w:rFonts w:asciiTheme="minorBidi" w:hAnsiTheme="minorBidi"/>
                <w:b/>
                <w:bCs/>
              </w:rPr>
              <w:t>37 000</w:t>
            </w:r>
          </w:p>
        </w:tc>
        <w:tc>
          <w:tcPr>
            <w:tcW w:w="1130" w:type="dxa"/>
          </w:tcPr>
          <w:p w:rsidR="00FA3FC9" w:rsidRPr="00FA3FC9" w:rsidRDefault="00FA3FC9" w:rsidP="00562249">
            <w:pPr>
              <w:pStyle w:val="Paragraphedeliste"/>
              <w:ind w:left="0"/>
              <w:jc w:val="center"/>
              <w:rPr>
                <w:rFonts w:asciiTheme="minorBidi" w:hAnsiTheme="minorBidi"/>
                <w:b/>
                <w:bCs/>
              </w:rPr>
            </w:pPr>
            <w:r w:rsidRPr="00FA3FC9">
              <w:rPr>
                <w:rFonts w:asciiTheme="minorBidi" w:hAnsiTheme="minorBidi"/>
                <w:b/>
                <w:bCs/>
              </w:rPr>
              <w:t>32 000</w:t>
            </w:r>
          </w:p>
        </w:tc>
      </w:tr>
    </w:tbl>
    <w:p w:rsidR="00FA3FC9" w:rsidRDefault="00FA3FC9" w:rsidP="00562249">
      <w:pPr>
        <w:spacing w:after="0"/>
        <w:ind w:left="66"/>
        <w:rPr>
          <w:rFonts w:asciiTheme="minorBidi" w:hAnsiTheme="minorBidi"/>
        </w:rPr>
      </w:pPr>
      <w:r>
        <w:rPr>
          <w:rFonts w:asciiTheme="minorBidi" w:hAnsiTheme="minorBidi"/>
        </w:rPr>
        <w:t xml:space="preserve">Le </w:t>
      </w:r>
      <w:r w:rsidRPr="00FA3FC9">
        <w:rPr>
          <w:rFonts w:asciiTheme="minorBidi" w:hAnsiTheme="minorBidi"/>
        </w:rPr>
        <w:t xml:space="preserve">taux d’actualisation correspondant aux coûts de capitaux investis a été évalué à </w:t>
      </w:r>
      <w:r w:rsidRPr="00FA3FC9">
        <w:rPr>
          <w:rFonts w:asciiTheme="minorBidi" w:hAnsiTheme="minorBidi"/>
          <w:b/>
          <w:bCs/>
        </w:rPr>
        <w:t>12 %</w:t>
      </w:r>
      <w:r w:rsidRPr="00FA3FC9">
        <w:rPr>
          <w:rFonts w:asciiTheme="minorBidi" w:hAnsiTheme="minorBidi"/>
        </w:rPr>
        <w:t>.</w:t>
      </w:r>
    </w:p>
    <w:p w:rsidR="009F18DC" w:rsidRDefault="00FA3FC9" w:rsidP="00562249">
      <w:pPr>
        <w:spacing w:after="0"/>
        <w:ind w:left="66"/>
        <w:rPr>
          <w:rFonts w:asciiTheme="minorBidi" w:hAnsiTheme="minorBidi"/>
        </w:rPr>
      </w:pPr>
      <w:r w:rsidRPr="00FA3FC9">
        <w:rPr>
          <w:rFonts w:asciiTheme="minorBidi" w:hAnsiTheme="minorBidi"/>
        </w:rPr>
        <w:t xml:space="preserve"> </w:t>
      </w:r>
      <w:r>
        <w:rPr>
          <w:rFonts w:asciiTheme="minorBidi" w:hAnsiTheme="minorBidi"/>
        </w:rPr>
        <w:t>Le taux</w:t>
      </w:r>
      <w:r w:rsidRPr="00FA3FC9">
        <w:rPr>
          <w:rFonts w:asciiTheme="minorBidi" w:hAnsiTheme="minorBidi"/>
        </w:rPr>
        <w:t xml:space="preserve"> d’impôt sur les sociétés 25%.</w:t>
      </w:r>
    </w:p>
    <w:p w:rsidR="00FA3FC9" w:rsidRPr="003A4F6C" w:rsidRDefault="00FA3FC9" w:rsidP="00562249">
      <w:pPr>
        <w:spacing w:after="0"/>
        <w:ind w:left="66"/>
        <w:rPr>
          <w:rFonts w:asciiTheme="minorBidi" w:hAnsiTheme="minorBidi"/>
          <w:b/>
          <w:bCs/>
        </w:rPr>
      </w:pPr>
      <w:r w:rsidRPr="003A4F6C">
        <w:rPr>
          <w:rFonts w:asciiTheme="minorBidi" w:hAnsiTheme="minorBidi"/>
          <w:b/>
          <w:bCs/>
        </w:rPr>
        <w:t>Travail à faire :</w:t>
      </w:r>
    </w:p>
    <w:p w:rsidR="00562249" w:rsidRPr="00562249" w:rsidRDefault="00FA3FC9" w:rsidP="00E93C3F">
      <w:pPr>
        <w:pStyle w:val="Paragraphedeliste"/>
        <w:numPr>
          <w:ilvl w:val="0"/>
          <w:numId w:val="112"/>
        </w:numPr>
        <w:spacing w:after="0"/>
        <w:ind w:left="426"/>
        <w:rPr>
          <w:rFonts w:asciiTheme="minorBidi" w:hAnsiTheme="minorBidi"/>
        </w:rPr>
      </w:pPr>
      <w:r w:rsidRPr="00562249">
        <w:rPr>
          <w:rFonts w:asciiTheme="minorBidi" w:hAnsiTheme="minorBidi"/>
        </w:rPr>
        <w:t xml:space="preserve">Déterminer </w:t>
      </w:r>
      <w:r w:rsidRPr="00562249">
        <w:rPr>
          <w:rFonts w:asciiTheme="minorBidi" w:hAnsiTheme="minorBidi"/>
          <w:b/>
          <w:bCs/>
        </w:rPr>
        <w:t>la rentabilité</w:t>
      </w:r>
      <w:r w:rsidRPr="00562249">
        <w:rPr>
          <w:rFonts w:asciiTheme="minorBidi" w:hAnsiTheme="minorBidi"/>
        </w:rPr>
        <w:t xml:space="preserve"> ou </w:t>
      </w:r>
      <w:r w:rsidRPr="00562249">
        <w:rPr>
          <w:rFonts w:asciiTheme="minorBidi" w:hAnsiTheme="minorBidi"/>
          <w:b/>
          <w:bCs/>
        </w:rPr>
        <w:t>la non-rentabilité</w:t>
      </w:r>
      <w:r w:rsidRPr="00562249">
        <w:rPr>
          <w:rFonts w:asciiTheme="minorBidi" w:hAnsiTheme="minorBidi"/>
        </w:rPr>
        <w:t xml:space="preserve"> du projet, selon le critère de la </w:t>
      </w:r>
      <w:r w:rsidRPr="00562249">
        <w:rPr>
          <w:rFonts w:asciiTheme="minorBidi" w:hAnsiTheme="minorBidi"/>
          <w:b/>
          <w:bCs/>
        </w:rPr>
        <w:t>V.A.N</w:t>
      </w:r>
      <w:r w:rsidR="00562249" w:rsidRPr="00562249">
        <w:rPr>
          <w:rFonts w:asciiTheme="minorBidi" w:hAnsiTheme="minorBidi"/>
        </w:rPr>
        <w:t xml:space="preserve"> </w:t>
      </w:r>
    </w:p>
    <w:p w:rsidR="00FA3FC9" w:rsidRPr="00562249" w:rsidRDefault="00562249" w:rsidP="00E93C3F">
      <w:pPr>
        <w:pStyle w:val="Paragraphedeliste"/>
        <w:numPr>
          <w:ilvl w:val="0"/>
          <w:numId w:val="112"/>
        </w:numPr>
        <w:spacing w:after="0"/>
        <w:ind w:left="426"/>
        <w:rPr>
          <w:rFonts w:asciiTheme="minorBidi" w:hAnsiTheme="minorBidi"/>
          <w:b/>
          <w:bCs/>
        </w:rPr>
      </w:pPr>
      <w:r w:rsidRPr="00562249">
        <w:rPr>
          <w:rFonts w:asciiTheme="minorBidi" w:hAnsiTheme="minorBidi"/>
        </w:rPr>
        <w:t>Calculer</w:t>
      </w:r>
      <w:r w:rsidR="00FA3FC9" w:rsidRPr="00562249">
        <w:rPr>
          <w:rFonts w:asciiTheme="minorBidi" w:hAnsiTheme="minorBidi"/>
        </w:rPr>
        <w:t xml:space="preserve"> </w:t>
      </w:r>
      <w:r w:rsidR="00FA3FC9" w:rsidRPr="00562249">
        <w:rPr>
          <w:rFonts w:asciiTheme="minorBidi" w:hAnsiTheme="minorBidi"/>
          <w:b/>
          <w:bCs/>
        </w:rPr>
        <w:t>le</w:t>
      </w:r>
      <w:r w:rsidR="00FA3FC9" w:rsidRPr="00562249">
        <w:rPr>
          <w:rFonts w:asciiTheme="minorBidi" w:hAnsiTheme="minorBidi"/>
        </w:rPr>
        <w:t xml:space="preserve"> </w:t>
      </w:r>
      <w:r w:rsidR="00FA3FC9" w:rsidRPr="00562249">
        <w:rPr>
          <w:rFonts w:asciiTheme="minorBidi" w:hAnsiTheme="minorBidi"/>
          <w:b/>
          <w:bCs/>
        </w:rPr>
        <w:t>délai</w:t>
      </w:r>
      <w:r w:rsidR="00FA3FC9" w:rsidRPr="00562249">
        <w:rPr>
          <w:rFonts w:asciiTheme="minorBidi" w:hAnsiTheme="minorBidi"/>
        </w:rPr>
        <w:t xml:space="preserve"> </w:t>
      </w:r>
      <w:r w:rsidR="00FA3FC9" w:rsidRPr="00562249">
        <w:rPr>
          <w:rFonts w:asciiTheme="minorBidi" w:hAnsiTheme="minorBidi"/>
          <w:b/>
          <w:bCs/>
        </w:rPr>
        <w:t>de récupération du capital</w:t>
      </w:r>
    </w:p>
    <w:p w:rsidR="00FA3FC9" w:rsidRPr="00FA3FC9" w:rsidRDefault="00FA3FC9" w:rsidP="00562249">
      <w:pPr>
        <w:spacing w:after="0"/>
        <w:ind w:left="66"/>
        <w:rPr>
          <w:rFonts w:asciiTheme="minorBidi" w:hAnsiTheme="minorBidi"/>
        </w:rPr>
      </w:pPr>
      <w:r w:rsidRPr="00FA3FC9">
        <w:rPr>
          <w:rFonts w:asciiTheme="minorBidi" w:hAnsiTheme="minorBidi"/>
        </w:rPr>
        <w:t xml:space="preserve">Pour financer cet investissement en </w:t>
      </w:r>
      <w:r w:rsidRPr="00562249">
        <w:rPr>
          <w:rFonts w:asciiTheme="minorBidi" w:hAnsiTheme="minorBidi"/>
          <w:b/>
          <w:bCs/>
        </w:rPr>
        <w:t>TTC</w:t>
      </w:r>
      <w:r w:rsidRPr="00FA3FC9">
        <w:rPr>
          <w:rFonts w:asciiTheme="minorBidi" w:hAnsiTheme="minorBidi"/>
        </w:rPr>
        <w:t xml:space="preserve"> la société envisage</w:t>
      </w:r>
      <w:r w:rsidR="00562249">
        <w:rPr>
          <w:rFonts w:asciiTheme="minorBidi" w:hAnsiTheme="minorBidi"/>
        </w:rPr>
        <w:t> :</w:t>
      </w:r>
    </w:p>
    <w:p w:rsidR="00FA3FC9" w:rsidRPr="00FA3FC9" w:rsidRDefault="00562249" w:rsidP="00562249">
      <w:pPr>
        <w:spacing w:after="0"/>
        <w:ind w:left="66"/>
        <w:rPr>
          <w:rFonts w:asciiTheme="minorBidi" w:hAnsiTheme="minorBidi"/>
        </w:rPr>
      </w:pPr>
      <w:r w:rsidRPr="00FA3FC9">
        <w:rPr>
          <w:rFonts w:asciiTheme="minorBidi" w:hAnsiTheme="minorBidi"/>
        </w:rPr>
        <w:t>D’utiliser</w:t>
      </w:r>
      <w:r w:rsidR="00FA3FC9" w:rsidRPr="00FA3FC9">
        <w:rPr>
          <w:rFonts w:asciiTheme="minorBidi" w:hAnsiTheme="minorBidi"/>
        </w:rPr>
        <w:t xml:space="preserve"> un placement de </w:t>
      </w:r>
      <w:r w:rsidR="00FA3FC9" w:rsidRPr="00562249">
        <w:rPr>
          <w:rFonts w:asciiTheme="minorBidi" w:hAnsiTheme="minorBidi"/>
          <w:b/>
          <w:bCs/>
        </w:rPr>
        <w:t>31 000 D</w:t>
      </w:r>
      <w:r w:rsidR="00FA3FC9" w:rsidRPr="00FA3FC9">
        <w:rPr>
          <w:rFonts w:asciiTheme="minorBidi" w:hAnsiTheme="minorBidi"/>
        </w:rPr>
        <w:t xml:space="preserve"> réalisé il y a 4 ans au taux de 10</w:t>
      </w:r>
      <w:r>
        <w:rPr>
          <w:rFonts w:asciiTheme="minorBidi" w:hAnsiTheme="minorBidi"/>
        </w:rPr>
        <w:t>%</w:t>
      </w:r>
      <w:r w:rsidR="00FA3FC9" w:rsidRPr="00FA3FC9">
        <w:rPr>
          <w:rFonts w:asciiTheme="minorBidi" w:hAnsiTheme="minorBidi"/>
        </w:rPr>
        <w:t xml:space="preserve"> à intérêts composés d’utiliser la trésorerie disponible </w:t>
      </w:r>
      <w:r w:rsidR="00FA3FC9" w:rsidRPr="00562249">
        <w:rPr>
          <w:rFonts w:asciiTheme="minorBidi" w:hAnsiTheme="minorBidi"/>
          <w:b/>
          <w:bCs/>
        </w:rPr>
        <w:t>48 572,900 D</w:t>
      </w:r>
    </w:p>
    <w:p w:rsidR="00FA3FC9" w:rsidRPr="00FA3FC9" w:rsidRDefault="00562249" w:rsidP="00562249">
      <w:pPr>
        <w:spacing w:after="0"/>
        <w:ind w:left="66"/>
        <w:rPr>
          <w:rFonts w:asciiTheme="minorBidi" w:hAnsiTheme="minorBidi"/>
        </w:rPr>
      </w:pPr>
      <w:r w:rsidRPr="00FA3FC9">
        <w:rPr>
          <w:rFonts w:asciiTheme="minorBidi" w:hAnsiTheme="minorBidi"/>
        </w:rPr>
        <w:t>D’emprunter</w:t>
      </w:r>
      <w:r w:rsidR="00FA3FC9" w:rsidRPr="00FA3FC9">
        <w:rPr>
          <w:rFonts w:asciiTheme="minorBidi" w:hAnsiTheme="minorBidi"/>
        </w:rPr>
        <w:t xml:space="preserve"> le reste auprès de la banque au taux de </w:t>
      </w:r>
      <w:r w:rsidR="00FA3FC9" w:rsidRPr="00562249">
        <w:rPr>
          <w:rFonts w:asciiTheme="minorBidi" w:hAnsiTheme="minorBidi"/>
          <w:b/>
          <w:bCs/>
        </w:rPr>
        <w:t>9 %</w:t>
      </w:r>
      <w:r w:rsidR="00FA3FC9" w:rsidRPr="00FA3FC9">
        <w:rPr>
          <w:rFonts w:asciiTheme="minorBidi" w:hAnsiTheme="minorBidi"/>
        </w:rPr>
        <w:t xml:space="preserve">; le remboursement se fera en cinq </w:t>
      </w:r>
      <w:r>
        <w:rPr>
          <w:rFonts w:asciiTheme="minorBidi" w:hAnsiTheme="minorBidi"/>
        </w:rPr>
        <w:t xml:space="preserve">annuités </w:t>
      </w:r>
      <w:r w:rsidR="00FA3FC9" w:rsidRPr="00FA3FC9">
        <w:rPr>
          <w:rFonts w:asciiTheme="minorBidi" w:hAnsiTheme="minorBidi"/>
        </w:rPr>
        <w:t xml:space="preserve">constantes, la première venant à échéance le </w:t>
      </w:r>
      <w:r w:rsidR="00FA3FC9" w:rsidRPr="00562249">
        <w:rPr>
          <w:rFonts w:asciiTheme="minorBidi" w:hAnsiTheme="minorBidi"/>
          <w:b/>
          <w:bCs/>
        </w:rPr>
        <w:t>1/1/N+1</w:t>
      </w:r>
    </w:p>
    <w:p w:rsidR="00562249" w:rsidRPr="003A4F6C" w:rsidRDefault="00562249" w:rsidP="00562249">
      <w:pPr>
        <w:spacing w:after="0"/>
        <w:ind w:left="66"/>
        <w:rPr>
          <w:rFonts w:asciiTheme="minorBidi" w:hAnsiTheme="minorBidi"/>
          <w:b/>
          <w:bCs/>
        </w:rPr>
      </w:pPr>
      <w:r w:rsidRPr="003A4F6C">
        <w:rPr>
          <w:rFonts w:asciiTheme="minorBidi" w:hAnsiTheme="minorBidi"/>
          <w:b/>
          <w:bCs/>
        </w:rPr>
        <w:t>Travail à faire :</w:t>
      </w:r>
    </w:p>
    <w:p w:rsidR="00562249" w:rsidRPr="00562249" w:rsidRDefault="00FA3FC9" w:rsidP="00E93C3F">
      <w:pPr>
        <w:pStyle w:val="Paragraphedeliste"/>
        <w:numPr>
          <w:ilvl w:val="0"/>
          <w:numId w:val="111"/>
        </w:numPr>
        <w:spacing w:after="0"/>
        <w:ind w:left="426"/>
        <w:rPr>
          <w:rFonts w:asciiTheme="minorBidi" w:hAnsiTheme="minorBidi"/>
        </w:rPr>
      </w:pPr>
      <w:r w:rsidRPr="00562249">
        <w:rPr>
          <w:rFonts w:asciiTheme="minorBidi" w:hAnsiTheme="minorBidi"/>
        </w:rPr>
        <w:t xml:space="preserve">Calculer la valeur du placement de </w:t>
      </w:r>
      <w:r w:rsidRPr="00562249">
        <w:rPr>
          <w:rFonts w:asciiTheme="minorBidi" w:hAnsiTheme="minorBidi"/>
          <w:b/>
          <w:bCs/>
        </w:rPr>
        <w:t xml:space="preserve">31 000 D </w:t>
      </w:r>
      <w:r w:rsidRPr="00562249">
        <w:rPr>
          <w:rFonts w:asciiTheme="minorBidi" w:hAnsiTheme="minorBidi"/>
          <w:b/>
          <w:bCs/>
          <w:u w:val="single"/>
        </w:rPr>
        <w:t>aujourd’hui</w:t>
      </w:r>
      <w:r w:rsidRPr="00562249">
        <w:rPr>
          <w:rFonts w:asciiTheme="minorBidi" w:hAnsiTheme="minorBidi"/>
        </w:rPr>
        <w:t xml:space="preserve"> </w:t>
      </w:r>
    </w:p>
    <w:p w:rsidR="00FA3FC9" w:rsidRPr="00562249" w:rsidRDefault="00FA3FC9" w:rsidP="00E93C3F">
      <w:pPr>
        <w:pStyle w:val="Paragraphedeliste"/>
        <w:numPr>
          <w:ilvl w:val="0"/>
          <w:numId w:val="111"/>
        </w:numPr>
        <w:spacing w:after="0"/>
        <w:ind w:left="426"/>
        <w:rPr>
          <w:rFonts w:asciiTheme="minorBidi" w:hAnsiTheme="minorBidi"/>
        </w:rPr>
      </w:pPr>
      <w:r w:rsidRPr="00562249">
        <w:rPr>
          <w:rFonts w:asciiTheme="minorBidi" w:hAnsiTheme="minorBidi"/>
        </w:rPr>
        <w:t xml:space="preserve">Déterminer </w:t>
      </w:r>
      <w:r w:rsidRPr="00562249">
        <w:rPr>
          <w:rFonts w:asciiTheme="minorBidi" w:hAnsiTheme="minorBidi"/>
          <w:b/>
          <w:bCs/>
        </w:rPr>
        <w:t>le montant à emprunter</w:t>
      </w:r>
    </w:p>
    <w:p w:rsidR="00FA3FC9" w:rsidRPr="00562249" w:rsidRDefault="00FA3FC9" w:rsidP="00E93C3F">
      <w:pPr>
        <w:pStyle w:val="Paragraphedeliste"/>
        <w:numPr>
          <w:ilvl w:val="0"/>
          <w:numId w:val="111"/>
        </w:numPr>
        <w:spacing w:after="0"/>
        <w:ind w:left="426"/>
        <w:rPr>
          <w:rFonts w:asciiTheme="minorBidi" w:hAnsiTheme="minorBidi"/>
        </w:rPr>
      </w:pPr>
      <w:r w:rsidRPr="00562249">
        <w:rPr>
          <w:rFonts w:asciiTheme="minorBidi" w:hAnsiTheme="minorBidi"/>
        </w:rPr>
        <w:lastRenderedPageBreak/>
        <w:t xml:space="preserve">Calculer le montant de </w:t>
      </w:r>
      <w:r w:rsidRPr="00562249">
        <w:rPr>
          <w:rFonts w:asciiTheme="minorBidi" w:hAnsiTheme="minorBidi"/>
          <w:b/>
          <w:bCs/>
        </w:rPr>
        <w:t>L’annuité constante</w:t>
      </w:r>
      <w:r w:rsidRPr="00562249">
        <w:rPr>
          <w:rFonts w:asciiTheme="minorBidi" w:hAnsiTheme="minorBidi"/>
        </w:rPr>
        <w:t xml:space="preserve"> de l’emprunt et présenter </w:t>
      </w:r>
      <w:r w:rsidRPr="00562249">
        <w:rPr>
          <w:rFonts w:asciiTheme="minorBidi" w:hAnsiTheme="minorBidi"/>
          <w:b/>
          <w:bCs/>
        </w:rPr>
        <w:t>le tableau d’amortissement</w:t>
      </w:r>
    </w:p>
    <w:p w:rsidR="00562249" w:rsidRPr="00562249" w:rsidRDefault="00562249" w:rsidP="00562249">
      <w:pPr>
        <w:spacing w:after="0"/>
        <w:ind w:left="567"/>
        <w:rPr>
          <w:b/>
          <w:bCs/>
        </w:rPr>
      </w:pPr>
      <w:r w:rsidRPr="00562249">
        <w:rPr>
          <w:rFonts w:ascii="Ghost Theory 2" w:hAnsi="Ghost Theory 2"/>
          <w:b/>
          <w:bCs/>
          <w:sz w:val="28"/>
          <w:szCs w:val="28"/>
        </w:rPr>
        <w:t>Exercice 2</w:t>
      </w:r>
      <w:r w:rsidR="00AB4C86">
        <w:rPr>
          <w:rFonts w:ascii="Ghost Theory 2" w:hAnsi="Ghost Theory 2"/>
          <w:b/>
          <w:bCs/>
          <w:sz w:val="28"/>
          <w:szCs w:val="28"/>
        </w:rPr>
        <w:t>6</w:t>
      </w:r>
    </w:p>
    <w:p w:rsidR="00562249" w:rsidRPr="00562249" w:rsidRDefault="00562249" w:rsidP="00562249">
      <w:pPr>
        <w:spacing w:after="0"/>
        <w:ind w:left="66"/>
        <w:rPr>
          <w:rFonts w:asciiTheme="minorBidi" w:hAnsiTheme="minorBidi"/>
        </w:rPr>
      </w:pPr>
      <w:r w:rsidRPr="00562249">
        <w:rPr>
          <w:rFonts w:asciiTheme="minorBidi" w:hAnsiTheme="minorBidi"/>
          <w:b/>
          <w:bCs/>
          <w:highlight w:val="cyan"/>
        </w:rPr>
        <w:t>Enoncé</w:t>
      </w:r>
    </w:p>
    <w:p w:rsidR="00562249" w:rsidRDefault="00562249" w:rsidP="00562249">
      <w:pPr>
        <w:spacing w:after="0"/>
        <w:rPr>
          <w:rFonts w:asciiTheme="minorBidi" w:hAnsiTheme="minorBidi"/>
        </w:rPr>
      </w:pPr>
      <w:r>
        <w:rPr>
          <w:rFonts w:asciiTheme="minorBidi" w:hAnsiTheme="minorBidi"/>
        </w:rPr>
        <w:t xml:space="preserve">Pour </w:t>
      </w:r>
      <w:r w:rsidRPr="00562249">
        <w:rPr>
          <w:rFonts w:asciiTheme="minorBidi" w:hAnsiTheme="minorBidi"/>
        </w:rPr>
        <w:t>juger la rentabilité de deux machines, l’entreprise « RAWEN » vous fournit les renseignements</w:t>
      </w:r>
      <w:r>
        <w:rPr>
          <w:rFonts w:asciiTheme="minorBidi" w:hAnsiTheme="minorBidi"/>
        </w:rPr>
        <w:t xml:space="preserve"> suivants : </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084"/>
        <w:gridCol w:w="5459"/>
        <w:gridCol w:w="2139"/>
      </w:tblGrid>
      <w:tr w:rsidR="00562249" w:rsidRPr="00D91750" w:rsidTr="00D91750">
        <w:tc>
          <w:tcPr>
            <w:tcW w:w="1444" w:type="pct"/>
          </w:tcPr>
          <w:p w:rsidR="00562249" w:rsidRPr="00D91750" w:rsidRDefault="00562249" w:rsidP="00D91750">
            <w:pPr>
              <w:spacing w:line="276" w:lineRule="auto"/>
              <w:rPr>
                <w:rFonts w:asciiTheme="minorBidi" w:hAnsiTheme="minorBidi"/>
                <w:sz w:val="20"/>
                <w:szCs w:val="20"/>
              </w:rPr>
            </w:pPr>
          </w:p>
        </w:tc>
        <w:tc>
          <w:tcPr>
            <w:tcW w:w="2555" w:type="pct"/>
          </w:tcPr>
          <w:p w:rsidR="00562249" w:rsidRPr="00D91750" w:rsidRDefault="00562249" w:rsidP="00D91750">
            <w:pPr>
              <w:spacing w:line="276" w:lineRule="auto"/>
              <w:jc w:val="center"/>
              <w:rPr>
                <w:rFonts w:asciiTheme="majorBidi" w:hAnsiTheme="majorBidi" w:cstheme="majorBidi"/>
                <w:b/>
                <w:bCs/>
                <w:sz w:val="20"/>
                <w:szCs w:val="20"/>
              </w:rPr>
            </w:pPr>
            <w:r w:rsidRPr="00D91750">
              <w:rPr>
                <w:rFonts w:asciiTheme="majorBidi" w:hAnsiTheme="majorBidi" w:cstheme="majorBidi"/>
                <w:b/>
                <w:bCs/>
                <w:sz w:val="20"/>
                <w:szCs w:val="20"/>
              </w:rPr>
              <w:t>Machine modèle «A»</w:t>
            </w:r>
          </w:p>
        </w:tc>
        <w:tc>
          <w:tcPr>
            <w:tcW w:w="1001" w:type="pct"/>
          </w:tcPr>
          <w:p w:rsidR="00562249" w:rsidRPr="00D91750" w:rsidRDefault="00562249" w:rsidP="00D91750">
            <w:pPr>
              <w:spacing w:line="276" w:lineRule="auto"/>
              <w:jc w:val="center"/>
              <w:rPr>
                <w:rFonts w:asciiTheme="majorBidi" w:hAnsiTheme="majorBidi" w:cstheme="majorBidi"/>
                <w:b/>
                <w:bCs/>
                <w:sz w:val="20"/>
                <w:szCs w:val="20"/>
              </w:rPr>
            </w:pPr>
            <w:r w:rsidRPr="00D91750">
              <w:rPr>
                <w:rFonts w:asciiTheme="majorBidi" w:hAnsiTheme="majorBidi" w:cstheme="majorBidi"/>
                <w:b/>
                <w:bCs/>
                <w:sz w:val="20"/>
                <w:szCs w:val="20"/>
              </w:rPr>
              <w:t>Machine modèle «B»</w:t>
            </w:r>
          </w:p>
        </w:tc>
      </w:tr>
      <w:tr w:rsidR="00562249" w:rsidRPr="00D91750" w:rsidTr="00D91750">
        <w:tc>
          <w:tcPr>
            <w:tcW w:w="1444" w:type="pct"/>
          </w:tcPr>
          <w:p w:rsidR="00562249" w:rsidRPr="00D91750" w:rsidRDefault="00562249" w:rsidP="00D91750">
            <w:pPr>
              <w:spacing w:line="276" w:lineRule="auto"/>
              <w:rPr>
                <w:rFonts w:asciiTheme="minorBidi" w:hAnsiTheme="minorBidi"/>
                <w:b/>
                <w:bCs/>
                <w:sz w:val="20"/>
                <w:szCs w:val="20"/>
              </w:rPr>
            </w:pPr>
            <w:r w:rsidRPr="00D91750">
              <w:rPr>
                <w:rFonts w:asciiTheme="minorBidi" w:hAnsiTheme="minorBidi"/>
                <w:b/>
                <w:bCs/>
                <w:sz w:val="20"/>
                <w:szCs w:val="20"/>
              </w:rPr>
              <w:t>Recettes annuelles prévues</w:t>
            </w:r>
          </w:p>
        </w:tc>
        <w:tc>
          <w:tcPr>
            <w:tcW w:w="2555" w:type="pct"/>
          </w:tcPr>
          <w:p w:rsidR="00562249" w:rsidRPr="00D91750" w:rsidRDefault="00562249" w:rsidP="00D91750">
            <w:pPr>
              <w:spacing w:line="276" w:lineRule="auto"/>
              <w:jc w:val="center"/>
              <w:rPr>
                <w:rFonts w:asciiTheme="majorBidi" w:hAnsiTheme="majorBidi" w:cstheme="majorBidi"/>
                <w:sz w:val="20"/>
                <w:szCs w:val="20"/>
              </w:rPr>
            </w:pPr>
            <w:r w:rsidRPr="00D91750">
              <w:rPr>
                <w:rFonts w:asciiTheme="majorBidi" w:hAnsiTheme="majorBidi" w:cstheme="majorBidi"/>
                <w:b/>
                <w:bCs/>
                <w:sz w:val="20"/>
                <w:szCs w:val="20"/>
              </w:rPr>
              <w:t>250 000 D</w:t>
            </w:r>
            <w:r w:rsidRPr="00D91750">
              <w:rPr>
                <w:rFonts w:asciiTheme="majorBidi" w:hAnsiTheme="majorBidi" w:cstheme="majorBidi"/>
                <w:sz w:val="20"/>
                <w:szCs w:val="20"/>
              </w:rPr>
              <w:t xml:space="preserve"> avec une augmentation de </w:t>
            </w:r>
            <w:r w:rsidRPr="00D91750">
              <w:rPr>
                <w:rFonts w:asciiTheme="majorBidi" w:hAnsiTheme="majorBidi" w:cstheme="majorBidi"/>
                <w:b/>
                <w:bCs/>
                <w:sz w:val="20"/>
                <w:szCs w:val="20"/>
              </w:rPr>
              <w:t>25 000</w:t>
            </w:r>
            <w:r w:rsidRPr="00D91750">
              <w:rPr>
                <w:rFonts w:asciiTheme="majorBidi" w:hAnsiTheme="majorBidi" w:cstheme="majorBidi"/>
                <w:sz w:val="20"/>
                <w:szCs w:val="20"/>
              </w:rPr>
              <w:t xml:space="preserve"> D chaque année</w:t>
            </w:r>
          </w:p>
        </w:tc>
        <w:tc>
          <w:tcPr>
            <w:tcW w:w="1001" w:type="pct"/>
          </w:tcPr>
          <w:p w:rsidR="00562249" w:rsidRPr="00D91750" w:rsidRDefault="00562249" w:rsidP="00D91750">
            <w:pPr>
              <w:spacing w:line="276" w:lineRule="auto"/>
              <w:rPr>
                <w:rFonts w:asciiTheme="minorBidi" w:hAnsiTheme="minorBidi"/>
                <w:b/>
                <w:bCs/>
                <w:sz w:val="20"/>
                <w:szCs w:val="20"/>
              </w:rPr>
            </w:pPr>
            <w:r w:rsidRPr="00D91750">
              <w:rPr>
                <w:rFonts w:asciiTheme="minorBidi" w:hAnsiTheme="minorBidi"/>
                <w:b/>
                <w:bCs/>
                <w:sz w:val="20"/>
                <w:szCs w:val="20"/>
              </w:rPr>
              <w:t>325 000D</w:t>
            </w:r>
          </w:p>
        </w:tc>
      </w:tr>
      <w:tr w:rsidR="00562249" w:rsidRPr="00D91750" w:rsidTr="00D91750">
        <w:tc>
          <w:tcPr>
            <w:tcW w:w="1444" w:type="pct"/>
          </w:tcPr>
          <w:p w:rsidR="00562249" w:rsidRPr="00D91750" w:rsidRDefault="00562249" w:rsidP="00D91750">
            <w:pPr>
              <w:spacing w:line="276" w:lineRule="auto"/>
              <w:rPr>
                <w:rFonts w:asciiTheme="minorBidi" w:hAnsiTheme="minorBidi"/>
                <w:b/>
                <w:bCs/>
                <w:sz w:val="20"/>
                <w:szCs w:val="20"/>
              </w:rPr>
            </w:pPr>
            <w:r w:rsidRPr="00D91750">
              <w:rPr>
                <w:rFonts w:asciiTheme="minorBidi" w:hAnsiTheme="minorBidi"/>
                <w:b/>
                <w:bCs/>
                <w:sz w:val="20"/>
                <w:szCs w:val="20"/>
              </w:rPr>
              <w:t xml:space="preserve">Charges décaissables annuelles </w:t>
            </w:r>
          </w:p>
        </w:tc>
        <w:tc>
          <w:tcPr>
            <w:tcW w:w="2555" w:type="pct"/>
            <w:vAlign w:val="center"/>
          </w:tcPr>
          <w:p w:rsidR="00562249" w:rsidRPr="00D91750" w:rsidRDefault="00562249" w:rsidP="00D91750">
            <w:pPr>
              <w:spacing w:line="276" w:lineRule="auto"/>
              <w:jc w:val="center"/>
              <w:rPr>
                <w:rFonts w:asciiTheme="minorBidi" w:hAnsiTheme="minorBidi"/>
                <w:sz w:val="20"/>
                <w:szCs w:val="20"/>
              </w:rPr>
            </w:pPr>
            <w:r w:rsidRPr="00D91750">
              <w:rPr>
                <w:rFonts w:asciiTheme="minorBidi" w:hAnsiTheme="minorBidi"/>
                <w:sz w:val="20"/>
                <w:szCs w:val="20"/>
              </w:rPr>
              <w:t>175 000D</w:t>
            </w:r>
          </w:p>
        </w:tc>
        <w:tc>
          <w:tcPr>
            <w:tcW w:w="1001" w:type="pct"/>
            <w:vAlign w:val="center"/>
          </w:tcPr>
          <w:p w:rsidR="00562249" w:rsidRPr="00D91750" w:rsidRDefault="00562249" w:rsidP="00D91750">
            <w:pPr>
              <w:spacing w:line="276" w:lineRule="auto"/>
              <w:jc w:val="center"/>
              <w:rPr>
                <w:rFonts w:asciiTheme="minorBidi" w:hAnsiTheme="minorBidi"/>
                <w:sz w:val="20"/>
                <w:szCs w:val="20"/>
              </w:rPr>
            </w:pPr>
            <w:r w:rsidRPr="00D91750">
              <w:rPr>
                <w:rFonts w:asciiTheme="minorBidi" w:hAnsiTheme="minorBidi"/>
                <w:sz w:val="20"/>
                <w:szCs w:val="20"/>
              </w:rPr>
              <w:t>180 000D</w:t>
            </w:r>
          </w:p>
        </w:tc>
      </w:tr>
      <w:tr w:rsidR="00562249" w:rsidRPr="00D91750" w:rsidTr="00D91750">
        <w:tc>
          <w:tcPr>
            <w:tcW w:w="1444" w:type="pct"/>
          </w:tcPr>
          <w:p w:rsidR="00562249" w:rsidRPr="00D91750" w:rsidRDefault="00562249" w:rsidP="00D91750">
            <w:pPr>
              <w:spacing w:line="276" w:lineRule="auto"/>
              <w:rPr>
                <w:rFonts w:asciiTheme="minorBidi" w:hAnsiTheme="minorBidi"/>
                <w:b/>
                <w:bCs/>
                <w:sz w:val="20"/>
                <w:szCs w:val="20"/>
              </w:rPr>
            </w:pPr>
            <w:r w:rsidRPr="00D91750">
              <w:rPr>
                <w:rFonts w:asciiTheme="minorBidi" w:hAnsiTheme="minorBidi"/>
                <w:b/>
                <w:bCs/>
                <w:sz w:val="20"/>
                <w:szCs w:val="20"/>
              </w:rPr>
              <w:t>Amortissement</w:t>
            </w:r>
          </w:p>
        </w:tc>
        <w:tc>
          <w:tcPr>
            <w:tcW w:w="2555" w:type="pct"/>
          </w:tcPr>
          <w:p w:rsidR="00562249" w:rsidRPr="00D91750" w:rsidRDefault="00562249" w:rsidP="00D91750">
            <w:pPr>
              <w:spacing w:line="276" w:lineRule="auto"/>
              <w:jc w:val="center"/>
              <w:rPr>
                <w:rFonts w:asciiTheme="minorBidi" w:hAnsiTheme="minorBidi"/>
                <w:sz w:val="20"/>
                <w:szCs w:val="20"/>
              </w:rPr>
            </w:pPr>
            <w:r w:rsidRPr="00D91750">
              <w:rPr>
                <w:rFonts w:asciiTheme="minorBidi" w:hAnsiTheme="minorBidi"/>
                <w:sz w:val="20"/>
                <w:szCs w:val="20"/>
              </w:rPr>
              <w:t>Linéaire</w:t>
            </w:r>
          </w:p>
        </w:tc>
        <w:tc>
          <w:tcPr>
            <w:tcW w:w="1001" w:type="pct"/>
          </w:tcPr>
          <w:p w:rsidR="00562249" w:rsidRPr="00D91750" w:rsidRDefault="00562249" w:rsidP="00D91750">
            <w:pPr>
              <w:spacing w:line="276" w:lineRule="auto"/>
              <w:jc w:val="center"/>
              <w:rPr>
                <w:rFonts w:asciiTheme="minorBidi" w:hAnsiTheme="minorBidi"/>
                <w:sz w:val="20"/>
                <w:szCs w:val="20"/>
              </w:rPr>
            </w:pPr>
            <w:r w:rsidRPr="00D91750">
              <w:rPr>
                <w:rFonts w:asciiTheme="minorBidi" w:hAnsiTheme="minorBidi"/>
                <w:sz w:val="20"/>
                <w:szCs w:val="20"/>
              </w:rPr>
              <w:t>Linéaire</w:t>
            </w:r>
          </w:p>
        </w:tc>
      </w:tr>
      <w:tr w:rsidR="00562249" w:rsidRPr="00D91750" w:rsidTr="00D91750">
        <w:tc>
          <w:tcPr>
            <w:tcW w:w="1444" w:type="pct"/>
          </w:tcPr>
          <w:p w:rsidR="00562249" w:rsidRPr="00D91750" w:rsidRDefault="00562249" w:rsidP="00D91750">
            <w:pPr>
              <w:spacing w:line="276" w:lineRule="auto"/>
              <w:rPr>
                <w:rFonts w:asciiTheme="minorBidi" w:hAnsiTheme="minorBidi"/>
                <w:b/>
                <w:bCs/>
                <w:sz w:val="20"/>
                <w:szCs w:val="20"/>
              </w:rPr>
            </w:pPr>
            <w:r w:rsidRPr="00D91750">
              <w:rPr>
                <w:rFonts w:asciiTheme="minorBidi" w:hAnsiTheme="minorBidi"/>
                <w:b/>
                <w:bCs/>
                <w:sz w:val="20"/>
                <w:szCs w:val="20"/>
              </w:rPr>
              <w:t>Valeur résiduelle</w:t>
            </w:r>
          </w:p>
        </w:tc>
        <w:tc>
          <w:tcPr>
            <w:tcW w:w="2555" w:type="pct"/>
          </w:tcPr>
          <w:p w:rsidR="00562249" w:rsidRPr="00D91750" w:rsidRDefault="00562249" w:rsidP="00D91750">
            <w:pPr>
              <w:spacing w:line="276" w:lineRule="auto"/>
              <w:jc w:val="center"/>
              <w:rPr>
                <w:rFonts w:asciiTheme="minorBidi" w:hAnsiTheme="minorBidi"/>
                <w:sz w:val="20"/>
                <w:szCs w:val="20"/>
              </w:rPr>
            </w:pPr>
            <w:r w:rsidRPr="00D91750">
              <w:rPr>
                <w:rFonts w:asciiTheme="minorBidi" w:hAnsiTheme="minorBidi"/>
                <w:sz w:val="20"/>
                <w:szCs w:val="20"/>
              </w:rPr>
              <w:t>Nulle</w:t>
            </w:r>
          </w:p>
        </w:tc>
        <w:tc>
          <w:tcPr>
            <w:tcW w:w="1001" w:type="pct"/>
          </w:tcPr>
          <w:p w:rsidR="00562249" w:rsidRPr="00D91750" w:rsidRDefault="00562249" w:rsidP="00D91750">
            <w:pPr>
              <w:spacing w:line="276" w:lineRule="auto"/>
              <w:jc w:val="center"/>
              <w:rPr>
                <w:rFonts w:asciiTheme="minorBidi" w:hAnsiTheme="minorBidi"/>
                <w:sz w:val="20"/>
                <w:szCs w:val="20"/>
              </w:rPr>
            </w:pPr>
            <w:r w:rsidRPr="00D91750">
              <w:rPr>
                <w:rFonts w:asciiTheme="minorBidi" w:hAnsiTheme="minorBidi"/>
                <w:sz w:val="20"/>
                <w:szCs w:val="20"/>
              </w:rPr>
              <w:t>40 000 D</w:t>
            </w:r>
          </w:p>
        </w:tc>
      </w:tr>
      <w:tr w:rsidR="00562249" w:rsidRPr="00D91750" w:rsidTr="00D91750">
        <w:tc>
          <w:tcPr>
            <w:tcW w:w="1444" w:type="pct"/>
          </w:tcPr>
          <w:p w:rsidR="00562249" w:rsidRPr="00D91750" w:rsidRDefault="00562249" w:rsidP="00D91750">
            <w:pPr>
              <w:spacing w:line="276" w:lineRule="auto"/>
              <w:rPr>
                <w:rFonts w:asciiTheme="minorBidi" w:hAnsiTheme="minorBidi"/>
                <w:b/>
                <w:bCs/>
                <w:sz w:val="20"/>
                <w:szCs w:val="20"/>
              </w:rPr>
            </w:pPr>
            <w:r w:rsidRPr="00D91750">
              <w:rPr>
                <w:rFonts w:asciiTheme="minorBidi" w:hAnsiTheme="minorBidi"/>
                <w:b/>
                <w:bCs/>
                <w:sz w:val="20"/>
                <w:szCs w:val="20"/>
              </w:rPr>
              <w:t xml:space="preserve">Durée du projet </w:t>
            </w:r>
          </w:p>
        </w:tc>
        <w:tc>
          <w:tcPr>
            <w:tcW w:w="2555" w:type="pct"/>
          </w:tcPr>
          <w:p w:rsidR="00562249" w:rsidRPr="00D91750" w:rsidRDefault="00562249" w:rsidP="00D91750">
            <w:pPr>
              <w:spacing w:line="276" w:lineRule="auto"/>
              <w:jc w:val="center"/>
              <w:rPr>
                <w:rFonts w:asciiTheme="minorBidi" w:hAnsiTheme="minorBidi"/>
                <w:sz w:val="20"/>
                <w:szCs w:val="20"/>
              </w:rPr>
            </w:pPr>
            <w:r w:rsidRPr="00D91750">
              <w:rPr>
                <w:rFonts w:asciiTheme="minorBidi" w:hAnsiTheme="minorBidi"/>
                <w:sz w:val="20"/>
                <w:szCs w:val="20"/>
              </w:rPr>
              <w:t>5ans</w:t>
            </w:r>
          </w:p>
        </w:tc>
        <w:tc>
          <w:tcPr>
            <w:tcW w:w="1001" w:type="pct"/>
          </w:tcPr>
          <w:p w:rsidR="00562249" w:rsidRPr="00D91750" w:rsidRDefault="00562249" w:rsidP="00D91750">
            <w:pPr>
              <w:spacing w:line="276" w:lineRule="auto"/>
              <w:jc w:val="center"/>
              <w:rPr>
                <w:rFonts w:asciiTheme="minorBidi" w:hAnsiTheme="minorBidi"/>
                <w:sz w:val="20"/>
                <w:szCs w:val="20"/>
              </w:rPr>
            </w:pPr>
            <w:r w:rsidRPr="00D91750">
              <w:rPr>
                <w:rFonts w:asciiTheme="minorBidi" w:hAnsiTheme="minorBidi"/>
                <w:sz w:val="20"/>
                <w:szCs w:val="20"/>
              </w:rPr>
              <w:t>5 ans</w:t>
            </w:r>
          </w:p>
        </w:tc>
      </w:tr>
      <w:tr w:rsidR="00562249" w:rsidRPr="00D91750" w:rsidTr="00D91750">
        <w:tc>
          <w:tcPr>
            <w:tcW w:w="1444" w:type="pct"/>
          </w:tcPr>
          <w:p w:rsidR="00562249" w:rsidRPr="00D91750" w:rsidRDefault="00562249" w:rsidP="00D91750">
            <w:pPr>
              <w:spacing w:line="276" w:lineRule="auto"/>
              <w:rPr>
                <w:rFonts w:asciiTheme="minorBidi" w:hAnsiTheme="minorBidi"/>
                <w:b/>
                <w:bCs/>
                <w:sz w:val="20"/>
                <w:szCs w:val="20"/>
              </w:rPr>
            </w:pPr>
            <w:r w:rsidRPr="00D91750">
              <w:rPr>
                <w:rFonts w:asciiTheme="minorBidi" w:hAnsiTheme="minorBidi"/>
                <w:b/>
                <w:bCs/>
                <w:sz w:val="20"/>
                <w:szCs w:val="20"/>
              </w:rPr>
              <w:t xml:space="preserve">Coût d’acquisition </w:t>
            </w:r>
          </w:p>
        </w:tc>
        <w:tc>
          <w:tcPr>
            <w:tcW w:w="2555" w:type="pct"/>
          </w:tcPr>
          <w:p w:rsidR="00562249" w:rsidRPr="00D91750" w:rsidRDefault="00562249" w:rsidP="00D91750">
            <w:pPr>
              <w:spacing w:line="276" w:lineRule="auto"/>
              <w:jc w:val="center"/>
              <w:rPr>
                <w:rFonts w:asciiTheme="minorBidi" w:hAnsiTheme="minorBidi"/>
                <w:sz w:val="20"/>
                <w:szCs w:val="20"/>
              </w:rPr>
            </w:pPr>
            <w:r w:rsidRPr="00D91750">
              <w:rPr>
                <w:rFonts w:asciiTheme="minorBidi" w:hAnsiTheme="minorBidi"/>
                <w:sz w:val="20"/>
                <w:szCs w:val="20"/>
              </w:rPr>
              <w:t>100 000D</w:t>
            </w:r>
          </w:p>
        </w:tc>
        <w:tc>
          <w:tcPr>
            <w:tcW w:w="1001" w:type="pct"/>
          </w:tcPr>
          <w:p w:rsidR="00562249" w:rsidRPr="00D91750" w:rsidRDefault="00562249" w:rsidP="00D91750">
            <w:pPr>
              <w:spacing w:line="276" w:lineRule="auto"/>
              <w:jc w:val="center"/>
              <w:rPr>
                <w:rFonts w:asciiTheme="minorBidi" w:hAnsiTheme="minorBidi"/>
                <w:sz w:val="20"/>
                <w:szCs w:val="20"/>
              </w:rPr>
            </w:pPr>
            <w:r w:rsidRPr="00D91750">
              <w:rPr>
                <w:rFonts w:asciiTheme="minorBidi" w:hAnsiTheme="minorBidi"/>
                <w:sz w:val="20"/>
                <w:szCs w:val="20"/>
              </w:rPr>
              <w:t>140 000D</w:t>
            </w:r>
          </w:p>
        </w:tc>
      </w:tr>
      <w:tr w:rsidR="00562249" w:rsidRPr="00D91750" w:rsidTr="00D91750">
        <w:tc>
          <w:tcPr>
            <w:tcW w:w="1444" w:type="pct"/>
          </w:tcPr>
          <w:p w:rsidR="00562249" w:rsidRPr="00D91750" w:rsidRDefault="00562249" w:rsidP="00D91750">
            <w:pPr>
              <w:spacing w:line="276" w:lineRule="auto"/>
              <w:rPr>
                <w:rFonts w:asciiTheme="minorBidi" w:hAnsiTheme="minorBidi"/>
                <w:b/>
                <w:bCs/>
                <w:sz w:val="20"/>
                <w:szCs w:val="20"/>
              </w:rPr>
            </w:pPr>
            <w:r w:rsidRPr="00D91750">
              <w:rPr>
                <w:rFonts w:asciiTheme="minorBidi" w:hAnsiTheme="minorBidi"/>
                <w:b/>
                <w:bCs/>
                <w:sz w:val="20"/>
                <w:szCs w:val="20"/>
              </w:rPr>
              <w:t>Durée</w:t>
            </w:r>
            <w:r w:rsidRPr="00D91750">
              <w:rPr>
                <w:rFonts w:asciiTheme="minorBidi" w:hAnsiTheme="minorBidi"/>
                <w:b/>
                <w:bCs/>
                <w:color w:val="FF0000"/>
                <w:sz w:val="20"/>
                <w:szCs w:val="20"/>
              </w:rPr>
              <w:t xml:space="preserve"> </w:t>
            </w:r>
            <w:r w:rsidRPr="00D91750">
              <w:rPr>
                <w:rFonts w:asciiTheme="minorBidi" w:hAnsiTheme="minorBidi"/>
                <w:b/>
                <w:bCs/>
                <w:sz w:val="20"/>
                <w:szCs w:val="20"/>
              </w:rPr>
              <w:t>d’utilisation</w:t>
            </w:r>
          </w:p>
        </w:tc>
        <w:tc>
          <w:tcPr>
            <w:tcW w:w="2555" w:type="pct"/>
          </w:tcPr>
          <w:p w:rsidR="00562249" w:rsidRPr="00D91750" w:rsidRDefault="00562249" w:rsidP="00D91750">
            <w:pPr>
              <w:spacing w:line="276" w:lineRule="auto"/>
              <w:jc w:val="center"/>
              <w:rPr>
                <w:rFonts w:asciiTheme="minorBidi" w:hAnsiTheme="minorBidi"/>
                <w:sz w:val="20"/>
                <w:szCs w:val="20"/>
              </w:rPr>
            </w:pPr>
            <w:r w:rsidRPr="00D91750">
              <w:rPr>
                <w:rFonts w:asciiTheme="minorBidi" w:hAnsiTheme="minorBidi"/>
                <w:sz w:val="20"/>
                <w:szCs w:val="20"/>
              </w:rPr>
              <w:t>5 ans</w:t>
            </w:r>
          </w:p>
        </w:tc>
        <w:tc>
          <w:tcPr>
            <w:tcW w:w="1001" w:type="pct"/>
          </w:tcPr>
          <w:p w:rsidR="00562249" w:rsidRPr="00D91750" w:rsidRDefault="00562249" w:rsidP="00D91750">
            <w:pPr>
              <w:spacing w:line="276" w:lineRule="auto"/>
              <w:jc w:val="center"/>
              <w:rPr>
                <w:rFonts w:asciiTheme="minorBidi" w:hAnsiTheme="minorBidi"/>
                <w:sz w:val="20"/>
                <w:szCs w:val="20"/>
              </w:rPr>
            </w:pPr>
            <w:r w:rsidRPr="00D91750">
              <w:rPr>
                <w:rFonts w:asciiTheme="minorBidi" w:hAnsiTheme="minorBidi"/>
                <w:sz w:val="20"/>
                <w:szCs w:val="20"/>
              </w:rPr>
              <w:t>7 ans</w:t>
            </w:r>
          </w:p>
        </w:tc>
      </w:tr>
    </w:tbl>
    <w:p w:rsidR="00D91750" w:rsidRDefault="00D91750"/>
    <w:p w:rsidR="00D91750" w:rsidRPr="00AB4C86" w:rsidRDefault="00D91750" w:rsidP="00D91750">
      <w:pPr>
        <w:rPr>
          <w:rFonts w:asciiTheme="minorBidi" w:hAnsiTheme="minorBidi"/>
          <w:b/>
          <w:bCs/>
        </w:rPr>
      </w:pPr>
      <w:r w:rsidRPr="00AB4C86">
        <w:rPr>
          <w:rFonts w:asciiTheme="minorBidi" w:hAnsiTheme="minorBidi"/>
          <w:b/>
          <w:bCs/>
        </w:rPr>
        <w:t>Travail demandé:</w:t>
      </w:r>
    </w:p>
    <w:p w:rsidR="00D91750" w:rsidRPr="00AB4C86" w:rsidRDefault="00D91750" w:rsidP="00E93C3F">
      <w:pPr>
        <w:pStyle w:val="Paragraphedeliste"/>
        <w:numPr>
          <w:ilvl w:val="0"/>
          <w:numId w:val="113"/>
        </w:numPr>
        <w:ind w:left="426"/>
        <w:rPr>
          <w:rFonts w:asciiTheme="minorBidi" w:hAnsiTheme="minorBidi"/>
        </w:rPr>
      </w:pPr>
      <w:r w:rsidRPr="00AB4C86">
        <w:rPr>
          <w:rFonts w:asciiTheme="minorBidi" w:hAnsiTheme="minorBidi"/>
        </w:rPr>
        <w:t xml:space="preserve">Dresser </w:t>
      </w:r>
      <w:r w:rsidRPr="00AB4C86">
        <w:rPr>
          <w:rFonts w:asciiTheme="minorBidi" w:hAnsiTheme="minorBidi"/>
          <w:b/>
          <w:bCs/>
        </w:rPr>
        <w:t>le tableau de calcul des flux nets de trésorerie (CAF)</w:t>
      </w:r>
      <w:r w:rsidRPr="00AB4C86">
        <w:rPr>
          <w:rFonts w:asciiTheme="minorBidi" w:hAnsiTheme="minorBidi"/>
        </w:rPr>
        <w:t xml:space="preserve"> </w:t>
      </w:r>
      <w:r w:rsidRPr="00AB4C86">
        <w:rPr>
          <w:rFonts w:asciiTheme="minorBidi" w:hAnsiTheme="minorBidi"/>
          <w:b/>
          <w:bCs/>
        </w:rPr>
        <w:t>actualisés</w:t>
      </w:r>
      <w:r w:rsidRPr="00AB4C86">
        <w:rPr>
          <w:rFonts w:asciiTheme="minorBidi" w:hAnsiTheme="minorBidi"/>
        </w:rPr>
        <w:t xml:space="preserve"> pour les deux </w:t>
      </w:r>
      <w:r w:rsidR="00AB4C86">
        <w:rPr>
          <w:rFonts w:asciiTheme="minorBidi" w:hAnsiTheme="minorBidi"/>
        </w:rPr>
        <w:t>machine s</w:t>
      </w:r>
      <w:r w:rsidRPr="00AB4C86">
        <w:rPr>
          <w:rFonts w:asciiTheme="minorBidi" w:hAnsiTheme="minorBidi"/>
        </w:rPr>
        <w:t xml:space="preserve">achant que le taux d’actualisation est </w:t>
      </w:r>
      <w:r w:rsidRPr="00AB4C86">
        <w:rPr>
          <w:rFonts w:asciiTheme="minorBidi" w:hAnsiTheme="minorBidi"/>
          <w:b/>
          <w:bCs/>
        </w:rPr>
        <w:t>12 %</w:t>
      </w:r>
      <w:r w:rsidRPr="00AB4C86">
        <w:rPr>
          <w:rFonts w:asciiTheme="minorBidi" w:hAnsiTheme="minorBidi"/>
        </w:rPr>
        <w:t xml:space="preserve"> et le taux d’impôt sur les bénéfices </w:t>
      </w:r>
      <w:r w:rsidRPr="00AB4C86">
        <w:rPr>
          <w:rFonts w:asciiTheme="minorBidi" w:hAnsiTheme="minorBidi"/>
          <w:b/>
          <w:bCs/>
        </w:rPr>
        <w:t>25 % (annexe</w:t>
      </w:r>
      <w:r w:rsidR="00AB4C86">
        <w:rPr>
          <w:rFonts w:asciiTheme="minorBidi" w:hAnsiTheme="minorBidi"/>
          <w:b/>
          <w:bCs/>
        </w:rPr>
        <w:t>) ;</w:t>
      </w:r>
    </w:p>
    <w:p w:rsidR="00D91750" w:rsidRPr="00AB4C86" w:rsidRDefault="00D91750" w:rsidP="00E93C3F">
      <w:pPr>
        <w:pStyle w:val="Paragraphedeliste"/>
        <w:numPr>
          <w:ilvl w:val="0"/>
          <w:numId w:val="113"/>
        </w:numPr>
        <w:ind w:left="426"/>
        <w:rPr>
          <w:rFonts w:asciiTheme="minorBidi" w:hAnsiTheme="minorBidi"/>
        </w:rPr>
      </w:pPr>
      <w:r w:rsidRPr="00AB4C86">
        <w:rPr>
          <w:rFonts w:asciiTheme="minorBidi" w:hAnsiTheme="minorBidi"/>
        </w:rPr>
        <w:t xml:space="preserve">Déterminer </w:t>
      </w:r>
      <w:r w:rsidRPr="00AB4C86">
        <w:rPr>
          <w:rFonts w:asciiTheme="minorBidi" w:hAnsiTheme="minorBidi"/>
          <w:b/>
          <w:bCs/>
        </w:rPr>
        <w:t>la valeur actuelle nette (VAN)</w:t>
      </w:r>
      <w:r w:rsidRPr="00AB4C86">
        <w:rPr>
          <w:rFonts w:asciiTheme="minorBidi" w:hAnsiTheme="minorBidi"/>
        </w:rPr>
        <w:t xml:space="preserve"> pour chaque équipement.</w:t>
      </w:r>
    </w:p>
    <w:p w:rsidR="00D91750" w:rsidRDefault="00D91750" w:rsidP="00E93C3F">
      <w:pPr>
        <w:pStyle w:val="Paragraphedeliste"/>
        <w:numPr>
          <w:ilvl w:val="0"/>
          <w:numId w:val="113"/>
        </w:numPr>
        <w:ind w:left="426"/>
        <w:rPr>
          <w:rFonts w:asciiTheme="minorBidi" w:hAnsiTheme="minorBidi"/>
        </w:rPr>
      </w:pPr>
      <w:r w:rsidRPr="00AB4C86">
        <w:rPr>
          <w:rFonts w:asciiTheme="minorBidi" w:hAnsiTheme="minorBidi"/>
        </w:rPr>
        <w:t xml:space="preserve">L’entreprise </w:t>
      </w:r>
      <w:r w:rsidRPr="00AB4C86">
        <w:rPr>
          <w:rFonts w:asciiTheme="minorBidi" w:hAnsiTheme="minorBidi"/>
          <w:b/>
          <w:bCs/>
        </w:rPr>
        <w:t>« RAWEN »</w:t>
      </w:r>
      <w:r w:rsidRPr="00AB4C86">
        <w:rPr>
          <w:rFonts w:asciiTheme="minorBidi" w:hAnsiTheme="minorBidi"/>
        </w:rPr>
        <w:t xml:space="preserve"> opte pour la machine “</w:t>
      </w:r>
      <w:r w:rsidR="00AB4C86" w:rsidRPr="00AB4C86">
        <w:rPr>
          <w:rFonts w:asciiTheme="minorBidi" w:hAnsiTheme="minorBidi"/>
          <w:b/>
          <w:bCs/>
        </w:rPr>
        <w:t>B</w:t>
      </w:r>
      <w:r w:rsidRPr="00AB4C86">
        <w:rPr>
          <w:rFonts w:asciiTheme="minorBidi" w:hAnsiTheme="minorBidi"/>
        </w:rPr>
        <w:t xml:space="preserve">”. a-t- elle fait le </w:t>
      </w:r>
      <w:r w:rsidRPr="00AB4C86">
        <w:rPr>
          <w:rFonts w:asciiTheme="minorBidi" w:hAnsiTheme="minorBidi"/>
          <w:b/>
          <w:bCs/>
        </w:rPr>
        <w:t>bon choix</w:t>
      </w:r>
      <w:r w:rsidRPr="00AB4C86">
        <w:rPr>
          <w:rFonts w:asciiTheme="minorBidi" w:hAnsiTheme="minorBidi"/>
        </w:rPr>
        <w:t xml:space="preserve"> ?</w:t>
      </w:r>
    </w:p>
    <w:p w:rsidR="00AB4C86" w:rsidRPr="00AB4C86" w:rsidRDefault="00AB4C86" w:rsidP="00AB4C86">
      <w:pPr>
        <w:spacing w:after="0"/>
        <w:ind w:left="360"/>
        <w:rPr>
          <w:b/>
          <w:bCs/>
        </w:rPr>
      </w:pPr>
      <w:r w:rsidRPr="00AB4C86">
        <w:rPr>
          <w:rFonts w:ascii="Ghost Theory 2" w:hAnsi="Ghost Theory 2"/>
          <w:b/>
          <w:bCs/>
          <w:sz w:val="28"/>
          <w:szCs w:val="28"/>
        </w:rPr>
        <w:t>Exercice 2</w:t>
      </w:r>
      <w:r>
        <w:rPr>
          <w:rFonts w:ascii="Ghost Theory 2" w:hAnsi="Ghost Theory 2"/>
          <w:b/>
          <w:bCs/>
          <w:sz w:val="28"/>
          <w:szCs w:val="28"/>
        </w:rPr>
        <w:t>7</w:t>
      </w:r>
    </w:p>
    <w:p w:rsidR="00AB4C86" w:rsidRPr="00AB4C86" w:rsidRDefault="00AB4C86" w:rsidP="00AB4C86">
      <w:pPr>
        <w:spacing w:after="0"/>
        <w:ind w:left="360"/>
        <w:rPr>
          <w:rFonts w:asciiTheme="minorBidi" w:hAnsiTheme="minorBidi"/>
        </w:rPr>
      </w:pPr>
      <w:r w:rsidRPr="00AB4C86">
        <w:rPr>
          <w:rFonts w:asciiTheme="minorBidi" w:hAnsiTheme="minorBidi"/>
          <w:b/>
          <w:bCs/>
          <w:highlight w:val="cyan"/>
        </w:rPr>
        <w:t>Enoncé</w:t>
      </w:r>
    </w:p>
    <w:p w:rsidR="00AB4C86" w:rsidRDefault="00AB4C86" w:rsidP="00AB4C86">
      <w:pPr>
        <w:spacing w:after="0"/>
        <w:rPr>
          <w:rFonts w:asciiTheme="minorBidi" w:hAnsiTheme="minorBidi"/>
        </w:rPr>
      </w:pPr>
      <w:r w:rsidRPr="00AB4C86">
        <w:rPr>
          <w:rFonts w:asciiTheme="minorBidi" w:hAnsiTheme="minorBidi"/>
        </w:rPr>
        <w:t xml:space="preserve">Pour développer son activité, l’entreprise « </w:t>
      </w:r>
      <w:r w:rsidRPr="00AB4C86">
        <w:rPr>
          <w:rFonts w:asciiTheme="minorBidi" w:hAnsiTheme="minorBidi"/>
          <w:b/>
          <w:bCs/>
        </w:rPr>
        <w:t>MOEZ</w:t>
      </w:r>
      <w:r>
        <w:rPr>
          <w:rFonts w:asciiTheme="minorBidi" w:hAnsiTheme="minorBidi"/>
        </w:rPr>
        <w:t xml:space="preserve"> » achète un nouvel équipement d</w:t>
      </w:r>
      <w:r w:rsidRPr="00AB4C86">
        <w:rPr>
          <w:rFonts w:asciiTheme="minorBidi" w:hAnsiTheme="minorBidi"/>
        </w:rPr>
        <w:t>ont les caractéristiques sont les suivantes</w:t>
      </w:r>
      <w:r>
        <w:rPr>
          <w:rFonts w:asciiTheme="minorBidi" w:hAnsiTheme="minorBidi"/>
        </w:rPr>
        <w:t> :</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5303"/>
        <w:gridCol w:w="5303"/>
      </w:tblGrid>
      <w:tr w:rsidR="00AB4C86" w:rsidTr="00720AC2">
        <w:tc>
          <w:tcPr>
            <w:tcW w:w="5303" w:type="dxa"/>
          </w:tcPr>
          <w:p w:rsidR="00AB4C86" w:rsidRPr="00720AC2" w:rsidRDefault="00AB4C86" w:rsidP="00720AC2">
            <w:pPr>
              <w:rPr>
                <w:rFonts w:asciiTheme="minorBidi" w:hAnsiTheme="minorBidi"/>
                <w:b/>
                <w:bCs/>
              </w:rPr>
            </w:pPr>
            <w:r w:rsidRPr="00720AC2">
              <w:rPr>
                <w:rFonts w:asciiTheme="minorBidi" w:hAnsiTheme="minorBidi"/>
                <w:b/>
                <w:bCs/>
              </w:rPr>
              <w:t xml:space="preserve">Dépenses </w:t>
            </w:r>
            <w:r w:rsidR="00720AC2" w:rsidRPr="00720AC2">
              <w:rPr>
                <w:rFonts w:asciiTheme="minorBidi" w:hAnsiTheme="minorBidi"/>
                <w:b/>
                <w:bCs/>
              </w:rPr>
              <w:t>engagées</w:t>
            </w:r>
            <w:r w:rsidRPr="00720AC2">
              <w:rPr>
                <w:rFonts w:asciiTheme="minorBidi" w:hAnsiTheme="minorBidi"/>
                <w:b/>
                <w:bCs/>
              </w:rPr>
              <w:t>:</w:t>
            </w:r>
          </w:p>
          <w:p w:rsidR="00AB4C86" w:rsidRPr="00AB4C86" w:rsidRDefault="00720AC2" w:rsidP="00AB4C86">
            <w:pPr>
              <w:rPr>
                <w:rFonts w:asciiTheme="minorBidi" w:hAnsiTheme="minorBidi"/>
              </w:rPr>
            </w:pPr>
            <w:r>
              <w:rPr>
                <w:rFonts w:asciiTheme="minorBidi" w:hAnsiTheme="minorBidi"/>
              </w:rPr>
              <w:t>-</w:t>
            </w:r>
            <w:r w:rsidR="00AB4C86" w:rsidRPr="00AB4C86">
              <w:rPr>
                <w:rFonts w:asciiTheme="minorBidi" w:hAnsiTheme="minorBidi"/>
              </w:rPr>
              <w:t>Prix d’achat : 250 000 D (HTVA)</w:t>
            </w:r>
          </w:p>
          <w:p w:rsidR="00AB4C86" w:rsidRPr="00AB4C86" w:rsidRDefault="00720AC2" w:rsidP="00AB4C86">
            <w:pPr>
              <w:rPr>
                <w:rFonts w:asciiTheme="minorBidi" w:hAnsiTheme="minorBidi"/>
              </w:rPr>
            </w:pPr>
            <w:r>
              <w:rPr>
                <w:rFonts w:asciiTheme="minorBidi" w:hAnsiTheme="minorBidi"/>
              </w:rPr>
              <w:t>-</w:t>
            </w:r>
            <w:r w:rsidR="00AB4C86" w:rsidRPr="00AB4C86">
              <w:rPr>
                <w:rFonts w:asciiTheme="minorBidi" w:hAnsiTheme="minorBidi"/>
              </w:rPr>
              <w:t>Frais d’installation : 47 000 D (HTVA)</w:t>
            </w:r>
          </w:p>
          <w:p w:rsidR="00AB4C86" w:rsidRDefault="00720AC2" w:rsidP="00AB4C86">
            <w:pPr>
              <w:rPr>
                <w:rFonts w:asciiTheme="minorBidi" w:hAnsiTheme="minorBidi"/>
              </w:rPr>
            </w:pPr>
            <w:r>
              <w:rPr>
                <w:rFonts w:asciiTheme="minorBidi" w:hAnsiTheme="minorBidi"/>
              </w:rPr>
              <w:t>-</w:t>
            </w:r>
            <w:r w:rsidR="00AB4C86" w:rsidRPr="00AB4C86">
              <w:rPr>
                <w:rFonts w:asciiTheme="minorBidi" w:hAnsiTheme="minorBidi"/>
              </w:rPr>
              <w:t>Frais de formation du pe</w:t>
            </w:r>
            <w:r w:rsidR="00AB4C86">
              <w:rPr>
                <w:rFonts w:asciiTheme="minorBidi" w:hAnsiTheme="minorBidi"/>
              </w:rPr>
              <w:t>rs</w:t>
            </w:r>
            <w:r w:rsidR="00AB4C86" w:rsidRPr="00AB4C86">
              <w:rPr>
                <w:rFonts w:asciiTheme="minorBidi" w:hAnsiTheme="minorBidi"/>
              </w:rPr>
              <w:t>onnel : 20 000 D (HTVA)</w:t>
            </w:r>
          </w:p>
        </w:tc>
        <w:tc>
          <w:tcPr>
            <w:tcW w:w="5303" w:type="dxa"/>
          </w:tcPr>
          <w:p w:rsidR="00AB4C86" w:rsidRDefault="00AB4C86" w:rsidP="00AB4C86">
            <w:pPr>
              <w:rPr>
                <w:rFonts w:asciiTheme="minorBidi" w:hAnsiTheme="minorBidi"/>
              </w:rPr>
            </w:pPr>
            <w:r w:rsidRPr="00720AC2">
              <w:rPr>
                <w:rFonts w:asciiTheme="minorBidi" w:hAnsiTheme="minorBidi"/>
                <w:b/>
                <w:bCs/>
              </w:rPr>
              <w:t>Préventions</w:t>
            </w:r>
            <w:r>
              <w:rPr>
                <w:rFonts w:asciiTheme="minorBidi" w:hAnsiTheme="minorBidi"/>
              </w:rPr>
              <w:t> :</w:t>
            </w:r>
          </w:p>
          <w:p w:rsidR="00AB4C86" w:rsidRPr="00AB4C86" w:rsidRDefault="00AB4C86" w:rsidP="00AB4C86">
            <w:pPr>
              <w:rPr>
                <w:rFonts w:asciiTheme="minorBidi" w:hAnsiTheme="minorBidi"/>
              </w:rPr>
            </w:pPr>
            <w:r w:rsidRPr="00AB4C86">
              <w:rPr>
                <w:rFonts w:asciiTheme="minorBidi" w:hAnsiTheme="minorBidi"/>
              </w:rPr>
              <w:t>-Durée d’exploitation : 5 ans</w:t>
            </w:r>
          </w:p>
          <w:p w:rsidR="00AB4C86" w:rsidRPr="00AB4C86" w:rsidRDefault="00AB4C86" w:rsidP="00AB4C86">
            <w:pPr>
              <w:rPr>
                <w:rFonts w:asciiTheme="minorBidi" w:hAnsiTheme="minorBidi"/>
              </w:rPr>
            </w:pPr>
            <w:r w:rsidRPr="00AB4C86">
              <w:rPr>
                <w:rFonts w:asciiTheme="minorBidi" w:hAnsiTheme="minorBidi"/>
              </w:rPr>
              <w:t>-Mode d’amortissement: Linéaire</w:t>
            </w:r>
          </w:p>
          <w:p w:rsidR="00AB4C86" w:rsidRPr="00AB4C86" w:rsidRDefault="00AB4C86" w:rsidP="00AB4C86">
            <w:pPr>
              <w:rPr>
                <w:rFonts w:asciiTheme="minorBidi" w:hAnsiTheme="minorBidi"/>
              </w:rPr>
            </w:pPr>
            <w:r w:rsidRPr="00AB4C86">
              <w:rPr>
                <w:rFonts w:asciiTheme="minorBidi" w:hAnsiTheme="minorBidi"/>
              </w:rPr>
              <w:t>-Chiffre d’affaires annuel: 315 000 D (HTVA)</w:t>
            </w:r>
          </w:p>
          <w:p w:rsidR="00AB4C86" w:rsidRPr="00AB4C86" w:rsidRDefault="00AB4C86" w:rsidP="00AB4C86">
            <w:pPr>
              <w:rPr>
                <w:rFonts w:asciiTheme="minorBidi" w:hAnsiTheme="minorBidi"/>
              </w:rPr>
            </w:pPr>
            <w:r w:rsidRPr="00AB4C86">
              <w:rPr>
                <w:rFonts w:asciiTheme="minorBidi" w:hAnsiTheme="minorBidi"/>
              </w:rPr>
              <w:t>-Charges variables : 40% du chiffre d’affaires</w:t>
            </w:r>
          </w:p>
          <w:p w:rsidR="00AB4C86" w:rsidRPr="00AB4C86" w:rsidRDefault="00AB4C86" w:rsidP="00AB4C86">
            <w:pPr>
              <w:rPr>
                <w:rFonts w:asciiTheme="minorBidi" w:hAnsiTheme="minorBidi"/>
              </w:rPr>
            </w:pPr>
            <w:r w:rsidRPr="00AB4C86">
              <w:rPr>
                <w:rFonts w:asciiTheme="minorBidi" w:hAnsiTheme="minorBidi"/>
              </w:rPr>
              <w:t>-Charges fixes (hors amortissements) :70 700</w:t>
            </w:r>
          </w:p>
          <w:p w:rsidR="00AB4C86" w:rsidRDefault="00AB4C86" w:rsidP="00AB4C86">
            <w:pPr>
              <w:rPr>
                <w:rFonts w:asciiTheme="minorBidi" w:hAnsiTheme="minorBidi"/>
              </w:rPr>
            </w:pPr>
            <w:r w:rsidRPr="00AB4C86">
              <w:rPr>
                <w:rFonts w:asciiTheme="minorBidi" w:hAnsiTheme="minorBidi"/>
              </w:rPr>
              <w:t>-Valeur résiduelle (nette d’impôts) : 24 300 D.</w:t>
            </w:r>
          </w:p>
        </w:tc>
      </w:tr>
    </w:tbl>
    <w:p w:rsidR="00720AC2" w:rsidRPr="00AB4C86" w:rsidRDefault="00720AC2" w:rsidP="00720AC2">
      <w:pPr>
        <w:rPr>
          <w:rFonts w:asciiTheme="minorBidi" w:hAnsiTheme="minorBidi"/>
          <w:b/>
          <w:bCs/>
        </w:rPr>
      </w:pPr>
      <w:r w:rsidRPr="00AB4C86">
        <w:rPr>
          <w:rFonts w:asciiTheme="minorBidi" w:hAnsiTheme="minorBidi"/>
          <w:b/>
          <w:bCs/>
        </w:rPr>
        <w:t>Travail demandé:</w:t>
      </w:r>
    </w:p>
    <w:p w:rsidR="00720AC2" w:rsidRPr="00720AC2" w:rsidRDefault="00720AC2" w:rsidP="00720AC2">
      <w:pPr>
        <w:pStyle w:val="Paragraphedeliste"/>
        <w:ind w:left="142"/>
        <w:rPr>
          <w:rFonts w:asciiTheme="minorBidi" w:hAnsiTheme="minorBidi"/>
        </w:rPr>
      </w:pPr>
      <w:r w:rsidRPr="00720AC2">
        <w:rPr>
          <w:rFonts w:asciiTheme="minorBidi" w:hAnsiTheme="minorBidi"/>
        </w:rPr>
        <w:t xml:space="preserve">1- </w:t>
      </w:r>
      <w:r>
        <w:rPr>
          <w:rFonts w:asciiTheme="minorBidi" w:hAnsiTheme="minorBidi"/>
        </w:rPr>
        <w:t xml:space="preserve"> </w:t>
      </w:r>
      <w:r w:rsidRPr="00720AC2">
        <w:rPr>
          <w:rFonts w:asciiTheme="minorBidi" w:hAnsiTheme="minorBidi"/>
        </w:rPr>
        <w:t xml:space="preserve">Déterminer </w:t>
      </w:r>
      <w:r w:rsidRPr="00720AC2">
        <w:rPr>
          <w:rFonts w:asciiTheme="minorBidi" w:hAnsiTheme="minorBidi"/>
          <w:b/>
          <w:bCs/>
        </w:rPr>
        <w:t>le montant du capital investi</w:t>
      </w:r>
      <w:r w:rsidRPr="00720AC2">
        <w:rPr>
          <w:rFonts w:asciiTheme="minorBidi" w:hAnsiTheme="minorBidi"/>
        </w:rPr>
        <w:t xml:space="preserve"> noté </w:t>
      </w:r>
      <w:r w:rsidRPr="00720AC2">
        <w:rPr>
          <w:rFonts w:asciiTheme="minorBidi" w:hAnsiTheme="minorBidi"/>
          <w:b/>
          <w:bCs/>
        </w:rPr>
        <w:t>I</w:t>
      </w:r>
      <w:r w:rsidRPr="00720AC2">
        <w:rPr>
          <w:rFonts w:asciiTheme="minorBidi" w:hAnsiTheme="minorBidi"/>
          <w:b/>
          <w:bCs/>
          <w:vertAlign w:val="subscript"/>
        </w:rPr>
        <w:t>0</w:t>
      </w:r>
    </w:p>
    <w:p w:rsidR="00AB4C86" w:rsidRPr="00720AC2" w:rsidRDefault="00720AC2" w:rsidP="00720AC2">
      <w:pPr>
        <w:pStyle w:val="Paragraphedeliste"/>
        <w:ind w:left="142"/>
        <w:rPr>
          <w:rFonts w:asciiTheme="minorBidi" w:hAnsiTheme="minorBidi"/>
        </w:rPr>
      </w:pPr>
      <w:r w:rsidRPr="00720AC2">
        <w:rPr>
          <w:rFonts w:asciiTheme="minorBidi" w:hAnsiTheme="minorBidi"/>
        </w:rPr>
        <w:t xml:space="preserve">2- </w:t>
      </w:r>
      <w:r>
        <w:rPr>
          <w:rFonts w:asciiTheme="minorBidi" w:hAnsiTheme="minorBidi"/>
        </w:rPr>
        <w:t xml:space="preserve"> </w:t>
      </w:r>
      <w:r w:rsidRPr="00720AC2">
        <w:rPr>
          <w:rFonts w:asciiTheme="minorBidi" w:hAnsiTheme="minorBidi"/>
        </w:rPr>
        <w:t xml:space="preserve">Sachant que le taux d’actualisation est de </w:t>
      </w:r>
      <w:r w:rsidRPr="00720AC2">
        <w:rPr>
          <w:rFonts w:asciiTheme="minorBidi" w:hAnsiTheme="minorBidi"/>
          <w:b/>
          <w:bCs/>
        </w:rPr>
        <w:t>12%</w:t>
      </w:r>
      <w:r w:rsidRPr="00720AC2">
        <w:rPr>
          <w:rFonts w:asciiTheme="minorBidi" w:hAnsiTheme="minorBidi"/>
        </w:rPr>
        <w:t xml:space="preserve">, étudier </w:t>
      </w:r>
      <w:r w:rsidRPr="00720AC2">
        <w:rPr>
          <w:rFonts w:asciiTheme="minorBidi" w:hAnsiTheme="minorBidi"/>
          <w:b/>
          <w:bCs/>
        </w:rPr>
        <w:t>la rentabilité de cet investissement</w:t>
      </w:r>
      <w:r w:rsidRPr="00720AC2">
        <w:rPr>
          <w:rFonts w:asciiTheme="minorBidi" w:hAnsiTheme="minorBidi"/>
        </w:rPr>
        <w:t xml:space="preserve"> sur la</w:t>
      </w:r>
      <w:r>
        <w:rPr>
          <w:rFonts w:asciiTheme="minorBidi" w:hAnsiTheme="minorBidi"/>
        </w:rPr>
        <w:t xml:space="preserve"> </w:t>
      </w:r>
      <w:r w:rsidRPr="00720AC2">
        <w:rPr>
          <w:rFonts w:asciiTheme="minorBidi" w:hAnsiTheme="minorBidi"/>
        </w:rPr>
        <w:t xml:space="preserve">base : du </w:t>
      </w:r>
      <w:r w:rsidRPr="00720AC2">
        <w:rPr>
          <w:rFonts w:asciiTheme="minorBidi" w:hAnsiTheme="minorBidi"/>
          <w:b/>
          <w:bCs/>
        </w:rPr>
        <w:t>délai de récupération</w:t>
      </w:r>
      <w:r w:rsidRPr="00720AC2">
        <w:rPr>
          <w:rFonts w:asciiTheme="minorBidi" w:hAnsiTheme="minorBidi"/>
        </w:rPr>
        <w:t xml:space="preserve"> ; de </w:t>
      </w:r>
      <w:r w:rsidRPr="00720AC2">
        <w:rPr>
          <w:rFonts w:asciiTheme="minorBidi" w:hAnsiTheme="minorBidi"/>
          <w:b/>
          <w:bCs/>
        </w:rPr>
        <w:t>la Valeur Actuelle Nette (VAN</w:t>
      </w:r>
      <w:r w:rsidRPr="00720AC2">
        <w:rPr>
          <w:rFonts w:asciiTheme="minorBidi" w:hAnsiTheme="minorBidi"/>
        </w:rPr>
        <w:t>) ;(taux d’impôt sur les sociétés 25%)</w:t>
      </w:r>
    </w:p>
    <w:p w:rsidR="00720AC2" w:rsidRPr="00AB4C86" w:rsidRDefault="00720AC2" w:rsidP="00720AC2">
      <w:pPr>
        <w:spacing w:after="0"/>
        <w:ind w:left="360"/>
        <w:rPr>
          <w:b/>
          <w:bCs/>
        </w:rPr>
      </w:pPr>
      <w:r w:rsidRPr="00AB4C86">
        <w:rPr>
          <w:rFonts w:ascii="Ghost Theory 2" w:hAnsi="Ghost Theory 2"/>
          <w:b/>
          <w:bCs/>
          <w:sz w:val="28"/>
          <w:szCs w:val="28"/>
        </w:rPr>
        <w:t>Exercice 2</w:t>
      </w:r>
      <w:r>
        <w:rPr>
          <w:rFonts w:ascii="Ghost Theory 2" w:hAnsi="Ghost Theory 2"/>
          <w:b/>
          <w:bCs/>
          <w:sz w:val="28"/>
          <w:szCs w:val="28"/>
        </w:rPr>
        <w:t>8</w:t>
      </w:r>
    </w:p>
    <w:p w:rsidR="00720AC2" w:rsidRPr="00AB4C86" w:rsidRDefault="00720AC2" w:rsidP="00720AC2">
      <w:pPr>
        <w:spacing w:after="0"/>
        <w:ind w:left="360"/>
        <w:rPr>
          <w:rFonts w:asciiTheme="minorBidi" w:hAnsiTheme="minorBidi"/>
        </w:rPr>
      </w:pPr>
      <w:r w:rsidRPr="00AB4C86">
        <w:rPr>
          <w:rFonts w:asciiTheme="minorBidi" w:hAnsiTheme="minorBidi"/>
          <w:b/>
          <w:bCs/>
          <w:highlight w:val="cyan"/>
        </w:rPr>
        <w:t>Enoncé</w:t>
      </w:r>
    </w:p>
    <w:p w:rsidR="00720AC2" w:rsidRDefault="00720AC2" w:rsidP="00720AC2">
      <w:pPr>
        <w:pStyle w:val="Paragraphedeliste"/>
        <w:ind w:left="426"/>
        <w:rPr>
          <w:rFonts w:asciiTheme="minorBidi" w:hAnsiTheme="minorBidi"/>
        </w:rPr>
      </w:pPr>
    </w:p>
    <w:p w:rsidR="00720AC2" w:rsidRPr="00720AC2" w:rsidRDefault="00720AC2" w:rsidP="00720AC2">
      <w:pPr>
        <w:pStyle w:val="Paragraphedeliste"/>
        <w:ind w:left="0"/>
        <w:rPr>
          <w:rFonts w:asciiTheme="minorBidi" w:hAnsiTheme="minorBidi"/>
          <w:b/>
          <w:bCs/>
        </w:rPr>
      </w:pPr>
      <w:r w:rsidRPr="00720AC2">
        <w:rPr>
          <w:rFonts w:asciiTheme="minorBidi" w:hAnsiTheme="minorBidi"/>
        </w:rPr>
        <w:t xml:space="preserve">Dans le cadre de la diversification de son activité, la société « </w:t>
      </w:r>
      <w:r w:rsidRPr="00720AC2">
        <w:rPr>
          <w:rFonts w:asciiTheme="minorBidi" w:hAnsiTheme="minorBidi"/>
          <w:b/>
          <w:bCs/>
        </w:rPr>
        <w:t>RAWEN</w:t>
      </w:r>
      <w:r w:rsidRPr="00720AC2">
        <w:rPr>
          <w:rFonts w:asciiTheme="minorBidi" w:hAnsiTheme="minorBidi"/>
        </w:rPr>
        <w:t xml:space="preserve"> » envisage de lancer un nouveau</w:t>
      </w:r>
      <w:r>
        <w:rPr>
          <w:rFonts w:asciiTheme="minorBidi" w:hAnsiTheme="minorBidi"/>
        </w:rPr>
        <w:t xml:space="preserve"> </w:t>
      </w:r>
      <w:r w:rsidRPr="00720AC2">
        <w:rPr>
          <w:rFonts w:asciiTheme="minorBidi" w:hAnsiTheme="minorBidi"/>
        </w:rPr>
        <w:t xml:space="preserve">produit. Le projet à l’étude nécessite l’acquisition d’une nouvelle machine pour une valeur de </w:t>
      </w:r>
      <w:r w:rsidRPr="00720AC2">
        <w:rPr>
          <w:rFonts w:asciiTheme="minorBidi" w:hAnsiTheme="minorBidi"/>
          <w:b/>
          <w:bCs/>
        </w:rPr>
        <w:t>80 000 D.</w:t>
      </w:r>
    </w:p>
    <w:p w:rsidR="00720AC2" w:rsidRPr="00720AC2" w:rsidRDefault="00720AC2" w:rsidP="00720AC2">
      <w:pPr>
        <w:pStyle w:val="Paragraphedeliste"/>
        <w:ind w:left="0"/>
        <w:rPr>
          <w:rFonts w:asciiTheme="minorBidi" w:hAnsiTheme="minorBidi"/>
          <w:b/>
          <w:bCs/>
        </w:rPr>
      </w:pPr>
      <w:r w:rsidRPr="00720AC2">
        <w:rPr>
          <w:rFonts w:asciiTheme="minorBidi" w:hAnsiTheme="minorBidi"/>
        </w:rPr>
        <w:t xml:space="preserve">La durée de vie de ce projet serait de 4 ans et à ce terme, le projet aurait une valeur estimée à </w:t>
      </w:r>
      <w:r w:rsidRPr="00720AC2">
        <w:rPr>
          <w:rFonts w:asciiTheme="minorBidi" w:hAnsiTheme="minorBidi"/>
          <w:b/>
          <w:bCs/>
        </w:rPr>
        <w:t>11 500 D.</w:t>
      </w:r>
    </w:p>
    <w:p w:rsidR="00720AC2" w:rsidRDefault="00720AC2" w:rsidP="00720AC2">
      <w:pPr>
        <w:pStyle w:val="Paragraphedeliste"/>
        <w:ind w:left="0"/>
        <w:rPr>
          <w:rFonts w:asciiTheme="minorBidi" w:hAnsiTheme="minorBidi"/>
        </w:rPr>
      </w:pPr>
      <w:r w:rsidRPr="00720AC2">
        <w:rPr>
          <w:rFonts w:asciiTheme="minorBidi" w:hAnsiTheme="minorBidi"/>
        </w:rPr>
        <w:t>Les prévisions relatives aux dépenses et recettes d’exploitation sont présentées dans le tableau qui suit:</w:t>
      </w:r>
    </w:p>
    <w:tbl>
      <w:tblPr>
        <w:tblStyle w:val="Grilledutableau"/>
        <w:tblW w:w="423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926"/>
        <w:gridCol w:w="2269"/>
        <w:gridCol w:w="1844"/>
      </w:tblGrid>
      <w:tr w:rsidR="00720AC2" w:rsidTr="00B56310">
        <w:trPr>
          <w:trHeight w:val="515"/>
        </w:trPr>
        <w:tc>
          <w:tcPr>
            <w:tcW w:w="2725" w:type="pct"/>
          </w:tcPr>
          <w:p w:rsidR="00720AC2" w:rsidRDefault="00720AC2" w:rsidP="00720AC2">
            <w:pPr>
              <w:pStyle w:val="Paragraphedeliste"/>
              <w:ind w:left="0"/>
              <w:rPr>
                <w:rFonts w:asciiTheme="minorBidi" w:hAnsiTheme="minorBidi"/>
              </w:rPr>
            </w:pPr>
          </w:p>
        </w:tc>
        <w:tc>
          <w:tcPr>
            <w:tcW w:w="1255" w:type="pct"/>
          </w:tcPr>
          <w:p w:rsidR="00720AC2" w:rsidRPr="00720AC2" w:rsidRDefault="00720AC2" w:rsidP="00720AC2">
            <w:pPr>
              <w:pStyle w:val="Paragraphedeliste"/>
              <w:ind w:left="0"/>
              <w:rPr>
                <w:rFonts w:asciiTheme="minorBidi" w:hAnsiTheme="minorBidi"/>
                <w:b/>
                <w:bCs/>
              </w:rPr>
            </w:pPr>
            <w:r w:rsidRPr="00720AC2">
              <w:rPr>
                <w:rFonts w:asciiTheme="minorBidi" w:hAnsiTheme="minorBidi"/>
                <w:b/>
                <w:bCs/>
              </w:rPr>
              <w:t>1</w:t>
            </w:r>
            <w:r w:rsidRPr="00720AC2">
              <w:rPr>
                <w:rFonts w:asciiTheme="minorBidi" w:hAnsiTheme="minorBidi"/>
                <w:b/>
                <w:bCs/>
                <w:vertAlign w:val="superscript"/>
              </w:rPr>
              <w:t>er</w:t>
            </w:r>
            <w:r w:rsidRPr="00720AC2">
              <w:rPr>
                <w:rFonts w:asciiTheme="minorBidi" w:hAnsiTheme="minorBidi"/>
                <w:b/>
                <w:bCs/>
              </w:rPr>
              <w:t xml:space="preserve"> et 2eme années </w:t>
            </w:r>
          </w:p>
        </w:tc>
        <w:tc>
          <w:tcPr>
            <w:tcW w:w="1020" w:type="pct"/>
          </w:tcPr>
          <w:p w:rsidR="00720AC2" w:rsidRPr="00720AC2" w:rsidRDefault="00720AC2" w:rsidP="00720AC2">
            <w:pPr>
              <w:pStyle w:val="Paragraphedeliste"/>
              <w:ind w:left="0"/>
              <w:rPr>
                <w:rFonts w:asciiTheme="minorBidi" w:hAnsiTheme="minorBidi"/>
                <w:b/>
                <w:bCs/>
              </w:rPr>
            </w:pPr>
            <w:r w:rsidRPr="00720AC2">
              <w:rPr>
                <w:rFonts w:asciiTheme="minorBidi" w:hAnsiTheme="minorBidi"/>
                <w:b/>
                <w:bCs/>
              </w:rPr>
              <w:t>3</w:t>
            </w:r>
            <w:r w:rsidRPr="00720AC2">
              <w:rPr>
                <w:rFonts w:asciiTheme="minorBidi" w:hAnsiTheme="minorBidi"/>
                <w:b/>
                <w:bCs/>
                <w:vertAlign w:val="superscript"/>
              </w:rPr>
              <w:t>e</w:t>
            </w:r>
            <w:r w:rsidRPr="00720AC2">
              <w:rPr>
                <w:rFonts w:asciiTheme="minorBidi" w:hAnsiTheme="minorBidi"/>
                <w:b/>
                <w:bCs/>
              </w:rPr>
              <w:t xml:space="preserve"> et 4</w:t>
            </w:r>
            <w:r w:rsidRPr="00720AC2">
              <w:rPr>
                <w:rFonts w:asciiTheme="minorBidi" w:hAnsiTheme="minorBidi"/>
                <w:b/>
                <w:bCs/>
                <w:vertAlign w:val="superscript"/>
              </w:rPr>
              <w:t>e</w:t>
            </w:r>
            <w:r w:rsidRPr="00720AC2">
              <w:rPr>
                <w:rFonts w:asciiTheme="minorBidi" w:hAnsiTheme="minorBidi"/>
                <w:b/>
                <w:bCs/>
              </w:rPr>
              <w:t xml:space="preserve"> années </w:t>
            </w:r>
          </w:p>
        </w:tc>
      </w:tr>
      <w:tr w:rsidR="00720AC2" w:rsidTr="00B56310">
        <w:trPr>
          <w:trHeight w:val="278"/>
        </w:trPr>
        <w:tc>
          <w:tcPr>
            <w:tcW w:w="2725" w:type="pct"/>
          </w:tcPr>
          <w:p w:rsidR="00720AC2" w:rsidRPr="00720AC2" w:rsidRDefault="00720AC2" w:rsidP="00B56310">
            <w:pPr>
              <w:rPr>
                <w:b/>
                <w:bCs/>
              </w:rPr>
            </w:pPr>
            <w:r w:rsidRPr="00720AC2">
              <w:rPr>
                <w:b/>
                <w:bCs/>
              </w:rPr>
              <w:t>Chiffre d’affaires</w:t>
            </w:r>
          </w:p>
        </w:tc>
        <w:tc>
          <w:tcPr>
            <w:tcW w:w="1255" w:type="pct"/>
          </w:tcPr>
          <w:p w:rsidR="00720AC2" w:rsidRDefault="00720AC2" w:rsidP="00B56310">
            <w:pPr>
              <w:pStyle w:val="Paragraphedeliste"/>
              <w:ind w:left="0"/>
              <w:jc w:val="center"/>
              <w:rPr>
                <w:rFonts w:asciiTheme="minorBidi" w:hAnsiTheme="minorBidi"/>
              </w:rPr>
            </w:pPr>
            <w:r>
              <w:rPr>
                <w:rFonts w:asciiTheme="minorBidi" w:hAnsiTheme="minorBidi"/>
              </w:rPr>
              <w:t>120 000</w:t>
            </w:r>
          </w:p>
        </w:tc>
        <w:tc>
          <w:tcPr>
            <w:tcW w:w="1020" w:type="pct"/>
          </w:tcPr>
          <w:p w:rsidR="00720AC2" w:rsidRDefault="00720AC2" w:rsidP="00B56310">
            <w:pPr>
              <w:pStyle w:val="Paragraphedeliste"/>
              <w:ind w:left="0"/>
              <w:jc w:val="center"/>
              <w:rPr>
                <w:rFonts w:asciiTheme="minorBidi" w:hAnsiTheme="minorBidi"/>
              </w:rPr>
            </w:pPr>
            <w:r>
              <w:rPr>
                <w:rFonts w:asciiTheme="minorBidi" w:hAnsiTheme="minorBidi"/>
              </w:rPr>
              <w:t>145 000</w:t>
            </w:r>
          </w:p>
        </w:tc>
      </w:tr>
      <w:tr w:rsidR="00720AC2" w:rsidTr="00B56310">
        <w:trPr>
          <w:trHeight w:val="278"/>
        </w:trPr>
        <w:tc>
          <w:tcPr>
            <w:tcW w:w="2725" w:type="pct"/>
          </w:tcPr>
          <w:p w:rsidR="00720AC2" w:rsidRPr="00720AC2" w:rsidRDefault="00720AC2" w:rsidP="00B56310">
            <w:pPr>
              <w:rPr>
                <w:b/>
                <w:bCs/>
              </w:rPr>
            </w:pPr>
            <w:r w:rsidRPr="00720AC2">
              <w:rPr>
                <w:b/>
                <w:bCs/>
              </w:rPr>
              <w:t>Matières premières</w:t>
            </w:r>
          </w:p>
        </w:tc>
        <w:tc>
          <w:tcPr>
            <w:tcW w:w="1255" w:type="pct"/>
          </w:tcPr>
          <w:p w:rsidR="00720AC2" w:rsidRDefault="00720AC2" w:rsidP="00B56310">
            <w:pPr>
              <w:pStyle w:val="Paragraphedeliste"/>
              <w:ind w:left="0"/>
              <w:jc w:val="center"/>
              <w:rPr>
                <w:rFonts w:asciiTheme="minorBidi" w:hAnsiTheme="minorBidi"/>
              </w:rPr>
            </w:pPr>
            <w:r>
              <w:rPr>
                <w:rFonts w:asciiTheme="minorBidi" w:hAnsiTheme="minorBidi"/>
              </w:rPr>
              <w:t>40 000</w:t>
            </w:r>
          </w:p>
        </w:tc>
        <w:tc>
          <w:tcPr>
            <w:tcW w:w="1020" w:type="pct"/>
          </w:tcPr>
          <w:p w:rsidR="00720AC2" w:rsidRDefault="00720AC2" w:rsidP="00B56310">
            <w:pPr>
              <w:pStyle w:val="Paragraphedeliste"/>
              <w:ind w:left="0"/>
              <w:jc w:val="center"/>
              <w:rPr>
                <w:rFonts w:asciiTheme="minorBidi" w:hAnsiTheme="minorBidi"/>
              </w:rPr>
            </w:pPr>
            <w:r>
              <w:rPr>
                <w:rFonts w:asciiTheme="minorBidi" w:hAnsiTheme="minorBidi"/>
              </w:rPr>
              <w:t>45 000</w:t>
            </w:r>
          </w:p>
        </w:tc>
      </w:tr>
      <w:tr w:rsidR="00720AC2" w:rsidTr="00B56310">
        <w:trPr>
          <w:trHeight w:val="278"/>
        </w:trPr>
        <w:tc>
          <w:tcPr>
            <w:tcW w:w="2725" w:type="pct"/>
          </w:tcPr>
          <w:p w:rsidR="00720AC2" w:rsidRPr="00720AC2" w:rsidRDefault="00720AC2" w:rsidP="00B56310">
            <w:pPr>
              <w:rPr>
                <w:b/>
                <w:bCs/>
              </w:rPr>
            </w:pPr>
            <w:r w:rsidRPr="00720AC2">
              <w:rPr>
                <w:b/>
                <w:bCs/>
              </w:rPr>
              <w:t>Main d’œuvre directe</w:t>
            </w:r>
          </w:p>
        </w:tc>
        <w:tc>
          <w:tcPr>
            <w:tcW w:w="1255" w:type="pct"/>
          </w:tcPr>
          <w:p w:rsidR="00720AC2" w:rsidRDefault="00720AC2" w:rsidP="00B56310">
            <w:pPr>
              <w:pStyle w:val="Paragraphedeliste"/>
              <w:ind w:left="0"/>
              <w:jc w:val="center"/>
              <w:rPr>
                <w:rFonts w:asciiTheme="minorBidi" w:hAnsiTheme="minorBidi"/>
              </w:rPr>
            </w:pPr>
            <w:r>
              <w:rPr>
                <w:rFonts w:asciiTheme="minorBidi" w:hAnsiTheme="minorBidi"/>
              </w:rPr>
              <w:t>30 000</w:t>
            </w:r>
          </w:p>
        </w:tc>
        <w:tc>
          <w:tcPr>
            <w:tcW w:w="1020" w:type="pct"/>
          </w:tcPr>
          <w:p w:rsidR="00720AC2" w:rsidRDefault="00720AC2" w:rsidP="00B56310">
            <w:pPr>
              <w:pStyle w:val="Paragraphedeliste"/>
              <w:ind w:left="0"/>
              <w:jc w:val="center"/>
              <w:rPr>
                <w:rFonts w:asciiTheme="minorBidi" w:hAnsiTheme="minorBidi"/>
              </w:rPr>
            </w:pPr>
            <w:r>
              <w:rPr>
                <w:rFonts w:asciiTheme="minorBidi" w:hAnsiTheme="minorBidi"/>
              </w:rPr>
              <w:t>35 000</w:t>
            </w:r>
          </w:p>
        </w:tc>
      </w:tr>
      <w:tr w:rsidR="00720AC2" w:rsidTr="00B56310">
        <w:trPr>
          <w:trHeight w:val="278"/>
        </w:trPr>
        <w:tc>
          <w:tcPr>
            <w:tcW w:w="2725" w:type="pct"/>
          </w:tcPr>
          <w:p w:rsidR="00720AC2" w:rsidRPr="00720AC2" w:rsidRDefault="00720AC2" w:rsidP="00B56310">
            <w:pPr>
              <w:rPr>
                <w:b/>
                <w:bCs/>
              </w:rPr>
            </w:pPr>
            <w:r w:rsidRPr="00720AC2">
              <w:rPr>
                <w:b/>
                <w:bCs/>
              </w:rPr>
              <w:lastRenderedPageBreak/>
              <w:t>Autres frais (y compris l’amortissement)</w:t>
            </w:r>
          </w:p>
        </w:tc>
        <w:tc>
          <w:tcPr>
            <w:tcW w:w="1255" w:type="pct"/>
          </w:tcPr>
          <w:p w:rsidR="00720AC2" w:rsidRDefault="00720AC2" w:rsidP="00B56310">
            <w:pPr>
              <w:pStyle w:val="Paragraphedeliste"/>
              <w:ind w:left="0"/>
              <w:jc w:val="center"/>
              <w:rPr>
                <w:rFonts w:asciiTheme="minorBidi" w:hAnsiTheme="minorBidi"/>
              </w:rPr>
            </w:pPr>
            <w:r>
              <w:rPr>
                <w:rFonts w:asciiTheme="minorBidi" w:hAnsiTheme="minorBidi"/>
              </w:rPr>
              <w:t>20 000</w:t>
            </w:r>
          </w:p>
        </w:tc>
        <w:tc>
          <w:tcPr>
            <w:tcW w:w="1020" w:type="pct"/>
          </w:tcPr>
          <w:p w:rsidR="00720AC2" w:rsidRDefault="00720AC2" w:rsidP="00B56310">
            <w:pPr>
              <w:pStyle w:val="Paragraphedeliste"/>
              <w:ind w:left="0"/>
              <w:jc w:val="center"/>
              <w:rPr>
                <w:rFonts w:asciiTheme="minorBidi" w:hAnsiTheme="minorBidi"/>
              </w:rPr>
            </w:pPr>
            <w:r>
              <w:rPr>
                <w:rFonts w:asciiTheme="minorBidi" w:hAnsiTheme="minorBidi"/>
              </w:rPr>
              <w:t>25 000</w:t>
            </w:r>
          </w:p>
        </w:tc>
      </w:tr>
    </w:tbl>
    <w:p w:rsidR="00B56310" w:rsidRPr="00B56310" w:rsidRDefault="00B56310" w:rsidP="00B56310">
      <w:pPr>
        <w:pStyle w:val="Paragraphedeliste"/>
        <w:ind w:left="0"/>
        <w:rPr>
          <w:rFonts w:asciiTheme="minorBidi" w:hAnsiTheme="minorBidi"/>
        </w:rPr>
      </w:pPr>
      <w:r w:rsidRPr="00B56310">
        <w:rPr>
          <w:rFonts w:asciiTheme="minorBidi" w:hAnsiTheme="minorBidi"/>
        </w:rPr>
        <w:t>Le matériel est amorti selon le système linéaire sur 5 ans.</w:t>
      </w:r>
      <w:r w:rsidRPr="00B56310">
        <w:t xml:space="preserve"> </w:t>
      </w:r>
      <w:r w:rsidRPr="00B56310">
        <w:rPr>
          <w:rFonts w:asciiTheme="minorBidi" w:hAnsiTheme="minorBidi"/>
        </w:rPr>
        <w:t xml:space="preserve">Le taux d’impôt est de </w:t>
      </w:r>
      <w:r w:rsidRPr="00B56310">
        <w:rPr>
          <w:rFonts w:asciiTheme="minorBidi" w:hAnsiTheme="minorBidi"/>
          <w:b/>
          <w:bCs/>
        </w:rPr>
        <w:t>25 %</w:t>
      </w:r>
      <w:r w:rsidRPr="00B56310">
        <w:rPr>
          <w:rFonts w:asciiTheme="minorBidi" w:hAnsiTheme="minorBidi"/>
        </w:rPr>
        <w:t xml:space="preserve"> et le taux</w:t>
      </w:r>
      <w:r>
        <w:rPr>
          <w:rFonts w:asciiTheme="minorBidi" w:hAnsiTheme="minorBidi"/>
        </w:rPr>
        <w:t xml:space="preserve"> </w:t>
      </w:r>
      <w:r w:rsidRPr="00B56310">
        <w:rPr>
          <w:rFonts w:asciiTheme="minorBidi" w:hAnsiTheme="minorBidi"/>
        </w:rPr>
        <w:t xml:space="preserve">d’actualisation est de </w:t>
      </w:r>
      <w:r w:rsidRPr="00B56310">
        <w:rPr>
          <w:rFonts w:asciiTheme="minorBidi" w:hAnsiTheme="minorBidi"/>
          <w:b/>
          <w:bCs/>
        </w:rPr>
        <w:t>12 %.</w:t>
      </w:r>
    </w:p>
    <w:p w:rsidR="00B56310" w:rsidRPr="00B56310" w:rsidRDefault="00B56310" w:rsidP="00B56310">
      <w:pPr>
        <w:pStyle w:val="Paragraphedeliste"/>
        <w:ind w:left="0"/>
        <w:rPr>
          <w:rFonts w:asciiTheme="minorBidi" w:hAnsiTheme="minorBidi"/>
        </w:rPr>
      </w:pPr>
      <w:r w:rsidRPr="00B56310">
        <w:rPr>
          <w:rFonts w:asciiTheme="minorBidi" w:hAnsiTheme="minorBidi"/>
          <w:b/>
          <w:bCs/>
        </w:rPr>
        <w:t>Travail à faire</w:t>
      </w:r>
      <w:r w:rsidRPr="00B56310">
        <w:rPr>
          <w:rFonts w:asciiTheme="minorBidi" w:hAnsiTheme="minorBidi"/>
        </w:rPr>
        <w:t>:</w:t>
      </w:r>
    </w:p>
    <w:p w:rsidR="00B56310" w:rsidRPr="00B56310" w:rsidRDefault="00B56310" w:rsidP="00E93C3F">
      <w:pPr>
        <w:pStyle w:val="Paragraphedeliste"/>
        <w:numPr>
          <w:ilvl w:val="0"/>
          <w:numId w:val="114"/>
        </w:numPr>
        <w:ind w:left="426"/>
        <w:rPr>
          <w:rFonts w:asciiTheme="minorBidi" w:hAnsiTheme="minorBidi"/>
        </w:rPr>
      </w:pPr>
      <w:r w:rsidRPr="00B56310">
        <w:rPr>
          <w:rFonts w:asciiTheme="minorBidi" w:hAnsiTheme="minorBidi"/>
        </w:rPr>
        <w:t>Déterminer les différentes variables de cet investissement.</w:t>
      </w:r>
    </w:p>
    <w:p w:rsidR="00B56310" w:rsidRDefault="00B56310" w:rsidP="00E93C3F">
      <w:pPr>
        <w:pStyle w:val="Paragraphedeliste"/>
        <w:numPr>
          <w:ilvl w:val="0"/>
          <w:numId w:val="114"/>
        </w:numPr>
        <w:ind w:left="426"/>
        <w:rPr>
          <w:rFonts w:asciiTheme="minorBidi" w:hAnsiTheme="minorBidi"/>
        </w:rPr>
      </w:pPr>
      <w:r w:rsidRPr="00B56310">
        <w:rPr>
          <w:rFonts w:asciiTheme="minorBidi" w:hAnsiTheme="minorBidi"/>
        </w:rPr>
        <w:t>Calculer la valeur actuelle nette de ce projet. Que</w:t>
      </w:r>
      <w:r>
        <w:rPr>
          <w:rFonts w:asciiTheme="minorBidi" w:hAnsiTheme="minorBidi"/>
        </w:rPr>
        <w:t>ll</w:t>
      </w:r>
      <w:r w:rsidRPr="00B56310">
        <w:rPr>
          <w:rFonts w:asciiTheme="minorBidi" w:hAnsiTheme="minorBidi"/>
        </w:rPr>
        <w:t xml:space="preserve">e </w:t>
      </w:r>
      <w:r w:rsidRPr="00B56310">
        <w:rPr>
          <w:rFonts w:asciiTheme="minorBidi" w:hAnsiTheme="minorBidi"/>
          <w:b/>
          <w:bCs/>
        </w:rPr>
        <w:t>conclusion</w:t>
      </w:r>
      <w:r w:rsidRPr="00B56310">
        <w:rPr>
          <w:rFonts w:asciiTheme="minorBidi" w:hAnsiTheme="minorBidi"/>
        </w:rPr>
        <w:t xml:space="preserve"> tirez-vous ?</w:t>
      </w:r>
    </w:p>
    <w:p w:rsidR="00B56310" w:rsidRPr="00B56310" w:rsidRDefault="00B56310" w:rsidP="00B56310">
      <w:pPr>
        <w:spacing w:after="0"/>
        <w:ind w:left="284"/>
        <w:rPr>
          <w:b/>
          <w:bCs/>
        </w:rPr>
      </w:pPr>
      <w:r w:rsidRPr="00B56310">
        <w:rPr>
          <w:rFonts w:ascii="Ghost Theory 2" w:hAnsi="Ghost Theory 2"/>
          <w:b/>
          <w:bCs/>
          <w:sz w:val="28"/>
          <w:szCs w:val="28"/>
        </w:rPr>
        <w:t>Exercice 2</w:t>
      </w:r>
      <w:r>
        <w:rPr>
          <w:rFonts w:ascii="Ghost Theory 2" w:hAnsi="Ghost Theory 2"/>
          <w:b/>
          <w:bCs/>
          <w:sz w:val="28"/>
          <w:szCs w:val="28"/>
        </w:rPr>
        <w:t>9</w:t>
      </w:r>
    </w:p>
    <w:p w:rsidR="00B56310" w:rsidRPr="00B56310" w:rsidRDefault="00B56310" w:rsidP="00B56310">
      <w:pPr>
        <w:spacing w:after="0"/>
        <w:ind w:left="284"/>
        <w:rPr>
          <w:rFonts w:asciiTheme="minorBidi" w:hAnsiTheme="minorBidi"/>
        </w:rPr>
      </w:pPr>
      <w:r w:rsidRPr="00B56310">
        <w:rPr>
          <w:rFonts w:asciiTheme="minorBidi" w:hAnsiTheme="minorBidi"/>
          <w:b/>
          <w:bCs/>
          <w:highlight w:val="cyan"/>
        </w:rPr>
        <w:t>Enoncé</w:t>
      </w:r>
    </w:p>
    <w:p w:rsidR="00B56310" w:rsidRPr="00B56310" w:rsidRDefault="00B56310" w:rsidP="00B56310">
      <w:pPr>
        <w:ind w:left="66"/>
        <w:rPr>
          <w:rFonts w:asciiTheme="minorBidi" w:hAnsiTheme="minorBidi"/>
        </w:rPr>
      </w:pPr>
      <w:r w:rsidRPr="00B56310">
        <w:rPr>
          <w:rFonts w:asciiTheme="minorBidi" w:hAnsiTheme="minorBidi"/>
        </w:rPr>
        <w:t>La société « A</w:t>
      </w:r>
      <w:r>
        <w:rPr>
          <w:rFonts w:asciiTheme="minorBidi" w:hAnsiTheme="minorBidi"/>
        </w:rPr>
        <w:t>LI</w:t>
      </w:r>
      <w:r w:rsidRPr="00B56310">
        <w:rPr>
          <w:rFonts w:asciiTheme="minorBidi" w:hAnsiTheme="minorBidi"/>
        </w:rPr>
        <w:t xml:space="preserve"> et </w:t>
      </w:r>
      <w:r>
        <w:rPr>
          <w:rFonts w:asciiTheme="minorBidi" w:hAnsiTheme="minorBidi"/>
        </w:rPr>
        <w:t xml:space="preserve">Cie » , </w:t>
      </w:r>
      <w:r w:rsidRPr="00B56310">
        <w:rPr>
          <w:rFonts w:asciiTheme="minorBidi" w:hAnsiTheme="minorBidi"/>
        </w:rPr>
        <w:t xml:space="preserve">qui a réalisé au cours de l’exercice N un chiffre d’affaires de </w:t>
      </w:r>
      <w:r w:rsidRPr="00B56310">
        <w:rPr>
          <w:rFonts w:asciiTheme="minorBidi" w:hAnsiTheme="minorBidi"/>
          <w:b/>
          <w:bCs/>
        </w:rPr>
        <w:t>1000 000 D</w:t>
      </w:r>
      <w:r w:rsidRPr="00B56310">
        <w:rPr>
          <w:rFonts w:asciiTheme="minorBidi" w:hAnsiTheme="minorBidi"/>
        </w:rPr>
        <w:t xml:space="preserve"> pour un résultat de </w:t>
      </w:r>
      <w:r w:rsidRPr="00B56310">
        <w:rPr>
          <w:rFonts w:asciiTheme="minorBidi" w:hAnsiTheme="minorBidi"/>
          <w:b/>
          <w:bCs/>
        </w:rPr>
        <w:t>60 000 D</w:t>
      </w:r>
      <w:r w:rsidRPr="00B56310">
        <w:rPr>
          <w:rFonts w:asciiTheme="minorBidi" w:hAnsiTheme="minorBidi"/>
        </w:rPr>
        <w:t xml:space="preserve"> envisage d’effectuer un investissement important</w:t>
      </w:r>
      <w:r>
        <w:rPr>
          <w:rFonts w:asciiTheme="minorBidi" w:hAnsiTheme="minorBidi"/>
        </w:rPr>
        <w:t xml:space="preserve"> lui permettant d’améliorer son </w:t>
      </w:r>
      <w:r w:rsidRPr="00B56310">
        <w:rPr>
          <w:rFonts w:asciiTheme="minorBidi" w:hAnsiTheme="minorBidi"/>
        </w:rPr>
        <w:t>chiffre</w:t>
      </w:r>
      <w:r>
        <w:rPr>
          <w:rFonts w:asciiTheme="minorBidi" w:hAnsiTheme="minorBidi"/>
        </w:rPr>
        <w:t xml:space="preserve"> d’affaires et sa rentabilité. </w:t>
      </w:r>
    </w:p>
    <w:p w:rsidR="00B56310" w:rsidRPr="00B56310" w:rsidRDefault="00B56310" w:rsidP="00B56310">
      <w:pPr>
        <w:ind w:left="66"/>
        <w:rPr>
          <w:rFonts w:asciiTheme="minorBidi" w:hAnsiTheme="minorBidi"/>
        </w:rPr>
      </w:pPr>
      <w:r w:rsidRPr="00B56310">
        <w:rPr>
          <w:rFonts w:asciiTheme="minorBidi" w:hAnsiTheme="minorBidi"/>
        </w:rPr>
        <w:t xml:space="preserve">Elle a le choix entre deux projets, amortissables linéairement sur </w:t>
      </w:r>
      <w:r>
        <w:rPr>
          <w:rFonts w:asciiTheme="minorBidi" w:hAnsiTheme="minorBidi"/>
          <w:b/>
          <w:bCs/>
        </w:rPr>
        <w:t>5</w:t>
      </w:r>
      <w:r w:rsidRPr="00B56310">
        <w:rPr>
          <w:rFonts w:asciiTheme="minorBidi" w:hAnsiTheme="minorBidi"/>
          <w:b/>
          <w:bCs/>
        </w:rPr>
        <w:t xml:space="preserve"> ans</w:t>
      </w:r>
    </w:p>
    <w:p w:rsidR="00B56310" w:rsidRPr="00B56310" w:rsidRDefault="00B56310" w:rsidP="00E93C3F">
      <w:pPr>
        <w:pStyle w:val="Paragraphedeliste"/>
        <w:numPr>
          <w:ilvl w:val="0"/>
          <w:numId w:val="115"/>
        </w:numPr>
        <w:rPr>
          <w:rFonts w:asciiTheme="minorBidi" w:hAnsiTheme="minorBidi"/>
          <w:b/>
          <w:bCs/>
        </w:rPr>
      </w:pPr>
      <w:r w:rsidRPr="00B56310">
        <w:rPr>
          <w:rFonts w:asciiTheme="minorBidi" w:hAnsiTheme="minorBidi"/>
          <w:b/>
          <w:bCs/>
        </w:rPr>
        <w:t>INVESTISSEMENT A</w:t>
      </w:r>
    </w:p>
    <w:p w:rsidR="00B56310" w:rsidRDefault="00B56310" w:rsidP="00B56310">
      <w:pPr>
        <w:ind w:left="66"/>
        <w:rPr>
          <w:rFonts w:asciiTheme="minorBidi" w:hAnsiTheme="minorBidi"/>
          <w:b/>
          <w:bCs/>
        </w:rPr>
      </w:pPr>
      <w:r w:rsidRPr="00B56310">
        <w:rPr>
          <w:rFonts w:asciiTheme="minorBidi" w:hAnsiTheme="minorBidi"/>
        </w:rPr>
        <w:t>-</w:t>
      </w:r>
      <w:r w:rsidR="00250DC9">
        <w:rPr>
          <w:rFonts w:asciiTheme="minorBidi" w:hAnsiTheme="minorBidi"/>
        </w:rPr>
        <w:t xml:space="preserve"> </w:t>
      </w:r>
      <w:r w:rsidRPr="00B56310">
        <w:rPr>
          <w:rFonts w:asciiTheme="minorBidi" w:hAnsiTheme="minorBidi"/>
        </w:rPr>
        <w:t xml:space="preserve">Coût de l’investissement : </w:t>
      </w:r>
      <w:r w:rsidRPr="00B56310">
        <w:rPr>
          <w:rFonts w:asciiTheme="minorBidi" w:hAnsiTheme="minorBidi"/>
          <w:b/>
          <w:bCs/>
        </w:rPr>
        <w:t>100 000 D</w:t>
      </w:r>
    </w:p>
    <w:p w:rsidR="00B56310" w:rsidRDefault="00250DC9" w:rsidP="0062156C">
      <w:pPr>
        <w:spacing w:after="0"/>
        <w:ind w:left="66"/>
        <w:rPr>
          <w:rFonts w:asciiTheme="minorBidi" w:hAnsiTheme="minorBidi"/>
        </w:rPr>
      </w:pPr>
      <w:r w:rsidRPr="00250DC9">
        <w:rPr>
          <w:rFonts w:asciiTheme="minorBidi" w:hAnsiTheme="minorBidi"/>
        </w:rPr>
        <w:t>-Croissance du CA par rapport à l’année N (</w:t>
      </w:r>
      <w:r>
        <w:rPr>
          <w:rFonts w:asciiTheme="minorBidi" w:hAnsiTheme="minorBidi"/>
        </w:rPr>
        <w:t>année 0</w:t>
      </w:r>
      <w:r w:rsidRPr="00250DC9">
        <w:rPr>
          <w:rFonts w:asciiTheme="minorBidi" w:hAnsiTheme="minorBidi"/>
        </w:rPr>
        <w:t>)</w:t>
      </w:r>
    </w:p>
    <w:tbl>
      <w:tblPr>
        <w:tblStyle w:val="Grilledutableau"/>
        <w:tblW w:w="0" w:type="auto"/>
        <w:tblInd w:w="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767"/>
        <w:gridCol w:w="1767"/>
        <w:gridCol w:w="1768"/>
        <w:gridCol w:w="1768"/>
        <w:gridCol w:w="1768"/>
        <w:gridCol w:w="1768"/>
      </w:tblGrid>
      <w:tr w:rsidR="00250DC9" w:rsidRPr="00AA130B" w:rsidTr="00250DC9">
        <w:tc>
          <w:tcPr>
            <w:tcW w:w="1767" w:type="dxa"/>
          </w:tcPr>
          <w:p w:rsidR="00250DC9" w:rsidRPr="00AA130B" w:rsidRDefault="00250DC9" w:rsidP="0062156C">
            <w:pPr>
              <w:spacing w:line="276" w:lineRule="auto"/>
              <w:rPr>
                <w:b/>
                <w:bCs/>
              </w:rPr>
            </w:pPr>
            <w:r w:rsidRPr="00AA130B">
              <w:rPr>
                <w:b/>
                <w:bCs/>
              </w:rPr>
              <w:t xml:space="preserve">Année </w:t>
            </w:r>
          </w:p>
        </w:tc>
        <w:tc>
          <w:tcPr>
            <w:tcW w:w="1767" w:type="dxa"/>
          </w:tcPr>
          <w:p w:rsidR="00250DC9" w:rsidRPr="00AA130B" w:rsidRDefault="00250DC9" w:rsidP="0062156C">
            <w:pPr>
              <w:spacing w:line="276" w:lineRule="auto"/>
              <w:jc w:val="center"/>
              <w:rPr>
                <w:b/>
                <w:bCs/>
              </w:rPr>
            </w:pPr>
            <w:r w:rsidRPr="00AA130B">
              <w:rPr>
                <w:b/>
                <w:bCs/>
              </w:rPr>
              <w:t>1</w:t>
            </w:r>
          </w:p>
        </w:tc>
        <w:tc>
          <w:tcPr>
            <w:tcW w:w="1768" w:type="dxa"/>
          </w:tcPr>
          <w:p w:rsidR="00250DC9" w:rsidRPr="00AA130B" w:rsidRDefault="00250DC9" w:rsidP="0062156C">
            <w:pPr>
              <w:spacing w:line="276" w:lineRule="auto"/>
              <w:jc w:val="center"/>
              <w:rPr>
                <w:b/>
                <w:bCs/>
              </w:rPr>
            </w:pPr>
            <w:r w:rsidRPr="00AA130B">
              <w:rPr>
                <w:b/>
                <w:bCs/>
              </w:rPr>
              <w:t>2</w:t>
            </w:r>
          </w:p>
        </w:tc>
        <w:tc>
          <w:tcPr>
            <w:tcW w:w="1768" w:type="dxa"/>
          </w:tcPr>
          <w:p w:rsidR="00250DC9" w:rsidRPr="00AA130B" w:rsidRDefault="00250DC9" w:rsidP="0062156C">
            <w:pPr>
              <w:spacing w:line="276" w:lineRule="auto"/>
              <w:jc w:val="center"/>
              <w:rPr>
                <w:b/>
                <w:bCs/>
              </w:rPr>
            </w:pPr>
            <w:r w:rsidRPr="00AA130B">
              <w:rPr>
                <w:b/>
                <w:bCs/>
              </w:rPr>
              <w:t>3</w:t>
            </w:r>
          </w:p>
        </w:tc>
        <w:tc>
          <w:tcPr>
            <w:tcW w:w="1768" w:type="dxa"/>
          </w:tcPr>
          <w:p w:rsidR="00250DC9" w:rsidRPr="00AA130B" w:rsidRDefault="00250DC9" w:rsidP="0062156C">
            <w:pPr>
              <w:spacing w:line="276" w:lineRule="auto"/>
              <w:jc w:val="center"/>
              <w:rPr>
                <w:b/>
                <w:bCs/>
              </w:rPr>
            </w:pPr>
            <w:r w:rsidRPr="00AA130B">
              <w:rPr>
                <w:b/>
                <w:bCs/>
              </w:rPr>
              <w:t>4</w:t>
            </w:r>
          </w:p>
        </w:tc>
        <w:tc>
          <w:tcPr>
            <w:tcW w:w="1768" w:type="dxa"/>
          </w:tcPr>
          <w:p w:rsidR="00250DC9" w:rsidRPr="00AA130B" w:rsidRDefault="00250DC9" w:rsidP="0062156C">
            <w:pPr>
              <w:spacing w:line="276" w:lineRule="auto"/>
              <w:jc w:val="center"/>
              <w:rPr>
                <w:b/>
                <w:bCs/>
              </w:rPr>
            </w:pPr>
            <w:r w:rsidRPr="00AA130B">
              <w:rPr>
                <w:b/>
                <w:bCs/>
              </w:rPr>
              <w:t>5</w:t>
            </w:r>
          </w:p>
        </w:tc>
      </w:tr>
      <w:tr w:rsidR="00250DC9" w:rsidRPr="00AA130B" w:rsidTr="00250DC9">
        <w:tc>
          <w:tcPr>
            <w:tcW w:w="1767" w:type="dxa"/>
          </w:tcPr>
          <w:p w:rsidR="00250DC9" w:rsidRPr="00AA130B" w:rsidRDefault="00250DC9" w:rsidP="0062156C">
            <w:pPr>
              <w:spacing w:line="276" w:lineRule="auto"/>
              <w:rPr>
                <w:b/>
                <w:bCs/>
              </w:rPr>
            </w:pPr>
            <w:r w:rsidRPr="00AA130B">
              <w:rPr>
                <w:b/>
                <w:bCs/>
              </w:rPr>
              <w:t>CA annuels</w:t>
            </w:r>
          </w:p>
        </w:tc>
        <w:tc>
          <w:tcPr>
            <w:tcW w:w="1767" w:type="dxa"/>
          </w:tcPr>
          <w:p w:rsidR="00250DC9" w:rsidRPr="00AA130B" w:rsidRDefault="00250DC9" w:rsidP="0062156C">
            <w:pPr>
              <w:spacing w:line="276" w:lineRule="auto"/>
              <w:jc w:val="center"/>
              <w:rPr>
                <w:b/>
                <w:bCs/>
              </w:rPr>
            </w:pPr>
            <w:r w:rsidRPr="00AA130B">
              <w:rPr>
                <w:b/>
                <w:bCs/>
              </w:rPr>
              <w:t>100 000</w:t>
            </w:r>
          </w:p>
        </w:tc>
        <w:tc>
          <w:tcPr>
            <w:tcW w:w="1768" w:type="dxa"/>
          </w:tcPr>
          <w:p w:rsidR="00250DC9" w:rsidRPr="00AA130B" w:rsidRDefault="00250DC9" w:rsidP="0062156C">
            <w:pPr>
              <w:spacing w:line="276" w:lineRule="auto"/>
              <w:jc w:val="center"/>
              <w:rPr>
                <w:b/>
                <w:bCs/>
              </w:rPr>
            </w:pPr>
            <w:r w:rsidRPr="00AA130B">
              <w:rPr>
                <w:b/>
                <w:bCs/>
              </w:rPr>
              <w:t>120 000</w:t>
            </w:r>
          </w:p>
        </w:tc>
        <w:tc>
          <w:tcPr>
            <w:tcW w:w="1768" w:type="dxa"/>
          </w:tcPr>
          <w:p w:rsidR="00250DC9" w:rsidRPr="00AA130B" w:rsidRDefault="00250DC9" w:rsidP="0062156C">
            <w:pPr>
              <w:spacing w:line="276" w:lineRule="auto"/>
              <w:jc w:val="center"/>
              <w:rPr>
                <w:b/>
                <w:bCs/>
              </w:rPr>
            </w:pPr>
            <w:r w:rsidRPr="00AA130B">
              <w:rPr>
                <w:b/>
                <w:bCs/>
              </w:rPr>
              <w:t>140 000</w:t>
            </w:r>
          </w:p>
        </w:tc>
        <w:tc>
          <w:tcPr>
            <w:tcW w:w="1768" w:type="dxa"/>
          </w:tcPr>
          <w:p w:rsidR="00250DC9" w:rsidRPr="00AA130B" w:rsidRDefault="00250DC9" w:rsidP="0062156C">
            <w:pPr>
              <w:spacing w:line="276" w:lineRule="auto"/>
              <w:jc w:val="center"/>
              <w:rPr>
                <w:b/>
                <w:bCs/>
              </w:rPr>
            </w:pPr>
            <w:r w:rsidRPr="00AA130B">
              <w:rPr>
                <w:b/>
                <w:bCs/>
              </w:rPr>
              <w:t>160 000</w:t>
            </w:r>
          </w:p>
        </w:tc>
        <w:tc>
          <w:tcPr>
            <w:tcW w:w="1768" w:type="dxa"/>
          </w:tcPr>
          <w:p w:rsidR="00250DC9" w:rsidRPr="00AA130B" w:rsidRDefault="00250DC9" w:rsidP="0062156C">
            <w:pPr>
              <w:spacing w:line="276" w:lineRule="auto"/>
              <w:jc w:val="center"/>
              <w:rPr>
                <w:b/>
                <w:bCs/>
              </w:rPr>
            </w:pPr>
            <w:r w:rsidRPr="00AA130B">
              <w:rPr>
                <w:b/>
                <w:bCs/>
              </w:rPr>
              <w:t>180 000</w:t>
            </w:r>
          </w:p>
        </w:tc>
      </w:tr>
    </w:tbl>
    <w:p w:rsidR="00250DC9" w:rsidRPr="00250DC9" w:rsidRDefault="00250DC9" w:rsidP="0062156C">
      <w:pPr>
        <w:spacing w:after="0"/>
        <w:ind w:left="66"/>
        <w:rPr>
          <w:rFonts w:asciiTheme="minorBidi" w:hAnsiTheme="minorBidi"/>
        </w:rPr>
      </w:pPr>
      <w:r w:rsidRPr="00250DC9">
        <w:rPr>
          <w:rFonts w:asciiTheme="minorBidi" w:hAnsiTheme="minorBidi"/>
        </w:rPr>
        <w:t>-</w:t>
      </w:r>
      <w:r>
        <w:rPr>
          <w:rFonts w:asciiTheme="minorBidi" w:hAnsiTheme="minorBidi"/>
        </w:rPr>
        <w:t xml:space="preserve"> </w:t>
      </w:r>
      <w:r w:rsidRPr="00250DC9">
        <w:rPr>
          <w:rFonts w:asciiTheme="minorBidi" w:hAnsiTheme="minorBidi"/>
        </w:rPr>
        <w:t xml:space="preserve">Valeur résiduelle ce </w:t>
      </w:r>
      <w:r>
        <w:rPr>
          <w:rFonts w:asciiTheme="minorBidi" w:hAnsiTheme="minorBidi"/>
        </w:rPr>
        <w:t>l’inve</w:t>
      </w:r>
      <w:r w:rsidRPr="00250DC9">
        <w:rPr>
          <w:rFonts w:asciiTheme="minorBidi" w:hAnsiTheme="minorBidi"/>
        </w:rPr>
        <w:t>s</w:t>
      </w:r>
      <w:r>
        <w:rPr>
          <w:rFonts w:asciiTheme="minorBidi" w:hAnsiTheme="minorBidi"/>
        </w:rPr>
        <w:t>t</w:t>
      </w:r>
      <w:r w:rsidRPr="00250DC9">
        <w:rPr>
          <w:rFonts w:asciiTheme="minorBidi" w:hAnsiTheme="minorBidi"/>
        </w:rPr>
        <w:t xml:space="preserve">issement : </w:t>
      </w:r>
      <w:r w:rsidRPr="00250DC9">
        <w:rPr>
          <w:rFonts w:asciiTheme="minorBidi" w:hAnsiTheme="minorBidi"/>
          <w:b/>
          <w:bCs/>
        </w:rPr>
        <w:t xml:space="preserve">9 </w:t>
      </w:r>
      <w:r>
        <w:rPr>
          <w:rFonts w:asciiTheme="minorBidi" w:hAnsiTheme="minorBidi"/>
          <w:b/>
          <w:bCs/>
        </w:rPr>
        <w:t>0</w:t>
      </w:r>
      <w:r w:rsidRPr="00250DC9">
        <w:rPr>
          <w:rFonts w:asciiTheme="minorBidi" w:hAnsiTheme="minorBidi"/>
          <w:b/>
          <w:bCs/>
        </w:rPr>
        <w:t>00 D</w:t>
      </w:r>
      <w:r w:rsidRPr="00250DC9">
        <w:rPr>
          <w:rFonts w:asciiTheme="minorBidi" w:hAnsiTheme="minorBidi"/>
        </w:rPr>
        <w:t xml:space="preserve"> (Valeur vénale ou Prix de Vente estimé)</w:t>
      </w:r>
    </w:p>
    <w:p w:rsidR="00250DC9" w:rsidRPr="00250DC9" w:rsidRDefault="00250DC9" w:rsidP="0062156C">
      <w:pPr>
        <w:spacing w:after="0"/>
        <w:ind w:left="66"/>
        <w:rPr>
          <w:rFonts w:asciiTheme="minorBidi" w:hAnsiTheme="minorBidi"/>
          <w:b/>
          <w:bCs/>
        </w:rPr>
      </w:pPr>
      <w:r w:rsidRPr="00250DC9">
        <w:rPr>
          <w:rFonts w:asciiTheme="minorBidi" w:hAnsiTheme="minorBidi"/>
        </w:rPr>
        <w:t>-</w:t>
      </w:r>
      <w:r>
        <w:rPr>
          <w:rFonts w:asciiTheme="minorBidi" w:hAnsiTheme="minorBidi"/>
        </w:rPr>
        <w:t xml:space="preserve"> </w:t>
      </w:r>
      <w:r w:rsidRPr="00250DC9">
        <w:rPr>
          <w:rFonts w:asciiTheme="minorBidi" w:hAnsiTheme="minorBidi"/>
        </w:rPr>
        <w:t xml:space="preserve">Charges fixes hors </w:t>
      </w:r>
      <w:r>
        <w:rPr>
          <w:rFonts w:asciiTheme="minorBidi" w:hAnsiTheme="minorBidi"/>
        </w:rPr>
        <w:t>l’inve</w:t>
      </w:r>
      <w:r w:rsidRPr="00250DC9">
        <w:rPr>
          <w:rFonts w:asciiTheme="minorBidi" w:hAnsiTheme="minorBidi"/>
        </w:rPr>
        <w:t>s</w:t>
      </w:r>
      <w:r>
        <w:rPr>
          <w:rFonts w:asciiTheme="minorBidi" w:hAnsiTheme="minorBidi"/>
        </w:rPr>
        <w:t>t</w:t>
      </w:r>
      <w:r w:rsidRPr="00250DC9">
        <w:rPr>
          <w:rFonts w:asciiTheme="minorBidi" w:hAnsiTheme="minorBidi"/>
        </w:rPr>
        <w:t xml:space="preserve">issement: </w:t>
      </w:r>
      <w:r w:rsidRPr="00250DC9">
        <w:rPr>
          <w:rFonts w:asciiTheme="minorBidi" w:hAnsiTheme="minorBidi"/>
          <w:b/>
          <w:bCs/>
        </w:rPr>
        <w:t xml:space="preserve">5 000 D </w:t>
      </w:r>
    </w:p>
    <w:p w:rsidR="00250DC9" w:rsidRPr="00250DC9" w:rsidRDefault="00250DC9" w:rsidP="00E93C3F">
      <w:pPr>
        <w:pStyle w:val="Paragraphedeliste"/>
        <w:numPr>
          <w:ilvl w:val="0"/>
          <w:numId w:val="115"/>
        </w:numPr>
        <w:spacing w:after="0"/>
        <w:rPr>
          <w:rFonts w:asciiTheme="minorBidi" w:hAnsiTheme="minorBidi"/>
          <w:b/>
          <w:bCs/>
        </w:rPr>
      </w:pPr>
      <w:r w:rsidRPr="00250DC9">
        <w:rPr>
          <w:rFonts w:asciiTheme="minorBidi" w:hAnsiTheme="minorBidi"/>
          <w:b/>
          <w:bCs/>
        </w:rPr>
        <w:t>INVESTISSEMENT B</w:t>
      </w:r>
    </w:p>
    <w:p w:rsidR="00250DC9" w:rsidRPr="00250DC9" w:rsidRDefault="00250DC9" w:rsidP="0062156C">
      <w:pPr>
        <w:spacing w:after="0"/>
        <w:ind w:left="66"/>
        <w:rPr>
          <w:rFonts w:asciiTheme="minorBidi" w:hAnsiTheme="minorBidi"/>
          <w:b/>
          <w:bCs/>
        </w:rPr>
      </w:pPr>
      <w:r w:rsidRPr="00250DC9">
        <w:rPr>
          <w:rFonts w:asciiTheme="minorBidi" w:hAnsiTheme="minorBidi"/>
        </w:rPr>
        <w:t xml:space="preserve">- Coût de l’investissement </w:t>
      </w:r>
      <w:r w:rsidRPr="00250DC9">
        <w:rPr>
          <w:rFonts w:asciiTheme="minorBidi" w:hAnsiTheme="minorBidi"/>
          <w:b/>
          <w:bCs/>
        </w:rPr>
        <w:t>200 000 D</w:t>
      </w:r>
    </w:p>
    <w:p w:rsidR="00250DC9" w:rsidRDefault="00250DC9" w:rsidP="0062156C">
      <w:pPr>
        <w:spacing w:after="0"/>
        <w:ind w:left="66"/>
        <w:rPr>
          <w:rFonts w:asciiTheme="minorBidi" w:hAnsiTheme="minorBidi"/>
        </w:rPr>
      </w:pPr>
      <w:r w:rsidRPr="00250DC9">
        <w:rPr>
          <w:rFonts w:asciiTheme="minorBidi" w:hAnsiTheme="minorBidi"/>
        </w:rPr>
        <w:t>- Croissance du CA (par rapport à l’année N =0)</w:t>
      </w:r>
    </w:p>
    <w:tbl>
      <w:tblPr>
        <w:tblStyle w:val="Grilledutableau"/>
        <w:tblW w:w="0" w:type="auto"/>
        <w:tblInd w:w="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767"/>
        <w:gridCol w:w="1767"/>
        <w:gridCol w:w="1768"/>
        <w:gridCol w:w="1768"/>
        <w:gridCol w:w="1768"/>
        <w:gridCol w:w="1768"/>
      </w:tblGrid>
      <w:tr w:rsidR="00250DC9" w:rsidRPr="00AA130B" w:rsidTr="002C52A9">
        <w:tc>
          <w:tcPr>
            <w:tcW w:w="1767" w:type="dxa"/>
          </w:tcPr>
          <w:p w:rsidR="00250DC9" w:rsidRPr="00AA130B" w:rsidRDefault="00250DC9" w:rsidP="0062156C">
            <w:pPr>
              <w:spacing w:line="276" w:lineRule="auto"/>
              <w:rPr>
                <w:b/>
                <w:bCs/>
              </w:rPr>
            </w:pPr>
            <w:r w:rsidRPr="00AA130B">
              <w:rPr>
                <w:b/>
                <w:bCs/>
              </w:rPr>
              <w:t xml:space="preserve">Année </w:t>
            </w:r>
          </w:p>
        </w:tc>
        <w:tc>
          <w:tcPr>
            <w:tcW w:w="1767" w:type="dxa"/>
          </w:tcPr>
          <w:p w:rsidR="00250DC9" w:rsidRPr="00AA130B" w:rsidRDefault="00250DC9" w:rsidP="0062156C">
            <w:pPr>
              <w:spacing w:line="276" w:lineRule="auto"/>
              <w:jc w:val="center"/>
              <w:rPr>
                <w:b/>
                <w:bCs/>
              </w:rPr>
            </w:pPr>
            <w:r w:rsidRPr="00AA130B">
              <w:rPr>
                <w:b/>
                <w:bCs/>
              </w:rPr>
              <w:t>1</w:t>
            </w:r>
          </w:p>
        </w:tc>
        <w:tc>
          <w:tcPr>
            <w:tcW w:w="1768" w:type="dxa"/>
          </w:tcPr>
          <w:p w:rsidR="00250DC9" w:rsidRPr="00AA130B" w:rsidRDefault="00250DC9" w:rsidP="0062156C">
            <w:pPr>
              <w:spacing w:line="276" w:lineRule="auto"/>
              <w:jc w:val="center"/>
              <w:rPr>
                <w:b/>
                <w:bCs/>
              </w:rPr>
            </w:pPr>
            <w:r w:rsidRPr="00AA130B">
              <w:rPr>
                <w:b/>
                <w:bCs/>
              </w:rPr>
              <w:t>2</w:t>
            </w:r>
          </w:p>
        </w:tc>
        <w:tc>
          <w:tcPr>
            <w:tcW w:w="1768" w:type="dxa"/>
          </w:tcPr>
          <w:p w:rsidR="00250DC9" w:rsidRPr="00AA130B" w:rsidRDefault="00250DC9" w:rsidP="0062156C">
            <w:pPr>
              <w:spacing w:line="276" w:lineRule="auto"/>
              <w:jc w:val="center"/>
              <w:rPr>
                <w:b/>
                <w:bCs/>
              </w:rPr>
            </w:pPr>
            <w:r w:rsidRPr="00AA130B">
              <w:rPr>
                <w:b/>
                <w:bCs/>
              </w:rPr>
              <w:t>3</w:t>
            </w:r>
          </w:p>
        </w:tc>
        <w:tc>
          <w:tcPr>
            <w:tcW w:w="1768" w:type="dxa"/>
          </w:tcPr>
          <w:p w:rsidR="00250DC9" w:rsidRPr="00AA130B" w:rsidRDefault="00250DC9" w:rsidP="0062156C">
            <w:pPr>
              <w:spacing w:line="276" w:lineRule="auto"/>
              <w:jc w:val="center"/>
              <w:rPr>
                <w:b/>
                <w:bCs/>
              </w:rPr>
            </w:pPr>
            <w:r w:rsidRPr="00AA130B">
              <w:rPr>
                <w:b/>
                <w:bCs/>
              </w:rPr>
              <w:t>4</w:t>
            </w:r>
          </w:p>
        </w:tc>
        <w:tc>
          <w:tcPr>
            <w:tcW w:w="1768" w:type="dxa"/>
          </w:tcPr>
          <w:p w:rsidR="00250DC9" w:rsidRPr="00AA130B" w:rsidRDefault="00250DC9" w:rsidP="0062156C">
            <w:pPr>
              <w:spacing w:line="276" w:lineRule="auto"/>
              <w:jc w:val="center"/>
              <w:rPr>
                <w:b/>
                <w:bCs/>
              </w:rPr>
            </w:pPr>
            <w:r w:rsidRPr="00AA130B">
              <w:rPr>
                <w:b/>
                <w:bCs/>
              </w:rPr>
              <w:t>5</w:t>
            </w:r>
          </w:p>
        </w:tc>
      </w:tr>
      <w:tr w:rsidR="00250DC9" w:rsidRPr="00AA130B" w:rsidTr="002C52A9">
        <w:tc>
          <w:tcPr>
            <w:tcW w:w="1767" w:type="dxa"/>
          </w:tcPr>
          <w:p w:rsidR="00250DC9" w:rsidRPr="00AA130B" w:rsidRDefault="00250DC9" w:rsidP="0062156C">
            <w:pPr>
              <w:spacing w:line="276" w:lineRule="auto"/>
              <w:rPr>
                <w:b/>
                <w:bCs/>
              </w:rPr>
            </w:pPr>
            <w:r w:rsidRPr="00AA130B">
              <w:rPr>
                <w:b/>
                <w:bCs/>
              </w:rPr>
              <w:t>CA annuels</w:t>
            </w:r>
          </w:p>
        </w:tc>
        <w:tc>
          <w:tcPr>
            <w:tcW w:w="1767" w:type="dxa"/>
          </w:tcPr>
          <w:p w:rsidR="00250DC9" w:rsidRPr="00AA130B" w:rsidRDefault="00250DC9" w:rsidP="0062156C">
            <w:pPr>
              <w:spacing w:line="276" w:lineRule="auto"/>
              <w:jc w:val="center"/>
              <w:rPr>
                <w:b/>
                <w:bCs/>
              </w:rPr>
            </w:pPr>
            <w:r w:rsidRPr="00AA130B">
              <w:rPr>
                <w:b/>
                <w:bCs/>
              </w:rPr>
              <w:t>180 000</w:t>
            </w:r>
          </w:p>
        </w:tc>
        <w:tc>
          <w:tcPr>
            <w:tcW w:w="1768" w:type="dxa"/>
          </w:tcPr>
          <w:p w:rsidR="00250DC9" w:rsidRPr="00AA130B" w:rsidRDefault="00250DC9" w:rsidP="0062156C">
            <w:pPr>
              <w:spacing w:line="276" w:lineRule="auto"/>
              <w:jc w:val="center"/>
              <w:rPr>
                <w:b/>
                <w:bCs/>
              </w:rPr>
            </w:pPr>
            <w:r w:rsidRPr="00AA130B">
              <w:rPr>
                <w:b/>
                <w:bCs/>
              </w:rPr>
              <w:t>200 000</w:t>
            </w:r>
          </w:p>
        </w:tc>
        <w:tc>
          <w:tcPr>
            <w:tcW w:w="1768" w:type="dxa"/>
          </w:tcPr>
          <w:p w:rsidR="00250DC9" w:rsidRPr="00AA130B" w:rsidRDefault="00250DC9" w:rsidP="0062156C">
            <w:pPr>
              <w:spacing w:line="276" w:lineRule="auto"/>
              <w:jc w:val="center"/>
              <w:rPr>
                <w:b/>
                <w:bCs/>
              </w:rPr>
            </w:pPr>
            <w:r w:rsidRPr="00AA130B">
              <w:rPr>
                <w:b/>
                <w:bCs/>
              </w:rPr>
              <w:t>300 000</w:t>
            </w:r>
          </w:p>
        </w:tc>
        <w:tc>
          <w:tcPr>
            <w:tcW w:w="1768" w:type="dxa"/>
          </w:tcPr>
          <w:p w:rsidR="00250DC9" w:rsidRPr="00AA130B" w:rsidRDefault="00250DC9" w:rsidP="0062156C">
            <w:pPr>
              <w:spacing w:line="276" w:lineRule="auto"/>
              <w:jc w:val="center"/>
              <w:rPr>
                <w:b/>
                <w:bCs/>
              </w:rPr>
            </w:pPr>
            <w:r w:rsidRPr="00AA130B">
              <w:rPr>
                <w:b/>
                <w:bCs/>
              </w:rPr>
              <w:t>400 000</w:t>
            </w:r>
          </w:p>
        </w:tc>
        <w:tc>
          <w:tcPr>
            <w:tcW w:w="1768" w:type="dxa"/>
          </w:tcPr>
          <w:p w:rsidR="00250DC9" w:rsidRPr="00AA130B" w:rsidRDefault="00250DC9" w:rsidP="0062156C">
            <w:pPr>
              <w:spacing w:line="276" w:lineRule="auto"/>
              <w:jc w:val="center"/>
              <w:rPr>
                <w:b/>
                <w:bCs/>
              </w:rPr>
            </w:pPr>
            <w:r w:rsidRPr="00AA130B">
              <w:rPr>
                <w:b/>
                <w:bCs/>
              </w:rPr>
              <w:t>500 000</w:t>
            </w:r>
          </w:p>
        </w:tc>
      </w:tr>
    </w:tbl>
    <w:p w:rsidR="00250DC9" w:rsidRPr="00250DC9" w:rsidRDefault="00250DC9" w:rsidP="0062156C">
      <w:pPr>
        <w:spacing w:after="0"/>
        <w:ind w:left="66"/>
        <w:rPr>
          <w:rFonts w:asciiTheme="minorBidi" w:hAnsiTheme="minorBidi"/>
          <w:b/>
          <w:bCs/>
        </w:rPr>
      </w:pPr>
      <w:r w:rsidRPr="00250DC9">
        <w:rPr>
          <w:rFonts w:asciiTheme="minorBidi" w:hAnsiTheme="minorBidi"/>
        </w:rPr>
        <w:t xml:space="preserve">-Valeur résiduelle de l’investissement : </w:t>
      </w:r>
      <w:r w:rsidRPr="00250DC9">
        <w:rPr>
          <w:rFonts w:asciiTheme="minorBidi" w:hAnsiTheme="minorBidi"/>
          <w:b/>
          <w:bCs/>
        </w:rPr>
        <w:t>9 000 D</w:t>
      </w:r>
    </w:p>
    <w:p w:rsidR="00250DC9" w:rsidRPr="00250DC9" w:rsidRDefault="00250DC9" w:rsidP="0062156C">
      <w:pPr>
        <w:spacing w:after="0"/>
        <w:ind w:left="66"/>
        <w:rPr>
          <w:rFonts w:asciiTheme="minorBidi" w:hAnsiTheme="minorBidi"/>
        </w:rPr>
      </w:pPr>
      <w:r w:rsidRPr="00250DC9">
        <w:rPr>
          <w:rFonts w:asciiTheme="minorBidi" w:hAnsiTheme="minorBidi"/>
        </w:rPr>
        <w:t>-</w:t>
      </w:r>
      <w:r>
        <w:rPr>
          <w:rFonts w:asciiTheme="minorBidi" w:hAnsiTheme="minorBidi"/>
        </w:rPr>
        <w:t xml:space="preserve"> </w:t>
      </w:r>
      <w:r w:rsidRPr="00250DC9">
        <w:rPr>
          <w:rFonts w:asciiTheme="minorBidi" w:hAnsiTheme="minorBidi"/>
        </w:rPr>
        <w:t xml:space="preserve">Charges fixes hors amortissement : </w:t>
      </w:r>
      <w:r w:rsidRPr="00250DC9">
        <w:rPr>
          <w:rFonts w:asciiTheme="minorBidi" w:hAnsiTheme="minorBidi"/>
          <w:b/>
          <w:bCs/>
        </w:rPr>
        <w:t>10 000 D</w:t>
      </w:r>
    </w:p>
    <w:p w:rsidR="00250DC9" w:rsidRPr="00250DC9" w:rsidRDefault="00250DC9" w:rsidP="0062156C">
      <w:pPr>
        <w:pStyle w:val="Paragraphedeliste"/>
        <w:spacing w:after="0"/>
        <w:ind w:left="0"/>
        <w:rPr>
          <w:rFonts w:asciiTheme="minorBidi" w:hAnsiTheme="minorBidi"/>
          <w:b/>
          <w:bCs/>
        </w:rPr>
      </w:pPr>
      <w:r w:rsidRPr="00250DC9">
        <w:rPr>
          <w:rFonts w:asciiTheme="minorBidi" w:hAnsiTheme="minorBidi"/>
          <w:b/>
          <w:bCs/>
        </w:rPr>
        <w:t>Travail à faire:</w:t>
      </w:r>
    </w:p>
    <w:p w:rsidR="00250DC9" w:rsidRPr="00250DC9" w:rsidRDefault="00250DC9" w:rsidP="0062156C">
      <w:pPr>
        <w:spacing w:after="0"/>
        <w:ind w:left="66"/>
        <w:rPr>
          <w:rFonts w:asciiTheme="minorBidi" w:hAnsiTheme="minorBidi"/>
        </w:rPr>
      </w:pPr>
      <w:r w:rsidRPr="00250DC9">
        <w:rPr>
          <w:rFonts w:asciiTheme="minorBidi" w:hAnsiTheme="minorBidi"/>
        </w:rPr>
        <w:t xml:space="preserve">1- Sachant que la marge brute (sur coûts variables) représente </w:t>
      </w:r>
      <w:r w:rsidRPr="00250DC9">
        <w:rPr>
          <w:rFonts w:asciiTheme="minorBidi" w:hAnsiTheme="minorBidi"/>
          <w:b/>
          <w:bCs/>
        </w:rPr>
        <w:t>25 %</w:t>
      </w:r>
      <w:r w:rsidRPr="00250DC9">
        <w:rPr>
          <w:rFonts w:asciiTheme="minorBidi" w:hAnsiTheme="minorBidi"/>
        </w:rPr>
        <w:t xml:space="preserve"> du chiffre d’affaires hors taxes, il vous est demandé de préciser que</w:t>
      </w:r>
      <w:r>
        <w:rPr>
          <w:rFonts w:asciiTheme="minorBidi" w:hAnsiTheme="minorBidi"/>
        </w:rPr>
        <w:t>l</w:t>
      </w:r>
      <w:r w:rsidRPr="00250DC9">
        <w:rPr>
          <w:rFonts w:asciiTheme="minorBidi" w:hAnsiTheme="minorBidi"/>
        </w:rPr>
        <w:t xml:space="preserve"> est </w:t>
      </w:r>
      <w:r w:rsidRPr="00250DC9">
        <w:rPr>
          <w:rFonts w:asciiTheme="minorBidi" w:hAnsiTheme="minorBidi"/>
          <w:b/>
          <w:bCs/>
        </w:rPr>
        <w:t>le projet le plus intéressant</w:t>
      </w:r>
      <w:r w:rsidRPr="00250DC9">
        <w:rPr>
          <w:rFonts w:asciiTheme="minorBidi" w:hAnsiTheme="minorBidi"/>
        </w:rPr>
        <w:t xml:space="preserve"> en utilisant les critères suivants</w:t>
      </w:r>
      <w:r>
        <w:rPr>
          <w:rFonts w:asciiTheme="minorBidi" w:hAnsiTheme="minorBidi"/>
        </w:rPr>
        <w:t> :</w:t>
      </w:r>
    </w:p>
    <w:p w:rsidR="00250DC9" w:rsidRPr="00250DC9" w:rsidRDefault="00250DC9" w:rsidP="0062156C">
      <w:pPr>
        <w:spacing w:after="0"/>
        <w:ind w:left="66"/>
        <w:rPr>
          <w:rFonts w:asciiTheme="minorBidi" w:hAnsiTheme="minorBidi"/>
        </w:rPr>
      </w:pPr>
      <w:r w:rsidRPr="00250DC9">
        <w:rPr>
          <w:rFonts w:asciiTheme="minorBidi" w:hAnsiTheme="minorBidi"/>
        </w:rPr>
        <w:t>-</w:t>
      </w:r>
      <w:r w:rsidRPr="00250DC9">
        <w:rPr>
          <w:rFonts w:asciiTheme="minorBidi" w:hAnsiTheme="minorBidi"/>
          <w:b/>
          <w:bCs/>
        </w:rPr>
        <w:t>Valeur actuelle nette</w:t>
      </w:r>
      <w:r w:rsidRPr="00250DC9">
        <w:rPr>
          <w:rFonts w:asciiTheme="minorBidi" w:hAnsiTheme="minorBidi"/>
        </w:rPr>
        <w:t xml:space="preserve"> (Taux d’actualisation </w:t>
      </w:r>
      <w:r w:rsidRPr="00250DC9">
        <w:rPr>
          <w:rFonts w:asciiTheme="minorBidi" w:hAnsiTheme="minorBidi"/>
          <w:b/>
          <w:bCs/>
        </w:rPr>
        <w:t>12 %)</w:t>
      </w:r>
    </w:p>
    <w:p w:rsidR="00250DC9" w:rsidRPr="00250DC9" w:rsidRDefault="00250DC9" w:rsidP="0062156C">
      <w:pPr>
        <w:spacing w:after="0"/>
        <w:ind w:left="66"/>
        <w:rPr>
          <w:rFonts w:asciiTheme="minorBidi" w:hAnsiTheme="minorBidi"/>
        </w:rPr>
      </w:pPr>
      <w:r w:rsidRPr="00250DC9">
        <w:rPr>
          <w:rFonts w:asciiTheme="minorBidi" w:hAnsiTheme="minorBidi"/>
        </w:rPr>
        <w:t>-</w:t>
      </w:r>
      <w:r w:rsidRPr="00250DC9">
        <w:rPr>
          <w:rFonts w:asciiTheme="minorBidi" w:hAnsiTheme="minorBidi"/>
          <w:b/>
          <w:bCs/>
        </w:rPr>
        <w:t>Délai de récupération du capital investi (DRC</w:t>
      </w:r>
      <w:r>
        <w:rPr>
          <w:rFonts w:asciiTheme="minorBidi" w:hAnsiTheme="minorBidi"/>
          <w:b/>
          <w:bCs/>
        </w:rPr>
        <w:t>I</w:t>
      </w:r>
      <w:r w:rsidRPr="00250DC9">
        <w:rPr>
          <w:rFonts w:asciiTheme="minorBidi" w:hAnsiTheme="minorBidi"/>
          <w:b/>
          <w:bCs/>
        </w:rPr>
        <w:t>)</w:t>
      </w:r>
    </w:p>
    <w:p w:rsidR="00250DC9" w:rsidRPr="00250DC9" w:rsidRDefault="00250DC9" w:rsidP="0062156C">
      <w:pPr>
        <w:spacing w:after="0"/>
        <w:ind w:left="66"/>
        <w:rPr>
          <w:rFonts w:asciiTheme="minorBidi" w:hAnsiTheme="minorBidi"/>
        </w:rPr>
      </w:pPr>
      <w:r w:rsidRPr="00250DC9">
        <w:rPr>
          <w:rFonts w:asciiTheme="minorBidi" w:hAnsiTheme="minorBidi"/>
          <w:b/>
          <w:bCs/>
        </w:rPr>
        <w:t>N.B :</w:t>
      </w:r>
      <w:r w:rsidRPr="00250DC9">
        <w:rPr>
          <w:rFonts w:asciiTheme="minorBidi" w:hAnsiTheme="minorBidi"/>
        </w:rPr>
        <w:t xml:space="preserve"> En cas de divergence entre les deux critères de choix, l’entreprise opte pour le projet qui admet la VAN la plus élevée, si la différence entre les DRC</w:t>
      </w:r>
      <w:r>
        <w:rPr>
          <w:rFonts w:asciiTheme="minorBidi" w:hAnsiTheme="minorBidi"/>
        </w:rPr>
        <w:t xml:space="preserve">I </w:t>
      </w:r>
      <w:r w:rsidRPr="00250DC9">
        <w:rPr>
          <w:rFonts w:asciiTheme="minorBidi" w:hAnsiTheme="minorBidi"/>
          <w:u w:val="single"/>
        </w:rPr>
        <w:t>ne dépasse pas 1 an</w:t>
      </w:r>
      <w:r>
        <w:rPr>
          <w:rFonts w:asciiTheme="minorBidi" w:hAnsiTheme="minorBidi"/>
        </w:rPr>
        <w:t>.</w:t>
      </w:r>
    </w:p>
    <w:p w:rsidR="00250DC9" w:rsidRPr="00250DC9" w:rsidRDefault="00250DC9" w:rsidP="0062156C">
      <w:pPr>
        <w:spacing w:after="0"/>
        <w:ind w:left="66"/>
        <w:rPr>
          <w:rFonts w:asciiTheme="minorBidi" w:hAnsiTheme="minorBidi"/>
        </w:rPr>
      </w:pPr>
      <w:r w:rsidRPr="00250DC9">
        <w:rPr>
          <w:rFonts w:asciiTheme="minorBidi" w:hAnsiTheme="minorBidi"/>
        </w:rPr>
        <w:t xml:space="preserve">On tiendra compte d’un impôt sur les sociétés d’un taux de </w:t>
      </w:r>
      <w:r w:rsidRPr="00237128">
        <w:rPr>
          <w:rFonts w:asciiTheme="minorBidi" w:hAnsiTheme="minorBidi"/>
          <w:b/>
          <w:bCs/>
        </w:rPr>
        <w:t>25%</w:t>
      </w:r>
    </w:p>
    <w:p w:rsidR="00250DC9" w:rsidRPr="00250DC9" w:rsidRDefault="00250DC9" w:rsidP="0062156C">
      <w:pPr>
        <w:spacing w:after="0"/>
        <w:ind w:left="66"/>
        <w:rPr>
          <w:rFonts w:asciiTheme="minorBidi" w:hAnsiTheme="minorBidi"/>
        </w:rPr>
      </w:pPr>
      <w:r w:rsidRPr="00237128">
        <w:rPr>
          <w:rFonts w:asciiTheme="minorBidi" w:hAnsiTheme="minorBidi"/>
          <w:b/>
          <w:bCs/>
        </w:rPr>
        <w:t>2- Commenter</w:t>
      </w:r>
      <w:r w:rsidRPr="00250DC9">
        <w:rPr>
          <w:rFonts w:asciiTheme="minorBidi" w:hAnsiTheme="minorBidi"/>
        </w:rPr>
        <w:t xml:space="preserve"> les résultats obtenus.</w:t>
      </w:r>
    </w:p>
    <w:p w:rsidR="00250DC9" w:rsidRDefault="00250DC9" w:rsidP="0062156C">
      <w:pPr>
        <w:spacing w:after="0"/>
        <w:ind w:left="66"/>
        <w:rPr>
          <w:rFonts w:asciiTheme="minorBidi" w:hAnsiTheme="minorBidi"/>
          <w:u w:val="single"/>
        </w:rPr>
      </w:pPr>
      <w:r w:rsidRPr="00237128">
        <w:rPr>
          <w:rFonts w:asciiTheme="minorBidi" w:hAnsiTheme="minorBidi"/>
          <w:b/>
          <w:bCs/>
        </w:rPr>
        <w:t>N.B :</w:t>
      </w:r>
      <w:r w:rsidRPr="00250DC9">
        <w:rPr>
          <w:rFonts w:asciiTheme="minorBidi" w:hAnsiTheme="minorBidi"/>
        </w:rPr>
        <w:t xml:space="preserve"> Nous considérerons que : l’investissement a été effectué </w:t>
      </w:r>
      <w:r w:rsidRPr="00237128">
        <w:rPr>
          <w:rFonts w:asciiTheme="minorBidi" w:hAnsiTheme="minorBidi"/>
          <w:u w:val="single"/>
        </w:rPr>
        <w:t>en début de première année</w:t>
      </w:r>
      <w:r w:rsidRPr="00250DC9">
        <w:rPr>
          <w:rFonts w:asciiTheme="minorBidi" w:hAnsiTheme="minorBidi"/>
        </w:rPr>
        <w:t xml:space="preserve">; que les marges brutes d’autofinancement sont disponibles </w:t>
      </w:r>
      <w:r w:rsidRPr="00237128">
        <w:rPr>
          <w:rFonts w:asciiTheme="minorBidi" w:hAnsiTheme="minorBidi"/>
          <w:u w:val="single"/>
        </w:rPr>
        <w:t>en fin d’exercice</w:t>
      </w:r>
      <w:r w:rsidRPr="00250DC9">
        <w:rPr>
          <w:rFonts w:asciiTheme="minorBidi" w:hAnsiTheme="minorBidi"/>
        </w:rPr>
        <w:t>; que la cession de</w:t>
      </w:r>
      <w:r w:rsidR="00237128">
        <w:rPr>
          <w:rFonts w:asciiTheme="minorBidi" w:hAnsiTheme="minorBidi"/>
        </w:rPr>
        <w:t xml:space="preserve"> </w:t>
      </w:r>
      <w:r w:rsidRPr="00250DC9">
        <w:rPr>
          <w:rFonts w:asciiTheme="minorBidi" w:hAnsiTheme="minorBidi"/>
        </w:rPr>
        <w:t>l’investissemen</w:t>
      </w:r>
      <w:r w:rsidR="00237128">
        <w:rPr>
          <w:rFonts w:asciiTheme="minorBidi" w:hAnsiTheme="minorBidi"/>
        </w:rPr>
        <w:t xml:space="preserve">t peut être réalisée en fin du </w:t>
      </w:r>
      <w:r w:rsidR="00237128" w:rsidRPr="00237128">
        <w:rPr>
          <w:rFonts w:asciiTheme="minorBidi" w:hAnsiTheme="minorBidi"/>
          <w:u w:val="single"/>
        </w:rPr>
        <w:t>cinquième exercice</w:t>
      </w:r>
      <w:r w:rsidRPr="00250DC9">
        <w:rPr>
          <w:rFonts w:asciiTheme="minorBidi" w:hAnsiTheme="minorBidi"/>
        </w:rPr>
        <w:t xml:space="preserve"> pour sa </w:t>
      </w:r>
      <w:r w:rsidRPr="00237128">
        <w:rPr>
          <w:rFonts w:asciiTheme="minorBidi" w:hAnsiTheme="minorBidi"/>
          <w:u w:val="single"/>
        </w:rPr>
        <w:t>valeur résiduelle</w:t>
      </w:r>
      <w:r w:rsidRPr="00250DC9">
        <w:rPr>
          <w:rFonts w:asciiTheme="minorBidi" w:hAnsiTheme="minorBidi"/>
        </w:rPr>
        <w:t xml:space="preserve"> et qu</w:t>
      </w:r>
      <w:r w:rsidR="00237128">
        <w:rPr>
          <w:rFonts w:asciiTheme="minorBidi" w:hAnsiTheme="minorBidi"/>
        </w:rPr>
        <w:t xml:space="preserve">e cette dernière est </w:t>
      </w:r>
      <w:r w:rsidR="00237128" w:rsidRPr="00237128">
        <w:rPr>
          <w:rFonts w:asciiTheme="minorBidi" w:hAnsiTheme="minorBidi"/>
          <w:u w:val="single"/>
        </w:rPr>
        <w:t>nette d’imp</w:t>
      </w:r>
      <w:r w:rsidRPr="00237128">
        <w:rPr>
          <w:rFonts w:asciiTheme="minorBidi" w:hAnsiTheme="minorBidi"/>
          <w:u w:val="single"/>
        </w:rPr>
        <w:t>ôt</w:t>
      </w:r>
    </w:p>
    <w:p w:rsidR="00237128" w:rsidRPr="00B56310" w:rsidRDefault="00237128" w:rsidP="0062156C">
      <w:pPr>
        <w:spacing w:after="0"/>
        <w:ind w:left="284"/>
        <w:rPr>
          <w:b/>
          <w:bCs/>
        </w:rPr>
      </w:pPr>
      <w:r w:rsidRPr="00B56310">
        <w:rPr>
          <w:rFonts w:ascii="Ghost Theory 2" w:hAnsi="Ghost Theory 2"/>
          <w:b/>
          <w:bCs/>
          <w:sz w:val="28"/>
          <w:szCs w:val="28"/>
        </w:rPr>
        <w:t xml:space="preserve">Exercices </w:t>
      </w:r>
      <w:r>
        <w:rPr>
          <w:rFonts w:ascii="Ghost Theory 2" w:hAnsi="Ghost Theory 2"/>
          <w:b/>
          <w:bCs/>
          <w:sz w:val="28"/>
          <w:szCs w:val="28"/>
        </w:rPr>
        <w:t>30</w:t>
      </w:r>
    </w:p>
    <w:p w:rsidR="00237128" w:rsidRPr="00B56310" w:rsidRDefault="00237128" w:rsidP="0062156C">
      <w:pPr>
        <w:spacing w:after="0"/>
        <w:ind w:left="284"/>
        <w:rPr>
          <w:rFonts w:asciiTheme="minorBidi" w:hAnsiTheme="minorBidi"/>
        </w:rPr>
      </w:pPr>
      <w:r w:rsidRPr="00B56310">
        <w:rPr>
          <w:rFonts w:asciiTheme="minorBidi" w:hAnsiTheme="minorBidi"/>
          <w:b/>
          <w:bCs/>
          <w:highlight w:val="cyan"/>
        </w:rPr>
        <w:t>Enoncé</w:t>
      </w:r>
    </w:p>
    <w:p w:rsidR="00237128" w:rsidRPr="00237128" w:rsidRDefault="00237128" w:rsidP="0062156C">
      <w:pPr>
        <w:spacing w:after="0"/>
        <w:ind w:left="68"/>
        <w:rPr>
          <w:rFonts w:asciiTheme="minorBidi" w:hAnsiTheme="minorBidi"/>
        </w:rPr>
      </w:pPr>
      <w:r w:rsidRPr="00237128">
        <w:rPr>
          <w:rFonts w:asciiTheme="minorBidi" w:hAnsiTheme="minorBidi"/>
        </w:rPr>
        <w:t xml:space="preserve">Monsieur « </w:t>
      </w:r>
      <w:r w:rsidRPr="00237128">
        <w:rPr>
          <w:rFonts w:asciiTheme="minorBidi" w:hAnsiTheme="minorBidi"/>
          <w:b/>
          <w:bCs/>
        </w:rPr>
        <w:t>IMED</w:t>
      </w:r>
      <w:r w:rsidRPr="00237128">
        <w:rPr>
          <w:rFonts w:asciiTheme="minorBidi" w:hAnsiTheme="minorBidi"/>
        </w:rPr>
        <w:t xml:space="preserve">», P.D.G. de la société « </w:t>
      </w:r>
      <w:r w:rsidRPr="00237128">
        <w:rPr>
          <w:rFonts w:asciiTheme="minorBidi" w:hAnsiTheme="minorBidi"/>
          <w:b/>
          <w:bCs/>
        </w:rPr>
        <w:t>PST</w:t>
      </w:r>
      <w:r w:rsidRPr="00237128">
        <w:rPr>
          <w:rFonts w:asciiTheme="minorBidi" w:hAnsiTheme="minorBidi"/>
        </w:rPr>
        <w:t>» dispose d’un bâtiment construit fin 2014.</w:t>
      </w:r>
      <w:r>
        <w:rPr>
          <w:rFonts w:asciiTheme="minorBidi" w:hAnsiTheme="minorBidi"/>
        </w:rPr>
        <w:t xml:space="preserve"> </w:t>
      </w:r>
      <w:r w:rsidRPr="00237128">
        <w:rPr>
          <w:rFonts w:asciiTheme="minorBidi" w:hAnsiTheme="minorBidi"/>
        </w:rPr>
        <w:t>Ce bâtiment,</w:t>
      </w:r>
      <w:r>
        <w:rPr>
          <w:rFonts w:asciiTheme="minorBidi" w:hAnsiTheme="minorBidi"/>
        </w:rPr>
        <w:t xml:space="preserve"> </w:t>
      </w:r>
      <w:r w:rsidRPr="00237128">
        <w:rPr>
          <w:rFonts w:asciiTheme="minorBidi" w:hAnsiTheme="minorBidi"/>
        </w:rPr>
        <w:t xml:space="preserve">amortissable sur 10 ans, a été construit pour un coût global de </w:t>
      </w:r>
      <w:r w:rsidRPr="00237128">
        <w:rPr>
          <w:rFonts w:asciiTheme="minorBidi" w:hAnsiTheme="minorBidi"/>
          <w:b/>
          <w:bCs/>
        </w:rPr>
        <w:t>600 000 D</w:t>
      </w:r>
      <w:r w:rsidRPr="00237128">
        <w:rPr>
          <w:rFonts w:asciiTheme="minorBidi" w:hAnsiTheme="minorBidi"/>
        </w:rPr>
        <w:t xml:space="preserve"> dont </w:t>
      </w:r>
      <w:r w:rsidRPr="00237128">
        <w:rPr>
          <w:rFonts w:asciiTheme="minorBidi" w:hAnsiTheme="minorBidi"/>
          <w:b/>
          <w:bCs/>
        </w:rPr>
        <w:t>100 000 D</w:t>
      </w:r>
      <w:r w:rsidRPr="00237128">
        <w:rPr>
          <w:rFonts w:asciiTheme="minorBidi" w:hAnsiTheme="minorBidi"/>
        </w:rPr>
        <w:t xml:space="preserve"> de terrain.</w:t>
      </w:r>
    </w:p>
    <w:p w:rsidR="00237128" w:rsidRPr="00237128" w:rsidRDefault="00237128" w:rsidP="0062156C">
      <w:pPr>
        <w:spacing w:after="0"/>
        <w:ind w:left="68"/>
        <w:rPr>
          <w:rFonts w:asciiTheme="minorBidi" w:hAnsiTheme="minorBidi"/>
        </w:rPr>
      </w:pPr>
      <w:r w:rsidRPr="00237128">
        <w:rPr>
          <w:rFonts w:asciiTheme="minorBidi" w:hAnsiTheme="minorBidi"/>
        </w:rPr>
        <w:t xml:space="preserve">Au 31/12/2014, la société e </w:t>
      </w:r>
      <w:r>
        <w:rPr>
          <w:rFonts w:asciiTheme="minorBidi" w:hAnsiTheme="minorBidi"/>
        </w:rPr>
        <w:t>« </w:t>
      </w:r>
      <w:r w:rsidRPr="00237128">
        <w:rPr>
          <w:rFonts w:asciiTheme="minorBidi" w:hAnsiTheme="minorBidi"/>
          <w:b/>
          <w:bCs/>
        </w:rPr>
        <w:t>PST</w:t>
      </w:r>
      <w:r w:rsidRPr="00237128">
        <w:rPr>
          <w:rFonts w:asciiTheme="minorBidi" w:hAnsiTheme="minorBidi"/>
        </w:rPr>
        <w:t>» étudie les différentes utilisations possibles de ce bâtiment.</w:t>
      </w:r>
    </w:p>
    <w:p w:rsidR="00237128" w:rsidRPr="00237128" w:rsidRDefault="00237128" w:rsidP="0062156C">
      <w:pPr>
        <w:spacing w:after="0"/>
        <w:ind w:left="68"/>
        <w:rPr>
          <w:rFonts w:asciiTheme="minorBidi" w:hAnsiTheme="minorBidi"/>
        </w:rPr>
      </w:pPr>
      <w:r w:rsidRPr="00237128">
        <w:rPr>
          <w:rFonts w:asciiTheme="minorBidi" w:hAnsiTheme="minorBidi"/>
        </w:rPr>
        <w:t>Trois solutions sont envisagées par ses directeurs:</w:t>
      </w:r>
    </w:p>
    <w:p w:rsidR="00237128" w:rsidRPr="00237128" w:rsidRDefault="00237128" w:rsidP="0062156C">
      <w:pPr>
        <w:spacing w:after="0"/>
        <w:ind w:left="68"/>
        <w:rPr>
          <w:rFonts w:asciiTheme="minorBidi" w:hAnsiTheme="minorBidi"/>
          <w:b/>
          <w:bCs/>
        </w:rPr>
      </w:pPr>
      <w:r w:rsidRPr="0062156C">
        <w:rPr>
          <w:rFonts w:asciiTheme="minorBidi" w:hAnsiTheme="minorBidi"/>
          <w:b/>
          <w:bCs/>
          <w:sz w:val="24"/>
          <w:szCs w:val="24"/>
          <w:u w:val="single"/>
        </w:rPr>
        <w:lastRenderedPageBreak/>
        <w:t>1</w:t>
      </w:r>
      <w:r w:rsidRPr="0062156C">
        <w:rPr>
          <w:rFonts w:asciiTheme="minorBidi" w:hAnsiTheme="minorBidi"/>
          <w:b/>
          <w:bCs/>
          <w:sz w:val="24"/>
          <w:szCs w:val="24"/>
          <w:u w:val="single"/>
          <w:vertAlign w:val="superscript"/>
        </w:rPr>
        <w:t>ère</w:t>
      </w:r>
      <w:r w:rsidRPr="0062156C">
        <w:rPr>
          <w:rFonts w:asciiTheme="minorBidi" w:hAnsiTheme="minorBidi"/>
          <w:b/>
          <w:bCs/>
          <w:sz w:val="24"/>
          <w:szCs w:val="24"/>
          <w:u w:val="single"/>
        </w:rPr>
        <w:t xml:space="preserve"> solution</w:t>
      </w:r>
      <w:r w:rsidRPr="0062156C">
        <w:rPr>
          <w:rFonts w:asciiTheme="minorBidi" w:hAnsiTheme="minorBidi"/>
          <w:sz w:val="24"/>
          <w:szCs w:val="24"/>
        </w:rPr>
        <w:t xml:space="preserve"> </w:t>
      </w:r>
      <w:r w:rsidRPr="00237128">
        <w:rPr>
          <w:rFonts w:asciiTheme="minorBidi" w:hAnsiTheme="minorBidi"/>
        </w:rPr>
        <w:t xml:space="preserve">: le directeur du personnel envisage de louer le bâtiment pour une somme de </w:t>
      </w:r>
      <w:r w:rsidRPr="00237128">
        <w:rPr>
          <w:rFonts w:asciiTheme="minorBidi" w:hAnsiTheme="minorBidi"/>
          <w:b/>
          <w:bCs/>
        </w:rPr>
        <w:t>60 000 D</w:t>
      </w:r>
      <w:r>
        <w:rPr>
          <w:rFonts w:asciiTheme="minorBidi" w:hAnsiTheme="minorBidi"/>
          <w:b/>
          <w:bCs/>
        </w:rPr>
        <w:t xml:space="preserve"> </w:t>
      </w:r>
      <w:r w:rsidRPr="00237128">
        <w:rPr>
          <w:rFonts w:asciiTheme="minorBidi" w:hAnsiTheme="minorBidi"/>
        </w:rPr>
        <w:t>par an et ce pour une période de 7 ans à partir du 01/01/2015. A la fin de la septième année, il peut</w:t>
      </w:r>
      <w:r>
        <w:rPr>
          <w:rFonts w:asciiTheme="minorBidi" w:hAnsiTheme="minorBidi"/>
          <w:b/>
          <w:bCs/>
        </w:rPr>
        <w:t xml:space="preserve"> </w:t>
      </w:r>
      <w:r w:rsidRPr="00237128">
        <w:rPr>
          <w:rFonts w:asciiTheme="minorBidi" w:hAnsiTheme="minorBidi"/>
        </w:rPr>
        <w:t xml:space="preserve">vendre le terrain pour la somme de </w:t>
      </w:r>
      <w:r w:rsidRPr="00237128">
        <w:rPr>
          <w:rFonts w:asciiTheme="minorBidi" w:hAnsiTheme="minorBidi"/>
          <w:b/>
          <w:bCs/>
        </w:rPr>
        <w:t>400 000 D.</w:t>
      </w:r>
    </w:p>
    <w:p w:rsidR="00237128" w:rsidRPr="00237128" w:rsidRDefault="00237128" w:rsidP="0062156C">
      <w:pPr>
        <w:spacing w:after="0"/>
        <w:ind w:left="68"/>
        <w:rPr>
          <w:rFonts w:asciiTheme="minorBidi" w:hAnsiTheme="minorBidi"/>
        </w:rPr>
      </w:pPr>
      <w:r w:rsidRPr="0062156C">
        <w:rPr>
          <w:rFonts w:asciiTheme="minorBidi" w:hAnsiTheme="minorBidi"/>
          <w:b/>
          <w:bCs/>
          <w:sz w:val="24"/>
          <w:szCs w:val="24"/>
          <w:u w:val="single"/>
        </w:rPr>
        <w:t>2</w:t>
      </w:r>
      <w:r w:rsidRPr="0062156C">
        <w:rPr>
          <w:rFonts w:asciiTheme="minorBidi" w:hAnsiTheme="minorBidi"/>
          <w:b/>
          <w:bCs/>
          <w:sz w:val="24"/>
          <w:szCs w:val="24"/>
          <w:u w:val="single"/>
          <w:vertAlign w:val="superscript"/>
        </w:rPr>
        <w:t>ème</w:t>
      </w:r>
      <w:r w:rsidRPr="0062156C">
        <w:rPr>
          <w:rFonts w:asciiTheme="minorBidi" w:hAnsiTheme="minorBidi"/>
          <w:b/>
          <w:bCs/>
          <w:sz w:val="24"/>
          <w:szCs w:val="24"/>
          <w:u w:val="single"/>
        </w:rPr>
        <w:t xml:space="preserve"> solution</w:t>
      </w:r>
      <w:r w:rsidRPr="0062156C">
        <w:rPr>
          <w:rFonts w:asciiTheme="minorBidi" w:hAnsiTheme="minorBidi"/>
          <w:sz w:val="24"/>
          <w:szCs w:val="24"/>
        </w:rPr>
        <w:t xml:space="preserve"> </w:t>
      </w:r>
      <w:r w:rsidRPr="00237128">
        <w:rPr>
          <w:rFonts w:asciiTheme="minorBidi" w:hAnsiTheme="minorBidi"/>
        </w:rPr>
        <w:t>: le directeur financier envisage d’investir dans une nouvelle unité de production qui</w:t>
      </w:r>
      <w:r>
        <w:rPr>
          <w:rFonts w:asciiTheme="minorBidi" w:hAnsiTheme="minorBidi"/>
        </w:rPr>
        <w:t xml:space="preserve"> </w:t>
      </w:r>
      <w:r w:rsidRPr="00237128">
        <w:rPr>
          <w:rFonts w:asciiTheme="minorBidi" w:hAnsiTheme="minorBidi"/>
        </w:rPr>
        <w:t>permettra de doubler la production actuelle de l’entreprise. Dans ce cas l’entreprise utilise le bâtiment</w:t>
      </w:r>
      <w:r>
        <w:rPr>
          <w:rFonts w:asciiTheme="minorBidi" w:hAnsiTheme="minorBidi"/>
        </w:rPr>
        <w:t xml:space="preserve"> </w:t>
      </w:r>
      <w:r w:rsidRPr="00237128">
        <w:rPr>
          <w:rFonts w:asciiTheme="minorBidi" w:hAnsiTheme="minorBidi"/>
        </w:rPr>
        <w:t xml:space="preserve">et doit faire des investissements en équipements de production de l’ordre de </w:t>
      </w:r>
      <w:r w:rsidRPr="00237128">
        <w:rPr>
          <w:rFonts w:asciiTheme="minorBidi" w:hAnsiTheme="minorBidi"/>
          <w:b/>
          <w:bCs/>
        </w:rPr>
        <w:t>160 000 D</w:t>
      </w:r>
      <w:r w:rsidRPr="00237128">
        <w:rPr>
          <w:rFonts w:asciiTheme="minorBidi" w:hAnsiTheme="minorBidi"/>
        </w:rPr>
        <w:t xml:space="preserve"> amortissables</w:t>
      </w:r>
      <w:r>
        <w:rPr>
          <w:rFonts w:asciiTheme="minorBidi" w:hAnsiTheme="minorBidi"/>
        </w:rPr>
        <w:t xml:space="preserve"> </w:t>
      </w:r>
      <w:r w:rsidRPr="00237128">
        <w:rPr>
          <w:rFonts w:asciiTheme="minorBidi" w:hAnsiTheme="minorBidi"/>
        </w:rPr>
        <w:t>sur huit ans. Cette nouvelle unité va être utilisée pendant une période de sept ans au bout de laquelle</w:t>
      </w:r>
      <w:r>
        <w:rPr>
          <w:rFonts w:asciiTheme="minorBidi" w:hAnsiTheme="minorBidi"/>
        </w:rPr>
        <w:t xml:space="preserve"> </w:t>
      </w:r>
      <w:r w:rsidRPr="00237128">
        <w:rPr>
          <w:rFonts w:asciiTheme="minorBidi" w:hAnsiTheme="minorBidi"/>
        </w:rPr>
        <w:t xml:space="preserve">les équipements peuvent être vendus pour une valeur de </w:t>
      </w:r>
      <w:r w:rsidRPr="00237128">
        <w:rPr>
          <w:rFonts w:asciiTheme="minorBidi" w:hAnsiTheme="minorBidi"/>
          <w:b/>
          <w:bCs/>
        </w:rPr>
        <w:t>5000 D</w:t>
      </w:r>
      <w:r w:rsidRPr="00237128">
        <w:rPr>
          <w:rFonts w:asciiTheme="minorBidi" w:hAnsiTheme="minorBidi"/>
        </w:rPr>
        <w:t xml:space="preserve"> et le bâtiment (terrain inclus) pour</w:t>
      </w:r>
      <w:r>
        <w:rPr>
          <w:rFonts w:asciiTheme="minorBidi" w:hAnsiTheme="minorBidi"/>
        </w:rPr>
        <w:t xml:space="preserve"> </w:t>
      </w:r>
      <w:r w:rsidRPr="00237128">
        <w:rPr>
          <w:rFonts w:asciiTheme="minorBidi" w:hAnsiTheme="minorBidi"/>
        </w:rPr>
        <w:t xml:space="preserve">une somme égale à </w:t>
      </w:r>
      <w:r w:rsidRPr="00237128">
        <w:rPr>
          <w:rFonts w:asciiTheme="minorBidi" w:hAnsiTheme="minorBidi"/>
          <w:b/>
          <w:bCs/>
        </w:rPr>
        <w:t>120 000 D</w:t>
      </w:r>
      <w:r w:rsidRPr="00237128">
        <w:rPr>
          <w:rFonts w:asciiTheme="minorBidi" w:hAnsiTheme="minorBidi"/>
        </w:rPr>
        <w:t>,</w:t>
      </w:r>
    </w:p>
    <w:p w:rsidR="00237128" w:rsidRPr="00237128" w:rsidRDefault="00237128" w:rsidP="0062156C">
      <w:pPr>
        <w:spacing w:after="0"/>
        <w:ind w:left="68"/>
        <w:rPr>
          <w:rFonts w:asciiTheme="minorBidi" w:hAnsiTheme="minorBidi"/>
        </w:rPr>
      </w:pPr>
      <w:r w:rsidRPr="00237128">
        <w:rPr>
          <w:rFonts w:asciiTheme="minorBidi" w:hAnsiTheme="minorBidi"/>
        </w:rPr>
        <w:t>Les prévisions de chiffre d’affaires ainsi que les charges prévisionnelles d’exploitation et de production</w:t>
      </w:r>
      <w:r>
        <w:rPr>
          <w:rFonts w:asciiTheme="minorBidi" w:hAnsiTheme="minorBidi"/>
        </w:rPr>
        <w:t xml:space="preserve"> </w:t>
      </w:r>
      <w:r w:rsidRPr="00237128">
        <w:rPr>
          <w:rFonts w:asciiTheme="minorBidi" w:hAnsiTheme="minorBidi"/>
        </w:rPr>
        <w:t>y compris les amortissements se présentent comme suit:</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845"/>
        <w:gridCol w:w="1120"/>
        <w:gridCol w:w="1120"/>
        <w:gridCol w:w="1120"/>
        <w:gridCol w:w="1120"/>
        <w:gridCol w:w="1119"/>
        <w:gridCol w:w="1119"/>
        <w:gridCol w:w="1119"/>
      </w:tblGrid>
      <w:tr w:rsidR="0062156C" w:rsidRPr="00AA130B" w:rsidTr="0062156C">
        <w:tc>
          <w:tcPr>
            <w:tcW w:w="1330" w:type="pct"/>
          </w:tcPr>
          <w:p w:rsidR="0062156C" w:rsidRPr="00AA130B" w:rsidRDefault="0062156C" w:rsidP="0062156C">
            <w:pPr>
              <w:spacing w:line="276" w:lineRule="auto"/>
              <w:rPr>
                <w:b/>
                <w:bCs/>
              </w:rPr>
            </w:pPr>
            <w:r w:rsidRPr="00AA130B">
              <w:rPr>
                <w:b/>
                <w:bCs/>
              </w:rPr>
              <w:t xml:space="preserve">Année </w:t>
            </w:r>
          </w:p>
        </w:tc>
        <w:tc>
          <w:tcPr>
            <w:tcW w:w="524" w:type="pct"/>
          </w:tcPr>
          <w:p w:rsidR="0062156C" w:rsidRPr="00AA130B" w:rsidRDefault="0062156C" w:rsidP="0062156C">
            <w:pPr>
              <w:spacing w:line="276" w:lineRule="auto"/>
              <w:rPr>
                <w:b/>
                <w:bCs/>
              </w:rPr>
            </w:pPr>
            <w:r w:rsidRPr="00AA130B">
              <w:rPr>
                <w:b/>
                <w:bCs/>
              </w:rPr>
              <w:t>2015</w:t>
            </w:r>
          </w:p>
        </w:tc>
        <w:tc>
          <w:tcPr>
            <w:tcW w:w="524" w:type="pct"/>
          </w:tcPr>
          <w:p w:rsidR="0062156C" w:rsidRPr="00AA130B" w:rsidRDefault="0062156C" w:rsidP="0062156C">
            <w:pPr>
              <w:spacing w:line="276" w:lineRule="auto"/>
              <w:rPr>
                <w:b/>
                <w:bCs/>
              </w:rPr>
            </w:pPr>
            <w:r w:rsidRPr="00AA130B">
              <w:rPr>
                <w:b/>
                <w:bCs/>
              </w:rPr>
              <w:t>2016</w:t>
            </w:r>
          </w:p>
        </w:tc>
        <w:tc>
          <w:tcPr>
            <w:tcW w:w="524" w:type="pct"/>
          </w:tcPr>
          <w:p w:rsidR="0062156C" w:rsidRPr="00AA130B" w:rsidRDefault="0062156C" w:rsidP="0062156C">
            <w:pPr>
              <w:spacing w:line="276" w:lineRule="auto"/>
              <w:rPr>
                <w:b/>
                <w:bCs/>
              </w:rPr>
            </w:pPr>
            <w:r w:rsidRPr="00AA130B">
              <w:rPr>
                <w:b/>
                <w:bCs/>
              </w:rPr>
              <w:t>2017</w:t>
            </w:r>
          </w:p>
        </w:tc>
        <w:tc>
          <w:tcPr>
            <w:tcW w:w="524" w:type="pct"/>
          </w:tcPr>
          <w:p w:rsidR="0062156C" w:rsidRPr="00AA130B" w:rsidRDefault="0062156C" w:rsidP="0062156C">
            <w:pPr>
              <w:spacing w:line="276" w:lineRule="auto"/>
              <w:rPr>
                <w:b/>
                <w:bCs/>
              </w:rPr>
            </w:pPr>
            <w:r w:rsidRPr="00AA130B">
              <w:rPr>
                <w:b/>
                <w:bCs/>
              </w:rPr>
              <w:t>2018</w:t>
            </w:r>
          </w:p>
        </w:tc>
        <w:tc>
          <w:tcPr>
            <w:tcW w:w="524" w:type="pct"/>
          </w:tcPr>
          <w:p w:rsidR="0062156C" w:rsidRPr="00AA130B" w:rsidRDefault="0062156C" w:rsidP="0062156C">
            <w:pPr>
              <w:spacing w:line="276" w:lineRule="auto"/>
              <w:rPr>
                <w:b/>
                <w:bCs/>
              </w:rPr>
            </w:pPr>
            <w:r w:rsidRPr="00AA130B">
              <w:rPr>
                <w:b/>
                <w:bCs/>
              </w:rPr>
              <w:t>2019</w:t>
            </w:r>
          </w:p>
        </w:tc>
        <w:tc>
          <w:tcPr>
            <w:tcW w:w="524" w:type="pct"/>
          </w:tcPr>
          <w:p w:rsidR="0062156C" w:rsidRPr="00AA130B" w:rsidRDefault="0062156C" w:rsidP="0062156C">
            <w:pPr>
              <w:spacing w:line="276" w:lineRule="auto"/>
              <w:rPr>
                <w:b/>
                <w:bCs/>
              </w:rPr>
            </w:pPr>
            <w:r w:rsidRPr="00AA130B">
              <w:rPr>
                <w:b/>
                <w:bCs/>
              </w:rPr>
              <w:t>2020</w:t>
            </w:r>
          </w:p>
        </w:tc>
        <w:tc>
          <w:tcPr>
            <w:tcW w:w="524" w:type="pct"/>
          </w:tcPr>
          <w:p w:rsidR="0062156C" w:rsidRPr="00AA130B" w:rsidRDefault="0062156C" w:rsidP="0062156C">
            <w:pPr>
              <w:spacing w:line="276" w:lineRule="auto"/>
              <w:rPr>
                <w:b/>
                <w:bCs/>
              </w:rPr>
            </w:pPr>
            <w:r w:rsidRPr="00AA130B">
              <w:rPr>
                <w:b/>
                <w:bCs/>
              </w:rPr>
              <w:t>2021</w:t>
            </w:r>
          </w:p>
        </w:tc>
      </w:tr>
      <w:tr w:rsidR="0062156C" w:rsidRPr="00AA130B" w:rsidTr="0062156C">
        <w:tc>
          <w:tcPr>
            <w:tcW w:w="1330" w:type="pct"/>
          </w:tcPr>
          <w:p w:rsidR="0062156C" w:rsidRPr="00AA130B" w:rsidRDefault="0062156C" w:rsidP="0062156C">
            <w:pPr>
              <w:spacing w:line="276" w:lineRule="auto"/>
              <w:rPr>
                <w:b/>
                <w:bCs/>
              </w:rPr>
            </w:pPr>
            <w:r w:rsidRPr="00AA130B">
              <w:rPr>
                <w:b/>
                <w:bCs/>
              </w:rPr>
              <w:t xml:space="preserve">CA. Prévisionnel </w:t>
            </w:r>
          </w:p>
        </w:tc>
        <w:tc>
          <w:tcPr>
            <w:tcW w:w="524" w:type="pct"/>
          </w:tcPr>
          <w:p w:rsidR="0062156C" w:rsidRPr="00AA130B" w:rsidRDefault="0062156C" w:rsidP="0062156C">
            <w:pPr>
              <w:spacing w:line="276" w:lineRule="auto"/>
            </w:pPr>
            <w:r w:rsidRPr="00AA130B">
              <w:t>180 000</w:t>
            </w:r>
          </w:p>
        </w:tc>
        <w:tc>
          <w:tcPr>
            <w:tcW w:w="524" w:type="pct"/>
          </w:tcPr>
          <w:p w:rsidR="0062156C" w:rsidRPr="00AA130B" w:rsidRDefault="0062156C" w:rsidP="0062156C">
            <w:pPr>
              <w:spacing w:line="276" w:lineRule="auto"/>
            </w:pPr>
            <w:r w:rsidRPr="00AA130B">
              <w:t>180 000</w:t>
            </w:r>
          </w:p>
        </w:tc>
        <w:tc>
          <w:tcPr>
            <w:tcW w:w="524" w:type="pct"/>
          </w:tcPr>
          <w:p w:rsidR="0062156C" w:rsidRPr="00AA130B" w:rsidRDefault="0062156C" w:rsidP="0062156C">
            <w:pPr>
              <w:spacing w:line="276" w:lineRule="auto"/>
            </w:pPr>
            <w:r w:rsidRPr="00AA130B">
              <w:t>180 000</w:t>
            </w:r>
          </w:p>
        </w:tc>
        <w:tc>
          <w:tcPr>
            <w:tcW w:w="524" w:type="pct"/>
          </w:tcPr>
          <w:p w:rsidR="0062156C" w:rsidRPr="00AA130B" w:rsidRDefault="0062156C" w:rsidP="0062156C">
            <w:pPr>
              <w:spacing w:line="276" w:lineRule="auto"/>
            </w:pPr>
            <w:r w:rsidRPr="00AA130B">
              <w:t>250 000</w:t>
            </w:r>
          </w:p>
        </w:tc>
        <w:tc>
          <w:tcPr>
            <w:tcW w:w="524" w:type="pct"/>
          </w:tcPr>
          <w:p w:rsidR="0062156C" w:rsidRPr="00AA130B" w:rsidRDefault="0062156C" w:rsidP="0062156C">
            <w:pPr>
              <w:spacing w:line="276" w:lineRule="auto"/>
            </w:pPr>
            <w:r w:rsidRPr="00AA130B">
              <w:t>250 000</w:t>
            </w:r>
          </w:p>
        </w:tc>
        <w:tc>
          <w:tcPr>
            <w:tcW w:w="524" w:type="pct"/>
          </w:tcPr>
          <w:p w:rsidR="0062156C" w:rsidRPr="00AA130B" w:rsidRDefault="0062156C" w:rsidP="0062156C">
            <w:pPr>
              <w:spacing w:line="276" w:lineRule="auto"/>
            </w:pPr>
            <w:r w:rsidRPr="00AA130B">
              <w:t>250 000</w:t>
            </w:r>
          </w:p>
        </w:tc>
        <w:tc>
          <w:tcPr>
            <w:tcW w:w="524" w:type="pct"/>
          </w:tcPr>
          <w:p w:rsidR="0062156C" w:rsidRPr="00AA130B" w:rsidRDefault="0062156C" w:rsidP="0062156C">
            <w:pPr>
              <w:spacing w:line="276" w:lineRule="auto"/>
            </w:pPr>
            <w:r w:rsidRPr="00AA130B">
              <w:t>250 000</w:t>
            </w:r>
          </w:p>
        </w:tc>
      </w:tr>
      <w:tr w:rsidR="0062156C" w:rsidRPr="00AA130B" w:rsidTr="0062156C">
        <w:tc>
          <w:tcPr>
            <w:tcW w:w="1330" w:type="pct"/>
          </w:tcPr>
          <w:p w:rsidR="0062156C" w:rsidRPr="00AA130B" w:rsidRDefault="0062156C" w:rsidP="0062156C">
            <w:pPr>
              <w:spacing w:line="276" w:lineRule="auto"/>
              <w:rPr>
                <w:b/>
                <w:bCs/>
              </w:rPr>
            </w:pPr>
            <w:r w:rsidRPr="00AA130B">
              <w:rPr>
                <w:b/>
                <w:bCs/>
              </w:rPr>
              <w:t xml:space="preserve">Charges prévisionnelles </w:t>
            </w:r>
          </w:p>
        </w:tc>
        <w:tc>
          <w:tcPr>
            <w:tcW w:w="524" w:type="pct"/>
          </w:tcPr>
          <w:p w:rsidR="0062156C" w:rsidRPr="00AA130B" w:rsidRDefault="0062156C" w:rsidP="0062156C">
            <w:pPr>
              <w:spacing w:line="276" w:lineRule="auto"/>
            </w:pPr>
            <w:r w:rsidRPr="00AA130B">
              <w:t>80 000</w:t>
            </w:r>
          </w:p>
        </w:tc>
        <w:tc>
          <w:tcPr>
            <w:tcW w:w="524" w:type="pct"/>
          </w:tcPr>
          <w:p w:rsidR="0062156C" w:rsidRPr="00AA130B" w:rsidRDefault="0062156C" w:rsidP="0062156C">
            <w:pPr>
              <w:spacing w:line="276" w:lineRule="auto"/>
            </w:pPr>
            <w:r w:rsidRPr="00AA130B">
              <w:t>80 000</w:t>
            </w:r>
          </w:p>
        </w:tc>
        <w:tc>
          <w:tcPr>
            <w:tcW w:w="524" w:type="pct"/>
          </w:tcPr>
          <w:p w:rsidR="0062156C" w:rsidRPr="00AA130B" w:rsidRDefault="0062156C" w:rsidP="0062156C">
            <w:pPr>
              <w:spacing w:line="276" w:lineRule="auto"/>
            </w:pPr>
            <w:r w:rsidRPr="00AA130B">
              <w:t>80 000</w:t>
            </w:r>
          </w:p>
        </w:tc>
        <w:tc>
          <w:tcPr>
            <w:tcW w:w="524" w:type="pct"/>
          </w:tcPr>
          <w:p w:rsidR="0062156C" w:rsidRPr="00AA130B" w:rsidRDefault="0062156C" w:rsidP="0062156C">
            <w:pPr>
              <w:spacing w:line="276" w:lineRule="auto"/>
            </w:pPr>
            <w:r w:rsidRPr="00AA130B">
              <w:t>80 000</w:t>
            </w:r>
          </w:p>
        </w:tc>
        <w:tc>
          <w:tcPr>
            <w:tcW w:w="524" w:type="pct"/>
          </w:tcPr>
          <w:p w:rsidR="0062156C" w:rsidRPr="00AA130B" w:rsidRDefault="0062156C" w:rsidP="0062156C">
            <w:pPr>
              <w:spacing w:line="276" w:lineRule="auto"/>
            </w:pPr>
            <w:r w:rsidRPr="00AA130B">
              <w:t>80 000</w:t>
            </w:r>
          </w:p>
        </w:tc>
        <w:tc>
          <w:tcPr>
            <w:tcW w:w="524" w:type="pct"/>
          </w:tcPr>
          <w:p w:rsidR="0062156C" w:rsidRPr="00AA130B" w:rsidRDefault="0062156C" w:rsidP="0062156C">
            <w:pPr>
              <w:spacing w:line="276" w:lineRule="auto"/>
            </w:pPr>
            <w:r w:rsidRPr="00AA130B">
              <w:t>80 000</w:t>
            </w:r>
          </w:p>
        </w:tc>
        <w:tc>
          <w:tcPr>
            <w:tcW w:w="524" w:type="pct"/>
          </w:tcPr>
          <w:p w:rsidR="0062156C" w:rsidRPr="00AA130B" w:rsidRDefault="0062156C" w:rsidP="0062156C">
            <w:pPr>
              <w:spacing w:line="276" w:lineRule="auto"/>
            </w:pPr>
            <w:r w:rsidRPr="00AA130B">
              <w:t>80 000</w:t>
            </w:r>
          </w:p>
        </w:tc>
      </w:tr>
    </w:tbl>
    <w:p w:rsidR="00250DC9" w:rsidRPr="00250DC9" w:rsidRDefault="0062156C" w:rsidP="0062156C">
      <w:pPr>
        <w:spacing w:after="0"/>
        <w:ind w:left="66"/>
        <w:rPr>
          <w:rFonts w:asciiTheme="minorBidi" w:hAnsiTheme="minorBidi"/>
        </w:rPr>
      </w:pPr>
      <w:r w:rsidRPr="0062156C">
        <w:rPr>
          <w:rFonts w:asciiTheme="minorBidi" w:hAnsiTheme="minorBidi"/>
          <w:b/>
          <w:bCs/>
          <w:sz w:val="24"/>
          <w:szCs w:val="24"/>
        </w:rPr>
        <w:t>3</w:t>
      </w:r>
      <w:r w:rsidRPr="0062156C">
        <w:rPr>
          <w:rFonts w:asciiTheme="minorBidi" w:hAnsiTheme="minorBidi"/>
          <w:b/>
          <w:bCs/>
          <w:sz w:val="24"/>
          <w:szCs w:val="24"/>
          <w:vertAlign w:val="superscript"/>
        </w:rPr>
        <w:t>éme</w:t>
      </w:r>
      <w:r w:rsidRPr="0062156C">
        <w:rPr>
          <w:rFonts w:asciiTheme="minorBidi" w:hAnsiTheme="minorBidi"/>
          <w:b/>
          <w:bCs/>
          <w:sz w:val="24"/>
          <w:szCs w:val="24"/>
        </w:rPr>
        <w:t xml:space="preserve"> solution</w:t>
      </w:r>
      <w:r w:rsidRPr="0062156C">
        <w:rPr>
          <w:rFonts w:asciiTheme="minorBidi" w:hAnsiTheme="minorBidi"/>
          <w:sz w:val="24"/>
          <w:szCs w:val="24"/>
        </w:rPr>
        <w:t xml:space="preserve"> </w:t>
      </w:r>
      <w:r w:rsidRPr="0062156C">
        <w:rPr>
          <w:rFonts w:asciiTheme="minorBidi" w:hAnsiTheme="minorBidi"/>
        </w:rPr>
        <w:t xml:space="preserve">: Le directeur de marketing envisage en janvier 2015 la commercialisation d’une nouvelle gamme de produits qui nécessite un investissement en équipements de </w:t>
      </w:r>
      <w:r w:rsidRPr="0062156C">
        <w:rPr>
          <w:rFonts w:asciiTheme="minorBidi" w:hAnsiTheme="minorBidi"/>
          <w:b/>
          <w:bCs/>
        </w:rPr>
        <w:t>245 000 D</w:t>
      </w:r>
      <w:r w:rsidRPr="0062156C">
        <w:rPr>
          <w:rFonts w:asciiTheme="minorBidi" w:hAnsiTheme="minorBidi"/>
        </w:rPr>
        <w:t>. Cet investissement est amortissable sur une période de 5 ans.</w:t>
      </w:r>
    </w:p>
    <w:p w:rsidR="0097014F" w:rsidRDefault="00DC69A3" w:rsidP="00DC69A3">
      <w:pPr>
        <w:spacing w:after="0"/>
        <w:rPr>
          <w:rFonts w:asciiTheme="minorBidi" w:hAnsiTheme="minorBidi"/>
        </w:rPr>
      </w:pPr>
      <w:r w:rsidRPr="0062156C">
        <w:rPr>
          <w:rFonts w:asciiTheme="minorBidi" w:hAnsiTheme="minorBidi"/>
        </w:rPr>
        <w:t>La</w:t>
      </w:r>
      <w:r w:rsidR="0062156C" w:rsidRPr="0062156C">
        <w:rPr>
          <w:rFonts w:asciiTheme="minorBidi" w:hAnsiTheme="minorBidi"/>
        </w:rPr>
        <w:t xml:space="preserve"> </w:t>
      </w:r>
      <w:r>
        <w:rPr>
          <w:rFonts w:asciiTheme="minorBidi" w:hAnsiTheme="minorBidi"/>
        </w:rPr>
        <w:t xml:space="preserve">durée d’exploitation de ce projet est de 7 </w:t>
      </w:r>
      <w:r w:rsidR="0062156C" w:rsidRPr="0062156C">
        <w:rPr>
          <w:rFonts w:asciiTheme="minorBidi" w:hAnsiTheme="minorBidi"/>
        </w:rPr>
        <w:t xml:space="preserve">ans au delà desquelles le matériel peut être vendu </w:t>
      </w:r>
      <w:r>
        <w:rPr>
          <w:rFonts w:asciiTheme="minorBidi" w:hAnsiTheme="minorBidi"/>
        </w:rPr>
        <w:t>pour</w:t>
      </w:r>
      <w:r w:rsidR="0062156C" w:rsidRPr="0062156C">
        <w:rPr>
          <w:rFonts w:asciiTheme="minorBidi" w:hAnsiTheme="minorBidi"/>
        </w:rPr>
        <w:t xml:space="preserve"> une </w:t>
      </w:r>
      <w:r>
        <w:rPr>
          <w:rFonts w:asciiTheme="minorBidi" w:hAnsiTheme="minorBidi"/>
        </w:rPr>
        <w:t>valeur</w:t>
      </w:r>
      <w:r w:rsidR="0062156C" w:rsidRPr="0062156C">
        <w:rPr>
          <w:rFonts w:asciiTheme="minorBidi" w:hAnsiTheme="minorBidi"/>
        </w:rPr>
        <w:t xml:space="preserve"> d</w:t>
      </w:r>
      <w:r>
        <w:rPr>
          <w:rFonts w:asciiTheme="minorBidi" w:hAnsiTheme="minorBidi"/>
        </w:rPr>
        <w:t>e</w:t>
      </w:r>
      <w:r w:rsidR="0062156C" w:rsidRPr="0062156C">
        <w:rPr>
          <w:rFonts w:asciiTheme="minorBidi" w:hAnsiTheme="minorBidi"/>
        </w:rPr>
        <w:t xml:space="preserve"> </w:t>
      </w:r>
      <w:r w:rsidR="0062156C" w:rsidRPr="00DC69A3">
        <w:rPr>
          <w:rFonts w:asciiTheme="minorBidi" w:hAnsiTheme="minorBidi"/>
          <w:b/>
          <w:bCs/>
        </w:rPr>
        <w:t>50 000 D</w:t>
      </w:r>
      <w:r w:rsidR="0062156C" w:rsidRPr="0062156C">
        <w:rPr>
          <w:rFonts w:asciiTheme="minorBidi" w:hAnsiTheme="minorBidi"/>
        </w:rPr>
        <w:t xml:space="preserve"> </w:t>
      </w:r>
      <w:r>
        <w:rPr>
          <w:rFonts w:asciiTheme="minorBidi" w:hAnsiTheme="minorBidi"/>
        </w:rPr>
        <w:t>et</w:t>
      </w:r>
      <w:r w:rsidR="0062156C" w:rsidRPr="0062156C">
        <w:rPr>
          <w:rFonts w:asciiTheme="minorBidi" w:hAnsiTheme="minorBidi"/>
        </w:rPr>
        <w:t xml:space="preserve"> le bâtiment (terrain compris) pour une somme de </w:t>
      </w:r>
      <w:r w:rsidR="0062156C" w:rsidRPr="00DC69A3">
        <w:rPr>
          <w:rFonts w:asciiTheme="minorBidi" w:hAnsiTheme="minorBidi"/>
          <w:b/>
          <w:bCs/>
        </w:rPr>
        <w:t>370 000 D</w:t>
      </w:r>
      <w:r w:rsidR="0062156C" w:rsidRPr="0062156C">
        <w:rPr>
          <w:rFonts w:asciiTheme="minorBidi" w:hAnsiTheme="minorBidi"/>
        </w:rPr>
        <w:t xml:space="preserve">. Les prévisions de </w:t>
      </w:r>
      <w:r>
        <w:rPr>
          <w:rFonts w:asciiTheme="minorBidi" w:hAnsiTheme="minorBidi"/>
        </w:rPr>
        <w:t xml:space="preserve">chiffre d’affaire se présentent </w:t>
      </w:r>
      <w:r w:rsidR="0062156C" w:rsidRPr="0062156C">
        <w:rPr>
          <w:rFonts w:asciiTheme="minorBidi" w:hAnsiTheme="minorBidi"/>
        </w:rPr>
        <w:t xml:space="preserve"> comme suit:</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847"/>
        <w:gridCol w:w="1120"/>
        <w:gridCol w:w="1120"/>
        <w:gridCol w:w="1119"/>
        <w:gridCol w:w="1119"/>
        <w:gridCol w:w="1119"/>
        <w:gridCol w:w="1119"/>
        <w:gridCol w:w="1119"/>
      </w:tblGrid>
      <w:tr w:rsidR="00DC69A3" w:rsidRPr="00AA130B" w:rsidTr="00DC69A3">
        <w:tc>
          <w:tcPr>
            <w:tcW w:w="1332" w:type="pct"/>
          </w:tcPr>
          <w:p w:rsidR="00DC69A3" w:rsidRPr="00AA130B" w:rsidRDefault="00DC69A3" w:rsidP="002C52A9">
            <w:pPr>
              <w:spacing w:line="276" w:lineRule="auto"/>
              <w:rPr>
                <w:b/>
                <w:bCs/>
              </w:rPr>
            </w:pPr>
            <w:r w:rsidRPr="00AA130B">
              <w:rPr>
                <w:b/>
                <w:bCs/>
              </w:rPr>
              <w:t xml:space="preserve">Année </w:t>
            </w:r>
          </w:p>
        </w:tc>
        <w:tc>
          <w:tcPr>
            <w:tcW w:w="524" w:type="pct"/>
          </w:tcPr>
          <w:p w:rsidR="00DC69A3" w:rsidRPr="00AA130B" w:rsidRDefault="00DC69A3" w:rsidP="002C52A9">
            <w:pPr>
              <w:spacing w:line="276" w:lineRule="auto"/>
              <w:rPr>
                <w:b/>
                <w:bCs/>
              </w:rPr>
            </w:pPr>
            <w:r w:rsidRPr="00AA130B">
              <w:rPr>
                <w:b/>
                <w:bCs/>
              </w:rPr>
              <w:t>2015</w:t>
            </w:r>
          </w:p>
        </w:tc>
        <w:tc>
          <w:tcPr>
            <w:tcW w:w="524" w:type="pct"/>
          </w:tcPr>
          <w:p w:rsidR="00DC69A3" w:rsidRPr="00AA130B" w:rsidRDefault="00DC69A3" w:rsidP="002C52A9">
            <w:pPr>
              <w:spacing w:line="276" w:lineRule="auto"/>
              <w:rPr>
                <w:b/>
                <w:bCs/>
              </w:rPr>
            </w:pPr>
            <w:r w:rsidRPr="00AA130B">
              <w:rPr>
                <w:b/>
                <w:bCs/>
              </w:rPr>
              <w:t>2016</w:t>
            </w:r>
          </w:p>
        </w:tc>
        <w:tc>
          <w:tcPr>
            <w:tcW w:w="524" w:type="pct"/>
          </w:tcPr>
          <w:p w:rsidR="00DC69A3" w:rsidRPr="00AA130B" w:rsidRDefault="00DC69A3" w:rsidP="002C52A9">
            <w:pPr>
              <w:spacing w:line="276" w:lineRule="auto"/>
              <w:rPr>
                <w:b/>
                <w:bCs/>
              </w:rPr>
            </w:pPr>
            <w:r w:rsidRPr="00AA130B">
              <w:rPr>
                <w:b/>
                <w:bCs/>
              </w:rPr>
              <w:t>2017</w:t>
            </w:r>
          </w:p>
        </w:tc>
        <w:tc>
          <w:tcPr>
            <w:tcW w:w="524" w:type="pct"/>
          </w:tcPr>
          <w:p w:rsidR="00DC69A3" w:rsidRPr="00AA130B" w:rsidRDefault="00DC69A3" w:rsidP="002C52A9">
            <w:pPr>
              <w:spacing w:line="276" w:lineRule="auto"/>
              <w:rPr>
                <w:b/>
                <w:bCs/>
              </w:rPr>
            </w:pPr>
            <w:r w:rsidRPr="00AA130B">
              <w:rPr>
                <w:b/>
                <w:bCs/>
              </w:rPr>
              <w:t>2018</w:t>
            </w:r>
          </w:p>
        </w:tc>
        <w:tc>
          <w:tcPr>
            <w:tcW w:w="524" w:type="pct"/>
          </w:tcPr>
          <w:p w:rsidR="00DC69A3" w:rsidRPr="00AA130B" w:rsidRDefault="00DC69A3" w:rsidP="002C52A9">
            <w:pPr>
              <w:spacing w:line="276" w:lineRule="auto"/>
              <w:rPr>
                <w:b/>
                <w:bCs/>
              </w:rPr>
            </w:pPr>
            <w:r w:rsidRPr="00AA130B">
              <w:rPr>
                <w:b/>
                <w:bCs/>
              </w:rPr>
              <w:t>2019</w:t>
            </w:r>
          </w:p>
        </w:tc>
        <w:tc>
          <w:tcPr>
            <w:tcW w:w="524" w:type="pct"/>
          </w:tcPr>
          <w:p w:rsidR="00DC69A3" w:rsidRPr="00AA130B" w:rsidRDefault="00DC69A3" w:rsidP="002C52A9">
            <w:pPr>
              <w:spacing w:line="276" w:lineRule="auto"/>
              <w:rPr>
                <w:b/>
                <w:bCs/>
              </w:rPr>
            </w:pPr>
            <w:r w:rsidRPr="00AA130B">
              <w:rPr>
                <w:b/>
                <w:bCs/>
              </w:rPr>
              <w:t>2020</w:t>
            </w:r>
          </w:p>
        </w:tc>
        <w:tc>
          <w:tcPr>
            <w:tcW w:w="524" w:type="pct"/>
          </w:tcPr>
          <w:p w:rsidR="00DC69A3" w:rsidRPr="00AA130B" w:rsidRDefault="00DC69A3" w:rsidP="002C52A9">
            <w:pPr>
              <w:spacing w:line="276" w:lineRule="auto"/>
              <w:rPr>
                <w:b/>
                <w:bCs/>
              </w:rPr>
            </w:pPr>
            <w:r w:rsidRPr="00AA130B">
              <w:rPr>
                <w:b/>
                <w:bCs/>
              </w:rPr>
              <w:t>2021</w:t>
            </w:r>
          </w:p>
        </w:tc>
      </w:tr>
      <w:tr w:rsidR="00DC69A3" w:rsidRPr="00AA130B" w:rsidTr="00DC69A3">
        <w:tc>
          <w:tcPr>
            <w:tcW w:w="1332" w:type="pct"/>
          </w:tcPr>
          <w:p w:rsidR="00DC69A3" w:rsidRPr="00AA130B" w:rsidRDefault="00DC69A3" w:rsidP="002C52A9">
            <w:pPr>
              <w:spacing w:line="276" w:lineRule="auto"/>
              <w:rPr>
                <w:b/>
                <w:bCs/>
              </w:rPr>
            </w:pPr>
            <w:r w:rsidRPr="00AA130B">
              <w:rPr>
                <w:b/>
                <w:bCs/>
              </w:rPr>
              <w:t xml:space="preserve">CA. Prévisionnel </w:t>
            </w:r>
          </w:p>
        </w:tc>
        <w:tc>
          <w:tcPr>
            <w:tcW w:w="524" w:type="pct"/>
          </w:tcPr>
          <w:p w:rsidR="00DC69A3" w:rsidRPr="00AA130B" w:rsidRDefault="00DC69A3" w:rsidP="002C52A9">
            <w:pPr>
              <w:spacing w:line="276" w:lineRule="auto"/>
            </w:pPr>
            <w:r w:rsidRPr="00AA130B">
              <w:t>216 000</w:t>
            </w:r>
          </w:p>
        </w:tc>
        <w:tc>
          <w:tcPr>
            <w:tcW w:w="524" w:type="pct"/>
          </w:tcPr>
          <w:p w:rsidR="00DC69A3" w:rsidRPr="00AA130B" w:rsidRDefault="00DC69A3" w:rsidP="002C52A9">
            <w:pPr>
              <w:spacing w:line="276" w:lineRule="auto"/>
            </w:pPr>
            <w:r w:rsidRPr="00AA130B">
              <w:t>270 000</w:t>
            </w:r>
          </w:p>
        </w:tc>
        <w:tc>
          <w:tcPr>
            <w:tcW w:w="524" w:type="pct"/>
          </w:tcPr>
          <w:p w:rsidR="00DC69A3" w:rsidRPr="00AA130B" w:rsidRDefault="00DC69A3" w:rsidP="002C52A9">
            <w:pPr>
              <w:spacing w:line="276" w:lineRule="auto"/>
            </w:pPr>
            <w:r w:rsidRPr="00AA130B">
              <w:t>270 000</w:t>
            </w:r>
          </w:p>
        </w:tc>
        <w:tc>
          <w:tcPr>
            <w:tcW w:w="524" w:type="pct"/>
          </w:tcPr>
          <w:p w:rsidR="00DC69A3" w:rsidRPr="00AA130B" w:rsidRDefault="00DC69A3" w:rsidP="002C52A9">
            <w:pPr>
              <w:spacing w:line="276" w:lineRule="auto"/>
            </w:pPr>
            <w:r w:rsidRPr="00AA130B">
              <w:t>360 000</w:t>
            </w:r>
          </w:p>
        </w:tc>
        <w:tc>
          <w:tcPr>
            <w:tcW w:w="524" w:type="pct"/>
          </w:tcPr>
          <w:p w:rsidR="00DC69A3" w:rsidRPr="00AA130B" w:rsidRDefault="00DC69A3" w:rsidP="002C52A9">
            <w:pPr>
              <w:spacing w:line="276" w:lineRule="auto"/>
            </w:pPr>
            <w:r w:rsidRPr="00AA130B">
              <w:t>270 000</w:t>
            </w:r>
          </w:p>
        </w:tc>
        <w:tc>
          <w:tcPr>
            <w:tcW w:w="524" w:type="pct"/>
          </w:tcPr>
          <w:p w:rsidR="00DC69A3" w:rsidRPr="00AA130B" w:rsidRDefault="00DC69A3" w:rsidP="002C52A9">
            <w:pPr>
              <w:spacing w:line="276" w:lineRule="auto"/>
            </w:pPr>
            <w:r w:rsidRPr="00AA130B">
              <w:t>270 000</w:t>
            </w:r>
          </w:p>
        </w:tc>
        <w:tc>
          <w:tcPr>
            <w:tcW w:w="524" w:type="pct"/>
          </w:tcPr>
          <w:p w:rsidR="00DC69A3" w:rsidRPr="00AA130B" w:rsidRDefault="00DC69A3" w:rsidP="002C52A9">
            <w:pPr>
              <w:spacing w:line="276" w:lineRule="auto"/>
            </w:pPr>
            <w:r w:rsidRPr="00AA130B">
              <w:t>216 000</w:t>
            </w:r>
          </w:p>
        </w:tc>
      </w:tr>
    </w:tbl>
    <w:p w:rsidR="00DC69A3" w:rsidRPr="00DC69A3" w:rsidRDefault="00DC69A3" w:rsidP="00DC69A3">
      <w:pPr>
        <w:spacing w:after="0"/>
        <w:rPr>
          <w:rFonts w:asciiTheme="minorBidi" w:hAnsiTheme="minorBidi"/>
        </w:rPr>
      </w:pPr>
      <w:r w:rsidRPr="00DC69A3">
        <w:rPr>
          <w:rFonts w:asciiTheme="minorBidi" w:hAnsiTheme="minorBidi"/>
        </w:rPr>
        <w:t>On dispose aussi des informations suivantes</w:t>
      </w:r>
    </w:p>
    <w:p w:rsidR="00DC69A3" w:rsidRPr="00DC69A3" w:rsidRDefault="00DC69A3" w:rsidP="00E93C3F">
      <w:pPr>
        <w:pStyle w:val="Paragraphedeliste"/>
        <w:numPr>
          <w:ilvl w:val="0"/>
          <w:numId w:val="116"/>
        </w:numPr>
        <w:spacing w:after="0"/>
        <w:rPr>
          <w:rFonts w:asciiTheme="minorBidi" w:hAnsiTheme="minorBidi"/>
        </w:rPr>
      </w:pPr>
      <w:r w:rsidRPr="00DC69A3">
        <w:rPr>
          <w:rFonts w:asciiTheme="minorBidi" w:hAnsiTheme="minorBidi"/>
        </w:rPr>
        <w:t xml:space="preserve">Le chiffre d’affaires représente </w:t>
      </w:r>
      <w:r w:rsidRPr="00DC69A3">
        <w:rPr>
          <w:rFonts w:asciiTheme="minorBidi" w:hAnsiTheme="minorBidi"/>
          <w:b/>
          <w:bCs/>
        </w:rPr>
        <w:t>5 fois</w:t>
      </w:r>
      <w:r w:rsidRPr="00DC69A3">
        <w:rPr>
          <w:rFonts w:asciiTheme="minorBidi" w:hAnsiTheme="minorBidi"/>
        </w:rPr>
        <w:t xml:space="preserve"> le coût d’achat.</w:t>
      </w:r>
    </w:p>
    <w:p w:rsidR="00DC69A3" w:rsidRPr="00DC69A3" w:rsidRDefault="00DC69A3" w:rsidP="00E93C3F">
      <w:pPr>
        <w:pStyle w:val="Paragraphedeliste"/>
        <w:numPr>
          <w:ilvl w:val="0"/>
          <w:numId w:val="116"/>
        </w:numPr>
        <w:spacing w:after="0"/>
        <w:rPr>
          <w:rFonts w:asciiTheme="minorBidi" w:hAnsiTheme="minorBidi"/>
        </w:rPr>
      </w:pPr>
      <w:r w:rsidRPr="00DC69A3">
        <w:rPr>
          <w:rFonts w:asciiTheme="minorBidi" w:hAnsiTheme="minorBidi"/>
        </w:rPr>
        <w:t xml:space="preserve">Les autres charges variables d’exploitation représentent </w:t>
      </w:r>
      <w:r w:rsidRPr="00DC69A3">
        <w:rPr>
          <w:rFonts w:asciiTheme="minorBidi" w:hAnsiTheme="minorBidi"/>
          <w:b/>
          <w:bCs/>
        </w:rPr>
        <w:t>20%</w:t>
      </w:r>
      <w:r w:rsidRPr="00DC69A3">
        <w:rPr>
          <w:rFonts w:asciiTheme="minorBidi" w:hAnsiTheme="minorBidi"/>
        </w:rPr>
        <w:t xml:space="preserve"> du chiffre d’affaires.</w:t>
      </w:r>
    </w:p>
    <w:p w:rsidR="00DC69A3" w:rsidRPr="00DC69A3" w:rsidRDefault="00DC69A3" w:rsidP="00E93C3F">
      <w:pPr>
        <w:pStyle w:val="Paragraphedeliste"/>
        <w:numPr>
          <w:ilvl w:val="0"/>
          <w:numId w:val="116"/>
        </w:numPr>
        <w:spacing w:after="0"/>
        <w:rPr>
          <w:rFonts w:asciiTheme="minorBidi" w:hAnsiTheme="minorBidi"/>
        </w:rPr>
      </w:pPr>
      <w:r w:rsidRPr="00DC69A3">
        <w:rPr>
          <w:rFonts w:asciiTheme="minorBidi" w:hAnsiTheme="minorBidi"/>
        </w:rPr>
        <w:t>Les charges fixes d’e</w:t>
      </w:r>
      <w:r>
        <w:rPr>
          <w:rFonts w:asciiTheme="minorBidi" w:hAnsiTheme="minorBidi"/>
        </w:rPr>
        <w:t>x</w:t>
      </w:r>
      <w:r w:rsidRPr="00DC69A3">
        <w:rPr>
          <w:rFonts w:asciiTheme="minorBidi" w:hAnsiTheme="minorBidi"/>
        </w:rPr>
        <w:t xml:space="preserve">ploitation </w:t>
      </w:r>
      <w:r>
        <w:rPr>
          <w:rFonts w:asciiTheme="minorBidi" w:hAnsiTheme="minorBidi"/>
        </w:rPr>
        <w:t>hors amortissement</w:t>
      </w:r>
      <w:r w:rsidRPr="00DC69A3">
        <w:rPr>
          <w:rFonts w:asciiTheme="minorBidi" w:hAnsiTheme="minorBidi"/>
        </w:rPr>
        <w:t xml:space="preserve"> sont de </w:t>
      </w:r>
      <w:r w:rsidRPr="00DC69A3">
        <w:rPr>
          <w:rFonts w:asciiTheme="minorBidi" w:hAnsiTheme="minorBidi"/>
          <w:b/>
          <w:bCs/>
        </w:rPr>
        <w:t>10 000</w:t>
      </w:r>
      <w:r w:rsidRPr="00DC69A3">
        <w:rPr>
          <w:rFonts w:asciiTheme="minorBidi" w:hAnsiTheme="minorBidi"/>
        </w:rPr>
        <w:t xml:space="preserve"> </w:t>
      </w:r>
      <w:r w:rsidRPr="00DC69A3">
        <w:rPr>
          <w:rFonts w:asciiTheme="minorBidi" w:hAnsiTheme="minorBidi"/>
          <w:b/>
          <w:bCs/>
        </w:rPr>
        <w:t>D</w:t>
      </w:r>
      <w:r w:rsidRPr="00DC69A3">
        <w:rPr>
          <w:rFonts w:asciiTheme="minorBidi" w:hAnsiTheme="minorBidi"/>
        </w:rPr>
        <w:t>) par an.</w:t>
      </w:r>
    </w:p>
    <w:p w:rsidR="00DC69A3" w:rsidRPr="00DC69A3" w:rsidRDefault="00DC69A3" w:rsidP="00DC69A3">
      <w:pPr>
        <w:spacing w:after="0"/>
        <w:rPr>
          <w:rFonts w:asciiTheme="minorBidi" w:hAnsiTheme="minorBidi"/>
          <w:b/>
          <w:bCs/>
        </w:rPr>
      </w:pPr>
      <w:r w:rsidRPr="00DC69A3">
        <w:rPr>
          <w:rFonts w:asciiTheme="minorBidi" w:hAnsiTheme="minorBidi"/>
          <w:b/>
          <w:bCs/>
        </w:rPr>
        <w:t>Travail à faire:</w:t>
      </w:r>
    </w:p>
    <w:p w:rsidR="00DC69A3" w:rsidRPr="00DC69A3" w:rsidRDefault="00DC69A3" w:rsidP="00DC69A3">
      <w:pPr>
        <w:spacing w:after="0"/>
        <w:rPr>
          <w:rFonts w:asciiTheme="minorBidi" w:hAnsiTheme="minorBidi"/>
        </w:rPr>
      </w:pPr>
      <w:r w:rsidRPr="00DC69A3">
        <w:rPr>
          <w:rFonts w:asciiTheme="minorBidi" w:hAnsiTheme="minorBidi"/>
        </w:rPr>
        <w:t xml:space="preserve">Sachant que le taux d’impôt sur les sociétés est de </w:t>
      </w:r>
      <w:r w:rsidRPr="00DC69A3">
        <w:rPr>
          <w:rFonts w:asciiTheme="minorBidi" w:hAnsiTheme="minorBidi"/>
          <w:b/>
          <w:bCs/>
        </w:rPr>
        <w:t>25%</w:t>
      </w:r>
      <w:r w:rsidRPr="00DC69A3">
        <w:rPr>
          <w:rFonts w:asciiTheme="minorBidi" w:hAnsiTheme="minorBidi"/>
        </w:rPr>
        <w:t xml:space="preserve">, que le taux d’actualisation est de </w:t>
      </w:r>
      <w:r w:rsidRPr="00DC69A3">
        <w:rPr>
          <w:rFonts w:asciiTheme="minorBidi" w:hAnsiTheme="minorBidi"/>
          <w:b/>
          <w:bCs/>
        </w:rPr>
        <w:t>10%</w:t>
      </w:r>
      <w:r>
        <w:rPr>
          <w:rFonts w:asciiTheme="minorBidi" w:hAnsiTheme="minorBidi"/>
          <w:b/>
          <w:bCs/>
        </w:rPr>
        <w:t> :</w:t>
      </w:r>
    </w:p>
    <w:p w:rsidR="00DC69A3" w:rsidRPr="00DC69A3" w:rsidRDefault="00DC69A3" w:rsidP="00DC69A3">
      <w:pPr>
        <w:spacing w:after="0"/>
        <w:rPr>
          <w:rFonts w:asciiTheme="minorBidi" w:hAnsiTheme="minorBidi"/>
        </w:rPr>
      </w:pPr>
      <w:r w:rsidRPr="00DC69A3">
        <w:rPr>
          <w:rFonts w:asciiTheme="minorBidi" w:hAnsiTheme="minorBidi"/>
        </w:rPr>
        <w:t xml:space="preserve">1- Calculer </w:t>
      </w:r>
      <w:r w:rsidRPr="00DC69A3">
        <w:rPr>
          <w:rFonts w:asciiTheme="minorBidi" w:hAnsiTheme="minorBidi"/>
          <w:b/>
          <w:bCs/>
        </w:rPr>
        <w:t>les cash-flows</w:t>
      </w:r>
      <w:r w:rsidRPr="00DC69A3">
        <w:rPr>
          <w:rFonts w:asciiTheme="minorBidi" w:hAnsiTheme="minorBidi"/>
        </w:rPr>
        <w:t xml:space="preserve"> actualisés relatifs à chaque solution.</w:t>
      </w:r>
    </w:p>
    <w:p w:rsidR="00DC69A3" w:rsidRPr="00DC69A3" w:rsidRDefault="00DC69A3" w:rsidP="00DC69A3">
      <w:pPr>
        <w:spacing w:after="0"/>
        <w:rPr>
          <w:rFonts w:asciiTheme="minorBidi" w:hAnsiTheme="minorBidi"/>
        </w:rPr>
      </w:pPr>
      <w:r w:rsidRPr="00DC69A3">
        <w:rPr>
          <w:rFonts w:asciiTheme="minorBidi" w:hAnsiTheme="minorBidi"/>
        </w:rPr>
        <w:t xml:space="preserve">2- Calculer la </w:t>
      </w:r>
      <w:r w:rsidRPr="00DC69A3">
        <w:rPr>
          <w:rFonts w:asciiTheme="minorBidi" w:hAnsiTheme="minorBidi"/>
          <w:b/>
          <w:bCs/>
        </w:rPr>
        <w:t>VAN</w:t>
      </w:r>
      <w:r w:rsidRPr="00DC69A3">
        <w:rPr>
          <w:rFonts w:asciiTheme="minorBidi" w:hAnsiTheme="minorBidi"/>
        </w:rPr>
        <w:t xml:space="preserve"> de chaque solution</w:t>
      </w:r>
    </w:p>
    <w:p w:rsidR="00DC69A3" w:rsidRDefault="00DC69A3" w:rsidP="00DC69A3">
      <w:pPr>
        <w:spacing w:after="0"/>
        <w:rPr>
          <w:rFonts w:asciiTheme="minorBidi" w:hAnsiTheme="minorBidi"/>
        </w:rPr>
      </w:pPr>
      <w:r w:rsidRPr="00DC69A3">
        <w:rPr>
          <w:rFonts w:asciiTheme="minorBidi" w:hAnsiTheme="minorBidi"/>
        </w:rPr>
        <w:t xml:space="preserve">3-Quelle solution faut-il </w:t>
      </w:r>
      <w:r w:rsidRPr="00DC69A3">
        <w:rPr>
          <w:rFonts w:asciiTheme="minorBidi" w:hAnsiTheme="minorBidi"/>
          <w:b/>
          <w:bCs/>
        </w:rPr>
        <w:t>retenir</w:t>
      </w:r>
      <w:r>
        <w:rPr>
          <w:rFonts w:asciiTheme="minorBidi" w:hAnsiTheme="minorBidi"/>
          <w:b/>
          <w:bCs/>
        </w:rPr>
        <w:t xml:space="preserve"> </w:t>
      </w:r>
      <w:r w:rsidRPr="00DC69A3">
        <w:rPr>
          <w:rFonts w:asciiTheme="minorBidi" w:hAnsiTheme="minorBidi"/>
        </w:rPr>
        <w:t>?</w:t>
      </w:r>
    </w:p>
    <w:p w:rsidR="00DC69A3" w:rsidRPr="00B56310" w:rsidRDefault="00DC69A3" w:rsidP="00DC69A3">
      <w:pPr>
        <w:spacing w:after="0"/>
        <w:ind w:left="284"/>
        <w:rPr>
          <w:b/>
          <w:bCs/>
        </w:rPr>
      </w:pPr>
      <w:r w:rsidRPr="00B56310">
        <w:rPr>
          <w:rFonts w:ascii="Ghost Theory 2" w:hAnsi="Ghost Theory 2"/>
          <w:b/>
          <w:bCs/>
          <w:sz w:val="28"/>
          <w:szCs w:val="28"/>
        </w:rPr>
        <w:t xml:space="preserve">Exercices </w:t>
      </w:r>
      <w:r>
        <w:rPr>
          <w:rFonts w:ascii="Ghost Theory 2" w:hAnsi="Ghost Theory 2"/>
          <w:b/>
          <w:bCs/>
          <w:sz w:val="28"/>
          <w:szCs w:val="28"/>
        </w:rPr>
        <w:t>31</w:t>
      </w:r>
    </w:p>
    <w:p w:rsidR="00DC69A3" w:rsidRDefault="00DC69A3" w:rsidP="00DC69A3">
      <w:pPr>
        <w:spacing w:after="0"/>
        <w:rPr>
          <w:rFonts w:asciiTheme="minorBidi" w:hAnsiTheme="minorBidi"/>
          <w:b/>
          <w:bCs/>
        </w:rPr>
      </w:pPr>
      <w:r w:rsidRPr="00B56310">
        <w:rPr>
          <w:rFonts w:asciiTheme="minorBidi" w:hAnsiTheme="minorBidi"/>
          <w:b/>
          <w:bCs/>
          <w:highlight w:val="cyan"/>
        </w:rPr>
        <w:t>Enoncé</w:t>
      </w:r>
      <w:r>
        <w:rPr>
          <w:rFonts w:asciiTheme="minorBidi" w:hAnsiTheme="minorBidi"/>
          <w:b/>
          <w:bCs/>
        </w:rPr>
        <w:t xml:space="preserve"> </w:t>
      </w:r>
    </w:p>
    <w:p w:rsidR="00DC69A3" w:rsidRDefault="00DC69A3" w:rsidP="00DC69A3">
      <w:pPr>
        <w:spacing w:after="0"/>
        <w:rPr>
          <w:rFonts w:asciiTheme="minorBidi" w:hAnsiTheme="minorBidi"/>
        </w:rPr>
      </w:pPr>
      <w:r w:rsidRPr="00DC69A3">
        <w:rPr>
          <w:rFonts w:asciiTheme="minorBidi" w:hAnsiTheme="minorBidi"/>
        </w:rPr>
        <w:t xml:space="preserve">L’entreprise « </w:t>
      </w:r>
      <w:r w:rsidRPr="00DC69A3">
        <w:rPr>
          <w:rFonts w:asciiTheme="minorBidi" w:hAnsiTheme="minorBidi"/>
          <w:b/>
          <w:bCs/>
        </w:rPr>
        <w:t>HAFIDH</w:t>
      </w:r>
      <w:r w:rsidRPr="00DC69A3">
        <w:rPr>
          <w:rFonts w:asciiTheme="minorBidi" w:hAnsiTheme="minorBidi"/>
        </w:rPr>
        <w:t xml:space="preserve"> » hésite entre deux équipements dont les caractéristiques sont les suivantes:</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535"/>
        <w:gridCol w:w="3535"/>
        <w:gridCol w:w="3536"/>
      </w:tblGrid>
      <w:tr w:rsidR="00DC69A3" w:rsidRPr="00DC69A3" w:rsidTr="00DC69A3">
        <w:tc>
          <w:tcPr>
            <w:tcW w:w="3535" w:type="dxa"/>
          </w:tcPr>
          <w:p w:rsidR="00DC69A3" w:rsidRPr="00DC69A3" w:rsidRDefault="00DC69A3" w:rsidP="002C52A9">
            <w:pPr>
              <w:rPr>
                <w:b/>
                <w:bCs/>
              </w:rPr>
            </w:pPr>
            <w:r w:rsidRPr="00DC69A3">
              <w:rPr>
                <w:b/>
                <w:bCs/>
              </w:rPr>
              <w:t>Eléments</w:t>
            </w:r>
          </w:p>
        </w:tc>
        <w:tc>
          <w:tcPr>
            <w:tcW w:w="3535" w:type="dxa"/>
          </w:tcPr>
          <w:p w:rsidR="00DC69A3" w:rsidRPr="00DC69A3" w:rsidRDefault="00DC69A3" w:rsidP="00DC69A3">
            <w:pPr>
              <w:jc w:val="center"/>
              <w:rPr>
                <w:b/>
                <w:bCs/>
              </w:rPr>
            </w:pPr>
            <w:r w:rsidRPr="00DC69A3">
              <w:rPr>
                <w:b/>
                <w:bCs/>
              </w:rPr>
              <w:t>Equipement “A”</w:t>
            </w:r>
          </w:p>
        </w:tc>
        <w:tc>
          <w:tcPr>
            <w:tcW w:w="3536" w:type="dxa"/>
          </w:tcPr>
          <w:p w:rsidR="00DC69A3" w:rsidRPr="00DC69A3" w:rsidRDefault="00DC69A3" w:rsidP="00DC69A3">
            <w:pPr>
              <w:jc w:val="center"/>
              <w:rPr>
                <w:b/>
                <w:bCs/>
              </w:rPr>
            </w:pPr>
            <w:r w:rsidRPr="00DC69A3">
              <w:rPr>
                <w:b/>
                <w:bCs/>
              </w:rPr>
              <w:t>Equipement “B’</w:t>
            </w:r>
          </w:p>
        </w:tc>
      </w:tr>
      <w:tr w:rsidR="00DC69A3" w:rsidRPr="00DC69A3" w:rsidTr="00DC69A3">
        <w:tc>
          <w:tcPr>
            <w:tcW w:w="3535" w:type="dxa"/>
          </w:tcPr>
          <w:p w:rsidR="00DC69A3" w:rsidRPr="00DC69A3" w:rsidRDefault="00DC69A3" w:rsidP="002C52A9">
            <w:pPr>
              <w:rPr>
                <w:b/>
                <w:bCs/>
              </w:rPr>
            </w:pPr>
            <w:r w:rsidRPr="00DC69A3">
              <w:rPr>
                <w:b/>
                <w:bCs/>
              </w:rPr>
              <w:t>Prix brut HTVA (18%)</w:t>
            </w:r>
          </w:p>
        </w:tc>
        <w:tc>
          <w:tcPr>
            <w:tcW w:w="3535" w:type="dxa"/>
          </w:tcPr>
          <w:p w:rsidR="00DC69A3" w:rsidRPr="00DC69A3" w:rsidRDefault="00DC69A3" w:rsidP="00DC69A3">
            <w:pPr>
              <w:jc w:val="center"/>
              <w:rPr>
                <w:b/>
                <w:bCs/>
              </w:rPr>
            </w:pPr>
            <w:r w:rsidRPr="00DC69A3">
              <w:rPr>
                <w:b/>
                <w:bCs/>
              </w:rPr>
              <w:t>125 000 D</w:t>
            </w:r>
          </w:p>
        </w:tc>
        <w:tc>
          <w:tcPr>
            <w:tcW w:w="3536" w:type="dxa"/>
          </w:tcPr>
          <w:p w:rsidR="00DC69A3" w:rsidRPr="00DC69A3" w:rsidRDefault="00DC69A3" w:rsidP="00DC69A3">
            <w:pPr>
              <w:jc w:val="center"/>
              <w:rPr>
                <w:b/>
                <w:bCs/>
              </w:rPr>
            </w:pPr>
            <w:r w:rsidRPr="00DC69A3">
              <w:rPr>
                <w:b/>
                <w:bCs/>
              </w:rPr>
              <w:t>170 000 D</w:t>
            </w:r>
          </w:p>
        </w:tc>
      </w:tr>
      <w:tr w:rsidR="00DC69A3" w:rsidRPr="00DC69A3" w:rsidTr="00DC69A3">
        <w:tc>
          <w:tcPr>
            <w:tcW w:w="3535" w:type="dxa"/>
          </w:tcPr>
          <w:p w:rsidR="00DC69A3" w:rsidRPr="00DC69A3" w:rsidRDefault="00DC69A3" w:rsidP="002C52A9">
            <w:pPr>
              <w:rPr>
                <w:b/>
                <w:bCs/>
              </w:rPr>
            </w:pPr>
            <w:r w:rsidRPr="00DC69A3">
              <w:rPr>
                <w:b/>
                <w:bCs/>
              </w:rPr>
              <w:t>Remise</w:t>
            </w:r>
          </w:p>
        </w:tc>
        <w:tc>
          <w:tcPr>
            <w:tcW w:w="3535" w:type="dxa"/>
          </w:tcPr>
          <w:p w:rsidR="00DC69A3" w:rsidRPr="00DC69A3" w:rsidRDefault="00DC69A3" w:rsidP="00DC69A3">
            <w:pPr>
              <w:jc w:val="center"/>
              <w:rPr>
                <w:b/>
                <w:bCs/>
              </w:rPr>
            </w:pPr>
            <w:r w:rsidRPr="00DC69A3">
              <w:rPr>
                <w:b/>
                <w:bCs/>
              </w:rPr>
              <w:t>4%</w:t>
            </w:r>
          </w:p>
        </w:tc>
        <w:tc>
          <w:tcPr>
            <w:tcW w:w="3536" w:type="dxa"/>
          </w:tcPr>
          <w:p w:rsidR="00DC69A3" w:rsidRPr="00DC69A3" w:rsidRDefault="00DC69A3" w:rsidP="00DC69A3">
            <w:pPr>
              <w:jc w:val="center"/>
              <w:rPr>
                <w:b/>
                <w:bCs/>
              </w:rPr>
            </w:pPr>
            <w:r>
              <w:rPr>
                <w:b/>
                <w:bCs/>
              </w:rPr>
              <w:t>-</w:t>
            </w:r>
          </w:p>
        </w:tc>
      </w:tr>
      <w:tr w:rsidR="00DC69A3" w:rsidRPr="00DC69A3" w:rsidTr="00DC69A3">
        <w:tc>
          <w:tcPr>
            <w:tcW w:w="3535" w:type="dxa"/>
          </w:tcPr>
          <w:p w:rsidR="00DC69A3" w:rsidRPr="00DC69A3" w:rsidRDefault="00DC69A3" w:rsidP="002C52A9">
            <w:pPr>
              <w:rPr>
                <w:b/>
                <w:bCs/>
              </w:rPr>
            </w:pPr>
            <w:r w:rsidRPr="00DC69A3">
              <w:rPr>
                <w:b/>
                <w:bCs/>
              </w:rPr>
              <w:t>Frais d’installation HTVA (18%)</w:t>
            </w:r>
          </w:p>
        </w:tc>
        <w:tc>
          <w:tcPr>
            <w:tcW w:w="3535" w:type="dxa"/>
          </w:tcPr>
          <w:p w:rsidR="00DC69A3" w:rsidRPr="00DC69A3" w:rsidRDefault="00DC69A3" w:rsidP="00DC69A3">
            <w:pPr>
              <w:jc w:val="center"/>
              <w:rPr>
                <w:b/>
                <w:bCs/>
              </w:rPr>
            </w:pPr>
            <w:r w:rsidRPr="00DC69A3">
              <w:rPr>
                <w:b/>
                <w:bCs/>
              </w:rPr>
              <w:t>7 000 D</w:t>
            </w:r>
          </w:p>
        </w:tc>
        <w:tc>
          <w:tcPr>
            <w:tcW w:w="3536" w:type="dxa"/>
          </w:tcPr>
          <w:p w:rsidR="00DC69A3" w:rsidRPr="00DC69A3" w:rsidRDefault="00DC69A3" w:rsidP="002C52A9">
            <w:pPr>
              <w:jc w:val="center"/>
              <w:rPr>
                <w:b/>
                <w:bCs/>
              </w:rPr>
            </w:pPr>
            <w:r w:rsidRPr="00DC69A3">
              <w:rPr>
                <w:b/>
                <w:bCs/>
              </w:rPr>
              <w:t>6 000 D</w:t>
            </w:r>
          </w:p>
        </w:tc>
      </w:tr>
      <w:tr w:rsidR="00DC69A3" w:rsidRPr="00DC69A3" w:rsidTr="00DC69A3">
        <w:tc>
          <w:tcPr>
            <w:tcW w:w="3535" w:type="dxa"/>
          </w:tcPr>
          <w:p w:rsidR="00DC69A3" w:rsidRPr="00DC69A3" w:rsidRDefault="00DC69A3" w:rsidP="002C52A9">
            <w:pPr>
              <w:rPr>
                <w:b/>
                <w:bCs/>
              </w:rPr>
            </w:pPr>
            <w:r w:rsidRPr="00DC69A3">
              <w:rPr>
                <w:b/>
                <w:bCs/>
              </w:rPr>
              <w:t>Commissions HTVA (18%)</w:t>
            </w:r>
          </w:p>
        </w:tc>
        <w:tc>
          <w:tcPr>
            <w:tcW w:w="3535" w:type="dxa"/>
          </w:tcPr>
          <w:p w:rsidR="00DC69A3" w:rsidRPr="00DC69A3" w:rsidRDefault="00DC69A3" w:rsidP="00DC69A3">
            <w:pPr>
              <w:jc w:val="center"/>
              <w:rPr>
                <w:b/>
                <w:bCs/>
              </w:rPr>
            </w:pPr>
            <w:r w:rsidRPr="00DC69A3">
              <w:rPr>
                <w:b/>
                <w:bCs/>
              </w:rPr>
              <w:t>- -</w:t>
            </w:r>
          </w:p>
        </w:tc>
        <w:tc>
          <w:tcPr>
            <w:tcW w:w="3536" w:type="dxa"/>
          </w:tcPr>
          <w:p w:rsidR="00DC69A3" w:rsidRPr="00DC69A3" w:rsidRDefault="00DC69A3" w:rsidP="002C52A9">
            <w:pPr>
              <w:jc w:val="center"/>
              <w:rPr>
                <w:b/>
                <w:bCs/>
              </w:rPr>
            </w:pPr>
            <w:r w:rsidRPr="00DC69A3">
              <w:rPr>
                <w:b/>
                <w:bCs/>
              </w:rPr>
              <w:t>2 400 D</w:t>
            </w:r>
          </w:p>
        </w:tc>
      </w:tr>
      <w:tr w:rsidR="00DC69A3" w:rsidRPr="00DC69A3" w:rsidTr="00DC69A3">
        <w:tc>
          <w:tcPr>
            <w:tcW w:w="3535" w:type="dxa"/>
          </w:tcPr>
          <w:p w:rsidR="00DC69A3" w:rsidRPr="00DC69A3" w:rsidRDefault="00DC69A3" w:rsidP="002C52A9">
            <w:pPr>
              <w:rPr>
                <w:b/>
                <w:bCs/>
              </w:rPr>
            </w:pPr>
            <w:r w:rsidRPr="00DC69A3">
              <w:rPr>
                <w:b/>
                <w:bCs/>
              </w:rPr>
              <w:t>Transport HTVA de 12%</w:t>
            </w:r>
          </w:p>
        </w:tc>
        <w:tc>
          <w:tcPr>
            <w:tcW w:w="3535" w:type="dxa"/>
          </w:tcPr>
          <w:p w:rsidR="00DC69A3" w:rsidRPr="00DC69A3" w:rsidRDefault="00DC69A3" w:rsidP="00DC69A3">
            <w:pPr>
              <w:jc w:val="center"/>
              <w:rPr>
                <w:b/>
                <w:bCs/>
              </w:rPr>
            </w:pPr>
            <w:r w:rsidRPr="00DC69A3">
              <w:rPr>
                <w:b/>
                <w:bCs/>
              </w:rPr>
              <w:t>3 000 D</w:t>
            </w:r>
          </w:p>
        </w:tc>
        <w:tc>
          <w:tcPr>
            <w:tcW w:w="3536" w:type="dxa"/>
          </w:tcPr>
          <w:p w:rsidR="00DC69A3" w:rsidRPr="00DC69A3" w:rsidRDefault="00DC69A3" w:rsidP="002C52A9">
            <w:pPr>
              <w:jc w:val="center"/>
              <w:rPr>
                <w:b/>
                <w:bCs/>
              </w:rPr>
            </w:pPr>
            <w:r w:rsidRPr="00DC69A3">
              <w:rPr>
                <w:b/>
                <w:bCs/>
              </w:rPr>
              <w:t>1 600 D</w:t>
            </w:r>
          </w:p>
        </w:tc>
      </w:tr>
      <w:tr w:rsidR="00DC69A3" w:rsidRPr="00DC69A3" w:rsidTr="00DC69A3">
        <w:tc>
          <w:tcPr>
            <w:tcW w:w="3535" w:type="dxa"/>
          </w:tcPr>
          <w:p w:rsidR="00DC69A3" w:rsidRPr="00DC69A3" w:rsidRDefault="00DC69A3" w:rsidP="002C52A9">
            <w:pPr>
              <w:rPr>
                <w:b/>
                <w:bCs/>
              </w:rPr>
            </w:pPr>
            <w:r w:rsidRPr="00DC69A3">
              <w:rPr>
                <w:b/>
                <w:bCs/>
              </w:rPr>
              <w:t>Durée d’utilisation (de vie)</w:t>
            </w:r>
          </w:p>
        </w:tc>
        <w:tc>
          <w:tcPr>
            <w:tcW w:w="3535" w:type="dxa"/>
          </w:tcPr>
          <w:p w:rsidR="00DC69A3" w:rsidRPr="00DC69A3" w:rsidRDefault="00DC69A3" w:rsidP="00DC69A3">
            <w:pPr>
              <w:jc w:val="center"/>
              <w:rPr>
                <w:b/>
                <w:bCs/>
              </w:rPr>
            </w:pPr>
            <w:r w:rsidRPr="00DC69A3">
              <w:rPr>
                <w:b/>
                <w:bCs/>
              </w:rPr>
              <w:t>5 ans</w:t>
            </w:r>
          </w:p>
        </w:tc>
        <w:tc>
          <w:tcPr>
            <w:tcW w:w="3536" w:type="dxa"/>
          </w:tcPr>
          <w:p w:rsidR="00DC69A3" w:rsidRPr="00DC69A3" w:rsidRDefault="00DC69A3" w:rsidP="002C52A9">
            <w:pPr>
              <w:jc w:val="center"/>
              <w:rPr>
                <w:b/>
                <w:bCs/>
              </w:rPr>
            </w:pPr>
            <w:r w:rsidRPr="00DC69A3">
              <w:rPr>
                <w:b/>
                <w:bCs/>
              </w:rPr>
              <w:t>9 ans</w:t>
            </w:r>
          </w:p>
        </w:tc>
      </w:tr>
    </w:tbl>
    <w:p w:rsidR="00496607" w:rsidRDefault="00496607" w:rsidP="00DC69A3">
      <w:pPr>
        <w:spacing w:after="0"/>
        <w:rPr>
          <w:rFonts w:asciiTheme="minorBidi" w:hAnsiTheme="minorBidi"/>
        </w:rPr>
      </w:pPr>
    </w:p>
    <w:p w:rsidR="00496607" w:rsidRDefault="00496607" w:rsidP="00DC69A3">
      <w:pPr>
        <w:spacing w:after="0"/>
        <w:rPr>
          <w:rFonts w:asciiTheme="minorBidi" w:hAnsiTheme="minorBidi"/>
        </w:rPr>
      </w:pPr>
    </w:p>
    <w:p w:rsidR="00496607" w:rsidRDefault="00496607" w:rsidP="00DC69A3">
      <w:pPr>
        <w:spacing w:after="0"/>
        <w:rPr>
          <w:rFonts w:asciiTheme="minorBidi" w:hAnsiTheme="minorBidi"/>
        </w:rPr>
      </w:pPr>
    </w:p>
    <w:p w:rsidR="00496607" w:rsidRDefault="00496607" w:rsidP="00DC69A3">
      <w:pPr>
        <w:spacing w:after="0"/>
        <w:rPr>
          <w:rFonts w:asciiTheme="minorBidi" w:hAnsiTheme="minorBidi"/>
        </w:rPr>
      </w:pPr>
    </w:p>
    <w:p w:rsidR="00496607" w:rsidRDefault="00496607" w:rsidP="00DC69A3">
      <w:pPr>
        <w:spacing w:after="0"/>
        <w:rPr>
          <w:rFonts w:asciiTheme="minorBidi" w:hAnsiTheme="minorBidi"/>
        </w:rPr>
      </w:pPr>
    </w:p>
    <w:p w:rsidR="00496607" w:rsidRDefault="00496607" w:rsidP="00DC69A3">
      <w:pPr>
        <w:spacing w:after="0"/>
        <w:rPr>
          <w:rFonts w:asciiTheme="minorBidi" w:hAnsiTheme="minorBidi"/>
        </w:rPr>
      </w:pPr>
    </w:p>
    <w:p w:rsidR="00496607" w:rsidRDefault="00496607" w:rsidP="00DC69A3">
      <w:pPr>
        <w:spacing w:after="0"/>
        <w:rPr>
          <w:rFonts w:asciiTheme="minorBidi" w:hAnsiTheme="minorBidi"/>
        </w:rPr>
      </w:pPr>
    </w:p>
    <w:p w:rsidR="00DC69A3" w:rsidRDefault="00AA130B" w:rsidP="00DC69A3">
      <w:pPr>
        <w:spacing w:after="0"/>
        <w:rPr>
          <w:rFonts w:asciiTheme="minorBidi" w:hAnsiTheme="minorBidi"/>
        </w:rPr>
      </w:pPr>
      <w:r w:rsidRPr="00AA130B">
        <w:rPr>
          <w:rFonts w:asciiTheme="minorBidi" w:hAnsiTheme="minorBidi"/>
        </w:rPr>
        <w:lastRenderedPageBreak/>
        <w:t>Pour juger la rentabilité des deux équipements, vous disposer des renseignements complémentaires</w:t>
      </w:r>
      <w:r>
        <w:rPr>
          <w:rFonts w:asciiTheme="minorBidi" w:hAnsiTheme="minorBidi"/>
        </w:rPr>
        <w:t xml:space="preserve"> suivants :</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182"/>
        <w:gridCol w:w="4439"/>
        <w:gridCol w:w="3061"/>
      </w:tblGrid>
      <w:tr w:rsidR="00AA130B" w:rsidRPr="00AA130B" w:rsidTr="00AA130B">
        <w:tc>
          <w:tcPr>
            <w:tcW w:w="1489" w:type="pct"/>
          </w:tcPr>
          <w:p w:rsidR="00AA130B" w:rsidRPr="00AA130B" w:rsidRDefault="00AA130B" w:rsidP="00AA130B">
            <w:pPr>
              <w:jc w:val="center"/>
              <w:rPr>
                <w:rFonts w:asciiTheme="majorBidi" w:hAnsiTheme="majorBidi" w:cstheme="majorBidi"/>
                <w:b/>
                <w:bCs/>
                <w:sz w:val="24"/>
                <w:szCs w:val="24"/>
              </w:rPr>
            </w:pPr>
            <w:r w:rsidRPr="00AA130B">
              <w:rPr>
                <w:rFonts w:asciiTheme="majorBidi" w:hAnsiTheme="majorBidi" w:cstheme="majorBidi"/>
                <w:b/>
                <w:bCs/>
                <w:sz w:val="24"/>
                <w:szCs w:val="24"/>
              </w:rPr>
              <w:t>Eléments</w:t>
            </w:r>
          </w:p>
        </w:tc>
        <w:tc>
          <w:tcPr>
            <w:tcW w:w="2078" w:type="pct"/>
          </w:tcPr>
          <w:p w:rsidR="00AA130B" w:rsidRPr="00AA130B" w:rsidRDefault="00AA130B" w:rsidP="00AA130B">
            <w:pPr>
              <w:jc w:val="center"/>
              <w:rPr>
                <w:rFonts w:asciiTheme="majorBidi" w:hAnsiTheme="majorBidi" w:cstheme="majorBidi"/>
                <w:b/>
                <w:bCs/>
                <w:sz w:val="24"/>
                <w:szCs w:val="24"/>
              </w:rPr>
            </w:pPr>
            <w:r w:rsidRPr="00AA130B">
              <w:rPr>
                <w:rFonts w:asciiTheme="majorBidi" w:hAnsiTheme="majorBidi" w:cstheme="majorBidi"/>
                <w:b/>
                <w:bCs/>
                <w:sz w:val="24"/>
                <w:szCs w:val="24"/>
              </w:rPr>
              <w:t>Equipement “A”</w:t>
            </w:r>
          </w:p>
        </w:tc>
        <w:tc>
          <w:tcPr>
            <w:tcW w:w="1433" w:type="pct"/>
          </w:tcPr>
          <w:p w:rsidR="00AA130B" w:rsidRPr="00AA130B" w:rsidRDefault="00AA130B" w:rsidP="00AA130B">
            <w:pPr>
              <w:jc w:val="center"/>
              <w:rPr>
                <w:rFonts w:asciiTheme="majorBidi" w:hAnsiTheme="majorBidi" w:cstheme="majorBidi"/>
                <w:b/>
                <w:bCs/>
                <w:sz w:val="24"/>
                <w:szCs w:val="24"/>
              </w:rPr>
            </w:pPr>
            <w:r w:rsidRPr="00AA130B">
              <w:rPr>
                <w:rFonts w:asciiTheme="majorBidi" w:hAnsiTheme="majorBidi" w:cstheme="majorBidi"/>
                <w:b/>
                <w:bCs/>
                <w:sz w:val="24"/>
                <w:szCs w:val="24"/>
              </w:rPr>
              <w:t>Equipement ‘B”</w:t>
            </w:r>
          </w:p>
        </w:tc>
      </w:tr>
      <w:tr w:rsidR="00AA130B" w:rsidRPr="00AA130B" w:rsidTr="00AA130B">
        <w:tc>
          <w:tcPr>
            <w:tcW w:w="1489" w:type="pct"/>
          </w:tcPr>
          <w:p w:rsidR="00AA130B" w:rsidRPr="00AA130B" w:rsidRDefault="00AA130B" w:rsidP="002C52A9">
            <w:pPr>
              <w:rPr>
                <w:b/>
                <w:bCs/>
              </w:rPr>
            </w:pPr>
            <w:r w:rsidRPr="00AA130B">
              <w:rPr>
                <w:b/>
                <w:bCs/>
              </w:rPr>
              <w:t>Recettes prévues annuelles</w:t>
            </w:r>
          </w:p>
        </w:tc>
        <w:tc>
          <w:tcPr>
            <w:tcW w:w="2078" w:type="pct"/>
          </w:tcPr>
          <w:p w:rsidR="00AA130B" w:rsidRPr="00AA130B" w:rsidRDefault="00AA130B" w:rsidP="00AA130B">
            <w:pPr>
              <w:jc w:val="center"/>
              <w:rPr>
                <w:b/>
                <w:bCs/>
              </w:rPr>
            </w:pPr>
            <w:r w:rsidRPr="00AA130B">
              <w:rPr>
                <w:b/>
                <w:bCs/>
              </w:rPr>
              <w:t>450 000 D pendant les 2 premières années</w:t>
            </w:r>
          </w:p>
          <w:p w:rsidR="00AA130B" w:rsidRPr="00AA130B" w:rsidRDefault="00AA130B" w:rsidP="00AA130B">
            <w:pPr>
              <w:jc w:val="center"/>
              <w:rPr>
                <w:b/>
                <w:bCs/>
              </w:rPr>
            </w:pPr>
            <w:r w:rsidRPr="00AA130B">
              <w:rPr>
                <w:b/>
                <w:bCs/>
              </w:rPr>
              <w:t>500 000 D pendant la 3eme et la 4eme année</w:t>
            </w:r>
          </w:p>
          <w:p w:rsidR="00AA130B" w:rsidRPr="00AA130B" w:rsidRDefault="00AA130B" w:rsidP="00AA130B">
            <w:pPr>
              <w:jc w:val="center"/>
              <w:rPr>
                <w:b/>
                <w:bCs/>
              </w:rPr>
            </w:pPr>
            <w:r w:rsidRPr="00AA130B">
              <w:rPr>
                <w:b/>
                <w:bCs/>
              </w:rPr>
              <w:t>550 000 D pendant la 5eme année</w:t>
            </w:r>
          </w:p>
        </w:tc>
        <w:tc>
          <w:tcPr>
            <w:tcW w:w="1433" w:type="pct"/>
          </w:tcPr>
          <w:p w:rsidR="00AA130B" w:rsidRPr="00AA130B" w:rsidRDefault="00AA130B" w:rsidP="00AA130B">
            <w:pPr>
              <w:jc w:val="center"/>
              <w:rPr>
                <w:b/>
                <w:bCs/>
              </w:rPr>
            </w:pPr>
            <w:r w:rsidRPr="00AA130B">
              <w:rPr>
                <w:b/>
                <w:bCs/>
              </w:rPr>
              <w:t>325 000 D par an</w:t>
            </w:r>
          </w:p>
        </w:tc>
      </w:tr>
      <w:tr w:rsidR="00AA130B" w:rsidRPr="00AA130B" w:rsidTr="00AA130B">
        <w:tc>
          <w:tcPr>
            <w:tcW w:w="1489" w:type="pct"/>
          </w:tcPr>
          <w:p w:rsidR="00AA130B" w:rsidRPr="00AA130B" w:rsidRDefault="00AA130B" w:rsidP="002C52A9">
            <w:pPr>
              <w:rPr>
                <w:b/>
                <w:bCs/>
              </w:rPr>
            </w:pPr>
            <w:r w:rsidRPr="00AA130B">
              <w:rPr>
                <w:b/>
                <w:bCs/>
              </w:rPr>
              <w:t>Charges décaissables annuelles Amortissement</w:t>
            </w:r>
          </w:p>
        </w:tc>
        <w:tc>
          <w:tcPr>
            <w:tcW w:w="2078" w:type="pct"/>
          </w:tcPr>
          <w:p w:rsidR="00AA130B" w:rsidRPr="00AA130B" w:rsidRDefault="00AA130B" w:rsidP="00AA130B">
            <w:pPr>
              <w:jc w:val="center"/>
              <w:rPr>
                <w:b/>
                <w:bCs/>
              </w:rPr>
            </w:pPr>
            <w:r w:rsidRPr="00AA130B">
              <w:rPr>
                <w:b/>
                <w:bCs/>
              </w:rPr>
              <w:t>267 500 D</w:t>
            </w:r>
          </w:p>
        </w:tc>
        <w:tc>
          <w:tcPr>
            <w:tcW w:w="1433" w:type="pct"/>
          </w:tcPr>
          <w:p w:rsidR="00AA130B" w:rsidRPr="00AA130B" w:rsidRDefault="00AA130B" w:rsidP="00AA130B">
            <w:pPr>
              <w:jc w:val="center"/>
              <w:rPr>
                <w:b/>
                <w:bCs/>
              </w:rPr>
            </w:pPr>
            <w:r w:rsidRPr="00AA130B">
              <w:rPr>
                <w:b/>
                <w:bCs/>
              </w:rPr>
              <w:t>167 500 D avec une augmentation de 2 500 D chaque année</w:t>
            </w:r>
          </w:p>
        </w:tc>
      </w:tr>
      <w:tr w:rsidR="00AA130B" w:rsidRPr="00AA130B" w:rsidTr="00AA130B">
        <w:tc>
          <w:tcPr>
            <w:tcW w:w="1489" w:type="pct"/>
          </w:tcPr>
          <w:p w:rsidR="00AA130B" w:rsidRPr="00AA130B" w:rsidRDefault="00AA130B" w:rsidP="002C52A9">
            <w:pPr>
              <w:rPr>
                <w:b/>
                <w:bCs/>
              </w:rPr>
            </w:pPr>
            <w:r w:rsidRPr="00AA130B">
              <w:rPr>
                <w:b/>
                <w:bCs/>
              </w:rPr>
              <w:t>Valeur résiduelle</w:t>
            </w:r>
          </w:p>
        </w:tc>
        <w:tc>
          <w:tcPr>
            <w:tcW w:w="2078" w:type="pct"/>
          </w:tcPr>
          <w:p w:rsidR="00AA130B" w:rsidRPr="00AA130B" w:rsidRDefault="00AA130B" w:rsidP="00AA130B">
            <w:pPr>
              <w:jc w:val="center"/>
              <w:rPr>
                <w:b/>
                <w:bCs/>
              </w:rPr>
            </w:pPr>
            <w:r w:rsidRPr="00AA130B">
              <w:rPr>
                <w:b/>
                <w:bCs/>
              </w:rPr>
              <w:t>Linéaire</w:t>
            </w:r>
          </w:p>
        </w:tc>
        <w:tc>
          <w:tcPr>
            <w:tcW w:w="1433" w:type="pct"/>
          </w:tcPr>
          <w:p w:rsidR="00AA130B" w:rsidRPr="00AA130B" w:rsidRDefault="00AA130B" w:rsidP="00AA130B">
            <w:pPr>
              <w:jc w:val="center"/>
              <w:rPr>
                <w:b/>
                <w:bCs/>
              </w:rPr>
            </w:pPr>
            <w:r w:rsidRPr="00AA130B">
              <w:rPr>
                <w:b/>
                <w:bCs/>
              </w:rPr>
              <w:t>Linéaire</w:t>
            </w:r>
          </w:p>
        </w:tc>
      </w:tr>
      <w:tr w:rsidR="00AA130B" w:rsidRPr="00AA130B" w:rsidTr="00AA130B">
        <w:tc>
          <w:tcPr>
            <w:tcW w:w="1489" w:type="pct"/>
          </w:tcPr>
          <w:p w:rsidR="00AA130B" w:rsidRPr="00AA130B" w:rsidRDefault="00AA130B" w:rsidP="002C52A9">
            <w:pPr>
              <w:rPr>
                <w:b/>
                <w:bCs/>
              </w:rPr>
            </w:pPr>
            <w:r w:rsidRPr="00AA130B">
              <w:rPr>
                <w:b/>
                <w:bCs/>
              </w:rPr>
              <w:t>Durée du projet</w:t>
            </w:r>
          </w:p>
        </w:tc>
        <w:tc>
          <w:tcPr>
            <w:tcW w:w="2078" w:type="pct"/>
          </w:tcPr>
          <w:p w:rsidR="00AA130B" w:rsidRPr="00AA130B" w:rsidRDefault="00AA130B" w:rsidP="00AA130B">
            <w:pPr>
              <w:jc w:val="center"/>
              <w:rPr>
                <w:b/>
                <w:bCs/>
              </w:rPr>
            </w:pPr>
            <w:r w:rsidRPr="00AA130B">
              <w:rPr>
                <w:b/>
                <w:bCs/>
              </w:rPr>
              <w:t>Nulle</w:t>
            </w:r>
          </w:p>
        </w:tc>
        <w:tc>
          <w:tcPr>
            <w:tcW w:w="1433" w:type="pct"/>
          </w:tcPr>
          <w:p w:rsidR="00AA130B" w:rsidRPr="00AA130B" w:rsidRDefault="00AA130B" w:rsidP="00AA130B">
            <w:pPr>
              <w:jc w:val="center"/>
              <w:rPr>
                <w:b/>
                <w:bCs/>
              </w:rPr>
            </w:pPr>
            <w:r w:rsidRPr="00AA130B">
              <w:rPr>
                <w:b/>
                <w:bCs/>
              </w:rPr>
              <w:t>VCN</w:t>
            </w:r>
          </w:p>
        </w:tc>
      </w:tr>
      <w:tr w:rsidR="00AA130B" w:rsidRPr="00AA130B" w:rsidTr="00AA130B">
        <w:tc>
          <w:tcPr>
            <w:tcW w:w="1489" w:type="pct"/>
          </w:tcPr>
          <w:p w:rsidR="00AA130B" w:rsidRPr="00AA130B" w:rsidRDefault="00AA130B" w:rsidP="002C52A9">
            <w:pPr>
              <w:rPr>
                <w:b/>
                <w:bCs/>
              </w:rPr>
            </w:pPr>
            <w:r w:rsidRPr="00AA130B">
              <w:rPr>
                <w:b/>
                <w:bCs/>
              </w:rPr>
              <w:t>Eléments</w:t>
            </w:r>
          </w:p>
        </w:tc>
        <w:tc>
          <w:tcPr>
            <w:tcW w:w="2078" w:type="pct"/>
          </w:tcPr>
          <w:p w:rsidR="00AA130B" w:rsidRPr="00AA130B" w:rsidRDefault="00AA130B" w:rsidP="00AA130B">
            <w:pPr>
              <w:jc w:val="center"/>
              <w:rPr>
                <w:b/>
                <w:bCs/>
              </w:rPr>
            </w:pPr>
            <w:r w:rsidRPr="00AA130B">
              <w:rPr>
                <w:b/>
                <w:bCs/>
              </w:rPr>
              <w:t>5 ans</w:t>
            </w:r>
          </w:p>
        </w:tc>
        <w:tc>
          <w:tcPr>
            <w:tcW w:w="1433" w:type="pct"/>
          </w:tcPr>
          <w:p w:rsidR="00AA130B" w:rsidRPr="00AA130B" w:rsidRDefault="00AA130B" w:rsidP="00AA130B">
            <w:pPr>
              <w:jc w:val="center"/>
              <w:rPr>
                <w:b/>
                <w:bCs/>
              </w:rPr>
            </w:pPr>
            <w:r w:rsidRPr="00AA130B">
              <w:rPr>
                <w:b/>
                <w:bCs/>
              </w:rPr>
              <w:t>5 ans</w:t>
            </w:r>
          </w:p>
        </w:tc>
      </w:tr>
    </w:tbl>
    <w:p w:rsidR="00AA130B" w:rsidRPr="00DC69A3" w:rsidRDefault="00AA130B" w:rsidP="00AA130B">
      <w:pPr>
        <w:spacing w:after="0"/>
        <w:rPr>
          <w:rFonts w:asciiTheme="minorBidi" w:hAnsiTheme="minorBidi"/>
          <w:b/>
          <w:bCs/>
        </w:rPr>
      </w:pPr>
      <w:r w:rsidRPr="00DC69A3">
        <w:rPr>
          <w:rFonts w:asciiTheme="minorBidi" w:hAnsiTheme="minorBidi"/>
          <w:b/>
          <w:bCs/>
        </w:rPr>
        <w:t>Travail à faire:</w:t>
      </w:r>
    </w:p>
    <w:p w:rsidR="00AA130B" w:rsidRPr="00AA130B" w:rsidRDefault="00AA130B" w:rsidP="00E93C3F">
      <w:pPr>
        <w:pStyle w:val="Paragraphedeliste"/>
        <w:numPr>
          <w:ilvl w:val="0"/>
          <w:numId w:val="117"/>
        </w:numPr>
        <w:spacing w:after="0"/>
        <w:ind w:left="426"/>
        <w:rPr>
          <w:rFonts w:asciiTheme="minorBidi" w:hAnsiTheme="minorBidi"/>
        </w:rPr>
      </w:pPr>
      <w:r w:rsidRPr="00AA130B">
        <w:rPr>
          <w:rFonts w:asciiTheme="minorBidi" w:hAnsiTheme="minorBidi"/>
        </w:rPr>
        <w:t xml:space="preserve">Déterminer </w:t>
      </w:r>
      <w:r w:rsidRPr="000049D1">
        <w:rPr>
          <w:rFonts w:asciiTheme="minorBidi" w:hAnsiTheme="minorBidi"/>
          <w:b/>
          <w:bCs/>
        </w:rPr>
        <w:t>le coût réel d’acquisition</w:t>
      </w:r>
      <w:r w:rsidRPr="00AA130B">
        <w:rPr>
          <w:rFonts w:asciiTheme="minorBidi" w:hAnsiTheme="minorBidi"/>
        </w:rPr>
        <w:t xml:space="preserve"> de chaque équipement et son </w:t>
      </w:r>
      <w:r w:rsidRPr="000049D1">
        <w:rPr>
          <w:rFonts w:asciiTheme="minorBidi" w:hAnsiTheme="minorBidi"/>
          <w:b/>
          <w:bCs/>
        </w:rPr>
        <w:t>annuité d’amortissement</w:t>
      </w:r>
      <w:r w:rsidRPr="00AA130B">
        <w:rPr>
          <w:rFonts w:asciiTheme="minorBidi" w:hAnsiTheme="minorBidi"/>
        </w:rPr>
        <w:t>;</w:t>
      </w:r>
    </w:p>
    <w:p w:rsidR="00AA130B" w:rsidRPr="00AA130B" w:rsidRDefault="00AA130B" w:rsidP="00E93C3F">
      <w:pPr>
        <w:pStyle w:val="Paragraphedeliste"/>
        <w:numPr>
          <w:ilvl w:val="0"/>
          <w:numId w:val="117"/>
        </w:numPr>
        <w:spacing w:after="0"/>
        <w:ind w:left="426"/>
        <w:rPr>
          <w:rFonts w:asciiTheme="minorBidi" w:hAnsiTheme="minorBidi"/>
        </w:rPr>
      </w:pPr>
      <w:r w:rsidRPr="00AA130B">
        <w:rPr>
          <w:rFonts w:asciiTheme="minorBidi" w:hAnsiTheme="minorBidi"/>
        </w:rPr>
        <w:t xml:space="preserve">Déterminer </w:t>
      </w:r>
      <w:r w:rsidRPr="000049D1">
        <w:rPr>
          <w:rFonts w:asciiTheme="minorBidi" w:hAnsiTheme="minorBidi"/>
          <w:b/>
          <w:bCs/>
        </w:rPr>
        <w:t>la valeur résiduelle</w:t>
      </w:r>
      <w:r w:rsidRPr="00AA130B">
        <w:rPr>
          <w:rFonts w:asciiTheme="minorBidi" w:hAnsiTheme="minorBidi"/>
        </w:rPr>
        <w:t xml:space="preserve"> de l’équipement Equipement </w:t>
      </w:r>
      <w:r w:rsidRPr="000049D1">
        <w:rPr>
          <w:rFonts w:asciiTheme="minorBidi" w:hAnsiTheme="minorBidi"/>
          <w:b/>
          <w:bCs/>
        </w:rPr>
        <w:t>“B”</w:t>
      </w:r>
      <w:r w:rsidRPr="00AA130B">
        <w:rPr>
          <w:rFonts w:asciiTheme="minorBidi" w:hAnsiTheme="minorBidi"/>
        </w:rPr>
        <w:t xml:space="preserve"> à la fin du projet;</w:t>
      </w:r>
    </w:p>
    <w:p w:rsidR="00AA130B" w:rsidRPr="00AA130B" w:rsidRDefault="00AA130B" w:rsidP="00E93C3F">
      <w:pPr>
        <w:pStyle w:val="Paragraphedeliste"/>
        <w:numPr>
          <w:ilvl w:val="0"/>
          <w:numId w:val="117"/>
        </w:numPr>
        <w:spacing w:after="0"/>
        <w:ind w:left="426"/>
        <w:rPr>
          <w:rFonts w:asciiTheme="minorBidi" w:hAnsiTheme="minorBidi"/>
        </w:rPr>
      </w:pPr>
      <w:r w:rsidRPr="00AA130B">
        <w:rPr>
          <w:rFonts w:asciiTheme="minorBidi" w:hAnsiTheme="minorBidi"/>
        </w:rPr>
        <w:t xml:space="preserve">Déterminer </w:t>
      </w:r>
      <w:r w:rsidRPr="000049D1">
        <w:rPr>
          <w:rFonts w:asciiTheme="minorBidi" w:hAnsiTheme="minorBidi"/>
          <w:b/>
          <w:bCs/>
        </w:rPr>
        <w:t>la valeur actuelle nette (VAN)</w:t>
      </w:r>
      <w:r w:rsidRPr="00AA130B">
        <w:rPr>
          <w:rFonts w:asciiTheme="minorBidi" w:hAnsiTheme="minorBidi"/>
        </w:rPr>
        <w:t xml:space="preserve"> pour chaque équipement sachant que le taux d’actualisation est de </w:t>
      </w:r>
      <w:r w:rsidRPr="000049D1">
        <w:rPr>
          <w:rFonts w:asciiTheme="minorBidi" w:hAnsiTheme="minorBidi"/>
          <w:b/>
          <w:bCs/>
        </w:rPr>
        <w:t>12 %</w:t>
      </w:r>
      <w:r w:rsidRPr="00AA130B">
        <w:rPr>
          <w:rFonts w:asciiTheme="minorBidi" w:hAnsiTheme="minorBidi"/>
        </w:rPr>
        <w:t xml:space="preserve"> et le taux d’impôt sur les bénéfices est de </w:t>
      </w:r>
      <w:r w:rsidRPr="000049D1">
        <w:rPr>
          <w:rFonts w:asciiTheme="minorBidi" w:hAnsiTheme="minorBidi"/>
          <w:b/>
          <w:bCs/>
        </w:rPr>
        <w:t>25 %</w:t>
      </w:r>
      <w:r w:rsidRPr="00AA130B">
        <w:rPr>
          <w:rFonts w:asciiTheme="minorBidi" w:hAnsiTheme="minorBidi"/>
        </w:rPr>
        <w:t>.</w:t>
      </w:r>
    </w:p>
    <w:p w:rsidR="00AA130B" w:rsidRDefault="00AA130B" w:rsidP="00E93C3F">
      <w:pPr>
        <w:pStyle w:val="Paragraphedeliste"/>
        <w:numPr>
          <w:ilvl w:val="0"/>
          <w:numId w:val="117"/>
        </w:numPr>
        <w:spacing w:after="0"/>
        <w:ind w:left="426"/>
        <w:rPr>
          <w:rFonts w:asciiTheme="minorBidi" w:hAnsiTheme="minorBidi"/>
        </w:rPr>
      </w:pPr>
      <w:r w:rsidRPr="00AA130B">
        <w:rPr>
          <w:rFonts w:asciiTheme="minorBidi" w:hAnsiTheme="minorBidi"/>
        </w:rPr>
        <w:t xml:space="preserve">L’entreprise « </w:t>
      </w:r>
      <w:r w:rsidRPr="000049D1">
        <w:rPr>
          <w:rFonts w:asciiTheme="minorBidi" w:hAnsiTheme="minorBidi"/>
          <w:b/>
          <w:bCs/>
        </w:rPr>
        <w:t>HAFIDH</w:t>
      </w:r>
      <w:r w:rsidRPr="00AA130B">
        <w:rPr>
          <w:rFonts w:asciiTheme="minorBidi" w:hAnsiTheme="minorBidi"/>
        </w:rPr>
        <w:t xml:space="preserve"> » opte pour </w:t>
      </w:r>
      <w:r w:rsidRPr="000049D1">
        <w:rPr>
          <w:rFonts w:asciiTheme="minorBidi" w:hAnsiTheme="minorBidi"/>
          <w:b/>
          <w:bCs/>
        </w:rPr>
        <w:t>l’équipement “A”</w:t>
      </w:r>
      <w:r w:rsidRPr="00AA130B">
        <w:rPr>
          <w:rFonts w:asciiTheme="minorBidi" w:hAnsiTheme="minorBidi"/>
        </w:rPr>
        <w:t xml:space="preserve">. a-t- elle fait </w:t>
      </w:r>
      <w:r w:rsidRPr="000049D1">
        <w:rPr>
          <w:rFonts w:asciiTheme="minorBidi" w:hAnsiTheme="minorBidi"/>
        </w:rPr>
        <w:t>le</w:t>
      </w:r>
      <w:r w:rsidRPr="000049D1">
        <w:rPr>
          <w:rFonts w:asciiTheme="minorBidi" w:hAnsiTheme="minorBidi"/>
          <w:b/>
          <w:bCs/>
        </w:rPr>
        <w:t xml:space="preserve"> bon choix</w:t>
      </w:r>
      <w:r w:rsidRPr="00AA130B">
        <w:rPr>
          <w:rFonts w:asciiTheme="minorBidi" w:hAnsiTheme="minorBidi"/>
        </w:rPr>
        <w:t>?</w:t>
      </w:r>
    </w:p>
    <w:p w:rsidR="000049D1" w:rsidRPr="000049D1" w:rsidRDefault="000049D1" w:rsidP="000049D1">
      <w:pPr>
        <w:spacing w:after="0"/>
        <w:ind w:left="360"/>
        <w:rPr>
          <w:b/>
          <w:bCs/>
        </w:rPr>
      </w:pPr>
      <w:r w:rsidRPr="000049D1">
        <w:rPr>
          <w:rFonts w:ascii="Ghost Theory 2" w:hAnsi="Ghost Theory 2"/>
          <w:b/>
          <w:bCs/>
          <w:sz w:val="28"/>
          <w:szCs w:val="28"/>
        </w:rPr>
        <w:t>Exercices 3</w:t>
      </w:r>
      <w:r>
        <w:rPr>
          <w:rFonts w:ascii="Ghost Theory 2" w:hAnsi="Ghost Theory 2"/>
          <w:b/>
          <w:bCs/>
          <w:sz w:val="28"/>
          <w:szCs w:val="28"/>
        </w:rPr>
        <w:t>2</w:t>
      </w:r>
    </w:p>
    <w:p w:rsidR="000049D1" w:rsidRDefault="000049D1" w:rsidP="000049D1">
      <w:pPr>
        <w:spacing w:after="0"/>
        <w:ind w:left="360"/>
        <w:rPr>
          <w:rFonts w:asciiTheme="minorBidi" w:hAnsiTheme="minorBidi"/>
          <w:b/>
          <w:bCs/>
        </w:rPr>
      </w:pPr>
      <w:r w:rsidRPr="000049D1">
        <w:rPr>
          <w:rFonts w:asciiTheme="minorBidi" w:hAnsiTheme="minorBidi"/>
          <w:b/>
          <w:bCs/>
          <w:highlight w:val="cyan"/>
        </w:rPr>
        <w:t>Enoncé</w:t>
      </w:r>
    </w:p>
    <w:p w:rsidR="000049D1" w:rsidRPr="000049D1" w:rsidRDefault="000049D1" w:rsidP="000049D1">
      <w:pPr>
        <w:spacing w:after="0"/>
        <w:rPr>
          <w:rFonts w:asciiTheme="minorBidi" w:hAnsiTheme="minorBidi"/>
        </w:rPr>
      </w:pPr>
      <w:r w:rsidRPr="000049D1">
        <w:rPr>
          <w:rFonts w:asciiTheme="minorBidi" w:hAnsiTheme="minorBidi"/>
        </w:rPr>
        <w:t xml:space="preserve">La société « </w:t>
      </w:r>
      <w:r w:rsidRPr="000049D1">
        <w:rPr>
          <w:rFonts w:asciiTheme="minorBidi" w:hAnsiTheme="minorBidi"/>
          <w:b/>
          <w:bCs/>
        </w:rPr>
        <w:t>GLII</w:t>
      </w:r>
      <w:r w:rsidRPr="000049D1">
        <w:rPr>
          <w:rFonts w:asciiTheme="minorBidi" w:hAnsiTheme="minorBidi"/>
        </w:rPr>
        <w:t xml:space="preserve"> » recherche le mode de financement le moins coûteux pour un équipement destiné à un nouveau laboratoire qui teste le matériel de haute tension.</w:t>
      </w:r>
    </w:p>
    <w:p w:rsidR="000049D1" w:rsidRPr="000049D1" w:rsidRDefault="000049D1" w:rsidP="000049D1">
      <w:pPr>
        <w:spacing w:after="0"/>
        <w:rPr>
          <w:rFonts w:asciiTheme="minorBidi" w:hAnsiTheme="minorBidi"/>
        </w:rPr>
      </w:pPr>
      <w:r w:rsidRPr="000049D1">
        <w:rPr>
          <w:rFonts w:asciiTheme="minorBidi" w:hAnsiTheme="minorBidi"/>
        </w:rPr>
        <w:t>On vous fournit les informations suivantes, en ce qui concerne cet équipement:</w:t>
      </w:r>
    </w:p>
    <w:p w:rsidR="000049D1" w:rsidRPr="000049D1" w:rsidRDefault="000049D1" w:rsidP="00E93C3F">
      <w:pPr>
        <w:pStyle w:val="Paragraphedeliste"/>
        <w:numPr>
          <w:ilvl w:val="0"/>
          <w:numId w:val="118"/>
        </w:numPr>
        <w:spacing w:after="0"/>
        <w:ind w:left="426"/>
        <w:rPr>
          <w:rFonts w:asciiTheme="minorBidi" w:hAnsiTheme="minorBidi"/>
          <w:b/>
          <w:bCs/>
        </w:rPr>
      </w:pPr>
      <w:r w:rsidRPr="000049D1">
        <w:rPr>
          <w:rFonts w:asciiTheme="minorBidi" w:hAnsiTheme="minorBidi"/>
        </w:rPr>
        <w:t xml:space="preserve">Date d’acquisition et de règlement : </w:t>
      </w:r>
      <w:r w:rsidRPr="000049D1">
        <w:rPr>
          <w:rFonts w:asciiTheme="minorBidi" w:hAnsiTheme="minorBidi"/>
          <w:b/>
          <w:bCs/>
        </w:rPr>
        <w:t>01/01/2014</w:t>
      </w:r>
    </w:p>
    <w:p w:rsidR="000049D1" w:rsidRPr="000049D1" w:rsidRDefault="000049D1" w:rsidP="00E93C3F">
      <w:pPr>
        <w:pStyle w:val="Paragraphedeliste"/>
        <w:numPr>
          <w:ilvl w:val="0"/>
          <w:numId w:val="118"/>
        </w:numPr>
        <w:spacing w:after="0"/>
        <w:ind w:left="426"/>
        <w:rPr>
          <w:rFonts w:asciiTheme="minorBidi" w:hAnsiTheme="minorBidi"/>
          <w:b/>
          <w:bCs/>
        </w:rPr>
      </w:pPr>
      <w:r w:rsidRPr="000049D1">
        <w:rPr>
          <w:rFonts w:asciiTheme="minorBidi" w:hAnsiTheme="minorBidi"/>
        </w:rPr>
        <w:t xml:space="preserve">Coût d’acquisition : </w:t>
      </w:r>
      <w:r w:rsidRPr="000049D1">
        <w:rPr>
          <w:rFonts w:asciiTheme="minorBidi" w:hAnsiTheme="minorBidi"/>
          <w:b/>
          <w:bCs/>
        </w:rPr>
        <w:t>8 50 000 D</w:t>
      </w:r>
    </w:p>
    <w:p w:rsidR="000049D1" w:rsidRPr="000049D1" w:rsidRDefault="000049D1" w:rsidP="00E93C3F">
      <w:pPr>
        <w:pStyle w:val="Paragraphedeliste"/>
        <w:numPr>
          <w:ilvl w:val="0"/>
          <w:numId w:val="118"/>
        </w:numPr>
        <w:spacing w:after="0"/>
        <w:ind w:left="426"/>
        <w:rPr>
          <w:rFonts w:asciiTheme="minorBidi" w:hAnsiTheme="minorBidi"/>
        </w:rPr>
      </w:pPr>
      <w:r w:rsidRPr="000049D1">
        <w:rPr>
          <w:rFonts w:asciiTheme="minorBidi" w:hAnsiTheme="minorBidi"/>
        </w:rPr>
        <w:t xml:space="preserve">Durée d’utilisation prévue : </w:t>
      </w:r>
      <w:r w:rsidRPr="000049D1">
        <w:rPr>
          <w:rFonts w:asciiTheme="minorBidi" w:hAnsiTheme="minorBidi"/>
          <w:b/>
          <w:bCs/>
        </w:rPr>
        <w:t>6 ans</w:t>
      </w:r>
      <w:r w:rsidRPr="000049D1">
        <w:rPr>
          <w:rFonts w:asciiTheme="minorBidi" w:hAnsiTheme="minorBidi"/>
        </w:rPr>
        <w:t xml:space="preserve"> (au terme des 6 ans, sa valeur résiduelle est considérée comme nulle, compte tenu de sa spécificité);</w:t>
      </w:r>
    </w:p>
    <w:p w:rsidR="000049D1" w:rsidRPr="00FB0AA2" w:rsidRDefault="000049D1" w:rsidP="00E93C3F">
      <w:pPr>
        <w:pStyle w:val="Paragraphedeliste"/>
        <w:numPr>
          <w:ilvl w:val="0"/>
          <w:numId w:val="118"/>
        </w:numPr>
        <w:spacing w:after="0"/>
        <w:rPr>
          <w:rFonts w:asciiTheme="minorBidi" w:hAnsiTheme="minorBidi"/>
          <w:b/>
          <w:bCs/>
        </w:rPr>
      </w:pPr>
      <w:r w:rsidRPr="000049D1">
        <w:rPr>
          <w:rFonts w:asciiTheme="minorBidi" w:hAnsiTheme="minorBidi"/>
        </w:rPr>
        <w:t xml:space="preserve">mode d’amortissement </w:t>
      </w:r>
      <w:r>
        <w:rPr>
          <w:rFonts w:asciiTheme="minorBidi" w:hAnsiTheme="minorBidi"/>
        </w:rPr>
        <w:t xml:space="preserve">linéaire </w:t>
      </w:r>
      <w:r w:rsidRPr="000049D1">
        <w:rPr>
          <w:rFonts w:asciiTheme="minorBidi" w:hAnsiTheme="minorBidi"/>
        </w:rPr>
        <w:t xml:space="preserve"> </w:t>
      </w:r>
      <w:r w:rsidR="00FB0AA2">
        <w:rPr>
          <w:rFonts w:asciiTheme="minorBidi" w:hAnsiTheme="minorBidi"/>
        </w:rPr>
        <w:t xml:space="preserve">sur </w:t>
      </w:r>
      <w:r w:rsidRPr="000049D1">
        <w:rPr>
          <w:rFonts w:asciiTheme="minorBidi" w:hAnsiTheme="minorBidi"/>
        </w:rPr>
        <w:t xml:space="preserve"> </w:t>
      </w:r>
      <w:r w:rsidRPr="00FB0AA2">
        <w:rPr>
          <w:rFonts w:asciiTheme="minorBidi" w:hAnsiTheme="minorBidi"/>
          <w:b/>
          <w:bCs/>
        </w:rPr>
        <w:t>6 ans</w:t>
      </w:r>
    </w:p>
    <w:p w:rsidR="00FB0AA2" w:rsidRDefault="00FB0AA2" w:rsidP="00FB0AA2">
      <w:pPr>
        <w:spacing w:after="0"/>
        <w:rPr>
          <w:rFonts w:asciiTheme="minorBidi" w:hAnsiTheme="minorBidi"/>
        </w:rPr>
      </w:pPr>
      <w:r w:rsidRPr="00FB0AA2">
        <w:rPr>
          <w:rFonts w:asciiTheme="minorBidi" w:hAnsiTheme="minorBidi"/>
        </w:rPr>
        <w:t xml:space="preserve">Trois modes de financement sont </w:t>
      </w:r>
      <w:r>
        <w:rPr>
          <w:rFonts w:asciiTheme="minorBidi" w:hAnsiTheme="minorBidi"/>
        </w:rPr>
        <w:t>envisagés :</w:t>
      </w:r>
    </w:p>
    <w:p w:rsidR="00FB0AA2" w:rsidRPr="00FB0AA2" w:rsidRDefault="00FB0AA2" w:rsidP="00E93C3F">
      <w:pPr>
        <w:pStyle w:val="Paragraphedeliste"/>
        <w:numPr>
          <w:ilvl w:val="0"/>
          <w:numId w:val="119"/>
        </w:numPr>
        <w:spacing w:after="0"/>
        <w:rPr>
          <w:rFonts w:asciiTheme="minorBidi" w:hAnsiTheme="minorBidi"/>
          <w:b/>
          <w:bCs/>
        </w:rPr>
      </w:pPr>
      <w:r w:rsidRPr="00FB0AA2">
        <w:rPr>
          <w:rFonts w:asciiTheme="minorBidi" w:hAnsiTheme="minorBidi"/>
          <w:b/>
          <w:bCs/>
        </w:rPr>
        <w:t>1</w:t>
      </w:r>
      <w:r w:rsidRPr="00FB0AA2">
        <w:rPr>
          <w:rFonts w:asciiTheme="minorBidi" w:hAnsiTheme="minorBidi"/>
          <w:b/>
          <w:bCs/>
          <w:vertAlign w:val="superscript"/>
        </w:rPr>
        <w:t>er</w:t>
      </w:r>
      <w:r w:rsidRPr="00FB0AA2">
        <w:rPr>
          <w:rFonts w:asciiTheme="minorBidi" w:hAnsiTheme="minorBidi"/>
          <w:b/>
          <w:bCs/>
        </w:rPr>
        <w:t xml:space="preserve">  mode de financement - Financement mixte:</w:t>
      </w:r>
    </w:p>
    <w:p w:rsidR="00FB0AA2" w:rsidRPr="00FB0AA2" w:rsidRDefault="00FB0AA2" w:rsidP="00FB0AA2">
      <w:pPr>
        <w:spacing w:after="0"/>
        <w:rPr>
          <w:rFonts w:asciiTheme="minorBidi" w:hAnsiTheme="minorBidi"/>
        </w:rPr>
      </w:pPr>
      <w:r w:rsidRPr="00FB0AA2">
        <w:rPr>
          <w:rFonts w:asciiTheme="minorBidi" w:hAnsiTheme="minorBidi"/>
        </w:rPr>
        <w:t xml:space="preserve">-Pour 55% du </w:t>
      </w:r>
      <w:r>
        <w:rPr>
          <w:rFonts w:asciiTheme="minorBidi" w:hAnsiTheme="minorBidi"/>
        </w:rPr>
        <w:t xml:space="preserve">montant de </w:t>
      </w:r>
      <w:r w:rsidRPr="00FB0AA2">
        <w:rPr>
          <w:rFonts w:asciiTheme="minorBidi" w:hAnsiTheme="minorBidi"/>
        </w:rPr>
        <w:t xml:space="preserve"> l’investissement : </w:t>
      </w:r>
      <w:r w:rsidRPr="00FB0AA2">
        <w:rPr>
          <w:rFonts w:asciiTheme="minorBidi" w:hAnsiTheme="minorBidi"/>
          <w:b/>
          <w:bCs/>
        </w:rPr>
        <w:t>autofinancement</w:t>
      </w:r>
    </w:p>
    <w:p w:rsidR="00FB0AA2" w:rsidRPr="00FB0AA2" w:rsidRDefault="00FB0AA2" w:rsidP="00FB0AA2">
      <w:pPr>
        <w:spacing w:after="0"/>
        <w:rPr>
          <w:rFonts w:asciiTheme="minorBidi" w:hAnsiTheme="minorBidi"/>
        </w:rPr>
      </w:pPr>
      <w:r w:rsidRPr="00FB0AA2">
        <w:rPr>
          <w:rFonts w:asciiTheme="minorBidi" w:hAnsiTheme="minorBidi"/>
        </w:rPr>
        <w:t xml:space="preserve">-Pour 45 % du montant de l’investissement : financement par </w:t>
      </w:r>
      <w:r w:rsidRPr="00FB0AA2">
        <w:rPr>
          <w:rFonts w:asciiTheme="minorBidi" w:hAnsiTheme="minorBidi"/>
          <w:b/>
          <w:bCs/>
        </w:rPr>
        <w:t>emprunt</w:t>
      </w:r>
      <w:r w:rsidRPr="00FB0AA2">
        <w:rPr>
          <w:rFonts w:asciiTheme="minorBidi" w:hAnsiTheme="minorBidi"/>
        </w:rPr>
        <w:t xml:space="preserve"> aux conditions suivantes</w:t>
      </w:r>
      <w:r>
        <w:rPr>
          <w:rFonts w:asciiTheme="minorBidi" w:hAnsiTheme="minorBidi"/>
        </w:rPr>
        <w:t> :</w:t>
      </w:r>
    </w:p>
    <w:p w:rsidR="00FB0AA2" w:rsidRPr="00FB0AA2" w:rsidRDefault="00FB0AA2" w:rsidP="00E93C3F">
      <w:pPr>
        <w:pStyle w:val="Paragraphedeliste"/>
        <w:numPr>
          <w:ilvl w:val="0"/>
          <w:numId w:val="120"/>
        </w:numPr>
        <w:spacing w:after="0"/>
        <w:ind w:left="426"/>
        <w:rPr>
          <w:rFonts w:asciiTheme="minorBidi" w:hAnsiTheme="minorBidi"/>
          <w:b/>
          <w:bCs/>
        </w:rPr>
      </w:pPr>
      <w:r w:rsidRPr="00FB0AA2">
        <w:rPr>
          <w:rFonts w:asciiTheme="minorBidi" w:hAnsiTheme="minorBidi"/>
        </w:rPr>
        <w:t xml:space="preserve">Taux d’intérêt annuel : </w:t>
      </w:r>
      <w:r w:rsidRPr="00FB0AA2">
        <w:rPr>
          <w:rFonts w:asciiTheme="minorBidi" w:hAnsiTheme="minorBidi"/>
          <w:b/>
          <w:bCs/>
        </w:rPr>
        <w:t>10%</w:t>
      </w:r>
    </w:p>
    <w:p w:rsidR="00FB0AA2" w:rsidRPr="00FB0AA2" w:rsidRDefault="00FB0AA2" w:rsidP="00E93C3F">
      <w:pPr>
        <w:pStyle w:val="Paragraphedeliste"/>
        <w:numPr>
          <w:ilvl w:val="0"/>
          <w:numId w:val="120"/>
        </w:numPr>
        <w:spacing w:after="0"/>
        <w:ind w:left="426"/>
        <w:rPr>
          <w:rFonts w:asciiTheme="minorBidi" w:hAnsiTheme="minorBidi"/>
          <w:b/>
          <w:bCs/>
        </w:rPr>
      </w:pPr>
      <w:r w:rsidRPr="00FB0AA2">
        <w:rPr>
          <w:rFonts w:asciiTheme="minorBidi" w:hAnsiTheme="minorBidi"/>
        </w:rPr>
        <w:t xml:space="preserve">Versement des intérêts annuels à partir du </w:t>
      </w:r>
      <w:r w:rsidRPr="00FB0AA2">
        <w:rPr>
          <w:rFonts w:asciiTheme="minorBidi" w:hAnsiTheme="minorBidi"/>
          <w:b/>
          <w:bCs/>
        </w:rPr>
        <w:t>01/01/2015</w:t>
      </w:r>
    </w:p>
    <w:p w:rsidR="00FB0AA2" w:rsidRPr="00FB0AA2" w:rsidRDefault="00FB0AA2" w:rsidP="00E93C3F">
      <w:pPr>
        <w:pStyle w:val="Paragraphedeliste"/>
        <w:numPr>
          <w:ilvl w:val="0"/>
          <w:numId w:val="120"/>
        </w:numPr>
        <w:spacing w:after="0"/>
        <w:ind w:left="426"/>
        <w:rPr>
          <w:rFonts w:asciiTheme="minorBidi" w:hAnsiTheme="minorBidi"/>
        </w:rPr>
      </w:pPr>
      <w:r w:rsidRPr="00FB0AA2">
        <w:rPr>
          <w:rFonts w:asciiTheme="minorBidi" w:hAnsiTheme="minorBidi"/>
        </w:rPr>
        <w:t>Remboursement par trois amortissements annuels c</w:t>
      </w:r>
      <w:r>
        <w:rPr>
          <w:rFonts w:asciiTheme="minorBidi" w:hAnsiTheme="minorBidi"/>
        </w:rPr>
        <w:t>o</w:t>
      </w:r>
      <w:r w:rsidRPr="00FB0AA2">
        <w:rPr>
          <w:rFonts w:asciiTheme="minorBidi" w:hAnsiTheme="minorBidi"/>
        </w:rPr>
        <w:t xml:space="preserve">nstants à partir du </w:t>
      </w:r>
      <w:r w:rsidRPr="00FB0AA2">
        <w:rPr>
          <w:rFonts w:asciiTheme="minorBidi" w:hAnsiTheme="minorBidi"/>
          <w:b/>
          <w:bCs/>
        </w:rPr>
        <w:t>01</w:t>
      </w:r>
      <w:r>
        <w:rPr>
          <w:rFonts w:asciiTheme="minorBidi" w:hAnsiTheme="minorBidi"/>
          <w:b/>
          <w:bCs/>
        </w:rPr>
        <w:t>/</w:t>
      </w:r>
      <w:r w:rsidRPr="00FB0AA2">
        <w:rPr>
          <w:rFonts w:asciiTheme="minorBidi" w:hAnsiTheme="minorBidi"/>
          <w:b/>
          <w:bCs/>
        </w:rPr>
        <w:t>1/2017</w:t>
      </w:r>
      <w:r w:rsidRPr="00FB0AA2">
        <w:rPr>
          <w:rFonts w:asciiTheme="minorBidi" w:hAnsiTheme="minorBidi"/>
        </w:rPr>
        <w:t>,</w:t>
      </w:r>
      <w:r>
        <w:rPr>
          <w:rFonts w:asciiTheme="minorBidi" w:hAnsiTheme="minorBidi"/>
        </w:rPr>
        <w:t>a</w:t>
      </w:r>
      <w:r w:rsidRPr="00FB0AA2">
        <w:rPr>
          <w:rFonts w:asciiTheme="minorBidi" w:hAnsiTheme="minorBidi"/>
        </w:rPr>
        <w:t>près</w:t>
      </w:r>
      <w:r>
        <w:rPr>
          <w:rFonts w:asciiTheme="minorBidi" w:hAnsiTheme="minorBidi"/>
        </w:rPr>
        <w:t xml:space="preserve"> </w:t>
      </w:r>
      <w:r w:rsidRPr="00FB0AA2">
        <w:rPr>
          <w:rFonts w:asciiTheme="minorBidi" w:hAnsiTheme="minorBidi"/>
          <w:u w:val="single"/>
        </w:rPr>
        <w:t>un  différé de remboursement</w:t>
      </w:r>
      <w:r w:rsidRPr="00FB0AA2">
        <w:rPr>
          <w:rFonts w:asciiTheme="minorBidi" w:hAnsiTheme="minorBidi"/>
        </w:rPr>
        <w:t xml:space="preserve"> </w:t>
      </w:r>
      <w:r w:rsidRPr="00FB0AA2">
        <w:rPr>
          <w:rFonts w:asciiTheme="minorBidi" w:hAnsiTheme="minorBidi"/>
          <w:u w:val="single"/>
        </w:rPr>
        <w:t>de 2 ans</w:t>
      </w:r>
      <w:r w:rsidRPr="00FB0AA2">
        <w:rPr>
          <w:rFonts w:asciiTheme="minorBidi" w:hAnsiTheme="minorBidi"/>
        </w:rPr>
        <w:t>.</w:t>
      </w:r>
    </w:p>
    <w:p w:rsidR="00FB0AA2" w:rsidRPr="00FB0AA2" w:rsidRDefault="00FB0AA2" w:rsidP="00E93C3F">
      <w:pPr>
        <w:pStyle w:val="Paragraphedeliste"/>
        <w:numPr>
          <w:ilvl w:val="0"/>
          <w:numId w:val="119"/>
        </w:numPr>
        <w:spacing w:after="0"/>
        <w:rPr>
          <w:rFonts w:asciiTheme="minorBidi" w:hAnsiTheme="minorBidi"/>
        </w:rPr>
      </w:pPr>
      <w:r w:rsidRPr="00FB0AA2">
        <w:rPr>
          <w:rFonts w:asciiTheme="minorBidi" w:hAnsiTheme="minorBidi"/>
          <w:b/>
          <w:bCs/>
        </w:rPr>
        <w:t>2ème mode de financement :</w:t>
      </w:r>
      <w:r w:rsidRPr="00FB0AA2">
        <w:rPr>
          <w:rFonts w:asciiTheme="minorBidi" w:hAnsiTheme="minorBidi"/>
        </w:rPr>
        <w:t xml:space="preserve"> Financement à </w:t>
      </w:r>
      <w:r w:rsidRPr="00FB0AA2">
        <w:rPr>
          <w:rFonts w:asciiTheme="minorBidi" w:hAnsiTheme="minorBidi"/>
          <w:b/>
          <w:bCs/>
        </w:rPr>
        <w:t>100%</w:t>
      </w:r>
      <w:r w:rsidRPr="00FB0AA2">
        <w:rPr>
          <w:rFonts w:asciiTheme="minorBidi" w:hAnsiTheme="minorBidi"/>
        </w:rPr>
        <w:t xml:space="preserve"> par </w:t>
      </w:r>
      <w:r w:rsidRPr="00FB0AA2">
        <w:rPr>
          <w:rFonts w:asciiTheme="minorBidi" w:hAnsiTheme="minorBidi"/>
          <w:b/>
          <w:bCs/>
        </w:rPr>
        <w:t>emprunt bancaire</w:t>
      </w:r>
      <w:r w:rsidRPr="00FB0AA2">
        <w:rPr>
          <w:rFonts w:asciiTheme="minorBidi" w:hAnsiTheme="minorBidi"/>
        </w:rPr>
        <w:t xml:space="preserve"> aux conditions suivantes</w:t>
      </w:r>
    </w:p>
    <w:p w:rsidR="00FB0AA2" w:rsidRPr="00FB0AA2" w:rsidRDefault="00FB0AA2" w:rsidP="00E93C3F">
      <w:pPr>
        <w:pStyle w:val="Paragraphedeliste"/>
        <w:numPr>
          <w:ilvl w:val="0"/>
          <w:numId w:val="121"/>
        </w:numPr>
        <w:tabs>
          <w:tab w:val="left" w:pos="426"/>
        </w:tabs>
        <w:spacing w:after="0"/>
        <w:ind w:left="426"/>
        <w:rPr>
          <w:rFonts w:asciiTheme="minorBidi" w:hAnsiTheme="minorBidi"/>
        </w:rPr>
      </w:pPr>
      <w:r w:rsidRPr="00FB0AA2">
        <w:rPr>
          <w:rFonts w:asciiTheme="minorBidi" w:hAnsiTheme="minorBidi"/>
        </w:rPr>
        <w:t>Taux d’intérêt annuel : 11%</w:t>
      </w:r>
    </w:p>
    <w:p w:rsidR="00FB0AA2" w:rsidRPr="00FB0AA2" w:rsidRDefault="00FB0AA2" w:rsidP="00E93C3F">
      <w:pPr>
        <w:pStyle w:val="Paragraphedeliste"/>
        <w:numPr>
          <w:ilvl w:val="0"/>
          <w:numId w:val="121"/>
        </w:numPr>
        <w:tabs>
          <w:tab w:val="left" w:pos="426"/>
        </w:tabs>
        <w:spacing w:after="0"/>
        <w:ind w:left="426"/>
        <w:rPr>
          <w:rFonts w:asciiTheme="minorBidi" w:hAnsiTheme="minorBidi"/>
        </w:rPr>
      </w:pPr>
      <w:r w:rsidRPr="00FB0AA2">
        <w:rPr>
          <w:rFonts w:asciiTheme="minorBidi" w:hAnsiTheme="minorBidi"/>
        </w:rPr>
        <w:t xml:space="preserve">Versement des intérêts annuels à partir du </w:t>
      </w:r>
      <w:r w:rsidRPr="00FB0AA2">
        <w:rPr>
          <w:rFonts w:asciiTheme="minorBidi" w:hAnsiTheme="minorBidi"/>
          <w:b/>
          <w:bCs/>
        </w:rPr>
        <w:t>01/01/2015</w:t>
      </w:r>
    </w:p>
    <w:p w:rsidR="000049D1" w:rsidRDefault="00FB0AA2" w:rsidP="00E93C3F">
      <w:pPr>
        <w:pStyle w:val="Paragraphedeliste"/>
        <w:numPr>
          <w:ilvl w:val="0"/>
          <w:numId w:val="121"/>
        </w:numPr>
        <w:tabs>
          <w:tab w:val="left" w:pos="426"/>
        </w:tabs>
        <w:spacing w:after="0"/>
        <w:ind w:left="426"/>
        <w:rPr>
          <w:rFonts w:asciiTheme="minorBidi" w:hAnsiTheme="minorBidi"/>
          <w:b/>
          <w:bCs/>
        </w:rPr>
      </w:pPr>
      <w:r w:rsidRPr="00FB0AA2">
        <w:rPr>
          <w:rFonts w:asciiTheme="minorBidi" w:hAnsiTheme="minorBidi"/>
        </w:rPr>
        <w:t xml:space="preserve">Remboursement par 6 amortissements annuels constants à partir du </w:t>
      </w:r>
      <w:r w:rsidRPr="00FB0AA2">
        <w:rPr>
          <w:rFonts w:asciiTheme="minorBidi" w:hAnsiTheme="minorBidi"/>
          <w:b/>
          <w:bCs/>
        </w:rPr>
        <w:t>01/01/2015</w:t>
      </w:r>
    </w:p>
    <w:p w:rsidR="00FB0AA2" w:rsidRPr="00FB0AA2" w:rsidRDefault="00FB0AA2" w:rsidP="00E93C3F">
      <w:pPr>
        <w:pStyle w:val="Paragraphedeliste"/>
        <w:numPr>
          <w:ilvl w:val="0"/>
          <w:numId w:val="119"/>
        </w:numPr>
        <w:spacing w:after="0"/>
        <w:rPr>
          <w:rFonts w:asciiTheme="minorBidi" w:hAnsiTheme="minorBidi"/>
        </w:rPr>
      </w:pPr>
      <w:r w:rsidRPr="00476F2D">
        <w:rPr>
          <w:rFonts w:asciiTheme="minorBidi" w:hAnsiTheme="minorBidi"/>
          <w:b/>
          <w:bCs/>
        </w:rPr>
        <w:t>3ème mode de financement</w:t>
      </w:r>
      <w:r w:rsidR="00476F2D">
        <w:rPr>
          <w:rFonts w:asciiTheme="minorBidi" w:hAnsiTheme="minorBidi"/>
          <w:b/>
          <w:bCs/>
        </w:rPr>
        <w:t> :</w:t>
      </w:r>
      <w:r w:rsidRPr="00476F2D">
        <w:rPr>
          <w:rFonts w:asciiTheme="minorBidi" w:hAnsiTheme="minorBidi"/>
          <w:b/>
          <w:bCs/>
        </w:rPr>
        <w:t xml:space="preserve">Financement par </w:t>
      </w:r>
      <w:r w:rsidR="00476F2D" w:rsidRPr="00476F2D">
        <w:rPr>
          <w:rFonts w:asciiTheme="minorBidi" w:hAnsiTheme="minorBidi"/>
          <w:b/>
          <w:bCs/>
        </w:rPr>
        <w:t>crédit-bail</w:t>
      </w:r>
      <w:r w:rsidRPr="00FB0AA2">
        <w:rPr>
          <w:rFonts w:asciiTheme="minorBidi" w:hAnsiTheme="minorBidi"/>
        </w:rPr>
        <w:t>: les dispositions du contrat étant les suivantes</w:t>
      </w:r>
    </w:p>
    <w:p w:rsidR="00FB0AA2" w:rsidRPr="00FB0AA2" w:rsidRDefault="00476F2D" w:rsidP="00E93C3F">
      <w:pPr>
        <w:pStyle w:val="Paragraphedeliste"/>
        <w:numPr>
          <w:ilvl w:val="0"/>
          <w:numId w:val="122"/>
        </w:numPr>
        <w:spacing w:after="0"/>
        <w:rPr>
          <w:rFonts w:asciiTheme="minorBidi" w:hAnsiTheme="minorBidi"/>
        </w:rPr>
      </w:pPr>
      <w:r w:rsidRPr="00FB0AA2">
        <w:rPr>
          <w:rFonts w:asciiTheme="minorBidi" w:hAnsiTheme="minorBidi"/>
        </w:rPr>
        <w:t xml:space="preserve">Versement de </w:t>
      </w:r>
      <w:r w:rsidRPr="00476F2D">
        <w:rPr>
          <w:rFonts w:asciiTheme="minorBidi" w:hAnsiTheme="minorBidi"/>
          <w:b/>
          <w:bCs/>
        </w:rPr>
        <w:t>6 redevances annuelles constantes</w:t>
      </w:r>
      <w:r w:rsidRPr="00FB0AA2">
        <w:rPr>
          <w:rFonts w:asciiTheme="minorBidi" w:hAnsiTheme="minorBidi"/>
        </w:rPr>
        <w:t xml:space="preserve"> p</w:t>
      </w:r>
      <w:r>
        <w:rPr>
          <w:rFonts w:asciiTheme="minorBidi" w:hAnsiTheme="minorBidi"/>
        </w:rPr>
        <w:t>a</w:t>
      </w:r>
      <w:r w:rsidRPr="00FB0AA2">
        <w:rPr>
          <w:rFonts w:asciiTheme="minorBidi" w:hAnsiTheme="minorBidi"/>
        </w:rPr>
        <w:t xml:space="preserve">yables, à partir du </w:t>
      </w:r>
      <w:r w:rsidRPr="00476F2D">
        <w:rPr>
          <w:rFonts w:asciiTheme="minorBidi" w:hAnsiTheme="minorBidi"/>
          <w:b/>
          <w:bCs/>
        </w:rPr>
        <w:t>01/01/2015</w:t>
      </w:r>
      <w:r w:rsidRPr="00FB0AA2">
        <w:rPr>
          <w:rFonts w:asciiTheme="minorBidi" w:hAnsiTheme="minorBidi"/>
        </w:rPr>
        <w:t>;</w:t>
      </w:r>
    </w:p>
    <w:p w:rsidR="00FB0AA2" w:rsidRPr="00FB0AA2" w:rsidRDefault="00FB0AA2" w:rsidP="00E93C3F">
      <w:pPr>
        <w:pStyle w:val="Paragraphedeliste"/>
        <w:numPr>
          <w:ilvl w:val="0"/>
          <w:numId w:val="122"/>
        </w:numPr>
        <w:spacing w:after="0"/>
        <w:rPr>
          <w:rFonts w:asciiTheme="minorBidi" w:hAnsiTheme="minorBidi"/>
        </w:rPr>
      </w:pPr>
      <w:r w:rsidRPr="00FB0AA2">
        <w:rPr>
          <w:rFonts w:asciiTheme="minorBidi" w:hAnsiTheme="minorBidi"/>
        </w:rPr>
        <w:t xml:space="preserve">Taux d’intérêt est de </w:t>
      </w:r>
      <w:r w:rsidRPr="00476F2D">
        <w:rPr>
          <w:rFonts w:asciiTheme="minorBidi" w:hAnsiTheme="minorBidi"/>
          <w:b/>
          <w:bCs/>
        </w:rPr>
        <w:t>10%</w:t>
      </w:r>
    </w:p>
    <w:p w:rsidR="00FB0AA2" w:rsidRPr="00476F2D" w:rsidRDefault="00FB0AA2" w:rsidP="00FB0AA2">
      <w:pPr>
        <w:pStyle w:val="Paragraphedeliste"/>
        <w:spacing w:after="0"/>
        <w:ind w:left="0"/>
        <w:rPr>
          <w:rFonts w:asciiTheme="minorBidi" w:hAnsiTheme="minorBidi"/>
          <w:b/>
          <w:bCs/>
        </w:rPr>
      </w:pPr>
      <w:r w:rsidRPr="00476F2D">
        <w:rPr>
          <w:rFonts w:asciiTheme="minorBidi" w:hAnsiTheme="minorBidi"/>
          <w:b/>
          <w:bCs/>
        </w:rPr>
        <w:t>N.B:</w:t>
      </w:r>
    </w:p>
    <w:p w:rsidR="00FB0AA2" w:rsidRPr="00FB0AA2" w:rsidRDefault="00FB0AA2" w:rsidP="00E93C3F">
      <w:pPr>
        <w:pStyle w:val="Paragraphedeliste"/>
        <w:numPr>
          <w:ilvl w:val="0"/>
          <w:numId w:val="123"/>
        </w:numPr>
        <w:spacing w:after="0"/>
        <w:rPr>
          <w:rFonts w:asciiTheme="minorBidi" w:hAnsiTheme="minorBidi"/>
        </w:rPr>
      </w:pPr>
      <w:r w:rsidRPr="00FB0AA2">
        <w:rPr>
          <w:rFonts w:asciiTheme="minorBidi" w:hAnsiTheme="minorBidi"/>
        </w:rPr>
        <w:t xml:space="preserve">Le taux d’actualisation annuel utilisé par la société « </w:t>
      </w:r>
      <w:r w:rsidR="00476F2D" w:rsidRPr="00476F2D">
        <w:rPr>
          <w:rFonts w:asciiTheme="minorBidi" w:hAnsiTheme="minorBidi"/>
          <w:b/>
          <w:bCs/>
        </w:rPr>
        <w:t>GLII</w:t>
      </w:r>
      <w:r w:rsidRPr="00FB0AA2">
        <w:rPr>
          <w:rFonts w:asciiTheme="minorBidi" w:hAnsiTheme="minorBidi"/>
        </w:rPr>
        <w:t xml:space="preserve"> » est égal à </w:t>
      </w:r>
      <w:r w:rsidRPr="00476F2D">
        <w:rPr>
          <w:rFonts w:asciiTheme="minorBidi" w:hAnsiTheme="minorBidi"/>
          <w:b/>
          <w:bCs/>
        </w:rPr>
        <w:t>10%;</w:t>
      </w:r>
    </w:p>
    <w:p w:rsidR="00FB0AA2" w:rsidRDefault="00FB0AA2" w:rsidP="00FB0AA2">
      <w:pPr>
        <w:pStyle w:val="Paragraphedeliste"/>
        <w:spacing w:after="0"/>
        <w:ind w:left="0"/>
        <w:rPr>
          <w:rFonts w:asciiTheme="minorBidi" w:hAnsiTheme="minorBidi"/>
        </w:rPr>
      </w:pPr>
      <w:r w:rsidRPr="00FB0AA2">
        <w:rPr>
          <w:rFonts w:asciiTheme="minorBidi" w:hAnsiTheme="minorBidi"/>
        </w:rPr>
        <w:t xml:space="preserve">Le taux de l’impôt sur les sociétés est supposé égal à </w:t>
      </w:r>
      <w:r w:rsidRPr="00476F2D">
        <w:rPr>
          <w:rFonts w:asciiTheme="minorBidi" w:hAnsiTheme="minorBidi"/>
          <w:b/>
          <w:bCs/>
        </w:rPr>
        <w:t>25%</w:t>
      </w:r>
      <w:r w:rsidRPr="00FB0AA2">
        <w:rPr>
          <w:rFonts w:asciiTheme="minorBidi" w:hAnsiTheme="minorBidi"/>
        </w:rPr>
        <w:t xml:space="preserve"> sur toute la période étudiée et l’IS est supposé payé à la fin de chaque exercice;</w:t>
      </w:r>
    </w:p>
    <w:p w:rsidR="00476F2D" w:rsidRPr="00DC69A3" w:rsidRDefault="00476F2D" w:rsidP="00476F2D">
      <w:pPr>
        <w:spacing w:after="0"/>
        <w:rPr>
          <w:rFonts w:asciiTheme="minorBidi" w:hAnsiTheme="minorBidi"/>
          <w:b/>
          <w:bCs/>
        </w:rPr>
      </w:pPr>
      <w:r w:rsidRPr="00DC69A3">
        <w:rPr>
          <w:rFonts w:asciiTheme="minorBidi" w:hAnsiTheme="minorBidi"/>
          <w:b/>
          <w:bCs/>
        </w:rPr>
        <w:t>Travail à faire:</w:t>
      </w:r>
    </w:p>
    <w:p w:rsidR="00476F2D" w:rsidRPr="00476F2D" w:rsidRDefault="00476F2D" w:rsidP="00476F2D">
      <w:pPr>
        <w:pStyle w:val="Paragraphedeliste"/>
        <w:spacing w:after="0"/>
        <w:ind w:left="0"/>
        <w:rPr>
          <w:rFonts w:asciiTheme="minorBidi" w:hAnsiTheme="minorBidi"/>
        </w:rPr>
      </w:pPr>
      <w:r w:rsidRPr="00476F2D">
        <w:rPr>
          <w:rFonts w:asciiTheme="minorBidi" w:hAnsiTheme="minorBidi"/>
        </w:rPr>
        <w:lastRenderedPageBreak/>
        <w:t xml:space="preserve">Déterminer le </w:t>
      </w:r>
      <w:r w:rsidRPr="00476F2D">
        <w:rPr>
          <w:rFonts w:asciiTheme="minorBidi" w:hAnsiTheme="minorBidi"/>
          <w:b/>
          <w:bCs/>
        </w:rPr>
        <w:t>mode de financement le moins</w:t>
      </w:r>
      <w:r w:rsidRPr="00476F2D">
        <w:rPr>
          <w:rFonts w:asciiTheme="minorBidi" w:hAnsiTheme="minorBidi"/>
        </w:rPr>
        <w:t xml:space="preserve"> coûteux pour la société «</w:t>
      </w:r>
      <w:r w:rsidRPr="00476F2D">
        <w:rPr>
          <w:rFonts w:asciiTheme="minorBidi" w:hAnsiTheme="minorBidi"/>
          <w:b/>
          <w:bCs/>
        </w:rPr>
        <w:t>GLII</w:t>
      </w:r>
      <w:r w:rsidRPr="00476F2D">
        <w:rPr>
          <w:rFonts w:asciiTheme="minorBidi" w:hAnsiTheme="minorBidi"/>
        </w:rPr>
        <w:t xml:space="preserve">», sur la base du critère de la valeur actuelle nette des flux de trésorerie générés par chacun des modes de financement, à la date du </w:t>
      </w:r>
      <w:r w:rsidRPr="00476F2D">
        <w:rPr>
          <w:rFonts w:asciiTheme="minorBidi" w:hAnsiTheme="minorBidi"/>
          <w:b/>
          <w:bCs/>
        </w:rPr>
        <w:t>01/01/2014</w:t>
      </w:r>
      <w:r w:rsidRPr="00476F2D">
        <w:rPr>
          <w:rFonts w:asciiTheme="minorBidi" w:hAnsiTheme="minorBidi"/>
        </w:rPr>
        <w:t xml:space="preserve"> et au taux d’actualisation annuel de </w:t>
      </w:r>
      <w:r w:rsidRPr="00476F2D">
        <w:rPr>
          <w:rFonts w:asciiTheme="minorBidi" w:hAnsiTheme="minorBidi"/>
          <w:b/>
          <w:bCs/>
        </w:rPr>
        <w:t>10%</w:t>
      </w:r>
    </w:p>
    <w:p w:rsidR="00476F2D" w:rsidRPr="00476F2D" w:rsidRDefault="00476F2D" w:rsidP="00476F2D">
      <w:pPr>
        <w:pStyle w:val="Paragraphedeliste"/>
        <w:spacing w:after="0"/>
        <w:ind w:left="0"/>
        <w:rPr>
          <w:rFonts w:asciiTheme="minorBidi" w:hAnsiTheme="minorBidi"/>
          <w:b/>
          <w:bCs/>
        </w:rPr>
      </w:pPr>
      <w:r w:rsidRPr="00476F2D">
        <w:rPr>
          <w:rFonts w:asciiTheme="minorBidi" w:hAnsiTheme="minorBidi"/>
          <w:b/>
          <w:bCs/>
        </w:rPr>
        <w:t>Remarques préalables (quelques pièges à éviter):</w:t>
      </w:r>
    </w:p>
    <w:p w:rsidR="00476F2D" w:rsidRPr="00476F2D" w:rsidRDefault="00476F2D" w:rsidP="00E93C3F">
      <w:pPr>
        <w:pStyle w:val="Paragraphedeliste"/>
        <w:numPr>
          <w:ilvl w:val="0"/>
          <w:numId w:val="124"/>
        </w:numPr>
        <w:spacing w:after="0"/>
        <w:ind w:left="426"/>
        <w:rPr>
          <w:rFonts w:asciiTheme="minorBidi" w:hAnsiTheme="minorBidi"/>
        </w:rPr>
      </w:pPr>
      <w:r w:rsidRPr="00476F2D">
        <w:rPr>
          <w:rFonts w:asciiTheme="minorBidi" w:hAnsiTheme="minorBidi"/>
        </w:rPr>
        <w:t xml:space="preserve">Absence d’élément de produits d’exploitation (il faut raisonner en flux de trésorerie en tenant compte de l’incidence de l’IS) ; C’est la raison pour laquelle, les flux nets de trésorerie sont </w:t>
      </w:r>
      <w:r w:rsidRPr="00476F2D">
        <w:rPr>
          <w:rFonts w:asciiTheme="minorBidi" w:hAnsiTheme="minorBidi"/>
          <w:u w:val="single"/>
        </w:rPr>
        <w:t>négatifs</w:t>
      </w:r>
      <w:r w:rsidRPr="00476F2D">
        <w:rPr>
          <w:rFonts w:asciiTheme="minorBidi" w:hAnsiTheme="minorBidi"/>
        </w:rPr>
        <w:t>.</w:t>
      </w:r>
    </w:p>
    <w:p w:rsidR="00476F2D" w:rsidRPr="00476F2D" w:rsidRDefault="00476F2D" w:rsidP="00E93C3F">
      <w:pPr>
        <w:pStyle w:val="Paragraphedeliste"/>
        <w:numPr>
          <w:ilvl w:val="0"/>
          <w:numId w:val="124"/>
        </w:numPr>
        <w:spacing w:after="0"/>
        <w:ind w:left="426"/>
        <w:rPr>
          <w:rFonts w:asciiTheme="minorBidi" w:hAnsiTheme="minorBidi"/>
        </w:rPr>
      </w:pPr>
      <w:r w:rsidRPr="00476F2D">
        <w:rPr>
          <w:rFonts w:asciiTheme="minorBidi" w:hAnsiTheme="minorBidi"/>
        </w:rPr>
        <w:t xml:space="preserve">Les échéances d’emprunt et de concours bancaire se font </w:t>
      </w:r>
      <w:r w:rsidRPr="00476F2D">
        <w:rPr>
          <w:rFonts w:asciiTheme="minorBidi" w:hAnsiTheme="minorBidi"/>
          <w:u w:val="single"/>
        </w:rPr>
        <w:t>en fin de période.</w:t>
      </w:r>
    </w:p>
    <w:p w:rsidR="00476F2D" w:rsidRPr="00FB0AA2" w:rsidRDefault="00476F2D" w:rsidP="00E93C3F">
      <w:pPr>
        <w:pStyle w:val="Paragraphedeliste"/>
        <w:numPr>
          <w:ilvl w:val="0"/>
          <w:numId w:val="124"/>
        </w:numPr>
        <w:spacing w:after="0"/>
        <w:ind w:left="426"/>
        <w:rPr>
          <w:rFonts w:asciiTheme="minorBidi" w:hAnsiTheme="minorBidi"/>
        </w:rPr>
      </w:pPr>
      <w:r w:rsidRPr="00476F2D">
        <w:rPr>
          <w:rFonts w:asciiTheme="minorBidi" w:hAnsiTheme="minorBidi"/>
        </w:rPr>
        <w:t xml:space="preserve">Dans le 1 mode de financement : </w:t>
      </w:r>
      <w:r w:rsidRPr="00476F2D">
        <w:rPr>
          <w:rFonts w:asciiTheme="minorBidi" w:hAnsiTheme="minorBidi"/>
          <w:u w:val="single"/>
        </w:rPr>
        <w:t>différé de remboursement de 2 ans</w:t>
      </w:r>
      <w:r w:rsidRPr="00476F2D">
        <w:rPr>
          <w:rFonts w:asciiTheme="minorBidi" w:hAnsiTheme="minorBidi"/>
        </w:rPr>
        <w:t>.</w:t>
      </w:r>
    </w:p>
    <w:p w:rsidR="00E46399" w:rsidRDefault="00E46399" w:rsidP="00476F2D">
      <w:pPr>
        <w:spacing w:after="0"/>
        <w:ind w:left="567"/>
        <w:rPr>
          <w:rFonts w:ascii="Ghost Theory 2" w:hAnsi="Ghost Theory 2"/>
          <w:b/>
          <w:bCs/>
          <w:sz w:val="28"/>
          <w:szCs w:val="28"/>
        </w:rPr>
      </w:pPr>
    </w:p>
    <w:p w:rsidR="00476F2D" w:rsidRPr="00476F2D" w:rsidRDefault="00476F2D" w:rsidP="00476F2D">
      <w:pPr>
        <w:spacing w:after="0"/>
        <w:ind w:left="567"/>
        <w:rPr>
          <w:b/>
          <w:bCs/>
        </w:rPr>
      </w:pPr>
      <w:r w:rsidRPr="00476F2D">
        <w:rPr>
          <w:rFonts w:ascii="Ghost Theory 2" w:hAnsi="Ghost Theory 2"/>
          <w:b/>
          <w:bCs/>
          <w:sz w:val="28"/>
          <w:szCs w:val="28"/>
        </w:rPr>
        <w:t>Exercices 3</w:t>
      </w:r>
      <w:r>
        <w:rPr>
          <w:rFonts w:ascii="Ghost Theory 2" w:hAnsi="Ghost Theory 2"/>
          <w:b/>
          <w:bCs/>
          <w:sz w:val="28"/>
          <w:szCs w:val="28"/>
        </w:rPr>
        <w:t>3</w:t>
      </w:r>
    </w:p>
    <w:p w:rsidR="00476F2D" w:rsidRPr="00476F2D" w:rsidRDefault="00476F2D" w:rsidP="00476F2D">
      <w:pPr>
        <w:spacing w:after="0"/>
        <w:ind w:left="567"/>
        <w:rPr>
          <w:rFonts w:asciiTheme="minorBidi" w:hAnsiTheme="minorBidi"/>
          <w:b/>
          <w:bCs/>
        </w:rPr>
      </w:pPr>
      <w:r w:rsidRPr="00476F2D">
        <w:rPr>
          <w:rFonts w:asciiTheme="minorBidi" w:hAnsiTheme="minorBidi"/>
          <w:b/>
          <w:bCs/>
          <w:highlight w:val="cyan"/>
        </w:rPr>
        <w:t>Enoncé</w:t>
      </w:r>
    </w:p>
    <w:p w:rsidR="00476F2D" w:rsidRDefault="00476F2D" w:rsidP="00476F2D">
      <w:pPr>
        <w:spacing w:after="0"/>
        <w:rPr>
          <w:rFonts w:asciiTheme="minorBidi" w:hAnsiTheme="minorBidi"/>
        </w:rPr>
      </w:pPr>
      <w:r w:rsidRPr="00476F2D">
        <w:rPr>
          <w:rFonts w:asciiTheme="minorBidi" w:hAnsiTheme="minorBidi"/>
        </w:rPr>
        <w:t xml:space="preserve">Le chef de l’entreprise « </w:t>
      </w:r>
      <w:r w:rsidRPr="00476F2D">
        <w:rPr>
          <w:rFonts w:asciiTheme="minorBidi" w:hAnsiTheme="minorBidi"/>
          <w:b/>
          <w:bCs/>
        </w:rPr>
        <w:t>MOHAMED ANAS</w:t>
      </w:r>
      <w:r w:rsidRPr="00476F2D">
        <w:rPr>
          <w:rFonts w:asciiTheme="minorBidi" w:hAnsiTheme="minorBidi"/>
        </w:rPr>
        <w:t xml:space="preserve"> » spécialisée dans la fabrication et la vente des articles électroniques, vous communique les dossiers ci-après afin de les étudier et de contribuer dans la prise de décision.</w:t>
      </w:r>
    </w:p>
    <w:p w:rsidR="002924C2" w:rsidRPr="00476F2D" w:rsidRDefault="002924C2" w:rsidP="00476F2D">
      <w:pPr>
        <w:spacing w:after="0"/>
        <w:rPr>
          <w:rFonts w:asciiTheme="minorBidi" w:hAnsiTheme="minorBidi"/>
        </w:rPr>
      </w:pPr>
    </w:p>
    <w:p w:rsidR="00476F2D" w:rsidRPr="00DF1845" w:rsidRDefault="00476F2D" w:rsidP="00476F2D">
      <w:pPr>
        <w:spacing w:after="0"/>
        <w:rPr>
          <w:rFonts w:asciiTheme="minorBidi" w:hAnsiTheme="minorBidi"/>
          <w:b/>
          <w:bCs/>
          <w:u w:val="single"/>
        </w:rPr>
      </w:pPr>
      <w:r w:rsidRPr="00DF1845">
        <w:rPr>
          <w:rFonts w:asciiTheme="minorBidi" w:hAnsiTheme="minorBidi"/>
          <w:b/>
          <w:bCs/>
          <w:u w:val="single"/>
        </w:rPr>
        <w:t>Dossier 1 : Choix d’investissement</w:t>
      </w:r>
    </w:p>
    <w:p w:rsidR="00476F2D" w:rsidRPr="00476F2D" w:rsidRDefault="00850E0F" w:rsidP="00476F2D">
      <w:pPr>
        <w:spacing w:after="0"/>
        <w:rPr>
          <w:rFonts w:asciiTheme="minorBidi" w:hAnsiTheme="minorBidi"/>
        </w:rPr>
      </w:pPr>
      <w:r w:rsidRPr="00850E0F">
        <w:rPr>
          <w:rFonts w:asciiTheme="minorBidi" w:hAnsiTheme="minorBidi"/>
          <w:b/>
          <w:bCs/>
        </w:rPr>
        <w:t>I/</w:t>
      </w:r>
      <w:r>
        <w:rPr>
          <w:rFonts w:asciiTheme="minorBidi" w:hAnsiTheme="minorBidi"/>
        </w:rPr>
        <w:t xml:space="preserve"> </w:t>
      </w:r>
      <w:r w:rsidR="00476F2D" w:rsidRPr="00476F2D">
        <w:rPr>
          <w:rFonts w:asciiTheme="minorBidi" w:hAnsiTheme="minorBidi"/>
        </w:rPr>
        <w:t xml:space="preserve"> Le chef de l’entreprise envisage début 2014 d’acquérir une nouvelle machine afin d’améliorer sa capacité de production, pour cela il a consulté deux fournisseurs qui ont adressé les deux factures données en annexe 2:</w:t>
      </w:r>
    </w:p>
    <w:p w:rsidR="00476F2D" w:rsidRPr="00850E0F" w:rsidRDefault="00476F2D" w:rsidP="00E93C3F">
      <w:pPr>
        <w:pStyle w:val="Paragraphedeliste"/>
        <w:numPr>
          <w:ilvl w:val="0"/>
          <w:numId w:val="125"/>
        </w:numPr>
        <w:spacing w:after="0"/>
        <w:ind w:left="426"/>
        <w:rPr>
          <w:rFonts w:asciiTheme="minorBidi" w:hAnsiTheme="minorBidi"/>
        </w:rPr>
      </w:pPr>
      <w:r w:rsidRPr="00850E0F">
        <w:rPr>
          <w:rFonts w:asciiTheme="minorBidi" w:hAnsiTheme="minorBidi"/>
        </w:rPr>
        <w:t xml:space="preserve">Compléter les deux </w:t>
      </w:r>
      <w:r w:rsidRPr="00850E0F">
        <w:rPr>
          <w:rFonts w:asciiTheme="minorBidi" w:hAnsiTheme="minorBidi"/>
          <w:b/>
          <w:bCs/>
        </w:rPr>
        <w:t>factures (Annexe 1)</w:t>
      </w:r>
      <w:r w:rsidRPr="00850E0F">
        <w:rPr>
          <w:rFonts w:asciiTheme="minorBidi" w:hAnsiTheme="minorBidi"/>
        </w:rPr>
        <w:t>;</w:t>
      </w:r>
    </w:p>
    <w:p w:rsidR="00476F2D" w:rsidRPr="00850E0F" w:rsidRDefault="00476F2D" w:rsidP="00E93C3F">
      <w:pPr>
        <w:pStyle w:val="Paragraphedeliste"/>
        <w:numPr>
          <w:ilvl w:val="0"/>
          <w:numId w:val="125"/>
        </w:numPr>
        <w:spacing w:after="0"/>
        <w:ind w:left="426"/>
        <w:rPr>
          <w:rFonts w:asciiTheme="minorBidi" w:hAnsiTheme="minorBidi"/>
        </w:rPr>
      </w:pPr>
      <w:r w:rsidRPr="00850E0F">
        <w:rPr>
          <w:rFonts w:asciiTheme="minorBidi" w:hAnsiTheme="minorBidi"/>
        </w:rPr>
        <w:t>Déterminer le coût d’acquisition de chaque machine;</w:t>
      </w:r>
    </w:p>
    <w:p w:rsidR="00476F2D" w:rsidRPr="00850E0F" w:rsidRDefault="00476F2D" w:rsidP="00E93C3F">
      <w:pPr>
        <w:pStyle w:val="Paragraphedeliste"/>
        <w:numPr>
          <w:ilvl w:val="0"/>
          <w:numId w:val="125"/>
        </w:numPr>
        <w:spacing w:after="0"/>
        <w:ind w:left="426"/>
        <w:rPr>
          <w:rFonts w:asciiTheme="minorBidi" w:hAnsiTheme="minorBidi"/>
        </w:rPr>
      </w:pPr>
      <w:r w:rsidRPr="00850E0F">
        <w:rPr>
          <w:rFonts w:asciiTheme="minorBidi" w:hAnsiTheme="minorBidi"/>
        </w:rPr>
        <w:t>Sachant que la machine CD5 est amortie sur 5 ans et que la machine SM4 est amortie sur 7 ans. Déterminer l’annuité d’amortissement de chaque machine;</w:t>
      </w:r>
    </w:p>
    <w:p w:rsidR="00476F2D" w:rsidRPr="00476F2D" w:rsidRDefault="00850E0F" w:rsidP="00476F2D">
      <w:pPr>
        <w:spacing w:after="0"/>
        <w:rPr>
          <w:rFonts w:asciiTheme="minorBidi" w:hAnsiTheme="minorBidi"/>
        </w:rPr>
      </w:pPr>
      <w:r w:rsidRPr="00850E0F">
        <w:rPr>
          <w:rFonts w:asciiTheme="minorBidi" w:hAnsiTheme="minorBidi"/>
          <w:b/>
          <w:bCs/>
        </w:rPr>
        <w:t>II/</w:t>
      </w:r>
      <w:r>
        <w:rPr>
          <w:rFonts w:asciiTheme="minorBidi" w:hAnsiTheme="minorBidi"/>
        </w:rPr>
        <w:t xml:space="preserve"> </w:t>
      </w:r>
      <w:r w:rsidR="00476F2D" w:rsidRPr="00476F2D">
        <w:rPr>
          <w:rFonts w:asciiTheme="minorBidi" w:hAnsiTheme="minorBidi"/>
        </w:rPr>
        <w:t xml:space="preserve"> Avant de décider, le chef de l’entreprise désire étudier la rentabilité prévisionnelle de chaque machine pour cela il vous communique les informations suivantes</w:t>
      </w:r>
    </w:p>
    <w:p w:rsidR="00476F2D" w:rsidRPr="00850E0F" w:rsidRDefault="00476F2D" w:rsidP="00476F2D">
      <w:pPr>
        <w:spacing w:after="0"/>
        <w:rPr>
          <w:rFonts w:asciiTheme="minorBidi" w:hAnsiTheme="minorBidi"/>
          <w:b/>
          <w:bCs/>
          <w:u w:val="single"/>
        </w:rPr>
      </w:pPr>
      <w:r w:rsidRPr="00850E0F">
        <w:rPr>
          <w:rFonts w:asciiTheme="minorBidi" w:hAnsiTheme="minorBidi"/>
          <w:b/>
          <w:bCs/>
          <w:u w:val="single"/>
        </w:rPr>
        <w:t>Machine CD5:</w:t>
      </w:r>
    </w:p>
    <w:p w:rsidR="00476F2D" w:rsidRPr="00850E0F" w:rsidRDefault="00476F2D" w:rsidP="00E93C3F">
      <w:pPr>
        <w:pStyle w:val="Paragraphedeliste"/>
        <w:numPr>
          <w:ilvl w:val="0"/>
          <w:numId w:val="126"/>
        </w:numPr>
        <w:spacing w:after="0"/>
        <w:ind w:left="426"/>
        <w:rPr>
          <w:rFonts w:asciiTheme="minorBidi" w:hAnsiTheme="minorBidi"/>
        </w:rPr>
      </w:pPr>
      <w:r w:rsidRPr="00850E0F">
        <w:rPr>
          <w:rFonts w:asciiTheme="minorBidi" w:hAnsiTheme="minorBidi"/>
        </w:rPr>
        <w:t>Durée du projet : 5 ans</w:t>
      </w:r>
    </w:p>
    <w:p w:rsidR="00850E0F" w:rsidRPr="00496607" w:rsidRDefault="00476F2D" w:rsidP="00496607">
      <w:pPr>
        <w:pStyle w:val="Paragraphedeliste"/>
        <w:numPr>
          <w:ilvl w:val="0"/>
          <w:numId w:val="126"/>
        </w:numPr>
        <w:spacing w:after="0"/>
        <w:ind w:left="426"/>
        <w:rPr>
          <w:rFonts w:asciiTheme="minorBidi" w:hAnsiTheme="minorBidi"/>
        </w:rPr>
      </w:pPr>
      <w:r w:rsidRPr="00850E0F">
        <w:rPr>
          <w:rFonts w:asciiTheme="minorBidi" w:hAnsiTheme="minorBidi"/>
        </w:rPr>
        <w:t>Valeur résiduelle à la fin du projet est nulle</w:t>
      </w:r>
      <w:r w:rsidR="00850E0F">
        <w:rPr>
          <w:rFonts w:asciiTheme="minorBidi" w:hAnsiTheme="minorBidi"/>
        </w:rPr>
        <w:t> ;</w:t>
      </w:r>
    </w:p>
    <w:p w:rsidR="00850E0F" w:rsidRDefault="00850E0F" w:rsidP="00850E0F">
      <w:pPr>
        <w:spacing w:after="0"/>
        <w:rPr>
          <w:rFonts w:asciiTheme="minorBidi" w:hAnsiTheme="minorBidi"/>
        </w:rPr>
      </w:pPr>
      <w:r>
        <w:rPr>
          <w:rFonts w:asciiTheme="minorBidi" w:hAnsiTheme="minorBidi"/>
        </w:rPr>
        <w:t>Les recettes et les dépenses supplémentaires générées par cette machine sont données dans le tableau suivant :</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875"/>
        <w:gridCol w:w="1363"/>
        <w:gridCol w:w="1361"/>
        <w:gridCol w:w="1361"/>
        <w:gridCol w:w="1361"/>
        <w:gridCol w:w="1361"/>
      </w:tblGrid>
      <w:tr w:rsidR="00850E0F" w:rsidTr="00850E0F">
        <w:tc>
          <w:tcPr>
            <w:tcW w:w="1814" w:type="pct"/>
          </w:tcPr>
          <w:p w:rsidR="00850E0F" w:rsidRPr="00850E0F" w:rsidRDefault="00850E0F" w:rsidP="00850E0F">
            <w:pPr>
              <w:jc w:val="center"/>
              <w:rPr>
                <w:rFonts w:asciiTheme="minorBidi" w:hAnsiTheme="minorBidi"/>
                <w:b/>
                <w:bCs/>
              </w:rPr>
            </w:pPr>
            <w:r w:rsidRPr="00850E0F">
              <w:rPr>
                <w:rFonts w:asciiTheme="minorBidi" w:hAnsiTheme="minorBidi"/>
                <w:b/>
                <w:bCs/>
              </w:rPr>
              <w:t>Années</w:t>
            </w:r>
          </w:p>
        </w:tc>
        <w:tc>
          <w:tcPr>
            <w:tcW w:w="638" w:type="pct"/>
          </w:tcPr>
          <w:p w:rsidR="00850E0F" w:rsidRPr="00850E0F" w:rsidRDefault="00850E0F" w:rsidP="00850E0F">
            <w:pPr>
              <w:jc w:val="center"/>
              <w:rPr>
                <w:rFonts w:asciiTheme="minorBidi" w:hAnsiTheme="minorBidi"/>
                <w:b/>
                <w:bCs/>
              </w:rPr>
            </w:pPr>
            <w:r w:rsidRPr="00850E0F">
              <w:rPr>
                <w:rFonts w:asciiTheme="minorBidi" w:hAnsiTheme="minorBidi"/>
                <w:b/>
                <w:bCs/>
              </w:rPr>
              <w:t>1</w:t>
            </w:r>
          </w:p>
        </w:tc>
        <w:tc>
          <w:tcPr>
            <w:tcW w:w="637" w:type="pct"/>
          </w:tcPr>
          <w:p w:rsidR="00850E0F" w:rsidRPr="00850E0F" w:rsidRDefault="00850E0F" w:rsidP="00850E0F">
            <w:pPr>
              <w:jc w:val="center"/>
              <w:rPr>
                <w:rFonts w:asciiTheme="minorBidi" w:hAnsiTheme="minorBidi"/>
                <w:b/>
                <w:bCs/>
              </w:rPr>
            </w:pPr>
            <w:r w:rsidRPr="00850E0F">
              <w:rPr>
                <w:rFonts w:asciiTheme="minorBidi" w:hAnsiTheme="minorBidi"/>
                <w:b/>
                <w:bCs/>
              </w:rPr>
              <w:t>2</w:t>
            </w:r>
          </w:p>
        </w:tc>
        <w:tc>
          <w:tcPr>
            <w:tcW w:w="637" w:type="pct"/>
          </w:tcPr>
          <w:p w:rsidR="00850E0F" w:rsidRPr="00850E0F" w:rsidRDefault="00850E0F" w:rsidP="00850E0F">
            <w:pPr>
              <w:jc w:val="center"/>
              <w:rPr>
                <w:rFonts w:asciiTheme="minorBidi" w:hAnsiTheme="minorBidi"/>
                <w:b/>
                <w:bCs/>
              </w:rPr>
            </w:pPr>
            <w:r w:rsidRPr="00850E0F">
              <w:rPr>
                <w:rFonts w:asciiTheme="minorBidi" w:hAnsiTheme="minorBidi"/>
                <w:b/>
                <w:bCs/>
              </w:rPr>
              <w:t>3</w:t>
            </w:r>
          </w:p>
        </w:tc>
        <w:tc>
          <w:tcPr>
            <w:tcW w:w="637" w:type="pct"/>
          </w:tcPr>
          <w:p w:rsidR="00850E0F" w:rsidRPr="00850E0F" w:rsidRDefault="00850E0F" w:rsidP="00850E0F">
            <w:pPr>
              <w:jc w:val="center"/>
              <w:rPr>
                <w:rFonts w:asciiTheme="minorBidi" w:hAnsiTheme="minorBidi"/>
                <w:b/>
                <w:bCs/>
              </w:rPr>
            </w:pPr>
            <w:r w:rsidRPr="00850E0F">
              <w:rPr>
                <w:rFonts w:asciiTheme="minorBidi" w:hAnsiTheme="minorBidi"/>
                <w:b/>
                <w:bCs/>
              </w:rPr>
              <w:t>4</w:t>
            </w:r>
          </w:p>
        </w:tc>
        <w:tc>
          <w:tcPr>
            <w:tcW w:w="637" w:type="pct"/>
          </w:tcPr>
          <w:p w:rsidR="00850E0F" w:rsidRPr="00850E0F" w:rsidRDefault="00850E0F" w:rsidP="00850E0F">
            <w:pPr>
              <w:jc w:val="center"/>
              <w:rPr>
                <w:rFonts w:asciiTheme="minorBidi" w:hAnsiTheme="minorBidi"/>
                <w:b/>
                <w:bCs/>
              </w:rPr>
            </w:pPr>
            <w:r w:rsidRPr="00850E0F">
              <w:rPr>
                <w:rFonts w:asciiTheme="minorBidi" w:hAnsiTheme="minorBidi"/>
                <w:b/>
                <w:bCs/>
              </w:rPr>
              <w:t>5</w:t>
            </w:r>
          </w:p>
        </w:tc>
      </w:tr>
      <w:tr w:rsidR="00850E0F" w:rsidTr="00850E0F">
        <w:tc>
          <w:tcPr>
            <w:tcW w:w="1814" w:type="pct"/>
          </w:tcPr>
          <w:p w:rsidR="00850E0F" w:rsidRDefault="00850E0F" w:rsidP="00850E0F">
            <w:pPr>
              <w:rPr>
                <w:rFonts w:asciiTheme="minorBidi" w:hAnsiTheme="minorBidi"/>
              </w:rPr>
            </w:pPr>
            <w:r>
              <w:rPr>
                <w:rFonts w:asciiTheme="minorBidi" w:hAnsiTheme="minorBidi"/>
              </w:rPr>
              <w:t xml:space="preserve">Recettes supplémentaires </w:t>
            </w:r>
          </w:p>
        </w:tc>
        <w:tc>
          <w:tcPr>
            <w:tcW w:w="638" w:type="pct"/>
          </w:tcPr>
          <w:p w:rsidR="00850E0F" w:rsidRDefault="00850E0F" w:rsidP="00850E0F">
            <w:pPr>
              <w:rPr>
                <w:rFonts w:asciiTheme="minorBidi" w:hAnsiTheme="minorBidi"/>
              </w:rPr>
            </w:pPr>
            <w:r>
              <w:rPr>
                <w:rFonts w:asciiTheme="minorBidi" w:hAnsiTheme="minorBidi"/>
              </w:rPr>
              <w:t xml:space="preserve">110 000 </w:t>
            </w:r>
          </w:p>
        </w:tc>
        <w:tc>
          <w:tcPr>
            <w:tcW w:w="637" w:type="pct"/>
          </w:tcPr>
          <w:p w:rsidR="00850E0F" w:rsidRDefault="00850E0F" w:rsidP="00850E0F">
            <w:pPr>
              <w:rPr>
                <w:rFonts w:asciiTheme="minorBidi" w:hAnsiTheme="minorBidi"/>
              </w:rPr>
            </w:pPr>
            <w:r>
              <w:rPr>
                <w:rFonts w:asciiTheme="minorBidi" w:hAnsiTheme="minorBidi"/>
              </w:rPr>
              <w:t>121 000</w:t>
            </w:r>
          </w:p>
        </w:tc>
        <w:tc>
          <w:tcPr>
            <w:tcW w:w="637" w:type="pct"/>
          </w:tcPr>
          <w:p w:rsidR="00850E0F" w:rsidRDefault="00850E0F" w:rsidP="00850E0F">
            <w:pPr>
              <w:rPr>
                <w:rFonts w:asciiTheme="minorBidi" w:hAnsiTheme="minorBidi"/>
              </w:rPr>
            </w:pPr>
            <w:r>
              <w:rPr>
                <w:rFonts w:asciiTheme="minorBidi" w:hAnsiTheme="minorBidi"/>
              </w:rPr>
              <w:t>133 100</w:t>
            </w:r>
          </w:p>
        </w:tc>
        <w:tc>
          <w:tcPr>
            <w:tcW w:w="637" w:type="pct"/>
          </w:tcPr>
          <w:p w:rsidR="00850E0F" w:rsidRDefault="00850E0F" w:rsidP="00850E0F">
            <w:pPr>
              <w:rPr>
                <w:rFonts w:asciiTheme="minorBidi" w:hAnsiTheme="minorBidi"/>
              </w:rPr>
            </w:pPr>
            <w:r>
              <w:rPr>
                <w:rFonts w:asciiTheme="minorBidi" w:hAnsiTheme="minorBidi"/>
              </w:rPr>
              <w:t>139 755</w:t>
            </w:r>
          </w:p>
        </w:tc>
        <w:tc>
          <w:tcPr>
            <w:tcW w:w="637" w:type="pct"/>
          </w:tcPr>
          <w:p w:rsidR="00850E0F" w:rsidRDefault="00850E0F" w:rsidP="00850E0F">
            <w:pPr>
              <w:rPr>
                <w:rFonts w:asciiTheme="minorBidi" w:hAnsiTheme="minorBidi"/>
              </w:rPr>
            </w:pPr>
            <w:r>
              <w:rPr>
                <w:rFonts w:asciiTheme="minorBidi" w:hAnsiTheme="minorBidi"/>
              </w:rPr>
              <w:t>167 706</w:t>
            </w:r>
          </w:p>
        </w:tc>
      </w:tr>
      <w:tr w:rsidR="00850E0F" w:rsidTr="00850E0F">
        <w:tc>
          <w:tcPr>
            <w:tcW w:w="1814" w:type="pct"/>
          </w:tcPr>
          <w:p w:rsidR="00850E0F" w:rsidRDefault="00850E0F" w:rsidP="00850E0F">
            <w:pPr>
              <w:rPr>
                <w:rFonts w:asciiTheme="minorBidi" w:hAnsiTheme="minorBidi"/>
              </w:rPr>
            </w:pPr>
            <w:r>
              <w:rPr>
                <w:rFonts w:asciiTheme="minorBidi" w:hAnsiTheme="minorBidi"/>
              </w:rPr>
              <w:t xml:space="preserve">Dépenses supplémentaires </w:t>
            </w:r>
          </w:p>
        </w:tc>
        <w:tc>
          <w:tcPr>
            <w:tcW w:w="638" w:type="pct"/>
          </w:tcPr>
          <w:p w:rsidR="00850E0F" w:rsidRDefault="00850E0F" w:rsidP="00850E0F">
            <w:pPr>
              <w:rPr>
                <w:rFonts w:asciiTheme="minorBidi" w:hAnsiTheme="minorBidi"/>
              </w:rPr>
            </w:pPr>
            <w:r>
              <w:rPr>
                <w:rFonts w:asciiTheme="minorBidi" w:hAnsiTheme="minorBidi"/>
              </w:rPr>
              <w:t>70 000</w:t>
            </w:r>
          </w:p>
        </w:tc>
        <w:tc>
          <w:tcPr>
            <w:tcW w:w="637" w:type="pct"/>
          </w:tcPr>
          <w:p w:rsidR="00850E0F" w:rsidRDefault="00850E0F" w:rsidP="00850E0F">
            <w:pPr>
              <w:rPr>
                <w:rFonts w:asciiTheme="minorBidi" w:hAnsiTheme="minorBidi"/>
              </w:rPr>
            </w:pPr>
            <w:r>
              <w:rPr>
                <w:rFonts w:asciiTheme="minorBidi" w:hAnsiTheme="minorBidi"/>
              </w:rPr>
              <w:t>77 000</w:t>
            </w:r>
          </w:p>
        </w:tc>
        <w:tc>
          <w:tcPr>
            <w:tcW w:w="637" w:type="pct"/>
          </w:tcPr>
          <w:p w:rsidR="00850E0F" w:rsidRDefault="00850E0F" w:rsidP="00850E0F">
            <w:pPr>
              <w:rPr>
                <w:rFonts w:asciiTheme="minorBidi" w:hAnsiTheme="minorBidi"/>
              </w:rPr>
            </w:pPr>
            <w:r>
              <w:rPr>
                <w:rFonts w:asciiTheme="minorBidi" w:hAnsiTheme="minorBidi"/>
              </w:rPr>
              <w:t>84 700</w:t>
            </w:r>
          </w:p>
        </w:tc>
        <w:tc>
          <w:tcPr>
            <w:tcW w:w="637" w:type="pct"/>
          </w:tcPr>
          <w:p w:rsidR="00850E0F" w:rsidRDefault="00850E0F" w:rsidP="00850E0F">
            <w:pPr>
              <w:rPr>
                <w:rFonts w:asciiTheme="minorBidi" w:hAnsiTheme="minorBidi"/>
              </w:rPr>
            </w:pPr>
            <w:r>
              <w:rPr>
                <w:rFonts w:asciiTheme="minorBidi" w:hAnsiTheme="minorBidi"/>
              </w:rPr>
              <w:t>88 935</w:t>
            </w:r>
          </w:p>
        </w:tc>
        <w:tc>
          <w:tcPr>
            <w:tcW w:w="637" w:type="pct"/>
          </w:tcPr>
          <w:p w:rsidR="00850E0F" w:rsidRDefault="00850E0F" w:rsidP="00850E0F">
            <w:pPr>
              <w:rPr>
                <w:rFonts w:asciiTheme="minorBidi" w:hAnsiTheme="minorBidi"/>
              </w:rPr>
            </w:pPr>
            <w:r>
              <w:rPr>
                <w:rFonts w:asciiTheme="minorBidi" w:hAnsiTheme="minorBidi"/>
              </w:rPr>
              <w:t>106 722</w:t>
            </w:r>
          </w:p>
        </w:tc>
      </w:tr>
    </w:tbl>
    <w:p w:rsidR="00850E0F" w:rsidRPr="00850E0F" w:rsidRDefault="00850E0F" w:rsidP="00850E0F">
      <w:pPr>
        <w:spacing w:after="0"/>
        <w:rPr>
          <w:rFonts w:asciiTheme="minorBidi" w:hAnsiTheme="minorBidi"/>
          <w:b/>
          <w:bCs/>
          <w:u w:val="single"/>
        </w:rPr>
      </w:pPr>
      <w:r w:rsidRPr="00850E0F">
        <w:rPr>
          <w:rFonts w:asciiTheme="minorBidi" w:hAnsiTheme="minorBidi"/>
          <w:b/>
          <w:bCs/>
          <w:u w:val="single"/>
        </w:rPr>
        <w:t xml:space="preserve">Machine </w:t>
      </w:r>
      <w:r>
        <w:rPr>
          <w:rFonts w:asciiTheme="minorBidi" w:hAnsiTheme="minorBidi"/>
          <w:b/>
          <w:bCs/>
          <w:u w:val="single"/>
        </w:rPr>
        <w:t>SM4</w:t>
      </w:r>
      <w:r w:rsidRPr="00850E0F">
        <w:rPr>
          <w:rFonts w:asciiTheme="minorBidi" w:hAnsiTheme="minorBidi"/>
          <w:b/>
          <w:bCs/>
          <w:u w:val="single"/>
        </w:rPr>
        <w:t>:</w:t>
      </w:r>
    </w:p>
    <w:p w:rsidR="00850E0F" w:rsidRPr="00850E0F" w:rsidRDefault="00850E0F" w:rsidP="00E93C3F">
      <w:pPr>
        <w:pStyle w:val="Paragraphedeliste"/>
        <w:numPr>
          <w:ilvl w:val="0"/>
          <w:numId w:val="126"/>
        </w:numPr>
        <w:spacing w:after="0"/>
        <w:ind w:left="426"/>
        <w:rPr>
          <w:rFonts w:asciiTheme="minorBidi" w:hAnsiTheme="minorBidi"/>
        </w:rPr>
      </w:pPr>
      <w:r w:rsidRPr="00850E0F">
        <w:rPr>
          <w:rFonts w:asciiTheme="minorBidi" w:hAnsiTheme="minorBidi"/>
        </w:rPr>
        <w:t>Durée du projet : 5 ans</w:t>
      </w:r>
    </w:p>
    <w:p w:rsidR="00850E0F" w:rsidRDefault="00850E0F" w:rsidP="00E93C3F">
      <w:pPr>
        <w:pStyle w:val="Paragraphedeliste"/>
        <w:numPr>
          <w:ilvl w:val="0"/>
          <w:numId w:val="126"/>
        </w:numPr>
        <w:spacing w:after="0"/>
        <w:ind w:left="426"/>
        <w:rPr>
          <w:rFonts w:asciiTheme="minorBidi" w:hAnsiTheme="minorBidi"/>
        </w:rPr>
      </w:pPr>
      <w:r w:rsidRPr="00850E0F">
        <w:rPr>
          <w:rFonts w:asciiTheme="minorBidi" w:hAnsiTheme="minorBidi"/>
        </w:rPr>
        <w:t>Valeur résiduelle à la fin du projet</w:t>
      </w:r>
      <w:r>
        <w:rPr>
          <w:rFonts w:asciiTheme="minorBidi" w:hAnsiTheme="minorBidi"/>
        </w:rPr>
        <w:t xml:space="preserve"> est supposée égale à sa valeur comptable nette.</w:t>
      </w:r>
    </w:p>
    <w:p w:rsidR="00850E0F" w:rsidRDefault="00850E0F" w:rsidP="00E93C3F">
      <w:pPr>
        <w:pStyle w:val="Paragraphedeliste"/>
        <w:numPr>
          <w:ilvl w:val="0"/>
          <w:numId w:val="126"/>
        </w:numPr>
        <w:spacing w:after="0"/>
        <w:ind w:left="426"/>
        <w:rPr>
          <w:rFonts w:asciiTheme="minorBidi" w:hAnsiTheme="minorBidi"/>
        </w:rPr>
      </w:pPr>
      <w:r>
        <w:rPr>
          <w:rFonts w:asciiTheme="minorBidi" w:hAnsiTheme="minorBidi"/>
        </w:rPr>
        <w:t>Les résultats nets avant impôt générés par cette machine sont de 19 000 pour les deux premières années et de 37 000 D pour les 3 dernières années.</w:t>
      </w:r>
    </w:p>
    <w:p w:rsidR="00DF1845" w:rsidRPr="00DF1845" w:rsidRDefault="00DF1845" w:rsidP="00DF1845">
      <w:pPr>
        <w:pStyle w:val="Paragraphedeliste"/>
        <w:spacing w:after="0"/>
        <w:ind w:left="0"/>
        <w:rPr>
          <w:rFonts w:asciiTheme="minorBidi" w:hAnsiTheme="minorBidi"/>
          <w:u w:val="single"/>
        </w:rPr>
      </w:pPr>
      <w:r w:rsidRPr="00DF1845">
        <w:rPr>
          <w:rFonts w:asciiTheme="minorBidi" w:hAnsiTheme="minorBidi"/>
          <w:u w:val="single"/>
        </w:rPr>
        <w:t>Informations complémentaires</w:t>
      </w:r>
    </w:p>
    <w:p w:rsidR="00DF1845" w:rsidRPr="00DF1845" w:rsidRDefault="00DF1845" w:rsidP="00E93C3F">
      <w:pPr>
        <w:pStyle w:val="Paragraphedeliste"/>
        <w:numPr>
          <w:ilvl w:val="0"/>
          <w:numId w:val="127"/>
        </w:numPr>
        <w:spacing w:after="0"/>
        <w:ind w:left="426"/>
        <w:rPr>
          <w:rFonts w:asciiTheme="minorBidi" w:hAnsiTheme="minorBidi"/>
        </w:rPr>
      </w:pPr>
      <w:r>
        <w:rPr>
          <w:rFonts w:asciiTheme="minorBidi" w:hAnsiTheme="minorBidi"/>
        </w:rPr>
        <w:t xml:space="preserve">Taux </w:t>
      </w:r>
      <w:r w:rsidRPr="00DF1845">
        <w:rPr>
          <w:rFonts w:asciiTheme="minorBidi" w:hAnsiTheme="minorBidi"/>
        </w:rPr>
        <w:t xml:space="preserve"> d’impôt sur les bénéfices est de 25%</w:t>
      </w:r>
    </w:p>
    <w:p w:rsidR="00DF1845" w:rsidRDefault="00DF1845" w:rsidP="00E93C3F">
      <w:pPr>
        <w:pStyle w:val="Paragraphedeliste"/>
        <w:numPr>
          <w:ilvl w:val="0"/>
          <w:numId w:val="127"/>
        </w:numPr>
        <w:spacing w:after="0"/>
        <w:ind w:left="426"/>
        <w:rPr>
          <w:rFonts w:asciiTheme="minorBidi" w:hAnsiTheme="minorBidi"/>
        </w:rPr>
      </w:pPr>
      <w:r>
        <w:rPr>
          <w:rFonts w:asciiTheme="minorBidi" w:hAnsiTheme="minorBidi"/>
        </w:rPr>
        <w:t xml:space="preserve">Taux </w:t>
      </w:r>
      <w:r w:rsidRPr="00DF1845">
        <w:rPr>
          <w:rFonts w:asciiTheme="minorBidi" w:hAnsiTheme="minorBidi"/>
        </w:rPr>
        <w:t xml:space="preserve"> d’actualisation est de 11% l’an </w:t>
      </w:r>
    </w:p>
    <w:p w:rsidR="00DF1845" w:rsidRPr="00DF1845" w:rsidRDefault="00DF1845" w:rsidP="00DF1845">
      <w:pPr>
        <w:pStyle w:val="Paragraphedeliste"/>
        <w:spacing w:after="0"/>
        <w:ind w:left="0"/>
        <w:rPr>
          <w:rFonts w:asciiTheme="minorBidi" w:hAnsiTheme="minorBidi"/>
          <w:b/>
          <w:bCs/>
        </w:rPr>
      </w:pPr>
      <w:r w:rsidRPr="00DF1845">
        <w:rPr>
          <w:rFonts w:asciiTheme="minorBidi" w:hAnsiTheme="minorBidi"/>
          <w:b/>
          <w:bCs/>
        </w:rPr>
        <w:t>Travail à faire</w:t>
      </w:r>
    </w:p>
    <w:p w:rsidR="00DF1845" w:rsidRPr="00DF1845" w:rsidRDefault="00DF1845" w:rsidP="00E93C3F">
      <w:pPr>
        <w:pStyle w:val="Paragraphedeliste"/>
        <w:numPr>
          <w:ilvl w:val="0"/>
          <w:numId w:val="128"/>
        </w:numPr>
        <w:spacing w:after="0"/>
        <w:ind w:left="426"/>
        <w:rPr>
          <w:rFonts w:asciiTheme="minorBidi" w:hAnsiTheme="minorBidi"/>
        </w:rPr>
      </w:pPr>
      <w:r w:rsidRPr="00DF1845">
        <w:rPr>
          <w:rFonts w:asciiTheme="minorBidi" w:hAnsiTheme="minorBidi"/>
        </w:rPr>
        <w:t xml:space="preserve">Compléter le </w:t>
      </w:r>
      <w:r w:rsidRPr="00DF1845">
        <w:rPr>
          <w:rFonts w:asciiTheme="minorBidi" w:hAnsiTheme="minorBidi"/>
          <w:b/>
          <w:bCs/>
        </w:rPr>
        <w:t>tableau de calcul des cash flow nets actualisé</w:t>
      </w:r>
      <w:r>
        <w:rPr>
          <w:rFonts w:asciiTheme="minorBidi" w:hAnsiTheme="minorBidi"/>
          <w:b/>
          <w:bCs/>
        </w:rPr>
        <w:t>s</w:t>
      </w:r>
      <w:r w:rsidRPr="00DF1845">
        <w:rPr>
          <w:rFonts w:asciiTheme="minorBidi" w:hAnsiTheme="minorBidi"/>
        </w:rPr>
        <w:t xml:space="preserve"> pour la</w:t>
      </w:r>
      <w:r>
        <w:rPr>
          <w:rFonts w:asciiTheme="minorBidi" w:hAnsiTheme="minorBidi"/>
        </w:rPr>
        <w:t xml:space="preserve"> machine CD5 et le tableau de calcul</w:t>
      </w:r>
      <w:r w:rsidRPr="00DF1845">
        <w:rPr>
          <w:rFonts w:asciiTheme="minorBidi" w:hAnsiTheme="minorBidi"/>
        </w:rPr>
        <w:t xml:space="preserve"> des cash flow nets pour SM4. </w:t>
      </w:r>
      <w:r w:rsidRPr="00DF1845">
        <w:rPr>
          <w:rFonts w:asciiTheme="minorBidi" w:hAnsiTheme="minorBidi"/>
          <w:b/>
          <w:bCs/>
        </w:rPr>
        <w:t>(Voir annexe 2);</w:t>
      </w:r>
    </w:p>
    <w:p w:rsidR="00DF1845" w:rsidRPr="00DF1845" w:rsidRDefault="00DF1845" w:rsidP="00E93C3F">
      <w:pPr>
        <w:pStyle w:val="Paragraphedeliste"/>
        <w:numPr>
          <w:ilvl w:val="0"/>
          <w:numId w:val="128"/>
        </w:numPr>
        <w:spacing w:after="0"/>
        <w:ind w:left="426"/>
        <w:rPr>
          <w:rFonts w:asciiTheme="minorBidi" w:hAnsiTheme="minorBidi"/>
        </w:rPr>
      </w:pPr>
      <w:r w:rsidRPr="00DF1845">
        <w:rPr>
          <w:rFonts w:asciiTheme="minorBidi" w:hAnsiTheme="minorBidi"/>
        </w:rPr>
        <w:t>Quelle machine l’entreprise doit choisir en prenant comme critère de choix:</w:t>
      </w:r>
    </w:p>
    <w:p w:rsidR="00DF1845" w:rsidRPr="00DF1845" w:rsidRDefault="00DF1845" w:rsidP="00E93C3F">
      <w:pPr>
        <w:pStyle w:val="Paragraphedeliste"/>
        <w:numPr>
          <w:ilvl w:val="0"/>
          <w:numId w:val="129"/>
        </w:numPr>
        <w:spacing w:after="0"/>
        <w:ind w:left="426"/>
        <w:rPr>
          <w:rFonts w:asciiTheme="minorBidi" w:hAnsiTheme="minorBidi"/>
          <w:b/>
          <w:bCs/>
        </w:rPr>
      </w:pPr>
      <w:r w:rsidRPr="00DF1845">
        <w:rPr>
          <w:rFonts w:asciiTheme="minorBidi" w:hAnsiTheme="minorBidi"/>
          <w:b/>
          <w:bCs/>
        </w:rPr>
        <w:t>Valeur actuelle nette (VAN)</w:t>
      </w:r>
    </w:p>
    <w:p w:rsidR="00DF1845" w:rsidRPr="00DF1845" w:rsidRDefault="00DF1845" w:rsidP="00E93C3F">
      <w:pPr>
        <w:pStyle w:val="Paragraphedeliste"/>
        <w:numPr>
          <w:ilvl w:val="0"/>
          <w:numId w:val="129"/>
        </w:numPr>
        <w:spacing w:after="0"/>
        <w:ind w:left="426"/>
        <w:rPr>
          <w:rFonts w:asciiTheme="minorBidi" w:hAnsiTheme="minorBidi"/>
          <w:b/>
          <w:bCs/>
        </w:rPr>
      </w:pPr>
      <w:r w:rsidRPr="00DF1845">
        <w:rPr>
          <w:rFonts w:asciiTheme="minorBidi" w:hAnsiTheme="minorBidi"/>
          <w:b/>
          <w:bCs/>
        </w:rPr>
        <w:t>Délai de récupération DRCI?</w:t>
      </w:r>
    </w:p>
    <w:p w:rsidR="00DF1845" w:rsidRPr="00DF1845" w:rsidRDefault="00DF1845" w:rsidP="00E93C3F">
      <w:pPr>
        <w:pStyle w:val="Paragraphedeliste"/>
        <w:numPr>
          <w:ilvl w:val="0"/>
          <w:numId w:val="128"/>
        </w:numPr>
        <w:spacing w:after="0"/>
        <w:ind w:left="426"/>
        <w:rPr>
          <w:rFonts w:asciiTheme="minorBidi" w:hAnsiTheme="minorBidi"/>
          <w:u w:val="single"/>
        </w:rPr>
      </w:pPr>
      <w:r w:rsidRPr="00DF1845">
        <w:rPr>
          <w:rFonts w:asciiTheme="minorBidi" w:hAnsiTheme="minorBidi"/>
        </w:rPr>
        <w:t xml:space="preserve">Quelle serait la </w:t>
      </w:r>
      <w:r w:rsidRPr="00DF1845">
        <w:rPr>
          <w:rFonts w:asciiTheme="minorBidi" w:hAnsiTheme="minorBidi"/>
          <w:b/>
          <w:bCs/>
        </w:rPr>
        <w:t>décision</w:t>
      </w:r>
      <w:r w:rsidRPr="00DF1845">
        <w:rPr>
          <w:rFonts w:asciiTheme="minorBidi" w:hAnsiTheme="minorBidi"/>
        </w:rPr>
        <w:t xml:space="preserve"> finale si l’entreprise optera pour la mac</w:t>
      </w:r>
      <w:r>
        <w:rPr>
          <w:rFonts w:asciiTheme="minorBidi" w:hAnsiTheme="minorBidi"/>
        </w:rPr>
        <w:t xml:space="preserve">hine qui </w:t>
      </w:r>
      <w:r w:rsidRPr="00DF1845">
        <w:rPr>
          <w:rFonts w:asciiTheme="minorBidi" w:hAnsiTheme="minorBidi"/>
          <w:b/>
          <w:bCs/>
        </w:rPr>
        <w:t>admet la V.A.N la plus élevée,</w:t>
      </w:r>
      <w:r w:rsidRPr="00DF1845">
        <w:rPr>
          <w:rFonts w:asciiTheme="minorBidi" w:hAnsiTheme="minorBidi"/>
        </w:rPr>
        <w:t xml:space="preserve"> en cas de </w:t>
      </w:r>
      <w:r w:rsidRPr="00DF1845">
        <w:rPr>
          <w:rFonts w:asciiTheme="minorBidi" w:hAnsiTheme="minorBidi"/>
          <w:u w:val="single"/>
        </w:rPr>
        <w:t>divergence entre les deux critères?</w:t>
      </w:r>
    </w:p>
    <w:p w:rsidR="00DF1845" w:rsidRPr="00DF1845" w:rsidRDefault="00DF1845" w:rsidP="00DF1845">
      <w:pPr>
        <w:pStyle w:val="Paragraphedeliste"/>
        <w:spacing w:after="0"/>
        <w:ind w:left="0"/>
        <w:rPr>
          <w:rFonts w:asciiTheme="minorBidi" w:hAnsiTheme="minorBidi"/>
          <w:b/>
          <w:bCs/>
          <w:u w:val="single"/>
        </w:rPr>
      </w:pPr>
      <w:r w:rsidRPr="00DF1845">
        <w:rPr>
          <w:rFonts w:asciiTheme="minorBidi" w:hAnsiTheme="minorBidi"/>
          <w:b/>
          <w:bCs/>
          <w:u w:val="single"/>
        </w:rPr>
        <w:t>Dossier 2 : Choix du mode de financement</w:t>
      </w:r>
    </w:p>
    <w:p w:rsidR="00850E0F" w:rsidRDefault="00DF1845" w:rsidP="00DF1845">
      <w:pPr>
        <w:pStyle w:val="Paragraphedeliste"/>
        <w:spacing w:after="0"/>
        <w:ind w:left="0"/>
        <w:rPr>
          <w:rFonts w:asciiTheme="minorBidi" w:hAnsiTheme="minorBidi"/>
        </w:rPr>
      </w:pPr>
      <w:r w:rsidRPr="00DF1845">
        <w:rPr>
          <w:rFonts w:asciiTheme="minorBidi" w:hAnsiTheme="minorBidi"/>
        </w:rPr>
        <w:lastRenderedPageBreak/>
        <w:t>Pour le financement du coût d’acquisition HT de la machine 5M4 choisie, le chef de l’entreprise a le (hoix entre les deux modes de financement suivant</w:t>
      </w:r>
      <w:r>
        <w:rPr>
          <w:rFonts w:asciiTheme="minorBidi" w:hAnsiTheme="minorBidi"/>
        </w:rPr>
        <w:t> :</w:t>
      </w:r>
    </w:p>
    <w:p w:rsidR="00DF1845" w:rsidRPr="00DF1845" w:rsidRDefault="00DF1845" w:rsidP="00E93C3F">
      <w:pPr>
        <w:pStyle w:val="Paragraphedeliste"/>
        <w:numPr>
          <w:ilvl w:val="0"/>
          <w:numId w:val="119"/>
        </w:numPr>
        <w:spacing w:after="0"/>
        <w:rPr>
          <w:rFonts w:asciiTheme="minorBidi" w:hAnsiTheme="minorBidi"/>
          <w:b/>
          <w:bCs/>
          <w:u w:val="single"/>
        </w:rPr>
      </w:pPr>
      <w:r w:rsidRPr="00DF1845">
        <w:rPr>
          <w:rFonts w:asciiTheme="minorBidi" w:hAnsiTheme="minorBidi"/>
          <w:b/>
          <w:bCs/>
          <w:u w:val="single"/>
        </w:rPr>
        <w:t>Mode 1:</w:t>
      </w:r>
    </w:p>
    <w:p w:rsidR="00DF1845" w:rsidRPr="00DF1845" w:rsidRDefault="00DF1845" w:rsidP="00E93C3F">
      <w:pPr>
        <w:pStyle w:val="Paragraphedeliste"/>
        <w:numPr>
          <w:ilvl w:val="0"/>
          <w:numId w:val="130"/>
        </w:numPr>
        <w:spacing w:after="0"/>
        <w:ind w:left="426"/>
        <w:rPr>
          <w:rFonts w:asciiTheme="minorBidi" w:hAnsiTheme="minorBidi"/>
        </w:rPr>
      </w:pPr>
      <w:r w:rsidRPr="00DF1845">
        <w:rPr>
          <w:rFonts w:asciiTheme="minorBidi" w:hAnsiTheme="minorBidi"/>
        </w:rPr>
        <w:t>Céder un ancien camion le 02/01/2014 pour 20 000 D au comptant</w:t>
      </w:r>
    </w:p>
    <w:p w:rsidR="00DF1845" w:rsidRPr="00DF1845" w:rsidRDefault="00DF1845" w:rsidP="00E93C3F">
      <w:pPr>
        <w:pStyle w:val="Paragraphedeliste"/>
        <w:numPr>
          <w:ilvl w:val="0"/>
          <w:numId w:val="130"/>
        </w:numPr>
        <w:spacing w:after="0"/>
        <w:ind w:left="426"/>
        <w:rPr>
          <w:rFonts w:asciiTheme="minorBidi" w:hAnsiTheme="minorBidi"/>
        </w:rPr>
      </w:pPr>
      <w:r w:rsidRPr="00DF1845">
        <w:rPr>
          <w:rFonts w:asciiTheme="minorBidi" w:hAnsiTheme="minorBidi"/>
        </w:rPr>
        <w:t>Obtenir un emprunt bancaire de 70 000 D remboursable par 5 amortissements constants au taux de</w:t>
      </w:r>
    </w:p>
    <w:p w:rsidR="00DF1845" w:rsidRPr="00DF1845" w:rsidRDefault="00DF1845" w:rsidP="00DF1845">
      <w:pPr>
        <w:pStyle w:val="Paragraphedeliste"/>
        <w:spacing w:after="0"/>
        <w:ind w:left="142"/>
        <w:rPr>
          <w:rFonts w:asciiTheme="minorBidi" w:hAnsiTheme="minorBidi"/>
        </w:rPr>
      </w:pPr>
      <w:r w:rsidRPr="00DF1845">
        <w:rPr>
          <w:rFonts w:asciiTheme="minorBidi" w:hAnsiTheme="minorBidi"/>
        </w:rPr>
        <w:t>10% l’an, la première annuité est payable le 31/12/2014</w:t>
      </w:r>
    </w:p>
    <w:p w:rsidR="00DF1845" w:rsidRPr="00DF1845" w:rsidRDefault="00DF1845" w:rsidP="00E93C3F">
      <w:pPr>
        <w:pStyle w:val="Paragraphedeliste"/>
        <w:numPr>
          <w:ilvl w:val="0"/>
          <w:numId w:val="131"/>
        </w:numPr>
        <w:spacing w:after="0"/>
        <w:ind w:left="426"/>
        <w:rPr>
          <w:rFonts w:asciiTheme="minorBidi" w:hAnsiTheme="minorBidi"/>
        </w:rPr>
      </w:pPr>
      <w:r w:rsidRPr="00DF1845">
        <w:rPr>
          <w:rFonts w:asciiTheme="minorBidi" w:hAnsiTheme="minorBidi"/>
        </w:rPr>
        <w:t>compléter le reste par des fonds en espèces</w:t>
      </w:r>
    </w:p>
    <w:p w:rsidR="00DF1845" w:rsidRPr="00DF1845" w:rsidRDefault="00DF1845" w:rsidP="00E93C3F">
      <w:pPr>
        <w:pStyle w:val="Paragraphedeliste"/>
        <w:numPr>
          <w:ilvl w:val="0"/>
          <w:numId w:val="119"/>
        </w:numPr>
        <w:spacing w:after="0"/>
        <w:rPr>
          <w:rFonts w:asciiTheme="minorBidi" w:hAnsiTheme="minorBidi"/>
          <w:b/>
          <w:bCs/>
          <w:u w:val="single"/>
        </w:rPr>
      </w:pPr>
      <w:r w:rsidRPr="00DF1845">
        <w:rPr>
          <w:rFonts w:asciiTheme="minorBidi" w:hAnsiTheme="minorBidi"/>
        </w:rPr>
        <w:t xml:space="preserve"> </w:t>
      </w:r>
      <w:r w:rsidRPr="00DF1845">
        <w:rPr>
          <w:rFonts w:asciiTheme="minorBidi" w:hAnsiTheme="minorBidi"/>
          <w:b/>
          <w:bCs/>
          <w:u w:val="single"/>
        </w:rPr>
        <w:t>Mode 2:</w:t>
      </w:r>
    </w:p>
    <w:p w:rsidR="00DF1845" w:rsidRPr="00DF1845" w:rsidRDefault="002C52A9" w:rsidP="002C52A9">
      <w:pPr>
        <w:pStyle w:val="Paragraphedeliste"/>
        <w:spacing w:after="0"/>
        <w:ind w:left="142"/>
        <w:rPr>
          <w:rFonts w:asciiTheme="minorBidi" w:hAnsiTheme="minorBidi"/>
        </w:rPr>
      </w:pPr>
      <w:r>
        <w:rPr>
          <w:rFonts w:asciiTheme="minorBidi" w:hAnsiTheme="minorBidi"/>
        </w:rPr>
        <w:t>Régler</w:t>
      </w:r>
      <w:r w:rsidR="00DF1845" w:rsidRPr="00DF1845">
        <w:rPr>
          <w:rFonts w:asciiTheme="minorBidi" w:hAnsiTheme="minorBidi"/>
        </w:rPr>
        <w:t xml:space="preserve"> la totalité de la somme par des fonds propres de </w:t>
      </w:r>
      <w:r>
        <w:rPr>
          <w:rFonts w:asciiTheme="minorBidi" w:hAnsiTheme="minorBidi"/>
        </w:rPr>
        <w:t>l’</w:t>
      </w:r>
      <w:r w:rsidR="00DF1845" w:rsidRPr="00DF1845">
        <w:rPr>
          <w:rFonts w:asciiTheme="minorBidi" w:hAnsiTheme="minorBidi"/>
        </w:rPr>
        <w:t>entreprise</w:t>
      </w:r>
      <w:r>
        <w:rPr>
          <w:rFonts w:asciiTheme="minorBidi" w:hAnsiTheme="minorBidi"/>
        </w:rPr>
        <w:t>.</w:t>
      </w:r>
    </w:p>
    <w:p w:rsidR="00DF1845" w:rsidRPr="002C52A9" w:rsidRDefault="00DF1845" w:rsidP="00DF1845">
      <w:pPr>
        <w:pStyle w:val="Paragraphedeliste"/>
        <w:spacing w:after="0"/>
        <w:ind w:left="142"/>
        <w:rPr>
          <w:rFonts w:asciiTheme="minorBidi" w:hAnsiTheme="minorBidi"/>
          <w:b/>
          <w:bCs/>
        </w:rPr>
      </w:pPr>
      <w:r w:rsidRPr="002C52A9">
        <w:rPr>
          <w:rFonts w:asciiTheme="minorBidi" w:hAnsiTheme="minorBidi"/>
          <w:b/>
          <w:bCs/>
        </w:rPr>
        <w:t>Travail à faire</w:t>
      </w:r>
    </w:p>
    <w:p w:rsidR="00DF1845" w:rsidRPr="00DF1845" w:rsidRDefault="00DF1845" w:rsidP="00E93C3F">
      <w:pPr>
        <w:pStyle w:val="Paragraphedeliste"/>
        <w:numPr>
          <w:ilvl w:val="0"/>
          <w:numId w:val="132"/>
        </w:numPr>
        <w:spacing w:after="0"/>
        <w:ind w:left="426"/>
        <w:rPr>
          <w:rFonts w:asciiTheme="minorBidi" w:hAnsiTheme="minorBidi"/>
        </w:rPr>
      </w:pPr>
      <w:r w:rsidRPr="00DF1845">
        <w:rPr>
          <w:rFonts w:asciiTheme="minorBidi" w:hAnsiTheme="minorBidi"/>
        </w:rPr>
        <w:t>Établir le tableau d’amortissement de l’emprunt;</w:t>
      </w:r>
    </w:p>
    <w:p w:rsidR="00DF1845" w:rsidRPr="00DF1845" w:rsidRDefault="00DF1845" w:rsidP="00E93C3F">
      <w:pPr>
        <w:pStyle w:val="Paragraphedeliste"/>
        <w:numPr>
          <w:ilvl w:val="0"/>
          <w:numId w:val="132"/>
        </w:numPr>
        <w:spacing w:after="0"/>
        <w:ind w:left="426"/>
        <w:rPr>
          <w:rFonts w:asciiTheme="minorBidi" w:hAnsiTheme="minorBidi"/>
        </w:rPr>
      </w:pPr>
      <w:r w:rsidRPr="00DF1845">
        <w:rPr>
          <w:rFonts w:asciiTheme="minorBidi" w:hAnsiTheme="minorBidi"/>
        </w:rPr>
        <w:t>Déterminer le montant à payer par des fonds en espèces;</w:t>
      </w:r>
    </w:p>
    <w:p w:rsidR="00DF1845" w:rsidRPr="00DF1845" w:rsidRDefault="00DF1845" w:rsidP="00E93C3F">
      <w:pPr>
        <w:pStyle w:val="Paragraphedeliste"/>
        <w:numPr>
          <w:ilvl w:val="0"/>
          <w:numId w:val="132"/>
        </w:numPr>
        <w:spacing w:after="0"/>
        <w:ind w:left="426"/>
        <w:rPr>
          <w:rFonts w:asciiTheme="minorBidi" w:hAnsiTheme="minorBidi"/>
        </w:rPr>
      </w:pPr>
      <w:r w:rsidRPr="00DF1845">
        <w:rPr>
          <w:rFonts w:asciiTheme="minorBidi" w:hAnsiTheme="minorBidi"/>
        </w:rPr>
        <w:t>Déterminer le mode de financement à retenir sachant que le taux d’actualisation est de 11% l’an.</w:t>
      </w:r>
    </w:p>
    <w:p w:rsidR="00DF1845" w:rsidRDefault="002C52A9" w:rsidP="00DF1845">
      <w:pPr>
        <w:pStyle w:val="Paragraphedeliste"/>
        <w:spacing w:after="0"/>
        <w:ind w:left="142"/>
        <w:rPr>
          <w:rFonts w:asciiTheme="minorBidi" w:hAnsiTheme="minorBidi"/>
          <w:b/>
          <w:bCs/>
        </w:rPr>
      </w:pPr>
      <w:r w:rsidRPr="002C52A9">
        <w:rPr>
          <w:rFonts w:asciiTheme="minorBidi" w:hAnsiTheme="minorBidi"/>
          <w:b/>
          <w:bCs/>
        </w:rPr>
        <w:t>(Annexe</w:t>
      </w:r>
      <w:r w:rsidR="00DF1845" w:rsidRPr="002C52A9">
        <w:rPr>
          <w:rFonts w:asciiTheme="minorBidi" w:hAnsiTheme="minorBidi"/>
          <w:b/>
          <w:bCs/>
        </w:rPr>
        <w:t xml:space="preserve"> 3).</w:t>
      </w:r>
    </w:p>
    <w:p w:rsidR="002C52A9" w:rsidRDefault="002C52A9" w:rsidP="002C52A9">
      <w:pPr>
        <w:pStyle w:val="Paragraphedeliste"/>
        <w:spacing w:after="0"/>
        <w:ind w:left="142"/>
        <w:jc w:val="center"/>
        <w:rPr>
          <w:rFonts w:asciiTheme="minorBidi" w:hAnsiTheme="minorBidi"/>
          <w:b/>
          <w:bCs/>
        </w:rPr>
      </w:pPr>
      <w:r w:rsidRPr="002C52A9">
        <w:rPr>
          <w:rFonts w:asciiTheme="minorBidi" w:hAnsiTheme="minorBidi"/>
          <w:b/>
          <w:bCs/>
        </w:rPr>
        <w:t xml:space="preserve">Extrait des tables financières (Taux </w:t>
      </w:r>
      <w:r>
        <w:rPr>
          <w:rFonts w:asciiTheme="minorBidi" w:hAnsiTheme="minorBidi"/>
          <w:b/>
          <w:bCs/>
        </w:rPr>
        <w:t>11%)</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96"/>
        <w:gridCol w:w="1589"/>
        <w:gridCol w:w="1942"/>
        <w:gridCol w:w="2220"/>
        <w:gridCol w:w="2220"/>
        <w:gridCol w:w="2215"/>
      </w:tblGrid>
      <w:tr w:rsidR="002C52A9" w:rsidTr="00902DF4">
        <w:tc>
          <w:tcPr>
            <w:tcW w:w="232" w:type="pct"/>
          </w:tcPr>
          <w:p w:rsidR="002C52A9" w:rsidRPr="00902DF4" w:rsidRDefault="002C52A9" w:rsidP="002C52A9">
            <w:pPr>
              <w:pStyle w:val="Paragraphedeliste"/>
              <w:ind w:left="0"/>
              <w:rPr>
                <w:rFonts w:asciiTheme="minorBidi" w:hAnsiTheme="minorBidi"/>
                <w:sz w:val="28"/>
                <w:szCs w:val="28"/>
              </w:rPr>
            </w:pPr>
            <w:r w:rsidRPr="00902DF4">
              <w:rPr>
                <w:rFonts w:asciiTheme="minorBidi" w:hAnsiTheme="minorBidi"/>
                <w:sz w:val="28"/>
                <w:szCs w:val="28"/>
              </w:rPr>
              <w:t>n</w:t>
            </w:r>
          </w:p>
        </w:tc>
        <w:tc>
          <w:tcPr>
            <w:tcW w:w="744" w:type="pct"/>
          </w:tcPr>
          <w:p w:rsidR="002C52A9" w:rsidRPr="00902DF4" w:rsidRDefault="002C52A9" w:rsidP="002C52A9">
            <w:pPr>
              <w:rPr>
                <w:sz w:val="28"/>
                <w:szCs w:val="28"/>
              </w:rPr>
            </w:pPr>
            <w:r w:rsidRPr="00902DF4">
              <w:rPr>
                <w:sz w:val="28"/>
                <w:szCs w:val="28"/>
              </w:rPr>
              <w:t>(1 + i)</w:t>
            </w:r>
            <w:r w:rsidRPr="00902DF4">
              <w:rPr>
                <w:sz w:val="28"/>
                <w:szCs w:val="28"/>
                <w:vertAlign w:val="superscript"/>
              </w:rPr>
              <w:t>n</w:t>
            </w:r>
          </w:p>
        </w:tc>
        <w:tc>
          <w:tcPr>
            <w:tcW w:w="909" w:type="pct"/>
          </w:tcPr>
          <w:p w:rsidR="002C52A9" w:rsidRPr="00902DF4" w:rsidRDefault="002C52A9" w:rsidP="002C52A9">
            <w:pPr>
              <w:rPr>
                <w:sz w:val="28"/>
                <w:szCs w:val="28"/>
              </w:rPr>
            </w:pPr>
            <w:r w:rsidRPr="00902DF4">
              <w:rPr>
                <w:sz w:val="28"/>
                <w:szCs w:val="28"/>
              </w:rPr>
              <w:t>(1 + i)</w:t>
            </w:r>
            <w:r w:rsidRPr="00902DF4">
              <w:rPr>
                <w:sz w:val="28"/>
                <w:szCs w:val="28"/>
                <w:vertAlign w:val="superscript"/>
              </w:rPr>
              <w:t>-n</w:t>
            </w:r>
          </w:p>
        </w:tc>
        <w:tc>
          <w:tcPr>
            <w:tcW w:w="1039" w:type="pct"/>
          </w:tcPr>
          <w:p w:rsidR="002C52A9" w:rsidRPr="00902DF4" w:rsidRDefault="00AD1CB3" w:rsidP="002C52A9">
            <w:pPr>
              <w:rPr>
                <w:sz w:val="28"/>
                <w:szCs w:val="28"/>
              </w:rPr>
            </w:pPr>
            <m:oMathPara>
              <m:oMath>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(1+i)</m:t>
                        </m:r>
                      </m:e>
                      <m:sup>
                        <m:r>
                          <w:rPr>
                            <w:rFonts w:ascii="Cambria Math" w:hAnsi="Cambria Math"/>
                            <w:sz w:val="28"/>
                            <w:szCs w:val="28"/>
                          </w:rPr>
                          <m:t>n</m:t>
                        </m:r>
                      </m:sup>
                    </m:sSup>
                    <m:r>
                      <w:rPr>
                        <w:rFonts w:ascii="Cambria Math" w:hAnsi="Cambria Math"/>
                        <w:sz w:val="28"/>
                        <w:szCs w:val="28"/>
                      </w:rPr>
                      <m:t>-1</m:t>
                    </m:r>
                  </m:num>
                  <m:den>
                    <m:r>
                      <w:rPr>
                        <w:rFonts w:ascii="Cambria Math" w:hAnsi="Cambria Math"/>
                        <w:sz w:val="28"/>
                        <w:szCs w:val="28"/>
                      </w:rPr>
                      <m:t>i</m:t>
                    </m:r>
                  </m:den>
                </m:f>
              </m:oMath>
            </m:oMathPara>
          </w:p>
        </w:tc>
        <w:tc>
          <w:tcPr>
            <w:tcW w:w="1039" w:type="pct"/>
          </w:tcPr>
          <w:p w:rsidR="002C52A9" w:rsidRPr="00902DF4" w:rsidRDefault="00AD1CB3" w:rsidP="002C52A9">
            <w:pPr>
              <w:rPr>
                <w:sz w:val="28"/>
                <w:szCs w:val="28"/>
              </w:rPr>
            </w:pPr>
            <m:oMathPara>
              <m:oMath>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1-(1+i)</m:t>
                        </m:r>
                      </m:e>
                      <m:sup>
                        <m:r>
                          <w:rPr>
                            <w:rFonts w:ascii="Cambria Math" w:hAnsi="Cambria Math"/>
                            <w:sz w:val="28"/>
                            <w:szCs w:val="28"/>
                          </w:rPr>
                          <m:t>-n</m:t>
                        </m:r>
                      </m:sup>
                    </m:sSup>
                  </m:num>
                  <m:den>
                    <m:r>
                      <w:rPr>
                        <w:rFonts w:ascii="Cambria Math" w:hAnsi="Cambria Math"/>
                        <w:sz w:val="28"/>
                        <w:szCs w:val="28"/>
                      </w:rPr>
                      <m:t>i</m:t>
                    </m:r>
                  </m:den>
                </m:f>
              </m:oMath>
            </m:oMathPara>
          </w:p>
        </w:tc>
        <w:tc>
          <w:tcPr>
            <w:tcW w:w="1039" w:type="pct"/>
          </w:tcPr>
          <w:p w:rsidR="002C52A9" w:rsidRPr="00902DF4" w:rsidRDefault="00AD1CB3" w:rsidP="00902DF4">
            <w:pPr>
              <w:rPr>
                <w:sz w:val="28"/>
                <w:szCs w:val="28"/>
              </w:rPr>
            </w:pPr>
            <m:oMathPara>
              <m:oMath>
                <m:f>
                  <m:fPr>
                    <m:ctrlPr>
                      <w:rPr>
                        <w:rFonts w:ascii="Cambria Math" w:hAnsi="Cambria Math"/>
                        <w:i/>
                        <w:sz w:val="28"/>
                        <w:szCs w:val="28"/>
                      </w:rPr>
                    </m:ctrlPr>
                  </m:fPr>
                  <m:num>
                    <m:r>
                      <w:rPr>
                        <w:rFonts w:ascii="Cambria Math" w:hAnsi="Cambria Math"/>
                        <w:sz w:val="28"/>
                        <w:szCs w:val="28"/>
                      </w:rPr>
                      <m:t>i</m:t>
                    </m:r>
                  </m:num>
                  <m:den>
                    <m:sSup>
                      <m:sSupPr>
                        <m:ctrlPr>
                          <w:rPr>
                            <w:rFonts w:ascii="Cambria Math" w:hAnsi="Cambria Math"/>
                            <w:i/>
                            <w:sz w:val="28"/>
                            <w:szCs w:val="28"/>
                          </w:rPr>
                        </m:ctrlPr>
                      </m:sSupPr>
                      <m:e>
                        <m:r>
                          <w:rPr>
                            <w:rFonts w:ascii="Cambria Math" w:hAnsi="Cambria Math"/>
                            <w:sz w:val="28"/>
                            <w:szCs w:val="28"/>
                          </w:rPr>
                          <m:t>1-</m:t>
                        </m:r>
                        <m:d>
                          <m:dPr>
                            <m:ctrlPr>
                              <w:rPr>
                                <w:rFonts w:ascii="Cambria Math" w:hAnsi="Cambria Math"/>
                                <w:i/>
                                <w:sz w:val="28"/>
                                <w:szCs w:val="28"/>
                              </w:rPr>
                            </m:ctrlPr>
                          </m:dPr>
                          <m:e>
                            <m:r>
                              <w:rPr>
                                <w:rFonts w:ascii="Cambria Math" w:hAnsi="Cambria Math"/>
                                <w:sz w:val="28"/>
                                <w:szCs w:val="28"/>
                              </w:rPr>
                              <m:t>1+i</m:t>
                            </m:r>
                          </m:e>
                        </m:d>
                      </m:e>
                      <m:sup>
                        <m:r>
                          <w:rPr>
                            <w:rFonts w:ascii="Cambria Math" w:hAnsi="Cambria Math"/>
                            <w:sz w:val="28"/>
                            <w:szCs w:val="28"/>
                          </w:rPr>
                          <m:t>-n</m:t>
                        </m:r>
                      </m:sup>
                    </m:sSup>
                  </m:den>
                </m:f>
              </m:oMath>
            </m:oMathPara>
          </w:p>
        </w:tc>
      </w:tr>
      <w:tr w:rsidR="002C52A9" w:rsidTr="00902DF4">
        <w:tc>
          <w:tcPr>
            <w:tcW w:w="232" w:type="pct"/>
          </w:tcPr>
          <w:p w:rsidR="002C52A9" w:rsidRDefault="002C52A9" w:rsidP="002C52A9">
            <w:pPr>
              <w:pStyle w:val="Paragraphedeliste"/>
              <w:ind w:left="0"/>
              <w:rPr>
                <w:rFonts w:asciiTheme="minorBidi" w:hAnsiTheme="minorBidi"/>
              </w:rPr>
            </w:pPr>
            <w:r>
              <w:rPr>
                <w:rFonts w:asciiTheme="minorBidi" w:hAnsiTheme="minorBidi"/>
              </w:rPr>
              <w:t>1</w:t>
            </w:r>
          </w:p>
          <w:p w:rsidR="002C52A9" w:rsidRDefault="002C52A9" w:rsidP="002C52A9">
            <w:pPr>
              <w:pStyle w:val="Paragraphedeliste"/>
              <w:ind w:left="0"/>
              <w:rPr>
                <w:rFonts w:asciiTheme="minorBidi" w:hAnsiTheme="minorBidi"/>
              </w:rPr>
            </w:pPr>
            <w:r>
              <w:rPr>
                <w:rFonts w:asciiTheme="minorBidi" w:hAnsiTheme="minorBidi"/>
              </w:rPr>
              <w:t>2</w:t>
            </w:r>
          </w:p>
          <w:p w:rsidR="002C52A9" w:rsidRDefault="002C52A9" w:rsidP="002C52A9">
            <w:pPr>
              <w:pStyle w:val="Paragraphedeliste"/>
              <w:ind w:left="0"/>
              <w:rPr>
                <w:rFonts w:asciiTheme="minorBidi" w:hAnsiTheme="minorBidi"/>
              </w:rPr>
            </w:pPr>
            <w:r>
              <w:rPr>
                <w:rFonts w:asciiTheme="minorBidi" w:hAnsiTheme="minorBidi"/>
              </w:rPr>
              <w:t>3</w:t>
            </w:r>
          </w:p>
          <w:p w:rsidR="002C52A9" w:rsidRDefault="002C52A9" w:rsidP="002C52A9">
            <w:pPr>
              <w:pStyle w:val="Paragraphedeliste"/>
              <w:ind w:left="0"/>
              <w:rPr>
                <w:rFonts w:asciiTheme="minorBidi" w:hAnsiTheme="minorBidi"/>
              </w:rPr>
            </w:pPr>
            <w:r>
              <w:rPr>
                <w:rFonts w:asciiTheme="minorBidi" w:hAnsiTheme="minorBidi"/>
              </w:rPr>
              <w:t>4</w:t>
            </w:r>
          </w:p>
          <w:p w:rsidR="002C52A9" w:rsidRDefault="002C52A9" w:rsidP="002C52A9">
            <w:pPr>
              <w:pStyle w:val="Paragraphedeliste"/>
              <w:ind w:left="0"/>
              <w:rPr>
                <w:rFonts w:asciiTheme="minorBidi" w:hAnsiTheme="minorBidi"/>
              </w:rPr>
            </w:pPr>
            <w:r>
              <w:rPr>
                <w:rFonts w:asciiTheme="minorBidi" w:hAnsiTheme="minorBidi"/>
              </w:rPr>
              <w:t>5</w:t>
            </w:r>
          </w:p>
          <w:p w:rsidR="002C52A9" w:rsidRDefault="002C52A9" w:rsidP="002C52A9">
            <w:pPr>
              <w:pStyle w:val="Paragraphedeliste"/>
              <w:ind w:left="0"/>
              <w:rPr>
                <w:rFonts w:asciiTheme="minorBidi" w:hAnsiTheme="minorBidi"/>
              </w:rPr>
            </w:pPr>
            <w:r>
              <w:rPr>
                <w:rFonts w:asciiTheme="minorBidi" w:hAnsiTheme="minorBidi"/>
              </w:rPr>
              <w:t>6</w:t>
            </w:r>
          </w:p>
        </w:tc>
        <w:tc>
          <w:tcPr>
            <w:tcW w:w="744" w:type="pct"/>
          </w:tcPr>
          <w:p w:rsidR="002C52A9" w:rsidRDefault="002C52A9" w:rsidP="002C52A9">
            <w:pPr>
              <w:pStyle w:val="Paragraphedeliste"/>
              <w:ind w:left="0"/>
              <w:rPr>
                <w:rFonts w:asciiTheme="minorBidi" w:hAnsiTheme="minorBidi"/>
              </w:rPr>
            </w:pPr>
            <w:r>
              <w:rPr>
                <w:rFonts w:asciiTheme="minorBidi" w:hAnsiTheme="minorBidi"/>
              </w:rPr>
              <w:t>1,110 000</w:t>
            </w:r>
          </w:p>
          <w:p w:rsidR="002C52A9" w:rsidRDefault="002C52A9" w:rsidP="002C52A9">
            <w:pPr>
              <w:pStyle w:val="Paragraphedeliste"/>
              <w:ind w:left="0"/>
              <w:rPr>
                <w:rFonts w:asciiTheme="minorBidi" w:hAnsiTheme="minorBidi"/>
              </w:rPr>
            </w:pPr>
            <w:r>
              <w:rPr>
                <w:rFonts w:asciiTheme="minorBidi" w:hAnsiTheme="minorBidi"/>
              </w:rPr>
              <w:t>1,232 100</w:t>
            </w:r>
          </w:p>
          <w:p w:rsidR="002C52A9" w:rsidRDefault="002C52A9" w:rsidP="002C52A9">
            <w:pPr>
              <w:pStyle w:val="Paragraphedeliste"/>
              <w:ind w:left="0"/>
              <w:rPr>
                <w:rFonts w:asciiTheme="minorBidi" w:hAnsiTheme="minorBidi"/>
              </w:rPr>
            </w:pPr>
            <w:r>
              <w:rPr>
                <w:rFonts w:asciiTheme="minorBidi" w:hAnsiTheme="minorBidi"/>
              </w:rPr>
              <w:t>1,367 631</w:t>
            </w:r>
          </w:p>
          <w:p w:rsidR="002C52A9" w:rsidRDefault="002C52A9" w:rsidP="002C52A9">
            <w:pPr>
              <w:pStyle w:val="Paragraphedeliste"/>
              <w:ind w:left="0"/>
              <w:rPr>
                <w:rFonts w:asciiTheme="minorBidi" w:hAnsiTheme="minorBidi"/>
              </w:rPr>
            </w:pPr>
            <w:r>
              <w:rPr>
                <w:rFonts w:asciiTheme="minorBidi" w:hAnsiTheme="minorBidi"/>
              </w:rPr>
              <w:t>1,518 070</w:t>
            </w:r>
          </w:p>
          <w:p w:rsidR="00902DF4" w:rsidRDefault="00902DF4" w:rsidP="002C52A9">
            <w:pPr>
              <w:pStyle w:val="Paragraphedeliste"/>
              <w:ind w:left="0"/>
              <w:rPr>
                <w:rFonts w:asciiTheme="minorBidi" w:hAnsiTheme="minorBidi"/>
              </w:rPr>
            </w:pPr>
            <w:r>
              <w:rPr>
                <w:rFonts w:asciiTheme="minorBidi" w:hAnsiTheme="minorBidi"/>
              </w:rPr>
              <w:t>1,685 058</w:t>
            </w:r>
          </w:p>
          <w:p w:rsidR="002C52A9" w:rsidRDefault="002C52A9" w:rsidP="00902DF4">
            <w:pPr>
              <w:pStyle w:val="Paragraphedeliste"/>
              <w:ind w:left="0"/>
              <w:rPr>
                <w:rFonts w:asciiTheme="minorBidi" w:hAnsiTheme="minorBidi"/>
              </w:rPr>
            </w:pPr>
            <w:r>
              <w:rPr>
                <w:rFonts w:asciiTheme="minorBidi" w:hAnsiTheme="minorBidi"/>
              </w:rPr>
              <w:t>1,</w:t>
            </w:r>
            <w:r w:rsidR="00902DF4">
              <w:rPr>
                <w:rFonts w:asciiTheme="minorBidi" w:hAnsiTheme="minorBidi"/>
              </w:rPr>
              <w:t>870</w:t>
            </w:r>
            <w:r>
              <w:rPr>
                <w:rFonts w:asciiTheme="minorBidi" w:hAnsiTheme="minorBidi"/>
              </w:rPr>
              <w:t xml:space="preserve"> 415</w:t>
            </w:r>
          </w:p>
        </w:tc>
        <w:tc>
          <w:tcPr>
            <w:tcW w:w="909" w:type="pct"/>
          </w:tcPr>
          <w:p w:rsidR="002C52A9" w:rsidRDefault="00902DF4" w:rsidP="00902DF4">
            <w:pPr>
              <w:pStyle w:val="Paragraphedeliste"/>
              <w:ind w:left="0"/>
              <w:jc w:val="center"/>
              <w:rPr>
                <w:rFonts w:asciiTheme="minorBidi" w:hAnsiTheme="minorBidi"/>
              </w:rPr>
            </w:pPr>
            <w:r>
              <w:rPr>
                <w:rFonts w:asciiTheme="minorBidi" w:hAnsiTheme="minorBidi"/>
              </w:rPr>
              <w:t>0,900 901</w:t>
            </w:r>
          </w:p>
          <w:p w:rsidR="00902DF4" w:rsidRDefault="00902DF4" w:rsidP="00902DF4">
            <w:pPr>
              <w:pStyle w:val="Paragraphedeliste"/>
              <w:ind w:left="142"/>
              <w:jc w:val="center"/>
              <w:rPr>
                <w:rFonts w:asciiTheme="minorBidi" w:hAnsiTheme="minorBidi"/>
              </w:rPr>
            </w:pPr>
            <w:r>
              <w:rPr>
                <w:rFonts w:asciiTheme="minorBidi" w:hAnsiTheme="minorBidi"/>
              </w:rPr>
              <w:t>0,811 6221</w:t>
            </w:r>
          </w:p>
          <w:p w:rsidR="00902DF4" w:rsidRDefault="00902DF4" w:rsidP="00902DF4">
            <w:pPr>
              <w:pStyle w:val="Paragraphedeliste"/>
              <w:ind w:left="142"/>
              <w:jc w:val="center"/>
              <w:rPr>
                <w:rFonts w:asciiTheme="minorBidi" w:hAnsiTheme="minorBidi"/>
              </w:rPr>
            </w:pPr>
            <w:r>
              <w:rPr>
                <w:rFonts w:asciiTheme="minorBidi" w:hAnsiTheme="minorBidi"/>
              </w:rPr>
              <w:t>0,731 191</w:t>
            </w:r>
          </w:p>
          <w:p w:rsidR="00902DF4" w:rsidRDefault="00902DF4" w:rsidP="00902DF4">
            <w:pPr>
              <w:pStyle w:val="Paragraphedeliste"/>
              <w:ind w:left="142"/>
              <w:jc w:val="center"/>
              <w:rPr>
                <w:rFonts w:asciiTheme="minorBidi" w:hAnsiTheme="minorBidi"/>
              </w:rPr>
            </w:pPr>
            <w:r>
              <w:rPr>
                <w:rFonts w:asciiTheme="minorBidi" w:hAnsiTheme="minorBidi"/>
              </w:rPr>
              <w:t>0,658 731</w:t>
            </w:r>
          </w:p>
          <w:p w:rsidR="00902DF4" w:rsidRDefault="00902DF4" w:rsidP="00902DF4">
            <w:pPr>
              <w:pStyle w:val="Paragraphedeliste"/>
              <w:ind w:left="142"/>
              <w:jc w:val="center"/>
              <w:rPr>
                <w:rFonts w:asciiTheme="minorBidi" w:hAnsiTheme="minorBidi"/>
              </w:rPr>
            </w:pPr>
            <w:r>
              <w:rPr>
                <w:rFonts w:asciiTheme="minorBidi" w:hAnsiTheme="minorBidi"/>
              </w:rPr>
              <w:t>0,593 451</w:t>
            </w:r>
          </w:p>
          <w:p w:rsidR="00902DF4" w:rsidRDefault="00902DF4" w:rsidP="00902DF4">
            <w:pPr>
              <w:pStyle w:val="Paragraphedeliste"/>
              <w:ind w:left="142"/>
              <w:jc w:val="center"/>
              <w:rPr>
                <w:rFonts w:asciiTheme="minorBidi" w:hAnsiTheme="minorBidi"/>
              </w:rPr>
            </w:pPr>
            <w:r>
              <w:rPr>
                <w:rFonts w:asciiTheme="minorBidi" w:hAnsiTheme="minorBidi"/>
              </w:rPr>
              <w:t>0,534 641</w:t>
            </w:r>
          </w:p>
        </w:tc>
        <w:tc>
          <w:tcPr>
            <w:tcW w:w="1039" w:type="pct"/>
          </w:tcPr>
          <w:p w:rsidR="002C52A9" w:rsidRDefault="00902DF4" w:rsidP="00902DF4">
            <w:pPr>
              <w:pStyle w:val="Paragraphedeliste"/>
              <w:ind w:left="0"/>
              <w:jc w:val="center"/>
              <w:rPr>
                <w:rFonts w:asciiTheme="minorBidi" w:hAnsiTheme="minorBidi"/>
              </w:rPr>
            </w:pPr>
            <w:r>
              <w:rPr>
                <w:rFonts w:asciiTheme="minorBidi" w:hAnsiTheme="minorBidi"/>
              </w:rPr>
              <w:t>1,000 000</w:t>
            </w:r>
          </w:p>
          <w:p w:rsidR="00902DF4" w:rsidRDefault="00902DF4" w:rsidP="00902DF4">
            <w:pPr>
              <w:pStyle w:val="Paragraphedeliste"/>
              <w:ind w:left="0"/>
              <w:jc w:val="center"/>
              <w:rPr>
                <w:rFonts w:asciiTheme="minorBidi" w:hAnsiTheme="minorBidi"/>
              </w:rPr>
            </w:pPr>
            <w:r>
              <w:rPr>
                <w:rFonts w:asciiTheme="minorBidi" w:hAnsiTheme="minorBidi"/>
              </w:rPr>
              <w:t>2,110 000</w:t>
            </w:r>
          </w:p>
          <w:p w:rsidR="00902DF4" w:rsidRDefault="00902DF4" w:rsidP="00902DF4">
            <w:pPr>
              <w:pStyle w:val="Paragraphedeliste"/>
              <w:ind w:left="0"/>
              <w:jc w:val="center"/>
              <w:rPr>
                <w:rFonts w:asciiTheme="minorBidi" w:hAnsiTheme="minorBidi"/>
              </w:rPr>
            </w:pPr>
            <w:r>
              <w:rPr>
                <w:rFonts w:asciiTheme="minorBidi" w:hAnsiTheme="minorBidi"/>
              </w:rPr>
              <w:t>3,342 100</w:t>
            </w:r>
          </w:p>
          <w:p w:rsidR="00902DF4" w:rsidRDefault="00902DF4" w:rsidP="00902DF4">
            <w:pPr>
              <w:pStyle w:val="Paragraphedeliste"/>
              <w:ind w:left="0"/>
              <w:jc w:val="center"/>
              <w:rPr>
                <w:rFonts w:asciiTheme="minorBidi" w:hAnsiTheme="minorBidi"/>
              </w:rPr>
            </w:pPr>
            <w:r>
              <w:rPr>
                <w:rFonts w:asciiTheme="minorBidi" w:hAnsiTheme="minorBidi"/>
              </w:rPr>
              <w:t>4,709 731</w:t>
            </w:r>
          </w:p>
          <w:p w:rsidR="00902DF4" w:rsidRDefault="00902DF4" w:rsidP="00902DF4">
            <w:pPr>
              <w:pStyle w:val="Paragraphedeliste"/>
              <w:ind w:left="0"/>
              <w:jc w:val="center"/>
              <w:rPr>
                <w:rFonts w:asciiTheme="minorBidi" w:hAnsiTheme="minorBidi"/>
              </w:rPr>
            </w:pPr>
            <w:r>
              <w:rPr>
                <w:rFonts w:asciiTheme="minorBidi" w:hAnsiTheme="minorBidi"/>
              </w:rPr>
              <w:t>6,227 801</w:t>
            </w:r>
          </w:p>
          <w:p w:rsidR="00902DF4" w:rsidRDefault="00902DF4" w:rsidP="00902DF4">
            <w:pPr>
              <w:pStyle w:val="Paragraphedeliste"/>
              <w:ind w:left="0"/>
              <w:jc w:val="center"/>
              <w:rPr>
                <w:rFonts w:asciiTheme="minorBidi" w:hAnsiTheme="minorBidi"/>
              </w:rPr>
            </w:pPr>
            <w:r>
              <w:rPr>
                <w:rFonts w:asciiTheme="minorBidi" w:hAnsiTheme="minorBidi"/>
              </w:rPr>
              <w:t>7,912 860</w:t>
            </w:r>
          </w:p>
        </w:tc>
        <w:tc>
          <w:tcPr>
            <w:tcW w:w="1039" w:type="pct"/>
          </w:tcPr>
          <w:p w:rsidR="002C52A9" w:rsidRDefault="00902DF4" w:rsidP="00902DF4">
            <w:pPr>
              <w:pStyle w:val="Paragraphedeliste"/>
              <w:ind w:left="0"/>
              <w:jc w:val="center"/>
              <w:rPr>
                <w:rFonts w:asciiTheme="minorBidi" w:hAnsiTheme="minorBidi"/>
              </w:rPr>
            </w:pPr>
            <w:r>
              <w:rPr>
                <w:rFonts w:asciiTheme="minorBidi" w:hAnsiTheme="minorBidi"/>
              </w:rPr>
              <w:t>0,900 901</w:t>
            </w:r>
          </w:p>
          <w:p w:rsidR="00902DF4" w:rsidRDefault="00902DF4" w:rsidP="00902DF4">
            <w:pPr>
              <w:pStyle w:val="Paragraphedeliste"/>
              <w:ind w:left="0"/>
              <w:jc w:val="center"/>
              <w:rPr>
                <w:rFonts w:asciiTheme="minorBidi" w:hAnsiTheme="minorBidi"/>
              </w:rPr>
            </w:pPr>
            <w:r w:rsidRPr="00902DF4">
              <w:rPr>
                <w:rFonts w:asciiTheme="minorBidi" w:hAnsiTheme="minorBidi"/>
              </w:rPr>
              <w:t>1,712 523</w:t>
            </w:r>
          </w:p>
          <w:p w:rsidR="00902DF4" w:rsidRDefault="00902DF4" w:rsidP="00902DF4">
            <w:pPr>
              <w:pStyle w:val="Paragraphedeliste"/>
              <w:ind w:left="0"/>
              <w:jc w:val="center"/>
              <w:rPr>
                <w:rFonts w:asciiTheme="minorBidi" w:hAnsiTheme="minorBidi"/>
              </w:rPr>
            </w:pPr>
            <w:r w:rsidRPr="00902DF4">
              <w:rPr>
                <w:rFonts w:asciiTheme="minorBidi" w:hAnsiTheme="minorBidi"/>
              </w:rPr>
              <w:t>2,443 715</w:t>
            </w:r>
          </w:p>
          <w:p w:rsidR="00902DF4" w:rsidRDefault="00902DF4" w:rsidP="00902DF4">
            <w:pPr>
              <w:pStyle w:val="Paragraphedeliste"/>
              <w:ind w:left="0"/>
              <w:jc w:val="center"/>
              <w:rPr>
                <w:rFonts w:asciiTheme="minorBidi" w:hAnsiTheme="minorBidi"/>
              </w:rPr>
            </w:pPr>
            <w:r w:rsidRPr="00902DF4">
              <w:rPr>
                <w:rFonts w:asciiTheme="minorBidi" w:hAnsiTheme="minorBidi"/>
              </w:rPr>
              <w:t>3,102 446</w:t>
            </w:r>
          </w:p>
          <w:p w:rsidR="00902DF4" w:rsidRDefault="00902DF4" w:rsidP="00902DF4">
            <w:pPr>
              <w:pStyle w:val="Paragraphedeliste"/>
              <w:ind w:left="0"/>
              <w:jc w:val="center"/>
              <w:rPr>
                <w:rFonts w:asciiTheme="minorBidi" w:hAnsiTheme="minorBidi"/>
              </w:rPr>
            </w:pPr>
            <w:r w:rsidRPr="00902DF4">
              <w:rPr>
                <w:rFonts w:asciiTheme="minorBidi" w:hAnsiTheme="minorBidi"/>
              </w:rPr>
              <w:t>3,695 897</w:t>
            </w:r>
          </w:p>
          <w:p w:rsidR="00902DF4" w:rsidRDefault="00902DF4" w:rsidP="00902DF4">
            <w:pPr>
              <w:pStyle w:val="Paragraphedeliste"/>
              <w:ind w:left="0"/>
              <w:jc w:val="center"/>
              <w:rPr>
                <w:rFonts w:asciiTheme="minorBidi" w:hAnsiTheme="minorBidi"/>
              </w:rPr>
            </w:pPr>
            <w:r w:rsidRPr="00902DF4">
              <w:rPr>
                <w:rFonts w:asciiTheme="minorBidi" w:hAnsiTheme="minorBidi"/>
              </w:rPr>
              <w:t>4,230 538</w:t>
            </w:r>
          </w:p>
        </w:tc>
        <w:tc>
          <w:tcPr>
            <w:tcW w:w="1039" w:type="pct"/>
          </w:tcPr>
          <w:p w:rsidR="002C52A9" w:rsidRDefault="00902DF4" w:rsidP="00902DF4">
            <w:pPr>
              <w:pStyle w:val="Paragraphedeliste"/>
              <w:ind w:left="0"/>
              <w:jc w:val="center"/>
              <w:rPr>
                <w:rFonts w:asciiTheme="minorBidi" w:hAnsiTheme="minorBidi"/>
              </w:rPr>
            </w:pPr>
            <w:r w:rsidRPr="00902DF4">
              <w:rPr>
                <w:rFonts w:asciiTheme="minorBidi" w:hAnsiTheme="minorBidi"/>
              </w:rPr>
              <w:t>1,110 0000</w:t>
            </w:r>
          </w:p>
          <w:p w:rsidR="00902DF4" w:rsidRDefault="00902DF4" w:rsidP="00902DF4">
            <w:pPr>
              <w:pStyle w:val="Paragraphedeliste"/>
              <w:ind w:left="0"/>
              <w:jc w:val="center"/>
              <w:rPr>
                <w:rFonts w:asciiTheme="minorBidi" w:hAnsiTheme="minorBidi"/>
              </w:rPr>
            </w:pPr>
            <w:r w:rsidRPr="00902DF4">
              <w:rPr>
                <w:rFonts w:asciiTheme="minorBidi" w:hAnsiTheme="minorBidi"/>
              </w:rPr>
              <w:t>0,583 9336</w:t>
            </w:r>
          </w:p>
          <w:p w:rsidR="00902DF4" w:rsidRDefault="00902DF4" w:rsidP="00902DF4">
            <w:pPr>
              <w:pStyle w:val="Paragraphedeliste"/>
              <w:ind w:left="0"/>
              <w:jc w:val="center"/>
              <w:rPr>
                <w:rFonts w:asciiTheme="minorBidi" w:hAnsiTheme="minorBidi"/>
              </w:rPr>
            </w:pPr>
            <w:r w:rsidRPr="00902DF4">
              <w:rPr>
                <w:rFonts w:asciiTheme="minorBidi" w:hAnsiTheme="minorBidi"/>
              </w:rPr>
              <w:t>0,409 2131</w:t>
            </w:r>
          </w:p>
          <w:p w:rsidR="00902DF4" w:rsidRDefault="00902DF4" w:rsidP="00902DF4">
            <w:pPr>
              <w:pStyle w:val="Paragraphedeliste"/>
              <w:ind w:left="0"/>
              <w:jc w:val="center"/>
              <w:rPr>
                <w:rFonts w:asciiTheme="minorBidi" w:hAnsiTheme="minorBidi"/>
              </w:rPr>
            </w:pPr>
            <w:r w:rsidRPr="00902DF4">
              <w:rPr>
                <w:rFonts w:asciiTheme="minorBidi" w:hAnsiTheme="minorBidi"/>
              </w:rPr>
              <w:t>0, 322 3263</w:t>
            </w:r>
          </w:p>
          <w:p w:rsidR="00902DF4" w:rsidRDefault="00902DF4" w:rsidP="00902DF4">
            <w:pPr>
              <w:pStyle w:val="Paragraphedeliste"/>
              <w:ind w:left="0"/>
              <w:jc w:val="center"/>
              <w:rPr>
                <w:rFonts w:asciiTheme="minorBidi" w:hAnsiTheme="minorBidi"/>
              </w:rPr>
            </w:pPr>
            <w:r w:rsidRPr="00902DF4">
              <w:rPr>
                <w:rFonts w:asciiTheme="minorBidi" w:hAnsiTheme="minorBidi"/>
              </w:rPr>
              <w:t>0,270 5703</w:t>
            </w:r>
          </w:p>
          <w:p w:rsidR="00902DF4" w:rsidRDefault="00902DF4" w:rsidP="00902DF4">
            <w:pPr>
              <w:pStyle w:val="Paragraphedeliste"/>
              <w:ind w:left="0"/>
              <w:jc w:val="center"/>
              <w:rPr>
                <w:rFonts w:asciiTheme="minorBidi" w:hAnsiTheme="minorBidi"/>
              </w:rPr>
            </w:pPr>
            <w:r w:rsidRPr="00902DF4">
              <w:rPr>
                <w:rFonts w:asciiTheme="minorBidi" w:hAnsiTheme="minorBidi"/>
              </w:rPr>
              <w:t>0,236 3766</w:t>
            </w:r>
          </w:p>
        </w:tc>
      </w:tr>
    </w:tbl>
    <w:p w:rsidR="00902DF4" w:rsidRDefault="00902DF4" w:rsidP="00902DF4">
      <w:pPr>
        <w:pStyle w:val="Paragraphedeliste"/>
        <w:spacing w:after="0"/>
        <w:ind w:left="142"/>
        <w:rPr>
          <w:rFonts w:asciiTheme="minorBidi" w:hAnsiTheme="minorBidi"/>
        </w:rPr>
      </w:pPr>
    </w:p>
    <w:p w:rsidR="00811CD7" w:rsidRPr="00E410AA" w:rsidRDefault="00811CD7" w:rsidP="00BF3F93">
      <w:pPr>
        <w:pStyle w:val="Paragraphedeliste"/>
        <w:spacing w:after="0" w:line="240" w:lineRule="auto"/>
        <w:ind w:left="142"/>
        <w:rPr>
          <w:rFonts w:asciiTheme="minorBidi" w:hAnsiTheme="minorBidi"/>
          <w:b/>
          <w:bCs/>
        </w:rPr>
      </w:pPr>
      <w:r w:rsidRPr="00E410AA">
        <w:rPr>
          <w:rFonts w:asciiTheme="minorBidi" w:hAnsiTheme="minorBidi"/>
          <w:b/>
          <w:bCs/>
        </w:rPr>
        <w:t>Annexe 1 :</w:t>
      </w:r>
    </w:p>
    <w:p w:rsidR="00AE408C" w:rsidRDefault="00AE408C" w:rsidP="00BF3F93">
      <w:pPr>
        <w:pStyle w:val="Paragraphedeliste"/>
        <w:spacing w:after="0" w:line="240" w:lineRule="auto"/>
        <w:ind w:left="0"/>
        <w:jc w:val="center"/>
        <w:rPr>
          <w:rFonts w:asciiTheme="minorBidi" w:hAnsiTheme="minorBidi"/>
          <w:b/>
          <w:bCs/>
        </w:rPr>
        <w:sectPr w:rsidR="00AE408C" w:rsidSect="00E957A0">
          <w:headerReference w:type="even" r:id="rId18"/>
          <w:headerReference w:type="default" r:id="rId19"/>
          <w:footerReference w:type="default" r:id="rId20"/>
          <w:headerReference w:type="first" r:id="rId21"/>
          <w:pgSz w:w="11906" w:h="16838"/>
          <w:pgMar w:top="720" w:right="720" w:bottom="720" w:left="720" w:header="708" w:footer="680" w:gutter="0"/>
          <w:pgBorders w:offsetFrom="page">
            <w:top w:val="single" w:sz="12" w:space="15" w:color="auto"/>
            <w:left w:val="single" w:sz="12" w:space="15" w:color="auto"/>
            <w:bottom w:val="single" w:sz="12" w:space="15" w:color="auto"/>
            <w:right w:val="single" w:sz="12" w:space="15" w:color="auto"/>
          </w:pgBorders>
          <w:cols w:space="708"/>
          <w:docGrid w:linePitch="360"/>
        </w:sectPr>
      </w:pPr>
    </w:p>
    <w:tbl>
      <w:tblPr>
        <w:tblStyle w:val="Grilledutableau"/>
        <w:tblW w:w="34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839"/>
        <w:gridCol w:w="1616"/>
      </w:tblGrid>
      <w:tr w:rsidR="00E410AA" w:rsidTr="00AE408C">
        <w:trPr>
          <w:trHeight w:val="262"/>
        </w:trPr>
        <w:tc>
          <w:tcPr>
            <w:tcW w:w="0" w:type="auto"/>
            <w:gridSpan w:val="2"/>
          </w:tcPr>
          <w:p w:rsidR="00E410AA" w:rsidRPr="00E410AA" w:rsidRDefault="00E410AA" w:rsidP="00BF3F93">
            <w:pPr>
              <w:pStyle w:val="Paragraphedeliste"/>
              <w:ind w:left="0"/>
              <w:jc w:val="center"/>
              <w:rPr>
                <w:rFonts w:asciiTheme="minorBidi" w:hAnsiTheme="minorBidi"/>
                <w:b/>
                <w:bCs/>
              </w:rPr>
            </w:pPr>
            <w:r w:rsidRPr="00E410AA">
              <w:rPr>
                <w:rFonts w:asciiTheme="minorBidi" w:hAnsiTheme="minorBidi"/>
                <w:b/>
                <w:bCs/>
              </w:rPr>
              <w:lastRenderedPageBreak/>
              <w:t>Machine CD5</w:t>
            </w:r>
          </w:p>
        </w:tc>
      </w:tr>
      <w:tr w:rsidR="00E410AA" w:rsidTr="00AE408C">
        <w:trPr>
          <w:trHeight w:val="276"/>
        </w:trPr>
        <w:tc>
          <w:tcPr>
            <w:tcW w:w="0" w:type="auto"/>
          </w:tcPr>
          <w:p w:rsidR="00E410AA" w:rsidRPr="007F0919" w:rsidRDefault="00E410AA" w:rsidP="00BF3F93">
            <w:pPr>
              <w:contextualSpacing/>
            </w:pPr>
            <w:r w:rsidRPr="007F0919">
              <w:t>Eléments</w:t>
            </w:r>
          </w:p>
        </w:tc>
        <w:tc>
          <w:tcPr>
            <w:tcW w:w="0" w:type="auto"/>
          </w:tcPr>
          <w:p w:rsidR="00E410AA" w:rsidRDefault="00E410AA" w:rsidP="00BF3F93">
            <w:pPr>
              <w:pStyle w:val="Paragraphedeliste"/>
              <w:ind w:left="0"/>
              <w:rPr>
                <w:rFonts w:asciiTheme="minorBidi" w:hAnsiTheme="minorBidi"/>
              </w:rPr>
            </w:pPr>
            <w:r>
              <w:rPr>
                <w:rFonts w:asciiTheme="minorBidi" w:hAnsiTheme="minorBidi"/>
              </w:rPr>
              <w:t xml:space="preserve">Montant </w:t>
            </w:r>
          </w:p>
        </w:tc>
      </w:tr>
      <w:tr w:rsidR="00E410AA" w:rsidTr="00AE408C">
        <w:trPr>
          <w:trHeight w:val="552"/>
        </w:trPr>
        <w:tc>
          <w:tcPr>
            <w:tcW w:w="0" w:type="auto"/>
          </w:tcPr>
          <w:p w:rsidR="00E410AA" w:rsidRDefault="00E410AA" w:rsidP="00BF3F93">
            <w:pPr>
              <w:contextualSpacing/>
            </w:pPr>
            <w:r>
              <w:t>Montant bru</w:t>
            </w:r>
            <w:r w:rsidRPr="007F0919">
              <w:t xml:space="preserve">t </w:t>
            </w:r>
          </w:p>
          <w:p w:rsidR="00E410AA" w:rsidRPr="007F0919" w:rsidRDefault="00E410AA" w:rsidP="00BF3F93">
            <w:pPr>
              <w:contextualSpacing/>
            </w:pPr>
            <w:r w:rsidRPr="007F0919">
              <w:t>Remise 10%</w:t>
            </w:r>
          </w:p>
        </w:tc>
        <w:tc>
          <w:tcPr>
            <w:tcW w:w="0" w:type="auto"/>
          </w:tcPr>
          <w:p w:rsidR="00E410AA" w:rsidRDefault="00E410AA" w:rsidP="00BF3F93">
            <w:pPr>
              <w:pStyle w:val="Paragraphedeliste"/>
              <w:ind w:left="0"/>
              <w:rPr>
                <w:rFonts w:asciiTheme="minorBidi" w:hAnsiTheme="minorBidi"/>
              </w:rPr>
            </w:pPr>
            <w:r>
              <w:rPr>
                <w:rFonts w:asciiTheme="minorBidi" w:hAnsiTheme="minorBidi"/>
              </w:rPr>
              <w:t>150 000</w:t>
            </w:r>
          </w:p>
          <w:p w:rsidR="00E410AA" w:rsidRDefault="00E410AA" w:rsidP="00BF3F93">
            <w:pPr>
              <w:pStyle w:val="Paragraphedeliste"/>
              <w:ind w:left="0"/>
              <w:rPr>
                <w:rFonts w:asciiTheme="minorBidi" w:hAnsiTheme="minorBidi"/>
              </w:rPr>
            </w:pPr>
            <w:r>
              <w:rPr>
                <w:rFonts w:asciiTheme="minorBidi" w:hAnsiTheme="minorBidi"/>
              </w:rPr>
              <w:t>…………….</w:t>
            </w:r>
          </w:p>
        </w:tc>
      </w:tr>
      <w:tr w:rsidR="00E410AA" w:rsidTr="00AE408C">
        <w:trPr>
          <w:trHeight w:val="1104"/>
        </w:trPr>
        <w:tc>
          <w:tcPr>
            <w:tcW w:w="0" w:type="auto"/>
          </w:tcPr>
          <w:p w:rsidR="00E410AA" w:rsidRDefault="00E410AA" w:rsidP="00BF3F93">
            <w:pPr>
              <w:contextualSpacing/>
            </w:pPr>
            <w:r w:rsidRPr="007F0919">
              <w:t xml:space="preserve">Net </w:t>
            </w:r>
            <w:r>
              <w:t>commercial</w:t>
            </w:r>
          </w:p>
          <w:p w:rsidR="00E410AA" w:rsidRDefault="00E410AA" w:rsidP="00BF3F93">
            <w:pPr>
              <w:contextualSpacing/>
            </w:pPr>
            <w:r w:rsidRPr="007F0919">
              <w:t>TVA 18%</w:t>
            </w:r>
          </w:p>
          <w:p w:rsidR="00E410AA" w:rsidRDefault="00E410AA" w:rsidP="00BF3F93">
            <w:pPr>
              <w:contextualSpacing/>
            </w:pPr>
            <w:r w:rsidRPr="007F0919">
              <w:t>Installation</w:t>
            </w:r>
          </w:p>
          <w:p w:rsidR="00E410AA" w:rsidRPr="007F0919" w:rsidRDefault="00E410AA" w:rsidP="00BF3F93">
            <w:pPr>
              <w:contextualSpacing/>
            </w:pPr>
            <w:r w:rsidRPr="007F0919">
              <w:t>TVA 18%</w:t>
            </w:r>
          </w:p>
        </w:tc>
        <w:tc>
          <w:tcPr>
            <w:tcW w:w="0" w:type="auto"/>
          </w:tcPr>
          <w:p w:rsidR="00E410AA" w:rsidRDefault="00E410AA" w:rsidP="00BF3F93">
            <w:pPr>
              <w:pStyle w:val="Paragraphedeliste"/>
              <w:ind w:left="0"/>
              <w:rPr>
                <w:rFonts w:asciiTheme="minorBidi" w:hAnsiTheme="minorBidi"/>
              </w:rPr>
            </w:pPr>
            <w:r>
              <w:rPr>
                <w:rFonts w:asciiTheme="minorBidi" w:hAnsiTheme="minorBidi"/>
              </w:rPr>
              <w:t>……………..</w:t>
            </w:r>
          </w:p>
          <w:p w:rsidR="00E410AA" w:rsidRDefault="00E410AA" w:rsidP="00BF3F93">
            <w:pPr>
              <w:pStyle w:val="Paragraphedeliste"/>
              <w:ind w:left="0"/>
              <w:rPr>
                <w:rFonts w:asciiTheme="minorBidi" w:hAnsiTheme="minorBidi"/>
              </w:rPr>
            </w:pPr>
            <w:r>
              <w:rPr>
                <w:rFonts w:asciiTheme="minorBidi" w:hAnsiTheme="minorBidi"/>
              </w:rPr>
              <w:t>……………..</w:t>
            </w:r>
          </w:p>
          <w:p w:rsidR="00E410AA" w:rsidRDefault="00E410AA" w:rsidP="00BF3F93">
            <w:pPr>
              <w:pStyle w:val="Paragraphedeliste"/>
              <w:ind w:left="0"/>
              <w:rPr>
                <w:rFonts w:asciiTheme="minorBidi" w:hAnsiTheme="minorBidi"/>
              </w:rPr>
            </w:pPr>
            <w:r>
              <w:rPr>
                <w:rFonts w:asciiTheme="minorBidi" w:hAnsiTheme="minorBidi"/>
              </w:rPr>
              <w:t>3 000</w:t>
            </w:r>
          </w:p>
          <w:p w:rsidR="00E410AA" w:rsidRDefault="00E410AA" w:rsidP="00BF3F93">
            <w:pPr>
              <w:pStyle w:val="Paragraphedeliste"/>
              <w:ind w:left="0"/>
              <w:rPr>
                <w:rFonts w:asciiTheme="minorBidi" w:hAnsiTheme="minorBidi"/>
              </w:rPr>
            </w:pPr>
            <w:r>
              <w:rPr>
                <w:rFonts w:asciiTheme="minorBidi" w:hAnsiTheme="minorBidi"/>
              </w:rPr>
              <w:t>……………..</w:t>
            </w:r>
          </w:p>
        </w:tc>
      </w:tr>
      <w:tr w:rsidR="00E410AA" w:rsidTr="00AE408C">
        <w:trPr>
          <w:trHeight w:val="276"/>
        </w:trPr>
        <w:tc>
          <w:tcPr>
            <w:tcW w:w="0" w:type="auto"/>
          </w:tcPr>
          <w:p w:rsidR="00E410AA" w:rsidRPr="007F0919" w:rsidRDefault="00E410AA" w:rsidP="00BF3F93">
            <w:pPr>
              <w:contextualSpacing/>
            </w:pPr>
            <w:r>
              <w:t xml:space="preserve">Net à payer </w:t>
            </w:r>
          </w:p>
        </w:tc>
        <w:tc>
          <w:tcPr>
            <w:tcW w:w="0" w:type="auto"/>
          </w:tcPr>
          <w:p w:rsidR="00E410AA" w:rsidRDefault="00E410AA" w:rsidP="00BF3F93">
            <w:pPr>
              <w:pStyle w:val="Paragraphedeliste"/>
              <w:ind w:left="0"/>
              <w:rPr>
                <w:rFonts w:asciiTheme="minorBidi" w:hAnsiTheme="minorBidi"/>
              </w:rPr>
            </w:pPr>
            <w:r>
              <w:rPr>
                <w:rFonts w:asciiTheme="minorBidi" w:hAnsiTheme="minorBidi"/>
              </w:rPr>
              <w:t>……………..</w:t>
            </w:r>
          </w:p>
        </w:tc>
      </w:tr>
    </w:tbl>
    <w:p w:rsidR="00AE408C" w:rsidRDefault="00AE408C" w:rsidP="00BF3F93">
      <w:pPr>
        <w:spacing w:after="0" w:line="240" w:lineRule="auto"/>
        <w:contextualSpacing/>
      </w:pPr>
    </w:p>
    <w:tbl>
      <w:tblPr>
        <w:tblStyle w:val="Grilledutableau"/>
        <w:tblW w:w="37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005"/>
        <w:gridCol w:w="1762"/>
      </w:tblGrid>
      <w:tr w:rsidR="00AE408C" w:rsidTr="00AE408C">
        <w:trPr>
          <w:trHeight w:val="258"/>
        </w:trPr>
        <w:tc>
          <w:tcPr>
            <w:tcW w:w="0" w:type="auto"/>
            <w:gridSpan w:val="2"/>
          </w:tcPr>
          <w:p w:rsidR="00AE408C" w:rsidRPr="00E410AA" w:rsidRDefault="00AE408C" w:rsidP="00BF3F93">
            <w:pPr>
              <w:pStyle w:val="Paragraphedeliste"/>
              <w:ind w:left="0"/>
              <w:jc w:val="center"/>
              <w:rPr>
                <w:rFonts w:asciiTheme="minorBidi" w:hAnsiTheme="minorBidi"/>
                <w:b/>
                <w:bCs/>
              </w:rPr>
            </w:pPr>
            <w:r w:rsidRPr="00E410AA">
              <w:rPr>
                <w:rFonts w:asciiTheme="minorBidi" w:hAnsiTheme="minorBidi"/>
                <w:b/>
                <w:bCs/>
              </w:rPr>
              <w:t xml:space="preserve">Machine </w:t>
            </w:r>
            <w:r>
              <w:rPr>
                <w:rFonts w:asciiTheme="minorBidi" w:hAnsiTheme="minorBidi"/>
                <w:b/>
                <w:bCs/>
              </w:rPr>
              <w:t>SM4</w:t>
            </w:r>
          </w:p>
        </w:tc>
      </w:tr>
      <w:tr w:rsidR="00AE408C" w:rsidTr="00AE408C">
        <w:trPr>
          <w:trHeight w:val="272"/>
        </w:trPr>
        <w:tc>
          <w:tcPr>
            <w:tcW w:w="0" w:type="auto"/>
          </w:tcPr>
          <w:p w:rsidR="00AE408C" w:rsidRPr="007F0919" w:rsidRDefault="00AE408C" w:rsidP="00BF3F93">
            <w:pPr>
              <w:contextualSpacing/>
            </w:pPr>
            <w:r w:rsidRPr="007F0919">
              <w:t>Eléments</w:t>
            </w:r>
          </w:p>
        </w:tc>
        <w:tc>
          <w:tcPr>
            <w:tcW w:w="0" w:type="auto"/>
          </w:tcPr>
          <w:p w:rsidR="00AE408C" w:rsidRDefault="00AE408C" w:rsidP="00BF3F93">
            <w:pPr>
              <w:pStyle w:val="Paragraphedeliste"/>
              <w:ind w:left="0"/>
              <w:rPr>
                <w:rFonts w:asciiTheme="minorBidi" w:hAnsiTheme="minorBidi"/>
              </w:rPr>
            </w:pPr>
            <w:r>
              <w:rPr>
                <w:rFonts w:asciiTheme="minorBidi" w:hAnsiTheme="minorBidi"/>
              </w:rPr>
              <w:t xml:space="preserve">Montant </w:t>
            </w:r>
          </w:p>
        </w:tc>
      </w:tr>
      <w:tr w:rsidR="00AE408C" w:rsidTr="00AE408C">
        <w:trPr>
          <w:trHeight w:val="543"/>
        </w:trPr>
        <w:tc>
          <w:tcPr>
            <w:tcW w:w="0" w:type="auto"/>
          </w:tcPr>
          <w:p w:rsidR="00AE408C" w:rsidRDefault="00AE408C" w:rsidP="00BF3F93">
            <w:pPr>
              <w:contextualSpacing/>
            </w:pPr>
            <w:r>
              <w:t>Montant bru</w:t>
            </w:r>
            <w:r w:rsidRPr="007F0919">
              <w:t xml:space="preserve">t </w:t>
            </w:r>
          </w:p>
          <w:p w:rsidR="00AE408C" w:rsidRPr="007F0919" w:rsidRDefault="00AE408C" w:rsidP="00BF3F93">
            <w:pPr>
              <w:contextualSpacing/>
            </w:pPr>
            <w:r w:rsidRPr="007F0919">
              <w:t xml:space="preserve">Remise </w:t>
            </w:r>
            <w:r>
              <w:t>9</w:t>
            </w:r>
            <w:r w:rsidRPr="007F0919">
              <w:t>%</w:t>
            </w:r>
          </w:p>
        </w:tc>
        <w:tc>
          <w:tcPr>
            <w:tcW w:w="0" w:type="auto"/>
          </w:tcPr>
          <w:p w:rsidR="00AE408C" w:rsidRDefault="00AE408C" w:rsidP="00BF3F93">
            <w:pPr>
              <w:pStyle w:val="Paragraphedeliste"/>
              <w:ind w:left="0"/>
              <w:rPr>
                <w:rFonts w:asciiTheme="minorBidi" w:hAnsiTheme="minorBidi"/>
              </w:rPr>
            </w:pPr>
            <w:r>
              <w:rPr>
                <w:rFonts w:asciiTheme="minorBidi" w:hAnsiTheme="minorBidi"/>
              </w:rPr>
              <w:t>……………</w:t>
            </w:r>
          </w:p>
          <w:p w:rsidR="00AE408C" w:rsidRDefault="00AE408C" w:rsidP="00BF3F93">
            <w:pPr>
              <w:pStyle w:val="Paragraphedeliste"/>
              <w:ind w:left="0"/>
              <w:rPr>
                <w:rFonts w:asciiTheme="minorBidi" w:hAnsiTheme="minorBidi"/>
              </w:rPr>
            </w:pPr>
            <w:r>
              <w:rPr>
                <w:rFonts w:asciiTheme="minorBidi" w:hAnsiTheme="minorBidi"/>
              </w:rPr>
              <w:t>13950</w:t>
            </w:r>
          </w:p>
        </w:tc>
      </w:tr>
      <w:tr w:rsidR="00AE408C" w:rsidTr="00AE408C">
        <w:trPr>
          <w:trHeight w:val="1073"/>
        </w:trPr>
        <w:tc>
          <w:tcPr>
            <w:tcW w:w="0" w:type="auto"/>
          </w:tcPr>
          <w:p w:rsidR="00AE408C" w:rsidRDefault="00AE408C" w:rsidP="00BF3F93">
            <w:pPr>
              <w:contextualSpacing/>
            </w:pPr>
            <w:r w:rsidRPr="007F0919">
              <w:t xml:space="preserve">Net </w:t>
            </w:r>
            <w:r>
              <w:t>commercial</w:t>
            </w:r>
          </w:p>
          <w:p w:rsidR="00AE408C" w:rsidRDefault="00AE408C" w:rsidP="00BF3F93">
            <w:pPr>
              <w:contextualSpacing/>
            </w:pPr>
            <w:r w:rsidRPr="007F0919">
              <w:t>TVA 18%</w:t>
            </w:r>
          </w:p>
          <w:p w:rsidR="00AE408C" w:rsidRDefault="00AE408C" w:rsidP="00BF3F93">
            <w:pPr>
              <w:contextualSpacing/>
            </w:pPr>
            <w:r w:rsidRPr="007F0919">
              <w:t>Installation</w:t>
            </w:r>
          </w:p>
          <w:p w:rsidR="00AE408C" w:rsidRPr="007F0919" w:rsidRDefault="00AE408C" w:rsidP="00BF3F93">
            <w:pPr>
              <w:contextualSpacing/>
            </w:pPr>
            <w:r w:rsidRPr="007F0919">
              <w:t>TVA 18%</w:t>
            </w:r>
          </w:p>
        </w:tc>
        <w:tc>
          <w:tcPr>
            <w:tcW w:w="0" w:type="auto"/>
          </w:tcPr>
          <w:p w:rsidR="00AE408C" w:rsidRDefault="00AE408C" w:rsidP="00BF3F93">
            <w:pPr>
              <w:pStyle w:val="Paragraphedeliste"/>
              <w:ind w:left="0"/>
              <w:rPr>
                <w:rFonts w:asciiTheme="minorBidi" w:hAnsiTheme="minorBidi"/>
              </w:rPr>
            </w:pPr>
            <w:r>
              <w:rPr>
                <w:rFonts w:asciiTheme="minorBidi" w:hAnsiTheme="minorBidi"/>
              </w:rPr>
              <w:t>141050</w:t>
            </w:r>
          </w:p>
          <w:p w:rsidR="00AE408C" w:rsidRDefault="00AE408C" w:rsidP="00BF3F93">
            <w:pPr>
              <w:pStyle w:val="Paragraphedeliste"/>
              <w:ind w:left="0"/>
              <w:rPr>
                <w:rFonts w:asciiTheme="minorBidi" w:hAnsiTheme="minorBidi"/>
              </w:rPr>
            </w:pPr>
            <w:r>
              <w:rPr>
                <w:rFonts w:asciiTheme="minorBidi" w:hAnsiTheme="minorBidi"/>
              </w:rPr>
              <w:t>……………..</w:t>
            </w:r>
          </w:p>
          <w:p w:rsidR="00AE408C" w:rsidRDefault="00AE408C" w:rsidP="00BF3F93">
            <w:pPr>
              <w:pStyle w:val="Paragraphedeliste"/>
              <w:ind w:left="0"/>
              <w:rPr>
                <w:rFonts w:asciiTheme="minorBidi" w:hAnsiTheme="minorBidi"/>
              </w:rPr>
            </w:pPr>
            <w:r>
              <w:rPr>
                <w:rFonts w:asciiTheme="minorBidi" w:hAnsiTheme="minorBidi"/>
              </w:rPr>
              <w:t>2450</w:t>
            </w:r>
          </w:p>
          <w:p w:rsidR="00AE408C" w:rsidRDefault="00AE408C" w:rsidP="00BF3F93">
            <w:pPr>
              <w:pStyle w:val="Paragraphedeliste"/>
              <w:ind w:left="0"/>
              <w:rPr>
                <w:rFonts w:asciiTheme="minorBidi" w:hAnsiTheme="minorBidi"/>
              </w:rPr>
            </w:pPr>
            <w:r>
              <w:rPr>
                <w:rFonts w:asciiTheme="minorBidi" w:hAnsiTheme="minorBidi"/>
              </w:rPr>
              <w:t>……………..</w:t>
            </w:r>
          </w:p>
        </w:tc>
      </w:tr>
      <w:tr w:rsidR="00AE408C" w:rsidTr="00AE408C">
        <w:trPr>
          <w:trHeight w:val="272"/>
        </w:trPr>
        <w:tc>
          <w:tcPr>
            <w:tcW w:w="0" w:type="auto"/>
          </w:tcPr>
          <w:p w:rsidR="00AE408C" w:rsidRPr="007F0919" w:rsidRDefault="00AE408C" w:rsidP="00BF3F93">
            <w:pPr>
              <w:contextualSpacing/>
            </w:pPr>
            <w:r>
              <w:t xml:space="preserve">Net à payer </w:t>
            </w:r>
          </w:p>
        </w:tc>
        <w:tc>
          <w:tcPr>
            <w:tcW w:w="0" w:type="auto"/>
          </w:tcPr>
          <w:p w:rsidR="00AE408C" w:rsidRDefault="00AE408C" w:rsidP="00BF3F93">
            <w:pPr>
              <w:pStyle w:val="Paragraphedeliste"/>
              <w:ind w:left="0"/>
              <w:rPr>
                <w:rFonts w:asciiTheme="minorBidi" w:hAnsiTheme="minorBidi"/>
              </w:rPr>
            </w:pPr>
            <w:r>
              <w:rPr>
                <w:rFonts w:asciiTheme="minorBidi" w:hAnsiTheme="minorBidi"/>
              </w:rPr>
              <w:t>……………..</w:t>
            </w:r>
          </w:p>
        </w:tc>
      </w:tr>
    </w:tbl>
    <w:p w:rsidR="00AE408C" w:rsidRPr="00686567" w:rsidRDefault="00AE408C" w:rsidP="00BF3F93">
      <w:pPr>
        <w:spacing w:after="0" w:line="240" w:lineRule="auto"/>
        <w:contextualSpacing/>
        <w:rPr>
          <w:rFonts w:asciiTheme="minorBidi" w:hAnsiTheme="minorBidi"/>
        </w:rPr>
        <w:sectPr w:rsidR="00AE408C" w:rsidRPr="00686567" w:rsidSect="00E957A0">
          <w:type w:val="continuous"/>
          <w:pgSz w:w="11906" w:h="16838"/>
          <w:pgMar w:top="720" w:right="720" w:bottom="720" w:left="720" w:header="708" w:footer="708" w:gutter="0"/>
          <w:pgBorders w:offsetFrom="page">
            <w:top w:val="single" w:sz="12" w:space="15" w:color="auto"/>
            <w:left w:val="single" w:sz="12" w:space="15" w:color="auto"/>
            <w:bottom w:val="single" w:sz="12" w:space="15" w:color="auto"/>
            <w:right w:val="single" w:sz="12" w:space="15" w:color="auto"/>
          </w:pgBorders>
          <w:cols w:num="2" w:space="708"/>
          <w:docGrid w:linePitch="360"/>
        </w:sectPr>
      </w:pPr>
    </w:p>
    <w:p w:rsidR="00811CD7" w:rsidRPr="00686567" w:rsidRDefault="00AE408C" w:rsidP="00BF3F93">
      <w:pPr>
        <w:spacing w:after="0" w:line="240" w:lineRule="auto"/>
        <w:contextualSpacing/>
        <w:rPr>
          <w:rFonts w:asciiTheme="minorBidi" w:hAnsiTheme="minorBidi"/>
          <w:b/>
          <w:bCs/>
        </w:rPr>
      </w:pPr>
      <w:r w:rsidRPr="00686567">
        <w:rPr>
          <w:rFonts w:asciiTheme="minorBidi" w:hAnsiTheme="minorBidi"/>
          <w:b/>
          <w:bCs/>
        </w:rPr>
        <w:lastRenderedPageBreak/>
        <w:t>Annexe 2 :</w:t>
      </w:r>
    </w:p>
    <w:tbl>
      <w:tblPr>
        <w:tblStyle w:val="Grilledutableau"/>
        <w:tblW w:w="7736"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242"/>
        <w:gridCol w:w="723"/>
        <w:gridCol w:w="723"/>
        <w:gridCol w:w="602"/>
        <w:gridCol w:w="723"/>
        <w:gridCol w:w="723"/>
      </w:tblGrid>
      <w:tr w:rsidR="00AE408C" w:rsidRPr="00BF3F93" w:rsidTr="00AE408C">
        <w:trPr>
          <w:trHeight w:val="249"/>
        </w:trPr>
        <w:tc>
          <w:tcPr>
            <w:tcW w:w="0" w:type="auto"/>
          </w:tcPr>
          <w:p w:rsidR="00AE408C" w:rsidRPr="00BF3F93" w:rsidRDefault="00AE408C" w:rsidP="00BF3F93">
            <w:pPr>
              <w:pStyle w:val="Paragraphedeliste"/>
              <w:ind w:left="0"/>
              <w:rPr>
                <w:rFonts w:asciiTheme="majorBidi" w:hAnsiTheme="majorBidi" w:cstheme="majorBidi"/>
                <w:b/>
                <w:bCs/>
              </w:rPr>
            </w:pPr>
            <w:r w:rsidRPr="00BF3F93">
              <w:rPr>
                <w:rFonts w:asciiTheme="majorBidi" w:hAnsiTheme="majorBidi" w:cstheme="majorBidi"/>
                <w:b/>
                <w:bCs/>
              </w:rPr>
              <w:t>Années</w:t>
            </w:r>
          </w:p>
        </w:tc>
        <w:tc>
          <w:tcPr>
            <w:tcW w:w="0" w:type="auto"/>
          </w:tcPr>
          <w:p w:rsidR="00AE408C" w:rsidRPr="00BF3F93" w:rsidRDefault="00AE408C" w:rsidP="00BF3F93">
            <w:pPr>
              <w:pStyle w:val="Paragraphedeliste"/>
              <w:ind w:left="0"/>
              <w:rPr>
                <w:rFonts w:asciiTheme="majorBidi" w:hAnsiTheme="majorBidi" w:cstheme="majorBidi"/>
                <w:b/>
                <w:bCs/>
              </w:rPr>
            </w:pPr>
            <w:r w:rsidRPr="00BF3F93">
              <w:rPr>
                <w:rFonts w:asciiTheme="majorBidi" w:hAnsiTheme="majorBidi" w:cstheme="majorBidi"/>
                <w:b/>
                <w:bCs/>
              </w:rPr>
              <w:t>2014</w:t>
            </w:r>
          </w:p>
        </w:tc>
        <w:tc>
          <w:tcPr>
            <w:tcW w:w="0" w:type="auto"/>
          </w:tcPr>
          <w:p w:rsidR="00AE408C" w:rsidRPr="00BF3F93" w:rsidRDefault="00AE408C" w:rsidP="00BF3F93">
            <w:pPr>
              <w:pStyle w:val="Paragraphedeliste"/>
              <w:ind w:left="0"/>
              <w:rPr>
                <w:rFonts w:asciiTheme="majorBidi" w:hAnsiTheme="majorBidi" w:cstheme="majorBidi"/>
                <w:b/>
                <w:bCs/>
              </w:rPr>
            </w:pPr>
            <w:r w:rsidRPr="00BF3F93">
              <w:rPr>
                <w:rFonts w:asciiTheme="majorBidi" w:hAnsiTheme="majorBidi" w:cstheme="majorBidi"/>
                <w:b/>
                <w:bCs/>
              </w:rPr>
              <w:t>2015</w:t>
            </w:r>
          </w:p>
        </w:tc>
        <w:tc>
          <w:tcPr>
            <w:tcW w:w="0" w:type="auto"/>
          </w:tcPr>
          <w:p w:rsidR="00AE408C" w:rsidRPr="00BF3F93" w:rsidRDefault="00AE408C" w:rsidP="00BF3F93">
            <w:pPr>
              <w:pStyle w:val="Paragraphedeliste"/>
              <w:ind w:left="0"/>
              <w:rPr>
                <w:rFonts w:asciiTheme="majorBidi" w:hAnsiTheme="majorBidi" w:cstheme="majorBidi"/>
                <w:b/>
                <w:bCs/>
              </w:rPr>
            </w:pPr>
            <w:r w:rsidRPr="00BF3F93">
              <w:rPr>
                <w:rFonts w:asciiTheme="majorBidi" w:hAnsiTheme="majorBidi" w:cstheme="majorBidi"/>
                <w:b/>
                <w:bCs/>
              </w:rPr>
              <w:t>206</w:t>
            </w:r>
          </w:p>
        </w:tc>
        <w:tc>
          <w:tcPr>
            <w:tcW w:w="0" w:type="auto"/>
          </w:tcPr>
          <w:p w:rsidR="00AE408C" w:rsidRPr="00BF3F93" w:rsidRDefault="00AE408C" w:rsidP="00BF3F93">
            <w:pPr>
              <w:pStyle w:val="Paragraphedeliste"/>
              <w:ind w:left="0"/>
              <w:rPr>
                <w:rFonts w:asciiTheme="majorBidi" w:hAnsiTheme="majorBidi" w:cstheme="majorBidi"/>
                <w:b/>
                <w:bCs/>
              </w:rPr>
            </w:pPr>
            <w:r w:rsidRPr="00BF3F93">
              <w:rPr>
                <w:rFonts w:asciiTheme="majorBidi" w:hAnsiTheme="majorBidi" w:cstheme="majorBidi"/>
                <w:b/>
                <w:bCs/>
              </w:rPr>
              <w:t>2017</w:t>
            </w:r>
          </w:p>
        </w:tc>
        <w:tc>
          <w:tcPr>
            <w:tcW w:w="0" w:type="auto"/>
          </w:tcPr>
          <w:p w:rsidR="00AE408C" w:rsidRPr="00BF3F93" w:rsidRDefault="00AE408C" w:rsidP="00BF3F93">
            <w:pPr>
              <w:pStyle w:val="Paragraphedeliste"/>
              <w:ind w:left="0"/>
              <w:rPr>
                <w:rFonts w:asciiTheme="majorBidi" w:hAnsiTheme="majorBidi" w:cstheme="majorBidi"/>
                <w:b/>
                <w:bCs/>
              </w:rPr>
            </w:pPr>
            <w:r w:rsidRPr="00BF3F93">
              <w:rPr>
                <w:rFonts w:asciiTheme="majorBidi" w:hAnsiTheme="majorBidi" w:cstheme="majorBidi"/>
                <w:b/>
                <w:bCs/>
              </w:rPr>
              <w:t>2018</w:t>
            </w:r>
          </w:p>
        </w:tc>
      </w:tr>
      <w:tr w:rsidR="00AE408C" w:rsidRPr="00BF3F93" w:rsidTr="00AE408C">
        <w:trPr>
          <w:trHeight w:val="774"/>
        </w:trPr>
        <w:tc>
          <w:tcPr>
            <w:tcW w:w="0" w:type="auto"/>
          </w:tcPr>
          <w:p w:rsidR="00AE408C" w:rsidRPr="00BF3F93" w:rsidRDefault="00AE408C" w:rsidP="00BF3F93">
            <w:pPr>
              <w:pStyle w:val="Paragraphedeliste"/>
              <w:ind w:left="0"/>
              <w:rPr>
                <w:rFonts w:asciiTheme="majorBidi" w:hAnsiTheme="majorBidi" w:cstheme="majorBidi"/>
                <w:b/>
                <w:bCs/>
              </w:rPr>
            </w:pPr>
            <w:r w:rsidRPr="00BF3F93">
              <w:rPr>
                <w:rFonts w:asciiTheme="majorBidi" w:hAnsiTheme="majorBidi" w:cstheme="majorBidi"/>
                <w:b/>
                <w:bCs/>
              </w:rPr>
              <w:t>Recettes supplémentaires</w:t>
            </w:r>
          </w:p>
          <w:p w:rsidR="00AE408C" w:rsidRPr="00BF3F93" w:rsidRDefault="00AE408C" w:rsidP="00BF3F93">
            <w:pPr>
              <w:pStyle w:val="Paragraphedeliste"/>
              <w:ind w:left="0"/>
              <w:rPr>
                <w:rFonts w:asciiTheme="majorBidi" w:hAnsiTheme="majorBidi" w:cstheme="majorBidi"/>
                <w:b/>
                <w:bCs/>
              </w:rPr>
            </w:pPr>
            <w:r w:rsidRPr="00BF3F93">
              <w:rPr>
                <w:rFonts w:asciiTheme="majorBidi" w:hAnsiTheme="majorBidi" w:cstheme="majorBidi"/>
                <w:b/>
                <w:bCs/>
              </w:rPr>
              <w:t>Dépenses supplémentaires</w:t>
            </w:r>
          </w:p>
          <w:p w:rsidR="00AE408C" w:rsidRPr="00BF3F93" w:rsidRDefault="00AE408C" w:rsidP="00BF3F93">
            <w:pPr>
              <w:pStyle w:val="Paragraphedeliste"/>
              <w:ind w:left="0"/>
              <w:rPr>
                <w:rFonts w:asciiTheme="majorBidi" w:hAnsiTheme="majorBidi" w:cstheme="majorBidi"/>
                <w:b/>
                <w:bCs/>
              </w:rPr>
            </w:pPr>
            <w:r w:rsidRPr="00BF3F93">
              <w:rPr>
                <w:rFonts w:asciiTheme="majorBidi" w:hAnsiTheme="majorBidi" w:cstheme="majorBidi"/>
                <w:b/>
                <w:bCs/>
              </w:rPr>
              <w:t>…………………………………</w:t>
            </w: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r>
      <w:tr w:rsidR="00AE408C" w:rsidRPr="00BF3F93" w:rsidTr="00AE408C">
        <w:trPr>
          <w:trHeight w:val="277"/>
        </w:trPr>
        <w:tc>
          <w:tcPr>
            <w:tcW w:w="0" w:type="auto"/>
          </w:tcPr>
          <w:p w:rsidR="00AE408C" w:rsidRPr="00BF3F93" w:rsidRDefault="00AE408C" w:rsidP="00BF3F93">
            <w:pPr>
              <w:contextualSpacing/>
              <w:rPr>
                <w:rFonts w:asciiTheme="majorBidi" w:hAnsiTheme="majorBidi" w:cstheme="majorBidi"/>
                <w:b/>
                <w:bCs/>
              </w:rPr>
            </w:pPr>
            <w:r w:rsidRPr="00BF3F93">
              <w:rPr>
                <w:rFonts w:asciiTheme="majorBidi" w:hAnsiTheme="majorBidi" w:cstheme="majorBidi"/>
                <w:b/>
                <w:bCs/>
              </w:rPr>
              <w:t>Résultats nets avant impôts</w:t>
            </w: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r>
      <w:tr w:rsidR="00AE408C" w:rsidRPr="00BF3F93" w:rsidTr="00AE408C">
        <w:trPr>
          <w:trHeight w:val="277"/>
        </w:trPr>
        <w:tc>
          <w:tcPr>
            <w:tcW w:w="0" w:type="auto"/>
          </w:tcPr>
          <w:p w:rsidR="00AE408C" w:rsidRPr="00BF3F93" w:rsidRDefault="00AE408C" w:rsidP="00BF3F93">
            <w:pPr>
              <w:contextualSpacing/>
              <w:rPr>
                <w:rFonts w:asciiTheme="majorBidi" w:hAnsiTheme="majorBidi" w:cstheme="majorBidi"/>
                <w:b/>
                <w:bCs/>
              </w:rPr>
            </w:pPr>
            <w:r w:rsidRPr="00BF3F93">
              <w:rPr>
                <w:rFonts w:asciiTheme="majorBidi" w:hAnsiTheme="majorBidi" w:cstheme="majorBidi"/>
                <w:b/>
                <w:bCs/>
              </w:rPr>
              <w:t>Impôts sur les bénéfices</w:t>
            </w: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r>
      <w:tr w:rsidR="00AE408C" w:rsidRPr="00BF3F93" w:rsidTr="00AE408C">
        <w:trPr>
          <w:trHeight w:val="277"/>
        </w:trPr>
        <w:tc>
          <w:tcPr>
            <w:tcW w:w="0" w:type="auto"/>
          </w:tcPr>
          <w:p w:rsidR="00AE408C" w:rsidRPr="00BF3F93" w:rsidRDefault="00AE408C" w:rsidP="00BF3F93">
            <w:pPr>
              <w:contextualSpacing/>
              <w:rPr>
                <w:rFonts w:asciiTheme="majorBidi" w:hAnsiTheme="majorBidi" w:cstheme="majorBidi"/>
                <w:b/>
                <w:bCs/>
              </w:rPr>
            </w:pPr>
            <w:r w:rsidRPr="00BF3F93">
              <w:rPr>
                <w:rFonts w:asciiTheme="majorBidi" w:hAnsiTheme="majorBidi" w:cstheme="majorBidi"/>
                <w:b/>
                <w:bCs/>
              </w:rPr>
              <w:t>Résultats nets après impôts</w:t>
            </w: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r>
      <w:tr w:rsidR="00AE408C" w:rsidRPr="00BF3F93" w:rsidTr="00AE408C">
        <w:trPr>
          <w:trHeight w:val="277"/>
        </w:trPr>
        <w:tc>
          <w:tcPr>
            <w:tcW w:w="0" w:type="auto"/>
          </w:tcPr>
          <w:p w:rsidR="00AE408C" w:rsidRPr="00BF3F93" w:rsidRDefault="00AE408C" w:rsidP="00BF3F93">
            <w:pPr>
              <w:contextualSpacing/>
              <w:rPr>
                <w:rFonts w:asciiTheme="majorBidi" w:hAnsiTheme="majorBidi" w:cstheme="majorBidi"/>
                <w:b/>
                <w:bCs/>
              </w:rPr>
            </w:pPr>
            <w:r w:rsidRPr="00BF3F93">
              <w:rPr>
                <w:rFonts w:asciiTheme="majorBidi" w:hAnsiTheme="majorBidi" w:cstheme="majorBidi"/>
                <w:b/>
                <w:bCs/>
              </w:rPr>
              <w:t>…………………………………………..</w:t>
            </w: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r>
      <w:tr w:rsidR="00AE408C" w:rsidRPr="00BF3F93" w:rsidTr="00AE408C">
        <w:trPr>
          <w:trHeight w:val="277"/>
        </w:trPr>
        <w:tc>
          <w:tcPr>
            <w:tcW w:w="0" w:type="auto"/>
          </w:tcPr>
          <w:p w:rsidR="00AE408C" w:rsidRPr="00BF3F93" w:rsidRDefault="00AE408C" w:rsidP="00BF3F93">
            <w:pPr>
              <w:contextualSpacing/>
              <w:rPr>
                <w:rFonts w:asciiTheme="majorBidi" w:hAnsiTheme="majorBidi" w:cstheme="majorBidi"/>
                <w:b/>
                <w:bCs/>
              </w:rPr>
            </w:pPr>
            <w:r w:rsidRPr="00BF3F93">
              <w:rPr>
                <w:rFonts w:asciiTheme="majorBidi" w:hAnsiTheme="majorBidi" w:cstheme="majorBidi"/>
                <w:b/>
                <w:bCs/>
              </w:rPr>
              <w:t>Cash —flow nets</w:t>
            </w: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r>
      <w:tr w:rsidR="00AE408C" w:rsidRPr="00BF3F93" w:rsidTr="00AE408C">
        <w:trPr>
          <w:trHeight w:val="277"/>
        </w:trPr>
        <w:tc>
          <w:tcPr>
            <w:tcW w:w="0" w:type="auto"/>
          </w:tcPr>
          <w:p w:rsidR="00AE408C" w:rsidRPr="00BF3F93" w:rsidRDefault="00AE408C" w:rsidP="00BF3F93">
            <w:pPr>
              <w:contextualSpacing/>
              <w:rPr>
                <w:rFonts w:asciiTheme="majorBidi" w:hAnsiTheme="majorBidi" w:cstheme="majorBidi"/>
                <w:b/>
                <w:bCs/>
              </w:rPr>
            </w:pPr>
            <w:r w:rsidRPr="00BF3F93">
              <w:rPr>
                <w:rFonts w:asciiTheme="majorBidi" w:hAnsiTheme="majorBidi" w:cstheme="majorBidi"/>
                <w:b/>
                <w:bCs/>
              </w:rPr>
              <w:t>Coefficients d’actualisation</w:t>
            </w: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r>
      <w:tr w:rsidR="00AE408C" w:rsidRPr="00BF3F93" w:rsidTr="00AE408C">
        <w:trPr>
          <w:trHeight w:val="277"/>
        </w:trPr>
        <w:tc>
          <w:tcPr>
            <w:tcW w:w="0" w:type="auto"/>
          </w:tcPr>
          <w:p w:rsidR="00AE408C" w:rsidRPr="00BF3F93" w:rsidRDefault="00AE408C" w:rsidP="00BF3F93">
            <w:pPr>
              <w:contextualSpacing/>
              <w:rPr>
                <w:rFonts w:asciiTheme="majorBidi" w:hAnsiTheme="majorBidi" w:cstheme="majorBidi"/>
                <w:b/>
                <w:bCs/>
              </w:rPr>
            </w:pPr>
            <w:r w:rsidRPr="00BF3F93">
              <w:rPr>
                <w:rFonts w:asciiTheme="majorBidi" w:hAnsiTheme="majorBidi" w:cstheme="majorBidi"/>
                <w:b/>
                <w:bCs/>
              </w:rPr>
              <w:t>Cash-flows actualisés</w:t>
            </w: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c>
          <w:tcPr>
            <w:tcW w:w="0" w:type="auto"/>
          </w:tcPr>
          <w:p w:rsidR="00AE408C" w:rsidRPr="00BF3F93" w:rsidRDefault="00AE408C" w:rsidP="00BF3F93">
            <w:pPr>
              <w:pStyle w:val="Paragraphedeliste"/>
              <w:ind w:left="0"/>
              <w:rPr>
                <w:rFonts w:asciiTheme="majorBidi" w:hAnsiTheme="majorBidi" w:cstheme="majorBidi"/>
                <w:b/>
                <w:bCs/>
              </w:rPr>
            </w:pPr>
          </w:p>
        </w:tc>
      </w:tr>
    </w:tbl>
    <w:p w:rsidR="00496607" w:rsidRDefault="00496607" w:rsidP="00BF3F93">
      <w:pPr>
        <w:pStyle w:val="Paragraphedeliste"/>
        <w:spacing w:after="0" w:line="240" w:lineRule="auto"/>
        <w:ind w:left="142"/>
        <w:rPr>
          <w:rFonts w:asciiTheme="minorBidi" w:hAnsiTheme="minorBidi"/>
          <w:b/>
          <w:bCs/>
        </w:rPr>
      </w:pPr>
    </w:p>
    <w:p w:rsidR="00496607" w:rsidRDefault="00496607" w:rsidP="00BF3F93">
      <w:pPr>
        <w:pStyle w:val="Paragraphedeliste"/>
        <w:spacing w:after="0" w:line="240" w:lineRule="auto"/>
        <w:ind w:left="142"/>
        <w:rPr>
          <w:rFonts w:asciiTheme="minorBidi" w:hAnsiTheme="minorBidi"/>
          <w:b/>
          <w:bCs/>
        </w:rPr>
      </w:pPr>
    </w:p>
    <w:p w:rsidR="00496607" w:rsidRDefault="00496607" w:rsidP="00BF3F93">
      <w:pPr>
        <w:pStyle w:val="Paragraphedeliste"/>
        <w:spacing w:after="0" w:line="240" w:lineRule="auto"/>
        <w:ind w:left="142"/>
        <w:rPr>
          <w:rFonts w:asciiTheme="minorBidi" w:hAnsiTheme="minorBidi"/>
          <w:b/>
          <w:bCs/>
        </w:rPr>
      </w:pPr>
    </w:p>
    <w:p w:rsidR="00496607" w:rsidRDefault="00496607" w:rsidP="00BF3F93">
      <w:pPr>
        <w:pStyle w:val="Paragraphedeliste"/>
        <w:spacing w:after="0" w:line="240" w:lineRule="auto"/>
        <w:ind w:left="142"/>
        <w:rPr>
          <w:rFonts w:asciiTheme="minorBidi" w:hAnsiTheme="minorBidi"/>
          <w:b/>
          <w:bCs/>
        </w:rPr>
      </w:pPr>
    </w:p>
    <w:p w:rsidR="00496607" w:rsidRDefault="00496607" w:rsidP="00BF3F93">
      <w:pPr>
        <w:pStyle w:val="Paragraphedeliste"/>
        <w:spacing w:after="0" w:line="240" w:lineRule="auto"/>
        <w:ind w:left="142"/>
        <w:rPr>
          <w:rFonts w:asciiTheme="minorBidi" w:hAnsiTheme="minorBidi"/>
          <w:b/>
          <w:bCs/>
        </w:rPr>
      </w:pPr>
    </w:p>
    <w:p w:rsidR="00AE408C" w:rsidRPr="00AE408C" w:rsidRDefault="00AE408C" w:rsidP="00BF3F93">
      <w:pPr>
        <w:pStyle w:val="Paragraphedeliste"/>
        <w:spacing w:after="0" w:line="240" w:lineRule="auto"/>
        <w:ind w:left="142"/>
        <w:rPr>
          <w:rFonts w:asciiTheme="minorBidi" w:hAnsiTheme="minorBidi"/>
          <w:b/>
          <w:bCs/>
        </w:rPr>
      </w:pPr>
      <w:r w:rsidRPr="00AE408C">
        <w:rPr>
          <w:rFonts w:asciiTheme="minorBidi" w:hAnsiTheme="minorBidi"/>
          <w:b/>
          <w:bCs/>
        </w:rPr>
        <w:lastRenderedPageBreak/>
        <w:t>Tableau de calcul des cash-flows générés par machine 5M4</w:t>
      </w:r>
    </w:p>
    <w:tbl>
      <w:tblPr>
        <w:tblStyle w:val="Grilledutableau"/>
        <w:tblW w:w="0" w:type="auto"/>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846"/>
        <w:gridCol w:w="3345"/>
        <w:gridCol w:w="3349"/>
      </w:tblGrid>
      <w:tr w:rsidR="00AE408C" w:rsidRPr="00BF3F93" w:rsidTr="00686567">
        <w:tc>
          <w:tcPr>
            <w:tcW w:w="3513" w:type="dxa"/>
          </w:tcPr>
          <w:p w:rsidR="00AE408C" w:rsidRPr="00BF3F93" w:rsidRDefault="00AE408C" w:rsidP="00BF3F93">
            <w:pPr>
              <w:pStyle w:val="Paragraphedeliste"/>
              <w:ind w:left="0"/>
              <w:rPr>
                <w:rFonts w:asciiTheme="majorBidi" w:hAnsiTheme="majorBidi" w:cstheme="majorBidi"/>
                <w:b/>
                <w:bCs/>
              </w:rPr>
            </w:pPr>
            <w:r w:rsidRPr="00BF3F93">
              <w:rPr>
                <w:rFonts w:asciiTheme="majorBidi" w:hAnsiTheme="majorBidi" w:cstheme="majorBidi"/>
                <w:b/>
                <w:bCs/>
              </w:rPr>
              <w:t>Années</w:t>
            </w:r>
          </w:p>
        </w:tc>
        <w:tc>
          <w:tcPr>
            <w:tcW w:w="3513" w:type="dxa"/>
          </w:tcPr>
          <w:p w:rsidR="00AE408C" w:rsidRPr="00BF3F93" w:rsidRDefault="00AE408C" w:rsidP="00BF3F93">
            <w:pPr>
              <w:pStyle w:val="Paragraphedeliste"/>
              <w:ind w:left="0"/>
              <w:rPr>
                <w:rFonts w:asciiTheme="majorBidi" w:hAnsiTheme="majorBidi" w:cstheme="majorBidi"/>
              </w:rPr>
            </w:pPr>
            <w:r w:rsidRPr="00BF3F93">
              <w:rPr>
                <w:rFonts w:asciiTheme="majorBidi" w:hAnsiTheme="majorBidi" w:cstheme="majorBidi"/>
              </w:rPr>
              <w:t>2014 et 2015</w:t>
            </w:r>
          </w:p>
        </w:tc>
        <w:tc>
          <w:tcPr>
            <w:tcW w:w="3514" w:type="dxa"/>
          </w:tcPr>
          <w:p w:rsidR="00AE408C" w:rsidRPr="00BF3F93" w:rsidRDefault="00AE408C" w:rsidP="00BF3F93">
            <w:pPr>
              <w:pStyle w:val="Paragraphedeliste"/>
              <w:ind w:left="0"/>
              <w:rPr>
                <w:rFonts w:asciiTheme="majorBidi" w:hAnsiTheme="majorBidi" w:cstheme="majorBidi"/>
              </w:rPr>
            </w:pPr>
            <w:r w:rsidRPr="00BF3F93">
              <w:rPr>
                <w:rFonts w:asciiTheme="majorBidi" w:hAnsiTheme="majorBidi" w:cstheme="majorBidi"/>
              </w:rPr>
              <w:t>2016, 2017 et 2018</w:t>
            </w:r>
          </w:p>
        </w:tc>
      </w:tr>
      <w:tr w:rsidR="00AE408C" w:rsidRPr="00BF3F93" w:rsidTr="00686567">
        <w:tc>
          <w:tcPr>
            <w:tcW w:w="3513" w:type="dxa"/>
          </w:tcPr>
          <w:p w:rsidR="00AE408C" w:rsidRPr="00BF3F93" w:rsidRDefault="00AE408C" w:rsidP="00BF3F93">
            <w:pPr>
              <w:pStyle w:val="Paragraphedeliste"/>
              <w:ind w:left="0"/>
              <w:rPr>
                <w:rFonts w:asciiTheme="majorBidi" w:hAnsiTheme="majorBidi" w:cstheme="majorBidi"/>
              </w:rPr>
            </w:pPr>
            <w:r w:rsidRPr="00BF3F93">
              <w:rPr>
                <w:rFonts w:asciiTheme="majorBidi" w:hAnsiTheme="majorBidi" w:cstheme="majorBidi"/>
              </w:rPr>
              <w:t>Résultats nets avant impôts</w:t>
            </w:r>
          </w:p>
        </w:tc>
        <w:tc>
          <w:tcPr>
            <w:tcW w:w="3513" w:type="dxa"/>
          </w:tcPr>
          <w:p w:rsidR="00AE408C" w:rsidRPr="00BF3F93" w:rsidRDefault="00AE408C" w:rsidP="00BF3F93">
            <w:pPr>
              <w:pStyle w:val="Paragraphedeliste"/>
              <w:ind w:left="0"/>
              <w:rPr>
                <w:rFonts w:asciiTheme="majorBidi" w:hAnsiTheme="majorBidi" w:cstheme="majorBidi"/>
              </w:rPr>
            </w:pPr>
          </w:p>
        </w:tc>
        <w:tc>
          <w:tcPr>
            <w:tcW w:w="3514" w:type="dxa"/>
          </w:tcPr>
          <w:p w:rsidR="00AE408C" w:rsidRPr="00BF3F93" w:rsidRDefault="00AE408C" w:rsidP="00BF3F93">
            <w:pPr>
              <w:pStyle w:val="Paragraphedeliste"/>
              <w:ind w:left="0"/>
              <w:rPr>
                <w:rFonts w:asciiTheme="majorBidi" w:hAnsiTheme="majorBidi" w:cstheme="majorBidi"/>
              </w:rPr>
            </w:pPr>
          </w:p>
        </w:tc>
      </w:tr>
      <w:tr w:rsidR="00AE408C" w:rsidRPr="00BF3F93" w:rsidTr="00686567">
        <w:tc>
          <w:tcPr>
            <w:tcW w:w="3513" w:type="dxa"/>
          </w:tcPr>
          <w:p w:rsidR="00AE408C" w:rsidRPr="00BF3F93" w:rsidRDefault="00AE408C" w:rsidP="00BF3F93">
            <w:pPr>
              <w:contextualSpacing/>
              <w:rPr>
                <w:rFonts w:asciiTheme="majorBidi" w:hAnsiTheme="majorBidi" w:cstheme="majorBidi"/>
              </w:rPr>
            </w:pPr>
            <w:r w:rsidRPr="00BF3F93">
              <w:rPr>
                <w:rFonts w:asciiTheme="majorBidi" w:hAnsiTheme="majorBidi" w:cstheme="majorBidi"/>
                <w:b/>
                <w:bCs/>
              </w:rPr>
              <w:t>…………………………………………..</w:t>
            </w:r>
          </w:p>
        </w:tc>
        <w:tc>
          <w:tcPr>
            <w:tcW w:w="3513" w:type="dxa"/>
          </w:tcPr>
          <w:p w:rsidR="00AE408C" w:rsidRPr="00BF3F93" w:rsidRDefault="00AE408C" w:rsidP="00BF3F93">
            <w:pPr>
              <w:pStyle w:val="Paragraphedeliste"/>
              <w:ind w:left="0"/>
              <w:rPr>
                <w:rFonts w:asciiTheme="majorBidi" w:hAnsiTheme="majorBidi" w:cstheme="majorBidi"/>
              </w:rPr>
            </w:pPr>
          </w:p>
        </w:tc>
        <w:tc>
          <w:tcPr>
            <w:tcW w:w="3514" w:type="dxa"/>
          </w:tcPr>
          <w:p w:rsidR="00AE408C" w:rsidRPr="00BF3F93" w:rsidRDefault="00AE408C" w:rsidP="00BF3F93">
            <w:pPr>
              <w:pStyle w:val="Paragraphedeliste"/>
              <w:ind w:left="0"/>
              <w:rPr>
                <w:rFonts w:asciiTheme="majorBidi" w:hAnsiTheme="majorBidi" w:cstheme="majorBidi"/>
              </w:rPr>
            </w:pPr>
          </w:p>
        </w:tc>
      </w:tr>
      <w:tr w:rsidR="00AE408C" w:rsidRPr="00BF3F93" w:rsidTr="00686567">
        <w:tc>
          <w:tcPr>
            <w:tcW w:w="3513" w:type="dxa"/>
          </w:tcPr>
          <w:p w:rsidR="00AE408C" w:rsidRPr="00BF3F93" w:rsidRDefault="00AE408C" w:rsidP="00BF3F93">
            <w:pPr>
              <w:contextualSpacing/>
              <w:rPr>
                <w:rFonts w:asciiTheme="majorBidi" w:hAnsiTheme="majorBidi" w:cstheme="majorBidi"/>
              </w:rPr>
            </w:pPr>
            <w:r w:rsidRPr="00BF3F93">
              <w:rPr>
                <w:rFonts w:asciiTheme="majorBidi" w:hAnsiTheme="majorBidi" w:cstheme="majorBidi"/>
                <w:b/>
                <w:bCs/>
              </w:rPr>
              <w:t>…………………………………………..</w:t>
            </w:r>
          </w:p>
        </w:tc>
        <w:tc>
          <w:tcPr>
            <w:tcW w:w="3513" w:type="dxa"/>
          </w:tcPr>
          <w:p w:rsidR="00AE408C" w:rsidRPr="00BF3F93" w:rsidRDefault="00AE408C" w:rsidP="00BF3F93">
            <w:pPr>
              <w:pStyle w:val="Paragraphedeliste"/>
              <w:ind w:left="0"/>
              <w:rPr>
                <w:rFonts w:asciiTheme="majorBidi" w:hAnsiTheme="majorBidi" w:cstheme="majorBidi"/>
              </w:rPr>
            </w:pPr>
          </w:p>
        </w:tc>
        <w:tc>
          <w:tcPr>
            <w:tcW w:w="3514" w:type="dxa"/>
          </w:tcPr>
          <w:p w:rsidR="00AE408C" w:rsidRPr="00BF3F93" w:rsidRDefault="00AE408C" w:rsidP="00BF3F93">
            <w:pPr>
              <w:pStyle w:val="Paragraphedeliste"/>
              <w:ind w:left="0"/>
              <w:rPr>
                <w:rFonts w:asciiTheme="majorBidi" w:hAnsiTheme="majorBidi" w:cstheme="majorBidi"/>
              </w:rPr>
            </w:pPr>
          </w:p>
        </w:tc>
      </w:tr>
      <w:tr w:rsidR="00AE408C" w:rsidRPr="00BF3F93" w:rsidTr="00686567">
        <w:tc>
          <w:tcPr>
            <w:tcW w:w="3513" w:type="dxa"/>
          </w:tcPr>
          <w:p w:rsidR="00AE408C" w:rsidRPr="00BF3F93" w:rsidRDefault="00AE408C" w:rsidP="00BF3F93">
            <w:pPr>
              <w:contextualSpacing/>
              <w:rPr>
                <w:rFonts w:asciiTheme="majorBidi" w:hAnsiTheme="majorBidi" w:cstheme="majorBidi"/>
              </w:rPr>
            </w:pPr>
            <w:r w:rsidRPr="00BF3F93">
              <w:rPr>
                <w:rFonts w:asciiTheme="majorBidi" w:hAnsiTheme="majorBidi" w:cstheme="majorBidi"/>
                <w:b/>
                <w:bCs/>
              </w:rPr>
              <w:t>…………………………………………..</w:t>
            </w:r>
          </w:p>
        </w:tc>
        <w:tc>
          <w:tcPr>
            <w:tcW w:w="3513" w:type="dxa"/>
          </w:tcPr>
          <w:p w:rsidR="00AE408C" w:rsidRPr="00BF3F93" w:rsidRDefault="00AE408C" w:rsidP="00BF3F93">
            <w:pPr>
              <w:pStyle w:val="Paragraphedeliste"/>
              <w:ind w:left="0"/>
              <w:rPr>
                <w:rFonts w:asciiTheme="majorBidi" w:hAnsiTheme="majorBidi" w:cstheme="majorBidi"/>
              </w:rPr>
            </w:pPr>
          </w:p>
        </w:tc>
        <w:tc>
          <w:tcPr>
            <w:tcW w:w="3514" w:type="dxa"/>
          </w:tcPr>
          <w:p w:rsidR="00AE408C" w:rsidRPr="00BF3F93" w:rsidRDefault="00AE408C" w:rsidP="00BF3F93">
            <w:pPr>
              <w:pStyle w:val="Paragraphedeliste"/>
              <w:ind w:left="0"/>
              <w:rPr>
                <w:rFonts w:asciiTheme="majorBidi" w:hAnsiTheme="majorBidi" w:cstheme="majorBidi"/>
              </w:rPr>
            </w:pPr>
          </w:p>
        </w:tc>
      </w:tr>
      <w:tr w:rsidR="00AE408C" w:rsidRPr="00BF3F93" w:rsidTr="00686567">
        <w:tc>
          <w:tcPr>
            <w:tcW w:w="3513" w:type="dxa"/>
          </w:tcPr>
          <w:p w:rsidR="00AE408C" w:rsidRPr="00BF3F93" w:rsidRDefault="00AE408C" w:rsidP="00BF3F93">
            <w:pPr>
              <w:contextualSpacing/>
              <w:rPr>
                <w:rFonts w:asciiTheme="majorBidi" w:hAnsiTheme="majorBidi" w:cstheme="majorBidi"/>
                <w:b/>
                <w:bCs/>
              </w:rPr>
            </w:pPr>
            <w:r w:rsidRPr="00BF3F93">
              <w:rPr>
                <w:rFonts w:asciiTheme="majorBidi" w:hAnsiTheme="majorBidi" w:cstheme="majorBidi"/>
                <w:b/>
                <w:bCs/>
              </w:rPr>
              <w:t>Cash —flow nets</w:t>
            </w:r>
          </w:p>
        </w:tc>
        <w:tc>
          <w:tcPr>
            <w:tcW w:w="3513" w:type="dxa"/>
          </w:tcPr>
          <w:p w:rsidR="00AE408C" w:rsidRPr="00BF3F93" w:rsidRDefault="00AE408C" w:rsidP="00BF3F93">
            <w:pPr>
              <w:pStyle w:val="Paragraphedeliste"/>
              <w:ind w:left="0"/>
              <w:rPr>
                <w:rFonts w:asciiTheme="majorBidi" w:hAnsiTheme="majorBidi" w:cstheme="majorBidi"/>
              </w:rPr>
            </w:pPr>
          </w:p>
        </w:tc>
        <w:tc>
          <w:tcPr>
            <w:tcW w:w="3514" w:type="dxa"/>
          </w:tcPr>
          <w:p w:rsidR="00AE408C" w:rsidRPr="00BF3F93" w:rsidRDefault="00AE408C" w:rsidP="00BF3F93">
            <w:pPr>
              <w:pStyle w:val="Paragraphedeliste"/>
              <w:ind w:left="0"/>
              <w:rPr>
                <w:rFonts w:asciiTheme="majorBidi" w:hAnsiTheme="majorBidi" w:cstheme="majorBidi"/>
              </w:rPr>
            </w:pPr>
          </w:p>
        </w:tc>
      </w:tr>
    </w:tbl>
    <w:p w:rsidR="00AE408C" w:rsidRPr="00AE408C" w:rsidRDefault="00AE408C" w:rsidP="00BF3F93">
      <w:pPr>
        <w:pStyle w:val="Paragraphedeliste"/>
        <w:spacing w:after="0" w:line="240" w:lineRule="auto"/>
        <w:ind w:left="142"/>
        <w:rPr>
          <w:rFonts w:asciiTheme="minorBidi" w:hAnsiTheme="minorBidi"/>
          <w:b/>
          <w:bCs/>
        </w:rPr>
      </w:pPr>
      <w:r w:rsidRPr="00AE408C">
        <w:rPr>
          <w:rFonts w:asciiTheme="minorBidi" w:hAnsiTheme="minorBidi"/>
          <w:b/>
          <w:bCs/>
        </w:rPr>
        <w:t xml:space="preserve">Annexe </w:t>
      </w:r>
      <w:r>
        <w:rPr>
          <w:rFonts w:asciiTheme="minorBidi" w:hAnsiTheme="minorBidi"/>
          <w:b/>
          <w:bCs/>
        </w:rPr>
        <w:t>3</w:t>
      </w:r>
      <w:r w:rsidRPr="00AE408C">
        <w:rPr>
          <w:rFonts w:asciiTheme="minorBidi" w:hAnsiTheme="minorBidi"/>
          <w:b/>
          <w:bCs/>
        </w:rPr>
        <w:t> :</w:t>
      </w:r>
    </w:p>
    <w:p w:rsidR="00AE408C" w:rsidRPr="00BF3F93" w:rsidRDefault="00AE408C" w:rsidP="00BF3F93">
      <w:pPr>
        <w:pStyle w:val="Paragraphedeliste"/>
        <w:spacing w:after="0" w:line="240" w:lineRule="auto"/>
        <w:ind w:left="142"/>
        <w:rPr>
          <w:rFonts w:asciiTheme="minorBidi" w:hAnsiTheme="minorBidi"/>
          <w:b/>
          <w:bCs/>
        </w:rPr>
      </w:pPr>
      <w:r w:rsidRPr="00BF3F93">
        <w:rPr>
          <w:rFonts w:asciiTheme="minorBidi" w:hAnsiTheme="minorBidi"/>
          <w:b/>
          <w:bCs/>
        </w:rPr>
        <w:t>Calcul des flux nets de trésorerie actualisés (mode 1)</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127"/>
        <w:gridCol w:w="1016"/>
        <w:gridCol w:w="1016"/>
        <w:gridCol w:w="1016"/>
        <w:gridCol w:w="1016"/>
        <w:gridCol w:w="1016"/>
        <w:gridCol w:w="1016"/>
      </w:tblGrid>
      <w:tr w:rsidR="00686567" w:rsidRPr="00BF3F93" w:rsidTr="00686567">
        <w:tc>
          <w:tcPr>
            <w:tcW w:w="0" w:type="auto"/>
          </w:tcPr>
          <w:p w:rsidR="00AE408C" w:rsidRPr="00BF3F93" w:rsidRDefault="00AE408C" w:rsidP="00BF3F93">
            <w:pPr>
              <w:pStyle w:val="Paragraphedeliste"/>
              <w:ind w:left="0"/>
              <w:rPr>
                <w:rFonts w:asciiTheme="majorBidi" w:hAnsiTheme="majorBidi" w:cstheme="majorBidi"/>
                <w:sz w:val="20"/>
                <w:szCs w:val="20"/>
              </w:rPr>
            </w:pPr>
            <w:r w:rsidRPr="00BF3F93">
              <w:rPr>
                <w:rFonts w:asciiTheme="majorBidi" w:hAnsiTheme="majorBidi" w:cstheme="majorBidi"/>
                <w:b/>
                <w:bCs/>
                <w:sz w:val="20"/>
                <w:szCs w:val="20"/>
              </w:rPr>
              <w:t>Eléments</w:t>
            </w:r>
          </w:p>
        </w:tc>
        <w:tc>
          <w:tcPr>
            <w:tcW w:w="0" w:type="auto"/>
          </w:tcPr>
          <w:p w:rsidR="00AE408C"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0</w:t>
            </w:r>
          </w:p>
        </w:tc>
        <w:tc>
          <w:tcPr>
            <w:tcW w:w="0" w:type="auto"/>
          </w:tcPr>
          <w:p w:rsidR="00AE408C"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1</w:t>
            </w:r>
          </w:p>
        </w:tc>
        <w:tc>
          <w:tcPr>
            <w:tcW w:w="0" w:type="auto"/>
          </w:tcPr>
          <w:p w:rsidR="00AE408C"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2</w:t>
            </w:r>
          </w:p>
        </w:tc>
        <w:tc>
          <w:tcPr>
            <w:tcW w:w="0" w:type="auto"/>
          </w:tcPr>
          <w:p w:rsidR="00AE408C"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3</w:t>
            </w:r>
          </w:p>
        </w:tc>
        <w:tc>
          <w:tcPr>
            <w:tcW w:w="0" w:type="auto"/>
          </w:tcPr>
          <w:p w:rsidR="00AE408C"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4</w:t>
            </w:r>
          </w:p>
        </w:tc>
        <w:tc>
          <w:tcPr>
            <w:tcW w:w="0" w:type="auto"/>
          </w:tcPr>
          <w:p w:rsidR="00AE408C"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5</w:t>
            </w:r>
          </w:p>
        </w:tc>
      </w:tr>
      <w:tr w:rsidR="00686567" w:rsidRPr="00BF3F93" w:rsidTr="00686567">
        <w:tc>
          <w:tcPr>
            <w:tcW w:w="0" w:type="auto"/>
          </w:tcPr>
          <w:p w:rsidR="00686567" w:rsidRPr="00BF3F93" w:rsidRDefault="00686567" w:rsidP="00BF3F93">
            <w:pPr>
              <w:contextualSpacing/>
              <w:rPr>
                <w:rFonts w:asciiTheme="majorBidi" w:hAnsiTheme="majorBidi" w:cstheme="majorBidi"/>
                <w:b/>
                <w:bCs/>
                <w:sz w:val="20"/>
                <w:szCs w:val="20"/>
                <w:u w:val="single"/>
              </w:rPr>
            </w:pPr>
            <w:r w:rsidRPr="00BF3F93">
              <w:rPr>
                <w:rFonts w:asciiTheme="majorBidi" w:hAnsiTheme="majorBidi" w:cstheme="majorBidi"/>
                <w:b/>
                <w:bCs/>
                <w:sz w:val="20"/>
                <w:szCs w:val="20"/>
                <w:u w:val="single"/>
              </w:rPr>
              <w:t>Encaissements</w:t>
            </w:r>
          </w:p>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Valeur résiduelle</w:t>
            </w:r>
          </w:p>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Emprunt</w:t>
            </w:r>
          </w:p>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Economie d’impôt / Amortissement</w:t>
            </w:r>
          </w:p>
          <w:p w:rsidR="00AE408C"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Economie d’impôt/ intérêts</w:t>
            </w:r>
          </w:p>
        </w:tc>
        <w:tc>
          <w:tcPr>
            <w:tcW w:w="0" w:type="auto"/>
          </w:tcPr>
          <w:p w:rsidR="00AE408C" w:rsidRPr="00BF3F93" w:rsidRDefault="00AE408C" w:rsidP="00BF3F93">
            <w:pPr>
              <w:pStyle w:val="Paragraphedeliste"/>
              <w:ind w:left="0"/>
              <w:rPr>
                <w:rFonts w:asciiTheme="majorBidi" w:hAnsiTheme="majorBidi" w:cstheme="majorBidi"/>
                <w:sz w:val="20"/>
                <w:szCs w:val="20"/>
              </w:rPr>
            </w:pPr>
          </w:p>
          <w:p w:rsidR="00686567" w:rsidRPr="00BF3F93" w:rsidRDefault="00686567" w:rsidP="00BF3F93">
            <w:pPr>
              <w:pStyle w:val="Paragraphedeliste"/>
              <w:ind w:left="0"/>
              <w:rPr>
                <w:rFonts w:asciiTheme="majorBidi" w:hAnsiTheme="majorBidi" w:cstheme="majorBidi"/>
                <w:sz w:val="20"/>
                <w:szCs w:val="20"/>
              </w:rPr>
            </w:pPr>
          </w:p>
          <w:p w:rsidR="00686567"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AE408C" w:rsidRPr="00BF3F93" w:rsidRDefault="00AE408C" w:rsidP="00BF3F93">
            <w:pPr>
              <w:pStyle w:val="Paragraphedeliste"/>
              <w:ind w:left="0"/>
              <w:rPr>
                <w:rFonts w:asciiTheme="majorBidi" w:hAnsiTheme="majorBidi" w:cstheme="majorBidi"/>
                <w:sz w:val="20"/>
                <w:szCs w:val="20"/>
              </w:rPr>
            </w:pPr>
          </w:p>
          <w:p w:rsidR="00686567" w:rsidRPr="00BF3F93" w:rsidRDefault="00686567" w:rsidP="00BF3F93">
            <w:pPr>
              <w:pStyle w:val="Paragraphedeliste"/>
              <w:ind w:left="0"/>
              <w:rPr>
                <w:rFonts w:asciiTheme="majorBidi" w:hAnsiTheme="majorBidi" w:cstheme="majorBidi"/>
                <w:sz w:val="20"/>
                <w:szCs w:val="20"/>
              </w:rPr>
            </w:pPr>
          </w:p>
          <w:p w:rsidR="00686567" w:rsidRPr="00BF3F93" w:rsidRDefault="00686567" w:rsidP="00BF3F93">
            <w:pPr>
              <w:pStyle w:val="Paragraphedeliste"/>
              <w:ind w:left="0"/>
              <w:rPr>
                <w:rFonts w:asciiTheme="majorBidi" w:hAnsiTheme="majorBidi" w:cstheme="majorBidi"/>
                <w:sz w:val="20"/>
                <w:szCs w:val="20"/>
              </w:rPr>
            </w:pPr>
          </w:p>
          <w:p w:rsidR="00686567"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p w:rsidR="00686567"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AE408C" w:rsidRPr="00BF3F93" w:rsidRDefault="00AE408C" w:rsidP="00BF3F93">
            <w:pPr>
              <w:pStyle w:val="Paragraphedeliste"/>
              <w:ind w:left="0"/>
              <w:rPr>
                <w:rFonts w:asciiTheme="majorBidi" w:hAnsiTheme="majorBidi" w:cstheme="majorBidi"/>
                <w:sz w:val="20"/>
                <w:szCs w:val="20"/>
              </w:rPr>
            </w:pPr>
          </w:p>
        </w:tc>
        <w:tc>
          <w:tcPr>
            <w:tcW w:w="0" w:type="auto"/>
          </w:tcPr>
          <w:p w:rsidR="00AE408C" w:rsidRPr="00BF3F93" w:rsidRDefault="00AE408C" w:rsidP="00BF3F93">
            <w:pPr>
              <w:pStyle w:val="Paragraphedeliste"/>
              <w:ind w:left="0"/>
              <w:rPr>
                <w:rFonts w:asciiTheme="majorBidi" w:hAnsiTheme="majorBidi" w:cstheme="majorBidi"/>
                <w:sz w:val="20"/>
                <w:szCs w:val="20"/>
              </w:rPr>
            </w:pPr>
          </w:p>
        </w:tc>
        <w:tc>
          <w:tcPr>
            <w:tcW w:w="0" w:type="auto"/>
          </w:tcPr>
          <w:p w:rsidR="00AE408C" w:rsidRPr="00BF3F93" w:rsidRDefault="00AE408C" w:rsidP="00BF3F93">
            <w:pPr>
              <w:pStyle w:val="Paragraphedeliste"/>
              <w:ind w:left="0"/>
              <w:rPr>
                <w:rFonts w:asciiTheme="majorBidi" w:hAnsiTheme="majorBidi" w:cstheme="majorBidi"/>
                <w:sz w:val="20"/>
                <w:szCs w:val="20"/>
              </w:rPr>
            </w:pPr>
          </w:p>
        </w:tc>
        <w:tc>
          <w:tcPr>
            <w:tcW w:w="0" w:type="auto"/>
          </w:tcPr>
          <w:p w:rsidR="00AE408C" w:rsidRPr="00BF3F93" w:rsidRDefault="00AE408C" w:rsidP="00BF3F93">
            <w:pPr>
              <w:pStyle w:val="Paragraphedeliste"/>
              <w:ind w:left="0"/>
              <w:rPr>
                <w:rFonts w:asciiTheme="majorBidi" w:hAnsiTheme="majorBidi" w:cstheme="majorBidi"/>
                <w:sz w:val="20"/>
                <w:szCs w:val="20"/>
              </w:rPr>
            </w:pPr>
          </w:p>
        </w:tc>
      </w:tr>
      <w:tr w:rsidR="00686567" w:rsidRPr="00BF3F93" w:rsidTr="00686567">
        <w:tc>
          <w:tcPr>
            <w:tcW w:w="0" w:type="auto"/>
          </w:tcPr>
          <w:p w:rsidR="00AE408C" w:rsidRPr="00BF3F93" w:rsidRDefault="00686567" w:rsidP="00BF3F93">
            <w:pPr>
              <w:pStyle w:val="Paragraphedeliste"/>
              <w:ind w:left="0"/>
              <w:rPr>
                <w:rFonts w:asciiTheme="majorBidi" w:hAnsiTheme="majorBidi" w:cstheme="majorBidi"/>
                <w:b/>
                <w:bCs/>
                <w:sz w:val="20"/>
                <w:szCs w:val="20"/>
                <w:u w:val="single"/>
              </w:rPr>
            </w:pPr>
            <w:r w:rsidRPr="00BF3F93">
              <w:rPr>
                <w:rFonts w:asciiTheme="majorBidi" w:hAnsiTheme="majorBidi" w:cstheme="majorBidi"/>
                <w:b/>
                <w:bCs/>
                <w:sz w:val="20"/>
                <w:szCs w:val="20"/>
                <w:u w:val="single"/>
              </w:rPr>
              <w:t>Total des encaissements</w:t>
            </w:r>
          </w:p>
        </w:tc>
        <w:tc>
          <w:tcPr>
            <w:tcW w:w="0" w:type="auto"/>
          </w:tcPr>
          <w:p w:rsidR="00AE408C"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AE408C"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AE408C"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AE408C"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AE408C"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AE408C"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tc>
      </w:tr>
      <w:tr w:rsidR="00686567" w:rsidRPr="00BF3F93" w:rsidTr="00686567">
        <w:tc>
          <w:tcPr>
            <w:tcW w:w="0" w:type="auto"/>
          </w:tcPr>
          <w:p w:rsidR="00686567" w:rsidRPr="00BF3F93" w:rsidRDefault="00686567" w:rsidP="00BF3F93">
            <w:pPr>
              <w:contextualSpacing/>
              <w:rPr>
                <w:rFonts w:asciiTheme="majorBidi" w:hAnsiTheme="majorBidi" w:cstheme="majorBidi"/>
                <w:b/>
                <w:bCs/>
                <w:sz w:val="20"/>
                <w:szCs w:val="20"/>
                <w:u w:val="single"/>
              </w:rPr>
            </w:pPr>
            <w:r w:rsidRPr="00BF3F93">
              <w:rPr>
                <w:rFonts w:asciiTheme="majorBidi" w:hAnsiTheme="majorBidi" w:cstheme="majorBidi"/>
                <w:b/>
                <w:bCs/>
                <w:sz w:val="20"/>
                <w:szCs w:val="20"/>
                <w:u w:val="single"/>
              </w:rPr>
              <w:t>Décaissements</w:t>
            </w:r>
          </w:p>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Coût de l’investissement</w:t>
            </w:r>
          </w:p>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Paiement des intérêts</w:t>
            </w:r>
          </w:p>
          <w:p w:rsidR="00AE408C"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Paiements du principal de l’emprunt</w:t>
            </w:r>
          </w:p>
        </w:tc>
        <w:tc>
          <w:tcPr>
            <w:tcW w:w="0" w:type="auto"/>
          </w:tcPr>
          <w:p w:rsidR="00AE408C" w:rsidRPr="00BF3F93" w:rsidRDefault="00AE408C" w:rsidP="00BF3F93">
            <w:pPr>
              <w:pStyle w:val="Paragraphedeliste"/>
              <w:ind w:left="0"/>
              <w:rPr>
                <w:rFonts w:asciiTheme="majorBidi" w:hAnsiTheme="majorBidi" w:cstheme="majorBidi"/>
                <w:sz w:val="20"/>
                <w:szCs w:val="20"/>
              </w:rPr>
            </w:pPr>
          </w:p>
          <w:p w:rsidR="00686567"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AE408C" w:rsidRPr="00BF3F93" w:rsidRDefault="00AE408C" w:rsidP="00BF3F93">
            <w:pPr>
              <w:pStyle w:val="Paragraphedeliste"/>
              <w:ind w:left="0"/>
              <w:rPr>
                <w:rFonts w:asciiTheme="majorBidi" w:hAnsiTheme="majorBidi" w:cstheme="majorBidi"/>
                <w:sz w:val="20"/>
                <w:szCs w:val="20"/>
              </w:rPr>
            </w:pPr>
          </w:p>
          <w:p w:rsidR="00686567" w:rsidRPr="00BF3F93" w:rsidRDefault="00686567" w:rsidP="00BF3F93">
            <w:pPr>
              <w:pStyle w:val="Paragraphedeliste"/>
              <w:ind w:left="0"/>
              <w:rPr>
                <w:rFonts w:asciiTheme="majorBidi" w:hAnsiTheme="majorBidi" w:cstheme="majorBidi"/>
                <w:sz w:val="20"/>
                <w:szCs w:val="20"/>
              </w:rPr>
            </w:pPr>
          </w:p>
          <w:p w:rsidR="00686567"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p w:rsidR="00686567"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AE408C" w:rsidRPr="00BF3F93" w:rsidRDefault="00AE408C" w:rsidP="00BF3F93">
            <w:pPr>
              <w:pStyle w:val="Paragraphedeliste"/>
              <w:ind w:left="0"/>
              <w:rPr>
                <w:rFonts w:asciiTheme="majorBidi" w:hAnsiTheme="majorBidi" w:cstheme="majorBidi"/>
                <w:sz w:val="20"/>
                <w:szCs w:val="20"/>
              </w:rPr>
            </w:pPr>
          </w:p>
          <w:p w:rsidR="00686567" w:rsidRPr="00BF3F93" w:rsidRDefault="00686567" w:rsidP="00BF3F93">
            <w:pPr>
              <w:pStyle w:val="Paragraphedeliste"/>
              <w:ind w:left="0"/>
              <w:rPr>
                <w:rFonts w:asciiTheme="majorBidi" w:hAnsiTheme="majorBidi" w:cstheme="majorBidi"/>
                <w:sz w:val="20"/>
                <w:szCs w:val="20"/>
              </w:rPr>
            </w:pPr>
          </w:p>
          <w:p w:rsidR="00686567"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p w:rsidR="00686567"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AE408C" w:rsidRPr="00BF3F93" w:rsidRDefault="00AE408C" w:rsidP="00BF3F93">
            <w:pPr>
              <w:pStyle w:val="Paragraphedeliste"/>
              <w:ind w:left="0"/>
              <w:rPr>
                <w:rFonts w:asciiTheme="majorBidi" w:hAnsiTheme="majorBidi" w:cstheme="majorBidi"/>
                <w:sz w:val="20"/>
                <w:szCs w:val="20"/>
              </w:rPr>
            </w:pPr>
          </w:p>
          <w:p w:rsidR="00686567" w:rsidRPr="00BF3F93" w:rsidRDefault="00686567" w:rsidP="00BF3F93">
            <w:pPr>
              <w:pStyle w:val="Paragraphedeliste"/>
              <w:ind w:left="0"/>
              <w:rPr>
                <w:rFonts w:asciiTheme="majorBidi" w:hAnsiTheme="majorBidi" w:cstheme="majorBidi"/>
                <w:sz w:val="20"/>
                <w:szCs w:val="20"/>
              </w:rPr>
            </w:pPr>
          </w:p>
          <w:p w:rsidR="00686567"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p w:rsidR="00686567"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AE408C" w:rsidRPr="00BF3F93" w:rsidRDefault="00AE408C" w:rsidP="00BF3F93">
            <w:pPr>
              <w:pStyle w:val="Paragraphedeliste"/>
              <w:ind w:left="0"/>
              <w:rPr>
                <w:rFonts w:asciiTheme="majorBidi" w:hAnsiTheme="majorBidi" w:cstheme="majorBidi"/>
                <w:sz w:val="20"/>
                <w:szCs w:val="20"/>
              </w:rPr>
            </w:pPr>
          </w:p>
          <w:p w:rsidR="00686567" w:rsidRPr="00BF3F93" w:rsidRDefault="00686567" w:rsidP="00BF3F93">
            <w:pPr>
              <w:pStyle w:val="Paragraphedeliste"/>
              <w:ind w:left="0"/>
              <w:rPr>
                <w:rFonts w:asciiTheme="majorBidi" w:hAnsiTheme="majorBidi" w:cstheme="majorBidi"/>
                <w:sz w:val="20"/>
                <w:szCs w:val="20"/>
              </w:rPr>
            </w:pPr>
          </w:p>
          <w:p w:rsidR="00686567"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p w:rsidR="00686567"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AE408C" w:rsidRPr="00BF3F93" w:rsidRDefault="00AE408C" w:rsidP="00BF3F93">
            <w:pPr>
              <w:pStyle w:val="Paragraphedeliste"/>
              <w:ind w:left="0"/>
              <w:rPr>
                <w:rFonts w:asciiTheme="majorBidi" w:hAnsiTheme="majorBidi" w:cstheme="majorBidi"/>
                <w:sz w:val="20"/>
                <w:szCs w:val="20"/>
              </w:rPr>
            </w:pPr>
          </w:p>
          <w:p w:rsidR="00686567" w:rsidRPr="00BF3F93" w:rsidRDefault="00686567" w:rsidP="00BF3F93">
            <w:pPr>
              <w:pStyle w:val="Paragraphedeliste"/>
              <w:ind w:left="0"/>
              <w:rPr>
                <w:rFonts w:asciiTheme="majorBidi" w:hAnsiTheme="majorBidi" w:cstheme="majorBidi"/>
                <w:sz w:val="20"/>
                <w:szCs w:val="20"/>
              </w:rPr>
            </w:pPr>
          </w:p>
          <w:p w:rsidR="00686567"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p w:rsidR="00686567" w:rsidRPr="00BF3F93" w:rsidRDefault="00686567"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tc>
      </w:tr>
      <w:tr w:rsidR="00686567" w:rsidRPr="00BF3F93" w:rsidTr="00686567">
        <w:tc>
          <w:tcPr>
            <w:tcW w:w="0" w:type="auto"/>
          </w:tcPr>
          <w:p w:rsidR="00686567" w:rsidRPr="00BF3F93" w:rsidRDefault="00686567" w:rsidP="00BF3F93">
            <w:pPr>
              <w:pStyle w:val="Paragraphedeliste"/>
              <w:ind w:left="0"/>
              <w:rPr>
                <w:rFonts w:asciiTheme="majorBidi" w:hAnsiTheme="majorBidi" w:cstheme="majorBidi"/>
                <w:b/>
                <w:bCs/>
                <w:sz w:val="20"/>
                <w:szCs w:val="20"/>
              </w:rPr>
            </w:pPr>
            <w:r w:rsidRPr="00BF3F93">
              <w:rPr>
                <w:rFonts w:asciiTheme="majorBidi" w:hAnsiTheme="majorBidi" w:cstheme="majorBidi"/>
                <w:b/>
                <w:bCs/>
                <w:sz w:val="20"/>
                <w:szCs w:val="20"/>
              </w:rPr>
              <w:t>Total des décaissements</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r>
      <w:tr w:rsidR="00686567" w:rsidRPr="00BF3F93" w:rsidTr="00686567">
        <w:tc>
          <w:tcPr>
            <w:tcW w:w="0" w:type="auto"/>
          </w:tcPr>
          <w:p w:rsidR="00686567" w:rsidRPr="00BF3F93" w:rsidRDefault="00686567" w:rsidP="00BF3F93">
            <w:pPr>
              <w:contextualSpacing/>
              <w:rPr>
                <w:rFonts w:asciiTheme="majorBidi" w:hAnsiTheme="majorBidi" w:cstheme="majorBidi"/>
                <w:b/>
                <w:bCs/>
                <w:sz w:val="20"/>
                <w:szCs w:val="20"/>
              </w:rPr>
            </w:pPr>
            <w:r w:rsidRPr="00BF3F93">
              <w:rPr>
                <w:rFonts w:asciiTheme="majorBidi" w:hAnsiTheme="majorBidi" w:cstheme="majorBidi"/>
                <w:b/>
                <w:bCs/>
                <w:sz w:val="20"/>
                <w:szCs w:val="20"/>
              </w:rPr>
              <w:t>Flux nets de trésorerie</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r>
      <w:tr w:rsidR="00686567" w:rsidRPr="00BF3F93" w:rsidTr="00686567">
        <w:tc>
          <w:tcPr>
            <w:tcW w:w="0" w:type="auto"/>
          </w:tcPr>
          <w:p w:rsidR="00686567" w:rsidRPr="00BF3F93" w:rsidRDefault="00686567" w:rsidP="00BF3F93">
            <w:pPr>
              <w:contextualSpacing/>
              <w:rPr>
                <w:rFonts w:asciiTheme="majorBidi" w:hAnsiTheme="majorBidi" w:cstheme="majorBidi"/>
                <w:b/>
                <w:bCs/>
                <w:sz w:val="20"/>
                <w:szCs w:val="20"/>
              </w:rPr>
            </w:pPr>
            <w:r w:rsidRPr="00BF3F93">
              <w:rPr>
                <w:rFonts w:asciiTheme="majorBidi" w:hAnsiTheme="majorBidi" w:cstheme="majorBidi"/>
                <w:b/>
                <w:bCs/>
                <w:sz w:val="20"/>
                <w:szCs w:val="20"/>
              </w:rPr>
              <w:t>Coefficients d’actualisation</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r>
      <w:tr w:rsidR="00686567" w:rsidRPr="00BF3F93" w:rsidTr="00686567">
        <w:tc>
          <w:tcPr>
            <w:tcW w:w="0" w:type="auto"/>
          </w:tcPr>
          <w:p w:rsidR="00686567" w:rsidRPr="00BF3F93" w:rsidRDefault="00686567" w:rsidP="00BF3F93">
            <w:pPr>
              <w:contextualSpacing/>
              <w:rPr>
                <w:rFonts w:asciiTheme="majorBidi" w:hAnsiTheme="majorBidi" w:cstheme="majorBidi"/>
                <w:b/>
                <w:bCs/>
                <w:sz w:val="20"/>
                <w:szCs w:val="20"/>
              </w:rPr>
            </w:pPr>
            <w:r w:rsidRPr="00BF3F93">
              <w:rPr>
                <w:rFonts w:asciiTheme="majorBidi" w:hAnsiTheme="majorBidi" w:cstheme="majorBidi"/>
                <w:b/>
                <w:bCs/>
                <w:sz w:val="20"/>
                <w:szCs w:val="20"/>
              </w:rPr>
              <w:t>Flux nets actualisés</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686567" w:rsidRPr="00BF3F93" w:rsidRDefault="00686567"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r>
    </w:tbl>
    <w:p w:rsidR="00AE408C" w:rsidRPr="00BF3F93" w:rsidRDefault="00686567" w:rsidP="00BF3F93">
      <w:pPr>
        <w:pStyle w:val="Paragraphedeliste"/>
        <w:spacing w:after="0" w:line="240" w:lineRule="auto"/>
        <w:ind w:left="142"/>
        <w:rPr>
          <w:rFonts w:asciiTheme="minorBidi" w:hAnsiTheme="minorBidi"/>
          <w:b/>
          <w:bCs/>
        </w:rPr>
      </w:pPr>
      <w:r w:rsidRPr="00BF3F93">
        <w:rPr>
          <w:rFonts w:asciiTheme="minorBidi" w:hAnsiTheme="minorBidi"/>
          <w:b/>
          <w:bCs/>
        </w:rPr>
        <w:t>Calcul des flux nets de trésorerie actualisés (mode 2)</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733"/>
        <w:gridCol w:w="1016"/>
        <w:gridCol w:w="1016"/>
        <w:gridCol w:w="1016"/>
        <w:gridCol w:w="1016"/>
        <w:gridCol w:w="1016"/>
        <w:gridCol w:w="1016"/>
      </w:tblGrid>
      <w:tr w:rsidR="00BF3F93" w:rsidRPr="00BF3F93" w:rsidTr="00F84A45">
        <w:tc>
          <w:tcPr>
            <w:tcW w:w="0" w:type="auto"/>
          </w:tcPr>
          <w:p w:rsidR="00BF3F93" w:rsidRPr="00BF3F93" w:rsidRDefault="00BF3F93" w:rsidP="00BF3F93">
            <w:pPr>
              <w:pStyle w:val="Paragraphedeliste"/>
              <w:ind w:left="0"/>
              <w:rPr>
                <w:rFonts w:asciiTheme="majorBidi" w:hAnsiTheme="majorBidi" w:cstheme="majorBidi"/>
                <w:sz w:val="20"/>
                <w:szCs w:val="20"/>
              </w:rPr>
            </w:pPr>
            <w:r w:rsidRPr="00BF3F93">
              <w:rPr>
                <w:rFonts w:asciiTheme="majorBidi" w:hAnsiTheme="majorBidi" w:cstheme="majorBidi"/>
                <w:b/>
                <w:bCs/>
                <w:sz w:val="20"/>
                <w:szCs w:val="20"/>
              </w:rPr>
              <w:t>Eléments</w:t>
            </w:r>
          </w:p>
        </w:tc>
        <w:tc>
          <w:tcPr>
            <w:tcW w:w="0" w:type="auto"/>
          </w:tcPr>
          <w:p w:rsidR="00BF3F93" w:rsidRPr="00BF3F93" w:rsidRDefault="00BF3F93"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0</w:t>
            </w:r>
          </w:p>
        </w:tc>
        <w:tc>
          <w:tcPr>
            <w:tcW w:w="0" w:type="auto"/>
          </w:tcPr>
          <w:p w:rsidR="00BF3F93" w:rsidRPr="00BF3F93" w:rsidRDefault="00BF3F93"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1</w:t>
            </w:r>
          </w:p>
        </w:tc>
        <w:tc>
          <w:tcPr>
            <w:tcW w:w="0" w:type="auto"/>
          </w:tcPr>
          <w:p w:rsidR="00BF3F93" w:rsidRPr="00BF3F93" w:rsidRDefault="00BF3F93"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2</w:t>
            </w:r>
          </w:p>
        </w:tc>
        <w:tc>
          <w:tcPr>
            <w:tcW w:w="0" w:type="auto"/>
          </w:tcPr>
          <w:p w:rsidR="00BF3F93" w:rsidRPr="00BF3F93" w:rsidRDefault="00BF3F93"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3</w:t>
            </w:r>
          </w:p>
        </w:tc>
        <w:tc>
          <w:tcPr>
            <w:tcW w:w="0" w:type="auto"/>
          </w:tcPr>
          <w:p w:rsidR="00BF3F93" w:rsidRPr="00BF3F93" w:rsidRDefault="00BF3F93"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4</w:t>
            </w:r>
          </w:p>
        </w:tc>
        <w:tc>
          <w:tcPr>
            <w:tcW w:w="0" w:type="auto"/>
          </w:tcPr>
          <w:p w:rsidR="00BF3F93" w:rsidRPr="00BF3F93" w:rsidRDefault="00BF3F93"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5</w:t>
            </w:r>
          </w:p>
        </w:tc>
      </w:tr>
      <w:tr w:rsidR="00BF3F93" w:rsidRPr="00BF3F93" w:rsidTr="00F84A45">
        <w:tc>
          <w:tcPr>
            <w:tcW w:w="0" w:type="auto"/>
          </w:tcPr>
          <w:p w:rsidR="00BF3F93" w:rsidRPr="00BF3F93" w:rsidRDefault="00BF3F93" w:rsidP="00BF3F93">
            <w:pPr>
              <w:contextualSpacing/>
              <w:rPr>
                <w:rFonts w:asciiTheme="majorBidi" w:hAnsiTheme="majorBidi" w:cstheme="majorBidi"/>
                <w:b/>
                <w:bCs/>
                <w:sz w:val="20"/>
                <w:szCs w:val="20"/>
                <w:u w:val="single"/>
              </w:rPr>
            </w:pPr>
            <w:r w:rsidRPr="00BF3F93">
              <w:rPr>
                <w:rFonts w:asciiTheme="majorBidi" w:hAnsiTheme="majorBidi" w:cstheme="majorBidi"/>
                <w:b/>
                <w:bCs/>
                <w:sz w:val="20"/>
                <w:szCs w:val="20"/>
                <w:u w:val="single"/>
              </w:rPr>
              <w:t>Encaissements</w:t>
            </w:r>
          </w:p>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Economie d’impôt / Amortissement du bien</w:t>
            </w:r>
          </w:p>
          <w:p w:rsidR="00BF3F93" w:rsidRPr="00BF3F93" w:rsidRDefault="00BF3F93"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Valeur résiduelle</w:t>
            </w:r>
          </w:p>
        </w:tc>
        <w:tc>
          <w:tcPr>
            <w:tcW w:w="0" w:type="auto"/>
          </w:tcPr>
          <w:p w:rsidR="00BF3F93" w:rsidRPr="00BF3F93" w:rsidRDefault="00BF3F93" w:rsidP="00BF3F93">
            <w:pPr>
              <w:pStyle w:val="Paragraphedeliste"/>
              <w:ind w:left="0"/>
              <w:rPr>
                <w:rFonts w:asciiTheme="majorBidi" w:hAnsiTheme="majorBidi" w:cstheme="majorBidi"/>
                <w:sz w:val="20"/>
                <w:szCs w:val="20"/>
              </w:rPr>
            </w:pPr>
          </w:p>
          <w:p w:rsidR="00BF3F93" w:rsidRPr="00BF3F93" w:rsidRDefault="00BF3F93"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BF3F93" w:rsidRPr="00BF3F93" w:rsidRDefault="00BF3F93" w:rsidP="00BF3F93">
            <w:pPr>
              <w:pStyle w:val="Paragraphedeliste"/>
              <w:ind w:left="0"/>
              <w:rPr>
                <w:rFonts w:asciiTheme="majorBidi" w:hAnsiTheme="majorBidi" w:cstheme="majorBidi"/>
                <w:sz w:val="20"/>
                <w:szCs w:val="20"/>
              </w:rPr>
            </w:pPr>
          </w:p>
          <w:p w:rsidR="00BF3F93" w:rsidRPr="00BF3F93" w:rsidRDefault="00BF3F93"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p w:rsidR="00BF3F93" w:rsidRPr="00BF3F93" w:rsidRDefault="00BF3F93" w:rsidP="00BF3F93">
            <w:pPr>
              <w:pStyle w:val="Paragraphedeliste"/>
              <w:ind w:left="0"/>
              <w:rPr>
                <w:rFonts w:asciiTheme="majorBidi" w:hAnsiTheme="majorBidi" w:cstheme="majorBidi"/>
                <w:sz w:val="20"/>
                <w:szCs w:val="20"/>
              </w:rPr>
            </w:pPr>
          </w:p>
        </w:tc>
        <w:tc>
          <w:tcPr>
            <w:tcW w:w="0" w:type="auto"/>
          </w:tcPr>
          <w:p w:rsidR="00BF3F93" w:rsidRPr="00BF3F93" w:rsidRDefault="00BF3F93" w:rsidP="00BF3F93">
            <w:pPr>
              <w:pStyle w:val="Paragraphedeliste"/>
              <w:ind w:left="0"/>
              <w:rPr>
                <w:rFonts w:asciiTheme="majorBidi" w:hAnsiTheme="majorBidi" w:cstheme="majorBidi"/>
                <w:sz w:val="20"/>
                <w:szCs w:val="20"/>
              </w:rPr>
            </w:pPr>
          </w:p>
        </w:tc>
        <w:tc>
          <w:tcPr>
            <w:tcW w:w="0" w:type="auto"/>
          </w:tcPr>
          <w:p w:rsidR="00BF3F93" w:rsidRPr="00BF3F93" w:rsidRDefault="00BF3F93" w:rsidP="00BF3F93">
            <w:pPr>
              <w:pStyle w:val="Paragraphedeliste"/>
              <w:ind w:left="0"/>
              <w:rPr>
                <w:rFonts w:asciiTheme="majorBidi" w:hAnsiTheme="majorBidi" w:cstheme="majorBidi"/>
                <w:sz w:val="20"/>
                <w:szCs w:val="20"/>
              </w:rPr>
            </w:pPr>
          </w:p>
        </w:tc>
        <w:tc>
          <w:tcPr>
            <w:tcW w:w="0" w:type="auto"/>
          </w:tcPr>
          <w:p w:rsidR="00BF3F93" w:rsidRPr="00BF3F93" w:rsidRDefault="00BF3F93" w:rsidP="00BF3F93">
            <w:pPr>
              <w:pStyle w:val="Paragraphedeliste"/>
              <w:ind w:left="0"/>
              <w:rPr>
                <w:rFonts w:asciiTheme="majorBidi" w:hAnsiTheme="majorBidi" w:cstheme="majorBidi"/>
                <w:sz w:val="20"/>
                <w:szCs w:val="20"/>
              </w:rPr>
            </w:pPr>
          </w:p>
        </w:tc>
        <w:tc>
          <w:tcPr>
            <w:tcW w:w="0" w:type="auto"/>
          </w:tcPr>
          <w:p w:rsidR="00BF3F93" w:rsidRPr="00BF3F93" w:rsidRDefault="00BF3F93" w:rsidP="00BF3F93">
            <w:pPr>
              <w:pStyle w:val="Paragraphedeliste"/>
              <w:ind w:left="0"/>
              <w:rPr>
                <w:rFonts w:asciiTheme="majorBidi" w:hAnsiTheme="majorBidi" w:cstheme="majorBidi"/>
                <w:sz w:val="20"/>
                <w:szCs w:val="20"/>
              </w:rPr>
            </w:pPr>
          </w:p>
        </w:tc>
      </w:tr>
      <w:tr w:rsidR="00BF3F93" w:rsidRPr="00BF3F93" w:rsidTr="00F84A45">
        <w:tc>
          <w:tcPr>
            <w:tcW w:w="0" w:type="auto"/>
          </w:tcPr>
          <w:p w:rsidR="00BF3F93" w:rsidRPr="00BF3F93" w:rsidRDefault="00BF3F93" w:rsidP="00BF3F93">
            <w:pPr>
              <w:contextualSpacing/>
              <w:rPr>
                <w:rFonts w:asciiTheme="majorBidi" w:hAnsiTheme="majorBidi" w:cstheme="majorBidi"/>
                <w:b/>
                <w:bCs/>
                <w:sz w:val="20"/>
                <w:szCs w:val="20"/>
                <w:u w:val="single"/>
              </w:rPr>
            </w:pPr>
            <w:r w:rsidRPr="00BF3F93">
              <w:rPr>
                <w:rFonts w:asciiTheme="majorBidi" w:hAnsiTheme="majorBidi" w:cstheme="majorBidi"/>
                <w:b/>
                <w:bCs/>
                <w:sz w:val="20"/>
                <w:szCs w:val="20"/>
                <w:u w:val="single"/>
              </w:rPr>
              <w:t>Décaissements</w:t>
            </w:r>
          </w:p>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Coût de l’investissement</w:t>
            </w:r>
          </w:p>
        </w:tc>
        <w:tc>
          <w:tcPr>
            <w:tcW w:w="0" w:type="auto"/>
          </w:tcPr>
          <w:p w:rsidR="00BF3F93" w:rsidRPr="00BF3F93" w:rsidRDefault="00BF3F93" w:rsidP="00BF3F93">
            <w:pPr>
              <w:pStyle w:val="Paragraphedeliste"/>
              <w:ind w:left="0"/>
              <w:rPr>
                <w:rFonts w:asciiTheme="majorBidi" w:hAnsiTheme="majorBidi" w:cstheme="majorBidi"/>
                <w:sz w:val="20"/>
                <w:szCs w:val="20"/>
              </w:rPr>
            </w:pPr>
          </w:p>
          <w:p w:rsidR="00BF3F93" w:rsidRPr="00BF3F93" w:rsidRDefault="00BF3F93" w:rsidP="00BF3F93">
            <w:pPr>
              <w:pStyle w:val="Paragraphedeliste"/>
              <w:ind w:left="0"/>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BF3F93" w:rsidRPr="00BF3F93" w:rsidRDefault="00BF3F93" w:rsidP="00BF3F93">
            <w:pPr>
              <w:pStyle w:val="Paragraphedeliste"/>
              <w:ind w:left="0"/>
              <w:rPr>
                <w:rFonts w:asciiTheme="majorBidi" w:hAnsiTheme="majorBidi" w:cstheme="majorBidi"/>
                <w:sz w:val="20"/>
                <w:szCs w:val="20"/>
              </w:rPr>
            </w:pPr>
          </w:p>
          <w:p w:rsidR="00BF3F93" w:rsidRPr="00BF3F93" w:rsidRDefault="00BF3F93" w:rsidP="00BF3F93">
            <w:pPr>
              <w:pStyle w:val="Paragraphedeliste"/>
              <w:ind w:left="0"/>
              <w:rPr>
                <w:rFonts w:asciiTheme="majorBidi" w:hAnsiTheme="majorBidi" w:cstheme="majorBidi"/>
                <w:sz w:val="20"/>
                <w:szCs w:val="20"/>
              </w:rPr>
            </w:pPr>
          </w:p>
        </w:tc>
        <w:tc>
          <w:tcPr>
            <w:tcW w:w="0" w:type="auto"/>
          </w:tcPr>
          <w:p w:rsidR="00BF3F93" w:rsidRPr="00BF3F93" w:rsidRDefault="00BF3F93" w:rsidP="00BF3F93">
            <w:pPr>
              <w:pStyle w:val="Paragraphedeliste"/>
              <w:ind w:left="0"/>
              <w:rPr>
                <w:rFonts w:asciiTheme="majorBidi" w:hAnsiTheme="majorBidi" w:cstheme="majorBidi"/>
                <w:sz w:val="20"/>
                <w:szCs w:val="20"/>
              </w:rPr>
            </w:pPr>
          </w:p>
          <w:p w:rsidR="00BF3F93" w:rsidRPr="00BF3F93" w:rsidRDefault="00BF3F93" w:rsidP="00BF3F93">
            <w:pPr>
              <w:pStyle w:val="Paragraphedeliste"/>
              <w:ind w:left="0"/>
              <w:rPr>
                <w:rFonts w:asciiTheme="majorBidi" w:hAnsiTheme="majorBidi" w:cstheme="majorBidi"/>
                <w:sz w:val="20"/>
                <w:szCs w:val="20"/>
              </w:rPr>
            </w:pPr>
          </w:p>
        </w:tc>
        <w:tc>
          <w:tcPr>
            <w:tcW w:w="0" w:type="auto"/>
          </w:tcPr>
          <w:p w:rsidR="00BF3F93" w:rsidRPr="00BF3F93" w:rsidRDefault="00BF3F93" w:rsidP="00BF3F93">
            <w:pPr>
              <w:pStyle w:val="Paragraphedeliste"/>
              <w:ind w:left="0"/>
              <w:rPr>
                <w:rFonts w:asciiTheme="majorBidi" w:hAnsiTheme="majorBidi" w:cstheme="majorBidi"/>
                <w:sz w:val="20"/>
                <w:szCs w:val="20"/>
              </w:rPr>
            </w:pPr>
          </w:p>
          <w:p w:rsidR="00BF3F93" w:rsidRPr="00BF3F93" w:rsidRDefault="00BF3F93" w:rsidP="00BF3F93">
            <w:pPr>
              <w:pStyle w:val="Paragraphedeliste"/>
              <w:ind w:left="0"/>
              <w:rPr>
                <w:rFonts w:asciiTheme="majorBidi" w:hAnsiTheme="majorBidi" w:cstheme="majorBidi"/>
                <w:sz w:val="20"/>
                <w:szCs w:val="20"/>
              </w:rPr>
            </w:pPr>
          </w:p>
        </w:tc>
        <w:tc>
          <w:tcPr>
            <w:tcW w:w="0" w:type="auto"/>
          </w:tcPr>
          <w:p w:rsidR="00BF3F93" w:rsidRPr="00BF3F93" w:rsidRDefault="00BF3F93" w:rsidP="00BF3F93">
            <w:pPr>
              <w:pStyle w:val="Paragraphedeliste"/>
              <w:ind w:left="0"/>
              <w:rPr>
                <w:rFonts w:asciiTheme="majorBidi" w:hAnsiTheme="majorBidi" w:cstheme="majorBidi"/>
                <w:sz w:val="20"/>
                <w:szCs w:val="20"/>
              </w:rPr>
            </w:pPr>
          </w:p>
          <w:p w:rsidR="00BF3F93" w:rsidRPr="00BF3F93" w:rsidRDefault="00BF3F93" w:rsidP="00BF3F93">
            <w:pPr>
              <w:pStyle w:val="Paragraphedeliste"/>
              <w:ind w:left="0"/>
              <w:rPr>
                <w:rFonts w:asciiTheme="majorBidi" w:hAnsiTheme="majorBidi" w:cstheme="majorBidi"/>
                <w:sz w:val="20"/>
                <w:szCs w:val="20"/>
              </w:rPr>
            </w:pPr>
          </w:p>
        </w:tc>
        <w:tc>
          <w:tcPr>
            <w:tcW w:w="0" w:type="auto"/>
          </w:tcPr>
          <w:p w:rsidR="00BF3F93" w:rsidRPr="00BF3F93" w:rsidRDefault="00BF3F93" w:rsidP="00BF3F93">
            <w:pPr>
              <w:pStyle w:val="Paragraphedeliste"/>
              <w:ind w:left="0"/>
              <w:rPr>
                <w:rFonts w:asciiTheme="majorBidi" w:hAnsiTheme="majorBidi" w:cstheme="majorBidi"/>
                <w:sz w:val="20"/>
                <w:szCs w:val="20"/>
              </w:rPr>
            </w:pPr>
          </w:p>
          <w:p w:rsidR="00BF3F93" w:rsidRPr="00BF3F93" w:rsidRDefault="00BF3F93" w:rsidP="00BF3F93">
            <w:pPr>
              <w:pStyle w:val="Paragraphedeliste"/>
              <w:ind w:left="0"/>
              <w:rPr>
                <w:rFonts w:asciiTheme="majorBidi" w:hAnsiTheme="majorBidi" w:cstheme="majorBidi"/>
                <w:sz w:val="20"/>
                <w:szCs w:val="20"/>
              </w:rPr>
            </w:pPr>
          </w:p>
        </w:tc>
      </w:tr>
      <w:tr w:rsidR="00BF3F93" w:rsidRPr="00BF3F93" w:rsidTr="00F84A45">
        <w:tc>
          <w:tcPr>
            <w:tcW w:w="0" w:type="auto"/>
          </w:tcPr>
          <w:p w:rsidR="00BF3F93" w:rsidRPr="00BF3F93" w:rsidRDefault="00BF3F93" w:rsidP="00BF3F93">
            <w:pPr>
              <w:contextualSpacing/>
              <w:rPr>
                <w:rFonts w:asciiTheme="majorBidi" w:hAnsiTheme="majorBidi" w:cstheme="majorBidi"/>
                <w:b/>
                <w:bCs/>
                <w:sz w:val="20"/>
                <w:szCs w:val="20"/>
              </w:rPr>
            </w:pPr>
            <w:r w:rsidRPr="00BF3F93">
              <w:rPr>
                <w:rFonts w:asciiTheme="majorBidi" w:hAnsiTheme="majorBidi" w:cstheme="majorBidi"/>
                <w:b/>
                <w:bCs/>
                <w:sz w:val="20"/>
                <w:szCs w:val="20"/>
              </w:rPr>
              <w:t>Flux nets de trésorerie</w:t>
            </w:r>
          </w:p>
        </w:tc>
        <w:tc>
          <w:tcPr>
            <w:tcW w:w="0" w:type="auto"/>
          </w:tcPr>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r>
      <w:tr w:rsidR="00BF3F93" w:rsidRPr="00BF3F93" w:rsidTr="00F84A45">
        <w:tc>
          <w:tcPr>
            <w:tcW w:w="0" w:type="auto"/>
          </w:tcPr>
          <w:p w:rsidR="00BF3F93" w:rsidRPr="00BF3F93" w:rsidRDefault="00BF3F93" w:rsidP="00BF3F93">
            <w:pPr>
              <w:contextualSpacing/>
              <w:rPr>
                <w:rFonts w:asciiTheme="majorBidi" w:hAnsiTheme="majorBidi" w:cstheme="majorBidi"/>
                <w:b/>
                <w:bCs/>
                <w:sz w:val="20"/>
                <w:szCs w:val="20"/>
              </w:rPr>
            </w:pPr>
            <w:r w:rsidRPr="00BF3F93">
              <w:rPr>
                <w:rFonts w:asciiTheme="majorBidi" w:hAnsiTheme="majorBidi" w:cstheme="majorBidi"/>
                <w:b/>
                <w:bCs/>
                <w:sz w:val="20"/>
                <w:szCs w:val="20"/>
              </w:rPr>
              <w:t>Coefficients d’actualisation</w:t>
            </w:r>
          </w:p>
        </w:tc>
        <w:tc>
          <w:tcPr>
            <w:tcW w:w="0" w:type="auto"/>
          </w:tcPr>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r>
      <w:tr w:rsidR="00BF3F93" w:rsidRPr="00BF3F93" w:rsidTr="00F84A45">
        <w:tc>
          <w:tcPr>
            <w:tcW w:w="0" w:type="auto"/>
          </w:tcPr>
          <w:p w:rsidR="00BF3F93" w:rsidRPr="00BF3F93" w:rsidRDefault="00BF3F93" w:rsidP="00BF3F93">
            <w:pPr>
              <w:contextualSpacing/>
              <w:rPr>
                <w:rFonts w:asciiTheme="majorBidi" w:hAnsiTheme="majorBidi" w:cstheme="majorBidi"/>
                <w:b/>
                <w:bCs/>
                <w:sz w:val="20"/>
                <w:szCs w:val="20"/>
              </w:rPr>
            </w:pPr>
            <w:r w:rsidRPr="00BF3F93">
              <w:rPr>
                <w:rFonts w:asciiTheme="majorBidi" w:hAnsiTheme="majorBidi" w:cstheme="majorBidi"/>
                <w:b/>
                <w:bCs/>
                <w:sz w:val="20"/>
                <w:szCs w:val="20"/>
              </w:rPr>
              <w:t>Flux nets actualisés</w:t>
            </w:r>
          </w:p>
        </w:tc>
        <w:tc>
          <w:tcPr>
            <w:tcW w:w="0" w:type="auto"/>
          </w:tcPr>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c>
          <w:tcPr>
            <w:tcW w:w="0" w:type="auto"/>
          </w:tcPr>
          <w:p w:rsidR="00BF3F93" w:rsidRPr="00BF3F93" w:rsidRDefault="00BF3F93" w:rsidP="00BF3F93">
            <w:pPr>
              <w:contextualSpacing/>
              <w:rPr>
                <w:rFonts w:asciiTheme="majorBidi" w:hAnsiTheme="majorBidi" w:cstheme="majorBidi"/>
                <w:sz w:val="20"/>
                <w:szCs w:val="20"/>
              </w:rPr>
            </w:pPr>
            <w:r w:rsidRPr="00BF3F93">
              <w:rPr>
                <w:rFonts w:asciiTheme="majorBidi" w:hAnsiTheme="majorBidi" w:cstheme="majorBidi"/>
                <w:sz w:val="20"/>
                <w:szCs w:val="20"/>
              </w:rPr>
              <w:t>…………</w:t>
            </w:r>
          </w:p>
        </w:tc>
      </w:tr>
    </w:tbl>
    <w:p w:rsidR="00FD14F9" w:rsidRPr="00476F2D" w:rsidRDefault="00FD14F9" w:rsidP="00FD14F9">
      <w:pPr>
        <w:spacing w:after="0"/>
        <w:ind w:left="567"/>
        <w:rPr>
          <w:b/>
          <w:bCs/>
        </w:rPr>
      </w:pPr>
      <w:r w:rsidRPr="00476F2D">
        <w:rPr>
          <w:rFonts w:ascii="Ghost Theory 2" w:hAnsi="Ghost Theory 2"/>
          <w:b/>
          <w:bCs/>
          <w:sz w:val="28"/>
          <w:szCs w:val="28"/>
        </w:rPr>
        <w:t xml:space="preserve">Exercices </w:t>
      </w:r>
      <w:r>
        <w:rPr>
          <w:rFonts w:ascii="Ghost Theory 2" w:hAnsi="Ghost Theory 2"/>
          <w:b/>
          <w:bCs/>
          <w:sz w:val="28"/>
          <w:szCs w:val="28"/>
        </w:rPr>
        <w:t>34</w:t>
      </w:r>
    </w:p>
    <w:p w:rsidR="00FD14F9" w:rsidRPr="00476F2D" w:rsidRDefault="00FD14F9" w:rsidP="00FD14F9">
      <w:pPr>
        <w:spacing w:after="0"/>
        <w:ind w:left="567"/>
        <w:rPr>
          <w:rFonts w:asciiTheme="minorBidi" w:hAnsiTheme="minorBidi"/>
          <w:b/>
          <w:bCs/>
        </w:rPr>
      </w:pPr>
      <w:r w:rsidRPr="00476F2D">
        <w:rPr>
          <w:rFonts w:asciiTheme="minorBidi" w:hAnsiTheme="minorBidi"/>
          <w:b/>
          <w:bCs/>
          <w:highlight w:val="cyan"/>
        </w:rPr>
        <w:t>Enoncé</w:t>
      </w:r>
    </w:p>
    <w:p w:rsidR="00FD14F9" w:rsidRPr="00F84A45" w:rsidRDefault="00F84A45" w:rsidP="00F84A45">
      <w:pPr>
        <w:spacing w:after="0"/>
        <w:rPr>
          <w:rFonts w:asciiTheme="minorBidi" w:hAnsiTheme="minorBidi"/>
          <w:b/>
          <w:bCs/>
        </w:rPr>
      </w:pPr>
      <w:r w:rsidRPr="00F84A45">
        <w:rPr>
          <w:rFonts w:asciiTheme="minorBidi" w:hAnsiTheme="minorBidi"/>
          <w:b/>
          <w:bCs/>
        </w:rPr>
        <w:t>Première</w:t>
      </w:r>
      <w:r w:rsidR="00FD14F9" w:rsidRPr="00F84A45">
        <w:rPr>
          <w:rFonts w:asciiTheme="minorBidi" w:hAnsiTheme="minorBidi"/>
          <w:b/>
          <w:bCs/>
        </w:rPr>
        <w:t xml:space="preserve"> partie : choix d’investissement</w:t>
      </w:r>
    </w:p>
    <w:p w:rsidR="00FD14F9" w:rsidRPr="00F84A45" w:rsidRDefault="00F84A45" w:rsidP="00F84A45">
      <w:pPr>
        <w:pStyle w:val="Paragraphedeliste"/>
        <w:spacing w:after="0"/>
        <w:ind w:left="142"/>
        <w:rPr>
          <w:rFonts w:asciiTheme="minorBidi" w:hAnsiTheme="minorBidi"/>
        </w:rPr>
      </w:pPr>
      <w:r>
        <w:rPr>
          <w:rFonts w:asciiTheme="minorBidi" w:hAnsiTheme="minorBidi"/>
        </w:rPr>
        <w:t xml:space="preserve">L’entreprise </w:t>
      </w:r>
      <w:r w:rsidR="00FD14F9" w:rsidRPr="00FD14F9">
        <w:rPr>
          <w:rFonts w:asciiTheme="minorBidi" w:hAnsiTheme="minorBidi"/>
        </w:rPr>
        <w:t xml:space="preserve"> “</w:t>
      </w:r>
      <w:r>
        <w:rPr>
          <w:rFonts w:asciiTheme="minorBidi" w:hAnsiTheme="minorBidi"/>
          <w:b/>
          <w:bCs/>
        </w:rPr>
        <w:t>NACI</w:t>
      </w:r>
      <w:r w:rsidR="00FD14F9" w:rsidRPr="00F84A45">
        <w:rPr>
          <w:rFonts w:asciiTheme="minorBidi" w:hAnsiTheme="minorBidi"/>
          <w:b/>
          <w:bCs/>
        </w:rPr>
        <w:t>MA</w:t>
      </w:r>
      <w:r w:rsidR="00FD14F9" w:rsidRPr="00FD14F9">
        <w:rPr>
          <w:rFonts w:asciiTheme="minorBidi" w:hAnsiTheme="minorBidi"/>
        </w:rPr>
        <w:t>” décide de réaliser un projet par l’acquisition d’une nouvelle machine de</w:t>
      </w:r>
      <w:r>
        <w:rPr>
          <w:rFonts w:asciiTheme="minorBidi" w:hAnsiTheme="minorBidi"/>
        </w:rPr>
        <w:t xml:space="preserve"> </w:t>
      </w:r>
      <w:r w:rsidRPr="00F84A45">
        <w:rPr>
          <w:rFonts w:asciiTheme="minorBidi" w:hAnsiTheme="minorBidi"/>
        </w:rPr>
        <w:t>production</w:t>
      </w:r>
      <w:r>
        <w:rPr>
          <w:rFonts w:asciiTheme="minorBidi" w:hAnsiTheme="minorBidi"/>
        </w:rPr>
        <w:t>. Sur le</w:t>
      </w:r>
      <w:r w:rsidR="00FD14F9" w:rsidRPr="00F84A45">
        <w:rPr>
          <w:rFonts w:asciiTheme="minorBidi" w:hAnsiTheme="minorBidi"/>
        </w:rPr>
        <w:t xml:space="preserve"> marché, deux </w:t>
      </w:r>
      <w:r w:rsidRPr="00F84A45">
        <w:rPr>
          <w:rFonts w:asciiTheme="minorBidi" w:hAnsiTheme="minorBidi"/>
        </w:rPr>
        <w:t>machines</w:t>
      </w:r>
      <w:r w:rsidR="00FD14F9" w:rsidRPr="00F84A45">
        <w:rPr>
          <w:rFonts w:asciiTheme="minorBidi" w:hAnsiTheme="minorBidi"/>
        </w:rPr>
        <w:t xml:space="preserve"> son</w:t>
      </w:r>
      <w:r>
        <w:rPr>
          <w:rFonts w:asciiTheme="minorBidi" w:hAnsiTheme="minorBidi"/>
        </w:rPr>
        <w:t>t disponibles. L’entreprise ‘NACI</w:t>
      </w:r>
      <w:r w:rsidR="00FD14F9" w:rsidRPr="00F84A45">
        <w:rPr>
          <w:rFonts w:asciiTheme="minorBidi" w:hAnsiTheme="minorBidi"/>
        </w:rPr>
        <w:t xml:space="preserve">MA” </w:t>
      </w:r>
      <w:r>
        <w:rPr>
          <w:rFonts w:asciiTheme="minorBidi" w:hAnsiTheme="minorBidi"/>
        </w:rPr>
        <w:t>vous</w:t>
      </w:r>
      <w:r w:rsidR="00FD14F9" w:rsidRPr="00F84A45">
        <w:rPr>
          <w:rFonts w:asciiTheme="minorBidi" w:hAnsiTheme="minorBidi"/>
        </w:rPr>
        <w:t xml:space="preserve"> demande</w:t>
      </w:r>
    </w:p>
    <w:p w:rsidR="00FD14F9" w:rsidRPr="00FD14F9" w:rsidRDefault="00F84A45" w:rsidP="00FD14F9">
      <w:pPr>
        <w:pStyle w:val="Paragraphedeliste"/>
        <w:spacing w:after="0"/>
        <w:ind w:left="142"/>
        <w:rPr>
          <w:rFonts w:asciiTheme="minorBidi" w:hAnsiTheme="minorBidi"/>
        </w:rPr>
      </w:pPr>
      <w:r>
        <w:rPr>
          <w:rFonts w:asciiTheme="minorBidi" w:hAnsiTheme="minorBidi"/>
        </w:rPr>
        <w:t>L’aider à faire le bon choix :</w:t>
      </w:r>
    </w:p>
    <w:p w:rsidR="00FD14F9" w:rsidRPr="00F84A45" w:rsidRDefault="00FD14F9" w:rsidP="00F84A45">
      <w:pPr>
        <w:pStyle w:val="Paragraphedeliste"/>
        <w:numPr>
          <w:ilvl w:val="0"/>
          <w:numId w:val="133"/>
        </w:numPr>
        <w:spacing w:after="0"/>
        <w:rPr>
          <w:rFonts w:asciiTheme="minorBidi" w:hAnsiTheme="minorBidi"/>
          <w:b/>
          <w:bCs/>
        </w:rPr>
      </w:pPr>
      <w:r w:rsidRPr="00F84A45">
        <w:rPr>
          <w:rFonts w:asciiTheme="minorBidi" w:hAnsiTheme="minorBidi"/>
          <w:b/>
          <w:bCs/>
        </w:rPr>
        <w:t>Machine X</w:t>
      </w:r>
    </w:p>
    <w:p w:rsidR="00FD14F9" w:rsidRPr="00FD14F9" w:rsidRDefault="00F84A45" w:rsidP="00F84A45">
      <w:pPr>
        <w:pStyle w:val="Paragraphedeliste"/>
        <w:numPr>
          <w:ilvl w:val="0"/>
          <w:numId w:val="134"/>
        </w:numPr>
        <w:spacing w:after="0"/>
        <w:ind w:left="426"/>
        <w:rPr>
          <w:rFonts w:asciiTheme="minorBidi" w:hAnsiTheme="minorBidi"/>
        </w:rPr>
      </w:pPr>
      <w:r>
        <w:rPr>
          <w:rFonts w:asciiTheme="minorBidi" w:hAnsiTheme="minorBidi"/>
        </w:rPr>
        <w:t xml:space="preserve">Coût </w:t>
      </w:r>
      <w:r w:rsidR="00FD14F9" w:rsidRPr="00FD14F9">
        <w:rPr>
          <w:rFonts w:asciiTheme="minorBidi" w:hAnsiTheme="minorBidi"/>
        </w:rPr>
        <w:t xml:space="preserve"> d’acquisition (</w:t>
      </w:r>
      <w:r w:rsidR="00FD14F9" w:rsidRPr="00F84A45">
        <w:rPr>
          <w:rFonts w:asciiTheme="minorBidi" w:hAnsiTheme="minorBidi"/>
          <w:b/>
          <w:bCs/>
        </w:rPr>
        <w:t>HTVA</w:t>
      </w:r>
      <w:r w:rsidR="00FD14F9" w:rsidRPr="00FD14F9">
        <w:rPr>
          <w:rFonts w:asciiTheme="minorBidi" w:hAnsiTheme="minorBidi"/>
        </w:rPr>
        <w:t xml:space="preserve"> de </w:t>
      </w:r>
      <w:r w:rsidR="00FD14F9" w:rsidRPr="00F84A45">
        <w:rPr>
          <w:rFonts w:asciiTheme="minorBidi" w:hAnsiTheme="minorBidi"/>
          <w:b/>
          <w:bCs/>
        </w:rPr>
        <w:t>18 %</w:t>
      </w:r>
      <w:r w:rsidR="00FD14F9" w:rsidRPr="00FD14F9">
        <w:rPr>
          <w:rFonts w:asciiTheme="minorBidi" w:hAnsiTheme="minorBidi"/>
        </w:rPr>
        <w:t xml:space="preserve">) : </w:t>
      </w:r>
      <w:r w:rsidR="00FD14F9" w:rsidRPr="00F84A45">
        <w:rPr>
          <w:rFonts w:asciiTheme="minorBidi" w:hAnsiTheme="minorBidi"/>
          <w:b/>
          <w:bCs/>
        </w:rPr>
        <w:t>200</w:t>
      </w:r>
      <w:r w:rsidR="00FD14F9" w:rsidRPr="00FD14F9">
        <w:rPr>
          <w:rFonts w:asciiTheme="minorBidi" w:hAnsiTheme="minorBidi"/>
        </w:rPr>
        <w:t xml:space="preserve"> </w:t>
      </w:r>
      <w:r w:rsidR="00FD14F9" w:rsidRPr="00F84A45">
        <w:rPr>
          <w:rFonts w:asciiTheme="minorBidi" w:hAnsiTheme="minorBidi"/>
          <w:b/>
          <w:bCs/>
        </w:rPr>
        <w:t>000 D</w:t>
      </w:r>
    </w:p>
    <w:p w:rsidR="00FD14F9" w:rsidRPr="00FD14F9" w:rsidRDefault="00F84A45" w:rsidP="00F84A45">
      <w:pPr>
        <w:pStyle w:val="Paragraphedeliste"/>
        <w:numPr>
          <w:ilvl w:val="0"/>
          <w:numId w:val="134"/>
        </w:numPr>
        <w:spacing w:after="0"/>
        <w:ind w:left="426"/>
        <w:rPr>
          <w:rFonts w:asciiTheme="minorBidi" w:hAnsiTheme="minorBidi"/>
        </w:rPr>
      </w:pPr>
      <w:r>
        <w:rPr>
          <w:rFonts w:asciiTheme="minorBidi" w:hAnsiTheme="minorBidi"/>
        </w:rPr>
        <w:t>Taux</w:t>
      </w:r>
      <w:r w:rsidR="00FD14F9" w:rsidRPr="00FD14F9">
        <w:rPr>
          <w:rFonts w:asciiTheme="minorBidi" w:hAnsiTheme="minorBidi"/>
        </w:rPr>
        <w:t xml:space="preserve"> d’amortissement linéaire : </w:t>
      </w:r>
      <w:r w:rsidR="00FD14F9" w:rsidRPr="00F84A45">
        <w:rPr>
          <w:rFonts w:asciiTheme="minorBidi" w:hAnsiTheme="minorBidi"/>
          <w:b/>
          <w:bCs/>
        </w:rPr>
        <w:t>12,5 %</w:t>
      </w:r>
    </w:p>
    <w:p w:rsidR="00FD14F9" w:rsidRPr="00FD14F9" w:rsidRDefault="00F84A45" w:rsidP="00F84A45">
      <w:pPr>
        <w:pStyle w:val="Paragraphedeliste"/>
        <w:numPr>
          <w:ilvl w:val="0"/>
          <w:numId w:val="134"/>
        </w:numPr>
        <w:spacing w:after="0"/>
        <w:ind w:left="426"/>
        <w:rPr>
          <w:rFonts w:asciiTheme="minorBidi" w:hAnsiTheme="minorBidi"/>
        </w:rPr>
      </w:pPr>
      <w:r w:rsidRPr="00FD14F9">
        <w:rPr>
          <w:rFonts w:asciiTheme="minorBidi" w:hAnsiTheme="minorBidi"/>
        </w:rPr>
        <w:t>Valeur</w:t>
      </w:r>
      <w:r w:rsidR="00FD14F9" w:rsidRPr="00FD14F9">
        <w:rPr>
          <w:rFonts w:asciiTheme="minorBidi" w:hAnsiTheme="minorBidi"/>
        </w:rPr>
        <w:t xml:space="preserve"> résiduelle à la fin du</w:t>
      </w:r>
      <w:r>
        <w:rPr>
          <w:rFonts w:asciiTheme="minorBidi" w:hAnsiTheme="minorBidi"/>
        </w:rPr>
        <w:t xml:space="preserve"> projet (</w:t>
      </w:r>
      <w:r w:rsidRPr="00F84A45">
        <w:rPr>
          <w:rFonts w:asciiTheme="minorBidi" w:hAnsiTheme="minorBidi"/>
          <w:b/>
          <w:bCs/>
        </w:rPr>
        <w:t>5 ans</w:t>
      </w:r>
      <w:r>
        <w:rPr>
          <w:rFonts w:asciiTheme="minorBidi" w:hAnsiTheme="minorBidi"/>
        </w:rPr>
        <w:t xml:space="preserve">) est égale à la </w:t>
      </w:r>
      <w:r w:rsidRPr="00F84A45">
        <w:rPr>
          <w:rFonts w:asciiTheme="minorBidi" w:hAnsiTheme="minorBidi"/>
          <w:b/>
          <w:bCs/>
        </w:rPr>
        <w:t>v</w:t>
      </w:r>
      <w:r w:rsidR="00FD14F9" w:rsidRPr="00F84A45">
        <w:rPr>
          <w:rFonts w:asciiTheme="minorBidi" w:hAnsiTheme="minorBidi"/>
          <w:b/>
          <w:bCs/>
        </w:rPr>
        <w:t>aleur</w:t>
      </w:r>
      <w:r w:rsidR="00FD14F9" w:rsidRPr="00FD14F9">
        <w:rPr>
          <w:rFonts w:asciiTheme="minorBidi" w:hAnsiTheme="minorBidi"/>
        </w:rPr>
        <w:t xml:space="preserve"> </w:t>
      </w:r>
      <w:r w:rsidR="00FD14F9" w:rsidRPr="00F84A45">
        <w:rPr>
          <w:rFonts w:asciiTheme="minorBidi" w:hAnsiTheme="minorBidi"/>
          <w:b/>
          <w:bCs/>
        </w:rPr>
        <w:t>comptable</w:t>
      </w:r>
      <w:r w:rsidR="00FD14F9" w:rsidRPr="00FD14F9">
        <w:rPr>
          <w:rFonts w:asciiTheme="minorBidi" w:hAnsiTheme="minorBidi"/>
        </w:rPr>
        <w:t xml:space="preserve"> </w:t>
      </w:r>
      <w:r w:rsidR="00FD14F9" w:rsidRPr="00F84A45">
        <w:rPr>
          <w:rFonts w:asciiTheme="minorBidi" w:hAnsiTheme="minorBidi"/>
          <w:b/>
          <w:bCs/>
        </w:rPr>
        <w:t>nette</w:t>
      </w:r>
      <w:r w:rsidR="00FD14F9" w:rsidRPr="00FD14F9">
        <w:rPr>
          <w:rFonts w:asciiTheme="minorBidi" w:hAnsiTheme="minorBidi"/>
        </w:rPr>
        <w:t xml:space="preserve"> (</w:t>
      </w:r>
      <w:r w:rsidR="00FD14F9" w:rsidRPr="00F84A45">
        <w:rPr>
          <w:rFonts w:asciiTheme="minorBidi" w:hAnsiTheme="minorBidi"/>
          <w:b/>
          <w:bCs/>
        </w:rPr>
        <w:t>VCN</w:t>
      </w:r>
      <w:r w:rsidR="00FD14F9" w:rsidRPr="00FD14F9">
        <w:rPr>
          <w:rFonts w:asciiTheme="minorBidi" w:hAnsiTheme="minorBidi"/>
        </w:rPr>
        <w:t>)</w:t>
      </w:r>
    </w:p>
    <w:p w:rsidR="00FD14F9" w:rsidRPr="00FD14F9" w:rsidRDefault="00FD14F9" w:rsidP="00F84A45">
      <w:pPr>
        <w:pStyle w:val="Paragraphedeliste"/>
        <w:numPr>
          <w:ilvl w:val="0"/>
          <w:numId w:val="134"/>
        </w:numPr>
        <w:spacing w:after="0"/>
        <w:ind w:left="426"/>
        <w:rPr>
          <w:rFonts w:asciiTheme="minorBidi" w:hAnsiTheme="minorBidi"/>
        </w:rPr>
      </w:pPr>
      <w:r w:rsidRPr="00FD14F9">
        <w:rPr>
          <w:rFonts w:asciiTheme="minorBidi" w:hAnsiTheme="minorBidi"/>
        </w:rPr>
        <w:t xml:space="preserve">Production supplémentaire en quantité : </w:t>
      </w:r>
      <w:r w:rsidRPr="00F84A45">
        <w:rPr>
          <w:rFonts w:asciiTheme="minorBidi" w:hAnsiTheme="minorBidi"/>
          <w:b/>
          <w:bCs/>
        </w:rPr>
        <w:t>600 000 unités par an</w:t>
      </w:r>
    </w:p>
    <w:p w:rsidR="00FD14F9" w:rsidRPr="00F84A45" w:rsidRDefault="00FD14F9" w:rsidP="00F84A45">
      <w:pPr>
        <w:pStyle w:val="Paragraphedeliste"/>
        <w:numPr>
          <w:ilvl w:val="0"/>
          <w:numId w:val="134"/>
        </w:numPr>
        <w:spacing w:after="0"/>
        <w:ind w:left="426"/>
        <w:rPr>
          <w:rFonts w:asciiTheme="minorBidi" w:hAnsiTheme="minorBidi"/>
          <w:b/>
          <w:bCs/>
        </w:rPr>
      </w:pPr>
      <w:r w:rsidRPr="00FD14F9">
        <w:rPr>
          <w:rFonts w:asciiTheme="minorBidi" w:hAnsiTheme="minorBidi"/>
        </w:rPr>
        <w:t xml:space="preserve">Charges de </w:t>
      </w:r>
      <w:r w:rsidR="00F84A45" w:rsidRPr="00FD14F9">
        <w:rPr>
          <w:rFonts w:asciiTheme="minorBidi" w:hAnsiTheme="minorBidi"/>
        </w:rPr>
        <w:t>production</w:t>
      </w:r>
      <w:r w:rsidRPr="00FD14F9">
        <w:rPr>
          <w:rFonts w:asciiTheme="minorBidi" w:hAnsiTheme="minorBidi"/>
        </w:rPr>
        <w:t xml:space="preserve"> par unité produite autre que les amortissements : </w:t>
      </w:r>
      <w:r w:rsidRPr="00F84A45">
        <w:rPr>
          <w:rFonts w:asciiTheme="minorBidi" w:hAnsiTheme="minorBidi"/>
          <w:b/>
          <w:bCs/>
        </w:rPr>
        <w:t>0,200 D</w:t>
      </w:r>
    </w:p>
    <w:p w:rsidR="00FD14F9" w:rsidRPr="00FD14F9" w:rsidRDefault="00FD14F9" w:rsidP="00F84A45">
      <w:pPr>
        <w:pStyle w:val="Paragraphedeliste"/>
        <w:numPr>
          <w:ilvl w:val="0"/>
          <w:numId w:val="134"/>
        </w:numPr>
        <w:spacing w:after="0"/>
        <w:ind w:left="426"/>
        <w:rPr>
          <w:rFonts w:asciiTheme="minorBidi" w:hAnsiTheme="minorBidi"/>
        </w:rPr>
      </w:pPr>
      <w:r w:rsidRPr="00FD14F9">
        <w:rPr>
          <w:rFonts w:asciiTheme="minorBidi" w:hAnsiTheme="minorBidi"/>
        </w:rPr>
        <w:t xml:space="preserve">Taux d’impôt sur les bénéfices </w:t>
      </w:r>
      <w:r w:rsidRPr="00F84A45">
        <w:rPr>
          <w:rFonts w:asciiTheme="minorBidi" w:hAnsiTheme="minorBidi"/>
          <w:b/>
          <w:bCs/>
        </w:rPr>
        <w:t>25 %</w:t>
      </w:r>
    </w:p>
    <w:p w:rsidR="00FD14F9" w:rsidRPr="00F84A45" w:rsidRDefault="00FD14F9" w:rsidP="00FD14F9">
      <w:pPr>
        <w:pStyle w:val="Paragraphedeliste"/>
        <w:spacing w:after="0"/>
        <w:ind w:left="142"/>
        <w:rPr>
          <w:rFonts w:asciiTheme="minorBidi" w:hAnsiTheme="minorBidi"/>
          <w:b/>
          <w:bCs/>
        </w:rPr>
      </w:pPr>
      <w:r w:rsidRPr="00F84A45">
        <w:rPr>
          <w:rFonts w:asciiTheme="minorBidi" w:hAnsiTheme="minorBidi"/>
          <w:b/>
          <w:bCs/>
        </w:rPr>
        <w:t>Machine Y</w:t>
      </w:r>
    </w:p>
    <w:p w:rsidR="00FD14F9" w:rsidRPr="00F84A45" w:rsidRDefault="00FD14F9" w:rsidP="00F84A45">
      <w:pPr>
        <w:pStyle w:val="Paragraphedeliste"/>
        <w:numPr>
          <w:ilvl w:val="0"/>
          <w:numId w:val="135"/>
        </w:numPr>
        <w:tabs>
          <w:tab w:val="left" w:pos="709"/>
        </w:tabs>
        <w:spacing w:after="0"/>
        <w:ind w:left="426"/>
        <w:rPr>
          <w:rFonts w:asciiTheme="minorBidi" w:hAnsiTheme="minorBidi"/>
          <w:b/>
          <w:bCs/>
        </w:rPr>
      </w:pPr>
      <w:r w:rsidRPr="00FD14F9">
        <w:rPr>
          <w:rFonts w:asciiTheme="minorBidi" w:hAnsiTheme="minorBidi"/>
        </w:rPr>
        <w:t xml:space="preserve">Coût d’acquisition </w:t>
      </w:r>
      <w:r w:rsidRPr="00F84A45">
        <w:rPr>
          <w:rFonts w:asciiTheme="minorBidi" w:hAnsiTheme="minorBidi"/>
          <w:b/>
          <w:bCs/>
        </w:rPr>
        <w:t>(HTVA de 18 %) : 275 000 D</w:t>
      </w:r>
    </w:p>
    <w:p w:rsidR="00FD14F9" w:rsidRPr="00F84A45" w:rsidRDefault="00FD14F9" w:rsidP="00F84A45">
      <w:pPr>
        <w:pStyle w:val="Paragraphedeliste"/>
        <w:numPr>
          <w:ilvl w:val="0"/>
          <w:numId w:val="136"/>
        </w:numPr>
        <w:tabs>
          <w:tab w:val="left" w:pos="709"/>
        </w:tabs>
        <w:spacing w:after="0"/>
        <w:ind w:left="426"/>
        <w:rPr>
          <w:rFonts w:asciiTheme="minorBidi" w:hAnsiTheme="minorBidi"/>
          <w:b/>
          <w:bCs/>
        </w:rPr>
      </w:pPr>
      <w:r w:rsidRPr="00FD14F9">
        <w:rPr>
          <w:rFonts w:asciiTheme="minorBidi" w:hAnsiTheme="minorBidi"/>
        </w:rPr>
        <w:t xml:space="preserve">Durée d’amortissement linéaire : </w:t>
      </w:r>
      <w:r w:rsidR="00F84A45" w:rsidRPr="00F84A45">
        <w:rPr>
          <w:rFonts w:asciiTheme="minorBidi" w:hAnsiTheme="minorBidi"/>
          <w:b/>
          <w:bCs/>
        </w:rPr>
        <w:t>5</w:t>
      </w:r>
      <w:r w:rsidR="00F84A45">
        <w:rPr>
          <w:rFonts w:asciiTheme="minorBidi" w:hAnsiTheme="minorBidi"/>
        </w:rPr>
        <w:t xml:space="preserve"> </w:t>
      </w:r>
      <w:r w:rsidRPr="00F84A45">
        <w:rPr>
          <w:rFonts w:asciiTheme="minorBidi" w:hAnsiTheme="minorBidi"/>
          <w:b/>
          <w:bCs/>
        </w:rPr>
        <w:t>ans</w:t>
      </w:r>
    </w:p>
    <w:p w:rsidR="00FD14F9" w:rsidRPr="00FD14F9" w:rsidRDefault="00FD14F9" w:rsidP="00F84A45">
      <w:pPr>
        <w:pStyle w:val="Paragraphedeliste"/>
        <w:numPr>
          <w:ilvl w:val="0"/>
          <w:numId w:val="136"/>
        </w:numPr>
        <w:tabs>
          <w:tab w:val="left" w:pos="709"/>
        </w:tabs>
        <w:spacing w:after="0"/>
        <w:ind w:left="426"/>
        <w:rPr>
          <w:rFonts w:asciiTheme="minorBidi" w:hAnsiTheme="minorBidi"/>
        </w:rPr>
      </w:pPr>
      <w:r w:rsidRPr="00FD14F9">
        <w:rPr>
          <w:rFonts w:asciiTheme="minorBidi" w:hAnsiTheme="minorBidi"/>
        </w:rPr>
        <w:t>Valeur résiduelle à la fin du projet (5 ans) est nulle</w:t>
      </w:r>
    </w:p>
    <w:p w:rsidR="00FD14F9" w:rsidRPr="00FD14F9" w:rsidRDefault="00FD14F9" w:rsidP="00F84A45">
      <w:pPr>
        <w:pStyle w:val="Paragraphedeliste"/>
        <w:numPr>
          <w:ilvl w:val="0"/>
          <w:numId w:val="136"/>
        </w:numPr>
        <w:tabs>
          <w:tab w:val="left" w:pos="709"/>
        </w:tabs>
        <w:spacing w:after="0"/>
        <w:ind w:left="426"/>
        <w:rPr>
          <w:rFonts w:asciiTheme="minorBidi" w:hAnsiTheme="minorBidi"/>
        </w:rPr>
      </w:pPr>
      <w:r w:rsidRPr="00FD14F9">
        <w:rPr>
          <w:rFonts w:asciiTheme="minorBidi" w:hAnsiTheme="minorBidi"/>
        </w:rPr>
        <w:t>Production supplémentaire en quantité, suivant le tableau ci-dessous:</w:t>
      </w:r>
    </w:p>
    <w:tbl>
      <w:tblPr>
        <w:tblStyle w:val="Grilledutableau"/>
        <w:tblW w:w="0" w:type="auto"/>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761"/>
        <w:gridCol w:w="1755"/>
        <w:gridCol w:w="1756"/>
        <w:gridCol w:w="1756"/>
        <w:gridCol w:w="1756"/>
        <w:gridCol w:w="1756"/>
      </w:tblGrid>
      <w:tr w:rsidR="00F84A45" w:rsidTr="00114805">
        <w:tc>
          <w:tcPr>
            <w:tcW w:w="1767" w:type="dxa"/>
          </w:tcPr>
          <w:p w:rsidR="00F84A45" w:rsidRDefault="00F84A45" w:rsidP="00FD14F9">
            <w:pPr>
              <w:pStyle w:val="Paragraphedeliste"/>
              <w:ind w:left="0"/>
              <w:rPr>
                <w:rFonts w:asciiTheme="minorBidi" w:hAnsiTheme="minorBidi"/>
              </w:rPr>
            </w:pPr>
            <w:r>
              <w:rPr>
                <w:rFonts w:asciiTheme="minorBidi" w:hAnsiTheme="minorBidi"/>
              </w:rPr>
              <w:t>Années</w:t>
            </w:r>
          </w:p>
        </w:tc>
        <w:tc>
          <w:tcPr>
            <w:tcW w:w="1767" w:type="dxa"/>
          </w:tcPr>
          <w:p w:rsidR="00F84A45" w:rsidRDefault="00F84A45" w:rsidP="00FD14F9">
            <w:pPr>
              <w:pStyle w:val="Paragraphedeliste"/>
              <w:ind w:left="0"/>
              <w:rPr>
                <w:rFonts w:asciiTheme="minorBidi" w:hAnsiTheme="minorBidi"/>
              </w:rPr>
            </w:pPr>
            <w:r>
              <w:rPr>
                <w:rFonts w:asciiTheme="minorBidi" w:hAnsiTheme="minorBidi"/>
              </w:rPr>
              <w:t>N+1</w:t>
            </w:r>
          </w:p>
        </w:tc>
        <w:tc>
          <w:tcPr>
            <w:tcW w:w="1768" w:type="dxa"/>
          </w:tcPr>
          <w:p w:rsidR="00F84A45" w:rsidRDefault="00F84A45" w:rsidP="00FD14F9">
            <w:pPr>
              <w:pStyle w:val="Paragraphedeliste"/>
              <w:ind w:left="0"/>
              <w:rPr>
                <w:rFonts w:asciiTheme="minorBidi" w:hAnsiTheme="minorBidi"/>
              </w:rPr>
            </w:pPr>
            <w:r>
              <w:rPr>
                <w:rFonts w:asciiTheme="minorBidi" w:hAnsiTheme="minorBidi"/>
              </w:rPr>
              <w:t>N+2</w:t>
            </w:r>
          </w:p>
        </w:tc>
        <w:tc>
          <w:tcPr>
            <w:tcW w:w="1768" w:type="dxa"/>
          </w:tcPr>
          <w:p w:rsidR="00F84A45" w:rsidRDefault="00F84A45" w:rsidP="00FD14F9">
            <w:pPr>
              <w:pStyle w:val="Paragraphedeliste"/>
              <w:ind w:left="0"/>
              <w:rPr>
                <w:rFonts w:asciiTheme="minorBidi" w:hAnsiTheme="minorBidi"/>
              </w:rPr>
            </w:pPr>
            <w:r>
              <w:rPr>
                <w:rFonts w:asciiTheme="minorBidi" w:hAnsiTheme="minorBidi"/>
              </w:rPr>
              <w:t>N+3</w:t>
            </w:r>
          </w:p>
        </w:tc>
        <w:tc>
          <w:tcPr>
            <w:tcW w:w="1768" w:type="dxa"/>
          </w:tcPr>
          <w:p w:rsidR="00F84A45" w:rsidRDefault="00F84A45" w:rsidP="00FD14F9">
            <w:pPr>
              <w:pStyle w:val="Paragraphedeliste"/>
              <w:ind w:left="0"/>
              <w:rPr>
                <w:rFonts w:asciiTheme="minorBidi" w:hAnsiTheme="minorBidi"/>
              </w:rPr>
            </w:pPr>
            <w:r>
              <w:rPr>
                <w:rFonts w:asciiTheme="minorBidi" w:hAnsiTheme="minorBidi"/>
              </w:rPr>
              <w:t>N+4</w:t>
            </w:r>
          </w:p>
        </w:tc>
        <w:tc>
          <w:tcPr>
            <w:tcW w:w="1768" w:type="dxa"/>
          </w:tcPr>
          <w:p w:rsidR="00F84A45" w:rsidRDefault="00F84A45" w:rsidP="00FD14F9">
            <w:pPr>
              <w:pStyle w:val="Paragraphedeliste"/>
              <w:ind w:left="0"/>
              <w:rPr>
                <w:rFonts w:asciiTheme="minorBidi" w:hAnsiTheme="minorBidi"/>
              </w:rPr>
            </w:pPr>
            <w:r>
              <w:rPr>
                <w:rFonts w:asciiTheme="minorBidi" w:hAnsiTheme="minorBidi"/>
              </w:rPr>
              <w:t>N+5</w:t>
            </w:r>
          </w:p>
        </w:tc>
      </w:tr>
      <w:tr w:rsidR="00F84A45" w:rsidTr="00114805">
        <w:tc>
          <w:tcPr>
            <w:tcW w:w="1767" w:type="dxa"/>
          </w:tcPr>
          <w:p w:rsidR="00F84A45" w:rsidRDefault="00F84A45" w:rsidP="00FD14F9">
            <w:pPr>
              <w:pStyle w:val="Paragraphedeliste"/>
              <w:ind w:left="0"/>
              <w:rPr>
                <w:rFonts w:asciiTheme="minorBidi" w:hAnsiTheme="minorBidi"/>
              </w:rPr>
            </w:pPr>
            <w:r>
              <w:rPr>
                <w:rFonts w:asciiTheme="minorBidi" w:hAnsiTheme="minorBidi"/>
              </w:rPr>
              <w:t xml:space="preserve">Production </w:t>
            </w:r>
          </w:p>
        </w:tc>
        <w:tc>
          <w:tcPr>
            <w:tcW w:w="1767" w:type="dxa"/>
          </w:tcPr>
          <w:p w:rsidR="00F84A45" w:rsidRDefault="00F84A45" w:rsidP="00FD14F9">
            <w:pPr>
              <w:pStyle w:val="Paragraphedeliste"/>
              <w:ind w:left="0"/>
              <w:rPr>
                <w:rFonts w:asciiTheme="minorBidi" w:hAnsiTheme="minorBidi"/>
              </w:rPr>
            </w:pPr>
            <w:r>
              <w:rPr>
                <w:rFonts w:asciiTheme="minorBidi" w:hAnsiTheme="minorBidi"/>
              </w:rPr>
              <w:t>500 000</w:t>
            </w:r>
          </w:p>
        </w:tc>
        <w:tc>
          <w:tcPr>
            <w:tcW w:w="1768" w:type="dxa"/>
          </w:tcPr>
          <w:p w:rsidR="00F84A45" w:rsidRDefault="00F84A45" w:rsidP="00FD14F9">
            <w:pPr>
              <w:pStyle w:val="Paragraphedeliste"/>
              <w:ind w:left="0"/>
              <w:rPr>
                <w:rFonts w:asciiTheme="minorBidi" w:hAnsiTheme="minorBidi"/>
              </w:rPr>
            </w:pPr>
          </w:p>
        </w:tc>
        <w:tc>
          <w:tcPr>
            <w:tcW w:w="1768" w:type="dxa"/>
          </w:tcPr>
          <w:p w:rsidR="00F84A45" w:rsidRDefault="00F84A45" w:rsidP="00FD14F9">
            <w:pPr>
              <w:pStyle w:val="Paragraphedeliste"/>
              <w:ind w:left="0"/>
              <w:rPr>
                <w:rFonts w:asciiTheme="minorBidi" w:hAnsiTheme="minorBidi"/>
              </w:rPr>
            </w:pPr>
          </w:p>
        </w:tc>
        <w:tc>
          <w:tcPr>
            <w:tcW w:w="1768" w:type="dxa"/>
          </w:tcPr>
          <w:p w:rsidR="00F84A45" w:rsidRDefault="00F84A45" w:rsidP="00FD14F9">
            <w:pPr>
              <w:pStyle w:val="Paragraphedeliste"/>
              <w:ind w:left="0"/>
              <w:rPr>
                <w:rFonts w:asciiTheme="minorBidi" w:hAnsiTheme="minorBidi"/>
              </w:rPr>
            </w:pPr>
          </w:p>
        </w:tc>
        <w:tc>
          <w:tcPr>
            <w:tcW w:w="1768" w:type="dxa"/>
          </w:tcPr>
          <w:p w:rsidR="00F84A45" w:rsidRDefault="00F84A45" w:rsidP="00FD14F9">
            <w:pPr>
              <w:pStyle w:val="Paragraphedeliste"/>
              <w:ind w:left="0"/>
              <w:rPr>
                <w:rFonts w:asciiTheme="minorBidi" w:hAnsiTheme="minorBidi"/>
              </w:rPr>
            </w:pPr>
          </w:p>
        </w:tc>
      </w:tr>
    </w:tbl>
    <w:p w:rsidR="00FD14F9" w:rsidRPr="00FD14F9" w:rsidRDefault="00FD14F9" w:rsidP="00DC160B">
      <w:pPr>
        <w:pStyle w:val="Paragraphedeliste"/>
        <w:numPr>
          <w:ilvl w:val="0"/>
          <w:numId w:val="137"/>
        </w:numPr>
        <w:spacing w:after="0"/>
        <w:ind w:left="426"/>
        <w:rPr>
          <w:rFonts w:asciiTheme="minorBidi" w:hAnsiTheme="minorBidi"/>
        </w:rPr>
      </w:pPr>
      <w:r w:rsidRPr="00FD14F9">
        <w:rPr>
          <w:rFonts w:asciiTheme="minorBidi" w:hAnsiTheme="minorBidi"/>
        </w:rPr>
        <w:lastRenderedPageBreak/>
        <w:t xml:space="preserve">Charges de production </w:t>
      </w:r>
      <w:r w:rsidRPr="00F84A45">
        <w:rPr>
          <w:rFonts w:asciiTheme="minorBidi" w:hAnsiTheme="minorBidi"/>
          <w:b/>
          <w:bCs/>
        </w:rPr>
        <w:t>par unité</w:t>
      </w:r>
      <w:r w:rsidRPr="00FD14F9">
        <w:rPr>
          <w:rFonts w:asciiTheme="minorBidi" w:hAnsiTheme="minorBidi"/>
        </w:rPr>
        <w:t xml:space="preserve"> produite autre que les amortissements: </w:t>
      </w:r>
      <w:r w:rsidRPr="00F84A45">
        <w:rPr>
          <w:rFonts w:asciiTheme="minorBidi" w:hAnsiTheme="minorBidi"/>
          <w:b/>
          <w:bCs/>
        </w:rPr>
        <w:t>0,180 D</w:t>
      </w:r>
    </w:p>
    <w:p w:rsidR="00FD14F9" w:rsidRPr="00FD14F9" w:rsidRDefault="00FD14F9" w:rsidP="00DC160B">
      <w:pPr>
        <w:pStyle w:val="Paragraphedeliste"/>
        <w:numPr>
          <w:ilvl w:val="0"/>
          <w:numId w:val="137"/>
        </w:numPr>
        <w:spacing w:after="0"/>
        <w:ind w:left="426"/>
        <w:rPr>
          <w:rFonts w:asciiTheme="minorBidi" w:hAnsiTheme="minorBidi"/>
        </w:rPr>
      </w:pPr>
      <w:r w:rsidRPr="00FD14F9">
        <w:rPr>
          <w:rFonts w:asciiTheme="minorBidi" w:hAnsiTheme="minorBidi"/>
        </w:rPr>
        <w:t xml:space="preserve">Taux d’impôt sur les bénéfices </w:t>
      </w:r>
      <w:r w:rsidRPr="00F84A45">
        <w:rPr>
          <w:rFonts w:asciiTheme="minorBidi" w:hAnsiTheme="minorBidi"/>
          <w:b/>
          <w:bCs/>
        </w:rPr>
        <w:t>25 %</w:t>
      </w:r>
    </w:p>
    <w:p w:rsidR="00DC160B" w:rsidRDefault="00FD14F9" w:rsidP="00DC160B">
      <w:pPr>
        <w:pStyle w:val="Paragraphedeliste"/>
        <w:numPr>
          <w:ilvl w:val="0"/>
          <w:numId w:val="137"/>
        </w:numPr>
        <w:spacing w:after="0"/>
        <w:ind w:left="426"/>
        <w:rPr>
          <w:rFonts w:asciiTheme="minorBidi" w:hAnsiTheme="minorBidi"/>
        </w:rPr>
      </w:pPr>
      <w:r w:rsidRPr="00FD14F9">
        <w:rPr>
          <w:rFonts w:asciiTheme="minorBidi" w:hAnsiTheme="minorBidi"/>
        </w:rPr>
        <w:t xml:space="preserve">Le </w:t>
      </w:r>
      <w:r w:rsidRPr="00DC160B">
        <w:rPr>
          <w:rFonts w:asciiTheme="minorBidi" w:hAnsiTheme="minorBidi"/>
          <w:b/>
          <w:bCs/>
        </w:rPr>
        <w:t>prix de vente unitaire est de 0,400 D</w:t>
      </w:r>
      <w:r w:rsidRPr="00FD14F9">
        <w:rPr>
          <w:rFonts w:asciiTheme="minorBidi" w:hAnsiTheme="minorBidi"/>
        </w:rPr>
        <w:t xml:space="preserve"> </w:t>
      </w:r>
    </w:p>
    <w:p w:rsidR="00FD14F9" w:rsidRPr="00DC160B" w:rsidRDefault="00FD14F9" w:rsidP="00FD14F9">
      <w:pPr>
        <w:pStyle w:val="Paragraphedeliste"/>
        <w:spacing w:after="0"/>
        <w:ind w:left="142"/>
        <w:rPr>
          <w:rFonts w:asciiTheme="minorBidi" w:hAnsiTheme="minorBidi"/>
          <w:b/>
          <w:bCs/>
        </w:rPr>
      </w:pPr>
      <w:r w:rsidRPr="00DC160B">
        <w:rPr>
          <w:rFonts w:asciiTheme="minorBidi" w:hAnsiTheme="minorBidi"/>
          <w:b/>
          <w:bCs/>
        </w:rPr>
        <w:t>Travail demandé:</w:t>
      </w:r>
    </w:p>
    <w:p w:rsidR="00FD14F9" w:rsidRPr="00FD14F9" w:rsidRDefault="00FD14F9" w:rsidP="00DC160B">
      <w:pPr>
        <w:pStyle w:val="Paragraphedeliste"/>
        <w:numPr>
          <w:ilvl w:val="0"/>
          <w:numId w:val="138"/>
        </w:numPr>
        <w:spacing w:after="0"/>
        <w:rPr>
          <w:rFonts w:asciiTheme="minorBidi" w:hAnsiTheme="minorBidi"/>
        </w:rPr>
      </w:pPr>
      <w:r w:rsidRPr="00FD14F9">
        <w:rPr>
          <w:rFonts w:asciiTheme="minorBidi" w:hAnsiTheme="minorBidi"/>
        </w:rPr>
        <w:t>Calculer les capacités d’autofinancement (Flux nets de trésorerie):</w:t>
      </w:r>
    </w:p>
    <w:p w:rsidR="00DC160B" w:rsidRDefault="00FD14F9" w:rsidP="00DC160B">
      <w:pPr>
        <w:pStyle w:val="Paragraphedeliste"/>
        <w:numPr>
          <w:ilvl w:val="0"/>
          <w:numId w:val="139"/>
        </w:numPr>
        <w:spacing w:after="0"/>
        <w:rPr>
          <w:rFonts w:asciiTheme="minorBidi" w:hAnsiTheme="minorBidi"/>
        </w:rPr>
      </w:pPr>
      <w:r w:rsidRPr="00FD14F9">
        <w:rPr>
          <w:rFonts w:asciiTheme="minorBidi" w:hAnsiTheme="minorBidi"/>
        </w:rPr>
        <w:t xml:space="preserve">de la machine </w:t>
      </w:r>
      <w:r w:rsidRPr="00DC160B">
        <w:rPr>
          <w:rFonts w:asciiTheme="minorBidi" w:hAnsiTheme="minorBidi"/>
          <w:b/>
          <w:bCs/>
        </w:rPr>
        <w:t>X</w:t>
      </w:r>
    </w:p>
    <w:p w:rsidR="00FD14F9" w:rsidRPr="00FD14F9" w:rsidRDefault="00FD14F9" w:rsidP="00DC160B">
      <w:pPr>
        <w:pStyle w:val="Paragraphedeliste"/>
        <w:numPr>
          <w:ilvl w:val="0"/>
          <w:numId w:val="139"/>
        </w:numPr>
        <w:spacing w:after="0"/>
        <w:rPr>
          <w:rFonts w:asciiTheme="minorBidi" w:hAnsiTheme="minorBidi"/>
        </w:rPr>
      </w:pPr>
      <w:r w:rsidRPr="00FD14F9">
        <w:rPr>
          <w:rFonts w:asciiTheme="minorBidi" w:hAnsiTheme="minorBidi"/>
        </w:rPr>
        <w:t xml:space="preserve">de la machine </w:t>
      </w:r>
      <w:r w:rsidRPr="00DC160B">
        <w:rPr>
          <w:rFonts w:asciiTheme="minorBidi" w:hAnsiTheme="minorBidi"/>
          <w:b/>
          <w:bCs/>
        </w:rPr>
        <w:t>Y</w:t>
      </w:r>
    </w:p>
    <w:p w:rsidR="00FD14F9" w:rsidRPr="00DC160B" w:rsidRDefault="00FD14F9" w:rsidP="00DC160B">
      <w:pPr>
        <w:pStyle w:val="Paragraphedeliste"/>
        <w:spacing w:after="0"/>
        <w:ind w:left="142"/>
        <w:rPr>
          <w:rFonts w:asciiTheme="minorBidi" w:hAnsiTheme="minorBidi"/>
        </w:rPr>
      </w:pPr>
      <w:r w:rsidRPr="00DC160B">
        <w:rPr>
          <w:rFonts w:asciiTheme="minorBidi" w:hAnsiTheme="minorBidi"/>
          <w:b/>
          <w:bCs/>
        </w:rPr>
        <w:t>2-</w:t>
      </w:r>
      <w:r w:rsidRPr="00FD14F9">
        <w:rPr>
          <w:rFonts w:asciiTheme="minorBidi" w:hAnsiTheme="minorBidi"/>
        </w:rPr>
        <w:t xml:space="preserve">En se basant sur le critère </w:t>
      </w:r>
      <w:r w:rsidRPr="00DC160B">
        <w:rPr>
          <w:rFonts w:asciiTheme="minorBidi" w:hAnsiTheme="minorBidi"/>
          <w:b/>
          <w:bCs/>
        </w:rPr>
        <w:t>“VAN”</w:t>
      </w:r>
      <w:r w:rsidRPr="00FD14F9">
        <w:rPr>
          <w:rFonts w:asciiTheme="minorBidi" w:hAnsiTheme="minorBidi"/>
        </w:rPr>
        <w:t xml:space="preserve"> et sur un taux d’actualisation de </w:t>
      </w:r>
      <w:r w:rsidRPr="00DC160B">
        <w:rPr>
          <w:rFonts w:asciiTheme="minorBidi" w:hAnsiTheme="minorBidi"/>
          <w:b/>
          <w:bCs/>
        </w:rPr>
        <w:t>11 %</w:t>
      </w:r>
      <w:r w:rsidRPr="00FD14F9">
        <w:rPr>
          <w:rFonts w:asciiTheme="minorBidi" w:hAnsiTheme="minorBidi"/>
        </w:rPr>
        <w:t>, juger si l’entreprise a fait</w:t>
      </w:r>
      <w:r w:rsidR="00DC160B">
        <w:rPr>
          <w:rFonts w:asciiTheme="minorBidi" w:hAnsiTheme="minorBidi"/>
        </w:rPr>
        <w:t xml:space="preserve"> </w:t>
      </w:r>
      <w:r w:rsidRPr="00DC160B">
        <w:rPr>
          <w:rFonts w:asciiTheme="minorBidi" w:hAnsiTheme="minorBidi"/>
        </w:rPr>
        <w:t xml:space="preserve">bon choix en optant pour la machine </w:t>
      </w:r>
      <w:r w:rsidRPr="00DC160B">
        <w:rPr>
          <w:rFonts w:asciiTheme="minorBidi" w:hAnsiTheme="minorBidi"/>
          <w:b/>
          <w:bCs/>
        </w:rPr>
        <w:t>X</w:t>
      </w:r>
    </w:p>
    <w:p w:rsidR="00DC160B" w:rsidRDefault="00FD14F9" w:rsidP="00FD14F9">
      <w:pPr>
        <w:pStyle w:val="Paragraphedeliste"/>
        <w:spacing w:after="0"/>
        <w:ind w:left="142"/>
        <w:rPr>
          <w:rFonts w:asciiTheme="minorBidi" w:hAnsiTheme="minorBidi"/>
        </w:rPr>
      </w:pPr>
      <w:r w:rsidRPr="00FD14F9">
        <w:rPr>
          <w:rFonts w:asciiTheme="minorBidi" w:hAnsiTheme="minorBidi"/>
        </w:rPr>
        <w:t xml:space="preserve">3-Calculer le </w:t>
      </w:r>
      <w:r w:rsidRPr="00DC160B">
        <w:rPr>
          <w:rFonts w:asciiTheme="minorBidi" w:hAnsiTheme="minorBidi"/>
          <w:b/>
          <w:bCs/>
        </w:rPr>
        <w:t>délai de récupération (DR)</w:t>
      </w:r>
      <w:r w:rsidRPr="00FD14F9">
        <w:rPr>
          <w:rFonts w:asciiTheme="minorBidi" w:hAnsiTheme="minorBidi"/>
        </w:rPr>
        <w:t xml:space="preserve"> du coût de la machine </w:t>
      </w:r>
      <w:r w:rsidRPr="00DC160B">
        <w:rPr>
          <w:rFonts w:asciiTheme="minorBidi" w:hAnsiTheme="minorBidi"/>
          <w:b/>
          <w:bCs/>
        </w:rPr>
        <w:t>X</w:t>
      </w:r>
      <w:r w:rsidRPr="00FD14F9">
        <w:rPr>
          <w:rFonts w:asciiTheme="minorBidi" w:hAnsiTheme="minorBidi"/>
        </w:rPr>
        <w:t xml:space="preserve"> </w:t>
      </w:r>
    </w:p>
    <w:p w:rsidR="00FD14F9" w:rsidRPr="00DC160B" w:rsidRDefault="00FD14F9" w:rsidP="00FD14F9">
      <w:pPr>
        <w:pStyle w:val="Paragraphedeliste"/>
        <w:spacing w:after="0"/>
        <w:ind w:left="142"/>
        <w:rPr>
          <w:rFonts w:asciiTheme="minorBidi" w:hAnsiTheme="minorBidi"/>
          <w:b/>
          <w:bCs/>
        </w:rPr>
      </w:pPr>
      <w:r w:rsidRPr="00DC160B">
        <w:rPr>
          <w:rFonts w:asciiTheme="minorBidi" w:hAnsiTheme="minorBidi"/>
          <w:b/>
          <w:bCs/>
        </w:rPr>
        <w:t>Deuxième partie : choix du mode de financement</w:t>
      </w:r>
    </w:p>
    <w:p w:rsidR="00FD14F9" w:rsidRPr="00FD14F9" w:rsidRDefault="00FD14F9" w:rsidP="00FD14F9">
      <w:pPr>
        <w:pStyle w:val="Paragraphedeliste"/>
        <w:spacing w:after="0"/>
        <w:ind w:left="142"/>
        <w:rPr>
          <w:rFonts w:asciiTheme="minorBidi" w:hAnsiTheme="minorBidi"/>
        </w:rPr>
      </w:pPr>
      <w:r w:rsidRPr="00FD14F9">
        <w:rPr>
          <w:rFonts w:asciiTheme="minorBidi" w:hAnsiTheme="minorBidi"/>
        </w:rPr>
        <w:t xml:space="preserve">Pour le financement du </w:t>
      </w:r>
      <w:r w:rsidRPr="00DC160B">
        <w:rPr>
          <w:rFonts w:asciiTheme="minorBidi" w:hAnsiTheme="minorBidi"/>
          <w:b/>
          <w:bCs/>
        </w:rPr>
        <w:t xml:space="preserve">coût d’acquisition HT </w:t>
      </w:r>
      <w:r w:rsidRPr="00DC160B">
        <w:rPr>
          <w:rFonts w:asciiTheme="minorBidi" w:hAnsiTheme="minorBidi"/>
        </w:rPr>
        <w:t>de la machine</w:t>
      </w:r>
      <w:r w:rsidRPr="00DC160B">
        <w:rPr>
          <w:rFonts w:asciiTheme="minorBidi" w:hAnsiTheme="minorBidi"/>
          <w:b/>
          <w:bCs/>
        </w:rPr>
        <w:t xml:space="preserve"> X</w:t>
      </w:r>
      <w:r w:rsidRPr="00FD14F9">
        <w:rPr>
          <w:rFonts w:asciiTheme="minorBidi" w:hAnsiTheme="minorBidi"/>
        </w:rPr>
        <w:t>, l’entreprise ‘</w:t>
      </w:r>
      <w:r w:rsidRPr="00DC160B">
        <w:rPr>
          <w:rFonts w:asciiTheme="minorBidi" w:hAnsiTheme="minorBidi"/>
          <w:b/>
          <w:bCs/>
        </w:rPr>
        <w:t>NACIMA</w:t>
      </w:r>
      <w:r w:rsidR="00DC160B">
        <w:rPr>
          <w:rFonts w:asciiTheme="minorBidi" w:hAnsiTheme="minorBidi"/>
        </w:rPr>
        <w:t xml:space="preserve">” compte choisir </w:t>
      </w:r>
      <w:r w:rsidRPr="00FD14F9">
        <w:rPr>
          <w:rFonts w:asciiTheme="minorBidi" w:hAnsiTheme="minorBidi"/>
        </w:rPr>
        <w:t>entre les deux modes suivants:</w:t>
      </w:r>
    </w:p>
    <w:p w:rsidR="00FD14F9" w:rsidRPr="00DC160B" w:rsidRDefault="00FD14F9" w:rsidP="00FD14F9">
      <w:pPr>
        <w:pStyle w:val="Paragraphedeliste"/>
        <w:spacing w:after="0"/>
        <w:ind w:left="142"/>
        <w:rPr>
          <w:rFonts w:asciiTheme="minorBidi" w:hAnsiTheme="minorBidi"/>
          <w:b/>
          <w:bCs/>
        </w:rPr>
      </w:pPr>
      <w:r w:rsidRPr="00DC160B">
        <w:rPr>
          <w:rFonts w:asciiTheme="minorBidi" w:hAnsiTheme="minorBidi"/>
          <w:b/>
          <w:bCs/>
        </w:rPr>
        <w:t>Premier mode:</w:t>
      </w:r>
    </w:p>
    <w:p w:rsidR="00FD14F9" w:rsidRPr="00FD14F9" w:rsidRDefault="00FD14F9" w:rsidP="00DC160B">
      <w:pPr>
        <w:pStyle w:val="Paragraphedeliste"/>
        <w:numPr>
          <w:ilvl w:val="0"/>
          <w:numId w:val="140"/>
        </w:numPr>
        <w:spacing w:after="0"/>
        <w:ind w:left="426"/>
        <w:rPr>
          <w:rFonts w:asciiTheme="minorBidi" w:hAnsiTheme="minorBidi"/>
        </w:rPr>
      </w:pPr>
      <w:r w:rsidRPr="00FD14F9">
        <w:rPr>
          <w:rFonts w:asciiTheme="minorBidi" w:hAnsiTheme="minorBidi"/>
        </w:rPr>
        <w:t xml:space="preserve">Prélèvement de </w:t>
      </w:r>
      <w:r w:rsidRPr="00DC160B">
        <w:rPr>
          <w:rFonts w:asciiTheme="minorBidi" w:hAnsiTheme="minorBidi"/>
          <w:b/>
          <w:bCs/>
        </w:rPr>
        <w:t>50 000 D</w:t>
      </w:r>
      <w:r w:rsidRPr="00FD14F9">
        <w:rPr>
          <w:rFonts w:asciiTheme="minorBidi" w:hAnsiTheme="minorBidi"/>
        </w:rPr>
        <w:t xml:space="preserve"> sur les fonds propres</w:t>
      </w:r>
    </w:p>
    <w:p w:rsidR="00FD14F9" w:rsidRPr="00FD14F9" w:rsidRDefault="00DC160B" w:rsidP="00DC160B">
      <w:pPr>
        <w:pStyle w:val="Paragraphedeliste"/>
        <w:numPr>
          <w:ilvl w:val="0"/>
          <w:numId w:val="140"/>
        </w:numPr>
        <w:spacing w:after="0"/>
        <w:ind w:left="426"/>
        <w:rPr>
          <w:rFonts w:asciiTheme="minorBidi" w:hAnsiTheme="minorBidi"/>
        </w:rPr>
      </w:pPr>
      <w:r w:rsidRPr="00FD14F9">
        <w:rPr>
          <w:rFonts w:asciiTheme="minorBidi" w:hAnsiTheme="minorBidi"/>
        </w:rPr>
        <w:t>Contracter</w:t>
      </w:r>
      <w:r w:rsidR="00FD14F9" w:rsidRPr="00FD14F9">
        <w:rPr>
          <w:rFonts w:asciiTheme="minorBidi" w:hAnsiTheme="minorBidi"/>
        </w:rPr>
        <w:t xml:space="preserve"> un emprunt bancaire remboursable par </w:t>
      </w:r>
      <w:r w:rsidRPr="00DC160B">
        <w:rPr>
          <w:rFonts w:asciiTheme="minorBidi" w:hAnsiTheme="minorBidi"/>
          <w:b/>
          <w:bCs/>
        </w:rPr>
        <w:t>5</w:t>
      </w:r>
      <w:r w:rsidR="00FD14F9" w:rsidRPr="00FD14F9">
        <w:rPr>
          <w:rFonts w:asciiTheme="minorBidi" w:hAnsiTheme="minorBidi"/>
        </w:rPr>
        <w:t xml:space="preserve"> </w:t>
      </w:r>
      <w:r w:rsidR="00FD14F9" w:rsidRPr="00DC160B">
        <w:rPr>
          <w:rFonts w:asciiTheme="minorBidi" w:hAnsiTheme="minorBidi"/>
          <w:b/>
          <w:bCs/>
        </w:rPr>
        <w:t>annuités</w:t>
      </w:r>
      <w:r w:rsidR="00FD14F9" w:rsidRPr="00FD14F9">
        <w:rPr>
          <w:rFonts w:asciiTheme="minorBidi" w:hAnsiTheme="minorBidi"/>
        </w:rPr>
        <w:t xml:space="preserve"> </w:t>
      </w:r>
      <w:r w:rsidR="00FD14F9" w:rsidRPr="00DC160B">
        <w:rPr>
          <w:rFonts w:asciiTheme="minorBidi" w:hAnsiTheme="minorBidi"/>
          <w:b/>
          <w:bCs/>
        </w:rPr>
        <w:t>constantes</w:t>
      </w:r>
      <w:r w:rsidR="00FD14F9" w:rsidRPr="00FD14F9">
        <w:rPr>
          <w:rFonts w:asciiTheme="minorBidi" w:hAnsiTheme="minorBidi"/>
        </w:rPr>
        <w:t xml:space="preserve"> de </w:t>
      </w:r>
      <w:r w:rsidR="00FD14F9" w:rsidRPr="00DC160B">
        <w:rPr>
          <w:rFonts w:asciiTheme="minorBidi" w:hAnsiTheme="minorBidi"/>
          <w:b/>
          <w:bCs/>
        </w:rPr>
        <w:t>39 317,223 D</w:t>
      </w:r>
      <w:r w:rsidR="00FD14F9" w:rsidRPr="00FD14F9">
        <w:rPr>
          <w:rFonts w:asciiTheme="minorBidi" w:hAnsiTheme="minorBidi"/>
        </w:rPr>
        <w:t xml:space="preserve"> chacune; le dernier amortissement sera de </w:t>
      </w:r>
      <w:r w:rsidR="00FD14F9" w:rsidRPr="00DC160B">
        <w:rPr>
          <w:rFonts w:asciiTheme="minorBidi" w:hAnsiTheme="minorBidi"/>
          <w:b/>
          <w:bCs/>
        </w:rPr>
        <w:t>35 824,346 D</w:t>
      </w:r>
    </w:p>
    <w:p w:rsidR="00FD14F9" w:rsidRPr="00DC160B" w:rsidRDefault="00DC160B" w:rsidP="00FD14F9">
      <w:pPr>
        <w:pStyle w:val="Paragraphedeliste"/>
        <w:spacing w:after="0"/>
        <w:ind w:left="142"/>
        <w:rPr>
          <w:rFonts w:asciiTheme="minorBidi" w:hAnsiTheme="minorBidi"/>
          <w:b/>
          <w:bCs/>
        </w:rPr>
      </w:pPr>
      <w:r w:rsidRPr="00DC160B">
        <w:rPr>
          <w:rFonts w:asciiTheme="minorBidi" w:hAnsiTheme="minorBidi"/>
          <w:b/>
          <w:bCs/>
        </w:rPr>
        <w:t>L</w:t>
      </w:r>
      <w:r w:rsidR="00FD14F9" w:rsidRPr="00DC160B">
        <w:rPr>
          <w:rFonts w:asciiTheme="minorBidi" w:hAnsiTheme="minorBidi"/>
          <w:b/>
          <w:bCs/>
        </w:rPr>
        <w:t>e Deuxième mode:</w:t>
      </w:r>
    </w:p>
    <w:p w:rsidR="00FD14F9" w:rsidRPr="00FD14F9" w:rsidRDefault="00FD14F9" w:rsidP="00DC160B">
      <w:pPr>
        <w:pStyle w:val="Paragraphedeliste"/>
        <w:numPr>
          <w:ilvl w:val="0"/>
          <w:numId w:val="141"/>
        </w:numPr>
        <w:spacing w:after="0"/>
        <w:ind w:left="426"/>
        <w:rPr>
          <w:rFonts w:asciiTheme="minorBidi" w:hAnsiTheme="minorBidi"/>
        </w:rPr>
      </w:pPr>
      <w:r w:rsidRPr="00FD14F9">
        <w:rPr>
          <w:rFonts w:asciiTheme="minorBidi" w:hAnsiTheme="minorBidi"/>
        </w:rPr>
        <w:t xml:space="preserve">contracter un emprunt bancaire de </w:t>
      </w:r>
      <w:r w:rsidRPr="00DC160B">
        <w:rPr>
          <w:rFonts w:asciiTheme="minorBidi" w:hAnsiTheme="minorBidi"/>
          <w:b/>
          <w:bCs/>
        </w:rPr>
        <w:t>200 000 D</w:t>
      </w:r>
      <w:r w:rsidRPr="00FD14F9">
        <w:rPr>
          <w:rFonts w:asciiTheme="minorBidi" w:hAnsiTheme="minorBidi"/>
        </w:rPr>
        <w:t xml:space="preserve"> remboursable par </w:t>
      </w:r>
      <w:r w:rsidRPr="00DC160B">
        <w:rPr>
          <w:rFonts w:asciiTheme="minorBidi" w:hAnsiTheme="minorBidi"/>
          <w:b/>
          <w:bCs/>
        </w:rPr>
        <w:t>5 amortissements</w:t>
      </w:r>
      <w:r w:rsidRPr="00FD14F9">
        <w:rPr>
          <w:rFonts w:asciiTheme="minorBidi" w:hAnsiTheme="minorBidi"/>
        </w:rPr>
        <w:t xml:space="preserve"> </w:t>
      </w:r>
      <w:r w:rsidRPr="00DC160B">
        <w:rPr>
          <w:rFonts w:asciiTheme="minorBidi" w:hAnsiTheme="minorBidi"/>
          <w:b/>
          <w:bCs/>
        </w:rPr>
        <w:t>constants</w:t>
      </w:r>
      <w:r w:rsidRPr="00FD14F9">
        <w:rPr>
          <w:rFonts w:asciiTheme="minorBidi" w:hAnsiTheme="minorBidi"/>
        </w:rPr>
        <w:t xml:space="preserve"> majorés des intérêts calculés sur le capital restant dû au taux de </w:t>
      </w:r>
      <w:r w:rsidRPr="00DC160B">
        <w:rPr>
          <w:rFonts w:asciiTheme="minorBidi" w:hAnsiTheme="minorBidi"/>
          <w:b/>
          <w:bCs/>
        </w:rPr>
        <w:t>9 %</w:t>
      </w:r>
    </w:p>
    <w:p w:rsidR="00FD14F9" w:rsidRPr="00FD14F9" w:rsidRDefault="00DC160B" w:rsidP="00FD14F9">
      <w:pPr>
        <w:pStyle w:val="Paragraphedeliste"/>
        <w:spacing w:after="0"/>
        <w:ind w:left="142"/>
        <w:rPr>
          <w:rFonts w:asciiTheme="minorBidi" w:hAnsiTheme="minorBidi"/>
        </w:rPr>
      </w:pPr>
      <w:r w:rsidRPr="00DC160B">
        <w:rPr>
          <w:rFonts w:asciiTheme="minorBidi" w:hAnsiTheme="minorBidi"/>
          <w:b/>
          <w:bCs/>
        </w:rPr>
        <w:t>L</w:t>
      </w:r>
      <w:r w:rsidR="00FD14F9" w:rsidRPr="00DC160B">
        <w:rPr>
          <w:rFonts w:asciiTheme="minorBidi" w:hAnsiTheme="minorBidi"/>
          <w:b/>
          <w:bCs/>
        </w:rPr>
        <w:t>e</w:t>
      </w:r>
      <w:r w:rsidRPr="00DC160B">
        <w:rPr>
          <w:rFonts w:asciiTheme="minorBidi" w:hAnsiTheme="minorBidi"/>
          <w:b/>
          <w:bCs/>
        </w:rPr>
        <w:t xml:space="preserve"> </w:t>
      </w:r>
      <w:r w:rsidR="00FD14F9" w:rsidRPr="00DC160B">
        <w:rPr>
          <w:rFonts w:asciiTheme="minorBidi" w:hAnsiTheme="minorBidi"/>
          <w:b/>
          <w:bCs/>
        </w:rPr>
        <w:t>Troisième mode:</w:t>
      </w:r>
      <w:r w:rsidR="00FD14F9" w:rsidRPr="00FD14F9">
        <w:rPr>
          <w:rFonts w:asciiTheme="minorBidi" w:hAnsiTheme="minorBidi"/>
        </w:rPr>
        <w:t xml:space="preserve"> Financement intégral par </w:t>
      </w:r>
      <w:r w:rsidR="00FD14F9" w:rsidRPr="00CD348B">
        <w:rPr>
          <w:rFonts w:asciiTheme="minorBidi" w:hAnsiTheme="minorBidi"/>
          <w:b/>
          <w:bCs/>
        </w:rPr>
        <w:t>des fonds propres</w:t>
      </w:r>
    </w:p>
    <w:p w:rsidR="00FD14F9" w:rsidRPr="00CD348B" w:rsidRDefault="00FD14F9" w:rsidP="00CD348B">
      <w:pPr>
        <w:pStyle w:val="Paragraphedeliste"/>
        <w:spacing w:after="0"/>
        <w:ind w:left="142"/>
        <w:rPr>
          <w:rFonts w:asciiTheme="minorBidi" w:hAnsiTheme="minorBidi"/>
          <w:b/>
          <w:bCs/>
        </w:rPr>
      </w:pPr>
      <w:r w:rsidRPr="00DC160B">
        <w:rPr>
          <w:rFonts w:asciiTheme="minorBidi" w:hAnsiTheme="minorBidi"/>
          <w:b/>
          <w:bCs/>
        </w:rPr>
        <w:t xml:space="preserve">Quatrième mode: </w:t>
      </w:r>
      <w:r w:rsidRPr="00CD348B">
        <w:rPr>
          <w:rFonts w:asciiTheme="minorBidi" w:hAnsiTheme="minorBidi"/>
        </w:rPr>
        <w:t xml:space="preserve">Financement par crédit-bail dont le </w:t>
      </w:r>
      <w:r w:rsidRPr="00CD348B">
        <w:rPr>
          <w:rFonts w:asciiTheme="minorBidi" w:hAnsiTheme="minorBidi"/>
          <w:b/>
          <w:bCs/>
        </w:rPr>
        <w:t>coût net de financement</w:t>
      </w:r>
      <w:r w:rsidRPr="00CD348B">
        <w:rPr>
          <w:rFonts w:asciiTheme="minorBidi" w:hAnsiTheme="minorBidi"/>
        </w:rPr>
        <w:t xml:space="preserve"> est de </w:t>
      </w:r>
      <w:r w:rsidRPr="00CD348B">
        <w:rPr>
          <w:rFonts w:asciiTheme="minorBidi" w:hAnsiTheme="minorBidi"/>
          <w:b/>
          <w:bCs/>
        </w:rPr>
        <w:t>132677,537</w:t>
      </w:r>
    </w:p>
    <w:p w:rsidR="00FD14F9" w:rsidRPr="00DC160B" w:rsidRDefault="00FD14F9" w:rsidP="00FD14F9">
      <w:pPr>
        <w:pStyle w:val="Paragraphedeliste"/>
        <w:spacing w:after="0"/>
        <w:ind w:left="142"/>
        <w:rPr>
          <w:rFonts w:asciiTheme="minorBidi" w:hAnsiTheme="minorBidi"/>
          <w:b/>
          <w:bCs/>
        </w:rPr>
      </w:pPr>
      <w:r w:rsidRPr="00DC160B">
        <w:rPr>
          <w:rFonts w:asciiTheme="minorBidi" w:hAnsiTheme="minorBidi"/>
          <w:b/>
          <w:bCs/>
        </w:rPr>
        <w:t>Travail demandé:</w:t>
      </w:r>
    </w:p>
    <w:p w:rsidR="00FD14F9" w:rsidRPr="00FD14F9" w:rsidRDefault="00FD14F9" w:rsidP="00FD14F9">
      <w:pPr>
        <w:pStyle w:val="Paragraphedeliste"/>
        <w:spacing w:after="0"/>
        <w:ind w:left="142"/>
        <w:rPr>
          <w:rFonts w:asciiTheme="minorBidi" w:hAnsiTheme="minorBidi"/>
        </w:rPr>
      </w:pPr>
      <w:r w:rsidRPr="00FD14F9">
        <w:rPr>
          <w:rFonts w:asciiTheme="minorBidi" w:hAnsiTheme="minorBidi"/>
        </w:rPr>
        <w:t xml:space="preserve">1- Calculer le </w:t>
      </w:r>
      <w:r w:rsidRPr="00CD348B">
        <w:rPr>
          <w:rFonts w:asciiTheme="minorBidi" w:hAnsiTheme="minorBidi"/>
          <w:b/>
          <w:bCs/>
        </w:rPr>
        <w:t>montant</w:t>
      </w:r>
      <w:r w:rsidRPr="00FD14F9">
        <w:rPr>
          <w:rFonts w:asciiTheme="minorBidi" w:hAnsiTheme="minorBidi"/>
        </w:rPr>
        <w:t xml:space="preserve"> et le </w:t>
      </w:r>
      <w:r w:rsidRPr="00CD348B">
        <w:rPr>
          <w:rFonts w:asciiTheme="minorBidi" w:hAnsiTheme="minorBidi"/>
          <w:b/>
          <w:bCs/>
        </w:rPr>
        <w:t>taux</w:t>
      </w:r>
      <w:r w:rsidRPr="00FD14F9">
        <w:rPr>
          <w:rFonts w:asciiTheme="minorBidi" w:hAnsiTheme="minorBidi"/>
        </w:rPr>
        <w:t xml:space="preserve"> </w:t>
      </w:r>
      <w:r w:rsidRPr="00CD348B">
        <w:rPr>
          <w:rFonts w:asciiTheme="minorBidi" w:hAnsiTheme="minorBidi"/>
          <w:b/>
          <w:bCs/>
        </w:rPr>
        <w:t>d’intérêt</w:t>
      </w:r>
      <w:r w:rsidRPr="00FD14F9">
        <w:rPr>
          <w:rFonts w:asciiTheme="minorBidi" w:hAnsiTheme="minorBidi"/>
        </w:rPr>
        <w:t xml:space="preserve"> de l’emprunt du 1er mode. Présenter son </w:t>
      </w:r>
      <w:r w:rsidRPr="00CD348B">
        <w:rPr>
          <w:rFonts w:asciiTheme="minorBidi" w:hAnsiTheme="minorBidi"/>
          <w:b/>
          <w:bCs/>
        </w:rPr>
        <w:t>tableau</w:t>
      </w:r>
      <w:r w:rsidRPr="00FD14F9">
        <w:rPr>
          <w:rFonts w:asciiTheme="minorBidi" w:hAnsiTheme="minorBidi"/>
        </w:rPr>
        <w:t xml:space="preserve"> </w:t>
      </w:r>
      <w:r w:rsidRPr="00CD348B">
        <w:rPr>
          <w:rFonts w:asciiTheme="minorBidi" w:hAnsiTheme="minorBidi"/>
          <w:b/>
          <w:bCs/>
        </w:rPr>
        <w:t>d’amortissement</w:t>
      </w:r>
      <w:r w:rsidRPr="00FD14F9">
        <w:rPr>
          <w:rFonts w:asciiTheme="minorBidi" w:hAnsiTheme="minorBidi"/>
        </w:rPr>
        <w:t>;</w:t>
      </w:r>
    </w:p>
    <w:p w:rsidR="00AE408C" w:rsidRDefault="00FD14F9" w:rsidP="00CD348B">
      <w:pPr>
        <w:pStyle w:val="Paragraphedeliste"/>
        <w:numPr>
          <w:ilvl w:val="0"/>
          <w:numId w:val="138"/>
        </w:numPr>
        <w:spacing w:after="0"/>
        <w:rPr>
          <w:rFonts w:asciiTheme="minorBidi" w:hAnsiTheme="minorBidi"/>
        </w:rPr>
      </w:pPr>
      <w:r w:rsidRPr="00FD14F9">
        <w:rPr>
          <w:rFonts w:asciiTheme="minorBidi" w:hAnsiTheme="minorBidi"/>
        </w:rPr>
        <w:t xml:space="preserve">Présenter </w:t>
      </w:r>
      <w:r w:rsidRPr="00CD348B">
        <w:rPr>
          <w:rFonts w:asciiTheme="minorBidi" w:hAnsiTheme="minorBidi"/>
          <w:b/>
          <w:bCs/>
        </w:rPr>
        <w:t>le tableau d’amortissement de l’emprunt</w:t>
      </w:r>
      <w:r w:rsidRPr="00FD14F9">
        <w:rPr>
          <w:rFonts w:asciiTheme="minorBidi" w:hAnsiTheme="minorBidi"/>
        </w:rPr>
        <w:t xml:space="preserve"> du 2</w:t>
      </w:r>
      <w:r w:rsidRPr="00CD348B">
        <w:rPr>
          <w:rFonts w:asciiTheme="minorBidi" w:hAnsiTheme="minorBidi"/>
          <w:vertAlign w:val="superscript"/>
        </w:rPr>
        <w:t>ème</w:t>
      </w:r>
      <w:r w:rsidRPr="00FD14F9">
        <w:rPr>
          <w:rFonts w:asciiTheme="minorBidi" w:hAnsiTheme="minorBidi"/>
        </w:rPr>
        <w:t xml:space="preserve"> mode</w:t>
      </w:r>
    </w:p>
    <w:p w:rsidR="00CD348B" w:rsidRDefault="00CD348B" w:rsidP="00CD348B">
      <w:pPr>
        <w:pStyle w:val="Paragraphedeliste"/>
        <w:numPr>
          <w:ilvl w:val="0"/>
          <w:numId w:val="138"/>
        </w:numPr>
        <w:spacing w:after="0"/>
        <w:rPr>
          <w:rFonts w:asciiTheme="minorBidi" w:hAnsiTheme="minorBidi"/>
        </w:rPr>
      </w:pPr>
      <w:r>
        <w:rPr>
          <w:rFonts w:asciiTheme="minorBidi" w:hAnsiTheme="minorBidi"/>
        </w:rPr>
        <w:t>Quel est le mode le plus avantageux pour l’entreprise « NACIMA » ? (taux d’actualisation 10%)</w:t>
      </w:r>
    </w:p>
    <w:p w:rsidR="00CD348B" w:rsidRDefault="00CD348B" w:rsidP="00CD348B">
      <w:pPr>
        <w:spacing w:after="0"/>
        <w:ind w:left="426"/>
        <w:rPr>
          <w:rFonts w:ascii="Ghost Theory 2" w:hAnsi="Ghost Theory 2"/>
          <w:b/>
          <w:bCs/>
          <w:sz w:val="28"/>
          <w:szCs w:val="28"/>
        </w:rPr>
      </w:pPr>
      <w:r w:rsidRPr="00CD348B">
        <w:rPr>
          <w:rFonts w:ascii="Ghost Theory 2" w:hAnsi="Ghost Theory 2"/>
          <w:b/>
          <w:bCs/>
          <w:sz w:val="28"/>
          <w:szCs w:val="28"/>
        </w:rPr>
        <w:t>Exercices 3</w:t>
      </w:r>
      <w:r>
        <w:rPr>
          <w:rFonts w:ascii="Ghost Theory 2" w:hAnsi="Ghost Theory 2"/>
          <w:b/>
          <w:bCs/>
          <w:sz w:val="28"/>
          <w:szCs w:val="28"/>
        </w:rPr>
        <w:t>5</w:t>
      </w:r>
    </w:p>
    <w:p w:rsidR="00CD348B" w:rsidRDefault="00CD348B" w:rsidP="00CD348B">
      <w:pPr>
        <w:spacing w:after="0"/>
        <w:ind w:left="426"/>
        <w:rPr>
          <w:rFonts w:asciiTheme="minorBidi" w:hAnsiTheme="minorBidi"/>
          <w:b/>
          <w:bCs/>
        </w:rPr>
      </w:pPr>
      <w:r w:rsidRPr="00CD348B">
        <w:rPr>
          <w:rFonts w:asciiTheme="minorBidi" w:hAnsiTheme="minorBidi"/>
          <w:b/>
          <w:bCs/>
          <w:highlight w:val="cyan"/>
        </w:rPr>
        <w:t>Enoncé</w:t>
      </w:r>
    </w:p>
    <w:p w:rsidR="00CD348B" w:rsidRDefault="00CD348B" w:rsidP="00CD348B">
      <w:pPr>
        <w:spacing w:after="0"/>
        <w:ind w:left="426"/>
        <w:rPr>
          <w:rFonts w:asciiTheme="minorBidi" w:hAnsiTheme="minorBidi"/>
        </w:rPr>
      </w:pPr>
      <w:r w:rsidRPr="00CD348B">
        <w:rPr>
          <w:rFonts w:asciiTheme="minorBidi" w:hAnsiTheme="minorBidi"/>
        </w:rPr>
        <w:t>L’entreprise « </w:t>
      </w:r>
      <w:r w:rsidRPr="00CD348B">
        <w:rPr>
          <w:rFonts w:asciiTheme="minorBidi" w:hAnsiTheme="minorBidi"/>
          <w:b/>
          <w:bCs/>
        </w:rPr>
        <w:t>EL YOUSSFI</w:t>
      </w:r>
      <w:r w:rsidRPr="00CD348B">
        <w:rPr>
          <w:rFonts w:asciiTheme="minorBidi" w:hAnsiTheme="minorBidi"/>
        </w:rPr>
        <w:t> »a pour activité principale la production et la commercialisation d’un modèle de réfrigérateurs. Son activité a connu une évolution importante et n’arrive plus à satisfaire toutes les commandes de ses clients.</w:t>
      </w:r>
    </w:p>
    <w:p w:rsidR="00C73034" w:rsidRDefault="00C73034" w:rsidP="00CD348B">
      <w:pPr>
        <w:spacing w:after="0"/>
        <w:ind w:left="426"/>
        <w:rPr>
          <w:rFonts w:asciiTheme="minorBidi" w:hAnsiTheme="minorBidi"/>
        </w:rPr>
      </w:pPr>
      <w:r>
        <w:rPr>
          <w:rFonts w:asciiTheme="minorBidi" w:hAnsiTheme="minorBidi"/>
        </w:rPr>
        <w:t>Vous êtes chargé par le dirigeant de cette entreprise de l’éclairer sur sa situation en vous soumettant les dossiers suivants :</w:t>
      </w:r>
    </w:p>
    <w:p w:rsidR="00C73034" w:rsidRPr="00C73034" w:rsidRDefault="00C73034" w:rsidP="00CD348B">
      <w:pPr>
        <w:spacing w:after="0"/>
        <w:ind w:left="426"/>
        <w:rPr>
          <w:rFonts w:asciiTheme="minorBidi" w:hAnsiTheme="minorBidi"/>
          <w:b/>
          <w:bCs/>
        </w:rPr>
      </w:pPr>
      <w:r w:rsidRPr="00C73034">
        <w:rPr>
          <w:rFonts w:asciiTheme="minorBidi" w:hAnsiTheme="minorBidi"/>
          <w:b/>
          <w:bCs/>
        </w:rPr>
        <w:t>Dossier 1 : choix d’investissement :</w:t>
      </w:r>
    </w:p>
    <w:p w:rsidR="00C73034" w:rsidRDefault="00C73034" w:rsidP="00CD348B">
      <w:pPr>
        <w:spacing w:after="0"/>
        <w:ind w:left="426"/>
        <w:rPr>
          <w:rFonts w:asciiTheme="minorBidi" w:hAnsiTheme="minorBidi"/>
        </w:rPr>
      </w:pPr>
      <w:r>
        <w:rPr>
          <w:rFonts w:asciiTheme="minorBidi" w:hAnsiTheme="minorBidi"/>
        </w:rPr>
        <w:t>Pour satisfaire les besoins de ses clients,  l’entreprise « </w:t>
      </w:r>
      <w:r w:rsidRPr="00C73034">
        <w:rPr>
          <w:rFonts w:asciiTheme="minorBidi" w:hAnsiTheme="minorBidi"/>
          <w:b/>
          <w:bCs/>
        </w:rPr>
        <w:t>EL YOUSSFI</w:t>
      </w:r>
      <w:r>
        <w:rPr>
          <w:rFonts w:asciiTheme="minorBidi" w:hAnsiTheme="minorBidi"/>
        </w:rPr>
        <w:t> » envisage d’accroitre sa capacité de production par l’acquisition d’une nouvelle machine.</w:t>
      </w:r>
    </w:p>
    <w:p w:rsidR="00C73034" w:rsidRDefault="00C73034" w:rsidP="00CD348B">
      <w:pPr>
        <w:spacing w:after="0"/>
        <w:ind w:left="426"/>
        <w:rPr>
          <w:rFonts w:asciiTheme="minorBidi" w:hAnsiTheme="minorBidi"/>
        </w:rPr>
      </w:pPr>
      <w:r>
        <w:rPr>
          <w:rFonts w:asciiTheme="minorBidi" w:hAnsiTheme="minorBidi"/>
        </w:rPr>
        <w:t xml:space="preserve">Une étude de rentabilité est réalisée sur les deux machines </w:t>
      </w:r>
      <w:r w:rsidRPr="00C73034">
        <w:rPr>
          <w:rFonts w:asciiTheme="minorBidi" w:hAnsiTheme="minorBidi"/>
          <w:b/>
          <w:bCs/>
        </w:rPr>
        <w:t>« M1</w:t>
      </w:r>
      <w:r>
        <w:rPr>
          <w:rFonts w:asciiTheme="minorBidi" w:hAnsiTheme="minorBidi"/>
        </w:rPr>
        <w:t xml:space="preserve"> » et </w:t>
      </w:r>
      <w:r w:rsidRPr="00C73034">
        <w:rPr>
          <w:rFonts w:asciiTheme="minorBidi" w:hAnsiTheme="minorBidi"/>
          <w:b/>
          <w:bCs/>
        </w:rPr>
        <w:t>« M2</w:t>
      </w:r>
      <w:r>
        <w:rPr>
          <w:rFonts w:asciiTheme="minorBidi" w:hAnsiTheme="minorBidi"/>
        </w:rPr>
        <w:t> »</w:t>
      </w:r>
    </w:p>
    <w:tbl>
      <w:tblPr>
        <w:tblStyle w:val="Grilledutableau"/>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451"/>
        <w:gridCol w:w="3402"/>
        <w:gridCol w:w="3403"/>
      </w:tblGrid>
      <w:tr w:rsidR="00C73034" w:rsidTr="00420CEA">
        <w:tc>
          <w:tcPr>
            <w:tcW w:w="3535" w:type="dxa"/>
          </w:tcPr>
          <w:p w:rsidR="00C73034" w:rsidRPr="00C73034" w:rsidRDefault="00C73034" w:rsidP="00CD348B">
            <w:pPr>
              <w:rPr>
                <w:rFonts w:asciiTheme="minorBidi" w:hAnsiTheme="minorBidi"/>
                <w:b/>
                <w:bCs/>
              </w:rPr>
            </w:pPr>
            <w:r w:rsidRPr="00C73034">
              <w:rPr>
                <w:rFonts w:asciiTheme="minorBidi" w:hAnsiTheme="minorBidi"/>
                <w:b/>
                <w:bCs/>
              </w:rPr>
              <w:t xml:space="preserve">Eléments </w:t>
            </w:r>
          </w:p>
        </w:tc>
        <w:tc>
          <w:tcPr>
            <w:tcW w:w="3535" w:type="dxa"/>
          </w:tcPr>
          <w:p w:rsidR="00C73034" w:rsidRPr="00C73034" w:rsidRDefault="00C73034" w:rsidP="00CD348B">
            <w:pPr>
              <w:rPr>
                <w:rFonts w:asciiTheme="minorBidi" w:hAnsiTheme="minorBidi"/>
                <w:b/>
                <w:bCs/>
              </w:rPr>
            </w:pPr>
            <w:r w:rsidRPr="00C73034">
              <w:rPr>
                <w:rFonts w:asciiTheme="minorBidi" w:hAnsiTheme="minorBidi"/>
                <w:b/>
                <w:bCs/>
              </w:rPr>
              <w:t>Machine M1</w:t>
            </w:r>
          </w:p>
        </w:tc>
        <w:tc>
          <w:tcPr>
            <w:tcW w:w="3536" w:type="dxa"/>
          </w:tcPr>
          <w:p w:rsidR="00C73034" w:rsidRPr="00C73034" w:rsidRDefault="00C73034" w:rsidP="00CD348B">
            <w:pPr>
              <w:rPr>
                <w:rFonts w:asciiTheme="minorBidi" w:hAnsiTheme="minorBidi"/>
                <w:b/>
                <w:bCs/>
              </w:rPr>
            </w:pPr>
            <w:r w:rsidRPr="00C73034">
              <w:rPr>
                <w:rFonts w:asciiTheme="minorBidi" w:hAnsiTheme="minorBidi"/>
                <w:b/>
                <w:bCs/>
              </w:rPr>
              <w:t>Machine M2</w:t>
            </w:r>
          </w:p>
        </w:tc>
      </w:tr>
      <w:tr w:rsidR="00C73034" w:rsidTr="00420CEA">
        <w:tc>
          <w:tcPr>
            <w:tcW w:w="3535" w:type="dxa"/>
          </w:tcPr>
          <w:p w:rsidR="00C73034" w:rsidRPr="00C73034" w:rsidRDefault="00C73034" w:rsidP="00CD348B">
            <w:pPr>
              <w:rPr>
                <w:rFonts w:asciiTheme="minorBidi" w:hAnsiTheme="minorBidi"/>
                <w:b/>
                <w:bCs/>
              </w:rPr>
            </w:pPr>
            <w:r w:rsidRPr="00C73034">
              <w:rPr>
                <w:rFonts w:asciiTheme="minorBidi" w:hAnsiTheme="minorBidi"/>
                <w:b/>
                <w:bCs/>
              </w:rPr>
              <w:t>Coût d’acquisition HTVA</w:t>
            </w:r>
          </w:p>
        </w:tc>
        <w:tc>
          <w:tcPr>
            <w:tcW w:w="3535" w:type="dxa"/>
          </w:tcPr>
          <w:p w:rsidR="00C73034" w:rsidRDefault="00C73034" w:rsidP="00C73034">
            <w:pPr>
              <w:jc w:val="center"/>
              <w:rPr>
                <w:rFonts w:asciiTheme="minorBidi" w:hAnsiTheme="minorBidi"/>
              </w:rPr>
            </w:pPr>
            <w:r>
              <w:rPr>
                <w:rFonts w:asciiTheme="minorBidi" w:hAnsiTheme="minorBidi"/>
              </w:rPr>
              <w:t>120 000</w:t>
            </w:r>
          </w:p>
        </w:tc>
        <w:tc>
          <w:tcPr>
            <w:tcW w:w="3536" w:type="dxa"/>
          </w:tcPr>
          <w:p w:rsidR="00C73034" w:rsidRDefault="00C73034" w:rsidP="00C73034">
            <w:pPr>
              <w:jc w:val="center"/>
              <w:rPr>
                <w:rFonts w:asciiTheme="minorBidi" w:hAnsiTheme="minorBidi"/>
              </w:rPr>
            </w:pPr>
            <w:r>
              <w:rPr>
                <w:rFonts w:asciiTheme="minorBidi" w:hAnsiTheme="minorBidi"/>
              </w:rPr>
              <w:t>100 000</w:t>
            </w:r>
          </w:p>
        </w:tc>
      </w:tr>
      <w:tr w:rsidR="00C73034" w:rsidTr="00420CEA">
        <w:tc>
          <w:tcPr>
            <w:tcW w:w="3535" w:type="dxa"/>
          </w:tcPr>
          <w:p w:rsidR="00C73034" w:rsidRPr="00C73034" w:rsidRDefault="00C73034" w:rsidP="00CD348B">
            <w:pPr>
              <w:rPr>
                <w:rFonts w:asciiTheme="minorBidi" w:hAnsiTheme="minorBidi"/>
                <w:b/>
                <w:bCs/>
              </w:rPr>
            </w:pPr>
            <w:r w:rsidRPr="00C73034">
              <w:rPr>
                <w:rFonts w:asciiTheme="minorBidi" w:hAnsiTheme="minorBidi"/>
                <w:b/>
                <w:bCs/>
              </w:rPr>
              <w:t>Durée de vie du projet</w:t>
            </w:r>
          </w:p>
        </w:tc>
        <w:tc>
          <w:tcPr>
            <w:tcW w:w="3535" w:type="dxa"/>
          </w:tcPr>
          <w:p w:rsidR="00C73034" w:rsidRDefault="00C73034" w:rsidP="00C73034">
            <w:pPr>
              <w:jc w:val="center"/>
              <w:rPr>
                <w:rFonts w:asciiTheme="minorBidi" w:hAnsiTheme="minorBidi"/>
              </w:rPr>
            </w:pPr>
            <w:r>
              <w:rPr>
                <w:rFonts w:asciiTheme="minorBidi" w:hAnsiTheme="minorBidi"/>
              </w:rPr>
              <w:t>5 ans</w:t>
            </w:r>
          </w:p>
        </w:tc>
        <w:tc>
          <w:tcPr>
            <w:tcW w:w="3536" w:type="dxa"/>
          </w:tcPr>
          <w:p w:rsidR="00C73034" w:rsidRDefault="00C73034" w:rsidP="00C73034">
            <w:pPr>
              <w:jc w:val="center"/>
              <w:rPr>
                <w:rFonts w:asciiTheme="minorBidi" w:hAnsiTheme="minorBidi"/>
              </w:rPr>
            </w:pPr>
            <w:r>
              <w:rPr>
                <w:rFonts w:asciiTheme="minorBidi" w:hAnsiTheme="minorBidi"/>
              </w:rPr>
              <w:t>5 ans</w:t>
            </w:r>
          </w:p>
        </w:tc>
      </w:tr>
      <w:tr w:rsidR="00C73034" w:rsidTr="00420CEA">
        <w:tc>
          <w:tcPr>
            <w:tcW w:w="3535" w:type="dxa"/>
          </w:tcPr>
          <w:p w:rsidR="00C73034" w:rsidRPr="00C73034" w:rsidRDefault="00C73034" w:rsidP="00CD348B">
            <w:pPr>
              <w:rPr>
                <w:rFonts w:asciiTheme="minorBidi" w:hAnsiTheme="minorBidi"/>
                <w:b/>
                <w:bCs/>
              </w:rPr>
            </w:pPr>
            <w:r w:rsidRPr="00C73034">
              <w:rPr>
                <w:rFonts w:asciiTheme="minorBidi" w:hAnsiTheme="minorBidi"/>
                <w:b/>
                <w:bCs/>
              </w:rPr>
              <w:t>Mode d’amortissement</w:t>
            </w:r>
          </w:p>
        </w:tc>
        <w:tc>
          <w:tcPr>
            <w:tcW w:w="3535" w:type="dxa"/>
          </w:tcPr>
          <w:p w:rsidR="00C73034" w:rsidRDefault="00C73034" w:rsidP="00C73034">
            <w:pPr>
              <w:jc w:val="center"/>
              <w:rPr>
                <w:rFonts w:asciiTheme="minorBidi" w:hAnsiTheme="minorBidi"/>
              </w:rPr>
            </w:pPr>
            <w:r>
              <w:rPr>
                <w:rFonts w:asciiTheme="minorBidi" w:hAnsiTheme="minorBidi"/>
              </w:rPr>
              <w:t>Linéaire</w:t>
            </w:r>
          </w:p>
        </w:tc>
        <w:tc>
          <w:tcPr>
            <w:tcW w:w="3536" w:type="dxa"/>
          </w:tcPr>
          <w:p w:rsidR="00C73034" w:rsidRDefault="00C73034" w:rsidP="00C73034">
            <w:pPr>
              <w:jc w:val="center"/>
              <w:rPr>
                <w:rFonts w:asciiTheme="minorBidi" w:hAnsiTheme="minorBidi"/>
              </w:rPr>
            </w:pPr>
            <w:r>
              <w:rPr>
                <w:rFonts w:asciiTheme="minorBidi" w:hAnsiTheme="minorBidi"/>
              </w:rPr>
              <w:t>Linéaire</w:t>
            </w:r>
          </w:p>
        </w:tc>
      </w:tr>
      <w:tr w:rsidR="00C73034" w:rsidTr="00420CEA">
        <w:tc>
          <w:tcPr>
            <w:tcW w:w="3535" w:type="dxa"/>
          </w:tcPr>
          <w:p w:rsidR="00C73034" w:rsidRPr="00C73034" w:rsidRDefault="00C73034" w:rsidP="00CD348B">
            <w:pPr>
              <w:rPr>
                <w:rFonts w:asciiTheme="minorBidi" w:hAnsiTheme="minorBidi"/>
                <w:b/>
                <w:bCs/>
              </w:rPr>
            </w:pPr>
            <w:r w:rsidRPr="00C73034">
              <w:rPr>
                <w:rFonts w:asciiTheme="minorBidi" w:hAnsiTheme="minorBidi"/>
                <w:b/>
                <w:bCs/>
              </w:rPr>
              <w:t>Valeur résiduelle</w:t>
            </w:r>
          </w:p>
        </w:tc>
        <w:tc>
          <w:tcPr>
            <w:tcW w:w="3535" w:type="dxa"/>
          </w:tcPr>
          <w:p w:rsidR="00C73034" w:rsidRDefault="00C73034" w:rsidP="00C73034">
            <w:pPr>
              <w:jc w:val="center"/>
              <w:rPr>
                <w:rFonts w:asciiTheme="minorBidi" w:hAnsiTheme="minorBidi"/>
              </w:rPr>
            </w:pPr>
            <w:r>
              <w:rPr>
                <w:rFonts w:asciiTheme="minorBidi" w:hAnsiTheme="minorBidi"/>
              </w:rPr>
              <w:t>Nulle</w:t>
            </w:r>
          </w:p>
        </w:tc>
        <w:tc>
          <w:tcPr>
            <w:tcW w:w="3536" w:type="dxa"/>
          </w:tcPr>
          <w:p w:rsidR="00C73034" w:rsidRDefault="00C73034" w:rsidP="00C73034">
            <w:pPr>
              <w:jc w:val="center"/>
              <w:rPr>
                <w:rFonts w:asciiTheme="minorBidi" w:hAnsiTheme="minorBidi"/>
              </w:rPr>
            </w:pPr>
            <w:r>
              <w:rPr>
                <w:rFonts w:asciiTheme="minorBidi" w:hAnsiTheme="minorBidi"/>
              </w:rPr>
              <w:t>Nulle</w:t>
            </w:r>
          </w:p>
        </w:tc>
      </w:tr>
      <w:tr w:rsidR="00C73034" w:rsidTr="00420CEA">
        <w:tc>
          <w:tcPr>
            <w:tcW w:w="3535" w:type="dxa"/>
          </w:tcPr>
          <w:p w:rsidR="00C73034" w:rsidRPr="00C73034" w:rsidRDefault="00C73034" w:rsidP="00CD348B">
            <w:pPr>
              <w:rPr>
                <w:rFonts w:asciiTheme="minorBidi" w:hAnsiTheme="minorBidi"/>
                <w:b/>
                <w:bCs/>
              </w:rPr>
            </w:pPr>
            <w:r w:rsidRPr="00C73034">
              <w:rPr>
                <w:rFonts w:asciiTheme="minorBidi" w:hAnsiTheme="minorBidi"/>
                <w:b/>
                <w:bCs/>
              </w:rPr>
              <w:t>Taux d’impôt sur les bénéfices</w:t>
            </w:r>
          </w:p>
        </w:tc>
        <w:tc>
          <w:tcPr>
            <w:tcW w:w="3535" w:type="dxa"/>
          </w:tcPr>
          <w:p w:rsidR="00C73034" w:rsidRDefault="00C73034" w:rsidP="00C73034">
            <w:pPr>
              <w:jc w:val="center"/>
              <w:rPr>
                <w:rFonts w:asciiTheme="minorBidi" w:hAnsiTheme="minorBidi"/>
              </w:rPr>
            </w:pPr>
            <w:r>
              <w:rPr>
                <w:rFonts w:asciiTheme="minorBidi" w:hAnsiTheme="minorBidi"/>
              </w:rPr>
              <w:t>25%</w:t>
            </w:r>
          </w:p>
        </w:tc>
        <w:tc>
          <w:tcPr>
            <w:tcW w:w="3536" w:type="dxa"/>
          </w:tcPr>
          <w:p w:rsidR="00C73034" w:rsidRDefault="00C73034" w:rsidP="00C73034">
            <w:pPr>
              <w:jc w:val="center"/>
              <w:rPr>
                <w:rFonts w:asciiTheme="minorBidi" w:hAnsiTheme="minorBidi"/>
              </w:rPr>
            </w:pPr>
            <w:r>
              <w:rPr>
                <w:rFonts w:asciiTheme="minorBidi" w:hAnsiTheme="minorBidi"/>
              </w:rPr>
              <w:t>25%</w:t>
            </w:r>
          </w:p>
        </w:tc>
      </w:tr>
    </w:tbl>
    <w:p w:rsidR="00C73034" w:rsidRDefault="00C73034" w:rsidP="00C73034">
      <w:pPr>
        <w:spacing w:after="0"/>
        <w:rPr>
          <w:rFonts w:asciiTheme="minorBidi" w:hAnsiTheme="minorBidi"/>
        </w:rPr>
      </w:pPr>
      <w:r>
        <w:rPr>
          <w:rFonts w:asciiTheme="minorBidi" w:hAnsiTheme="minorBidi"/>
        </w:rPr>
        <w:t xml:space="preserve">Les chiffres d’affaires et les dépenses d’exploitation </w:t>
      </w:r>
      <w:r w:rsidR="00420CEA">
        <w:rPr>
          <w:rFonts w:asciiTheme="minorBidi" w:hAnsiTheme="minorBidi"/>
        </w:rPr>
        <w:t>générés par l’utilisation de la machine M1 sont les suivants :</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896"/>
        <w:gridCol w:w="1356"/>
        <w:gridCol w:w="1357"/>
        <w:gridCol w:w="1357"/>
        <w:gridCol w:w="1357"/>
        <w:gridCol w:w="1359"/>
      </w:tblGrid>
      <w:tr w:rsidR="00420CEA" w:rsidRPr="00420CEA" w:rsidTr="00420CEA">
        <w:tc>
          <w:tcPr>
            <w:tcW w:w="1824" w:type="pct"/>
          </w:tcPr>
          <w:p w:rsidR="00420CEA" w:rsidRPr="00420CEA" w:rsidRDefault="00420CEA" w:rsidP="00C73034">
            <w:pPr>
              <w:rPr>
                <w:rFonts w:asciiTheme="minorBidi" w:hAnsiTheme="minorBidi"/>
                <w:b/>
                <w:bCs/>
              </w:rPr>
            </w:pPr>
            <w:r w:rsidRPr="00420CEA">
              <w:rPr>
                <w:rFonts w:asciiTheme="minorBidi" w:hAnsiTheme="minorBidi"/>
                <w:b/>
                <w:bCs/>
              </w:rPr>
              <w:t xml:space="preserve">Éléments </w:t>
            </w:r>
          </w:p>
        </w:tc>
        <w:tc>
          <w:tcPr>
            <w:tcW w:w="635" w:type="pct"/>
          </w:tcPr>
          <w:p w:rsidR="00420CEA" w:rsidRPr="00420CEA" w:rsidRDefault="00420CEA" w:rsidP="00C73034">
            <w:pPr>
              <w:rPr>
                <w:rFonts w:asciiTheme="minorBidi" w:hAnsiTheme="minorBidi"/>
                <w:b/>
                <w:bCs/>
              </w:rPr>
            </w:pPr>
            <w:r w:rsidRPr="00420CEA">
              <w:rPr>
                <w:rFonts w:asciiTheme="minorBidi" w:hAnsiTheme="minorBidi"/>
                <w:b/>
                <w:bCs/>
              </w:rPr>
              <w:t>2013</w:t>
            </w:r>
          </w:p>
        </w:tc>
        <w:tc>
          <w:tcPr>
            <w:tcW w:w="635" w:type="pct"/>
          </w:tcPr>
          <w:p w:rsidR="00420CEA" w:rsidRPr="00420CEA" w:rsidRDefault="00420CEA" w:rsidP="00C73034">
            <w:pPr>
              <w:rPr>
                <w:rFonts w:asciiTheme="minorBidi" w:hAnsiTheme="minorBidi"/>
                <w:b/>
                <w:bCs/>
              </w:rPr>
            </w:pPr>
            <w:r w:rsidRPr="00420CEA">
              <w:rPr>
                <w:rFonts w:asciiTheme="minorBidi" w:hAnsiTheme="minorBidi"/>
                <w:b/>
                <w:bCs/>
              </w:rPr>
              <w:t>2014</w:t>
            </w:r>
          </w:p>
        </w:tc>
        <w:tc>
          <w:tcPr>
            <w:tcW w:w="635" w:type="pct"/>
          </w:tcPr>
          <w:p w:rsidR="00420CEA" w:rsidRPr="00420CEA" w:rsidRDefault="00420CEA" w:rsidP="00C73034">
            <w:pPr>
              <w:rPr>
                <w:rFonts w:asciiTheme="minorBidi" w:hAnsiTheme="minorBidi"/>
                <w:b/>
                <w:bCs/>
              </w:rPr>
            </w:pPr>
            <w:r w:rsidRPr="00420CEA">
              <w:rPr>
                <w:rFonts w:asciiTheme="minorBidi" w:hAnsiTheme="minorBidi"/>
                <w:b/>
                <w:bCs/>
              </w:rPr>
              <w:t>2015</w:t>
            </w:r>
          </w:p>
        </w:tc>
        <w:tc>
          <w:tcPr>
            <w:tcW w:w="635" w:type="pct"/>
          </w:tcPr>
          <w:p w:rsidR="00420CEA" w:rsidRPr="00420CEA" w:rsidRDefault="00420CEA" w:rsidP="00C73034">
            <w:pPr>
              <w:rPr>
                <w:rFonts w:asciiTheme="minorBidi" w:hAnsiTheme="minorBidi"/>
                <w:b/>
                <w:bCs/>
              </w:rPr>
            </w:pPr>
            <w:r w:rsidRPr="00420CEA">
              <w:rPr>
                <w:rFonts w:asciiTheme="minorBidi" w:hAnsiTheme="minorBidi"/>
                <w:b/>
                <w:bCs/>
              </w:rPr>
              <w:t>2016</w:t>
            </w:r>
          </w:p>
        </w:tc>
        <w:tc>
          <w:tcPr>
            <w:tcW w:w="635" w:type="pct"/>
          </w:tcPr>
          <w:p w:rsidR="00420CEA" w:rsidRPr="00420CEA" w:rsidRDefault="00420CEA" w:rsidP="00C73034">
            <w:pPr>
              <w:rPr>
                <w:rFonts w:asciiTheme="minorBidi" w:hAnsiTheme="minorBidi"/>
                <w:b/>
                <w:bCs/>
              </w:rPr>
            </w:pPr>
            <w:r w:rsidRPr="00420CEA">
              <w:rPr>
                <w:rFonts w:asciiTheme="minorBidi" w:hAnsiTheme="minorBidi"/>
                <w:b/>
                <w:bCs/>
              </w:rPr>
              <w:t>2017</w:t>
            </w:r>
          </w:p>
        </w:tc>
      </w:tr>
      <w:tr w:rsidR="00420CEA" w:rsidRPr="00420CEA" w:rsidTr="00420CEA">
        <w:tc>
          <w:tcPr>
            <w:tcW w:w="1824" w:type="pct"/>
          </w:tcPr>
          <w:p w:rsidR="00420CEA" w:rsidRPr="00420CEA" w:rsidRDefault="00420CEA" w:rsidP="00C73034">
            <w:pPr>
              <w:rPr>
                <w:rFonts w:asciiTheme="minorBidi" w:hAnsiTheme="minorBidi"/>
                <w:b/>
                <w:bCs/>
              </w:rPr>
            </w:pPr>
            <w:r w:rsidRPr="00420CEA">
              <w:rPr>
                <w:rFonts w:asciiTheme="minorBidi" w:hAnsiTheme="minorBidi"/>
                <w:b/>
                <w:bCs/>
              </w:rPr>
              <w:t xml:space="preserve">Chiffres d’affaires </w:t>
            </w:r>
          </w:p>
        </w:tc>
        <w:tc>
          <w:tcPr>
            <w:tcW w:w="635" w:type="pct"/>
          </w:tcPr>
          <w:p w:rsidR="00420CEA" w:rsidRPr="00420CEA" w:rsidRDefault="00420CEA" w:rsidP="00C73034">
            <w:pPr>
              <w:rPr>
                <w:rFonts w:asciiTheme="minorBidi" w:hAnsiTheme="minorBidi"/>
                <w:b/>
                <w:bCs/>
              </w:rPr>
            </w:pPr>
            <w:r w:rsidRPr="00420CEA">
              <w:rPr>
                <w:rFonts w:asciiTheme="minorBidi" w:hAnsiTheme="minorBidi"/>
                <w:b/>
                <w:bCs/>
              </w:rPr>
              <w:t>60 000</w:t>
            </w:r>
          </w:p>
        </w:tc>
        <w:tc>
          <w:tcPr>
            <w:tcW w:w="635" w:type="pct"/>
          </w:tcPr>
          <w:p w:rsidR="00420CEA" w:rsidRPr="00420CEA" w:rsidRDefault="00420CEA" w:rsidP="00C73034">
            <w:pPr>
              <w:rPr>
                <w:rFonts w:asciiTheme="minorBidi" w:hAnsiTheme="minorBidi"/>
                <w:b/>
                <w:bCs/>
              </w:rPr>
            </w:pPr>
            <w:r w:rsidRPr="00420CEA">
              <w:rPr>
                <w:rFonts w:asciiTheme="minorBidi" w:hAnsiTheme="minorBidi"/>
                <w:b/>
                <w:bCs/>
              </w:rPr>
              <w:t>65 000</w:t>
            </w:r>
          </w:p>
        </w:tc>
        <w:tc>
          <w:tcPr>
            <w:tcW w:w="635" w:type="pct"/>
          </w:tcPr>
          <w:p w:rsidR="00420CEA" w:rsidRPr="00420CEA" w:rsidRDefault="00420CEA" w:rsidP="00C73034">
            <w:pPr>
              <w:rPr>
                <w:rFonts w:asciiTheme="minorBidi" w:hAnsiTheme="minorBidi"/>
                <w:b/>
                <w:bCs/>
              </w:rPr>
            </w:pPr>
            <w:r w:rsidRPr="00420CEA">
              <w:rPr>
                <w:rFonts w:asciiTheme="minorBidi" w:hAnsiTheme="minorBidi"/>
                <w:b/>
                <w:bCs/>
              </w:rPr>
              <w:t>83 000</w:t>
            </w:r>
          </w:p>
        </w:tc>
        <w:tc>
          <w:tcPr>
            <w:tcW w:w="635" w:type="pct"/>
          </w:tcPr>
          <w:p w:rsidR="00420CEA" w:rsidRPr="00420CEA" w:rsidRDefault="00420CEA" w:rsidP="00C73034">
            <w:pPr>
              <w:rPr>
                <w:rFonts w:asciiTheme="minorBidi" w:hAnsiTheme="minorBidi"/>
                <w:b/>
                <w:bCs/>
              </w:rPr>
            </w:pPr>
            <w:r w:rsidRPr="00420CEA">
              <w:rPr>
                <w:rFonts w:asciiTheme="minorBidi" w:hAnsiTheme="minorBidi"/>
                <w:b/>
                <w:bCs/>
              </w:rPr>
              <w:t>85 000</w:t>
            </w:r>
          </w:p>
        </w:tc>
        <w:tc>
          <w:tcPr>
            <w:tcW w:w="635" w:type="pct"/>
          </w:tcPr>
          <w:p w:rsidR="00420CEA" w:rsidRPr="00420CEA" w:rsidRDefault="00420CEA" w:rsidP="00C73034">
            <w:pPr>
              <w:rPr>
                <w:rFonts w:asciiTheme="minorBidi" w:hAnsiTheme="minorBidi"/>
                <w:b/>
                <w:bCs/>
              </w:rPr>
            </w:pPr>
            <w:r w:rsidRPr="00420CEA">
              <w:rPr>
                <w:rFonts w:asciiTheme="minorBidi" w:hAnsiTheme="minorBidi"/>
                <w:b/>
                <w:bCs/>
              </w:rPr>
              <w:t>90 000</w:t>
            </w:r>
          </w:p>
        </w:tc>
      </w:tr>
      <w:tr w:rsidR="00420CEA" w:rsidRPr="00420CEA" w:rsidTr="00420CEA">
        <w:tc>
          <w:tcPr>
            <w:tcW w:w="1824" w:type="pct"/>
          </w:tcPr>
          <w:p w:rsidR="00420CEA" w:rsidRPr="00420CEA" w:rsidRDefault="00420CEA" w:rsidP="00C73034">
            <w:pPr>
              <w:rPr>
                <w:rFonts w:asciiTheme="minorBidi" w:hAnsiTheme="minorBidi"/>
                <w:b/>
                <w:bCs/>
              </w:rPr>
            </w:pPr>
            <w:r w:rsidRPr="00420CEA">
              <w:rPr>
                <w:rFonts w:asciiTheme="minorBidi" w:hAnsiTheme="minorBidi"/>
                <w:b/>
                <w:bCs/>
              </w:rPr>
              <w:t xml:space="preserve">Dépenses d’exploitation </w:t>
            </w:r>
          </w:p>
        </w:tc>
        <w:tc>
          <w:tcPr>
            <w:tcW w:w="3176" w:type="pct"/>
            <w:gridSpan w:val="5"/>
          </w:tcPr>
          <w:p w:rsidR="00420CEA" w:rsidRPr="00420CEA" w:rsidRDefault="00420CEA" w:rsidP="00420CEA">
            <w:pPr>
              <w:jc w:val="center"/>
              <w:rPr>
                <w:rFonts w:asciiTheme="minorBidi" w:hAnsiTheme="minorBidi"/>
                <w:b/>
                <w:bCs/>
              </w:rPr>
            </w:pPr>
            <w:r w:rsidRPr="00420CEA">
              <w:rPr>
                <w:rFonts w:asciiTheme="minorBidi" w:hAnsiTheme="minorBidi"/>
                <w:b/>
                <w:bCs/>
              </w:rPr>
              <w:t>50% du chiffre d’affaire</w:t>
            </w:r>
          </w:p>
        </w:tc>
      </w:tr>
    </w:tbl>
    <w:p w:rsidR="00951557" w:rsidRDefault="00951557" w:rsidP="00C73034">
      <w:pPr>
        <w:spacing w:after="0"/>
        <w:rPr>
          <w:rFonts w:asciiTheme="minorBidi" w:hAnsiTheme="minorBidi"/>
          <w:b/>
          <w:bCs/>
        </w:rPr>
      </w:pPr>
    </w:p>
    <w:p w:rsidR="00420CEA" w:rsidRPr="00E46399" w:rsidRDefault="00420CEA" w:rsidP="00C73034">
      <w:pPr>
        <w:spacing w:after="0"/>
        <w:rPr>
          <w:rFonts w:asciiTheme="minorBidi" w:hAnsiTheme="minorBidi"/>
          <w:b/>
          <w:bCs/>
        </w:rPr>
      </w:pPr>
      <w:r w:rsidRPr="00E46399">
        <w:rPr>
          <w:rFonts w:asciiTheme="minorBidi" w:hAnsiTheme="minorBidi"/>
          <w:b/>
          <w:bCs/>
        </w:rPr>
        <w:lastRenderedPageBreak/>
        <w:t>Travail à faire :</w:t>
      </w:r>
    </w:p>
    <w:p w:rsidR="00420CEA" w:rsidRPr="009B6E54" w:rsidRDefault="00420CEA" w:rsidP="002C2FDC">
      <w:pPr>
        <w:pStyle w:val="Paragraphedeliste"/>
        <w:numPr>
          <w:ilvl w:val="0"/>
          <w:numId w:val="142"/>
        </w:numPr>
        <w:spacing w:after="0"/>
        <w:ind w:left="284"/>
        <w:rPr>
          <w:rFonts w:asciiTheme="minorBidi" w:hAnsiTheme="minorBidi"/>
        </w:rPr>
      </w:pPr>
      <w:r w:rsidRPr="009B6E54">
        <w:rPr>
          <w:rFonts w:asciiTheme="minorBidi" w:hAnsiTheme="minorBidi"/>
        </w:rPr>
        <w:t xml:space="preserve">Calculez </w:t>
      </w:r>
      <w:r w:rsidRPr="009B6E54">
        <w:rPr>
          <w:rFonts w:asciiTheme="minorBidi" w:hAnsiTheme="minorBidi"/>
          <w:b/>
          <w:bCs/>
        </w:rPr>
        <w:t>l’annuité d’amortissemen</w:t>
      </w:r>
      <w:r w:rsidRPr="009B6E54">
        <w:rPr>
          <w:rFonts w:asciiTheme="minorBidi" w:hAnsiTheme="minorBidi"/>
        </w:rPr>
        <w:t xml:space="preserve">t des deux machines </w:t>
      </w:r>
      <w:r w:rsidRPr="009B6E54">
        <w:rPr>
          <w:rFonts w:asciiTheme="minorBidi" w:hAnsiTheme="minorBidi"/>
          <w:b/>
          <w:bCs/>
        </w:rPr>
        <w:t>M1</w:t>
      </w:r>
      <w:r w:rsidRPr="009B6E54">
        <w:rPr>
          <w:rFonts w:asciiTheme="minorBidi" w:hAnsiTheme="minorBidi"/>
        </w:rPr>
        <w:t xml:space="preserve"> et </w:t>
      </w:r>
      <w:r w:rsidRPr="009B6E54">
        <w:rPr>
          <w:rFonts w:asciiTheme="minorBidi" w:hAnsiTheme="minorBidi"/>
          <w:b/>
          <w:bCs/>
        </w:rPr>
        <w:t>M2</w:t>
      </w:r>
      <w:r w:rsidRPr="009B6E54">
        <w:rPr>
          <w:rFonts w:asciiTheme="minorBidi" w:hAnsiTheme="minorBidi"/>
        </w:rPr>
        <w:t>. En déduire les taux d’amortissement.</w:t>
      </w:r>
    </w:p>
    <w:p w:rsidR="00CD348B" w:rsidRPr="009B6E54" w:rsidRDefault="00420CEA" w:rsidP="002C2FDC">
      <w:pPr>
        <w:pStyle w:val="Paragraphedeliste"/>
        <w:numPr>
          <w:ilvl w:val="0"/>
          <w:numId w:val="142"/>
        </w:numPr>
        <w:spacing w:after="0"/>
        <w:ind w:left="284"/>
        <w:rPr>
          <w:rFonts w:asciiTheme="minorBidi" w:hAnsiTheme="minorBidi"/>
          <w:b/>
          <w:bCs/>
        </w:rPr>
      </w:pPr>
      <w:r w:rsidRPr="009B6E54">
        <w:rPr>
          <w:rFonts w:asciiTheme="minorBidi" w:hAnsiTheme="minorBidi"/>
        </w:rPr>
        <w:t>Complétez</w:t>
      </w:r>
      <w:r w:rsidRPr="009B6E54">
        <w:rPr>
          <w:rFonts w:asciiTheme="minorBidi" w:hAnsiTheme="minorBidi"/>
          <w:b/>
          <w:bCs/>
        </w:rPr>
        <w:t xml:space="preserve"> le tableau de calcul des cash-flows (CAF) nets actualisés (Annexe 1)</w:t>
      </w:r>
    </w:p>
    <w:p w:rsidR="00420CEA" w:rsidRPr="009B6E54" w:rsidRDefault="00420CEA" w:rsidP="002C2FDC">
      <w:pPr>
        <w:pStyle w:val="Paragraphedeliste"/>
        <w:numPr>
          <w:ilvl w:val="0"/>
          <w:numId w:val="142"/>
        </w:numPr>
        <w:spacing w:after="0"/>
        <w:ind w:left="284"/>
        <w:rPr>
          <w:rFonts w:asciiTheme="minorBidi" w:hAnsiTheme="minorBidi"/>
          <w:b/>
          <w:bCs/>
        </w:rPr>
      </w:pPr>
      <w:r w:rsidRPr="009B6E54">
        <w:rPr>
          <w:rFonts w:asciiTheme="minorBidi" w:hAnsiTheme="minorBidi"/>
        </w:rPr>
        <w:t>Calculez</w:t>
      </w:r>
      <w:r w:rsidRPr="009B6E54">
        <w:rPr>
          <w:rFonts w:asciiTheme="minorBidi" w:hAnsiTheme="minorBidi"/>
          <w:b/>
          <w:bCs/>
        </w:rPr>
        <w:t xml:space="preserve"> la valeur actualisée nette (VAN) de la machine M1.Commentez.</w:t>
      </w:r>
    </w:p>
    <w:p w:rsidR="00420CEA" w:rsidRPr="009B6E54" w:rsidRDefault="00420CEA" w:rsidP="002C2FDC">
      <w:pPr>
        <w:pStyle w:val="Paragraphedeliste"/>
        <w:numPr>
          <w:ilvl w:val="0"/>
          <w:numId w:val="142"/>
        </w:numPr>
        <w:spacing w:after="0"/>
        <w:ind w:left="284"/>
        <w:rPr>
          <w:rFonts w:asciiTheme="minorBidi" w:hAnsiTheme="minorBidi"/>
          <w:b/>
          <w:bCs/>
        </w:rPr>
      </w:pPr>
      <w:r w:rsidRPr="009B6E54">
        <w:rPr>
          <w:rFonts w:asciiTheme="minorBidi" w:hAnsiTheme="minorBidi"/>
        </w:rPr>
        <w:t>Calculez</w:t>
      </w:r>
      <w:r w:rsidRPr="009B6E54">
        <w:rPr>
          <w:rFonts w:asciiTheme="minorBidi" w:hAnsiTheme="minorBidi"/>
          <w:b/>
          <w:bCs/>
        </w:rPr>
        <w:t xml:space="preserve"> le délai de récupération du capital investi (DRCI) de la machine M1.</w:t>
      </w:r>
    </w:p>
    <w:p w:rsidR="00420CEA" w:rsidRPr="009B6E54" w:rsidRDefault="009B6E54" w:rsidP="002C2FDC">
      <w:pPr>
        <w:pStyle w:val="Paragraphedeliste"/>
        <w:numPr>
          <w:ilvl w:val="0"/>
          <w:numId w:val="142"/>
        </w:numPr>
        <w:spacing w:after="0"/>
        <w:ind w:left="284"/>
        <w:rPr>
          <w:rFonts w:asciiTheme="minorBidi" w:hAnsiTheme="minorBidi"/>
          <w:b/>
          <w:bCs/>
        </w:rPr>
      </w:pPr>
      <w:r w:rsidRPr="009B6E54">
        <w:rPr>
          <w:rFonts w:asciiTheme="minorBidi" w:hAnsiTheme="minorBidi"/>
        </w:rPr>
        <w:t>En se basant sur le critère de la</w:t>
      </w:r>
      <w:r w:rsidRPr="009B6E54">
        <w:rPr>
          <w:rFonts w:asciiTheme="minorBidi" w:hAnsiTheme="minorBidi"/>
          <w:b/>
          <w:bCs/>
        </w:rPr>
        <w:t xml:space="preserve"> VAN, </w:t>
      </w:r>
      <w:r w:rsidRPr="009B6E54">
        <w:rPr>
          <w:rFonts w:asciiTheme="minorBidi" w:hAnsiTheme="minorBidi"/>
        </w:rPr>
        <w:t>quelle est la machine à choisir par l’entreprise étant donné que la</w:t>
      </w:r>
      <w:r w:rsidRPr="009B6E54">
        <w:rPr>
          <w:rFonts w:asciiTheme="minorBidi" w:hAnsiTheme="minorBidi"/>
          <w:b/>
          <w:bCs/>
        </w:rPr>
        <w:t xml:space="preserve"> VAN </w:t>
      </w:r>
      <w:r w:rsidRPr="009B6E54">
        <w:rPr>
          <w:rFonts w:asciiTheme="minorBidi" w:hAnsiTheme="minorBidi"/>
        </w:rPr>
        <w:t>de la machine</w:t>
      </w:r>
      <w:r w:rsidRPr="009B6E54">
        <w:rPr>
          <w:rFonts w:asciiTheme="minorBidi" w:hAnsiTheme="minorBidi"/>
          <w:b/>
          <w:bCs/>
        </w:rPr>
        <w:t xml:space="preserve"> M2 est de 5 000D.</w:t>
      </w:r>
    </w:p>
    <w:p w:rsidR="009B6E54" w:rsidRDefault="009B6E54" w:rsidP="00420CEA">
      <w:pPr>
        <w:spacing w:after="0"/>
        <w:rPr>
          <w:rFonts w:asciiTheme="minorBidi" w:hAnsiTheme="minorBidi"/>
          <w:b/>
          <w:bCs/>
        </w:rPr>
      </w:pPr>
      <w:r>
        <w:rPr>
          <w:rFonts w:asciiTheme="minorBidi" w:hAnsiTheme="minorBidi"/>
          <w:b/>
          <w:bCs/>
        </w:rPr>
        <w:t>Dossier2 : choix du mode de financement :</w:t>
      </w:r>
    </w:p>
    <w:p w:rsidR="009B6E54" w:rsidRDefault="009B6E54" w:rsidP="00420CEA">
      <w:pPr>
        <w:spacing w:after="0"/>
        <w:rPr>
          <w:rFonts w:asciiTheme="minorBidi" w:hAnsiTheme="minorBidi"/>
        </w:rPr>
      </w:pPr>
      <w:r>
        <w:rPr>
          <w:rFonts w:asciiTheme="minorBidi" w:hAnsiTheme="minorBidi"/>
        </w:rPr>
        <w:t xml:space="preserve">Pour le financement de l’acquisition de la machine </w:t>
      </w:r>
      <w:r w:rsidRPr="009B6E54">
        <w:rPr>
          <w:rFonts w:asciiTheme="minorBidi" w:hAnsiTheme="minorBidi"/>
          <w:b/>
          <w:bCs/>
        </w:rPr>
        <w:t>M1</w:t>
      </w:r>
      <w:r>
        <w:rPr>
          <w:rFonts w:asciiTheme="minorBidi" w:hAnsiTheme="minorBidi"/>
        </w:rPr>
        <w:t>, l’entreprise a le choix entre les sources suivantes :</w:t>
      </w:r>
    </w:p>
    <w:p w:rsidR="009B6E54" w:rsidRPr="009B6E54" w:rsidRDefault="009B6E54" w:rsidP="00420CEA">
      <w:pPr>
        <w:spacing w:after="0"/>
        <w:rPr>
          <w:rFonts w:asciiTheme="minorBidi" w:hAnsiTheme="minorBidi"/>
          <w:b/>
          <w:bCs/>
        </w:rPr>
      </w:pPr>
      <w:r w:rsidRPr="009B6E54">
        <w:rPr>
          <w:rFonts w:asciiTheme="minorBidi" w:hAnsiTheme="minorBidi"/>
          <w:b/>
          <w:bCs/>
        </w:rPr>
        <w:t>Mode 1 : financement mixte</w:t>
      </w:r>
    </w:p>
    <w:p w:rsidR="009B6E54" w:rsidRDefault="009B6E54" w:rsidP="00420CEA">
      <w:pPr>
        <w:spacing w:after="0"/>
        <w:rPr>
          <w:rFonts w:asciiTheme="minorBidi" w:hAnsiTheme="minorBidi"/>
        </w:rPr>
      </w:pPr>
      <w:r>
        <w:rPr>
          <w:rFonts w:asciiTheme="minorBidi" w:hAnsiTheme="minorBidi"/>
        </w:rPr>
        <w:t xml:space="preserve">Placement au début de chaque année sur un compte rémunéré à l’intérêt composé au taux de </w:t>
      </w:r>
      <w:r w:rsidRPr="009B6E54">
        <w:rPr>
          <w:rFonts w:asciiTheme="minorBidi" w:hAnsiTheme="minorBidi"/>
          <w:b/>
          <w:bCs/>
        </w:rPr>
        <w:t>9%</w:t>
      </w:r>
      <w:r>
        <w:rPr>
          <w:rFonts w:asciiTheme="minorBidi" w:hAnsiTheme="minorBidi"/>
        </w:rPr>
        <w:t xml:space="preserve"> une somme de </w:t>
      </w:r>
      <w:r w:rsidRPr="00487147">
        <w:rPr>
          <w:rFonts w:asciiTheme="minorBidi" w:hAnsiTheme="minorBidi"/>
          <w:b/>
          <w:bCs/>
        </w:rPr>
        <w:t>8396 D</w:t>
      </w:r>
      <w:r>
        <w:rPr>
          <w:rFonts w:asciiTheme="minorBidi" w:hAnsiTheme="minorBidi"/>
        </w:rPr>
        <w:t xml:space="preserve"> (premier versement le </w:t>
      </w:r>
      <w:r w:rsidR="00487147" w:rsidRPr="00487147">
        <w:rPr>
          <w:rFonts w:asciiTheme="minorBidi" w:hAnsiTheme="minorBidi"/>
          <w:b/>
          <w:bCs/>
        </w:rPr>
        <w:t>02/01/2012</w:t>
      </w:r>
      <w:r w:rsidR="00487147">
        <w:rPr>
          <w:rFonts w:asciiTheme="minorBidi" w:hAnsiTheme="minorBidi"/>
        </w:rPr>
        <w:t>)</w:t>
      </w:r>
    </w:p>
    <w:p w:rsidR="00487147" w:rsidRDefault="00487147" w:rsidP="00420CEA">
      <w:pPr>
        <w:spacing w:after="0"/>
        <w:rPr>
          <w:rFonts w:asciiTheme="minorBidi" w:hAnsiTheme="minorBidi"/>
        </w:rPr>
      </w:pPr>
      <w:r>
        <w:rPr>
          <w:rFonts w:asciiTheme="minorBidi" w:hAnsiTheme="minorBidi"/>
        </w:rPr>
        <w:t xml:space="preserve">Le reste sera financé par emprunt remboursable par 5 amortissements constants au taux d’intérêt de </w:t>
      </w:r>
      <w:r w:rsidRPr="00487147">
        <w:rPr>
          <w:rFonts w:asciiTheme="minorBidi" w:hAnsiTheme="minorBidi"/>
          <w:b/>
          <w:bCs/>
        </w:rPr>
        <w:t>10%</w:t>
      </w:r>
    </w:p>
    <w:p w:rsidR="00487147" w:rsidRPr="00FD3DBA" w:rsidRDefault="00487147" w:rsidP="00420CEA">
      <w:pPr>
        <w:spacing w:after="0"/>
        <w:rPr>
          <w:rFonts w:asciiTheme="minorBidi" w:hAnsiTheme="minorBidi"/>
          <w:b/>
          <w:bCs/>
        </w:rPr>
      </w:pPr>
      <w:r w:rsidRPr="00FD3DBA">
        <w:rPr>
          <w:rFonts w:asciiTheme="minorBidi" w:hAnsiTheme="minorBidi"/>
          <w:b/>
          <w:bCs/>
        </w:rPr>
        <w:t>Mode 2 : financement à 100% par crédit-bail</w:t>
      </w:r>
    </w:p>
    <w:p w:rsidR="00487147" w:rsidRDefault="00487147" w:rsidP="00420CEA">
      <w:pPr>
        <w:spacing w:after="0"/>
        <w:rPr>
          <w:rFonts w:asciiTheme="minorBidi" w:hAnsiTheme="minorBidi"/>
        </w:rPr>
      </w:pPr>
      <w:r>
        <w:rPr>
          <w:rFonts w:asciiTheme="minorBidi" w:hAnsiTheme="minorBidi"/>
        </w:rPr>
        <w:t xml:space="preserve">Versement de </w:t>
      </w:r>
      <w:r w:rsidRPr="00FD3DBA">
        <w:rPr>
          <w:rFonts w:asciiTheme="minorBidi" w:hAnsiTheme="minorBidi"/>
          <w:b/>
          <w:bCs/>
        </w:rPr>
        <w:t>5</w:t>
      </w:r>
      <w:r>
        <w:rPr>
          <w:rFonts w:asciiTheme="minorBidi" w:hAnsiTheme="minorBidi"/>
        </w:rPr>
        <w:t xml:space="preserve"> redevances annuelles </w:t>
      </w:r>
      <w:r w:rsidRPr="00FD3DBA">
        <w:rPr>
          <w:rFonts w:asciiTheme="minorBidi" w:hAnsiTheme="minorBidi"/>
          <w:b/>
          <w:bCs/>
        </w:rPr>
        <w:t>constantes</w:t>
      </w:r>
      <w:r>
        <w:rPr>
          <w:rFonts w:asciiTheme="minorBidi" w:hAnsiTheme="minorBidi"/>
        </w:rPr>
        <w:t xml:space="preserve"> au taux de </w:t>
      </w:r>
      <w:r w:rsidRPr="00FD3DBA">
        <w:rPr>
          <w:rFonts w:asciiTheme="minorBidi" w:hAnsiTheme="minorBidi"/>
          <w:b/>
          <w:bCs/>
        </w:rPr>
        <w:t>11%</w:t>
      </w:r>
    </w:p>
    <w:p w:rsidR="00487147" w:rsidRDefault="00487147" w:rsidP="00420CEA">
      <w:pPr>
        <w:spacing w:after="0"/>
        <w:rPr>
          <w:rFonts w:asciiTheme="minorBidi" w:hAnsiTheme="minorBidi"/>
          <w:b/>
          <w:bCs/>
        </w:rPr>
      </w:pPr>
      <w:r w:rsidRPr="00FD3DBA">
        <w:rPr>
          <w:rFonts w:asciiTheme="minorBidi" w:hAnsiTheme="minorBidi"/>
          <w:b/>
          <w:bCs/>
        </w:rPr>
        <w:t>Mode 3 : Financement  à 100% par fonds propres</w:t>
      </w:r>
    </w:p>
    <w:p w:rsidR="00487147" w:rsidRPr="00FD3DBA" w:rsidRDefault="00487147" w:rsidP="00420CEA">
      <w:pPr>
        <w:spacing w:after="0"/>
        <w:rPr>
          <w:rFonts w:asciiTheme="minorBidi" w:hAnsiTheme="minorBidi"/>
          <w:b/>
          <w:bCs/>
        </w:rPr>
      </w:pPr>
      <w:r w:rsidRPr="00FD3DBA">
        <w:rPr>
          <w:rFonts w:asciiTheme="minorBidi" w:hAnsiTheme="minorBidi"/>
          <w:b/>
          <w:bCs/>
        </w:rPr>
        <w:t>Travail à faire :</w:t>
      </w:r>
    </w:p>
    <w:p w:rsidR="00487147" w:rsidRPr="00FD3DBA" w:rsidRDefault="00487147" w:rsidP="002C2FDC">
      <w:pPr>
        <w:pStyle w:val="Paragraphedeliste"/>
        <w:numPr>
          <w:ilvl w:val="0"/>
          <w:numId w:val="144"/>
        </w:numPr>
        <w:spacing w:after="0"/>
        <w:rPr>
          <w:rFonts w:asciiTheme="minorBidi" w:hAnsiTheme="minorBidi"/>
        </w:rPr>
      </w:pPr>
      <w:r w:rsidRPr="00FD3DBA">
        <w:rPr>
          <w:rFonts w:asciiTheme="minorBidi" w:hAnsiTheme="minorBidi"/>
        </w:rPr>
        <w:t>Calculez :</w:t>
      </w:r>
    </w:p>
    <w:p w:rsidR="00487147" w:rsidRDefault="00487147" w:rsidP="002C2FDC">
      <w:pPr>
        <w:pStyle w:val="Paragraphedeliste"/>
        <w:numPr>
          <w:ilvl w:val="0"/>
          <w:numId w:val="143"/>
        </w:numPr>
        <w:spacing w:after="0"/>
        <w:rPr>
          <w:rFonts w:asciiTheme="minorBidi" w:hAnsiTheme="minorBidi"/>
        </w:rPr>
      </w:pPr>
      <w:r w:rsidRPr="00FD3DBA">
        <w:rPr>
          <w:rFonts w:asciiTheme="minorBidi" w:hAnsiTheme="minorBidi"/>
          <w:b/>
          <w:bCs/>
        </w:rPr>
        <w:t xml:space="preserve">La valeur acquise des placements </w:t>
      </w:r>
      <w:r>
        <w:rPr>
          <w:rFonts w:asciiTheme="minorBidi" w:hAnsiTheme="minorBidi"/>
        </w:rPr>
        <w:t xml:space="preserve">au </w:t>
      </w:r>
      <w:r w:rsidRPr="00FD3DBA">
        <w:rPr>
          <w:rFonts w:asciiTheme="minorBidi" w:hAnsiTheme="minorBidi"/>
          <w:b/>
          <w:bCs/>
        </w:rPr>
        <w:t>02/01/2013</w:t>
      </w:r>
      <w:r>
        <w:rPr>
          <w:rFonts w:asciiTheme="minorBidi" w:hAnsiTheme="minorBidi"/>
        </w:rPr>
        <w:t xml:space="preserve"> (utiliser des tables financières)</w:t>
      </w:r>
      <w:r w:rsidR="00FD3DBA">
        <w:rPr>
          <w:rFonts w:asciiTheme="minorBidi" w:hAnsiTheme="minorBidi"/>
        </w:rPr>
        <w:t>.</w:t>
      </w:r>
    </w:p>
    <w:p w:rsidR="00FD3DBA" w:rsidRDefault="00FD3DBA" w:rsidP="002C2FDC">
      <w:pPr>
        <w:pStyle w:val="Paragraphedeliste"/>
        <w:numPr>
          <w:ilvl w:val="0"/>
          <w:numId w:val="143"/>
        </w:numPr>
        <w:spacing w:after="0"/>
        <w:rPr>
          <w:rFonts w:asciiTheme="minorBidi" w:hAnsiTheme="minorBidi"/>
        </w:rPr>
      </w:pPr>
      <w:r w:rsidRPr="00FD3DBA">
        <w:rPr>
          <w:rFonts w:asciiTheme="minorBidi" w:hAnsiTheme="minorBidi"/>
          <w:b/>
          <w:bCs/>
        </w:rPr>
        <w:t>Le montant de l’emprunt</w:t>
      </w:r>
      <w:r>
        <w:rPr>
          <w:rFonts w:asciiTheme="minorBidi" w:hAnsiTheme="minorBidi"/>
        </w:rPr>
        <w:t xml:space="preserve"> et celui de </w:t>
      </w:r>
      <w:r w:rsidRPr="00FD3DBA">
        <w:rPr>
          <w:rFonts w:asciiTheme="minorBidi" w:hAnsiTheme="minorBidi"/>
          <w:b/>
          <w:bCs/>
        </w:rPr>
        <w:t>la</w:t>
      </w:r>
      <w:r>
        <w:rPr>
          <w:rFonts w:asciiTheme="minorBidi" w:hAnsiTheme="minorBidi"/>
        </w:rPr>
        <w:t xml:space="preserve"> </w:t>
      </w:r>
      <w:r w:rsidRPr="00FD3DBA">
        <w:rPr>
          <w:rFonts w:asciiTheme="minorBidi" w:hAnsiTheme="minorBidi"/>
          <w:b/>
          <w:bCs/>
        </w:rPr>
        <w:t>première annuité</w:t>
      </w:r>
      <w:r>
        <w:rPr>
          <w:rFonts w:asciiTheme="minorBidi" w:hAnsiTheme="minorBidi"/>
        </w:rPr>
        <w:t>.</w:t>
      </w:r>
    </w:p>
    <w:p w:rsidR="00FD3DBA" w:rsidRPr="00FD3DBA" w:rsidRDefault="00FD3DBA" w:rsidP="002C2FDC">
      <w:pPr>
        <w:pStyle w:val="Paragraphedeliste"/>
        <w:numPr>
          <w:ilvl w:val="0"/>
          <w:numId w:val="143"/>
        </w:numPr>
        <w:spacing w:after="0"/>
        <w:rPr>
          <w:rFonts w:asciiTheme="minorBidi" w:hAnsiTheme="minorBidi"/>
        </w:rPr>
      </w:pPr>
      <w:r>
        <w:rPr>
          <w:rFonts w:asciiTheme="minorBidi" w:hAnsiTheme="minorBidi"/>
          <w:b/>
          <w:bCs/>
        </w:rPr>
        <w:t>Le montant de la redevance annuelle. (</w:t>
      </w:r>
      <w:r w:rsidRPr="00A87EB7">
        <w:rPr>
          <w:rFonts w:asciiTheme="minorBidi" w:hAnsiTheme="minorBidi"/>
        </w:rPr>
        <w:t>utiliser l’extrait des tables financières).</w:t>
      </w:r>
    </w:p>
    <w:p w:rsidR="00FD3DBA" w:rsidRPr="00A87EB7" w:rsidRDefault="00A87EB7" w:rsidP="002C2FDC">
      <w:pPr>
        <w:pStyle w:val="Paragraphedeliste"/>
        <w:numPr>
          <w:ilvl w:val="0"/>
          <w:numId w:val="144"/>
        </w:numPr>
        <w:spacing w:after="0"/>
        <w:rPr>
          <w:rFonts w:asciiTheme="minorBidi" w:hAnsiTheme="minorBidi"/>
        </w:rPr>
      </w:pPr>
      <w:r w:rsidRPr="00A87EB7">
        <w:rPr>
          <w:rFonts w:asciiTheme="minorBidi" w:hAnsiTheme="minorBidi"/>
        </w:rPr>
        <w:t>Compléter</w:t>
      </w:r>
      <w:r>
        <w:rPr>
          <w:rFonts w:asciiTheme="minorBidi" w:hAnsiTheme="minorBidi"/>
          <w:b/>
          <w:bCs/>
        </w:rPr>
        <w:t xml:space="preserve"> les tableaux d’amortissement de l’emprunt et du crédit-bail (annexe 2).</w:t>
      </w:r>
    </w:p>
    <w:p w:rsidR="00A87EB7" w:rsidRPr="00A87EB7" w:rsidRDefault="00A87EB7" w:rsidP="002C2FDC">
      <w:pPr>
        <w:pStyle w:val="Paragraphedeliste"/>
        <w:numPr>
          <w:ilvl w:val="0"/>
          <w:numId w:val="144"/>
        </w:numPr>
        <w:spacing w:after="0"/>
        <w:rPr>
          <w:rFonts w:asciiTheme="minorBidi" w:hAnsiTheme="minorBidi"/>
        </w:rPr>
      </w:pPr>
      <w:r w:rsidRPr="00A87EB7">
        <w:rPr>
          <w:rFonts w:asciiTheme="minorBidi" w:hAnsiTheme="minorBidi"/>
        </w:rPr>
        <w:t>Complétez</w:t>
      </w:r>
      <w:r>
        <w:rPr>
          <w:rFonts w:asciiTheme="minorBidi" w:hAnsiTheme="minorBidi"/>
          <w:b/>
          <w:bCs/>
        </w:rPr>
        <w:t xml:space="preserve"> le tableau de calcul des flux nets de trésorerie actualisés </w:t>
      </w:r>
      <w:r w:rsidRPr="00A87EB7">
        <w:rPr>
          <w:rFonts w:asciiTheme="minorBidi" w:hAnsiTheme="minorBidi"/>
        </w:rPr>
        <w:t>relatif au financement</w:t>
      </w:r>
      <w:r>
        <w:rPr>
          <w:rFonts w:asciiTheme="minorBidi" w:hAnsiTheme="minorBidi"/>
          <w:b/>
          <w:bCs/>
        </w:rPr>
        <w:t xml:space="preserve"> </w:t>
      </w:r>
      <w:r w:rsidRPr="00A87EB7">
        <w:rPr>
          <w:rFonts w:asciiTheme="minorBidi" w:hAnsiTheme="minorBidi"/>
        </w:rPr>
        <w:t>par</w:t>
      </w:r>
      <w:r>
        <w:rPr>
          <w:rFonts w:asciiTheme="minorBidi" w:hAnsiTheme="minorBidi"/>
          <w:b/>
          <w:bCs/>
        </w:rPr>
        <w:t xml:space="preserve"> crédit-bail (Annexe 3). </w:t>
      </w:r>
      <w:r w:rsidRPr="00A87EB7">
        <w:rPr>
          <w:rFonts w:asciiTheme="minorBidi" w:hAnsiTheme="minorBidi"/>
        </w:rPr>
        <w:t>En déduire</w:t>
      </w:r>
      <w:r>
        <w:rPr>
          <w:rFonts w:asciiTheme="minorBidi" w:hAnsiTheme="minorBidi"/>
          <w:b/>
          <w:bCs/>
        </w:rPr>
        <w:t xml:space="preserve"> le coût net de financement.</w:t>
      </w:r>
    </w:p>
    <w:p w:rsidR="00A87EB7" w:rsidRPr="00A87EB7" w:rsidRDefault="00A87EB7" w:rsidP="002C2FDC">
      <w:pPr>
        <w:pStyle w:val="Paragraphedeliste"/>
        <w:numPr>
          <w:ilvl w:val="0"/>
          <w:numId w:val="144"/>
        </w:numPr>
        <w:spacing w:after="0"/>
        <w:rPr>
          <w:rFonts w:asciiTheme="minorBidi" w:hAnsiTheme="minorBidi"/>
        </w:rPr>
      </w:pPr>
      <w:r w:rsidRPr="00A87EB7">
        <w:rPr>
          <w:rFonts w:asciiTheme="minorBidi" w:hAnsiTheme="minorBidi"/>
        </w:rPr>
        <w:t>Sachant que les coûts nets de financement des différents modes sont :</w:t>
      </w:r>
    </w:p>
    <w:p w:rsidR="00A87EB7" w:rsidRPr="00A87EB7" w:rsidRDefault="00A87EB7" w:rsidP="00A87EB7">
      <w:pPr>
        <w:pStyle w:val="Paragraphedeliste"/>
        <w:numPr>
          <w:ilvl w:val="0"/>
          <w:numId w:val="141"/>
        </w:numPr>
        <w:spacing w:after="0"/>
        <w:rPr>
          <w:rFonts w:asciiTheme="minorBidi" w:hAnsiTheme="minorBidi"/>
        </w:rPr>
      </w:pPr>
      <w:r>
        <w:rPr>
          <w:rFonts w:asciiTheme="minorBidi" w:hAnsiTheme="minorBidi"/>
          <w:b/>
          <w:bCs/>
        </w:rPr>
        <w:t>Financement mixte :87 220,669D</w:t>
      </w:r>
    </w:p>
    <w:p w:rsidR="00A87EB7" w:rsidRPr="00A87EB7" w:rsidRDefault="00A87EB7" w:rsidP="00A87EB7">
      <w:pPr>
        <w:pStyle w:val="Paragraphedeliste"/>
        <w:numPr>
          <w:ilvl w:val="0"/>
          <w:numId w:val="141"/>
        </w:numPr>
        <w:spacing w:after="0"/>
        <w:rPr>
          <w:rFonts w:asciiTheme="minorBidi" w:hAnsiTheme="minorBidi"/>
        </w:rPr>
      </w:pPr>
      <w:r>
        <w:rPr>
          <w:rFonts w:asciiTheme="minorBidi" w:hAnsiTheme="minorBidi"/>
          <w:b/>
          <w:bCs/>
        </w:rPr>
        <w:t>Fonds propres : 80 587, 254 D</w:t>
      </w:r>
    </w:p>
    <w:p w:rsidR="00A87EB7" w:rsidRPr="00A87EB7" w:rsidRDefault="00A87EB7" w:rsidP="00A87EB7">
      <w:pPr>
        <w:pStyle w:val="Paragraphedeliste"/>
        <w:numPr>
          <w:ilvl w:val="0"/>
          <w:numId w:val="141"/>
        </w:numPr>
        <w:spacing w:after="0"/>
        <w:rPr>
          <w:rFonts w:asciiTheme="minorBidi" w:hAnsiTheme="minorBidi"/>
        </w:rPr>
      </w:pPr>
      <w:r>
        <w:rPr>
          <w:rFonts w:asciiTheme="minorBidi" w:hAnsiTheme="minorBidi"/>
          <w:b/>
          <w:bCs/>
        </w:rPr>
        <w:t>Crédit-bail : (</w:t>
      </w:r>
      <w:r w:rsidRPr="00A87EB7">
        <w:rPr>
          <w:rFonts w:asciiTheme="minorBidi" w:hAnsiTheme="minorBidi"/>
        </w:rPr>
        <w:t>voir question 3)</w:t>
      </w:r>
    </w:p>
    <w:p w:rsidR="00A87EB7" w:rsidRDefault="00A87EB7" w:rsidP="00A87EB7">
      <w:pPr>
        <w:spacing w:after="0"/>
        <w:ind w:left="142"/>
        <w:rPr>
          <w:rFonts w:asciiTheme="minorBidi" w:hAnsiTheme="minorBidi"/>
          <w:b/>
          <w:bCs/>
        </w:rPr>
      </w:pPr>
      <w:r w:rsidRPr="00A87EB7">
        <w:rPr>
          <w:rFonts w:asciiTheme="minorBidi" w:hAnsiTheme="minorBidi"/>
        </w:rPr>
        <w:t>Quel est</w:t>
      </w:r>
      <w:r w:rsidRPr="00A87EB7">
        <w:rPr>
          <w:rFonts w:asciiTheme="minorBidi" w:hAnsiTheme="minorBidi"/>
          <w:b/>
          <w:bCs/>
        </w:rPr>
        <w:t xml:space="preserve"> le mode de financement le plus avantageux </w:t>
      </w:r>
      <w:r w:rsidRPr="00A87EB7">
        <w:rPr>
          <w:rFonts w:asciiTheme="minorBidi" w:hAnsiTheme="minorBidi"/>
        </w:rPr>
        <w:t>pour l’entreprise</w:t>
      </w:r>
      <w:r w:rsidRPr="00A87EB7">
        <w:rPr>
          <w:rFonts w:asciiTheme="minorBidi" w:hAnsiTheme="minorBidi"/>
          <w:b/>
          <w:bCs/>
        </w:rPr>
        <w:t>. Justifier.</w:t>
      </w:r>
    </w:p>
    <w:p w:rsidR="00A87EB7" w:rsidRDefault="00A87EB7" w:rsidP="00A87EB7">
      <w:pPr>
        <w:spacing w:after="0"/>
        <w:ind w:left="142"/>
        <w:rPr>
          <w:rFonts w:asciiTheme="minorBidi" w:hAnsiTheme="minorBidi"/>
          <w:b/>
          <w:bCs/>
        </w:rPr>
      </w:pPr>
    </w:p>
    <w:p w:rsidR="00420CEA" w:rsidRPr="00A87EB7" w:rsidRDefault="00A87EB7" w:rsidP="00420CEA">
      <w:pPr>
        <w:spacing w:after="0"/>
        <w:rPr>
          <w:rFonts w:asciiTheme="minorBidi" w:hAnsiTheme="minorBidi"/>
          <w:b/>
          <w:bCs/>
          <w:sz w:val="20"/>
          <w:szCs w:val="20"/>
        </w:rPr>
      </w:pPr>
      <w:r w:rsidRPr="00A87EB7">
        <w:rPr>
          <w:rFonts w:asciiTheme="minorBidi" w:hAnsiTheme="minorBidi"/>
          <w:b/>
          <w:bCs/>
          <w:sz w:val="20"/>
          <w:szCs w:val="20"/>
        </w:rPr>
        <w:t>Extrait des tables financières : (Taux 9% l’an)</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767"/>
        <w:gridCol w:w="1767"/>
        <w:gridCol w:w="1768"/>
        <w:gridCol w:w="1768"/>
        <w:gridCol w:w="1768"/>
        <w:gridCol w:w="1768"/>
      </w:tblGrid>
      <w:tr w:rsidR="00A87EB7" w:rsidTr="007B045E">
        <w:tc>
          <w:tcPr>
            <w:tcW w:w="1767" w:type="dxa"/>
          </w:tcPr>
          <w:p w:rsidR="00A87EB7" w:rsidRDefault="00B71A01" w:rsidP="00420CEA">
            <w:pPr>
              <w:rPr>
                <w:rFonts w:asciiTheme="minorBidi" w:hAnsiTheme="minorBidi"/>
                <w:b/>
                <w:bCs/>
              </w:rPr>
            </w:pPr>
            <w:r>
              <w:rPr>
                <w:rFonts w:asciiTheme="minorBidi" w:hAnsiTheme="minorBidi"/>
                <w:b/>
                <w:bCs/>
              </w:rPr>
              <w:t xml:space="preserve">Périodes </w:t>
            </w:r>
          </w:p>
        </w:tc>
        <w:tc>
          <w:tcPr>
            <w:tcW w:w="1767" w:type="dxa"/>
          </w:tcPr>
          <w:p w:rsidR="00A87EB7" w:rsidRDefault="00B71A01" w:rsidP="00420CEA">
            <w:pPr>
              <w:rPr>
                <w:rFonts w:asciiTheme="minorBidi" w:hAnsiTheme="minorBidi"/>
                <w:b/>
                <w:bCs/>
              </w:rPr>
            </w:pPr>
            <w:r>
              <w:rPr>
                <w:rFonts w:asciiTheme="minorBidi" w:hAnsiTheme="minorBidi"/>
                <w:b/>
                <w:bCs/>
              </w:rPr>
              <w:t>(1+i)</w:t>
            </w:r>
            <w:r w:rsidRPr="000346BF">
              <w:rPr>
                <w:rFonts w:asciiTheme="minorBidi" w:hAnsiTheme="minorBidi"/>
                <w:b/>
                <w:bCs/>
                <w:vertAlign w:val="superscript"/>
              </w:rPr>
              <w:t>n</w:t>
            </w:r>
          </w:p>
        </w:tc>
        <w:tc>
          <w:tcPr>
            <w:tcW w:w="1768" w:type="dxa"/>
          </w:tcPr>
          <w:p w:rsidR="00A87EB7" w:rsidRDefault="00B71A01" w:rsidP="00420CEA">
            <w:pPr>
              <w:rPr>
                <w:rFonts w:asciiTheme="minorBidi" w:hAnsiTheme="minorBidi"/>
                <w:b/>
                <w:bCs/>
              </w:rPr>
            </w:pPr>
            <w:r>
              <w:rPr>
                <w:rFonts w:asciiTheme="minorBidi" w:hAnsiTheme="minorBidi"/>
                <w:b/>
                <w:bCs/>
              </w:rPr>
              <w:t>(1+i)</w:t>
            </w:r>
            <w:r w:rsidRPr="000346BF">
              <w:rPr>
                <w:rFonts w:asciiTheme="minorBidi" w:hAnsiTheme="minorBidi"/>
                <w:b/>
                <w:bCs/>
                <w:vertAlign w:val="superscript"/>
              </w:rPr>
              <w:t>-n</w:t>
            </w:r>
          </w:p>
        </w:tc>
        <w:tc>
          <w:tcPr>
            <w:tcW w:w="1768" w:type="dxa"/>
          </w:tcPr>
          <w:p w:rsidR="00A87EB7" w:rsidRDefault="00AD1CB3" w:rsidP="00420CEA">
            <w:pPr>
              <w:rPr>
                <w:rFonts w:asciiTheme="minorBidi" w:hAnsiTheme="minorBidi"/>
                <w:b/>
                <w:bCs/>
              </w:rPr>
            </w:pPr>
            <m:oMathPara>
              <m:oMath>
                <m:f>
                  <m:fPr>
                    <m:ctrlPr>
                      <w:rPr>
                        <w:rFonts w:ascii="Cambria Math" w:hAnsi="Cambria Math"/>
                        <w:b/>
                        <w:bCs/>
                        <w:i/>
                      </w:rPr>
                    </m:ctrlPr>
                  </m:fPr>
                  <m:num>
                    <m:sSup>
                      <m:sSupPr>
                        <m:ctrlPr>
                          <w:rPr>
                            <w:rFonts w:ascii="Cambria Math" w:hAnsi="Cambria Math"/>
                            <w:b/>
                            <w:bCs/>
                            <w:i/>
                          </w:rPr>
                        </m:ctrlPr>
                      </m:sSupPr>
                      <m:e>
                        <m:d>
                          <m:dPr>
                            <m:ctrlPr>
                              <w:rPr>
                                <w:rFonts w:ascii="Cambria Math" w:hAnsi="Cambria Math"/>
                                <w:b/>
                                <w:bCs/>
                                <w:i/>
                              </w:rPr>
                            </m:ctrlPr>
                          </m:dPr>
                          <m:e>
                            <m:r>
                              <m:rPr>
                                <m:sty m:val="bi"/>
                              </m:rPr>
                              <w:rPr>
                                <w:rFonts w:ascii="Cambria Math" w:hAnsi="Cambria Math"/>
                              </w:rPr>
                              <m:t>1+i</m:t>
                            </m:r>
                          </m:e>
                        </m:d>
                      </m:e>
                      <m:sup>
                        <m:r>
                          <m:rPr>
                            <m:sty m:val="bi"/>
                          </m:rPr>
                          <w:rPr>
                            <w:rFonts w:ascii="Cambria Math" w:hAnsi="Cambria Math"/>
                          </w:rPr>
                          <m:t>n</m:t>
                        </m:r>
                      </m:sup>
                    </m:sSup>
                    <m:r>
                      <m:rPr>
                        <m:sty m:val="bi"/>
                      </m:rPr>
                      <w:rPr>
                        <w:rFonts w:ascii="Cambria Math" w:hAnsi="Cambria Math"/>
                      </w:rPr>
                      <m:t>-1</m:t>
                    </m:r>
                  </m:num>
                  <m:den>
                    <m:r>
                      <m:rPr>
                        <m:sty m:val="bi"/>
                      </m:rPr>
                      <w:rPr>
                        <w:rFonts w:ascii="Cambria Math" w:hAnsi="Cambria Math"/>
                      </w:rPr>
                      <m:t>i</m:t>
                    </m:r>
                  </m:den>
                </m:f>
              </m:oMath>
            </m:oMathPara>
          </w:p>
        </w:tc>
        <w:tc>
          <w:tcPr>
            <w:tcW w:w="1768" w:type="dxa"/>
          </w:tcPr>
          <w:p w:rsidR="00A87EB7" w:rsidRDefault="00AD1CB3" w:rsidP="00420CEA">
            <w:pPr>
              <w:rPr>
                <w:rFonts w:asciiTheme="minorBidi" w:hAnsiTheme="minorBidi"/>
                <w:b/>
                <w:bCs/>
              </w:rPr>
            </w:pPr>
            <m:oMathPara>
              <m:oMath>
                <m:f>
                  <m:fPr>
                    <m:ctrlPr>
                      <w:rPr>
                        <w:rFonts w:ascii="Cambria Math" w:hAnsi="Cambria Math"/>
                        <w:b/>
                        <w:bCs/>
                        <w:i/>
                      </w:rPr>
                    </m:ctrlPr>
                  </m:fPr>
                  <m:num>
                    <m:r>
                      <m:rPr>
                        <m:sty m:val="bi"/>
                      </m:rPr>
                      <w:rPr>
                        <w:rFonts w:ascii="Cambria Math" w:hAnsi="Cambria Math"/>
                      </w:rPr>
                      <m:t>1-</m:t>
                    </m:r>
                    <m:sSup>
                      <m:sSupPr>
                        <m:ctrlPr>
                          <w:rPr>
                            <w:rFonts w:ascii="Cambria Math" w:hAnsi="Cambria Math"/>
                            <w:b/>
                            <w:bCs/>
                            <w:i/>
                          </w:rPr>
                        </m:ctrlPr>
                      </m:sSupPr>
                      <m:e>
                        <m:d>
                          <m:dPr>
                            <m:ctrlPr>
                              <w:rPr>
                                <w:rFonts w:ascii="Cambria Math" w:hAnsi="Cambria Math"/>
                                <w:b/>
                                <w:bCs/>
                                <w:i/>
                              </w:rPr>
                            </m:ctrlPr>
                          </m:dPr>
                          <m:e>
                            <m:r>
                              <m:rPr>
                                <m:sty m:val="bi"/>
                              </m:rPr>
                              <w:rPr>
                                <w:rFonts w:ascii="Cambria Math" w:hAnsi="Cambria Math"/>
                              </w:rPr>
                              <m:t>1+i</m:t>
                            </m:r>
                          </m:e>
                        </m:d>
                      </m:e>
                      <m:sup>
                        <m:r>
                          <m:rPr>
                            <m:sty m:val="bi"/>
                          </m:rPr>
                          <w:rPr>
                            <w:rFonts w:ascii="Cambria Math" w:hAnsi="Cambria Math"/>
                          </w:rPr>
                          <m:t>-n</m:t>
                        </m:r>
                      </m:sup>
                    </m:sSup>
                  </m:num>
                  <m:den>
                    <m:r>
                      <m:rPr>
                        <m:sty m:val="bi"/>
                      </m:rPr>
                      <w:rPr>
                        <w:rFonts w:ascii="Cambria Math" w:hAnsi="Cambria Math"/>
                      </w:rPr>
                      <m:t>i</m:t>
                    </m:r>
                  </m:den>
                </m:f>
              </m:oMath>
            </m:oMathPara>
          </w:p>
        </w:tc>
        <w:tc>
          <w:tcPr>
            <w:tcW w:w="1768" w:type="dxa"/>
          </w:tcPr>
          <w:p w:rsidR="00A87EB7" w:rsidRDefault="00AD1CB3" w:rsidP="00420CEA">
            <w:pPr>
              <w:rPr>
                <w:rFonts w:asciiTheme="minorBidi" w:hAnsiTheme="minorBidi"/>
                <w:b/>
                <w:bCs/>
              </w:rPr>
            </w:pPr>
            <m:oMathPara>
              <m:oMath>
                <m:f>
                  <m:fPr>
                    <m:ctrlPr>
                      <w:rPr>
                        <w:rFonts w:ascii="Cambria Math" w:hAnsi="Cambria Math"/>
                        <w:b/>
                        <w:bCs/>
                        <w:i/>
                      </w:rPr>
                    </m:ctrlPr>
                  </m:fPr>
                  <m:num>
                    <m:r>
                      <m:rPr>
                        <m:sty m:val="bi"/>
                      </m:rPr>
                      <w:rPr>
                        <w:rFonts w:ascii="Cambria Math" w:hAnsi="Cambria Math"/>
                      </w:rPr>
                      <m:t>i</m:t>
                    </m:r>
                  </m:num>
                  <m:den>
                    <m:r>
                      <m:rPr>
                        <m:sty m:val="bi"/>
                      </m:rPr>
                      <w:rPr>
                        <w:rFonts w:ascii="Cambria Math" w:hAnsi="Cambria Math"/>
                      </w:rPr>
                      <m:t>1-</m:t>
                    </m:r>
                    <m:d>
                      <m:dPr>
                        <m:ctrlPr>
                          <w:rPr>
                            <w:rFonts w:ascii="Cambria Math" w:hAnsi="Cambria Math"/>
                            <w:b/>
                            <w:bCs/>
                            <w:i/>
                          </w:rPr>
                        </m:ctrlPr>
                      </m:dPr>
                      <m:e>
                        <m:r>
                          <m:rPr>
                            <m:sty m:val="bi"/>
                          </m:rPr>
                          <w:rPr>
                            <w:rFonts w:ascii="Cambria Math" w:hAnsi="Cambria Math"/>
                          </w:rPr>
                          <m:t>1+i</m:t>
                        </m:r>
                      </m:e>
                    </m:d>
                    <m:r>
                      <m:rPr>
                        <m:sty m:val="bi"/>
                      </m:rPr>
                      <w:rPr>
                        <w:rFonts w:ascii="Cambria Math" w:hAnsi="Cambria Math"/>
                      </w:rPr>
                      <m:t>-n</m:t>
                    </m:r>
                  </m:den>
                </m:f>
              </m:oMath>
            </m:oMathPara>
          </w:p>
        </w:tc>
      </w:tr>
      <w:tr w:rsidR="00A87EB7" w:rsidTr="007B045E">
        <w:tc>
          <w:tcPr>
            <w:tcW w:w="1767" w:type="dxa"/>
          </w:tcPr>
          <w:p w:rsidR="00A87EB7" w:rsidRDefault="004C4F79" w:rsidP="00420CEA">
            <w:pPr>
              <w:rPr>
                <w:rFonts w:asciiTheme="minorBidi" w:hAnsiTheme="minorBidi"/>
                <w:b/>
                <w:bCs/>
              </w:rPr>
            </w:pPr>
            <w:r>
              <w:rPr>
                <w:rFonts w:asciiTheme="minorBidi" w:hAnsiTheme="minorBidi"/>
                <w:b/>
                <w:bCs/>
              </w:rPr>
              <w:t>1</w:t>
            </w:r>
          </w:p>
          <w:p w:rsidR="004C4F79" w:rsidRDefault="004C4F79" w:rsidP="00420CEA">
            <w:pPr>
              <w:rPr>
                <w:rFonts w:asciiTheme="minorBidi" w:hAnsiTheme="minorBidi"/>
                <w:b/>
                <w:bCs/>
              </w:rPr>
            </w:pPr>
            <w:r>
              <w:rPr>
                <w:rFonts w:asciiTheme="minorBidi" w:hAnsiTheme="minorBidi"/>
                <w:b/>
                <w:bCs/>
              </w:rPr>
              <w:t>2</w:t>
            </w:r>
          </w:p>
          <w:p w:rsidR="004C4F79" w:rsidRDefault="004C4F79" w:rsidP="00420CEA">
            <w:pPr>
              <w:rPr>
                <w:rFonts w:asciiTheme="minorBidi" w:hAnsiTheme="minorBidi"/>
                <w:b/>
                <w:bCs/>
              </w:rPr>
            </w:pPr>
            <w:r>
              <w:rPr>
                <w:rFonts w:asciiTheme="minorBidi" w:hAnsiTheme="minorBidi"/>
                <w:b/>
                <w:bCs/>
              </w:rPr>
              <w:t>3</w:t>
            </w:r>
          </w:p>
        </w:tc>
        <w:tc>
          <w:tcPr>
            <w:tcW w:w="1767" w:type="dxa"/>
          </w:tcPr>
          <w:p w:rsidR="00A87EB7" w:rsidRDefault="004C4F79" w:rsidP="00420CEA">
            <w:pPr>
              <w:rPr>
                <w:rFonts w:asciiTheme="minorBidi" w:hAnsiTheme="minorBidi"/>
                <w:b/>
                <w:bCs/>
              </w:rPr>
            </w:pPr>
            <w:r>
              <w:rPr>
                <w:rFonts w:asciiTheme="minorBidi" w:hAnsiTheme="minorBidi"/>
                <w:b/>
                <w:bCs/>
              </w:rPr>
              <w:t>1,090000</w:t>
            </w:r>
          </w:p>
          <w:p w:rsidR="004C4F79" w:rsidRDefault="004C4F79" w:rsidP="00420CEA">
            <w:pPr>
              <w:rPr>
                <w:rFonts w:asciiTheme="minorBidi" w:hAnsiTheme="minorBidi"/>
                <w:b/>
                <w:bCs/>
              </w:rPr>
            </w:pPr>
            <w:r>
              <w:rPr>
                <w:rFonts w:asciiTheme="minorBidi" w:hAnsiTheme="minorBidi"/>
                <w:b/>
                <w:bCs/>
              </w:rPr>
              <w:t>1,188100</w:t>
            </w:r>
          </w:p>
          <w:p w:rsidR="004C4F79" w:rsidRDefault="004C4F79" w:rsidP="00420CEA">
            <w:pPr>
              <w:rPr>
                <w:rFonts w:asciiTheme="minorBidi" w:hAnsiTheme="minorBidi"/>
                <w:b/>
                <w:bCs/>
              </w:rPr>
            </w:pPr>
            <w:r>
              <w:rPr>
                <w:rFonts w:asciiTheme="minorBidi" w:hAnsiTheme="minorBidi"/>
                <w:b/>
                <w:bCs/>
              </w:rPr>
              <w:t>1,295029</w:t>
            </w:r>
          </w:p>
        </w:tc>
        <w:tc>
          <w:tcPr>
            <w:tcW w:w="1768" w:type="dxa"/>
          </w:tcPr>
          <w:p w:rsidR="00A87EB7" w:rsidRDefault="004C4F79" w:rsidP="00420CEA">
            <w:pPr>
              <w:rPr>
                <w:rFonts w:asciiTheme="minorBidi" w:hAnsiTheme="minorBidi"/>
                <w:b/>
                <w:bCs/>
              </w:rPr>
            </w:pPr>
            <w:r>
              <w:rPr>
                <w:rFonts w:asciiTheme="minorBidi" w:hAnsiTheme="minorBidi"/>
                <w:b/>
                <w:bCs/>
              </w:rPr>
              <w:t>0,917431</w:t>
            </w:r>
          </w:p>
          <w:p w:rsidR="004C4F79" w:rsidRDefault="004C4F79" w:rsidP="00420CEA">
            <w:pPr>
              <w:rPr>
                <w:rFonts w:asciiTheme="minorBidi" w:hAnsiTheme="minorBidi"/>
                <w:b/>
                <w:bCs/>
              </w:rPr>
            </w:pPr>
            <w:r>
              <w:rPr>
                <w:rFonts w:asciiTheme="minorBidi" w:hAnsiTheme="minorBidi"/>
                <w:b/>
                <w:bCs/>
              </w:rPr>
              <w:t>0,841680</w:t>
            </w:r>
          </w:p>
          <w:p w:rsidR="004C4F79" w:rsidRDefault="004C4F79" w:rsidP="00420CEA">
            <w:pPr>
              <w:rPr>
                <w:rFonts w:asciiTheme="minorBidi" w:hAnsiTheme="minorBidi"/>
                <w:b/>
                <w:bCs/>
              </w:rPr>
            </w:pPr>
            <w:r>
              <w:rPr>
                <w:rFonts w:asciiTheme="minorBidi" w:hAnsiTheme="minorBidi"/>
                <w:b/>
                <w:bCs/>
              </w:rPr>
              <w:t>0,772283</w:t>
            </w:r>
          </w:p>
        </w:tc>
        <w:tc>
          <w:tcPr>
            <w:tcW w:w="1768" w:type="dxa"/>
          </w:tcPr>
          <w:p w:rsidR="00A87EB7" w:rsidRDefault="004C4F79" w:rsidP="00420CEA">
            <w:pPr>
              <w:rPr>
                <w:rFonts w:asciiTheme="minorBidi" w:hAnsiTheme="minorBidi"/>
                <w:b/>
                <w:bCs/>
              </w:rPr>
            </w:pPr>
            <w:r>
              <w:rPr>
                <w:rFonts w:asciiTheme="minorBidi" w:hAnsiTheme="minorBidi"/>
                <w:b/>
                <w:bCs/>
              </w:rPr>
              <w:t>1,000000</w:t>
            </w:r>
          </w:p>
          <w:p w:rsidR="004C4F79" w:rsidRDefault="004C4F79" w:rsidP="00420CEA">
            <w:pPr>
              <w:rPr>
                <w:rFonts w:asciiTheme="minorBidi" w:hAnsiTheme="minorBidi"/>
                <w:b/>
                <w:bCs/>
              </w:rPr>
            </w:pPr>
            <w:r>
              <w:rPr>
                <w:rFonts w:asciiTheme="minorBidi" w:hAnsiTheme="minorBidi"/>
                <w:b/>
                <w:bCs/>
              </w:rPr>
              <w:t>2,090000</w:t>
            </w:r>
          </w:p>
          <w:p w:rsidR="004C4F79" w:rsidRDefault="004C4F79" w:rsidP="00420CEA">
            <w:pPr>
              <w:rPr>
                <w:rFonts w:asciiTheme="minorBidi" w:hAnsiTheme="minorBidi"/>
                <w:b/>
                <w:bCs/>
              </w:rPr>
            </w:pPr>
            <w:r>
              <w:rPr>
                <w:rFonts w:asciiTheme="minorBidi" w:hAnsiTheme="minorBidi"/>
                <w:b/>
                <w:bCs/>
              </w:rPr>
              <w:t>3,278100</w:t>
            </w:r>
          </w:p>
        </w:tc>
        <w:tc>
          <w:tcPr>
            <w:tcW w:w="1768" w:type="dxa"/>
          </w:tcPr>
          <w:p w:rsidR="00A87EB7" w:rsidRDefault="004C4F79" w:rsidP="00420CEA">
            <w:pPr>
              <w:rPr>
                <w:rFonts w:asciiTheme="minorBidi" w:hAnsiTheme="minorBidi"/>
                <w:b/>
                <w:bCs/>
              </w:rPr>
            </w:pPr>
            <w:r>
              <w:rPr>
                <w:rFonts w:asciiTheme="minorBidi" w:hAnsiTheme="minorBidi"/>
                <w:b/>
                <w:bCs/>
              </w:rPr>
              <w:t>0,917431</w:t>
            </w:r>
          </w:p>
          <w:p w:rsidR="004C4F79" w:rsidRDefault="004C4F79" w:rsidP="00420CEA">
            <w:pPr>
              <w:rPr>
                <w:rFonts w:asciiTheme="minorBidi" w:hAnsiTheme="minorBidi"/>
                <w:b/>
                <w:bCs/>
              </w:rPr>
            </w:pPr>
            <w:r>
              <w:rPr>
                <w:rFonts w:asciiTheme="minorBidi" w:hAnsiTheme="minorBidi"/>
                <w:b/>
                <w:bCs/>
              </w:rPr>
              <w:t>1,759111</w:t>
            </w:r>
          </w:p>
          <w:p w:rsidR="004C4F79" w:rsidRDefault="004C4F79" w:rsidP="00420CEA">
            <w:pPr>
              <w:rPr>
                <w:rFonts w:asciiTheme="minorBidi" w:hAnsiTheme="minorBidi"/>
                <w:b/>
                <w:bCs/>
              </w:rPr>
            </w:pPr>
            <w:r>
              <w:rPr>
                <w:rFonts w:asciiTheme="minorBidi" w:hAnsiTheme="minorBidi"/>
                <w:b/>
                <w:bCs/>
              </w:rPr>
              <w:t>2,531295</w:t>
            </w:r>
          </w:p>
        </w:tc>
        <w:tc>
          <w:tcPr>
            <w:tcW w:w="1768" w:type="dxa"/>
          </w:tcPr>
          <w:p w:rsidR="00A87EB7" w:rsidRDefault="000346BF" w:rsidP="00420CEA">
            <w:pPr>
              <w:rPr>
                <w:rFonts w:asciiTheme="minorBidi" w:hAnsiTheme="minorBidi"/>
                <w:b/>
                <w:bCs/>
              </w:rPr>
            </w:pPr>
            <w:r>
              <w:rPr>
                <w:rFonts w:asciiTheme="minorBidi" w:hAnsiTheme="minorBidi"/>
                <w:b/>
                <w:bCs/>
              </w:rPr>
              <w:t>1,0900000</w:t>
            </w:r>
          </w:p>
          <w:p w:rsidR="000346BF" w:rsidRDefault="000346BF" w:rsidP="00420CEA">
            <w:pPr>
              <w:rPr>
                <w:rFonts w:asciiTheme="minorBidi" w:hAnsiTheme="minorBidi"/>
                <w:b/>
                <w:bCs/>
              </w:rPr>
            </w:pPr>
            <w:r>
              <w:rPr>
                <w:rFonts w:asciiTheme="minorBidi" w:hAnsiTheme="minorBidi"/>
                <w:b/>
                <w:bCs/>
              </w:rPr>
              <w:t>0,568468</w:t>
            </w:r>
          </w:p>
          <w:p w:rsidR="000346BF" w:rsidRDefault="000346BF" w:rsidP="00420CEA">
            <w:pPr>
              <w:rPr>
                <w:rFonts w:asciiTheme="minorBidi" w:hAnsiTheme="minorBidi"/>
                <w:b/>
                <w:bCs/>
              </w:rPr>
            </w:pPr>
            <w:r>
              <w:rPr>
                <w:rFonts w:asciiTheme="minorBidi" w:hAnsiTheme="minorBidi"/>
                <w:b/>
                <w:bCs/>
              </w:rPr>
              <w:t>0,395054</w:t>
            </w:r>
          </w:p>
        </w:tc>
      </w:tr>
    </w:tbl>
    <w:p w:rsidR="00A87EB7" w:rsidRDefault="000346BF" w:rsidP="00420CEA">
      <w:pPr>
        <w:spacing w:after="0"/>
        <w:rPr>
          <w:rFonts w:asciiTheme="minorBidi" w:hAnsiTheme="minorBidi"/>
          <w:b/>
          <w:bCs/>
        </w:rPr>
      </w:pPr>
      <w:r>
        <w:rPr>
          <w:rFonts w:asciiTheme="minorBidi" w:hAnsiTheme="minorBidi"/>
          <w:b/>
          <w:bCs/>
        </w:rPr>
        <w:t>Extrait des tables financières : taux (11%l’an)</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767"/>
        <w:gridCol w:w="1767"/>
        <w:gridCol w:w="1768"/>
        <w:gridCol w:w="1768"/>
        <w:gridCol w:w="1768"/>
        <w:gridCol w:w="1768"/>
      </w:tblGrid>
      <w:tr w:rsidR="000346BF" w:rsidTr="007B045E">
        <w:tc>
          <w:tcPr>
            <w:tcW w:w="1767" w:type="dxa"/>
          </w:tcPr>
          <w:p w:rsidR="000346BF" w:rsidRDefault="000346BF" w:rsidP="00420CEA">
            <w:pPr>
              <w:rPr>
                <w:rFonts w:asciiTheme="minorBidi" w:hAnsiTheme="minorBidi"/>
                <w:b/>
                <w:bCs/>
              </w:rPr>
            </w:pPr>
            <w:r>
              <w:rPr>
                <w:rFonts w:asciiTheme="minorBidi" w:hAnsiTheme="minorBidi"/>
                <w:b/>
                <w:bCs/>
              </w:rPr>
              <w:t xml:space="preserve">Période </w:t>
            </w:r>
          </w:p>
        </w:tc>
        <w:tc>
          <w:tcPr>
            <w:tcW w:w="1767" w:type="dxa"/>
          </w:tcPr>
          <w:p w:rsidR="000346BF" w:rsidRDefault="000346BF" w:rsidP="00D90A06">
            <w:pPr>
              <w:rPr>
                <w:rFonts w:asciiTheme="minorBidi" w:hAnsiTheme="minorBidi"/>
                <w:b/>
                <w:bCs/>
              </w:rPr>
            </w:pPr>
            <w:r>
              <w:rPr>
                <w:rFonts w:asciiTheme="minorBidi" w:hAnsiTheme="minorBidi"/>
                <w:b/>
                <w:bCs/>
              </w:rPr>
              <w:t>(1+i)</w:t>
            </w:r>
            <w:r w:rsidRPr="000346BF">
              <w:rPr>
                <w:rFonts w:asciiTheme="minorBidi" w:hAnsiTheme="minorBidi"/>
                <w:b/>
                <w:bCs/>
                <w:vertAlign w:val="superscript"/>
              </w:rPr>
              <w:t>n</w:t>
            </w:r>
          </w:p>
        </w:tc>
        <w:tc>
          <w:tcPr>
            <w:tcW w:w="1768" w:type="dxa"/>
          </w:tcPr>
          <w:p w:rsidR="000346BF" w:rsidRDefault="000346BF" w:rsidP="00D90A06">
            <w:pPr>
              <w:rPr>
                <w:rFonts w:asciiTheme="minorBidi" w:hAnsiTheme="minorBidi"/>
                <w:b/>
                <w:bCs/>
              </w:rPr>
            </w:pPr>
            <w:r>
              <w:rPr>
                <w:rFonts w:asciiTheme="minorBidi" w:hAnsiTheme="minorBidi"/>
                <w:b/>
                <w:bCs/>
              </w:rPr>
              <w:t>(1+i)</w:t>
            </w:r>
            <w:r w:rsidRPr="000346BF">
              <w:rPr>
                <w:rFonts w:asciiTheme="minorBidi" w:hAnsiTheme="minorBidi"/>
                <w:b/>
                <w:bCs/>
                <w:vertAlign w:val="superscript"/>
              </w:rPr>
              <w:t>-n</w:t>
            </w:r>
          </w:p>
        </w:tc>
        <w:tc>
          <w:tcPr>
            <w:tcW w:w="1768" w:type="dxa"/>
          </w:tcPr>
          <w:p w:rsidR="000346BF" w:rsidRDefault="00AD1CB3" w:rsidP="00D90A06">
            <w:pPr>
              <w:rPr>
                <w:rFonts w:asciiTheme="minorBidi" w:hAnsiTheme="minorBidi"/>
                <w:b/>
                <w:bCs/>
              </w:rPr>
            </w:pPr>
            <m:oMathPara>
              <m:oMath>
                <m:f>
                  <m:fPr>
                    <m:ctrlPr>
                      <w:rPr>
                        <w:rFonts w:ascii="Cambria Math" w:hAnsi="Cambria Math"/>
                        <w:b/>
                        <w:bCs/>
                        <w:i/>
                      </w:rPr>
                    </m:ctrlPr>
                  </m:fPr>
                  <m:num>
                    <m:sSup>
                      <m:sSupPr>
                        <m:ctrlPr>
                          <w:rPr>
                            <w:rFonts w:ascii="Cambria Math" w:hAnsi="Cambria Math"/>
                            <w:b/>
                            <w:bCs/>
                            <w:i/>
                          </w:rPr>
                        </m:ctrlPr>
                      </m:sSupPr>
                      <m:e>
                        <m:d>
                          <m:dPr>
                            <m:ctrlPr>
                              <w:rPr>
                                <w:rFonts w:ascii="Cambria Math" w:hAnsi="Cambria Math"/>
                                <w:b/>
                                <w:bCs/>
                                <w:i/>
                              </w:rPr>
                            </m:ctrlPr>
                          </m:dPr>
                          <m:e>
                            <m:r>
                              <m:rPr>
                                <m:sty m:val="bi"/>
                              </m:rPr>
                              <w:rPr>
                                <w:rFonts w:ascii="Cambria Math" w:hAnsi="Cambria Math"/>
                              </w:rPr>
                              <m:t>1+i</m:t>
                            </m:r>
                          </m:e>
                        </m:d>
                      </m:e>
                      <m:sup>
                        <m:r>
                          <m:rPr>
                            <m:sty m:val="bi"/>
                          </m:rPr>
                          <w:rPr>
                            <w:rFonts w:ascii="Cambria Math" w:hAnsi="Cambria Math"/>
                          </w:rPr>
                          <m:t>n</m:t>
                        </m:r>
                      </m:sup>
                    </m:sSup>
                    <m:r>
                      <m:rPr>
                        <m:sty m:val="bi"/>
                      </m:rPr>
                      <w:rPr>
                        <w:rFonts w:ascii="Cambria Math" w:hAnsi="Cambria Math"/>
                      </w:rPr>
                      <m:t>-1</m:t>
                    </m:r>
                  </m:num>
                  <m:den>
                    <m:r>
                      <m:rPr>
                        <m:sty m:val="bi"/>
                      </m:rPr>
                      <w:rPr>
                        <w:rFonts w:ascii="Cambria Math" w:hAnsi="Cambria Math"/>
                      </w:rPr>
                      <m:t>i</m:t>
                    </m:r>
                  </m:den>
                </m:f>
              </m:oMath>
            </m:oMathPara>
          </w:p>
        </w:tc>
        <w:tc>
          <w:tcPr>
            <w:tcW w:w="1768" w:type="dxa"/>
          </w:tcPr>
          <w:p w:rsidR="000346BF" w:rsidRDefault="00AD1CB3" w:rsidP="00D90A06">
            <w:pPr>
              <w:rPr>
                <w:rFonts w:asciiTheme="minorBidi" w:hAnsiTheme="minorBidi"/>
                <w:b/>
                <w:bCs/>
              </w:rPr>
            </w:pPr>
            <m:oMathPara>
              <m:oMath>
                <m:f>
                  <m:fPr>
                    <m:ctrlPr>
                      <w:rPr>
                        <w:rFonts w:ascii="Cambria Math" w:hAnsi="Cambria Math"/>
                        <w:b/>
                        <w:bCs/>
                        <w:i/>
                      </w:rPr>
                    </m:ctrlPr>
                  </m:fPr>
                  <m:num>
                    <m:r>
                      <m:rPr>
                        <m:sty m:val="bi"/>
                      </m:rPr>
                      <w:rPr>
                        <w:rFonts w:ascii="Cambria Math" w:hAnsi="Cambria Math"/>
                      </w:rPr>
                      <m:t>1-</m:t>
                    </m:r>
                    <m:sSup>
                      <m:sSupPr>
                        <m:ctrlPr>
                          <w:rPr>
                            <w:rFonts w:ascii="Cambria Math" w:hAnsi="Cambria Math"/>
                            <w:b/>
                            <w:bCs/>
                            <w:i/>
                          </w:rPr>
                        </m:ctrlPr>
                      </m:sSupPr>
                      <m:e>
                        <m:d>
                          <m:dPr>
                            <m:ctrlPr>
                              <w:rPr>
                                <w:rFonts w:ascii="Cambria Math" w:hAnsi="Cambria Math"/>
                                <w:b/>
                                <w:bCs/>
                                <w:i/>
                              </w:rPr>
                            </m:ctrlPr>
                          </m:dPr>
                          <m:e>
                            <m:r>
                              <m:rPr>
                                <m:sty m:val="bi"/>
                              </m:rPr>
                              <w:rPr>
                                <w:rFonts w:ascii="Cambria Math" w:hAnsi="Cambria Math"/>
                              </w:rPr>
                              <m:t>1+i</m:t>
                            </m:r>
                          </m:e>
                        </m:d>
                      </m:e>
                      <m:sup>
                        <m:r>
                          <m:rPr>
                            <m:sty m:val="bi"/>
                          </m:rPr>
                          <w:rPr>
                            <w:rFonts w:ascii="Cambria Math" w:hAnsi="Cambria Math"/>
                          </w:rPr>
                          <m:t>-n</m:t>
                        </m:r>
                      </m:sup>
                    </m:sSup>
                  </m:num>
                  <m:den>
                    <m:r>
                      <m:rPr>
                        <m:sty m:val="bi"/>
                      </m:rPr>
                      <w:rPr>
                        <w:rFonts w:ascii="Cambria Math" w:hAnsi="Cambria Math"/>
                      </w:rPr>
                      <m:t>i</m:t>
                    </m:r>
                  </m:den>
                </m:f>
              </m:oMath>
            </m:oMathPara>
          </w:p>
        </w:tc>
        <w:tc>
          <w:tcPr>
            <w:tcW w:w="1768" w:type="dxa"/>
          </w:tcPr>
          <w:p w:rsidR="000346BF" w:rsidRDefault="00AD1CB3" w:rsidP="00D90A06">
            <w:pPr>
              <w:rPr>
                <w:rFonts w:asciiTheme="minorBidi" w:hAnsiTheme="minorBidi"/>
                <w:b/>
                <w:bCs/>
              </w:rPr>
            </w:pPr>
            <m:oMathPara>
              <m:oMath>
                <m:f>
                  <m:fPr>
                    <m:ctrlPr>
                      <w:rPr>
                        <w:rFonts w:ascii="Cambria Math" w:hAnsi="Cambria Math"/>
                        <w:b/>
                        <w:bCs/>
                        <w:i/>
                      </w:rPr>
                    </m:ctrlPr>
                  </m:fPr>
                  <m:num>
                    <m:r>
                      <m:rPr>
                        <m:sty m:val="bi"/>
                      </m:rPr>
                      <w:rPr>
                        <w:rFonts w:ascii="Cambria Math" w:hAnsi="Cambria Math"/>
                      </w:rPr>
                      <m:t>i</m:t>
                    </m:r>
                  </m:num>
                  <m:den>
                    <m:r>
                      <m:rPr>
                        <m:sty m:val="bi"/>
                      </m:rPr>
                      <w:rPr>
                        <w:rFonts w:ascii="Cambria Math" w:hAnsi="Cambria Math"/>
                      </w:rPr>
                      <m:t>1-</m:t>
                    </m:r>
                    <m:d>
                      <m:dPr>
                        <m:ctrlPr>
                          <w:rPr>
                            <w:rFonts w:ascii="Cambria Math" w:hAnsi="Cambria Math"/>
                            <w:b/>
                            <w:bCs/>
                            <w:i/>
                          </w:rPr>
                        </m:ctrlPr>
                      </m:dPr>
                      <m:e>
                        <m:r>
                          <m:rPr>
                            <m:sty m:val="bi"/>
                          </m:rPr>
                          <w:rPr>
                            <w:rFonts w:ascii="Cambria Math" w:hAnsi="Cambria Math"/>
                          </w:rPr>
                          <m:t>1+i</m:t>
                        </m:r>
                      </m:e>
                    </m:d>
                    <m:r>
                      <m:rPr>
                        <m:sty m:val="bi"/>
                      </m:rPr>
                      <w:rPr>
                        <w:rFonts w:ascii="Cambria Math" w:hAnsi="Cambria Math"/>
                      </w:rPr>
                      <m:t>-n</m:t>
                    </m:r>
                  </m:den>
                </m:f>
              </m:oMath>
            </m:oMathPara>
          </w:p>
        </w:tc>
      </w:tr>
      <w:tr w:rsidR="000346BF" w:rsidTr="007B045E">
        <w:tc>
          <w:tcPr>
            <w:tcW w:w="1767" w:type="dxa"/>
          </w:tcPr>
          <w:p w:rsidR="000346BF" w:rsidRDefault="000346BF" w:rsidP="00420CEA">
            <w:pPr>
              <w:rPr>
                <w:rFonts w:asciiTheme="minorBidi" w:hAnsiTheme="minorBidi"/>
                <w:b/>
                <w:bCs/>
              </w:rPr>
            </w:pPr>
            <w:r>
              <w:rPr>
                <w:rFonts w:asciiTheme="minorBidi" w:hAnsiTheme="minorBidi"/>
                <w:b/>
                <w:bCs/>
              </w:rPr>
              <w:t>1</w:t>
            </w:r>
          </w:p>
        </w:tc>
        <w:tc>
          <w:tcPr>
            <w:tcW w:w="1767" w:type="dxa"/>
          </w:tcPr>
          <w:p w:rsidR="000346BF" w:rsidRDefault="000346BF" w:rsidP="000346BF">
            <w:pPr>
              <w:rPr>
                <w:rFonts w:asciiTheme="minorBidi" w:hAnsiTheme="minorBidi"/>
                <w:b/>
                <w:bCs/>
              </w:rPr>
            </w:pPr>
            <w:r>
              <w:rPr>
                <w:rFonts w:asciiTheme="minorBidi" w:hAnsiTheme="minorBidi"/>
                <w:b/>
                <w:bCs/>
              </w:rPr>
              <w:t>1,110 000</w:t>
            </w:r>
          </w:p>
        </w:tc>
        <w:tc>
          <w:tcPr>
            <w:tcW w:w="1768" w:type="dxa"/>
          </w:tcPr>
          <w:p w:rsidR="000346BF" w:rsidRDefault="000346BF" w:rsidP="00420CEA">
            <w:pPr>
              <w:rPr>
                <w:rFonts w:asciiTheme="minorBidi" w:hAnsiTheme="minorBidi"/>
                <w:b/>
                <w:bCs/>
              </w:rPr>
            </w:pPr>
            <w:r>
              <w:rPr>
                <w:rFonts w:asciiTheme="minorBidi" w:hAnsiTheme="minorBidi"/>
                <w:b/>
                <w:bCs/>
              </w:rPr>
              <w:t>0,900 901</w:t>
            </w:r>
          </w:p>
        </w:tc>
        <w:tc>
          <w:tcPr>
            <w:tcW w:w="1768" w:type="dxa"/>
          </w:tcPr>
          <w:p w:rsidR="000346BF" w:rsidRDefault="000346BF" w:rsidP="00420CEA">
            <w:pPr>
              <w:rPr>
                <w:rFonts w:asciiTheme="minorBidi" w:hAnsiTheme="minorBidi"/>
                <w:b/>
                <w:bCs/>
              </w:rPr>
            </w:pPr>
            <w:r>
              <w:rPr>
                <w:rFonts w:asciiTheme="minorBidi" w:hAnsiTheme="minorBidi"/>
                <w:b/>
                <w:bCs/>
              </w:rPr>
              <w:t>1,000 000</w:t>
            </w:r>
          </w:p>
        </w:tc>
        <w:tc>
          <w:tcPr>
            <w:tcW w:w="1768" w:type="dxa"/>
          </w:tcPr>
          <w:p w:rsidR="000346BF" w:rsidRDefault="007B045E" w:rsidP="00420CEA">
            <w:pPr>
              <w:rPr>
                <w:rFonts w:asciiTheme="minorBidi" w:hAnsiTheme="minorBidi"/>
                <w:b/>
                <w:bCs/>
              </w:rPr>
            </w:pPr>
            <w:r>
              <w:rPr>
                <w:rFonts w:asciiTheme="minorBidi" w:hAnsiTheme="minorBidi"/>
                <w:b/>
                <w:bCs/>
              </w:rPr>
              <w:t>0,900 901</w:t>
            </w:r>
          </w:p>
        </w:tc>
        <w:tc>
          <w:tcPr>
            <w:tcW w:w="1768" w:type="dxa"/>
          </w:tcPr>
          <w:p w:rsidR="000346BF" w:rsidRDefault="007B045E" w:rsidP="00420CEA">
            <w:pPr>
              <w:rPr>
                <w:rFonts w:asciiTheme="minorBidi" w:hAnsiTheme="minorBidi"/>
                <w:b/>
                <w:bCs/>
              </w:rPr>
            </w:pPr>
            <w:r>
              <w:rPr>
                <w:rFonts w:asciiTheme="minorBidi" w:hAnsiTheme="minorBidi"/>
                <w:b/>
                <w:bCs/>
              </w:rPr>
              <w:t>1,110 000 0</w:t>
            </w:r>
          </w:p>
        </w:tc>
      </w:tr>
      <w:tr w:rsidR="000346BF" w:rsidTr="007B045E">
        <w:tc>
          <w:tcPr>
            <w:tcW w:w="1767" w:type="dxa"/>
          </w:tcPr>
          <w:p w:rsidR="000346BF" w:rsidRDefault="000346BF" w:rsidP="00420CEA">
            <w:pPr>
              <w:rPr>
                <w:rFonts w:asciiTheme="minorBidi" w:hAnsiTheme="minorBidi"/>
                <w:b/>
                <w:bCs/>
              </w:rPr>
            </w:pPr>
            <w:r>
              <w:rPr>
                <w:rFonts w:asciiTheme="minorBidi" w:hAnsiTheme="minorBidi"/>
                <w:b/>
                <w:bCs/>
              </w:rPr>
              <w:t>2</w:t>
            </w:r>
          </w:p>
        </w:tc>
        <w:tc>
          <w:tcPr>
            <w:tcW w:w="1767" w:type="dxa"/>
          </w:tcPr>
          <w:p w:rsidR="000346BF" w:rsidRDefault="000346BF" w:rsidP="00420CEA">
            <w:pPr>
              <w:rPr>
                <w:rFonts w:asciiTheme="minorBidi" w:hAnsiTheme="minorBidi"/>
                <w:b/>
                <w:bCs/>
              </w:rPr>
            </w:pPr>
            <w:r>
              <w:rPr>
                <w:rFonts w:asciiTheme="minorBidi" w:hAnsiTheme="minorBidi"/>
                <w:b/>
                <w:bCs/>
              </w:rPr>
              <w:t>1,232 100</w:t>
            </w:r>
          </w:p>
        </w:tc>
        <w:tc>
          <w:tcPr>
            <w:tcW w:w="1768" w:type="dxa"/>
          </w:tcPr>
          <w:p w:rsidR="000346BF" w:rsidRDefault="000346BF" w:rsidP="00420CEA">
            <w:pPr>
              <w:rPr>
                <w:rFonts w:asciiTheme="minorBidi" w:hAnsiTheme="minorBidi"/>
                <w:b/>
                <w:bCs/>
              </w:rPr>
            </w:pPr>
            <w:r>
              <w:rPr>
                <w:rFonts w:asciiTheme="minorBidi" w:hAnsiTheme="minorBidi"/>
                <w:b/>
                <w:bCs/>
              </w:rPr>
              <w:t>0, 811 622</w:t>
            </w:r>
          </w:p>
        </w:tc>
        <w:tc>
          <w:tcPr>
            <w:tcW w:w="1768" w:type="dxa"/>
          </w:tcPr>
          <w:p w:rsidR="000346BF" w:rsidRDefault="000346BF" w:rsidP="00420CEA">
            <w:pPr>
              <w:rPr>
                <w:rFonts w:asciiTheme="minorBidi" w:hAnsiTheme="minorBidi"/>
                <w:b/>
                <w:bCs/>
              </w:rPr>
            </w:pPr>
            <w:r>
              <w:rPr>
                <w:rFonts w:asciiTheme="minorBidi" w:hAnsiTheme="minorBidi"/>
                <w:b/>
                <w:bCs/>
              </w:rPr>
              <w:t>2,110 000</w:t>
            </w:r>
          </w:p>
        </w:tc>
        <w:tc>
          <w:tcPr>
            <w:tcW w:w="1768" w:type="dxa"/>
          </w:tcPr>
          <w:p w:rsidR="000346BF" w:rsidRDefault="007B045E" w:rsidP="00420CEA">
            <w:pPr>
              <w:rPr>
                <w:rFonts w:asciiTheme="minorBidi" w:hAnsiTheme="minorBidi"/>
                <w:b/>
                <w:bCs/>
              </w:rPr>
            </w:pPr>
            <w:r>
              <w:rPr>
                <w:rFonts w:asciiTheme="minorBidi" w:hAnsiTheme="minorBidi"/>
                <w:b/>
                <w:bCs/>
              </w:rPr>
              <w:t>1,712 523</w:t>
            </w:r>
          </w:p>
        </w:tc>
        <w:tc>
          <w:tcPr>
            <w:tcW w:w="1768" w:type="dxa"/>
          </w:tcPr>
          <w:p w:rsidR="000346BF" w:rsidRDefault="007B045E" w:rsidP="00420CEA">
            <w:pPr>
              <w:rPr>
                <w:rFonts w:asciiTheme="minorBidi" w:hAnsiTheme="minorBidi"/>
                <w:b/>
                <w:bCs/>
              </w:rPr>
            </w:pPr>
            <w:r>
              <w:rPr>
                <w:rFonts w:asciiTheme="minorBidi" w:hAnsiTheme="minorBidi"/>
                <w:b/>
                <w:bCs/>
              </w:rPr>
              <w:t>0,583 933 6</w:t>
            </w:r>
          </w:p>
        </w:tc>
      </w:tr>
      <w:tr w:rsidR="000346BF" w:rsidTr="007B045E">
        <w:tc>
          <w:tcPr>
            <w:tcW w:w="1767" w:type="dxa"/>
          </w:tcPr>
          <w:p w:rsidR="000346BF" w:rsidRDefault="000346BF" w:rsidP="00420CEA">
            <w:pPr>
              <w:rPr>
                <w:rFonts w:asciiTheme="minorBidi" w:hAnsiTheme="minorBidi"/>
                <w:b/>
                <w:bCs/>
              </w:rPr>
            </w:pPr>
            <w:r>
              <w:rPr>
                <w:rFonts w:asciiTheme="minorBidi" w:hAnsiTheme="minorBidi"/>
                <w:b/>
                <w:bCs/>
              </w:rPr>
              <w:t>3</w:t>
            </w:r>
          </w:p>
        </w:tc>
        <w:tc>
          <w:tcPr>
            <w:tcW w:w="1767" w:type="dxa"/>
          </w:tcPr>
          <w:p w:rsidR="000346BF" w:rsidRDefault="000346BF" w:rsidP="00420CEA">
            <w:pPr>
              <w:rPr>
                <w:rFonts w:asciiTheme="minorBidi" w:hAnsiTheme="minorBidi"/>
                <w:b/>
                <w:bCs/>
              </w:rPr>
            </w:pPr>
            <w:r>
              <w:rPr>
                <w:rFonts w:asciiTheme="minorBidi" w:hAnsiTheme="minorBidi"/>
                <w:b/>
                <w:bCs/>
              </w:rPr>
              <w:t>1,367 631</w:t>
            </w:r>
          </w:p>
        </w:tc>
        <w:tc>
          <w:tcPr>
            <w:tcW w:w="1768" w:type="dxa"/>
          </w:tcPr>
          <w:p w:rsidR="000346BF" w:rsidRDefault="000346BF" w:rsidP="00420CEA">
            <w:pPr>
              <w:rPr>
                <w:rFonts w:asciiTheme="minorBidi" w:hAnsiTheme="minorBidi"/>
                <w:b/>
                <w:bCs/>
              </w:rPr>
            </w:pPr>
            <w:r>
              <w:rPr>
                <w:rFonts w:asciiTheme="minorBidi" w:hAnsiTheme="minorBidi"/>
                <w:b/>
                <w:bCs/>
              </w:rPr>
              <w:t>0,731 191</w:t>
            </w:r>
          </w:p>
        </w:tc>
        <w:tc>
          <w:tcPr>
            <w:tcW w:w="1768" w:type="dxa"/>
          </w:tcPr>
          <w:p w:rsidR="000346BF" w:rsidRDefault="007B045E" w:rsidP="00420CEA">
            <w:pPr>
              <w:rPr>
                <w:rFonts w:asciiTheme="minorBidi" w:hAnsiTheme="minorBidi"/>
                <w:b/>
                <w:bCs/>
              </w:rPr>
            </w:pPr>
            <w:r>
              <w:rPr>
                <w:rFonts w:asciiTheme="minorBidi" w:hAnsiTheme="minorBidi"/>
                <w:b/>
                <w:bCs/>
              </w:rPr>
              <w:t>3,342 1</w:t>
            </w:r>
            <w:r w:rsidR="000346BF">
              <w:rPr>
                <w:rFonts w:asciiTheme="minorBidi" w:hAnsiTheme="minorBidi"/>
                <w:b/>
                <w:bCs/>
              </w:rPr>
              <w:t>00</w:t>
            </w:r>
          </w:p>
        </w:tc>
        <w:tc>
          <w:tcPr>
            <w:tcW w:w="1768" w:type="dxa"/>
          </w:tcPr>
          <w:p w:rsidR="000346BF" w:rsidRDefault="007B045E" w:rsidP="00420CEA">
            <w:pPr>
              <w:rPr>
                <w:rFonts w:asciiTheme="minorBidi" w:hAnsiTheme="minorBidi"/>
                <w:b/>
                <w:bCs/>
              </w:rPr>
            </w:pPr>
            <w:r>
              <w:rPr>
                <w:rFonts w:asciiTheme="minorBidi" w:hAnsiTheme="minorBidi"/>
                <w:b/>
                <w:bCs/>
              </w:rPr>
              <w:t>2,443 715</w:t>
            </w:r>
          </w:p>
        </w:tc>
        <w:tc>
          <w:tcPr>
            <w:tcW w:w="1768" w:type="dxa"/>
          </w:tcPr>
          <w:p w:rsidR="000346BF" w:rsidRDefault="007B045E" w:rsidP="00420CEA">
            <w:pPr>
              <w:rPr>
                <w:rFonts w:asciiTheme="minorBidi" w:hAnsiTheme="minorBidi"/>
                <w:b/>
                <w:bCs/>
              </w:rPr>
            </w:pPr>
            <w:r>
              <w:rPr>
                <w:rFonts w:asciiTheme="minorBidi" w:hAnsiTheme="minorBidi"/>
                <w:b/>
                <w:bCs/>
              </w:rPr>
              <w:t>0,409 213 1</w:t>
            </w:r>
          </w:p>
        </w:tc>
      </w:tr>
      <w:tr w:rsidR="000346BF" w:rsidTr="007B045E">
        <w:tc>
          <w:tcPr>
            <w:tcW w:w="1767" w:type="dxa"/>
          </w:tcPr>
          <w:p w:rsidR="000346BF" w:rsidRDefault="000346BF" w:rsidP="00420CEA">
            <w:pPr>
              <w:rPr>
                <w:rFonts w:asciiTheme="minorBidi" w:hAnsiTheme="minorBidi"/>
                <w:b/>
                <w:bCs/>
              </w:rPr>
            </w:pPr>
            <w:r>
              <w:rPr>
                <w:rFonts w:asciiTheme="minorBidi" w:hAnsiTheme="minorBidi"/>
                <w:b/>
                <w:bCs/>
              </w:rPr>
              <w:t>4</w:t>
            </w:r>
          </w:p>
        </w:tc>
        <w:tc>
          <w:tcPr>
            <w:tcW w:w="1767" w:type="dxa"/>
          </w:tcPr>
          <w:p w:rsidR="000346BF" w:rsidRDefault="000346BF" w:rsidP="00420CEA">
            <w:pPr>
              <w:rPr>
                <w:rFonts w:asciiTheme="minorBidi" w:hAnsiTheme="minorBidi"/>
                <w:b/>
                <w:bCs/>
              </w:rPr>
            </w:pPr>
            <w:r>
              <w:rPr>
                <w:rFonts w:asciiTheme="minorBidi" w:hAnsiTheme="minorBidi"/>
                <w:b/>
                <w:bCs/>
              </w:rPr>
              <w:t>1,518 070</w:t>
            </w:r>
          </w:p>
        </w:tc>
        <w:tc>
          <w:tcPr>
            <w:tcW w:w="1768" w:type="dxa"/>
          </w:tcPr>
          <w:p w:rsidR="000346BF" w:rsidRDefault="000346BF" w:rsidP="00420CEA">
            <w:pPr>
              <w:rPr>
                <w:rFonts w:asciiTheme="minorBidi" w:hAnsiTheme="minorBidi"/>
                <w:b/>
                <w:bCs/>
              </w:rPr>
            </w:pPr>
            <w:r>
              <w:rPr>
                <w:rFonts w:asciiTheme="minorBidi" w:hAnsiTheme="minorBidi"/>
                <w:b/>
                <w:bCs/>
              </w:rPr>
              <w:t>0,658 731</w:t>
            </w:r>
          </w:p>
        </w:tc>
        <w:tc>
          <w:tcPr>
            <w:tcW w:w="1768" w:type="dxa"/>
          </w:tcPr>
          <w:p w:rsidR="000346BF" w:rsidRDefault="007B045E" w:rsidP="00420CEA">
            <w:pPr>
              <w:rPr>
                <w:rFonts w:asciiTheme="minorBidi" w:hAnsiTheme="minorBidi"/>
                <w:b/>
                <w:bCs/>
              </w:rPr>
            </w:pPr>
            <w:r>
              <w:rPr>
                <w:rFonts w:asciiTheme="minorBidi" w:hAnsiTheme="minorBidi"/>
                <w:b/>
                <w:bCs/>
              </w:rPr>
              <w:t>4,709 731</w:t>
            </w:r>
          </w:p>
        </w:tc>
        <w:tc>
          <w:tcPr>
            <w:tcW w:w="1768" w:type="dxa"/>
          </w:tcPr>
          <w:p w:rsidR="000346BF" w:rsidRDefault="007B045E" w:rsidP="00420CEA">
            <w:pPr>
              <w:rPr>
                <w:rFonts w:asciiTheme="minorBidi" w:hAnsiTheme="minorBidi"/>
                <w:b/>
                <w:bCs/>
              </w:rPr>
            </w:pPr>
            <w:r>
              <w:rPr>
                <w:rFonts w:asciiTheme="minorBidi" w:hAnsiTheme="minorBidi"/>
                <w:b/>
                <w:bCs/>
              </w:rPr>
              <w:t>3,102 446</w:t>
            </w:r>
          </w:p>
        </w:tc>
        <w:tc>
          <w:tcPr>
            <w:tcW w:w="1768" w:type="dxa"/>
          </w:tcPr>
          <w:p w:rsidR="000346BF" w:rsidRDefault="007B045E" w:rsidP="00420CEA">
            <w:pPr>
              <w:rPr>
                <w:rFonts w:asciiTheme="minorBidi" w:hAnsiTheme="minorBidi"/>
                <w:b/>
                <w:bCs/>
              </w:rPr>
            </w:pPr>
            <w:r>
              <w:rPr>
                <w:rFonts w:asciiTheme="minorBidi" w:hAnsiTheme="minorBidi"/>
                <w:b/>
                <w:bCs/>
              </w:rPr>
              <w:t>0,322 326 4</w:t>
            </w:r>
          </w:p>
        </w:tc>
      </w:tr>
      <w:tr w:rsidR="000346BF" w:rsidTr="007B045E">
        <w:tc>
          <w:tcPr>
            <w:tcW w:w="1767" w:type="dxa"/>
          </w:tcPr>
          <w:p w:rsidR="000346BF" w:rsidRDefault="000346BF" w:rsidP="00420CEA">
            <w:pPr>
              <w:rPr>
                <w:rFonts w:asciiTheme="minorBidi" w:hAnsiTheme="minorBidi"/>
                <w:b/>
                <w:bCs/>
              </w:rPr>
            </w:pPr>
            <w:r>
              <w:rPr>
                <w:rFonts w:asciiTheme="minorBidi" w:hAnsiTheme="minorBidi"/>
                <w:b/>
                <w:bCs/>
              </w:rPr>
              <w:t>5</w:t>
            </w:r>
          </w:p>
        </w:tc>
        <w:tc>
          <w:tcPr>
            <w:tcW w:w="1767" w:type="dxa"/>
          </w:tcPr>
          <w:p w:rsidR="000346BF" w:rsidRDefault="000346BF" w:rsidP="00420CEA">
            <w:pPr>
              <w:rPr>
                <w:rFonts w:asciiTheme="minorBidi" w:hAnsiTheme="minorBidi"/>
                <w:b/>
                <w:bCs/>
              </w:rPr>
            </w:pPr>
            <w:r>
              <w:rPr>
                <w:rFonts w:asciiTheme="minorBidi" w:hAnsiTheme="minorBidi"/>
                <w:b/>
                <w:bCs/>
              </w:rPr>
              <w:t>1,685 085</w:t>
            </w:r>
          </w:p>
        </w:tc>
        <w:tc>
          <w:tcPr>
            <w:tcW w:w="1768" w:type="dxa"/>
          </w:tcPr>
          <w:p w:rsidR="000346BF" w:rsidRDefault="000346BF" w:rsidP="00420CEA">
            <w:pPr>
              <w:rPr>
                <w:rFonts w:asciiTheme="minorBidi" w:hAnsiTheme="minorBidi"/>
                <w:b/>
                <w:bCs/>
              </w:rPr>
            </w:pPr>
            <w:r>
              <w:rPr>
                <w:rFonts w:asciiTheme="minorBidi" w:hAnsiTheme="minorBidi"/>
                <w:b/>
                <w:bCs/>
              </w:rPr>
              <w:t>0,593 451</w:t>
            </w:r>
          </w:p>
        </w:tc>
        <w:tc>
          <w:tcPr>
            <w:tcW w:w="1768" w:type="dxa"/>
          </w:tcPr>
          <w:p w:rsidR="000346BF" w:rsidRDefault="007B045E" w:rsidP="00420CEA">
            <w:pPr>
              <w:rPr>
                <w:rFonts w:asciiTheme="minorBidi" w:hAnsiTheme="minorBidi"/>
                <w:b/>
                <w:bCs/>
              </w:rPr>
            </w:pPr>
            <w:r>
              <w:rPr>
                <w:rFonts w:asciiTheme="minorBidi" w:hAnsiTheme="minorBidi"/>
                <w:b/>
                <w:bCs/>
              </w:rPr>
              <w:t>6,227 801</w:t>
            </w:r>
          </w:p>
        </w:tc>
        <w:tc>
          <w:tcPr>
            <w:tcW w:w="1768" w:type="dxa"/>
          </w:tcPr>
          <w:p w:rsidR="000346BF" w:rsidRDefault="007B045E" w:rsidP="00420CEA">
            <w:pPr>
              <w:rPr>
                <w:rFonts w:asciiTheme="minorBidi" w:hAnsiTheme="minorBidi"/>
                <w:b/>
                <w:bCs/>
              </w:rPr>
            </w:pPr>
            <w:r>
              <w:rPr>
                <w:rFonts w:asciiTheme="minorBidi" w:hAnsiTheme="minorBidi"/>
                <w:b/>
                <w:bCs/>
              </w:rPr>
              <w:t>3,695 897</w:t>
            </w:r>
          </w:p>
        </w:tc>
        <w:tc>
          <w:tcPr>
            <w:tcW w:w="1768" w:type="dxa"/>
          </w:tcPr>
          <w:p w:rsidR="000346BF" w:rsidRDefault="007B045E" w:rsidP="00420CEA">
            <w:pPr>
              <w:rPr>
                <w:rFonts w:asciiTheme="minorBidi" w:hAnsiTheme="minorBidi"/>
                <w:b/>
                <w:bCs/>
              </w:rPr>
            </w:pPr>
            <w:r>
              <w:rPr>
                <w:rFonts w:asciiTheme="minorBidi" w:hAnsiTheme="minorBidi"/>
                <w:b/>
                <w:bCs/>
              </w:rPr>
              <w:t>0,270 570 3</w:t>
            </w:r>
          </w:p>
        </w:tc>
      </w:tr>
      <w:tr w:rsidR="000346BF" w:rsidTr="007B045E">
        <w:tc>
          <w:tcPr>
            <w:tcW w:w="1767" w:type="dxa"/>
          </w:tcPr>
          <w:p w:rsidR="000346BF" w:rsidRDefault="000346BF" w:rsidP="00420CEA">
            <w:pPr>
              <w:rPr>
                <w:rFonts w:asciiTheme="minorBidi" w:hAnsiTheme="minorBidi"/>
                <w:b/>
                <w:bCs/>
              </w:rPr>
            </w:pPr>
            <w:r>
              <w:rPr>
                <w:rFonts w:asciiTheme="minorBidi" w:hAnsiTheme="minorBidi"/>
                <w:b/>
                <w:bCs/>
              </w:rPr>
              <w:t>6</w:t>
            </w:r>
          </w:p>
        </w:tc>
        <w:tc>
          <w:tcPr>
            <w:tcW w:w="1767" w:type="dxa"/>
          </w:tcPr>
          <w:p w:rsidR="000346BF" w:rsidRDefault="000346BF" w:rsidP="00420CEA">
            <w:pPr>
              <w:rPr>
                <w:rFonts w:asciiTheme="minorBidi" w:hAnsiTheme="minorBidi"/>
                <w:b/>
                <w:bCs/>
              </w:rPr>
            </w:pPr>
            <w:r>
              <w:rPr>
                <w:rFonts w:asciiTheme="minorBidi" w:hAnsiTheme="minorBidi"/>
                <w:b/>
                <w:bCs/>
              </w:rPr>
              <w:t>1,870 415</w:t>
            </w:r>
          </w:p>
        </w:tc>
        <w:tc>
          <w:tcPr>
            <w:tcW w:w="1768" w:type="dxa"/>
          </w:tcPr>
          <w:p w:rsidR="000346BF" w:rsidRDefault="000346BF" w:rsidP="00420CEA">
            <w:pPr>
              <w:rPr>
                <w:rFonts w:asciiTheme="minorBidi" w:hAnsiTheme="minorBidi"/>
                <w:b/>
                <w:bCs/>
              </w:rPr>
            </w:pPr>
            <w:r>
              <w:rPr>
                <w:rFonts w:asciiTheme="minorBidi" w:hAnsiTheme="minorBidi"/>
                <w:b/>
                <w:bCs/>
              </w:rPr>
              <w:t>0,534 641</w:t>
            </w:r>
          </w:p>
        </w:tc>
        <w:tc>
          <w:tcPr>
            <w:tcW w:w="1768" w:type="dxa"/>
          </w:tcPr>
          <w:p w:rsidR="000346BF" w:rsidRDefault="007B045E" w:rsidP="00420CEA">
            <w:pPr>
              <w:rPr>
                <w:rFonts w:asciiTheme="minorBidi" w:hAnsiTheme="minorBidi"/>
                <w:b/>
                <w:bCs/>
              </w:rPr>
            </w:pPr>
            <w:r>
              <w:rPr>
                <w:rFonts w:asciiTheme="minorBidi" w:hAnsiTheme="minorBidi"/>
                <w:b/>
                <w:bCs/>
              </w:rPr>
              <w:t>7,912 860</w:t>
            </w:r>
          </w:p>
        </w:tc>
        <w:tc>
          <w:tcPr>
            <w:tcW w:w="1768" w:type="dxa"/>
          </w:tcPr>
          <w:p w:rsidR="000346BF" w:rsidRDefault="007B045E" w:rsidP="00420CEA">
            <w:pPr>
              <w:rPr>
                <w:rFonts w:asciiTheme="minorBidi" w:hAnsiTheme="minorBidi"/>
                <w:b/>
                <w:bCs/>
              </w:rPr>
            </w:pPr>
            <w:r>
              <w:rPr>
                <w:rFonts w:asciiTheme="minorBidi" w:hAnsiTheme="minorBidi"/>
                <w:b/>
                <w:bCs/>
              </w:rPr>
              <w:t>4,230 538</w:t>
            </w:r>
          </w:p>
        </w:tc>
        <w:tc>
          <w:tcPr>
            <w:tcW w:w="1768" w:type="dxa"/>
          </w:tcPr>
          <w:p w:rsidR="000346BF" w:rsidRDefault="007B045E" w:rsidP="00420CEA">
            <w:pPr>
              <w:rPr>
                <w:rFonts w:asciiTheme="minorBidi" w:hAnsiTheme="minorBidi"/>
                <w:b/>
                <w:bCs/>
              </w:rPr>
            </w:pPr>
            <w:r>
              <w:rPr>
                <w:rFonts w:asciiTheme="minorBidi" w:hAnsiTheme="minorBidi"/>
                <w:b/>
                <w:bCs/>
              </w:rPr>
              <w:t>0,236 376 6</w:t>
            </w:r>
          </w:p>
        </w:tc>
      </w:tr>
      <w:tr w:rsidR="000346BF" w:rsidTr="007B045E">
        <w:tc>
          <w:tcPr>
            <w:tcW w:w="1767" w:type="dxa"/>
          </w:tcPr>
          <w:p w:rsidR="000346BF" w:rsidRDefault="000346BF" w:rsidP="00420CEA">
            <w:pPr>
              <w:rPr>
                <w:rFonts w:asciiTheme="minorBidi" w:hAnsiTheme="minorBidi"/>
                <w:b/>
                <w:bCs/>
              </w:rPr>
            </w:pPr>
            <w:r>
              <w:rPr>
                <w:rFonts w:asciiTheme="minorBidi" w:hAnsiTheme="minorBidi"/>
                <w:b/>
                <w:bCs/>
              </w:rPr>
              <w:t>7</w:t>
            </w:r>
          </w:p>
        </w:tc>
        <w:tc>
          <w:tcPr>
            <w:tcW w:w="1767" w:type="dxa"/>
          </w:tcPr>
          <w:p w:rsidR="000346BF" w:rsidRDefault="000346BF" w:rsidP="00420CEA">
            <w:pPr>
              <w:rPr>
                <w:rFonts w:asciiTheme="minorBidi" w:hAnsiTheme="minorBidi"/>
                <w:b/>
                <w:bCs/>
              </w:rPr>
            </w:pPr>
            <w:r>
              <w:rPr>
                <w:rFonts w:asciiTheme="minorBidi" w:hAnsiTheme="minorBidi"/>
                <w:b/>
                <w:bCs/>
              </w:rPr>
              <w:t>2,076 160</w:t>
            </w:r>
          </w:p>
        </w:tc>
        <w:tc>
          <w:tcPr>
            <w:tcW w:w="1768" w:type="dxa"/>
          </w:tcPr>
          <w:p w:rsidR="000346BF" w:rsidRDefault="000346BF" w:rsidP="00420CEA">
            <w:pPr>
              <w:rPr>
                <w:rFonts w:asciiTheme="minorBidi" w:hAnsiTheme="minorBidi"/>
                <w:b/>
                <w:bCs/>
              </w:rPr>
            </w:pPr>
            <w:r>
              <w:rPr>
                <w:rFonts w:asciiTheme="minorBidi" w:hAnsiTheme="minorBidi"/>
                <w:b/>
                <w:bCs/>
              </w:rPr>
              <w:t>0,481 658</w:t>
            </w:r>
          </w:p>
        </w:tc>
        <w:tc>
          <w:tcPr>
            <w:tcW w:w="1768" w:type="dxa"/>
          </w:tcPr>
          <w:p w:rsidR="000346BF" w:rsidRDefault="007B045E" w:rsidP="00420CEA">
            <w:pPr>
              <w:rPr>
                <w:rFonts w:asciiTheme="minorBidi" w:hAnsiTheme="minorBidi"/>
                <w:b/>
                <w:bCs/>
              </w:rPr>
            </w:pPr>
            <w:r>
              <w:rPr>
                <w:rFonts w:asciiTheme="minorBidi" w:hAnsiTheme="minorBidi"/>
                <w:b/>
                <w:bCs/>
              </w:rPr>
              <w:t>9,783 274</w:t>
            </w:r>
          </w:p>
        </w:tc>
        <w:tc>
          <w:tcPr>
            <w:tcW w:w="1768" w:type="dxa"/>
          </w:tcPr>
          <w:p w:rsidR="000346BF" w:rsidRDefault="007B045E" w:rsidP="00420CEA">
            <w:pPr>
              <w:rPr>
                <w:rFonts w:asciiTheme="minorBidi" w:hAnsiTheme="minorBidi"/>
                <w:b/>
                <w:bCs/>
              </w:rPr>
            </w:pPr>
            <w:r>
              <w:rPr>
                <w:rFonts w:asciiTheme="minorBidi" w:hAnsiTheme="minorBidi"/>
                <w:b/>
                <w:bCs/>
              </w:rPr>
              <w:t>4,712 196</w:t>
            </w:r>
          </w:p>
        </w:tc>
        <w:tc>
          <w:tcPr>
            <w:tcW w:w="1768" w:type="dxa"/>
          </w:tcPr>
          <w:p w:rsidR="000346BF" w:rsidRDefault="007B045E" w:rsidP="00420CEA">
            <w:pPr>
              <w:rPr>
                <w:rFonts w:asciiTheme="minorBidi" w:hAnsiTheme="minorBidi"/>
                <w:b/>
                <w:bCs/>
              </w:rPr>
            </w:pPr>
            <w:r>
              <w:rPr>
                <w:rFonts w:asciiTheme="minorBidi" w:hAnsiTheme="minorBidi"/>
                <w:b/>
                <w:bCs/>
              </w:rPr>
              <w:t>0,212 215 3</w:t>
            </w:r>
          </w:p>
        </w:tc>
      </w:tr>
    </w:tbl>
    <w:p w:rsidR="002924C2" w:rsidRDefault="002924C2" w:rsidP="00420CEA">
      <w:pPr>
        <w:spacing w:after="0"/>
        <w:rPr>
          <w:rFonts w:asciiTheme="minorBidi" w:hAnsiTheme="minorBidi"/>
          <w:b/>
          <w:bCs/>
        </w:rPr>
      </w:pPr>
    </w:p>
    <w:p w:rsidR="00951557" w:rsidRDefault="00951557" w:rsidP="00420CEA">
      <w:pPr>
        <w:spacing w:after="0"/>
        <w:rPr>
          <w:rFonts w:asciiTheme="minorBidi" w:hAnsiTheme="minorBidi"/>
          <w:b/>
          <w:bCs/>
        </w:rPr>
      </w:pPr>
    </w:p>
    <w:p w:rsidR="00951557" w:rsidRDefault="00951557" w:rsidP="00420CEA">
      <w:pPr>
        <w:spacing w:after="0"/>
        <w:rPr>
          <w:rFonts w:asciiTheme="minorBidi" w:hAnsiTheme="minorBidi"/>
          <w:b/>
          <w:bCs/>
        </w:rPr>
      </w:pPr>
    </w:p>
    <w:p w:rsidR="00951557" w:rsidRDefault="00951557" w:rsidP="00420CEA">
      <w:pPr>
        <w:spacing w:after="0"/>
        <w:rPr>
          <w:rFonts w:asciiTheme="minorBidi" w:hAnsiTheme="minorBidi"/>
          <w:b/>
          <w:bCs/>
        </w:rPr>
      </w:pPr>
    </w:p>
    <w:p w:rsidR="000346BF" w:rsidRDefault="007B045E" w:rsidP="00420CEA">
      <w:pPr>
        <w:spacing w:after="0"/>
        <w:rPr>
          <w:rFonts w:asciiTheme="minorBidi" w:hAnsiTheme="minorBidi"/>
          <w:b/>
          <w:bCs/>
        </w:rPr>
      </w:pPr>
      <w:r>
        <w:rPr>
          <w:rFonts w:asciiTheme="minorBidi" w:hAnsiTheme="minorBidi"/>
          <w:b/>
          <w:bCs/>
        </w:rPr>
        <w:lastRenderedPageBreak/>
        <w:t>Annexe 1 : tableau de calcul des cash-flows (CAF) nets actualisés</w:t>
      </w:r>
    </w:p>
    <w:tbl>
      <w:tblPr>
        <w:tblStyle w:val="Grilledutableau"/>
        <w:tblW w:w="5000" w:type="pct"/>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595"/>
        <w:gridCol w:w="1143"/>
        <w:gridCol w:w="1205"/>
        <w:gridCol w:w="1267"/>
        <w:gridCol w:w="1143"/>
        <w:gridCol w:w="1329"/>
      </w:tblGrid>
      <w:tr w:rsidR="00D90A06" w:rsidTr="00D90A06">
        <w:trPr>
          <w:jc w:val="right"/>
        </w:trPr>
        <w:tc>
          <w:tcPr>
            <w:tcW w:w="2151" w:type="pct"/>
          </w:tcPr>
          <w:p w:rsidR="007B045E" w:rsidRDefault="007B045E" w:rsidP="00420CEA">
            <w:pPr>
              <w:rPr>
                <w:rFonts w:asciiTheme="minorBidi" w:hAnsiTheme="minorBidi"/>
                <w:b/>
                <w:bCs/>
              </w:rPr>
            </w:pPr>
            <w:r>
              <w:rPr>
                <w:rFonts w:asciiTheme="minorBidi" w:hAnsiTheme="minorBidi"/>
                <w:b/>
                <w:bCs/>
              </w:rPr>
              <w:t xml:space="preserve">Eléments </w:t>
            </w:r>
          </w:p>
        </w:tc>
        <w:tc>
          <w:tcPr>
            <w:tcW w:w="535" w:type="pct"/>
          </w:tcPr>
          <w:p w:rsidR="007B045E" w:rsidRDefault="00961D2A" w:rsidP="00D90A06">
            <w:pPr>
              <w:jc w:val="center"/>
              <w:rPr>
                <w:rFonts w:asciiTheme="minorBidi" w:hAnsiTheme="minorBidi"/>
                <w:b/>
                <w:bCs/>
              </w:rPr>
            </w:pPr>
            <w:r>
              <w:rPr>
                <w:rFonts w:asciiTheme="minorBidi" w:hAnsiTheme="minorBidi"/>
                <w:b/>
                <w:bCs/>
              </w:rPr>
              <w:t>2013</w:t>
            </w:r>
          </w:p>
        </w:tc>
        <w:tc>
          <w:tcPr>
            <w:tcW w:w="564" w:type="pct"/>
          </w:tcPr>
          <w:p w:rsidR="007B045E" w:rsidRDefault="00961D2A" w:rsidP="00D90A06">
            <w:pPr>
              <w:jc w:val="center"/>
              <w:rPr>
                <w:rFonts w:asciiTheme="minorBidi" w:hAnsiTheme="minorBidi"/>
                <w:b/>
                <w:bCs/>
              </w:rPr>
            </w:pPr>
            <w:r>
              <w:rPr>
                <w:rFonts w:asciiTheme="minorBidi" w:hAnsiTheme="minorBidi"/>
                <w:b/>
                <w:bCs/>
              </w:rPr>
              <w:t>2014</w:t>
            </w:r>
          </w:p>
        </w:tc>
        <w:tc>
          <w:tcPr>
            <w:tcW w:w="593" w:type="pct"/>
          </w:tcPr>
          <w:p w:rsidR="007B045E" w:rsidRDefault="00961D2A" w:rsidP="00D90A06">
            <w:pPr>
              <w:jc w:val="center"/>
              <w:rPr>
                <w:rFonts w:asciiTheme="minorBidi" w:hAnsiTheme="minorBidi"/>
                <w:b/>
                <w:bCs/>
              </w:rPr>
            </w:pPr>
            <w:r>
              <w:rPr>
                <w:rFonts w:asciiTheme="minorBidi" w:hAnsiTheme="minorBidi"/>
                <w:b/>
                <w:bCs/>
              </w:rPr>
              <w:t>2015</w:t>
            </w:r>
          </w:p>
        </w:tc>
        <w:tc>
          <w:tcPr>
            <w:tcW w:w="535" w:type="pct"/>
          </w:tcPr>
          <w:p w:rsidR="007B045E" w:rsidRDefault="00961D2A" w:rsidP="00D90A06">
            <w:pPr>
              <w:jc w:val="center"/>
              <w:rPr>
                <w:rFonts w:asciiTheme="minorBidi" w:hAnsiTheme="minorBidi"/>
                <w:b/>
                <w:bCs/>
              </w:rPr>
            </w:pPr>
            <w:r>
              <w:rPr>
                <w:rFonts w:asciiTheme="minorBidi" w:hAnsiTheme="minorBidi"/>
                <w:b/>
                <w:bCs/>
              </w:rPr>
              <w:t>2016</w:t>
            </w:r>
          </w:p>
        </w:tc>
        <w:tc>
          <w:tcPr>
            <w:tcW w:w="622" w:type="pct"/>
          </w:tcPr>
          <w:p w:rsidR="007B045E" w:rsidRDefault="00961D2A" w:rsidP="00D90A06">
            <w:pPr>
              <w:jc w:val="center"/>
              <w:rPr>
                <w:rFonts w:asciiTheme="minorBidi" w:hAnsiTheme="minorBidi"/>
                <w:b/>
                <w:bCs/>
              </w:rPr>
            </w:pPr>
            <w:r>
              <w:rPr>
                <w:rFonts w:asciiTheme="minorBidi" w:hAnsiTheme="minorBidi"/>
                <w:b/>
                <w:bCs/>
              </w:rPr>
              <w:t>2017</w:t>
            </w:r>
          </w:p>
        </w:tc>
      </w:tr>
      <w:tr w:rsidR="00D90A06" w:rsidTr="00D90A06">
        <w:trPr>
          <w:jc w:val="right"/>
        </w:trPr>
        <w:tc>
          <w:tcPr>
            <w:tcW w:w="2151" w:type="pct"/>
          </w:tcPr>
          <w:p w:rsidR="007B045E" w:rsidRDefault="00961D2A" w:rsidP="00420CEA">
            <w:pPr>
              <w:rPr>
                <w:rFonts w:asciiTheme="minorBidi" w:hAnsiTheme="minorBidi"/>
                <w:b/>
                <w:bCs/>
              </w:rPr>
            </w:pPr>
            <w:r>
              <w:rPr>
                <w:rFonts w:asciiTheme="minorBidi" w:hAnsiTheme="minorBidi"/>
                <w:b/>
                <w:bCs/>
              </w:rPr>
              <w:t xml:space="preserve">Chiffres d’affaires supplémentaires </w:t>
            </w:r>
          </w:p>
        </w:tc>
        <w:tc>
          <w:tcPr>
            <w:tcW w:w="535" w:type="pct"/>
          </w:tcPr>
          <w:p w:rsidR="007B045E" w:rsidRPr="00D90A06" w:rsidRDefault="007B045E" w:rsidP="00D90A06">
            <w:pPr>
              <w:jc w:val="center"/>
              <w:rPr>
                <w:rFonts w:asciiTheme="minorBidi" w:hAnsiTheme="minorBidi"/>
              </w:rPr>
            </w:pPr>
          </w:p>
        </w:tc>
        <w:tc>
          <w:tcPr>
            <w:tcW w:w="564" w:type="pct"/>
          </w:tcPr>
          <w:p w:rsidR="007B045E" w:rsidRPr="00D90A06" w:rsidRDefault="007B045E" w:rsidP="00D90A06">
            <w:pPr>
              <w:jc w:val="center"/>
              <w:rPr>
                <w:rFonts w:asciiTheme="minorBidi" w:hAnsiTheme="minorBidi"/>
              </w:rPr>
            </w:pPr>
          </w:p>
        </w:tc>
        <w:tc>
          <w:tcPr>
            <w:tcW w:w="593" w:type="pct"/>
          </w:tcPr>
          <w:p w:rsidR="007B045E" w:rsidRPr="00D90A06" w:rsidRDefault="007B045E" w:rsidP="00D90A06">
            <w:pPr>
              <w:jc w:val="center"/>
              <w:rPr>
                <w:rFonts w:asciiTheme="minorBidi" w:hAnsiTheme="minorBidi"/>
              </w:rPr>
            </w:pPr>
          </w:p>
        </w:tc>
        <w:tc>
          <w:tcPr>
            <w:tcW w:w="535" w:type="pct"/>
          </w:tcPr>
          <w:p w:rsidR="007B045E" w:rsidRPr="00D90A06" w:rsidRDefault="007B045E" w:rsidP="00D90A06">
            <w:pPr>
              <w:jc w:val="center"/>
              <w:rPr>
                <w:rFonts w:asciiTheme="minorBidi" w:hAnsiTheme="minorBidi"/>
              </w:rPr>
            </w:pPr>
          </w:p>
        </w:tc>
        <w:tc>
          <w:tcPr>
            <w:tcW w:w="622" w:type="pct"/>
          </w:tcPr>
          <w:p w:rsidR="007B045E" w:rsidRPr="00D90A06" w:rsidRDefault="007B045E" w:rsidP="00D90A06">
            <w:pPr>
              <w:jc w:val="center"/>
              <w:rPr>
                <w:rFonts w:asciiTheme="minorBidi" w:hAnsiTheme="minorBidi"/>
              </w:rPr>
            </w:pPr>
          </w:p>
        </w:tc>
      </w:tr>
      <w:tr w:rsidR="00D90A06" w:rsidTr="00D90A06">
        <w:trPr>
          <w:jc w:val="right"/>
        </w:trPr>
        <w:tc>
          <w:tcPr>
            <w:tcW w:w="2151" w:type="pct"/>
          </w:tcPr>
          <w:p w:rsidR="007B045E" w:rsidRDefault="00961D2A" w:rsidP="00420CEA">
            <w:pPr>
              <w:rPr>
                <w:rFonts w:asciiTheme="minorBidi" w:hAnsiTheme="minorBidi"/>
                <w:b/>
                <w:bCs/>
              </w:rPr>
            </w:pPr>
            <w:r>
              <w:rPr>
                <w:rFonts w:asciiTheme="minorBidi" w:hAnsiTheme="minorBidi"/>
                <w:b/>
                <w:bCs/>
              </w:rPr>
              <w:t xml:space="preserve">Dépenses supplémentaires d’exploitation </w:t>
            </w:r>
          </w:p>
        </w:tc>
        <w:tc>
          <w:tcPr>
            <w:tcW w:w="535" w:type="pct"/>
          </w:tcPr>
          <w:p w:rsidR="007B045E" w:rsidRPr="00D90A06" w:rsidRDefault="007B045E" w:rsidP="00D90A06">
            <w:pPr>
              <w:jc w:val="center"/>
              <w:rPr>
                <w:rFonts w:asciiTheme="minorBidi" w:hAnsiTheme="minorBidi"/>
              </w:rPr>
            </w:pPr>
          </w:p>
        </w:tc>
        <w:tc>
          <w:tcPr>
            <w:tcW w:w="564" w:type="pct"/>
          </w:tcPr>
          <w:p w:rsidR="007B045E" w:rsidRPr="00D90A06" w:rsidRDefault="007B045E" w:rsidP="00D90A06">
            <w:pPr>
              <w:jc w:val="center"/>
              <w:rPr>
                <w:rFonts w:asciiTheme="minorBidi" w:hAnsiTheme="minorBidi"/>
              </w:rPr>
            </w:pPr>
          </w:p>
        </w:tc>
        <w:tc>
          <w:tcPr>
            <w:tcW w:w="593" w:type="pct"/>
          </w:tcPr>
          <w:p w:rsidR="007B045E" w:rsidRPr="00D90A06" w:rsidRDefault="007B045E" w:rsidP="00D90A06">
            <w:pPr>
              <w:jc w:val="center"/>
              <w:rPr>
                <w:rFonts w:asciiTheme="minorBidi" w:hAnsiTheme="minorBidi"/>
              </w:rPr>
            </w:pPr>
          </w:p>
        </w:tc>
        <w:tc>
          <w:tcPr>
            <w:tcW w:w="535" w:type="pct"/>
          </w:tcPr>
          <w:p w:rsidR="007B045E" w:rsidRPr="00D90A06" w:rsidRDefault="007B045E" w:rsidP="00D90A06">
            <w:pPr>
              <w:jc w:val="center"/>
              <w:rPr>
                <w:rFonts w:asciiTheme="minorBidi" w:hAnsiTheme="minorBidi"/>
              </w:rPr>
            </w:pPr>
          </w:p>
        </w:tc>
        <w:tc>
          <w:tcPr>
            <w:tcW w:w="622" w:type="pct"/>
          </w:tcPr>
          <w:p w:rsidR="007B045E" w:rsidRPr="00D90A06" w:rsidRDefault="007B045E" w:rsidP="00D90A06">
            <w:pPr>
              <w:jc w:val="center"/>
              <w:rPr>
                <w:rFonts w:asciiTheme="minorBidi" w:hAnsiTheme="minorBidi"/>
              </w:rPr>
            </w:pPr>
          </w:p>
        </w:tc>
      </w:tr>
      <w:tr w:rsidR="00D90A06" w:rsidTr="00D90A06">
        <w:trPr>
          <w:jc w:val="right"/>
        </w:trPr>
        <w:tc>
          <w:tcPr>
            <w:tcW w:w="2151" w:type="pct"/>
          </w:tcPr>
          <w:p w:rsidR="00961D2A" w:rsidRDefault="00961D2A" w:rsidP="00961D2A">
            <w:pPr>
              <w:rPr>
                <w:rFonts w:asciiTheme="minorBidi" w:hAnsiTheme="minorBidi"/>
                <w:b/>
                <w:bCs/>
              </w:rPr>
            </w:pPr>
            <w:r>
              <w:rPr>
                <w:rFonts w:asciiTheme="minorBidi" w:hAnsiTheme="minorBidi"/>
                <w:b/>
                <w:bCs/>
              </w:rPr>
              <w:t xml:space="preserve">Dotations aux amortissements </w:t>
            </w:r>
          </w:p>
        </w:tc>
        <w:tc>
          <w:tcPr>
            <w:tcW w:w="535" w:type="pct"/>
          </w:tcPr>
          <w:p w:rsidR="007B045E" w:rsidRPr="00D90A06" w:rsidRDefault="00D90A06" w:rsidP="00D90A06">
            <w:pPr>
              <w:jc w:val="center"/>
              <w:rPr>
                <w:rFonts w:asciiTheme="minorBidi" w:hAnsiTheme="minorBidi"/>
              </w:rPr>
            </w:pPr>
            <w:r w:rsidRPr="00D90A06">
              <w:rPr>
                <w:rFonts w:asciiTheme="minorBidi" w:hAnsiTheme="minorBidi"/>
              </w:rPr>
              <w:t>24 000</w:t>
            </w:r>
          </w:p>
        </w:tc>
        <w:tc>
          <w:tcPr>
            <w:tcW w:w="564" w:type="pct"/>
          </w:tcPr>
          <w:p w:rsidR="007B045E" w:rsidRPr="00D90A06" w:rsidRDefault="007B045E" w:rsidP="00D90A06">
            <w:pPr>
              <w:jc w:val="center"/>
              <w:rPr>
                <w:rFonts w:asciiTheme="minorBidi" w:hAnsiTheme="minorBidi"/>
              </w:rPr>
            </w:pPr>
          </w:p>
        </w:tc>
        <w:tc>
          <w:tcPr>
            <w:tcW w:w="593" w:type="pct"/>
          </w:tcPr>
          <w:p w:rsidR="007B045E" w:rsidRPr="00D90A06" w:rsidRDefault="00D90A06" w:rsidP="00D90A06">
            <w:pPr>
              <w:jc w:val="center"/>
              <w:rPr>
                <w:rFonts w:asciiTheme="minorBidi" w:hAnsiTheme="minorBidi"/>
              </w:rPr>
            </w:pPr>
            <w:r w:rsidRPr="00D90A06">
              <w:rPr>
                <w:rFonts w:asciiTheme="minorBidi" w:hAnsiTheme="minorBidi"/>
              </w:rPr>
              <w:t>24 000</w:t>
            </w:r>
          </w:p>
        </w:tc>
        <w:tc>
          <w:tcPr>
            <w:tcW w:w="535" w:type="pct"/>
          </w:tcPr>
          <w:p w:rsidR="007B045E" w:rsidRPr="00D90A06" w:rsidRDefault="007B045E" w:rsidP="00D90A06">
            <w:pPr>
              <w:jc w:val="center"/>
              <w:rPr>
                <w:rFonts w:asciiTheme="minorBidi" w:hAnsiTheme="minorBidi"/>
              </w:rPr>
            </w:pPr>
          </w:p>
        </w:tc>
        <w:tc>
          <w:tcPr>
            <w:tcW w:w="622" w:type="pct"/>
          </w:tcPr>
          <w:p w:rsidR="007B045E" w:rsidRPr="00D90A06" w:rsidRDefault="00D90A06" w:rsidP="00D90A06">
            <w:pPr>
              <w:jc w:val="center"/>
              <w:rPr>
                <w:rFonts w:asciiTheme="minorBidi" w:hAnsiTheme="minorBidi"/>
              </w:rPr>
            </w:pPr>
            <w:r w:rsidRPr="00D90A06">
              <w:rPr>
                <w:rFonts w:asciiTheme="minorBidi" w:hAnsiTheme="minorBidi"/>
              </w:rPr>
              <w:t>24 000</w:t>
            </w:r>
          </w:p>
        </w:tc>
      </w:tr>
      <w:tr w:rsidR="00D90A06" w:rsidTr="00D90A06">
        <w:trPr>
          <w:jc w:val="right"/>
        </w:trPr>
        <w:tc>
          <w:tcPr>
            <w:tcW w:w="2151" w:type="pct"/>
          </w:tcPr>
          <w:p w:rsidR="00961D2A" w:rsidRDefault="00961D2A" w:rsidP="00961D2A">
            <w:pPr>
              <w:rPr>
                <w:rFonts w:asciiTheme="minorBidi" w:hAnsiTheme="minorBidi"/>
                <w:b/>
                <w:bCs/>
              </w:rPr>
            </w:pPr>
            <w:r>
              <w:rPr>
                <w:rFonts w:asciiTheme="minorBidi" w:hAnsiTheme="minorBidi"/>
                <w:b/>
                <w:bCs/>
              </w:rPr>
              <w:t xml:space="preserve">Résultat avant impôt </w:t>
            </w:r>
          </w:p>
        </w:tc>
        <w:tc>
          <w:tcPr>
            <w:tcW w:w="535" w:type="pct"/>
          </w:tcPr>
          <w:p w:rsidR="007B045E" w:rsidRPr="00D90A06" w:rsidRDefault="007B045E" w:rsidP="00D90A06">
            <w:pPr>
              <w:jc w:val="center"/>
              <w:rPr>
                <w:rFonts w:asciiTheme="minorBidi" w:hAnsiTheme="minorBidi"/>
              </w:rPr>
            </w:pPr>
          </w:p>
        </w:tc>
        <w:tc>
          <w:tcPr>
            <w:tcW w:w="564" w:type="pct"/>
          </w:tcPr>
          <w:p w:rsidR="007B045E" w:rsidRPr="00D90A06" w:rsidRDefault="00D90A06" w:rsidP="00D90A06">
            <w:pPr>
              <w:jc w:val="center"/>
              <w:rPr>
                <w:rFonts w:asciiTheme="minorBidi" w:hAnsiTheme="minorBidi"/>
              </w:rPr>
            </w:pPr>
            <w:r w:rsidRPr="00D90A06">
              <w:rPr>
                <w:rFonts w:asciiTheme="minorBidi" w:hAnsiTheme="minorBidi"/>
              </w:rPr>
              <w:t>8 500</w:t>
            </w:r>
          </w:p>
        </w:tc>
        <w:tc>
          <w:tcPr>
            <w:tcW w:w="593" w:type="pct"/>
          </w:tcPr>
          <w:p w:rsidR="007B045E" w:rsidRPr="00D90A06" w:rsidRDefault="007B045E" w:rsidP="00D90A06">
            <w:pPr>
              <w:jc w:val="center"/>
              <w:rPr>
                <w:rFonts w:asciiTheme="minorBidi" w:hAnsiTheme="minorBidi"/>
              </w:rPr>
            </w:pPr>
          </w:p>
        </w:tc>
        <w:tc>
          <w:tcPr>
            <w:tcW w:w="535" w:type="pct"/>
          </w:tcPr>
          <w:p w:rsidR="007B045E" w:rsidRPr="00D90A06" w:rsidRDefault="007B045E" w:rsidP="00D90A06">
            <w:pPr>
              <w:jc w:val="center"/>
              <w:rPr>
                <w:rFonts w:asciiTheme="minorBidi" w:hAnsiTheme="minorBidi"/>
              </w:rPr>
            </w:pPr>
          </w:p>
        </w:tc>
        <w:tc>
          <w:tcPr>
            <w:tcW w:w="622" w:type="pct"/>
          </w:tcPr>
          <w:p w:rsidR="007B045E" w:rsidRPr="00D90A06" w:rsidRDefault="00D90A06" w:rsidP="00D90A06">
            <w:pPr>
              <w:jc w:val="center"/>
              <w:rPr>
                <w:rFonts w:asciiTheme="minorBidi" w:hAnsiTheme="minorBidi"/>
              </w:rPr>
            </w:pPr>
            <w:r w:rsidRPr="00D90A06">
              <w:rPr>
                <w:rFonts w:asciiTheme="minorBidi" w:hAnsiTheme="minorBidi"/>
              </w:rPr>
              <w:t>21 000</w:t>
            </w:r>
          </w:p>
        </w:tc>
      </w:tr>
      <w:tr w:rsidR="00D90A06" w:rsidTr="00D90A06">
        <w:trPr>
          <w:jc w:val="right"/>
        </w:trPr>
        <w:tc>
          <w:tcPr>
            <w:tcW w:w="2151" w:type="pct"/>
          </w:tcPr>
          <w:p w:rsidR="007B045E" w:rsidRDefault="00961D2A" w:rsidP="00420CEA">
            <w:pPr>
              <w:rPr>
                <w:rFonts w:asciiTheme="minorBidi" w:hAnsiTheme="minorBidi"/>
                <w:b/>
                <w:bCs/>
              </w:rPr>
            </w:pPr>
            <w:r>
              <w:rPr>
                <w:rFonts w:asciiTheme="minorBidi" w:hAnsiTheme="minorBidi"/>
                <w:b/>
                <w:bCs/>
              </w:rPr>
              <w:t xml:space="preserve">Impôt sur les bénéfices </w:t>
            </w:r>
          </w:p>
        </w:tc>
        <w:tc>
          <w:tcPr>
            <w:tcW w:w="535" w:type="pct"/>
          </w:tcPr>
          <w:p w:rsidR="007B045E" w:rsidRPr="00D90A06" w:rsidRDefault="00D90A06" w:rsidP="00D90A06">
            <w:pPr>
              <w:jc w:val="center"/>
              <w:rPr>
                <w:rFonts w:asciiTheme="minorBidi" w:hAnsiTheme="minorBidi"/>
              </w:rPr>
            </w:pPr>
            <w:r w:rsidRPr="00D90A06">
              <w:rPr>
                <w:rFonts w:asciiTheme="minorBidi" w:hAnsiTheme="minorBidi"/>
              </w:rPr>
              <w:t>1 500</w:t>
            </w:r>
          </w:p>
        </w:tc>
        <w:tc>
          <w:tcPr>
            <w:tcW w:w="564" w:type="pct"/>
          </w:tcPr>
          <w:p w:rsidR="007B045E" w:rsidRPr="00D90A06" w:rsidRDefault="007B045E" w:rsidP="00D90A06">
            <w:pPr>
              <w:jc w:val="center"/>
              <w:rPr>
                <w:rFonts w:asciiTheme="minorBidi" w:hAnsiTheme="minorBidi"/>
              </w:rPr>
            </w:pPr>
          </w:p>
        </w:tc>
        <w:tc>
          <w:tcPr>
            <w:tcW w:w="593" w:type="pct"/>
          </w:tcPr>
          <w:p w:rsidR="007B045E" w:rsidRPr="00D90A06" w:rsidRDefault="00D90A06" w:rsidP="00D90A06">
            <w:pPr>
              <w:jc w:val="center"/>
              <w:rPr>
                <w:rFonts w:asciiTheme="minorBidi" w:hAnsiTheme="minorBidi"/>
              </w:rPr>
            </w:pPr>
            <w:r w:rsidRPr="00D90A06">
              <w:rPr>
                <w:rFonts w:asciiTheme="minorBidi" w:hAnsiTheme="minorBidi"/>
              </w:rPr>
              <w:t>4 375</w:t>
            </w:r>
          </w:p>
        </w:tc>
        <w:tc>
          <w:tcPr>
            <w:tcW w:w="535" w:type="pct"/>
          </w:tcPr>
          <w:p w:rsidR="007B045E" w:rsidRPr="00D90A06" w:rsidRDefault="007B045E" w:rsidP="00D90A06">
            <w:pPr>
              <w:jc w:val="center"/>
              <w:rPr>
                <w:rFonts w:asciiTheme="minorBidi" w:hAnsiTheme="minorBidi"/>
              </w:rPr>
            </w:pPr>
          </w:p>
        </w:tc>
        <w:tc>
          <w:tcPr>
            <w:tcW w:w="622" w:type="pct"/>
          </w:tcPr>
          <w:p w:rsidR="007B045E" w:rsidRPr="00D90A06" w:rsidRDefault="007B045E" w:rsidP="00D90A06">
            <w:pPr>
              <w:jc w:val="center"/>
              <w:rPr>
                <w:rFonts w:asciiTheme="minorBidi" w:hAnsiTheme="minorBidi"/>
              </w:rPr>
            </w:pPr>
          </w:p>
        </w:tc>
      </w:tr>
      <w:tr w:rsidR="00D90A06" w:rsidTr="00D90A06">
        <w:trPr>
          <w:jc w:val="right"/>
        </w:trPr>
        <w:tc>
          <w:tcPr>
            <w:tcW w:w="2151" w:type="pct"/>
          </w:tcPr>
          <w:p w:rsidR="007B045E" w:rsidRDefault="00961D2A" w:rsidP="00420CEA">
            <w:pPr>
              <w:rPr>
                <w:rFonts w:asciiTheme="minorBidi" w:hAnsiTheme="minorBidi"/>
                <w:b/>
                <w:bCs/>
              </w:rPr>
            </w:pPr>
            <w:r>
              <w:rPr>
                <w:rFonts w:asciiTheme="minorBidi" w:hAnsiTheme="minorBidi"/>
                <w:b/>
                <w:bCs/>
              </w:rPr>
              <w:t xml:space="preserve">Résultat net d’impôt </w:t>
            </w:r>
          </w:p>
        </w:tc>
        <w:tc>
          <w:tcPr>
            <w:tcW w:w="535" w:type="pct"/>
          </w:tcPr>
          <w:p w:rsidR="007B045E" w:rsidRPr="00D90A06" w:rsidRDefault="007B045E" w:rsidP="00D90A06">
            <w:pPr>
              <w:jc w:val="center"/>
              <w:rPr>
                <w:rFonts w:asciiTheme="minorBidi" w:hAnsiTheme="minorBidi"/>
              </w:rPr>
            </w:pPr>
          </w:p>
        </w:tc>
        <w:tc>
          <w:tcPr>
            <w:tcW w:w="564" w:type="pct"/>
          </w:tcPr>
          <w:p w:rsidR="007B045E" w:rsidRPr="00D90A06" w:rsidRDefault="00D90A06" w:rsidP="00D90A06">
            <w:pPr>
              <w:jc w:val="center"/>
              <w:rPr>
                <w:rFonts w:asciiTheme="minorBidi" w:hAnsiTheme="minorBidi"/>
              </w:rPr>
            </w:pPr>
            <w:r w:rsidRPr="00D90A06">
              <w:rPr>
                <w:rFonts w:asciiTheme="minorBidi" w:hAnsiTheme="minorBidi"/>
              </w:rPr>
              <w:t>6 375</w:t>
            </w:r>
          </w:p>
        </w:tc>
        <w:tc>
          <w:tcPr>
            <w:tcW w:w="593" w:type="pct"/>
          </w:tcPr>
          <w:p w:rsidR="007B045E" w:rsidRPr="00D90A06" w:rsidRDefault="00D90A06" w:rsidP="00D90A06">
            <w:pPr>
              <w:jc w:val="center"/>
              <w:rPr>
                <w:rFonts w:asciiTheme="minorBidi" w:hAnsiTheme="minorBidi"/>
              </w:rPr>
            </w:pPr>
            <w:r w:rsidRPr="00D90A06">
              <w:rPr>
                <w:rFonts w:asciiTheme="minorBidi" w:hAnsiTheme="minorBidi"/>
              </w:rPr>
              <w:t>13 125</w:t>
            </w:r>
          </w:p>
        </w:tc>
        <w:tc>
          <w:tcPr>
            <w:tcW w:w="535" w:type="pct"/>
          </w:tcPr>
          <w:p w:rsidR="007B045E" w:rsidRPr="00D90A06" w:rsidRDefault="007B045E" w:rsidP="00D90A06">
            <w:pPr>
              <w:jc w:val="center"/>
              <w:rPr>
                <w:rFonts w:asciiTheme="minorBidi" w:hAnsiTheme="minorBidi"/>
              </w:rPr>
            </w:pPr>
          </w:p>
        </w:tc>
        <w:tc>
          <w:tcPr>
            <w:tcW w:w="622" w:type="pct"/>
          </w:tcPr>
          <w:p w:rsidR="007B045E" w:rsidRPr="00D90A06" w:rsidRDefault="007B045E" w:rsidP="00D90A06">
            <w:pPr>
              <w:jc w:val="center"/>
              <w:rPr>
                <w:rFonts w:asciiTheme="minorBidi" w:hAnsiTheme="minorBidi"/>
              </w:rPr>
            </w:pPr>
          </w:p>
        </w:tc>
      </w:tr>
      <w:tr w:rsidR="00D90A06" w:rsidTr="00D90A06">
        <w:trPr>
          <w:jc w:val="right"/>
        </w:trPr>
        <w:tc>
          <w:tcPr>
            <w:tcW w:w="2151" w:type="pct"/>
          </w:tcPr>
          <w:p w:rsidR="007B045E" w:rsidRDefault="00961D2A" w:rsidP="00420CEA">
            <w:pPr>
              <w:rPr>
                <w:rFonts w:asciiTheme="minorBidi" w:hAnsiTheme="minorBidi"/>
                <w:b/>
                <w:bCs/>
              </w:rPr>
            </w:pPr>
            <w:r>
              <w:rPr>
                <w:rFonts w:asciiTheme="minorBidi" w:hAnsiTheme="minorBidi"/>
                <w:b/>
                <w:bCs/>
              </w:rPr>
              <w:t xml:space="preserve">Dotations aux amortissements </w:t>
            </w:r>
          </w:p>
        </w:tc>
        <w:tc>
          <w:tcPr>
            <w:tcW w:w="535" w:type="pct"/>
          </w:tcPr>
          <w:p w:rsidR="007B045E" w:rsidRPr="00D90A06" w:rsidRDefault="007B045E" w:rsidP="00D90A06">
            <w:pPr>
              <w:jc w:val="center"/>
              <w:rPr>
                <w:rFonts w:asciiTheme="minorBidi" w:hAnsiTheme="minorBidi"/>
              </w:rPr>
            </w:pPr>
          </w:p>
        </w:tc>
        <w:tc>
          <w:tcPr>
            <w:tcW w:w="564" w:type="pct"/>
          </w:tcPr>
          <w:p w:rsidR="007B045E" w:rsidRPr="00D90A06" w:rsidRDefault="007B045E" w:rsidP="00D90A06">
            <w:pPr>
              <w:jc w:val="center"/>
              <w:rPr>
                <w:rFonts w:asciiTheme="minorBidi" w:hAnsiTheme="minorBidi"/>
              </w:rPr>
            </w:pPr>
          </w:p>
        </w:tc>
        <w:tc>
          <w:tcPr>
            <w:tcW w:w="593" w:type="pct"/>
          </w:tcPr>
          <w:p w:rsidR="007B045E" w:rsidRPr="00D90A06" w:rsidRDefault="007B045E" w:rsidP="00D90A06">
            <w:pPr>
              <w:jc w:val="center"/>
              <w:rPr>
                <w:rFonts w:asciiTheme="minorBidi" w:hAnsiTheme="minorBidi"/>
              </w:rPr>
            </w:pPr>
          </w:p>
        </w:tc>
        <w:tc>
          <w:tcPr>
            <w:tcW w:w="535" w:type="pct"/>
          </w:tcPr>
          <w:p w:rsidR="007B045E" w:rsidRPr="00D90A06" w:rsidRDefault="007B045E" w:rsidP="00D90A06">
            <w:pPr>
              <w:jc w:val="center"/>
              <w:rPr>
                <w:rFonts w:asciiTheme="minorBidi" w:hAnsiTheme="minorBidi"/>
              </w:rPr>
            </w:pPr>
          </w:p>
        </w:tc>
        <w:tc>
          <w:tcPr>
            <w:tcW w:w="622" w:type="pct"/>
          </w:tcPr>
          <w:p w:rsidR="007B045E" w:rsidRPr="00D90A06" w:rsidRDefault="007B045E" w:rsidP="00D90A06">
            <w:pPr>
              <w:jc w:val="center"/>
              <w:rPr>
                <w:rFonts w:asciiTheme="minorBidi" w:hAnsiTheme="minorBidi"/>
              </w:rPr>
            </w:pPr>
          </w:p>
        </w:tc>
      </w:tr>
      <w:tr w:rsidR="00D90A06" w:rsidTr="00D90A06">
        <w:trPr>
          <w:jc w:val="right"/>
        </w:trPr>
        <w:tc>
          <w:tcPr>
            <w:tcW w:w="2151" w:type="pct"/>
          </w:tcPr>
          <w:p w:rsidR="007B045E" w:rsidRDefault="00961D2A" w:rsidP="00420CEA">
            <w:pPr>
              <w:rPr>
                <w:rFonts w:asciiTheme="minorBidi" w:hAnsiTheme="minorBidi"/>
                <w:b/>
                <w:bCs/>
              </w:rPr>
            </w:pPr>
            <w:r>
              <w:rPr>
                <w:rFonts w:asciiTheme="minorBidi" w:hAnsiTheme="minorBidi"/>
                <w:b/>
                <w:bCs/>
              </w:rPr>
              <w:t xml:space="preserve">Cash-flow (CAF) nets </w:t>
            </w:r>
          </w:p>
        </w:tc>
        <w:tc>
          <w:tcPr>
            <w:tcW w:w="535" w:type="pct"/>
          </w:tcPr>
          <w:p w:rsidR="007B045E" w:rsidRPr="00D90A06" w:rsidRDefault="00D90A06" w:rsidP="00D90A06">
            <w:pPr>
              <w:jc w:val="center"/>
              <w:rPr>
                <w:rFonts w:asciiTheme="minorBidi" w:hAnsiTheme="minorBidi"/>
              </w:rPr>
            </w:pPr>
            <w:r w:rsidRPr="00D90A06">
              <w:rPr>
                <w:rFonts w:asciiTheme="minorBidi" w:hAnsiTheme="minorBidi"/>
              </w:rPr>
              <w:t>28 500</w:t>
            </w:r>
          </w:p>
        </w:tc>
        <w:tc>
          <w:tcPr>
            <w:tcW w:w="564" w:type="pct"/>
          </w:tcPr>
          <w:p w:rsidR="007B045E" w:rsidRPr="00D90A06" w:rsidRDefault="007B045E" w:rsidP="00D90A06">
            <w:pPr>
              <w:jc w:val="center"/>
              <w:rPr>
                <w:rFonts w:asciiTheme="minorBidi" w:hAnsiTheme="minorBidi"/>
              </w:rPr>
            </w:pPr>
          </w:p>
        </w:tc>
        <w:tc>
          <w:tcPr>
            <w:tcW w:w="593" w:type="pct"/>
          </w:tcPr>
          <w:p w:rsidR="007B045E" w:rsidRPr="00D90A06" w:rsidRDefault="007B045E" w:rsidP="00D90A06">
            <w:pPr>
              <w:jc w:val="center"/>
              <w:rPr>
                <w:rFonts w:asciiTheme="minorBidi" w:hAnsiTheme="minorBidi"/>
              </w:rPr>
            </w:pPr>
          </w:p>
        </w:tc>
        <w:tc>
          <w:tcPr>
            <w:tcW w:w="535" w:type="pct"/>
          </w:tcPr>
          <w:p w:rsidR="007B045E" w:rsidRPr="00D90A06" w:rsidRDefault="007B045E" w:rsidP="00D90A06">
            <w:pPr>
              <w:jc w:val="center"/>
              <w:rPr>
                <w:rFonts w:asciiTheme="minorBidi" w:hAnsiTheme="minorBidi"/>
              </w:rPr>
            </w:pPr>
          </w:p>
        </w:tc>
        <w:tc>
          <w:tcPr>
            <w:tcW w:w="622" w:type="pct"/>
          </w:tcPr>
          <w:p w:rsidR="007B045E" w:rsidRPr="00D90A06" w:rsidRDefault="00D90A06" w:rsidP="00D90A06">
            <w:pPr>
              <w:jc w:val="center"/>
              <w:rPr>
                <w:rFonts w:asciiTheme="minorBidi" w:hAnsiTheme="minorBidi"/>
              </w:rPr>
            </w:pPr>
            <w:r w:rsidRPr="00D90A06">
              <w:rPr>
                <w:rFonts w:asciiTheme="minorBidi" w:hAnsiTheme="minorBidi"/>
              </w:rPr>
              <w:t>39 750</w:t>
            </w:r>
          </w:p>
        </w:tc>
      </w:tr>
      <w:tr w:rsidR="00D90A06" w:rsidTr="00D90A06">
        <w:trPr>
          <w:jc w:val="right"/>
        </w:trPr>
        <w:tc>
          <w:tcPr>
            <w:tcW w:w="2151" w:type="pct"/>
          </w:tcPr>
          <w:p w:rsidR="00D90A06" w:rsidRDefault="00D90A06" w:rsidP="00420CEA">
            <w:pPr>
              <w:rPr>
                <w:rFonts w:asciiTheme="minorBidi" w:hAnsiTheme="minorBidi"/>
                <w:b/>
                <w:bCs/>
              </w:rPr>
            </w:pPr>
            <w:r>
              <w:rPr>
                <w:rFonts w:asciiTheme="minorBidi" w:hAnsiTheme="minorBidi"/>
                <w:b/>
                <w:bCs/>
              </w:rPr>
              <w:t xml:space="preserve">Coefficient d’actualisation </w:t>
            </w:r>
          </w:p>
        </w:tc>
        <w:tc>
          <w:tcPr>
            <w:tcW w:w="535" w:type="pct"/>
          </w:tcPr>
          <w:p w:rsidR="00D90A06" w:rsidRPr="00D90A06" w:rsidRDefault="00D90A06" w:rsidP="00D90A06">
            <w:pPr>
              <w:jc w:val="center"/>
              <w:rPr>
                <w:rFonts w:asciiTheme="minorBidi" w:hAnsiTheme="minorBidi"/>
              </w:rPr>
            </w:pPr>
            <w:r w:rsidRPr="00D90A06">
              <w:rPr>
                <w:rFonts w:asciiTheme="minorBidi" w:hAnsiTheme="minorBidi"/>
              </w:rPr>
              <w:t>0.909091</w:t>
            </w:r>
          </w:p>
        </w:tc>
        <w:tc>
          <w:tcPr>
            <w:tcW w:w="564" w:type="pct"/>
          </w:tcPr>
          <w:p w:rsidR="00D90A06" w:rsidRPr="00D90A06" w:rsidRDefault="00D90A06" w:rsidP="00D90A06">
            <w:pPr>
              <w:jc w:val="center"/>
              <w:rPr>
                <w:rFonts w:asciiTheme="minorBidi" w:hAnsiTheme="minorBidi"/>
              </w:rPr>
            </w:pPr>
            <w:r w:rsidRPr="00D90A06">
              <w:rPr>
                <w:rFonts w:asciiTheme="minorBidi" w:hAnsiTheme="minorBidi"/>
              </w:rPr>
              <w:t>0.826 446</w:t>
            </w:r>
          </w:p>
        </w:tc>
        <w:tc>
          <w:tcPr>
            <w:tcW w:w="593" w:type="pct"/>
          </w:tcPr>
          <w:p w:rsidR="00D90A06" w:rsidRPr="00D90A06" w:rsidRDefault="00D90A06" w:rsidP="00D90A06">
            <w:pPr>
              <w:jc w:val="center"/>
              <w:rPr>
                <w:rFonts w:asciiTheme="minorBidi" w:hAnsiTheme="minorBidi"/>
              </w:rPr>
            </w:pPr>
            <w:r w:rsidRPr="00D90A06">
              <w:rPr>
                <w:rFonts w:asciiTheme="minorBidi" w:hAnsiTheme="minorBidi"/>
              </w:rPr>
              <w:t>0.751315</w:t>
            </w:r>
          </w:p>
        </w:tc>
        <w:tc>
          <w:tcPr>
            <w:tcW w:w="535" w:type="pct"/>
          </w:tcPr>
          <w:p w:rsidR="00D90A06" w:rsidRPr="00D90A06" w:rsidRDefault="00D90A06" w:rsidP="00D90A06">
            <w:pPr>
              <w:jc w:val="center"/>
              <w:rPr>
                <w:rFonts w:asciiTheme="minorBidi" w:hAnsiTheme="minorBidi"/>
              </w:rPr>
            </w:pPr>
            <w:r w:rsidRPr="00D90A06">
              <w:rPr>
                <w:rFonts w:asciiTheme="minorBidi" w:hAnsiTheme="minorBidi"/>
              </w:rPr>
              <w:t>0,683013</w:t>
            </w:r>
          </w:p>
        </w:tc>
        <w:tc>
          <w:tcPr>
            <w:tcW w:w="622" w:type="pct"/>
          </w:tcPr>
          <w:p w:rsidR="00D90A06" w:rsidRPr="00D90A06" w:rsidRDefault="00D90A06" w:rsidP="00D90A06">
            <w:pPr>
              <w:jc w:val="center"/>
              <w:rPr>
                <w:rFonts w:asciiTheme="minorBidi" w:hAnsiTheme="minorBidi"/>
              </w:rPr>
            </w:pPr>
            <w:r w:rsidRPr="00D90A06">
              <w:rPr>
                <w:rFonts w:asciiTheme="minorBidi" w:hAnsiTheme="minorBidi"/>
              </w:rPr>
              <w:t>0,620921</w:t>
            </w:r>
          </w:p>
        </w:tc>
      </w:tr>
      <w:tr w:rsidR="00D90A06" w:rsidRPr="00D90A06" w:rsidTr="00D90A06">
        <w:trPr>
          <w:jc w:val="right"/>
        </w:trPr>
        <w:tc>
          <w:tcPr>
            <w:tcW w:w="2151" w:type="pct"/>
          </w:tcPr>
          <w:p w:rsidR="00D90A06" w:rsidRPr="00D90A06" w:rsidRDefault="00D90A06" w:rsidP="00420CEA">
            <w:pPr>
              <w:rPr>
                <w:rFonts w:asciiTheme="minorBidi" w:hAnsiTheme="minorBidi"/>
                <w:b/>
                <w:bCs/>
                <w:lang w:val="en-US"/>
              </w:rPr>
            </w:pPr>
            <w:r w:rsidRPr="00D90A06">
              <w:rPr>
                <w:rFonts w:asciiTheme="minorBidi" w:hAnsiTheme="minorBidi"/>
                <w:b/>
                <w:bCs/>
                <w:lang w:val="en-US"/>
              </w:rPr>
              <w:t xml:space="preserve">Cash-flow (CAF) nets actualisés  </w:t>
            </w:r>
          </w:p>
        </w:tc>
        <w:tc>
          <w:tcPr>
            <w:tcW w:w="535" w:type="pct"/>
          </w:tcPr>
          <w:p w:rsidR="00D90A06" w:rsidRPr="00D90A06" w:rsidRDefault="00D90A06" w:rsidP="00D90A06">
            <w:pPr>
              <w:jc w:val="center"/>
              <w:rPr>
                <w:rFonts w:asciiTheme="minorBidi" w:hAnsiTheme="minorBidi"/>
                <w:lang w:val="en-US"/>
              </w:rPr>
            </w:pPr>
          </w:p>
        </w:tc>
        <w:tc>
          <w:tcPr>
            <w:tcW w:w="564" w:type="pct"/>
          </w:tcPr>
          <w:p w:rsidR="00D90A06" w:rsidRPr="00D90A06" w:rsidRDefault="00D90A06" w:rsidP="00D90A06">
            <w:pPr>
              <w:jc w:val="center"/>
              <w:rPr>
                <w:rFonts w:asciiTheme="minorBidi" w:hAnsiTheme="minorBidi"/>
                <w:lang w:val="en-US"/>
              </w:rPr>
            </w:pPr>
          </w:p>
        </w:tc>
        <w:tc>
          <w:tcPr>
            <w:tcW w:w="593" w:type="pct"/>
          </w:tcPr>
          <w:p w:rsidR="00D90A06" w:rsidRPr="00D90A06" w:rsidRDefault="00D90A06" w:rsidP="00D90A06">
            <w:pPr>
              <w:jc w:val="center"/>
              <w:rPr>
                <w:rFonts w:asciiTheme="minorBidi" w:hAnsiTheme="minorBidi"/>
                <w:lang w:val="en-US"/>
              </w:rPr>
            </w:pPr>
            <w:r w:rsidRPr="00D90A06">
              <w:rPr>
                <w:rFonts w:asciiTheme="minorBidi" w:hAnsiTheme="minorBidi"/>
                <w:lang w:val="en-US"/>
              </w:rPr>
              <w:t>27892,569</w:t>
            </w:r>
          </w:p>
        </w:tc>
        <w:tc>
          <w:tcPr>
            <w:tcW w:w="535" w:type="pct"/>
          </w:tcPr>
          <w:p w:rsidR="00D90A06" w:rsidRPr="00D90A06" w:rsidRDefault="00D90A06" w:rsidP="00D90A06">
            <w:pPr>
              <w:jc w:val="center"/>
              <w:rPr>
                <w:rFonts w:asciiTheme="minorBidi" w:hAnsiTheme="minorBidi"/>
                <w:lang w:val="en-US"/>
              </w:rPr>
            </w:pPr>
          </w:p>
        </w:tc>
        <w:tc>
          <w:tcPr>
            <w:tcW w:w="622" w:type="pct"/>
          </w:tcPr>
          <w:p w:rsidR="00D90A06" w:rsidRPr="00D90A06" w:rsidRDefault="00D90A06" w:rsidP="00D90A06">
            <w:pPr>
              <w:jc w:val="center"/>
              <w:rPr>
                <w:rFonts w:asciiTheme="minorBidi" w:hAnsiTheme="minorBidi"/>
                <w:lang w:val="en-US"/>
              </w:rPr>
            </w:pPr>
            <w:r w:rsidRPr="00D90A06">
              <w:rPr>
                <w:rFonts w:asciiTheme="minorBidi" w:hAnsiTheme="minorBidi"/>
                <w:lang w:val="en-US"/>
              </w:rPr>
              <w:t>24 816,098</w:t>
            </w:r>
          </w:p>
        </w:tc>
      </w:tr>
    </w:tbl>
    <w:p w:rsidR="007B045E" w:rsidRDefault="00D90A06" w:rsidP="00420CEA">
      <w:pPr>
        <w:spacing w:after="0"/>
        <w:rPr>
          <w:rFonts w:asciiTheme="minorBidi" w:hAnsiTheme="minorBidi"/>
          <w:b/>
          <w:bCs/>
          <w:lang w:val="en-US"/>
        </w:rPr>
      </w:pPr>
      <w:r>
        <w:rPr>
          <w:rFonts w:asciiTheme="minorBidi" w:hAnsiTheme="minorBidi"/>
          <w:b/>
          <w:bCs/>
          <w:lang w:val="en-US"/>
        </w:rPr>
        <w:t>Annexe 2:</w:t>
      </w:r>
    </w:p>
    <w:p w:rsidR="00D90A06" w:rsidRDefault="00D90A06" w:rsidP="002A3318">
      <w:pPr>
        <w:spacing w:after="0"/>
        <w:jc w:val="center"/>
        <w:rPr>
          <w:rFonts w:asciiTheme="minorBidi" w:hAnsiTheme="minorBidi"/>
          <w:b/>
          <w:bCs/>
          <w:lang w:val="en-US"/>
        </w:rPr>
      </w:pPr>
      <w:r>
        <w:rPr>
          <w:rFonts w:asciiTheme="minorBidi" w:hAnsiTheme="minorBidi"/>
          <w:b/>
          <w:bCs/>
          <w:lang w:val="en-US"/>
        </w:rPr>
        <w:t>Tableau d’amortissement de l’emprunt</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46"/>
        <w:gridCol w:w="2893"/>
        <w:gridCol w:w="1011"/>
        <w:gridCol w:w="1818"/>
        <w:gridCol w:w="1158"/>
        <w:gridCol w:w="2656"/>
      </w:tblGrid>
      <w:tr w:rsidR="00D90A06" w:rsidRPr="00D90A06" w:rsidTr="002A3318">
        <w:tc>
          <w:tcPr>
            <w:tcW w:w="536" w:type="pct"/>
          </w:tcPr>
          <w:p w:rsidR="00D90A06" w:rsidRDefault="00D90A06" w:rsidP="00420CEA">
            <w:pPr>
              <w:rPr>
                <w:rFonts w:asciiTheme="minorBidi" w:hAnsiTheme="minorBidi"/>
                <w:b/>
                <w:bCs/>
                <w:lang w:val="en-US"/>
              </w:rPr>
            </w:pPr>
            <w:r>
              <w:rPr>
                <w:rFonts w:asciiTheme="minorBidi" w:hAnsiTheme="minorBidi"/>
                <w:b/>
                <w:bCs/>
                <w:lang w:val="en-US"/>
              </w:rPr>
              <w:t xml:space="preserve">Périodes </w:t>
            </w:r>
          </w:p>
        </w:tc>
        <w:tc>
          <w:tcPr>
            <w:tcW w:w="1354" w:type="pct"/>
          </w:tcPr>
          <w:p w:rsidR="00D90A06" w:rsidRPr="00D90A06" w:rsidRDefault="00D90A06" w:rsidP="00420CEA">
            <w:pPr>
              <w:rPr>
                <w:rFonts w:asciiTheme="minorBidi" w:hAnsiTheme="minorBidi"/>
                <w:b/>
                <w:bCs/>
              </w:rPr>
            </w:pPr>
            <w:r w:rsidRPr="00D90A06">
              <w:rPr>
                <w:rFonts w:asciiTheme="minorBidi" w:hAnsiTheme="minorBidi"/>
                <w:b/>
                <w:bCs/>
              </w:rPr>
              <w:t xml:space="preserve">Capital restant dû début de période </w:t>
            </w:r>
          </w:p>
        </w:tc>
        <w:tc>
          <w:tcPr>
            <w:tcW w:w="473" w:type="pct"/>
          </w:tcPr>
          <w:p w:rsidR="00D90A06" w:rsidRPr="00D90A06" w:rsidRDefault="00D90A06" w:rsidP="00420CEA">
            <w:pPr>
              <w:rPr>
                <w:rFonts w:asciiTheme="minorBidi" w:hAnsiTheme="minorBidi"/>
                <w:b/>
                <w:bCs/>
              </w:rPr>
            </w:pPr>
            <w:r>
              <w:rPr>
                <w:rFonts w:asciiTheme="minorBidi" w:hAnsiTheme="minorBidi"/>
                <w:b/>
                <w:bCs/>
              </w:rPr>
              <w:t xml:space="preserve">Intérêts </w:t>
            </w:r>
          </w:p>
        </w:tc>
        <w:tc>
          <w:tcPr>
            <w:tcW w:w="851" w:type="pct"/>
          </w:tcPr>
          <w:p w:rsidR="00D90A06" w:rsidRPr="00D90A06" w:rsidRDefault="00D90A06" w:rsidP="00420CEA">
            <w:pPr>
              <w:rPr>
                <w:rFonts w:asciiTheme="minorBidi" w:hAnsiTheme="minorBidi"/>
                <w:b/>
                <w:bCs/>
              </w:rPr>
            </w:pPr>
            <w:r>
              <w:rPr>
                <w:rFonts w:asciiTheme="minorBidi" w:hAnsiTheme="minorBidi"/>
                <w:b/>
                <w:bCs/>
              </w:rPr>
              <w:t xml:space="preserve">Amortissement </w:t>
            </w:r>
          </w:p>
        </w:tc>
        <w:tc>
          <w:tcPr>
            <w:tcW w:w="542" w:type="pct"/>
          </w:tcPr>
          <w:p w:rsidR="00D90A06" w:rsidRPr="00D90A06" w:rsidRDefault="00D90A06" w:rsidP="00D90A06">
            <w:pPr>
              <w:rPr>
                <w:rFonts w:asciiTheme="minorBidi" w:hAnsiTheme="minorBidi"/>
                <w:b/>
                <w:bCs/>
              </w:rPr>
            </w:pPr>
            <w:r>
              <w:rPr>
                <w:rFonts w:asciiTheme="minorBidi" w:hAnsiTheme="minorBidi"/>
                <w:b/>
                <w:bCs/>
              </w:rPr>
              <w:t xml:space="preserve">Annuités </w:t>
            </w:r>
          </w:p>
        </w:tc>
        <w:tc>
          <w:tcPr>
            <w:tcW w:w="1243" w:type="pct"/>
          </w:tcPr>
          <w:p w:rsidR="00D90A06" w:rsidRPr="00D90A06" w:rsidRDefault="00D90A06" w:rsidP="00420CEA">
            <w:pPr>
              <w:rPr>
                <w:rFonts w:asciiTheme="minorBidi" w:hAnsiTheme="minorBidi"/>
                <w:b/>
                <w:bCs/>
              </w:rPr>
            </w:pPr>
            <w:r>
              <w:rPr>
                <w:rFonts w:asciiTheme="minorBidi" w:hAnsiTheme="minorBidi"/>
                <w:b/>
                <w:bCs/>
              </w:rPr>
              <w:t>capital restant dû fin de période</w:t>
            </w:r>
          </w:p>
        </w:tc>
      </w:tr>
      <w:tr w:rsidR="00D90A06" w:rsidRPr="00D90A06" w:rsidTr="002A3318">
        <w:tc>
          <w:tcPr>
            <w:tcW w:w="536" w:type="pct"/>
          </w:tcPr>
          <w:p w:rsidR="00D90A06" w:rsidRPr="00D90A06" w:rsidRDefault="00D90A06" w:rsidP="00420CEA">
            <w:pPr>
              <w:rPr>
                <w:rFonts w:asciiTheme="minorBidi" w:hAnsiTheme="minorBidi"/>
                <w:b/>
                <w:bCs/>
              </w:rPr>
            </w:pPr>
            <w:r>
              <w:rPr>
                <w:rFonts w:asciiTheme="minorBidi" w:hAnsiTheme="minorBidi"/>
                <w:b/>
                <w:bCs/>
              </w:rPr>
              <w:t>1</w:t>
            </w:r>
          </w:p>
        </w:tc>
        <w:tc>
          <w:tcPr>
            <w:tcW w:w="1354" w:type="pct"/>
          </w:tcPr>
          <w:p w:rsidR="00D90A06" w:rsidRPr="00D90A06" w:rsidRDefault="00D90A06" w:rsidP="00420CEA">
            <w:pPr>
              <w:rPr>
                <w:rFonts w:asciiTheme="minorBidi" w:hAnsiTheme="minorBidi"/>
                <w:b/>
                <w:bCs/>
              </w:rPr>
            </w:pPr>
            <w:r>
              <w:rPr>
                <w:rFonts w:asciiTheme="minorBidi" w:hAnsiTheme="minorBidi"/>
                <w:b/>
                <w:bCs/>
              </w:rPr>
              <w:t>90 000</w:t>
            </w:r>
          </w:p>
        </w:tc>
        <w:tc>
          <w:tcPr>
            <w:tcW w:w="473" w:type="pct"/>
          </w:tcPr>
          <w:p w:rsidR="00D90A06" w:rsidRPr="00D90A06" w:rsidRDefault="00D90A06" w:rsidP="00420CEA">
            <w:pPr>
              <w:rPr>
                <w:rFonts w:asciiTheme="minorBidi" w:hAnsiTheme="minorBidi"/>
                <w:b/>
                <w:bCs/>
              </w:rPr>
            </w:pPr>
          </w:p>
        </w:tc>
        <w:tc>
          <w:tcPr>
            <w:tcW w:w="851" w:type="pct"/>
          </w:tcPr>
          <w:p w:rsidR="00D90A06" w:rsidRPr="00D90A06" w:rsidRDefault="00D90A06" w:rsidP="00420CEA">
            <w:pPr>
              <w:rPr>
                <w:rFonts w:asciiTheme="minorBidi" w:hAnsiTheme="minorBidi"/>
                <w:b/>
                <w:bCs/>
              </w:rPr>
            </w:pPr>
          </w:p>
        </w:tc>
        <w:tc>
          <w:tcPr>
            <w:tcW w:w="542" w:type="pct"/>
          </w:tcPr>
          <w:p w:rsidR="00D90A06" w:rsidRPr="00D90A06" w:rsidRDefault="002A3318" w:rsidP="00420CEA">
            <w:pPr>
              <w:rPr>
                <w:rFonts w:asciiTheme="minorBidi" w:hAnsiTheme="minorBidi"/>
                <w:b/>
                <w:bCs/>
              </w:rPr>
            </w:pPr>
            <w:r>
              <w:rPr>
                <w:rFonts w:asciiTheme="minorBidi" w:hAnsiTheme="minorBidi"/>
                <w:b/>
                <w:bCs/>
              </w:rPr>
              <w:t>27 000</w:t>
            </w:r>
          </w:p>
        </w:tc>
        <w:tc>
          <w:tcPr>
            <w:tcW w:w="1243" w:type="pct"/>
          </w:tcPr>
          <w:p w:rsidR="00D90A06" w:rsidRPr="00D90A06" w:rsidRDefault="00D90A06" w:rsidP="00420CEA">
            <w:pPr>
              <w:rPr>
                <w:rFonts w:asciiTheme="minorBidi" w:hAnsiTheme="minorBidi"/>
                <w:b/>
                <w:bCs/>
              </w:rPr>
            </w:pPr>
          </w:p>
        </w:tc>
      </w:tr>
      <w:tr w:rsidR="00D90A06" w:rsidRPr="00D90A06" w:rsidTr="002A3318">
        <w:tc>
          <w:tcPr>
            <w:tcW w:w="536" w:type="pct"/>
          </w:tcPr>
          <w:p w:rsidR="00D90A06" w:rsidRPr="00D90A06" w:rsidRDefault="00D90A06" w:rsidP="00420CEA">
            <w:pPr>
              <w:rPr>
                <w:rFonts w:asciiTheme="minorBidi" w:hAnsiTheme="minorBidi"/>
                <w:b/>
                <w:bCs/>
              </w:rPr>
            </w:pPr>
            <w:r>
              <w:rPr>
                <w:rFonts w:asciiTheme="minorBidi" w:hAnsiTheme="minorBidi"/>
                <w:b/>
                <w:bCs/>
              </w:rPr>
              <w:t>2</w:t>
            </w:r>
          </w:p>
        </w:tc>
        <w:tc>
          <w:tcPr>
            <w:tcW w:w="1354" w:type="pct"/>
          </w:tcPr>
          <w:p w:rsidR="00D90A06" w:rsidRPr="00D90A06" w:rsidRDefault="00D90A06" w:rsidP="00420CEA">
            <w:pPr>
              <w:rPr>
                <w:rFonts w:asciiTheme="minorBidi" w:hAnsiTheme="minorBidi"/>
                <w:b/>
                <w:bCs/>
              </w:rPr>
            </w:pPr>
          </w:p>
        </w:tc>
        <w:tc>
          <w:tcPr>
            <w:tcW w:w="473" w:type="pct"/>
          </w:tcPr>
          <w:p w:rsidR="00D90A06" w:rsidRPr="00D90A06" w:rsidRDefault="00D90A06" w:rsidP="00420CEA">
            <w:pPr>
              <w:rPr>
                <w:rFonts w:asciiTheme="minorBidi" w:hAnsiTheme="minorBidi"/>
                <w:b/>
                <w:bCs/>
              </w:rPr>
            </w:pPr>
            <w:r>
              <w:rPr>
                <w:rFonts w:asciiTheme="minorBidi" w:hAnsiTheme="minorBidi"/>
                <w:b/>
                <w:bCs/>
              </w:rPr>
              <w:t>7 200</w:t>
            </w:r>
          </w:p>
        </w:tc>
        <w:tc>
          <w:tcPr>
            <w:tcW w:w="851" w:type="pct"/>
          </w:tcPr>
          <w:p w:rsidR="00D90A06" w:rsidRPr="00D90A06" w:rsidRDefault="00D90A06" w:rsidP="00420CEA">
            <w:pPr>
              <w:rPr>
                <w:rFonts w:asciiTheme="minorBidi" w:hAnsiTheme="minorBidi"/>
                <w:b/>
                <w:bCs/>
              </w:rPr>
            </w:pPr>
          </w:p>
        </w:tc>
        <w:tc>
          <w:tcPr>
            <w:tcW w:w="542" w:type="pct"/>
          </w:tcPr>
          <w:p w:rsidR="00D90A06" w:rsidRPr="00D90A06" w:rsidRDefault="00D90A06" w:rsidP="00420CEA">
            <w:pPr>
              <w:rPr>
                <w:rFonts w:asciiTheme="minorBidi" w:hAnsiTheme="minorBidi"/>
                <w:b/>
                <w:bCs/>
              </w:rPr>
            </w:pPr>
          </w:p>
        </w:tc>
        <w:tc>
          <w:tcPr>
            <w:tcW w:w="1243" w:type="pct"/>
          </w:tcPr>
          <w:p w:rsidR="00D90A06" w:rsidRPr="00D90A06" w:rsidRDefault="002A3318" w:rsidP="00420CEA">
            <w:pPr>
              <w:rPr>
                <w:rFonts w:asciiTheme="minorBidi" w:hAnsiTheme="minorBidi"/>
                <w:b/>
                <w:bCs/>
              </w:rPr>
            </w:pPr>
            <w:r>
              <w:rPr>
                <w:rFonts w:asciiTheme="minorBidi" w:hAnsiTheme="minorBidi"/>
                <w:b/>
                <w:bCs/>
              </w:rPr>
              <w:t>54 000</w:t>
            </w:r>
          </w:p>
        </w:tc>
      </w:tr>
      <w:tr w:rsidR="00D90A06" w:rsidRPr="00D90A06" w:rsidTr="002A3318">
        <w:tc>
          <w:tcPr>
            <w:tcW w:w="536" w:type="pct"/>
          </w:tcPr>
          <w:p w:rsidR="00D90A06" w:rsidRPr="00D90A06" w:rsidRDefault="00D90A06" w:rsidP="00420CEA">
            <w:pPr>
              <w:rPr>
                <w:rFonts w:asciiTheme="minorBidi" w:hAnsiTheme="minorBidi"/>
                <w:b/>
                <w:bCs/>
              </w:rPr>
            </w:pPr>
            <w:r>
              <w:rPr>
                <w:rFonts w:asciiTheme="minorBidi" w:hAnsiTheme="minorBidi"/>
                <w:b/>
                <w:bCs/>
              </w:rPr>
              <w:t>3</w:t>
            </w:r>
          </w:p>
        </w:tc>
        <w:tc>
          <w:tcPr>
            <w:tcW w:w="1354" w:type="pct"/>
          </w:tcPr>
          <w:p w:rsidR="00D90A06" w:rsidRPr="00D90A06" w:rsidRDefault="00D90A06" w:rsidP="00420CEA">
            <w:pPr>
              <w:rPr>
                <w:rFonts w:asciiTheme="minorBidi" w:hAnsiTheme="minorBidi"/>
                <w:b/>
                <w:bCs/>
              </w:rPr>
            </w:pPr>
            <w:r>
              <w:rPr>
                <w:rFonts w:asciiTheme="minorBidi" w:hAnsiTheme="minorBidi"/>
                <w:b/>
                <w:bCs/>
              </w:rPr>
              <w:t>54 000</w:t>
            </w:r>
          </w:p>
        </w:tc>
        <w:tc>
          <w:tcPr>
            <w:tcW w:w="473" w:type="pct"/>
          </w:tcPr>
          <w:p w:rsidR="00D90A06" w:rsidRPr="00D90A06" w:rsidRDefault="00D90A06" w:rsidP="00420CEA">
            <w:pPr>
              <w:rPr>
                <w:rFonts w:asciiTheme="minorBidi" w:hAnsiTheme="minorBidi"/>
                <w:b/>
                <w:bCs/>
              </w:rPr>
            </w:pPr>
          </w:p>
        </w:tc>
        <w:tc>
          <w:tcPr>
            <w:tcW w:w="851" w:type="pct"/>
          </w:tcPr>
          <w:p w:rsidR="00D90A06" w:rsidRPr="00D90A06" w:rsidRDefault="002A3318" w:rsidP="00420CEA">
            <w:pPr>
              <w:rPr>
                <w:rFonts w:asciiTheme="minorBidi" w:hAnsiTheme="minorBidi"/>
                <w:b/>
                <w:bCs/>
              </w:rPr>
            </w:pPr>
            <w:r>
              <w:rPr>
                <w:rFonts w:asciiTheme="minorBidi" w:hAnsiTheme="minorBidi"/>
                <w:b/>
                <w:bCs/>
              </w:rPr>
              <w:t>18 000</w:t>
            </w:r>
          </w:p>
        </w:tc>
        <w:tc>
          <w:tcPr>
            <w:tcW w:w="542" w:type="pct"/>
          </w:tcPr>
          <w:p w:rsidR="00D90A06" w:rsidRPr="00D90A06" w:rsidRDefault="00D90A06" w:rsidP="00420CEA">
            <w:pPr>
              <w:rPr>
                <w:rFonts w:asciiTheme="minorBidi" w:hAnsiTheme="minorBidi"/>
                <w:b/>
                <w:bCs/>
              </w:rPr>
            </w:pPr>
          </w:p>
        </w:tc>
        <w:tc>
          <w:tcPr>
            <w:tcW w:w="1243" w:type="pct"/>
          </w:tcPr>
          <w:p w:rsidR="00D90A06" w:rsidRPr="00D90A06" w:rsidRDefault="00D90A06" w:rsidP="00420CEA">
            <w:pPr>
              <w:rPr>
                <w:rFonts w:asciiTheme="minorBidi" w:hAnsiTheme="minorBidi"/>
                <w:b/>
                <w:bCs/>
              </w:rPr>
            </w:pPr>
          </w:p>
        </w:tc>
      </w:tr>
      <w:tr w:rsidR="00D90A06" w:rsidRPr="00D90A06" w:rsidTr="002A3318">
        <w:tc>
          <w:tcPr>
            <w:tcW w:w="536" w:type="pct"/>
          </w:tcPr>
          <w:p w:rsidR="00D90A06" w:rsidRPr="00D90A06" w:rsidRDefault="00D90A06" w:rsidP="00420CEA">
            <w:pPr>
              <w:rPr>
                <w:rFonts w:asciiTheme="minorBidi" w:hAnsiTheme="minorBidi"/>
                <w:b/>
                <w:bCs/>
              </w:rPr>
            </w:pPr>
            <w:r>
              <w:rPr>
                <w:rFonts w:asciiTheme="minorBidi" w:hAnsiTheme="minorBidi"/>
                <w:b/>
                <w:bCs/>
              </w:rPr>
              <w:t>4</w:t>
            </w:r>
          </w:p>
        </w:tc>
        <w:tc>
          <w:tcPr>
            <w:tcW w:w="1354" w:type="pct"/>
          </w:tcPr>
          <w:p w:rsidR="00D90A06" w:rsidRPr="00D90A06" w:rsidRDefault="00D90A06" w:rsidP="00420CEA">
            <w:pPr>
              <w:rPr>
                <w:rFonts w:asciiTheme="minorBidi" w:hAnsiTheme="minorBidi"/>
                <w:b/>
                <w:bCs/>
              </w:rPr>
            </w:pPr>
          </w:p>
        </w:tc>
        <w:tc>
          <w:tcPr>
            <w:tcW w:w="473" w:type="pct"/>
          </w:tcPr>
          <w:p w:rsidR="00D90A06" w:rsidRPr="00D90A06" w:rsidRDefault="00D90A06" w:rsidP="00420CEA">
            <w:pPr>
              <w:rPr>
                <w:rFonts w:asciiTheme="minorBidi" w:hAnsiTheme="minorBidi"/>
                <w:b/>
                <w:bCs/>
              </w:rPr>
            </w:pPr>
            <w:r>
              <w:rPr>
                <w:rFonts w:asciiTheme="minorBidi" w:hAnsiTheme="minorBidi"/>
                <w:b/>
                <w:bCs/>
              </w:rPr>
              <w:t>3 600</w:t>
            </w:r>
          </w:p>
        </w:tc>
        <w:tc>
          <w:tcPr>
            <w:tcW w:w="851" w:type="pct"/>
          </w:tcPr>
          <w:p w:rsidR="00D90A06" w:rsidRPr="00D90A06" w:rsidRDefault="00D90A06" w:rsidP="00420CEA">
            <w:pPr>
              <w:rPr>
                <w:rFonts w:asciiTheme="minorBidi" w:hAnsiTheme="minorBidi"/>
                <w:b/>
                <w:bCs/>
              </w:rPr>
            </w:pPr>
          </w:p>
        </w:tc>
        <w:tc>
          <w:tcPr>
            <w:tcW w:w="542" w:type="pct"/>
          </w:tcPr>
          <w:p w:rsidR="00D90A06" w:rsidRPr="00D90A06" w:rsidRDefault="00D90A06" w:rsidP="00420CEA">
            <w:pPr>
              <w:rPr>
                <w:rFonts w:asciiTheme="minorBidi" w:hAnsiTheme="minorBidi"/>
                <w:b/>
                <w:bCs/>
              </w:rPr>
            </w:pPr>
          </w:p>
        </w:tc>
        <w:tc>
          <w:tcPr>
            <w:tcW w:w="1243" w:type="pct"/>
          </w:tcPr>
          <w:p w:rsidR="00D90A06" w:rsidRPr="00D90A06" w:rsidRDefault="00D90A06" w:rsidP="00420CEA">
            <w:pPr>
              <w:rPr>
                <w:rFonts w:asciiTheme="minorBidi" w:hAnsiTheme="minorBidi"/>
                <w:b/>
                <w:bCs/>
              </w:rPr>
            </w:pPr>
          </w:p>
        </w:tc>
      </w:tr>
      <w:tr w:rsidR="00D90A06" w:rsidRPr="00D90A06" w:rsidTr="002A3318">
        <w:tc>
          <w:tcPr>
            <w:tcW w:w="536" w:type="pct"/>
          </w:tcPr>
          <w:p w:rsidR="00D90A06" w:rsidRPr="00D90A06" w:rsidRDefault="00D90A06" w:rsidP="00420CEA">
            <w:pPr>
              <w:rPr>
                <w:rFonts w:asciiTheme="minorBidi" w:hAnsiTheme="minorBidi"/>
                <w:b/>
                <w:bCs/>
              </w:rPr>
            </w:pPr>
            <w:r>
              <w:rPr>
                <w:rFonts w:asciiTheme="minorBidi" w:hAnsiTheme="minorBidi"/>
                <w:b/>
                <w:bCs/>
              </w:rPr>
              <w:t>5</w:t>
            </w:r>
          </w:p>
        </w:tc>
        <w:tc>
          <w:tcPr>
            <w:tcW w:w="1354" w:type="pct"/>
          </w:tcPr>
          <w:p w:rsidR="00D90A06" w:rsidRPr="00D90A06" w:rsidRDefault="00D90A06" w:rsidP="00420CEA">
            <w:pPr>
              <w:rPr>
                <w:rFonts w:asciiTheme="minorBidi" w:hAnsiTheme="minorBidi"/>
                <w:b/>
                <w:bCs/>
              </w:rPr>
            </w:pPr>
          </w:p>
        </w:tc>
        <w:tc>
          <w:tcPr>
            <w:tcW w:w="473" w:type="pct"/>
          </w:tcPr>
          <w:p w:rsidR="00D90A06" w:rsidRPr="00D90A06" w:rsidRDefault="00D90A06" w:rsidP="00420CEA">
            <w:pPr>
              <w:rPr>
                <w:rFonts w:asciiTheme="minorBidi" w:hAnsiTheme="minorBidi"/>
                <w:b/>
                <w:bCs/>
              </w:rPr>
            </w:pPr>
          </w:p>
        </w:tc>
        <w:tc>
          <w:tcPr>
            <w:tcW w:w="851" w:type="pct"/>
          </w:tcPr>
          <w:p w:rsidR="00D90A06" w:rsidRPr="00D90A06" w:rsidRDefault="002A3318" w:rsidP="00420CEA">
            <w:pPr>
              <w:rPr>
                <w:rFonts w:asciiTheme="minorBidi" w:hAnsiTheme="minorBidi"/>
                <w:b/>
                <w:bCs/>
              </w:rPr>
            </w:pPr>
            <w:r>
              <w:rPr>
                <w:rFonts w:asciiTheme="minorBidi" w:hAnsiTheme="minorBidi"/>
                <w:b/>
                <w:bCs/>
              </w:rPr>
              <w:t>18 000</w:t>
            </w:r>
          </w:p>
        </w:tc>
        <w:tc>
          <w:tcPr>
            <w:tcW w:w="542" w:type="pct"/>
          </w:tcPr>
          <w:p w:rsidR="00D90A06" w:rsidRPr="00D90A06" w:rsidRDefault="002A3318" w:rsidP="00420CEA">
            <w:pPr>
              <w:rPr>
                <w:rFonts w:asciiTheme="minorBidi" w:hAnsiTheme="minorBidi"/>
                <w:b/>
                <w:bCs/>
              </w:rPr>
            </w:pPr>
            <w:r>
              <w:rPr>
                <w:rFonts w:asciiTheme="minorBidi" w:hAnsiTheme="minorBidi"/>
                <w:b/>
                <w:bCs/>
              </w:rPr>
              <w:t>19 800</w:t>
            </w:r>
          </w:p>
        </w:tc>
        <w:tc>
          <w:tcPr>
            <w:tcW w:w="1243" w:type="pct"/>
          </w:tcPr>
          <w:p w:rsidR="00D90A06" w:rsidRPr="00D90A06" w:rsidRDefault="002A3318" w:rsidP="00420CEA">
            <w:pPr>
              <w:rPr>
                <w:rFonts w:asciiTheme="minorBidi" w:hAnsiTheme="minorBidi"/>
                <w:b/>
                <w:bCs/>
              </w:rPr>
            </w:pPr>
            <w:r>
              <w:rPr>
                <w:rFonts w:asciiTheme="minorBidi" w:hAnsiTheme="minorBidi"/>
                <w:b/>
                <w:bCs/>
              </w:rPr>
              <w:t>0</w:t>
            </w:r>
          </w:p>
        </w:tc>
      </w:tr>
    </w:tbl>
    <w:p w:rsidR="00D90A06" w:rsidRDefault="002A3318" w:rsidP="002A3318">
      <w:pPr>
        <w:spacing w:after="0"/>
        <w:jc w:val="center"/>
        <w:rPr>
          <w:rFonts w:asciiTheme="minorBidi" w:hAnsiTheme="minorBidi"/>
          <w:b/>
          <w:bCs/>
          <w:lang w:val="en-US"/>
        </w:rPr>
      </w:pPr>
      <w:r>
        <w:rPr>
          <w:rFonts w:asciiTheme="minorBidi" w:hAnsiTheme="minorBidi"/>
          <w:b/>
          <w:bCs/>
          <w:lang w:val="en-US"/>
        </w:rPr>
        <w:t>Tableau d’amortissement de crédit-bail</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767"/>
        <w:gridCol w:w="1767"/>
        <w:gridCol w:w="1768"/>
        <w:gridCol w:w="1818"/>
        <w:gridCol w:w="1768"/>
        <w:gridCol w:w="1768"/>
      </w:tblGrid>
      <w:tr w:rsidR="002A3318" w:rsidRPr="00D90A06" w:rsidTr="005B2CB1">
        <w:tc>
          <w:tcPr>
            <w:tcW w:w="1767" w:type="dxa"/>
          </w:tcPr>
          <w:p w:rsidR="002A3318" w:rsidRDefault="002A3318" w:rsidP="005B2CB1">
            <w:pPr>
              <w:rPr>
                <w:rFonts w:asciiTheme="minorBidi" w:hAnsiTheme="minorBidi"/>
                <w:b/>
                <w:bCs/>
                <w:lang w:val="en-US"/>
              </w:rPr>
            </w:pPr>
            <w:r>
              <w:rPr>
                <w:rFonts w:asciiTheme="minorBidi" w:hAnsiTheme="minorBidi"/>
                <w:b/>
                <w:bCs/>
                <w:lang w:val="en-US"/>
              </w:rPr>
              <w:t xml:space="preserve">Périodes </w:t>
            </w:r>
          </w:p>
        </w:tc>
        <w:tc>
          <w:tcPr>
            <w:tcW w:w="1767" w:type="dxa"/>
          </w:tcPr>
          <w:p w:rsidR="002A3318" w:rsidRPr="00D90A06" w:rsidRDefault="002A3318" w:rsidP="005B2CB1">
            <w:pPr>
              <w:rPr>
                <w:rFonts w:asciiTheme="minorBidi" w:hAnsiTheme="minorBidi"/>
                <w:b/>
                <w:bCs/>
              </w:rPr>
            </w:pPr>
            <w:r w:rsidRPr="00D90A06">
              <w:rPr>
                <w:rFonts w:asciiTheme="minorBidi" w:hAnsiTheme="minorBidi"/>
                <w:b/>
                <w:bCs/>
              </w:rPr>
              <w:t xml:space="preserve">Capital restant dû début de période </w:t>
            </w:r>
          </w:p>
        </w:tc>
        <w:tc>
          <w:tcPr>
            <w:tcW w:w="1768" w:type="dxa"/>
          </w:tcPr>
          <w:p w:rsidR="002A3318" w:rsidRPr="00D90A06" w:rsidRDefault="002A3318" w:rsidP="005B2CB1">
            <w:pPr>
              <w:rPr>
                <w:rFonts w:asciiTheme="minorBidi" w:hAnsiTheme="minorBidi"/>
                <w:b/>
                <w:bCs/>
              </w:rPr>
            </w:pPr>
            <w:r>
              <w:rPr>
                <w:rFonts w:asciiTheme="minorBidi" w:hAnsiTheme="minorBidi"/>
                <w:b/>
                <w:bCs/>
              </w:rPr>
              <w:t>Intérêts 11%</w:t>
            </w:r>
          </w:p>
        </w:tc>
        <w:tc>
          <w:tcPr>
            <w:tcW w:w="1818" w:type="dxa"/>
          </w:tcPr>
          <w:p w:rsidR="002A3318" w:rsidRPr="00D90A06" w:rsidRDefault="002A3318" w:rsidP="005B2CB1">
            <w:pPr>
              <w:rPr>
                <w:rFonts w:asciiTheme="minorBidi" w:hAnsiTheme="minorBidi"/>
                <w:b/>
                <w:bCs/>
              </w:rPr>
            </w:pPr>
            <w:r>
              <w:rPr>
                <w:rFonts w:asciiTheme="minorBidi" w:hAnsiTheme="minorBidi"/>
                <w:b/>
                <w:bCs/>
              </w:rPr>
              <w:t xml:space="preserve">Amortissement </w:t>
            </w:r>
          </w:p>
        </w:tc>
        <w:tc>
          <w:tcPr>
            <w:tcW w:w="1768" w:type="dxa"/>
          </w:tcPr>
          <w:p w:rsidR="002A3318" w:rsidRPr="00D90A06" w:rsidRDefault="002A3318" w:rsidP="005B2CB1">
            <w:pPr>
              <w:rPr>
                <w:rFonts w:asciiTheme="minorBidi" w:hAnsiTheme="minorBidi"/>
                <w:b/>
                <w:bCs/>
              </w:rPr>
            </w:pPr>
            <w:r>
              <w:rPr>
                <w:rFonts w:asciiTheme="minorBidi" w:hAnsiTheme="minorBidi"/>
                <w:b/>
                <w:bCs/>
              </w:rPr>
              <w:t xml:space="preserve">Redevances constantes  </w:t>
            </w:r>
          </w:p>
        </w:tc>
        <w:tc>
          <w:tcPr>
            <w:tcW w:w="1768" w:type="dxa"/>
          </w:tcPr>
          <w:p w:rsidR="002A3318" w:rsidRPr="00D90A06" w:rsidRDefault="002A3318" w:rsidP="005B2CB1">
            <w:pPr>
              <w:rPr>
                <w:rFonts w:asciiTheme="minorBidi" w:hAnsiTheme="minorBidi"/>
                <w:b/>
                <w:bCs/>
              </w:rPr>
            </w:pPr>
            <w:r>
              <w:rPr>
                <w:rFonts w:asciiTheme="minorBidi" w:hAnsiTheme="minorBidi"/>
                <w:b/>
                <w:bCs/>
              </w:rPr>
              <w:t>capital restant dû fin de période</w:t>
            </w:r>
          </w:p>
        </w:tc>
      </w:tr>
      <w:tr w:rsidR="002A3318" w:rsidRPr="00D90A06" w:rsidTr="005B2CB1">
        <w:tc>
          <w:tcPr>
            <w:tcW w:w="1767" w:type="dxa"/>
          </w:tcPr>
          <w:p w:rsidR="002A3318" w:rsidRPr="00D90A06" w:rsidRDefault="002A3318" w:rsidP="005B2CB1">
            <w:pPr>
              <w:rPr>
                <w:rFonts w:asciiTheme="minorBidi" w:hAnsiTheme="minorBidi"/>
                <w:b/>
                <w:bCs/>
              </w:rPr>
            </w:pPr>
            <w:r>
              <w:rPr>
                <w:rFonts w:asciiTheme="minorBidi" w:hAnsiTheme="minorBidi"/>
                <w:b/>
                <w:bCs/>
              </w:rPr>
              <w:t>1</w:t>
            </w:r>
          </w:p>
        </w:tc>
        <w:tc>
          <w:tcPr>
            <w:tcW w:w="1767" w:type="dxa"/>
          </w:tcPr>
          <w:p w:rsidR="002A3318" w:rsidRPr="00D90A06" w:rsidRDefault="002A3318" w:rsidP="005B2CB1">
            <w:pPr>
              <w:rPr>
                <w:rFonts w:asciiTheme="minorBidi" w:hAnsiTheme="minorBidi"/>
                <w:b/>
                <w:bCs/>
              </w:rPr>
            </w:pPr>
            <w:r>
              <w:rPr>
                <w:rFonts w:asciiTheme="minorBidi" w:hAnsiTheme="minorBidi"/>
                <w:b/>
                <w:bCs/>
              </w:rPr>
              <w:t>120 000</w:t>
            </w:r>
          </w:p>
        </w:tc>
        <w:tc>
          <w:tcPr>
            <w:tcW w:w="1768" w:type="dxa"/>
          </w:tcPr>
          <w:p w:rsidR="002A3318" w:rsidRPr="00D90A06" w:rsidRDefault="002A3318" w:rsidP="005B2CB1">
            <w:pPr>
              <w:rPr>
                <w:rFonts w:asciiTheme="minorBidi" w:hAnsiTheme="minorBidi"/>
                <w:b/>
                <w:bCs/>
              </w:rPr>
            </w:pPr>
          </w:p>
        </w:tc>
        <w:tc>
          <w:tcPr>
            <w:tcW w:w="1818" w:type="dxa"/>
          </w:tcPr>
          <w:p w:rsidR="002A3318" w:rsidRPr="00D90A06" w:rsidRDefault="002A3318" w:rsidP="005B2CB1">
            <w:pPr>
              <w:rPr>
                <w:rFonts w:asciiTheme="minorBidi" w:hAnsiTheme="minorBidi"/>
                <w:b/>
                <w:bCs/>
              </w:rPr>
            </w:pPr>
          </w:p>
        </w:tc>
        <w:tc>
          <w:tcPr>
            <w:tcW w:w="1768" w:type="dxa"/>
          </w:tcPr>
          <w:p w:rsidR="002A3318" w:rsidRPr="00D90A06" w:rsidRDefault="002A3318" w:rsidP="005B2CB1">
            <w:pPr>
              <w:rPr>
                <w:rFonts w:asciiTheme="minorBidi" w:hAnsiTheme="minorBidi"/>
                <w:b/>
                <w:bCs/>
              </w:rPr>
            </w:pPr>
          </w:p>
        </w:tc>
        <w:tc>
          <w:tcPr>
            <w:tcW w:w="1768" w:type="dxa"/>
          </w:tcPr>
          <w:p w:rsidR="002A3318" w:rsidRPr="00D90A06" w:rsidRDefault="002A3318" w:rsidP="005B2CB1">
            <w:pPr>
              <w:rPr>
                <w:rFonts w:asciiTheme="minorBidi" w:hAnsiTheme="minorBidi"/>
                <w:b/>
                <w:bCs/>
              </w:rPr>
            </w:pPr>
            <w:r>
              <w:rPr>
                <w:rFonts w:asciiTheme="minorBidi" w:hAnsiTheme="minorBidi"/>
                <w:b/>
                <w:bCs/>
              </w:rPr>
              <w:t>100731,564</w:t>
            </w:r>
          </w:p>
        </w:tc>
      </w:tr>
      <w:tr w:rsidR="002A3318" w:rsidRPr="00D90A06" w:rsidTr="005B2CB1">
        <w:tc>
          <w:tcPr>
            <w:tcW w:w="1767" w:type="dxa"/>
          </w:tcPr>
          <w:p w:rsidR="002A3318" w:rsidRPr="00D90A06" w:rsidRDefault="002A3318" w:rsidP="005B2CB1">
            <w:pPr>
              <w:rPr>
                <w:rFonts w:asciiTheme="minorBidi" w:hAnsiTheme="minorBidi"/>
                <w:b/>
                <w:bCs/>
              </w:rPr>
            </w:pPr>
            <w:r>
              <w:rPr>
                <w:rFonts w:asciiTheme="minorBidi" w:hAnsiTheme="minorBidi"/>
                <w:b/>
                <w:bCs/>
              </w:rPr>
              <w:t>2</w:t>
            </w:r>
          </w:p>
        </w:tc>
        <w:tc>
          <w:tcPr>
            <w:tcW w:w="1767" w:type="dxa"/>
          </w:tcPr>
          <w:p w:rsidR="002A3318" w:rsidRPr="00D90A06" w:rsidRDefault="002A3318" w:rsidP="005B2CB1">
            <w:pPr>
              <w:rPr>
                <w:rFonts w:asciiTheme="minorBidi" w:hAnsiTheme="minorBidi"/>
                <w:b/>
                <w:bCs/>
              </w:rPr>
            </w:pPr>
          </w:p>
        </w:tc>
        <w:tc>
          <w:tcPr>
            <w:tcW w:w="1768" w:type="dxa"/>
          </w:tcPr>
          <w:p w:rsidR="002A3318" w:rsidRPr="00D90A06" w:rsidRDefault="002A3318" w:rsidP="005B2CB1">
            <w:pPr>
              <w:rPr>
                <w:rFonts w:asciiTheme="minorBidi" w:hAnsiTheme="minorBidi"/>
                <w:b/>
                <w:bCs/>
              </w:rPr>
            </w:pPr>
          </w:p>
        </w:tc>
        <w:tc>
          <w:tcPr>
            <w:tcW w:w="1818" w:type="dxa"/>
          </w:tcPr>
          <w:p w:rsidR="002A3318" w:rsidRPr="00D90A06" w:rsidRDefault="002A3318" w:rsidP="005B2CB1">
            <w:pPr>
              <w:rPr>
                <w:rFonts w:asciiTheme="minorBidi" w:hAnsiTheme="minorBidi"/>
                <w:b/>
                <w:bCs/>
              </w:rPr>
            </w:pPr>
            <w:r>
              <w:rPr>
                <w:rFonts w:asciiTheme="minorBidi" w:hAnsiTheme="minorBidi"/>
                <w:b/>
                <w:bCs/>
              </w:rPr>
              <w:t>21387,964</w:t>
            </w:r>
          </w:p>
        </w:tc>
        <w:tc>
          <w:tcPr>
            <w:tcW w:w="1768" w:type="dxa"/>
          </w:tcPr>
          <w:p w:rsidR="002A3318" w:rsidRPr="00D90A06" w:rsidRDefault="002A3318" w:rsidP="005B2CB1">
            <w:pPr>
              <w:rPr>
                <w:rFonts w:asciiTheme="minorBidi" w:hAnsiTheme="minorBidi"/>
                <w:b/>
                <w:bCs/>
              </w:rPr>
            </w:pPr>
          </w:p>
        </w:tc>
        <w:tc>
          <w:tcPr>
            <w:tcW w:w="1768" w:type="dxa"/>
          </w:tcPr>
          <w:p w:rsidR="002A3318" w:rsidRPr="00D90A06" w:rsidRDefault="002A3318" w:rsidP="005B2CB1">
            <w:pPr>
              <w:rPr>
                <w:rFonts w:asciiTheme="minorBidi" w:hAnsiTheme="minorBidi"/>
                <w:b/>
                <w:bCs/>
              </w:rPr>
            </w:pPr>
          </w:p>
        </w:tc>
      </w:tr>
      <w:tr w:rsidR="002A3318" w:rsidRPr="00D90A06" w:rsidTr="005B2CB1">
        <w:tc>
          <w:tcPr>
            <w:tcW w:w="1767" w:type="dxa"/>
          </w:tcPr>
          <w:p w:rsidR="002A3318" w:rsidRPr="00D90A06" w:rsidRDefault="002A3318" w:rsidP="005B2CB1">
            <w:pPr>
              <w:rPr>
                <w:rFonts w:asciiTheme="minorBidi" w:hAnsiTheme="minorBidi"/>
                <w:b/>
                <w:bCs/>
              </w:rPr>
            </w:pPr>
            <w:r>
              <w:rPr>
                <w:rFonts w:asciiTheme="minorBidi" w:hAnsiTheme="minorBidi"/>
                <w:b/>
                <w:bCs/>
              </w:rPr>
              <w:t>3</w:t>
            </w:r>
          </w:p>
        </w:tc>
        <w:tc>
          <w:tcPr>
            <w:tcW w:w="1767" w:type="dxa"/>
          </w:tcPr>
          <w:p w:rsidR="002A3318" w:rsidRPr="00D90A06" w:rsidRDefault="002A3318" w:rsidP="005B2CB1">
            <w:pPr>
              <w:rPr>
                <w:rFonts w:asciiTheme="minorBidi" w:hAnsiTheme="minorBidi"/>
                <w:b/>
                <w:bCs/>
              </w:rPr>
            </w:pPr>
          </w:p>
        </w:tc>
        <w:tc>
          <w:tcPr>
            <w:tcW w:w="1768" w:type="dxa"/>
          </w:tcPr>
          <w:p w:rsidR="002A3318" w:rsidRPr="00D90A06" w:rsidRDefault="002A3318" w:rsidP="005B2CB1">
            <w:pPr>
              <w:rPr>
                <w:rFonts w:asciiTheme="minorBidi" w:hAnsiTheme="minorBidi"/>
                <w:b/>
                <w:bCs/>
              </w:rPr>
            </w:pPr>
            <w:r>
              <w:rPr>
                <w:rFonts w:asciiTheme="minorBidi" w:hAnsiTheme="minorBidi"/>
                <w:b/>
                <w:bCs/>
              </w:rPr>
              <w:t>8727,796</w:t>
            </w:r>
          </w:p>
        </w:tc>
        <w:tc>
          <w:tcPr>
            <w:tcW w:w="1818" w:type="dxa"/>
          </w:tcPr>
          <w:p w:rsidR="002A3318" w:rsidRPr="00D90A06" w:rsidRDefault="002A3318" w:rsidP="005B2CB1">
            <w:pPr>
              <w:rPr>
                <w:rFonts w:asciiTheme="minorBidi" w:hAnsiTheme="minorBidi"/>
                <w:b/>
                <w:bCs/>
              </w:rPr>
            </w:pPr>
          </w:p>
        </w:tc>
        <w:tc>
          <w:tcPr>
            <w:tcW w:w="1768" w:type="dxa"/>
          </w:tcPr>
          <w:p w:rsidR="002A3318" w:rsidRPr="00D90A06" w:rsidRDefault="002A3318" w:rsidP="005B2CB1">
            <w:pPr>
              <w:rPr>
                <w:rFonts w:asciiTheme="minorBidi" w:hAnsiTheme="minorBidi"/>
                <w:b/>
                <w:bCs/>
              </w:rPr>
            </w:pPr>
          </w:p>
        </w:tc>
        <w:tc>
          <w:tcPr>
            <w:tcW w:w="1768" w:type="dxa"/>
          </w:tcPr>
          <w:p w:rsidR="002A3318" w:rsidRPr="00D90A06" w:rsidRDefault="002A3318" w:rsidP="005B2CB1">
            <w:pPr>
              <w:rPr>
                <w:rFonts w:asciiTheme="minorBidi" w:hAnsiTheme="minorBidi"/>
                <w:b/>
                <w:bCs/>
              </w:rPr>
            </w:pPr>
          </w:p>
        </w:tc>
      </w:tr>
      <w:tr w:rsidR="002A3318" w:rsidRPr="00D90A06" w:rsidTr="005B2CB1">
        <w:tc>
          <w:tcPr>
            <w:tcW w:w="1767" w:type="dxa"/>
          </w:tcPr>
          <w:p w:rsidR="002A3318" w:rsidRPr="00D90A06" w:rsidRDefault="002A3318" w:rsidP="005B2CB1">
            <w:pPr>
              <w:rPr>
                <w:rFonts w:asciiTheme="minorBidi" w:hAnsiTheme="minorBidi"/>
                <w:b/>
                <w:bCs/>
              </w:rPr>
            </w:pPr>
            <w:r>
              <w:rPr>
                <w:rFonts w:asciiTheme="minorBidi" w:hAnsiTheme="minorBidi"/>
                <w:b/>
                <w:bCs/>
              </w:rPr>
              <w:t>4</w:t>
            </w:r>
          </w:p>
        </w:tc>
        <w:tc>
          <w:tcPr>
            <w:tcW w:w="1767" w:type="dxa"/>
          </w:tcPr>
          <w:p w:rsidR="002A3318" w:rsidRPr="00D90A06" w:rsidRDefault="002A3318" w:rsidP="005B2CB1">
            <w:pPr>
              <w:rPr>
                <w:rFonts w:asciiTheme="minorBidi" w:hAnsiTheme="minorBidi"/>
                <w:b/>
                <w:bCs/>
              </w:rPr>
            </w:pPr>
          </w:p>
        </w:tc>
        <w:tc>
          <w:tcPr>
            <w:tcW w:w="1768" w:type="dxa"/>
          </w:tcPr>
          <w:p w:rsidR="002A3318" w:rsidRPr="00D90A06" w:rsidRDefault="002A3318" w:rsidP="005B2CB1">
            <w:pPr>
              <w:rPr>
                <w:rFonts w:asciiTheme="minorBidi" w:hAnsiTheme="minorBidi"/>
                <w:b/>
                <w:bCs/>
              </w:rPr>
            </w:pPr>
          </w:p>
        </w:tc>
        <w:tc>
          <w:tcPr>
            <w:tcW w:w="1818" w:type="dxa"/>
          </w:tcPr>
          <w:p w:rsidR="002A3318" w:rsidRPr="00D90A06" w:rsidRDefault="002A3318" w:rsidP="005B2CB1">
            <w:pPr>
              <w:rPr>
                <w:rFonts w:asciiTheme="minorBidi" w:hAnsiTheme="minorBidi"/>
                <w:b/>
                <w:bCs/>
              </w:rPr>
            </w:pPr>
          </w:p>
        </w:tc>
        <w:tc>
          <w:tcPr>
            <w:tcW w:w="1768" w:type="dxa"/>
          </w:tcPr>
          <w:p w:rsidR="002A3318" w:rsidRPr="00D90A06" w:rsidRDefault="002A3318" w:rsidP="005B2CB1">
            <w:pPr>
              <w:rPr>
                <w:rFonts w:asciiTheme="minorBidi" w:hAnsiTheme="minorBidi"/>
                <w:b/>
                <w:bCs/>
              </w:rPr>
            </w:pPr>
            <w:r>
              <w:rPr>
                <w:rFonts w:asciiTheme="minorBidi" w:hAnsiTheme="minorBidi"/>
                <w:b/>
                <w:bCs/>
              </w:rPr>
              <w:t>32468,436</w:t>
            </w:r>
          </w:p>
        </w:tc>
        <w:tc>
          <w:tcPr>
            <w:tcW w:w="1768" w:type="dxa"/>
          </w:tcPr>
          <w:p w:rsidR="002A3318" w:rsidRPr="00D90A06" w:rsidRDefault="002A3318" w:rsidP="005B2CB1">
            <w:pPr>
              <w:rPr>
                <w:rFonts w:asciiTheme="minorBidi" w:hAnsiTheme="minorBidi"/>
                <w:b/>
                <w:bCs/>
              </w:rPr>
            </w:pPr>
            <w:r>
              <w:rPr>
                <w:rFonts w:asciiTheme="minorBidi" w:hAnsiTheme="minorBidi"/>
                <w:b/>
                <w:bCs/>
              </w:rPr>
              <w:t>29250,849</w:t>
            </w:r>
          </w:p>
        </w:tc>
      </w:tr>
      <w:tr w:rsidR="002A3318" w:rsidRPr="00D90A06" w:rsidTr="005B2CB1">
        <w:tc>
          <w:tcPr>
            <w:tcW w:w="1767" w:type="dxa"/>
          </w:tcPr>
          <w:p w:rsidR="002A3318" w:rsidRPr="00D90A06" w:rsidRDefault="002A3318" w:rsidP="005B2CB1">
            <w:pPr>
              <w:rPr>
                <w:rFonts w:asciiTheme="minorBidi" w:hAnsiTheme="minorBidi"/>
                <w:b/>
                <w:bCs/>
              </w:rPr>
            </w:pPr>
            <w:r>
              <w:rPr>
                <w:rFonts w:asciiTheme="minorBidi" w:hAnsiTheme="minorBidi"/>
                <w:b/>
                <w:bCs/>
              </w:rPr>
              <w:t>5</w:t>
            </w:r>
          </w:p>
        </w:tc>
        <w:tc>
          <w:tcPr>
            <w:tcW w:w="1767" w:type="dxa"/>
          </w:tcPr>
          <w:p w:rsidR="002A3318" w:rsidRPr="00D90A06" w:rsidRDefault="002A3318" w:rsidP="005B2CB1">
            <w:pPr>
              <w:rPr>
                <w:rFonts w:asciiTheme="minorBidi" w:hAnsiTheme="minorBidi"/>
                <w:b/>
                <w:bCs/>
              </w:rPr>
            </w:pPr>
            <w:r>
              <w:rPr>
                <w:rFonts w:asciiTheme="minorBidi" w:hAnsiTheme="minorBidi"/>
                <w:b/>
                <w:bCs/>
              </w:rPr>
              <w:t>29250,843</w:t>
            </w:r>
          </w:p>
        </w:tc>
        <w:tc>
          <w:tcPr>
            <w:tcW w:w="1768" w:type="dxa"/>
          </w:tcPr>
          <w:p w:rsidR="002A3318" w:rsidRPr="00D90A06" w:rsidRDefault="002A3318" w:rsidP="005B2CB1">
            <w:pPr>
              <w:rPr>
                <w:rFonts w:asciiTheme="minorBidi" w:hAnsiTheme="minorBidi"/>
                <w:b/>
                <w:bCs/>
              </w:rPr>
            </w:pPr>
          </w:p>
        </w:tc>
        <w:tc>
          <w:tcPr>
            <w:tcW w:w="1818" w:type="dxa"/>
          </w:tcPr>
          <w:p w:rsidR="002A3318" w:rsidRPr="00D90A06" w:rsidRDefault="002A3318" w:rsidP="005B2CB1">
            <w:pPr>
              <w:rPr>
                <w:rFonts w:asciiTheme="minorBidi" w:hAnsiTheme="minorBidi"/>
                <w:b/>
                <w:bCs/>
              </w:rPr>
            </w:pPr>
            <w:r>
              <w:rPr>
                <w:rFonts w:asciiTheme="minorBidi" w:hAnsiTheme="minorBidi"/>
                <w:b/>
                <w:bCs/>
              </w:rPr>
              <w:t>29250,843</w:t>
            </w:r>
          </w:p>
        </w:tc>
        <w:tc>
          <w:tcPr>
            <w:tcW w:w="1768" w:type="dxa"/>
          </w:tcPr>
          <w:p w:rsidR="002A3318" w:rsidRPr="00D90A06" w:rsidRDefault="002A3318" w:rsidP="005B2CB1">
            <w:pPr>
              <w:rPr>
                <w:rFonts w:asciiTheme="minorBidi" w:hAnsiTheme="minorBidi"/>
                <w:b/>
                <w:bCs/>
              </w:rPr>
            </w:pPr>
          </w:p>
        </w:tc>
        <w:tc>
          <w:tcPr>
            <w:tcW w:w="1768" w:type="dxa"/>
          </w:tcPr>
          <w:p w:rsidR="002A3318" w:rsidRPr="00D90A06" w:rsidRDefault="002A3318" w:rsidP="005B2CB1">
            <w:pPr>
              <w:rPr>
                <w:rFonts w:asciiTheme="minorBidi" w:hAnsiTheme="minorBidi"/>
                <w:b/>
                <w:bCs/>
              </w:rPr>
            </w:pPr>
          </w:p>
        </w:tc>
      </w:tr>
    </w:tbl>
    <w:p w:rsidR="00A13064" w:rsidRDefault="00A13064" w:rsidP="00420CEA">
      <w:pPr>
        <w:spacing w:after="0"/>
        <w:rPr>
          <w:rFonts w:asciiTheme="minorBidi" w:hAnsiTheme="minorBidi"/>
          <w:b/>
          <w:bCs/>
        </w:rPr>
      </w:pPr>
    </w:p>
    <w:p w:rsidR="002A3318" w:rsidRDefault="00726037" w:rsidP="00801C98">
      <w:pPr>
        <w:spacing w:after="0"/>
        <w:rPr>
          <w:rFonts w:asciiTheme="minorBidi" w:hAnsiTheme="minorBidi"/>
          <w:b/>
          <w:bCs/>
        </w:rPr>
      </w:pPr>
      <w:r>
        <w:rPr>
          <w:rFonts w:asciiTheme="minorBidi" w:hAnsiTheme="minorBidi"/>
          <w:b/>
          <w:bCs/>
        </w:rPr>
        <w:t>Annexe 3 : tableau de calcul des flux de trésorerie actualisés (somme en dinars</w:t>
      </w:r>
      <w:r w:rsidR="00A13064">
        <w:rPr>
          <w:rFonts w:asciiTheme="minorBidi" w:hAnsiTheme="minorBidi"/>
          <w:b/>
          <w:bCs/>
        </w:rPr>
        <w:t>)</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510"/>
        <w:gridCol w:w="1134"/>
        <w:gridCol w:w="1162"/>
        <w:gridCol w:w="1501"/>
        <w:gridCol w:w="1051"/>
        <w:gridCol w:w="1162"/>
        <w:gridCol w:w="1162"/>
      </w:tblGrid>
      <w:tr w:rsidR="005B2CB1" w:rsidRPr="00801C98" w:rsidTr="005412A9">
        <w:tc>
          <w:tcPr>
            <w:tcW w:w="3510" w:type="dxa"/>
          </w:tcPr>
          <w:p w:rsidR="00A13064" w:rsidRPr="00801C98" w:rsidRDefault="00A13064" w:rsidP="00801C98">
            <w:pPr>
              <w:jc w:val="center"/>
              <w:rPr>
                <w:rFonts w:asciiTheme="minorBidi" w:hAnsiTheme="minorBidi"/>
                <w:b/>
                <w:bCs/>
                <w:sz w:val="20"/>
                <w:szCs w:val="20"/>
              </w:rPr>
            </w:pPr>
            <w:r w:rsidRPr="00801C98">
              <w:rPr>
                <w:rFonts w:asciiTheme="minorBidi" w:hAnsiTheme="minorBidi"/>
                <w:b/>
                <w:bCs/>
                <w:sz w:val="20"/>
                <w:szCs w:val="20"/>
              </w:rPr>
              <w:t>Eléments</w:t>
            </w:r>
          </w:p>
        </w:tc>
        <w:tc>
          <w:tcPr>
            <w:tcW w:w="1134" w:type="dxa"/>
          </w:tcPr>
          <w:p w:rsidR="00A13064" w:rsidRPr="00801C98" w:rsidRDefault="00A13064" w:rsidP="00801C98">
            <w:pPr>
              <w:jc w:val="center"/>
              <w:rPr>
                <w:rFonts w:asciiTheme="minorBidi" w:hAnsiTheme="minorBidi"/>
                <w:b/>
                <w:bCs/>
                <w:sz w:val="20"/>
                <w:szCs w:val="20"/>
              </w:rPr>
            </w:pPr>
            <w:r w:rsidRPr="00801C98">
              <w:rPr>
                <w:rFonts w:asciiTheme="minorBidi" w:hAnsiTheme="minorBidi"/>
                <w:b/>
                <w:bCs/>
                <w:sz w:val="20"/>
                <w:szCs w:val="20"/>
              </w:rPr>
              <w:t>0</w:t>
            </w:r>
          </w:p>
        </w:tc>
        <w:tc>
          <w:tcPr>
            <w:tcW w:w="1162" w:type="dxa"/>
          </w:tcPr>
          <w:p w:rsidR="00A13064" w:rsidRPr="00801C98" w:rsidRDefault="00A13064" w:rsidP="00801C98">
            <w:pPr>
              <w:jc w:val="center"/>
              <w:rPr>
                <w:rFonts w:asciiTheme="minorBidi" w:hAnsiTheme="minorBidi"/>
                <w:b/>
                <w:bCs/>
                <w:sz w:val="20"/>
                <w:szCs w:val="20"/>
              </w:rPr>
            </w:pPr>
            <w:r w:rsidRPr="00801C98">
              <w:rPr>
                <w:rFonts w:asciiTheme="minorBidi" w:hAnsiTheme="minorBidi"/>
                <w:b/>
                <w:bCs/>
                <w:sz w:val="20"/>
                <w:szCs w:val="20"/>
              </w:rPr>
              <w:t>1</w:t>
            </w:r>
          </w:p>
        </w:tc>
        <w:tc>
          <w:tcPr>
            <w:tcW w:w="1501" w:type="dxa"/>
          </w:tcPr>
          <w:p w:rsidR="00A13064" w:rsidRPr="00801C98" w:rsidRDefault="00A13064" w:rsidP="00801C98">
            <w:pPr>
              <w:jc w:val="center"/>
              <w:rPr>
                <w:rFonts w:asciiTheme="minorBidi" w:hAnsiTheme="minorBidi"/>
                <w:b/>
                <w:bCs/>
                <w:sz w:val="20"/>
                <w:szCs w:val="20"/>
              </w:rPr>
            </w:pPr>
            <w:r w:rsidRPr="00801C98">
              <w:rPr>
                <w:rFonts w:asciiTheme="minorBidi" w:hAnsiTheme="minorBidi"/>
                <w:b/>
                <w:bCs/>
                <w:sz w:val="20"/>
                <w:szCs w:val="20"/>
              </w:rPr>
              <w:t>2</w:t>
            </w:r>
          </w:p>
        </w:tc>
        <w:tc>
          <w:tcPr>
            <w:tcW w:w="0" w:type="auto"/>
          </w:tcPr>
          <w:p w:rsidR="00A13064" w:rsidRPr="00801C98" w:rsidRDefault="00A13064" w:rsidP="00801C98">
            <w:pPr>
              <w:jc w:val="center"/>
              <w:rPr>
                <w:rFonts w:asciiTheme="minorBidi" w:hAnsiTheme="minorBidi"/>
                <w:b/>
                <w:bCs/>
                <w:sz w:val="20"/>
                <w:szCs w:val="20"/>
              </w:rPr>
            </w:pPr>
            <w:r w:rsidRPr="00801C98">
              <w:rPr>
                <w:rFonts w:asciiTheme="minorBidi" w:hAnsiTheme="minorBidi"/>
                <w:b/>
                <w:bCs/>
                <w:sz w:val="20"/>
                <w:szCs w:val="20"/>
              </w:rPr>
              <w:t>3</w:t>
            </w:r>
          </w:p>
        </w:tc>
        <w:tc>
          <w:tcPr>
            <w:tcW w:w="0" w:type="auto"/>
          </w:tcPr>
          <w:p w:rsidR="00A13064" w:rsidRPr="00801C98" w:rsidRDefault="00A13064" w:rsidP="00801C98">
            <w:pPr>
              <w:jc w:val="center"/>
              <w:rPr>
                <w:rFonts w:asciiTheme="minorBidi" w:hAnsiTheme="minorBidi"/>
                <w:b/>
                <w:bCs/>
                <w:sz w:val="20"/>
                <w:szCs w:val="20"/>
              </w:rPr>
            </w:pPr>
            <w:r w:rsidRPr="00801C98">
              <w:rPr>
                <w:rFonts w:asciiTheme="minorBidi" w:hAnsiTheme="minorBidi"/>
                <w:b/>
                <w:bCs/>
                <w:sz w:val="20"/>
                <w:szCs w:val="20"/>
              </w:rPr>
              <w:t>4</w:t>
            </w:r>
          </w:p>
        </w:tc>
        <w:tc>
          <w:tcPr>
            <w:tcW w:w="0" w:type="auto"/>
          </w:tcPr>
          <w:p w:rsidR="00A13064" w:rsidRPr="00801C98" w:rsidRDefault="00A13064" w:rsidP="00801C98">
            <w:pPr>
              <w:jc w:val="center"/>
              <w:rPr>
                <w:rFonts w:asciiTheme="minorBidi" w:hAnsiTheme="minorBidi"/>
                <w:b/>
                <w:bCs/>
                <w:sz w:val="20"/>
                <w:szCs w:val="20"/>
              </w:rPr>
            </w:pPr>
            <w:r w:rsidRPr="00801C98">
              <w:rPr>
                <w:rFonts w:asciiTheme="minorBidi" w:hAnsiTheme="minorBidi"/>
                <w:b/>
                <w:bCs/>
                <w:sz w:val="20"/>
                <w:szCs w:val="20"/>
              </w:rPr>
              <w:t>5</w:t>
            </w:r>
          </w:p>
        </w:tc>
      </w:tr>
      <w:tr w:rsidR="005B2CB1" w:rsidRPr="00801C98" w:rsidTr="005412A9">
        <w:tc>
          <w:tcPr>
            <w:tcW w:w="3510" w:type="dxa"/>
          </w:tcPr>
          <w:p w:rsidR="00A13064" w:rsidRPr="00801C98" w:rsidRDefault="00A13064" w:rsidP="00420CEA">
            <w:pPr>
              <w:rPr>
                <w:rFonts w:asciiTheme="minorBidi" w:hAnsiTheme="minorBidi"/>
                <w:b/>
                <w:bCs/>
                <w:sz w:val="20"/>
                <w:szCs w:val="20"/>
              </w:rPr>
            </w:pPr>
            <w:r w:rsidRPr="005412A9">
              <w:rPr>
                <w:rFonts w:asciiTheme="minorBidi" w:hAnsiTheme="minorBidi"/>
                <w:b/>
                <w:bCs/>
                <w:sz w:val="20"/>
                <w:szCs w:val="20"/>
                <w:u w:val="single"/>
              </w:rPr>
              <w:t>Décaissements</w:t>
            </w:r>
            <w:r w:rsidRPr="00801C98">
              <w:rPr>
                <w:rFonts w:asciiTheme="minorBidi" w:hAnsiTheme="minorBidi"/>
                <w:b/>
                <w:bCs/>
                <w:sz w:val="20"/>
                <w:szCs w:val="20"/>
              </w:rPr>
              <w:t> :</w:t>
            </w:r>
          </w:p>
          <w:p w:rsidR="00A13064" w:rsidRPr="00801C98" w:rsidRDefault="00A13064" w:rsidP="00420CEA">
            <w:pPr>
              <w:rPr>
                <w:rFonts w:asciiTheme="minorBidi" w:hAnsiTheme="minorBidi"/>
                <w:b/>
                <w:bCs/>
                <w:sz w:val="20"/>
                <w:szCs w:val="20"/>
              </w:rPr>
            </w:pPr>
            <w:r w:rsidRPr="00801C98">
              <w:rPr>
                <w:rFonts w:asciiTheme="minorBidi" w:hAnsiTheme="minorBidi"/>
                <w:b/>
                <w:bCs/>
                <w:sz w:val="20"/>
                <w:szCs w:val="20"/>
              </w:rPr>
              <w:t xml:space="preserve">Coût de l’investissement </w:t>
            </w:r>
          </w:p>
          <w:p w:rsidR="00A13064" w:rsidRPr="00801C98" w:rsidRDefault="00A13064" w:rsidP="00420CEA">
            <w:pPr>
              <w:rPr>
                <w:rFonts w:asciiTheme="minorBidi" w:hAnsiTheme="minorBidi"/>
                <w:b/>
                <w:bCs/>
                <w:sz w:val="20"/>
                <w:szCs w:val="20"/>
              </w:rPr>
            </w:pPr>
            <w:r w:rsidRPr="00801C98">
              <w:rPr>
                <w:rFonts w:asciiTheme="minorBidi" w:hAnsiTheme="minorBidi"/>
                <w:b/>
                <w:bCs/>
                <w:sz w:val="20"/>
                <w:szCs w:val="20"/>
              </w:rPr>
              <w:t xml:space="preserve">Paiement des intérêts </w:t>
            </w:r>
          </w:p>
          <w:p w:rsidR="00A13064" w:rsidRPr="00801C98" w:rsidRDefault="00A13064" w:rsidP="00420CEA">
            <w:pPr>
              <w:rPr>
                <w:rFonts w:asciiTheme="minorBidi" w:hAnsiTheme="minorBidi"/>
                <w:b/>
                <w:bCs/>
                <w:sz w:val="20"/>
                <w:szCs w:val="20"/>
              </w:rPr>
            </w:pPr>
            <w:r w:rsidRPr="00801C98">
              <w:rPr>
                <w:rFonts w:asciiTheme="minorBidi" w:hAnsiTheme="minorBidi"/>
                <w:b/>
                <w:bCs/>
                <w:sz w:val="20"/>
                <w:szCs w:val="20"/>
              </w:rPr>
              <w:t>Remboursement du principal</w:t>
            </w:r>
          </w:p>
        </w:tc>
        <w:tc>
          <w:tcPr>
            <w:tcW w:w="1134" w:type="dxa"/>
          </w:tcPr>
          <w:p w:rsidR="00A13064" w:rsidRPr="00801C98" w:rsidRDefault="00A13064"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r w:rsidRPr="00801C98">
              <w:rPr>
                <w:rFonts w:asciiTheme="minorBidi" w:hAnsiTheme="minorBidi"/>
                <w:b/>
                <w:bCs/>
                <w:sz w:val="20"/>
                <w:szCs w:val="20"/>
              </w:rPr>
              <w:t>120 000</w:t>
            </w:r>
          </w:p>
        </w:tc>
        <w:tc>
          <w:tcPr>
            <w:tcW w:w="1162" w:type="dxa"/>
          </w:tcPr>
          <w:p w:rsidR="00A13064" w:rsidRPr="00801C98" w:rsidRDefault="00A13064"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r w:rsidRPr="00801C98">
              <w:rPr>
                <w:rFonts w:asciiTheme="minorBidi" w:hAnsiTheme="minorBidi"/>
                <w:b/>
                <w:bCs/>
                <w:sz w:val="20"/>
                <w:szCs w:val="20"/>
              </w:rPr>
              <w:t>19268,436</w:t>
            </w:r>
          </w:p>
        </w:tc>
        <w:tc>
          <w:tcPr>
            <w:tcW w:w="1501" w:type="dxa"/>
          </w:tcPr>
          <w:p w:rsidR="00A13064" w:rsidRPr="00801C98" w:rsidRDefault="00A13064"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r w:rsidRPr="00801C98">
              <w:rPr>
                <w:rFonts w:asciiTheme="minorBidi" w:hAnsiTheme="minorBidi"/>
                <w:b/>
                <w:bCs/>
                <w:sz w:val="20"/>
                <w:szCs w:val="20"/>
              </w:rPr>
              <w:t>11080,472</w:t>
            </w:r>
          </w:p>
          <w:p w:rsidR="005B2CB1" w:rsidRPr="00801C98" w:rsidRDefault="005B2CB1" w:rsidP="00801C98">
            <w:pPr>
              <w:jc w:val="center"/>
              <w:rPr>
                <w:rFonts w:asciiTheme="minorBidi" w:hAnsiTheme="minorBidi"/>
                <w:b/>
                <w:bCs/>
                <w:sz w:val="20"/>
                <w:szCs w:val="20"/>
              </w:rPr>
            </w:pPr>
            <w:r w:rsidRPr="00801C98">
              <w:rPr>
                <w:rFonts w:asciiTheme="minorBidi" w:hAnsiTheme="minorBidi"/>
                <w:b/>
                <w:bCs/>
                <w:sz w:val="20"/>
                <w:szCs w:val="20"/>
              </w:rPr>
              <w:t>21387,964</w:t>
            </w:r>
          </w:p>
        </w:tc>
        <w:tc>
          <w:tcPr>
            <w:tcW w:w="0" w:type="auto"/>
          </w:tcPr>
          <w:p w:rsidR="00A13064" w:rsidRPr="00801C98" w:rsidRDefault="00A13064" w:rsidP="00801C98">
            <w:pPr>
              <w:jc w:val="center"/>
              <w:rPr>
                <w:rFonts w:asciiTheme="minorBidi" w:hAnsiTheme="minorBidi"/>
                <w:b/>
                <w:bCs/>
                <w:sz w:val="20"/>
                <w:szCs w:val="20"/>
              </w:rPr>
            </w:pPr>
          </w:p>
        </w:tc>
        <w:tc>
          <w:tcPr>
            <w:tcW w:w="0" w:type="auto"/>
          </w:tcPr>
          <w:p w:rsidR="00A13064" w:rsidRPr="00801C98" w:rsidRDefault="00A13064"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r w:rsidRPr="00801C98">
              <w:rPr>
                <w:rFonts w:asciiTheme="minorBidi" w:hAnsiTheme="minorBidi"/>
                <w:b/>
                <w:bCs/>
                <w:sz w:val="20"/>
                <w:szCs w:val="20"/>
              </w:rPr>
              <w:t>26352,111</w:t>
            </w:r>
          </w:p>
        </w:tc>
        <w:tc>
          <w:tcPr>
            <w:tcW w:w="0" w:type="auto"/>
          </w:tcPr>
          <w:p w:rsidR="00A13064" w:rsidRPr="00801C98" w:rsidRDefault="00A13064"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r w:rsidRPr="00801C98">
              <w:rPr>
                <w:rFonts w:asciiTheme="minorBidi" w:hAnsiTheme="minorBidi"/>
                <w:b/>
                <w:bCs/>
                <w:sz w:val="20"/>
                <w:szCs w:val="20"/>
              </w:rPr>
              <w:t>3217,593</w:t>
            </w:r>
          </w:p>
          <w:p w:rsidR="005B2CB1" w:rsidRPr="00801C98" w:rsidRDefault="005B2CB1" w:rsidP="00801C98">
            <w:pPr>
              <w:jc w:val="center"/>
              <w:rPr>
                <w:rFonts w:asciiTheme="minorBidi" w:hAnsiTheme="minorBidi"/>
                <w:b/>
                <w:bCs/>
                <w:sz w:val="20"/>
                <w:szCs w:val="20"/>
              </w:rPr>
            </w:pPr>
          </w:p>
        </w:tc>
      </w:tr>
      <w:tr w:rsidR="005B2CB1" w:rsidRPr="00801C98" w:rsidTr="005412A9">
        <w:tc>
          <w:tcPr>
            <w:tcW w:w="3510" w:type="dxa"/>
          </w:tcPr>
          <w:p w:rsidR="005B2CB1" w:rsidRPr="00801C98" w:rsidRDefault="00A13064" w:rsidP="005B2CB1">
            <w:pPr>
              <w:rPr>
                <w:rFonts w:asciiTheme="minorBidi" w:hAnsiTheme="minorBidi"/>
                <w:b/>
                <w:bCs/>
                <w:sz w:val="20"/>
                <w:szCs w:val="20"/>
              </w:rPr>
            </w:pPr>
            <w:r w:rsidRPr="00801C98">
              <w:rPr>
                <w:rFonts w:asciiTheme="minorBidi" w:hAnsiTheme="minorBidi"/>
                <w:b/>
                <w:bCs/>
                <w:sz w:val="20"/>
                <w:szCs w:val="20"/>
              </w:rPr>
              <w:t>Total des décaissements :</w:t>
            </w:r>
          </w:p>
        </w:tc>
        <w:tc>
          <w:tcPr>
            <w:tcW w:w="1134" w:type="dxa"/>
          </w:tcPr>
          <w:p w:rsidR="00A13064" w:rsidRPr="00801C98" w:rsidRDefault="00A13064" w:rsidP="00801C98">
            <w:pPr>
              <w:jc w:val="center"/>
              <w:rPr>
                <w:rFonts w:asciiTheme="minorBidi" w:hAnsiTheme="minorBidi"/>
                <w:b/>
                <w:bCs/>
                <w:sz w:val="20"/>
                <w:szCs w:val="20"/>
              </w:rPr>
            </w:pPr>
          </w:p>
        </w:tc>
        <w:tc>
          <w:tcPr>
            <w:tcW w:w="1162" w:type="dxa"/>
          </w:tcPr>
          <w:p w:rsidR="00A13064" w:rsidRPr="00801C98" w:rsidRDefault="00A13064" w:rsidP="00801C98">
            <w:pPr>
              <w:jc w:val="center"/>
              <w:rPr>
                <w:rFonts w:asciiTheme="minorBidi" w:hAnsiTheme="minorBidi"/>
                <w:b/>
                <w:bCs/>
                <w:sz w:val="20"/>
                <w:szCs w:val="20"/>
              </w:rPr>
            </w:pPr>
          </w:p>
        </w:tc>
        <w:tc>
          <w:tcPr>
            <w:tcW w:w="1501" w:type="dxa"/>
          </w:tcPr>
          <w:p w:rsidR="00A13064" w:rsidRPr="00801C98" w:rsidRDefault="00A13064" w:rsidP="00801C98">
            <w:pPr>
              <w:jc w:val="center"/>
              <w:rPr>
                <w:rFonts w:asciiTheme="minorBidi" w:hAnsiTheme="minorBidi"/>
                <w:b/>
                <w:bCs/>
                <w:sz w:val="20"/>
                <w:szCs w:val="20"/>
              </w:rPr>
            </w:pPr>
          </w:p>
        </w:tc>
        <w:tc>
          <w:tcPr>
            <w:tcW w:w="0" w:type="auto"/>
          </w:tcPr>
          <w:p w:rsidR="00A13064" w:rsidRPr="00801C98" w:rsidRDefault="00A13064" w:rsidP="00801C98">
            <w:pPr>
              <w:jc w:val="center"/>
              <w:rPr>
                <w:rFonts w:asciiTheme="minorBidi" w:hAnsiTheme="minorBidi"/>
                <w:b/>
                <w:bCs/>
                <w:sz w:val="20"/>
                <w:szCs w:val="20"/>
              </w:rPr>
            </w:pPr>
          </w:p>
        </w:tc>
        <w:tc>
          <w:tcPr>
            <w:tcW w:w="0" w:type="auto"/>
          </w:tcPr>
          <w:p w:rsidR="00A13064" w:rsidRPr="00801C98" w:rsidRDefault="00A13064" w:rsidP="00801C98">
            <w:pPr>
              <w:jc w:val="center"/>
              <w:rPr>
                <w:rFonts w:asciiTheme="minorBidi" w:hAnsiTheme="minorBidi"/>
                <w:b/>
                <w:bCs/>
                <w:sz w:val="20"/>
                <w:szCs w:val="20"/>
              </w:rPr>
            </w:pPr>
          </w:p>
        </w:tc>
        <w:tc>
          <w:tcPr>
            <w:tcW w:w="0" w:type="auto"/>
          </w:tcPr>
          <w:p w:rsidR="00A13064" w:rsidRPr="00801C98" w:rsidRDefault="00A13064" w:rsidP="00801C98">
            <w:pPr>
              <w:jc w:val="center"/>
              <w:rPr>
                <w:rFonts w:asciiTheme="minorBidi" w:hAnsiTheme="minorBidi"/>
                <w:b/>
                <w:bCs/>
                <w:sz w:val="20"/>
                <w:szCs w:val="20"/>
              </w:rPr>
            </w:pPr>
          </w:p>
        </w:tc>
      </w:tr>
      <w:tr w:rsidR="005B2CB1" w:rsidRPr="00801C98" w:rsidTr="005412A9">
        <w:tc>
          <w:tcPr>
            <w:tcW w:w="3510" w:type="dxa"/>
          </w:tcPr>
          <w:p w:rsidR="005B2CB1" w:rsidRPr="00801C98" w:rsidRDefault="005B2CB1" w:rsidP="005B2CB1">
            <w:pPr>
              <w:rPr>
                <w:rFonts w:asciiTheme="minorBidi" w:hAnsiTheme="minorBidi"/>
                <w:b/>
                <w:bCs/>
                <w:sz w:val="20"/>
                <w:szCs w:val="20"/>
              </w:rPr>
            </w:pPr>
          </w:p>
          <w:p w:rsidR="005B2CB1" w:rsidRPr="005412A9" w:rsidRDefault="005B2CB1" w:rsidP="005B2CB1">
            <w:pPr>
              <w:rPr>
                <w:rFonts w:asciiTheme="minorBidi" w:hAnsiTheme="minorBidi"/>
                <w:b/>
                <w:bCs/>
                <w:sz w:val="20"/>
                <w:szCs w:val="20"/>
                <w:u w:val="single"/>
              </w:rPr>
            </w:pPr>
            <w:r w:rsidRPr="005412A9">
              <w:rPr>
                <w:rFonts w:asciiTheme="minorBidi" w:hAnsiTheme="minorBidi"/>
                <w:b/>
                <w:bCs/>
                <w:sz w:val="20"/>
                <w:szCs w:val="20"/>
                <w:u w:val="single"/>
              </w:rPr>
              <w:t>Encaissements</w:t>
            </w:r>
          </w:p>
          <w:p w:rsidR="005B2CB1" w:rsidRPr="00801C98" w:rsidRDefault="005B2CB1" w:rsidP="005B2CB1">
            <w:pPr>
              <w:rPr>
                <w:rFonts w:asciiTheme="minorBidi" w:hAnsiTheme="minorBidi"/>
                <w:b/>
                <w:bCs/>
                <w:sz w:val="20"/>
                <w:szCs w:val="20"/>
              </w:rPr>
            </w:pPr>
            <w:r w:rsidRPr="00801C98">
              <w:rPr>
                <w:rFonts w:asciiTheme="minorBidi" w:hAnsiTheme="minorBidi"/>
                <w:b/>
                <w:bCs/>
                <w:sz w:val="20"/>
                <w:szCs w:val="20"/>
              </w:rPr>
              <w:t xml:space="preserve">Montant de l’emprunt </w:t>
            </w:r>
          </w:p>
          <w:p w:rsidR="005B2CB1" w:rsidRPr="00801C98" w:rsidRDefault="005B2CB1" w:rsidP="005B2CB1">
            <w:pPr>
              <w:rPr>
                <w:rFonts w:asciiTheme="minorBidi" w:hAnsiTheme="minorBidi"/>
                <w:b/>
                <w:bCs/>
                <w:sz w:val="20"/>
                <w:szCs w:val="20"/>
              </w:rPr>
            </w:pPr>
            <w:r w:rsidRPr="00801C98">
              <w:rPr>
                <w:rFonts w:asciiTheme="minorBidi" w:hAnsiTheme="minorBidi"/>
                <w:b/>
                <w:bCs/>
                <w:sz w:val="20"/>
                <w:szCs w:val="20"/>
              </w:rPr>
              <w:t>Valeur résiduelle</w:t>
            </w:r>
          </w:p>
          <w:p w:rsidR="005B2CB1" w:rsidRPr="00801C98" w:rsidRDefault="005B2CB1" w:rsidP="005B2CB1">
            <w:pPr>
              <w:rPr>
                <w:rFonts w:asciiTheme="minorBidi" w:hAnsiTheme="minorBidi"/>
                <w:b/>
                <w:bCs/>
                <w:sz w:val="20"/>
                <w:szCs w:val="20"/>
              </w:rPr>
            </w:pPr>
            <w:r w:rsidRPr="00801C98">
              <w:rPr>
                <w:rFonts w:asciiTheme="minorBidi" w:hAnsiTheme="minorBidi"/>
                <w:b/>
                <w:bCs/>
                <w:sz w:val="20"/>
                <w:szCs w:val="20"/>
              </w:rPr>
              <w:t xml:space="preserve">Economie d’impôt sur l’amortissement du bien </w:t>
            </w:r>
          </w:p>
          <w:p w:rsidR="00A13064" w:rsidRPr="00801C98" w:rsidRDefault="005B2CB1" w:rsidP="005B2CB1">
            <w:pPr>
              <w:rPr>
                <w:rFonts w:asciiTheme="minorBidi" w:hAnsiTheme="minorBidi"/>
                <w:b/>
                <w:bCs/>
                <w:sz w:val="20"/>
                <w:szCs w:val="20"/>
              </w:rPr>
            </w:pPr>
            <w:r w:rsidRPr="00801C98">
              <w:rPr>
                <w:rFonts w:asciiTheme="minorBidi" w:hAnsiTheme="minorBidi"/>
                <w:b/>
                <w:bCs/>
                <w:sz w:val="20"/>
                <w:szCs w:val="20"/>
              </w:rPr>
              <w:t>Economie d’impôt sur les intérêts</w:t>
            </w:r>
          </w:p>
        </w:tc>
        <w:tc>
          <w:tcPr>
            <w:tcW w:w="1134" w:type="dxa"/>
          </w:tcPr>
          <w:p w:rsidR="00A13064" w:rsidRPr="00801C98" w:rsidRDefault="00A13064" w:rsidP="00801C98">
            <w:pPr>
              <w:jc w:val="center"/>
              <w:rPr>
                <w:rFonts w:asciiTheme="minorBidi" w:hAnsiTheme="minorBidi"/>
                <w:b/>
                <w:bCs/>
                <w:sz w:val="20"/>
                <w:szCs w:val="20"/>
              </w:rPr>
            </w:pPr>
          </w:p>
        </w:tc>
        <w:tc>
          <w:tcPr>
            <w:tcW w:w="1162" w:type="dxa"/>
          </w:tcPr>
          <w:p w:rsidR="00A13064" w:rsidRPr="00801C98" w:rsidRDefault="00A13064"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r w:rsidRPr="00801C98">
              <w:rPr>
                <w:rFonts w:asciiTheme="minorBidi" w:hAnsiTheme="minorBidi"/>
                <w:b/>
                <w:bCs/>
                <w:sz w:val="20"/>
                <w:szCs w:val="20"/>
              </w:rPr>
              <w:t>6000</w:t>
            </w: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r w:rsidRPr="00801C98">
              <w:rPr>
                <w:rFonts w:asciiTheme="minorBidi" w:hAnsiTheme="minorBidi"/>
                <w:b/>
                <w:bCs/>
                <w:sz w:val="20"/>
                <w:szCs w:val="20"/>
              </w:rPr>
              <w:t>3300</w:t>
            </w:r>
          </w:p>
        </w:tc>
        <w:tc>
          <w:tcPr>
            <w:tcW w:w="1501" w:type="dxa"/>
          </w:tcPr>
          <w:p w:rsidR="00A13064" w:rsidRPr="00801C98" w:rsidRDefault="00A13064"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r w:rsidRPr="00801C98">
              <w:rPr>
                <w:rFonts w:asciiTheme="minorBidi" w:hAnsiTheme="minorBidi"/>
                <w:b/>
                <w:bCs/>
                <w:sz w:val="20"/>
                <w:szCs w:val="20"/>
              </w:rPr>
              <w:t>6000</w:t>
            </w:r>
          </w:p>
        </w:tc>
        <w:tc>
          <w:tcPr>
            <w:tcW w:w="0" w:type="auto"/>
          </w:tcPr>
          <w:p w:rsidR="00A13064" w:rsidRPr="00801C98" w:rsidRDefault="00A13064" w:rsidP="00801C98">
            <w:pPr>
              <w:jc w:val="center"/>
              <w:rPr>
                <w:rFonts w:asciiTheme="minorBidi" w:hAnsiTheme="minorBidi"/>
                <w:b/>
                <w:bCs/>
                <w:sz w:val="20"/>
                <w:szCs w:val="20"/>
              </w:rPr>
            </w:pPr>
          </w:p>
        </w:tc>
        <w:tc>
          <w:tcPr>
            <w:tcW w:w="0" w:type="auto"/>
          </w:tcPr>
          <w:p w:rsidR="00A13064" w:rsidRPr="00801C98" w:rsidRDefault="00A13064"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r w:rsidRPr="00801C98">
              <w:rPr>
                <w:rFonts w:asciiTheme="minorBidi" w:hAnsiTheme="minorBidi"/>
                <w:b/>
                <w:bCs/>
                <w:sz w:val="20"/>
                <w:szCs w:val="20"/>
              </w:rPr>
              <w:t>1 529,081</w:t>
            </w:r>
          </w:p>
        </w:tc>
        <w:tc>
          <w:tcPr>
            <w:tcW w:w="0" w:type="auto"/>
          </w:tcPr>
          <w:p w:rsidR="00A13064" w:rsidRPr="00801C98" w:rsidRDefault="00A13064"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p>
          <w:p w:rsidR="005B2CB1" w:rsidRPr="00801C98" w:rsidRDefault="005B2CB1" w:rsidP="00801C98">
            <w:pPr>
              <w:jc w:val="center"/>
              <w:rPr>
                <w:rFonts w:asciiTheme="minorBidi" w:hAnsiTheme="minorBidi"/>
                <w:b/>
                <w:bCs/>
                <w:sz w:val="20"/>
                <w:szCs w:val="20"/>
              </w:rPr>
            </w:pPr>
            <w:r w:rsidRPr="00801C98">
              <w:rPr>
                <w:rFonts w:asciiTheme="minorBidi" w:hAnsiTheme="minorBidi"/>
                <w:b/>
                <w:bCs/>
                <w:sz w:val="20"/>
                <w:szCs w:val="20"/>
              </w:rPr>
              <w:t>6000</w:t>
            </w:r>
          </w:p>
        </w:tc>
      </w:tr>
      <w:tr w:rsidR="005B2CB1" w:rsidRPr="00801C98" w:rsidTr="005412A9">
        <w:tc>
          <w:tcPr>
            <w:tcW w:w="3510" w:type="dxa"/>
          </w:tcPr>
          <w:p w:rsidR="00A13064" w:rsidRPr="00801C98" w:rsidRDefault="005B2CB1" w:rsidP="00420CEA">
            <w:pPr>
              <w:rPr>
                <w:rFonts w:asciiTheme="minorBidi" w:hAnsiTheme="minorBidi"/>
                <w:b/>
                <w:bCs/>
                <w:sz w:val="20"/>
                <w:szCs w:val="20"/>
              </w:rPr>
            </w:pPr>
            <w:r w:rsidRPr="00801C98">
              <w:rPr>
                <w:rFonts w:asciiTheme="minorBidi" w:hAnsiTheme="minorBidi"/>
                <w:b/>
                <w:bCs/>
                <w:sz w:val="20"/>
                <w:szCs w:val="20"/>
              </w:rPr>
              <w:t>Total des encaissements</w:t>
            </w:r>
          </w:p>
        </w:tc>
        <w:tc>
          <w:tcPr>
            <w:tcW w:w="1134" w:type="dxa"/>
          </w:tcPr>
          <w:p w:rsidR="00A13064" w:rsidRPr="00801C98" w:rsidRDefault="005B2CB1" w:rsidP="00801C98">
            <w:pPr>
              <w:jc w:val="center"/>
              <w:rPr>
                <w:rFonts w:asciiTheme="minorBidi" w:hAnsiTheme="minorBidi"/>
                <w:b/>
                <w:bCs/>
                <w:sz w:val="20"/>
                <w:szCs w:val="20"/>
              </w:rPr>
            </w:pPr>
            <w:r w:rsidRPr="00801C98">
              <w:rPr>
                <w:rFonts w:asciiTheme="minorBidi" w:hAnsiTheme="minorBidi"/>
                <w:b/>
                <w:bCs/>
                <w:sz w:val="20"/>
                <w:szCs w:val="20"/>
              </w:rPr>
              <w:t>120000</w:t>
            </w:r>
          </w:p>
        </w:tc>
        <w:tc>
          <w:tcPr>
            <w:tcW w:w="1162" w:type="dxa"/>
          </w:tcPr>
          <w:p w:rsidR="00A13064" w:rsidRPr="00801C98" w:rsidRDefault="00A13064" w:rsidP="00801C98">
            <w:pPr>
              <w:jc w:val="center"/>
              <w:rPr>
                <w:rFonts w:asciiTheme="minorBidi" w:hAnsiTheme="minorBidi"/>
                <w:b/>
                <w:bCs/>
                <w:sz w:val="20"/>
                <w:szCs w:val="20"/>
              </w:rPr>
            </w:pPr>
          </w:p>
        </w:tc>
        <w:tc>
          <w:tcPr>
            <w:tcW w:w="1501" w:type="dxa"/>
          </w:tcPr>
          <w:p w:rsidR="00A13064" w:rsidRPr="00801C98" w:rsidRDefault="00A13064" w:rsidP="00801C98">
            <w:pPr>
              <w:jc w:val="center"/>
              <w:rPr>
                <w:rFonts w:asciiTheme="minorBidi" w:hAnsiTheme="minorBidi"/>
                <w:b/>
                <w:bCs/>
                <w:sz w:val="20"/>
                <w:szCs w:val="20"/>
              </w:rPr>
            </w:pPr>
          </w:p>
        </w:tc>
        <w:tc>
          <w:tcPr>
            <w:tcW w:w="0" w:type="auto"/>
          </w:tcPr>
          <w:p w:rsidR="00A13064" w:rsidRPr="00801C98" w:rsidRDefault="00A13064" w:rsidP="00801C98">
            <w:pPr>
              <w:jc w:val="center"/>
              <w:rPr>
                <w:rFonts w:asciiTheme="minorBidi" w:hAnsiTheme="minorBidi"/>
                <w:b/>
                <w:bCs/>
                <w:sz w:val="20"/>
                <w:szCs w:val="20"/>
              </w:rPr>
            </w:pPr>
          </w:p>
        </w:tc>
        <w:tc>
          <w:tcPr>
            <w:tcW w:w="0" w:type="auto"/>
          </w:tcPr>
          <w:p w:rsidR="00A13064" w:rsidRPr="00801C98" w:rsidRDefault="00A13064" w:rsidP="00801C98">
            <w:pPr>
              <w:jc w:val="center"/>
              <w:rPr>
                <w:rFonts w:asciiTheme="minorBidi" w:hAnsiTheme="minorBidi"/>
                <w:b/>
                <w:bCs/>
                <w:sz w:val="20"/>
                <w:szCs w:val="20"/>
              </w:rPr>
            </w:pPr>
          </w:p>
        </w:tc>
        <w:tc>
          <w:tcPr>
            <w:tcW w:w="0" w:type="auto"/>
          </w:tcPr>
          <w:p w:rsidR="00A13064" w:rsidRPr="00801C98" w:rsidRDefault="00801C98" w:rsidP="00801C98">
            <w:pPr>
              <w:jc w:val="center"/>
              <w:rPr>
                <w:rFonts w:asciiTheme="minorBidi" w:hAnsiTheme="minorBidi"/>
                <w:b/>
                <w:bCs/>
                <w:sz w:val="20"/>
                <w:szCs w:val="20"/>
              </w:rPr>
            </w:pPr>
            <w:r w:rsidRPr="00801C98">
              <w:rPr>
                <w:rFonts w:asciiTheme="minorBidi" w:hAnsiTheme="minorBidi"/>
                <w:b/>
                <w:bCs/>
                <w:sz w:val="20"/>
                <w:szCs w:val="20"/>
              </w:rPr>
              <w:t>6804,396</w:t>
            </w:r>
          </w:p>
        </w:tc>
      </w:tr>
      <w:tr w:rsidR="005B2CB1" w:rsidRPr="00801C98" w:rsidTr="005412A9">
        <w:tc>
          <w:tcPr>
            <w:tcW w:w="3510" w:type="dxa"/>
          </w:tcPr>
          <w:p w:rsidR="00A13064" w:rsidRPr="00801C98" w:rsidRDefault="005B2CB1" w:rsidP="00420CEA">
            <w:pPr>
              <w:rPr>
                <w:rFonts w:asciiTheme="minorBidi" w:hAnsiTheme="minorBidi"/>
                <w:b/>
                <w:bCs/>
                <w:sz w:val="20"/>
                <w:szCs w:val="20"/>
              </w:rPr>
            </w:pPr>
            <w:r w:rsidRPr="00801C98">
              <w:rPr>
                <w:rFonts w:asciiTheme="minorBidi" w:hAnsiTheme="minorBidi"/>
                <w:b/>
                <w:bCs/>
                <w:sz w:val="20"/>
                <w:szCs w:val="20"/>
              </w:rPr>
              <w:t>Flux nets de trésorerie</w:t>
            </w:r>
          </w:p>
        </w:tc>
        <w:tc>
          <w:tcPr>
            <w:tcW w:w="1134" w:type="dxa"/>
          </w:tcPr>
          <w:p w:rsidR="00A13064" w:rsidRPr="00801C98" w:rsidRDefault="005B2CB1" w:rsidP="00801C98">
            <w:pPr>
              <w:jc w:val="center"/>
              <w:rPr>
                <w:rFonts w:asciiTheme="minorBidi" w:hAnsiTheme="minorBidi"/>
                <w:b/>
                <w:bCs/>
                <w:sz w:val="20"/>
                <w:szCs w:val="20"/>
              </w:rPr>
            </w:pPr>
            <w:r w:rsidRPr="00801C98">
              <w:rPr>
                <w:rFonts w:asciiTheme="minorBidi" w:hAnsiTheme="minorBidi"/>
                <w:b/>
                <w:bCs/>
                <w:sz w:val="20"/>
                <w:szCs w:val="20"/>
              </w:rPr>
              <w:t>0</w:t>
            </w:r>
          </w:p>
        </w:tc>
        <w:tc>
          <w:tcPr>
            <w:tcW w:w="1162" w:type="dxa"/>
          </w:tcPr>
          <w:p w:rsidR="00A13064" w:rsidRPr="00801C98" w:rsidRDefault="00A13064" w:rsidP="00801C98">
            <w:pPr>
              <w:jc w:val="center"/>
              <w:rPr>
                <w:rFonts w:asciiTheme="minorBidi" w:hAnsiTheme="minorBidi"/>
                <w:b/>
                <w:bCs/>
                <w:sz w:val="20"/>
                <w:szCs w:val="20"/>
              </w:rPr>
            </w:pPr>
          </w:p>
        </w:tc>
        <w:tc>
          <w:tcPr>
            <w:tcW w:w="1501" w:type="dxa"/>
          </w:tcPr>
          <w:p w:rsidR="00A13064" w:rsidRPr="00801C98" w:rsidRDefault="00801C98" w:rsidP="00801C98">
            <w:pPr>
              <w:jc w:val="center"/>
              <w:rPr>
                <w:rFonts w:asciiTheme="minorBidi" w:hAnsiTheme="minorBidi"/>
                <w:b/>
                <w:bCs/>
                <w:sz w:val="20"/>
                <w:szCs w:val="20"/>
              </w:rPr>
            </w:pPr>
            <w:r w:rsidRPr="00801C98">
              <w:rPr>
                <w:rFonts w:asciiTheme="minorBidi" w:hAnsiTheme="minorBidi"/>
                <w:b/>
                <w:bCs/>
                <w:sz w:val="20"/>
                <w:szCs w:val="20"/>
              </w:rPr>
              <w:t>-223698,318</w:t>
            </w:r>
          </w:p>
        </w:tc>
        <w:tc>
          <w:tcPr>
            <w:tcW w:w="0" w:type="auto"/>
          </w:tcPr>
          <w:p w:rsidR="00A13064" w:rsidRPr="00801C98" w:rsidRDefault="00A13064" w:rsidP="00801C98">
            <w:pPr>
              <w:jc w:val="center"/>
              <w:rPr>
                <w:rFonts w:asciiTheme="minorBidi" w:hAnsiTheme="minorBidi"/>
                <w:b/>
                <w:bCs/>
                <w:sz w:val="20"/>
                <w:szCs w:val="20"/>
              </w:rPr>
            </w:pPr>
          </w:p>
        </w:tc>
        <w:tc>
          <w:tcPr>
            <w:tcW w:w="0" w:type="auto"/>
          </w:tcPr>
          <w:p w:rsidR="00A13064" w:rsidRPr="00801C98" w:rsidRDefault="00A13064" w:rsidP="00801C98">
            <w:pPr>
              <w:jc w:val="center"/>
              <w:rPr>
                <w:rFonts w:asciiTheme="minorBidi" w:hAnsiTheme="minorBidi"/>
                <w:b/>
                <w:bCs/>
                <w:sz w:val="20"/>
                <w:szCs w:val="20"/>
              </w:rPr>
            </w:pPr>
          </w:p>
        </w:tc>
        <w:tc>
          <w:tcPr>
            <w:tcW w:w="0" w:type="auto"/>
          </w:tcPr>
          <w:p w:rsidR="00A13064" w:rsidRPr="00801C98" w:rsidRDefault="00A13064" w:rsidP="00801C98">
            <w:pPr>
              <w:jc w:val="center"/>
              <w:rPr>
                <w:rFonts w:asciiTheme="minorBidi" w:hAnsiTheme="minorBidi"/>
                <w:b/>
                <w:bCs/>
                <w:sz w:val="20"/>
                <w:szCs w:val="20"/>
              </w:rPr>
            </w:pPr>
          </w:p>
        </w:tc>
      </w:tr>
      <w:tr w:rsidR="005B2CB1" w:rsidRPr="00801C98" w:rsidTr="005412A9">
        <w:tc>
          <w:tcPr>
            <w:tcW w:w="3510" w:type="dxa"/>
          </w:tcPr>
          <w:p w:rsidR="00A13064" w:rsidRPr="00801C98" w:rsidRDefault="005B2CB1" w:rsidP="00420CEA">
            <w:pPr>
              <w:rPr>
                <w:rFonts w:asciiTheme="minorBidi" w:hAnsiTheme="minorBidi"/>
                <w:b/>
                <w:bCs/>
                <w:sz w:val="20"/>
                <w:szCs w:val="20"/>
              </w:rPr>
            </w:pPr>
            <w:r w:rsidRPr="00801C98">
              <w:rPr>
                <w:rFonts w:asciiTheme="minorBidi" w:hAnsiTheme="minorBidi"/>
                <w:b/>
                <w:bCs/>
                <w:sz w:val="20"/>
                <w:szCs w:val="20"/>
              </w:rPr>
              <w:t>Coefficient d’actualisation</w:t>
            </w:r>
          </w:p>
        </w:tc>
        <w:tc>
          <w:tcPr>
            <w:tcW w:w="1134" w:type="dxa"/>
          </w:tcPr>
          <w:p w:rsidR="00A13064" w:rsidRPr="00801C98" w:rsidRDefault="005B2CB1" w:rsidP="00801C98">
            <w:pPr>
              <w:jc w:val="center"/>
              <w:rPr>
                <w:rFonts w:asciiTheme="minorBidi" w:hAnsiTheme="minorBidi"/>
                <w:b/>
                <w:bCs/>
                <w:sz w:val="20"/>
                <w:szCs w:val="20"/>
              </w:rPr>
            </w:pPr>
            <w:r w:rsidRPr="00801C98">
              <w:rPr>
                <w:rFonts w:asciiTheme="minorBidi" w:hAnsiTheme="minorBidi"/>
                <w:b/>
                <w:bCs/>
                <w:sz w:val="20"/>
                <w:szCs w:val="20"/>
              </w:rPr>
              <w:t>1</w:t>
            </w:r>
          </w:p>
        </w:tc>
        <w:tc>
          <w:tcPr>
            <w:tcW w:w="1162" w:type="dxa"/>
          </w:tcPr>
          <w:p w:rsidR="00A13064" w:rsidRPr="00801C98" w:rsidRDefault="00801C98" w:rsidP="00801C98">
            <w:pPr>
              <w:jc w:val="center"/>
              <w:rPr>
                <w:rFonts w:asciiTheme="minorBidi" w:hAnsiTheme="minorBidi"/>
                <w:b/>
                <w:bCs/>
                <w:sz w:val="20"/>
                <w:szCs w:val="20"/>
              </w:rPr>
            </w:pPr>
            <w:r w:rsidRPr="00801C98">
              <w:rPr>
                <w:rFonts w:asciiTheme="minorBidi" w:hAnsiTheme="minorBidi"/>
                <w:b/>
                <w:bCs/>
                <w:sz w:val="20"/>
                <w:szCs w:val="20"/>
              </w:rPr>
              <w:t>0,909091</w:t>
            </w:r>
          </w:p>
        </w:tc>
        <w:tc>
          <w:tcPr>
            <w:tcW w:w="1501" w:type="dxa"/>
          </w:tcPr>
          <w:p w:rsidR="00A13064" w:rsidRPr="00801C98" w:rsidRDefault="00801C98" w:rsidP="00801C98">
            <w:pPr>
              <w:jc w:val="center"/>
              <w:rPr>
                <w:rFonts w:asciiTheme="minorBidi" w:hAnsiTheme="minorBidi"/>
                <w:b/>
                <w:bCs/>
                <w:sz w:val="20"/>
                <w:szCs w:val="20"/>
              </w:rPr>
            </w:pPr>
            <w:r w:rsidRPr="00801C98">
              <w:rPr>
                <w:rFonts w:asciiTheme="minorBidi" w:hAnsiTheme="minorBidi"/>
                <w:b/>
                <w:bCs/>
                <w:sz w:val="20"/>
                <w:szCs w:val="20"/>
              </w:rPr>
              <w:t>0,826 446</w:t>
            </w:r>
          </w:p>
        </w:tc>
        <w:tc>
          <w:tcPr>
            <w:tcW w:w="0" w:type="auto"/>
          </w:tcPr>
          <w:p w:rsidR="00A13064" w:rsidRPr="00801C98" w:rsidRDefault="00801C98" w:rsidP="00801C98">
            <w:pPr>
              <w:jc w:val="center"/>
              <w:rPr>
                <w:rFonts w:asciiTheme="minorBidi" w:hAnsiTheme="minorBidi"/>
                <w:b/>
                <w:bCs/>
                <w:sz w:val="20"/>
                <w:szCs w:val="20"/>
              </w:rPr>
            </w:pPr>
            <w:r w:rsidRPr="00801C98">
              <w:rPr>
                <w:rFonts w:asciiTheme="minorBidi" w:hAnsiTheme="minorBidi"/>
                <w:b/>
                <w:bCs/>
                <w:sz w:val="20"/>
                <w:szCs w:val="20"/>
              </w:rPr>
              <w:t>0,751315</w:t>
            </w:r>
          </w:p>
        </w:tc>
        <w:tc>
          <w:tcPr>
            <w:tcW w:w="0" w:type="auto"/>
          </w:tcPr>
          <w:p w:rsidR="00A13064" w:rsidRPr="00801C98" w:rsidRDefault="00801C98" w:rsidP="00801C98">
            <w:pPr>
              <w:jc w:val="center"/>
              <w:rPr>
                <w:rFonts w:asciiTheme="minorBidi" w:hAnsiTheme="minorBidi"/>
                <w:b/>
                <w:bCs/>
                <w:sz w:val="20"/>
                <w:szCs w:val="20"/>
              </w:rPr>
            </w:pPr>
            <w:r w:rsidRPr="00801C98">
              <w:rPr>
                <w:rFonts w:asciiTheme="minorBidi" w:hAnsiTheme="minorBidi"/>
                <w:b/>
                <w:bCs/>
                <w:sz w:val="20"/>
                <w:szCs w:val="20"/>
              </w:rPr>
              <w:t>0,683013</w:t>
            </w:r>
          </w:p>
        </w:tc>
        <w:tc>
          <w:tcPr>
            <w:tcW w:w="0" w:type="auto"/>
          </w:tcPr>
          <w:p w:rsidR="00A13064" w:rsidRPr="00801C98" w:rsidRDefault="00801C98" w:rsidP="00801C98">
            <w:pPr>
              <w:jc w:val="center"/>
              <w:rPr>
                <w:rFonts w:asciiTheme="minorBidi" w:hAnsiTheme="minorBidi"/>
                <w:b/>
                <w:bCs/>
                <w:sz w:val="20"/>
                <w:szCs w:val="20"/>
              </w:rPr>
            </w:pPr>
            <w:r w:rsidRPr="00801C98">
              <w:rPr>
                <w:rFonts w:asciiTheme="minorBidi" w:hAnsiTheme="minorBidi"/>
                <w:b/>
                <w:bCs/>
                <w:sz w:val="20"/>
                <w:szCs w:val="20"/>
              </w:rPr>
              <w:t>0,620921</w:t>
            </w:r>
          </w:p>
        </w:tc>
      </w:tr>
      <w:tr w:rsidR="005B2CB1" w:rsidRPr="00801C98" w:rsidTr="005412A9">
        <w:tc>
          <w:tcPr>
            <w:tcW w:w="3510" w:type="dxa"/>
          </w:tcPr>
          <w:p w:rsidR="00A13064" w:rsidRPr="00801C98" w:rsidRDefault="005B2CB1" w:rsidP="00420CEA">
            <w:pPr>
              <w:rPr>
                <w:rFonts w:asciiTheme="minorBidi" w:hAnsiTheme="minorBidi"/>
                <w:b/>
                <w:bCs/>
                <w:sz w:val="20"/>
                <w:szCs w:val="20"/>
              </w:rPr>
            </w:pPr>
            <w:r w:rsidRPr="00801C98">
              <w:rPr>
                <w:rFonts w:asciiTheme="minorBidi" w:hAnsiTheme="minorBidi"/>
                <w:b/>
                <w:bCs/>
                <w:sz w:val="20"/>
                <w:szCs w:val="20"/>
              </w:rPr>
              <w:t>Flux nets de trésorerie actualisés</w:t>
            </w:r>
          </w:p>
        </w:tc>
        <w:tc>
          <w:tcPr>
            <w:tcW w:w="1134" w:type="dxa"/>
          </w:tcPr>
          <w:p w:rsidR="00A13064" w:rsidRPr="00801C98" w:rsidRDefault="005B2CB1" w:rsidP="00801C98">
            <w:pPr>
              <w:jc w:val="center"/>
              <w:rPr>
                <w:rFonts w:asciiTheme="minorBidi" w:hAnsiTheme="minorBidi"/>
                <w:b/>
                <w:bCs/>
                <w:sz w:val="20"/>
                <w:szCs w:val="20"/>
              </w:rPr>
            </w:pPr>
            <w:r w:rsidRPr="00801C98">
              <w:rPr>
                <w:rFonts w:asciiTheme="minorBidi" w:hAnsiTheme="minorBidi"/>
                <w:b/>
                <w:bCs/>
                <w:sz w:val="20"/>
                <w:szCs w:val="20"/>
              </w:rPr>
              <w:t>0</w:t>
            </w:r>
          </w:p>
        </w:tc>
        <w:tc>
          <w:tcPr>
            <w:tcW w:w="1162" w:type="dxa"/>
          </w:tcPr>
          <w:p w:rsidR="00A13064" w:rsidRPr="00801C98" w:rsidRDefault="00A13064" w:rsidP="00801C98">
            <w:pPr>
              <w:jc w:val="center"/>
              <w:rPr>
                <w:rFonts w:asciiTheme="minorBidi" w:hAnsiTheme="minorBidi"/>
                <w:b/>
                <w:bCs/>
                <w:sz w:val="20"/>
                <w:szCs w:val="20"/>
              </w:rPr>
            </w:pPr>
          </w:p>
        </w:tc>
        <w:tc>
          <w:tcPr>
            <w:tcW w:w="1501" w:type="dxa"/>
          </w:tcPr>
          <w:p w:rsidR="00A13064" w:rsidRPr="00801C98" w:rsidRDefault="00801C98" w:rsidP="00801C98">
            <w:pPr>
              <w:jc w:val="center"/>
              <w:rPr>
                <w:rFonts w:asciiTheme="minorBidi" w:hAnsiTheme="minorBidi"/>
                <w:b/>
                <w:bCs/>
                <w:sz w:val="20"/>
                <w:szCs w:val="20"/>
              </w:rPr>
            </w:pPr>
            <w:r w:rsidRPr="00801C98">
              <w:rPr>
                <w:rFonts w:asciiTheme="minorBidi" w:hAnsiTheme="minorBidi"/>
                <w:b/>
                <w:bCs/>
                <w:sz w:val="20"/>
                <w:szCs w:val="20"/>
              </w:rPr>
              <w:t>-19585,380</w:t>
            </w:r>
          </w:p>
        </w:tc>
        <w:tc>
          <w:tcPr>
            <w:tcW w:w="0" w:type="auto"/>
          </w:tcPr>
          <w:p w:rsidR="00A13064" w:rsidRPr="00801C98" w:rsidRDefault="00A13064" w:rsidP="00801C98">
            <w:pPr>
              <w:jc w:val="center"/>
              <w:rPr>
                <w:rFonts w:asciiTheme="minorBidi" w:hAnsiTheme="minorBidi"/>
                <w:b/>
                <w:bCs/>
                <w:sz w:val="20"/>
                <w:szCs w:val="20"/>
              </w:rPr>
            </w:pPr>
          </w:p>
        </w:tc>
        <w:tc>
          <w:tcPr>
            <w:tcW w:w="0" w:type="auto"/>
          </w:tcPr>
          <w:p w:rsidR="00A13064" w:rsidRPr="00801C98" w:rsidRDefault="00A13064" w:rsidP="00801C98">
            <w:pPr>
              <w:jc w:val="center"/>
              <w:rPr>
                <w:rFonts w:asciiTheme="minorBidi" w:hAnsiTheme="minorBidi"/>
                <w:b/>
                <w:bCs/>
                <w:sz w:val="20"/>
                <w:szCs w:val="20"/>
              </w:rPr>
            </w:pPr>
          </w:p>
        </w:tc>
        <w:tc>
          <w:tcPr>
            <w:tcW w:w="0" w:type="auto"/>
          </w:tcPr>
          <w:p w:rsidR="00A13064" w:rsidRPr="00801C98" w:rsidRDefault="00801C98" w:rsidP="00801C98">
            <w:pPr>
              <w:jc w:val="center"/>
              <w:rPr>
                <w:rFonts w:asciiTheme="minorBidi" w:hAnsiTheme="minorBidi"/>
                <w:b/>
                <w:bCs/>
                <w:sz w:val="20"/>
                <w:szCs w:val="20"/>
              </w:rPr>
            </w:pPr>
            <w:r w:rsidRPr="00801C98">
              <w:rPr>
                <w:rFonts w:asciiTheme="minorBidi" w:hAnsiTheme="minorBidi"/>
                <w:b/>
                <w:bCs/>
                <w:sz w:val="20"/>
                <w:szCs w:val="20"/>
              </w:rPr>
              <w:t>15935,340</w:t>
            </w:r>
          </w:p>
        </w:tc>
      </w:tr>
    </w:tbl>
    <w:p w:rsidR="002924C2" w:rsidRDefault="002924C2" w:rsidP="005412A9">
      <w:pPr>
        <w:spacing w:after="0"/>
        <w:ind w:left="426"/>
        <w:rPr>
          <w:rFonts w:ascii="Ghost Theory 2" w:hAnsi="Ghost Theory 2"/>
          <w:b/>
          <w:bCs/>
          <w:sz w:val="28"/>
          <w:szCs w:val="28"/>
        </w:rPr>
      </w:pPr>
    </w:p>
    <w:p w:rsidR="00951557" w:rsidRDefault="00951557" w:rsidP="00E46399">
      <w:pPr>
        <w:spacing w:after="0"/>
        <w:rPr>
          <w:rFonts w:ascii="Ghost Theory 2" w:hAnsi="Ghost Theory 2"/>
          <w:b/>
          <w:bCs/>
          <w:sz w:val="28"/>
          <w:szCs w:val="28"/>
        </w:rPr>
      </w:pPr>
    </w:p>
    <w:p w:rsidR="00951557" w:rsidRDefault="00951557" w:rsidP="00E46399">
      <w:pPr>
        <w:spacing w:after="0"/>
        <w:rPr>
          <w:rFonts w:ascii="Ghost Theory 2" w:hAnsi="Ghost Theory 2"/>
          <w:b/>
          <w:bCs/>
          <w:sz w:val="28"/>
          <w:szCs w:val="28"/>
        </w:rPr>
      </w:pPr>
    </w:p>
    <w:p w:rsidR="00951557" w:rsidRDefault="00951557" w:rsidP="00E46399">
      <w:pPr>
        <w:spacing w:after="0"/>
        <w:rPr>
          <w:rFonts w:ascii="Ghost Theory 2" w:hAnsi="Ghost Theory 2"/>
          <w:b/>
          <w:bCs/>
          <w:sz w:val="28"/>
          <w:szCs w:val="28"/>
        </w:rPr>
      </w:pPr>
    </w:p>
    <w:p w:rsidR="005412A9" w:rsidRDefault="005412A9" w:rsidP="00E46399">
      <w:pPr>
        <w:spacing w:after="0"/>
        <w:rPr>
          <w:rFonts w:ascii="Ghost Theory 2" w:hAnsi="Ghost Theory 2"/>
          <w:b/>
          <w:bCs/>
          <w:sz w:val="28"/>
          <w:szCs w:val="28"/>
        </w:rPr>
      </w:pPr>
      <w:r w:rsidRPr="00CD348B">
        <w:rPr>
          <w:rFonts w:ascii="Ghost Theory 2" w:hAnsi="Ghost Theory 2"/>
          <w:b/>
          <w:bCs/>
          <w:sz w:val="28"/>
          <w:szCs w:val="28"/>
        </w:rPr>
        <w:lastRenderedPageBreak/>
        <w:t>Exercices 3</w:t>
      </w:r>
      <w:r>
        <w:rPr>
          <w:rFonts w:ascii="Ghost Theory 2" w:hAnsi="Ghost Theory 2"/>
          <w:b/>
          <w:bCs/>
          <w:sz w:val="28"/>
          <w:szCs w:val="28"/>
        </w:rPr>
        <w:t>6</w:t>
      </w:r>
    </w:p>
    <w:p w:rsidR="005412A9" w:rsidRDefault="005412A9" w:rsidP="005412A9">
      <w:pPr>
        <w:spacing w:after="0"/>
        <w:ind w:left="426"/>
        <w:rPr>
          <w:rFonts w:asciiTheme="minorBidi" w:hAnsiTheme="minorBidi"/>
          <w:b/>
          <w:bCs/>
        </w:rPr>
      </w:pPr>
      <w:r w:rsidRPr="00CD348B">
        <w:rPr>
          <w:rFonts w:asciiTheme="minorBidi" w:hAnsiTheme="minorBidi"/>
          <w:b/>
          <w:bCs/>
          <w:highlight w:val="cyan"/>
        </w:rPr>
        <w:t>Enoncé</w:t>
      </w:r>
    </w:p>
    <w:p w:rsidR="00A13064" w:rsidRDefault="005412A9" w:rsidP="00420CEA">
      <w:pPr>
        <w:spacing w:after="0"/>
        <w:rPr>
          <w:rFonts w:asciiTheme="minorBidi" w:hAnsiTheme="minorBidi"/>
          <w:b/>
          <w:bCs/>
        </w:rPr>
      </w:pPr>
      <w:r>
        <w:rPr>
          <w:rFonts w:asciiTheme="minorBidi" w:hAnsiTheme="minorBidi"/>
          <w:b/>
          <w:bCs/>
        </w:rPr>
        <w:t>Soit le cycle d’exploitation suivant de l’entreprise « SAMI » :</w:t>
      </w:r>
    </w:p>
    <w:p w:rsidR="0008146E" w:rsidRDefault="00AD1CB3" w:rsidP="00420CEA">
      <w:pPr>
        <w:spacing w:after="0"/>
        <w:rPr>
          <w:rFonts w:asciiTheme="minorBidi" w:hAnsiTheme="minorBidi"/>
          <w:b/>
          <w:bCs/>
        </w:rPr>
      </w:pPr>
      <w:r>
        <w:rPr>
          <w:rFonts w:asciiTheme="minorBidi" w:hAnsiTheme="minorBidi"/>
          <w:b/>
          <w:bCs/>
          <w:noProof/>
          <w:lang w:eastAsia="fr-FR"/>
        </w:rPr>
        <w:pict>
          <v:rect id="_x0000_s1366" style="position:absolute;margin-left:-20.1pt;margin-top:7.05pt;width:108.25pt;height:17.65pt;z-index:251938816" stroked="f">
            <v:textbox>
              <w:txbxContent>
                <w:p w:rsidR="00E957A0" w:rsidRPr="0008146E" w:rsidRDefault="00E957A0" w:rsidP="0008146E">
                  <w:pPr>
                    <w:rPr>
                      <w:b/>
                      <w:bCs/>
                      <w:sz w:val="20"/>
                      <w:szCs w:val="20"/>
                    </w:rPr>
                  </w:pPr>
                  <w:r>
                    <w:rPr>
                      <w:b/>
                      <w:bCs/>
                      <w:sz w:val="20"/>
                      <w:szCs w:val="20"/>
                    </w:rPr>
                    <w:t>Achat de MP</w:t>
                  </w:r>
                  <w:r w:rsidRPr="0008146E">
                    <w:rPr>
                      <w:b/>
                      <w:bCs/>
                      <w:sz w:val="20"/>
                      <w:szCs w:val="20"/>
                    </w:rPr>
                    <w:t xml:space="preserve"> (à crédit)</w:t>
                  </w:r>
                </w:p>
              </w:txbxContent>
            </v:textbox>
          </v:rect>
        </w:pict>
      </w:r>
      <w:r>
        <w:rPr>
          <w:rFonts w:asciiTheme="minorBidi" w:hAnsiTheme="minorBidi"/>
          <w:b/>
          <w:bCs/>
          <w:noProof/>
          <w:lang w:eastAsia="fr-FR"/>
        </w:rPr>
        <w:pict>
          <v:rect id="_x0000_s1358" style="position:absolute;margin-left:300.15pt;margin-top:7.05pt;width:108.25pt;height:17.65pt;z-index:251930624" stroked="f">
            <v:textbox>
              <w:txbxContent>
                <w:p w:rsidR="00E957A0" w:rsidRPr="0008146E" w:rsidRDefault="00E957A0" w:rsidP="00F318EF">
                  <w:pPr>
                    <w:rPr>
                      <w:b/>
                      <w:bCs/>
                      <w:sz w:val="20"/>
                      <w:szCs w:val="20"/>
                    </w:rPr>
                  </w:pPr>
                  <w:r w:rsidRPr="0008146E">
                    <w:rPr>
                      <w:b/>
                      <w:bCs/>
                      <w:sz w:val="20"/>
                      <w:szCs w:val="20"/>
                    </w:rPr>
                    <w:t>Vente de PF (à crédit)</w:t>
                  </w:r>
                </w:p>
              </w:txbxContent>
            </v:textbox>
          </v:rect>
        </w:pict>
      </w:r>
    </w:p>
    <w:p w:rsidR="0008146E" w:rsidRDefault="00AD1CB3" w:rsidP="00420CEA">
      <w:pPr>
        <w:spacing w:after="0"/>
        <w:rPr>
          <w:rFonts w:asciiTheme="minorBidi" w:hAnsiTheme="minorBidi"/>
          <w:b/>
          <w:bCs/>
        </w:rPr>
      </w:pPr>
      <w:r>
        <w:rPr>
          <w:rFonts w:asciiTheme="minorBidi" w:hAnsiTheme="minorBidi"/>
          <w:b/>
          <w:bCs/>
          <w:noProof/>
          <w:lang w:eastAsia="fr-FR"/>
        </w:rPr>
        <w:pict>
          <v:shape id="_x0000_s1336" type="#_x0000_t32" style="position:absolute;margin-left:-2.65pt;margin-top:12.9pt;width:0;height:31.2pt;flip:y;z-index:251908096" o:connectortype="straight" strokeweight="2.25pt">
            <v:stroke endarrow="block"/>
          </v:shape>
        </w:pict>
      </w:r>
      <w:r>
        <w:rPr>
          <w:rFonts w:asciiTheme="minorBidi" w:hAnsiTheme="minorBidi"/>
          <w:b/>
          <w:bCs/>
          <w:noProof/>
          <w:lang w:eastAsia="fr-FR"/>
        </w:rPr>
        <w:pict>
          <v:shape id="_x0000_s1355" type="#_x0000_t32" style="position:absolute;margin-left:348.45pt;margin-top:10.15pt;width:0;height:31.2pt;flip:y;z-index:251927552" o:connectortype="straight" strokeweight="2.25pt">
            <v:stroke endarrow="block"/>
          </v:shape>
        </w:pict>
      </w:r>
    </w:p>
    <w:p w:rsidR="005412A9" w:rsidRDefault="00AD1CB3" w:rsidP="00420CEA">
      <w:pPr>
        <w:spacing w:after="0"/>
        <w:rPr>
          <w:rFonts w:asciiTheme="minorBidi" w:hAnsiTheme="minorBidi"/>
          <w:b/>
          <w:bCs/>
        </w:rPr>
      </w:pPr>
      <w:r>
        <w:rPr>
          <w:rFonts w:asciiTheme="minorBidi" w:hAnsiTheme="minorBidi"/>
          <w:b/>
          <w:bCs/>
          <w:noProof/>
          <w:lang w:eastAsia="fr-FR"/>
        </w:rPr>
        <w:pict>
          <v:rect id="_x0000_s1356" style="position:absolute;margin-left:331.45pt;margin-top:2.35pt;width:46.2pt;height:17.65pt;z-index:251928576" stroked="f">
            <v:textbox>
              <w:txbxContent>
                <w:p w:rsidR="00E957A0" w:rsidRPr="000910D2" w:rsidRDefault="00E957A0" w:rsidP="00F318EF">
                  <w:pPr>
                    <w:rPr>
                      <w:sz w:val="20"/>
                      <w:szCs w:val="20"/>
                    </w:rPr>
                  </w:pPr>
                  <w:r>
                    <w:rPr>
                      <w:sz w:val="20"/>
                      <w:szCs w:val="20"/>
                    </w:rPr>
                    <w:t>10/02</w:t>
                  </w:r>
                </w:p>
              </w:txbxContent>
            </v:textbox>
          </v:rect>
        </w:pict>
      </w:r>
      <w:r>
        <w:rPr>
          <w:rFonts w:asciiTheme="minorBidi" w:hAnsiTheme="minorBidi"/>
          <w:b/>
          <w:bCs/>
          <w:noProof/>
          <w:lang w:eastAsia="fr-FR"/>
        </w:rPr>
        <w:pict>
          <v:rect id="_x0000_s1352" style="position:absolute;margin-left:88.15pt;margin-top:5.75pt;width:46.2pt;height:17.65pt;z-index:251924480" filled="f" stroked="f">
            <v:textbox>
              <w:txbxContent>
                <w:p w:rsidR="00E957A0" w:rsidRPr="000910D2" w:rsidRDefault="00E957A0" w:rsidP="000910D2">
                  <w:pPr>
                    <w:rPr>
                      <w:sz w:val="20"/>
                      <w:szCs w:val="20"/>
                    </w:rPr>
                  </w:pPr>
                  <w:r>
                    <w:rPr>
                      <w:sz w:val="20"/>
                      <w:szCs w:val="20"/>
                    </w:rPr>
                    <w:t>11/01</w:t>
                  </w:r>
                </w:p>
              </w:txbxContent>
            </v:textbox>
          </v:rect>
        </w:pict>
      </w:r>
      <w:r>
        <w:rPr>
          <w:rFonts w:asciiTheme="minorBidi" w:hAnsiTheme="minorBidi"/>
          <w:b/>
          <w:bCs/>
          <w:noProof/>
          <w:lang w:eastAsia="fr-FR"/>
        </w:rPr>
        <w:pict>
          <v:rect id="_x0000_s1353" style="position:absolute;margin-left:198.35pt;margin-top:5.75pt;width:46.2pt;height:17.65pt;z-index:251925504" filled="f" stroked="f">
            <v:textbox>
              <w:txbxContent>
                <w:p w:rsidR="00E957A0" w:rsidRPr="000910D2" w:rsidRDefault="00E957A0" w:rsidP="000910D2">
                  <w:pPr>
                    <w:rPr>
                      <w:sz w:val="20"/>
                      <w:szCs w:val="20"/>
                    </w:rPr>
                  </w:pPr>
                  <w:r>
                    <w:rPr>
                      <w:sz w:val="20"/>
                      <w:szCs w:val="20"/>
                    </w:rPr>
                    <w:t>31/01</w:t>
                  </w:r>
                </w:p>
              </w:txbxContent>
            </v:textbox>
          </v:rect>
        </w:pict>
      </w:r>
      <w:r>
        <w:rPr>
          <w:rFonts w:asciiTheme="minorBidi" w:hAnsiTheme="minorBidi"/>
          <w:b/>
          <w:bCs/>
          <w:noProof/>
          <w:lang w:eastAsia="fr-FR"/>
        </w:rPr>
        <w:pict>
          <v:rect id="_x0000_s1354" style="position:absolute;margin-left:258.15pt;margin-top:5.75pt;width:46.2pt;height:17.65pt;z-index:251926528" stroked="f">
            <v:textbox>
              <w:txbxContent>
                <w:p w:rsidR="00E957A0" w:rsidRPr="000910D2" w:rsidRDefault="00E957A0" w:rsidP="00F318EF">
                  <w:pPr>
                    <w:rPr>
                      <w:sz w:val="20"/>
                      <w:szCs w:val="20"/>
                    </w:rPr>
                  </w:pPr>
                  <w:r>
                    <w:rPr>
                      <w:sz w:val="20"/>
                      <w:szCs w:val="20"/>
                    </w:rPr>
                    <w:t>05/02</w:t>
                  </w:r>
                </w:p>
              </w:txbxContent>
            </v:textbox>
          </v:rect>
        </w:pict>
      </w:r>
      <w:r>
        <w:rPr>
          <w:rFonts w:asciiTheme="minorBidi" w:hAnsiTheme="minorBidi"/>
          <w:b/>
          <w:bCs/>
          <w:noProof/>
          <w:lang w:eastAsia="fr-FR"/>
        </w:rPr>
        <w:pict>
          <v:rect id="_x0000_s1357" style="position:absolute;margin-left:465.75pt;margin-top:2.35pt;width:46.2pt;height:17.65pt;z-index:251929600" stroked="f">
            <v:textbox>
              <w:txbxContent>
                <w:p w:rsidR="00E957A0" w:rsidRPr="000910D2" w:rsidRDefault="00E957A0" w:rsidP="00F318EF">
                  <w:pPr>
                    <w:rPr>
                      <w:sz w:val="20"/>
                      <w:szCs w:val="20"/>
                    </w:rPr>
                  </w:pPr>
                  <w:r>
                    <w:rPr>
                      <w:sz w:val="20"/>
                      <w:szCs w:val="20"/>
                    </w:rPr>
                    <w:t>11/03</w:t>
                  </w:r>
                </w:p>
              </w:txbxContent>
            </v:textbox>
          </v:rect>
        </w:pict>
      </w:r>
      <w:r>
        <w:rPr>
          <w:rFonts w:asciiTheme="minorBidi" w:hAnsiTheme="minorBidi"/>
          <w:b/>
          <w:bCs/>
          <w:noProof/>
          <w:lang w:eastAsia="fr-FR"/>
        </w:rPr>
        <w:pict>
          <v:rect id="_x0000_s1351" style="position:absolute;margin-left:-16.3pt;margin-top:5.75pt;width:46.2pt;height:17.65pt;z-index:251923456" stroked="f">
            <v:textbox>
              <w:txbxContent>
                <w:p w:rsidR="00E957A0" w:rsidRPr="000910D2" w:rsidRDefault="00E957A0">
                  <w:pPr>
                    <w:rPr>
                      <w:sz w:val="20"/>
                      <w:szCs w:val="20"/>
                    </w:rPr>
                  </w:pPr>
                  <w:r w:rsidRPr="000910D2">
                    <w:rPr>
                      <w:sz w:val="20"/>
                      <w:szCs w:val="20"/>
                    </w:rPr>
                    <w:t>01/01</w:t>
                  </w:r>
                </w:p>
              </w:txbxContent>
            </v:textbox>
          </v:rect>
        </w:pict>
      </w:r>
    </w:p>
    <w:p w:rsidR="005412A9" w:rsidRDefault="00AD1CB3" w:rsidP="00420CEA">
      <w:pPr>
        <w:spacing w:after="0"/>
        <w:rPr>
          <w:rFonts w:asciiTheme="minorBidi" w:hAnsiTheme="minorBidi"/>
          <w:b/>
          <w:bCs/>
        </w:rPr>
      </w:pPr>
      <w:r>
        <w:rPr>
          <w:rFonts w:asciiTheme="minorBidi" w:hAnsiTheme="minorBidi"/>
          <w:b/>
          <w:bCs/>
          <w:noProof/>
          <w:lang w:eastAsia="fr-FR"/>
        </w:rPr>
        <w:pict>
          <v:shape id="_x0000_s1338" type="#_x0000_t32" style="position:absolute;margin-left:218.7pt;margin-top:5.45pt;width:0;height:6.8pt;flip:y;z-index:251910144" o:connectortype="straight" strokeweight="1.5pt"/>
        </w:pict>
      </w:r>
      <w:r>
        <w:rPr>
          <w:rFonts w:asciiTheme="minorBidi" w:hAnsiTheme="minorBidi"/>
          <w:b/>
          <w:bCs/>
          <w:noProof/>
          <w:lang w:eastAsia="fr-FR"/>
        </w:rPr>
        <w:pict>
          <v:shape id="_x0000_s1339" type="#_x0000_t32" style="position:absolute;margin-left:279.15pt;margin-top:8.85pt;width:0;height:6.8pt;flip:y;z-index:251911168" o:connectortype="straight" strokeweight="1.5pt"/>
        </w:pict>
      </w:r>
      <w:r>
        <w:rPr>
          <w:rFonts w:asciiTheme="minorBidi" w:hAnsiTheme="minorBidi"/>
          <w:b/>
          <w:bCs/>
          <w:noProof/>
          <w:lang w:eastAsia="fr-FR"/>
        </w:rPr>
        <w:pict>
          <v:shape id="_x0000_s1337" type="#_x0000_t32" style="position:absolute;margin-left:109.35pt;margin-top:5.45pt;width:0;height:6.8pt;flip:y;z-index:251909120" o:connectortype="straight" strokeweight="1.5pt"/>
        </w:pict>
      </w:r>
      <w:r>
        <w:rPr>
          <w:rFonts w:asciiTheme="minorBidi" w:hAnsiTheme="minorBidi"/>
          <w:b/>
          <w:bCs/>
          <w:noProof/>
          <w:lang w:eastAsia="fr-FR"/>
        </w:rPr>
        <w:pict>
          <v:shape id="_x0000_s1359" type="#_x0000_t202" style="position:absolute;margin-left:488.4pt;margin-top:12.25pt;width:45.5pt;height:20.35pt;z-index:251931648" filled="f" stroked="f">
            <v:textbox>
              <w:txbxContent>
                <w:p w:rsidR="00E957A0" w:rsidRPr="00B238E9" w:rsidRDefault="00E957A0">
                  <w:pPr>
                    <w:rPr>
                      <w:b/>
                      <w:bCs/>
                    </w:rPr>
                  </w:pPr>
                  <w:r w:rsidRPr="00B238E9">
                    <w:rPr>
                      <w:b/>
                      <w:bCs/>
                    </w:rPr>
                    <w:t xml:space="preserve">Temps </w:t>
                  </w:r>
                </w:p>
              </w:txbxContent>
            </v:textbox>
          </v:shape>
        </w:pict>
      </w:r>
      <w:r>
        <w:rPr>
          <w:rFonts w:asciiTheme="minorBidi" w:hAnsiTheme="minorBidi"/>
          <w:b/>
          <w:bCs/>
          <w:noProof/>
          <w:lang w:eastAsia="fr-FR"/>
        </w:rPr>
        <w:pict>
          <v:shape id="_x0000_s1341" type="#_x0000_t32" style="position:absolute;margin-left:488.4pt;margin-top:5.45pt;width:0;height:6.8pt;flip:y;z-index:251913216" o:connectortype="straight" strokeweight="1.5pt"/>
        </w:pict>
      </w:r>
    </w:p>
    <w:p w:rsidR="005412A9" w:rsidRDefault="00AD1CB3" w:rsidP="00420CEA">
      <w:pPr>
        <w:spacing w:after="0"/>
        <w:rPr>
          <w:rFonts w:asciiTheme="minorBidi" w:hAnsiTheme="minorBidi"/>
          <w:b/>
          <w:bCs/>
        </w:rPr>
      </w:pPr>
      <w:r>
        <w:rPr>
          <w:rFonts w:asciiTheme="minorBidi" w:hAnsiTheme="minorBidi"/>
          <w:b/>
          <w:bCs/>
          <w:noProof/>
          <w:lang w:eastAsia="fr-FR"/>
        </w:rPr>
        <w:pict>
          <v:rect id="_x0000_s1363" style="position:absolute;margin-left:336.25pt;margin-top:14pt;width:166.4pt;height:34pt;z-index:251935744" filled="f" stroked="f">
            <v:textbox style="mso-next-textbox:#_x0000_s1363">
              <w:txbxContent>
                <w:p w:rsidR="00E957A0" w:rsidRDefault="00E957A0" w:rsidP="00843118">
                  <w:pPr>
                    <w:spacing w:after="0" w:line="240" w:lineRule="auto"/>
                    <w:contextualSpacing/>
                    <w:jc w:val="center"/>
                    <w:rPr>
                      <w:b/>
                      <w:bCs/>
                      <w:sz w:val="20"/>
                      <w:szCs w:val="20"/>
                    </w:rPr>
                  </w:pPr>
                  <w:r>
                    <w:rPr>
                      <w:b/>
                      <w:bCs/>
                      <w:sz w:val="20"/>
                      <w:szCs w:val="20"/>
                    </w:rPr>
                    <w:t>Délai de recouvrement des créances</w:t>
                  </w:r>
                </w:p>
                <w:p w:rsidR="00E957A0" w:rsidRPr="00B238E9" w:rsidRDefault="00E957A0" w:rsidP="00843118">
                  <w:pPr>
                    <w:spacing w:after="0" w:line="240" w:lineRule="auto"/>
                    <w:contextualSpacing/>
                    <w:jc w:val="center"/>
                    <w:rPr>
                      <w:b/>
                      <w:bCs/>
                      <w:sz w:val="20"/>
                      <w:szCs w:val="20"/>
                    </w:rPr>
                  </w:pPr>
                  <w:r>
                    <w:rPr>
                      <w:b/>
                      <w:bCs/>
                      <w:sz w:val="20"/>
                      <w:szCs w:val="20"/>
                    </w:rPr>
                    <w:t>(30 jours)</w:t>
                  </w:r>
                </w:p>
              </w:txbxContent>
            </v:textbox>
          </v:rect>
        </w:pict>
      </w:r>
      <w:r>
        <w:rPr>
          <w:rFonts w:asciiTheme="minorBidi" w:hAnsiTheme="minorBidi"/>
          <w:b/>
          <w:bCs/>
          <w:noProof/>
          <w:lang w:eastAsia="fr-FR"/>
        </w:rPr>
        <w:pict>
          <v:shape id="_x0000_s1350" type="#_x0000_t32" style="position:absolute;margin-left:279.15pt;margin-top:7.9pt;width:.05pt;height:44.15pt;flip:y;z-index:251922432" o:connectortype="straight" strokeweight="1.5pt">
            <v:stroke dashstyle="1 1" endarrow="block"/>
          </v:shape>
        </w:pict>
      </w:r>
      <w:r>
        <w:rPr>
          <w:rFonts w:asciiTheme="minorBidi" w:hAnsiTheme="minorBidi"/>
          <w:b/>
          <w:bCs/>
          <w:noProof/>
          <w:lang w:eastAsia="fr-FR"/>
        </w:rPr>
        <w:pict>
          <v:shape id="_x0000_s1344" type="#_x0000_t32" style="position:absolute;margin-left:109.35pt;margin-top:7.9pt;width:109.35pt;height:.05pt;flip:y;z-index:251916288" o:connectortype="straight">
            <v:stroke startarrow="block" endarrow="block"/>
          </v:shape>
        </w:pict>
      </w:r>
      <w:r>
        <w:rPr>
          <w:rFonts w:asciiTheme="minorBidi" w:hAnsiTheme="minorBidi"/>
          <w:b/>
          <w:bCs/>
          <w:noProof/>
          <w:lang w:eastAsia="fr-FR"/>
        </w:rPr>
        <w:pict>
          <v:shape id="_x0000_s1345" type="#_x0000_t32" style="position:absolute;margin-left:218.7pt;margin-top:7.95pt;width:129.75pt;height:0;z-index:251917312" o:connectortype="straight">
            <v:stroke startarrow="block" endarrow="block"/>
          </v:shape>
        </w:pict>
      </w:r>
      <w:r>
        <w:rPr>
          <w:rFonts w:asciiTheme="minorBidi" w:hAnsiTheme="minorBidi"/>
          <w:b/>
          <w:bCs/>
          <w:noProof/>
          <w:lang w:eastAsia="fr-FR"/>
        </w:rPr>
        <w:pict>
          <v:shape id="_x0000_s1346" type="#_x0000_t32" style="position:absolute;margin-left:348.45pt;margin-top:7.9pt;width:139.95pt;height:.05pt;z-index:251918336" o:connectortype="straight">
            <v:stroke startarrow="block" endarrow="block"/>
          </v:shape>
        </w:pict>
      </w:r>
      <w:r>
        <w:rPr>
          <w:rFonts w:asciiTheme="minorBidi" w:hAnsiTheme="minorBidi"/>
          <w:b/>
          <w:bCs/>
          <w:noProof/>
          <w:lang w:eastAsia="fr-FR"/>
        </w:rPr>
        <w:pict>
          <v:shape id="_x0000_s1343" type="#_x0000_t32" style="position:absolute;margin-left:-2.7pt;margin-top:7.9pt;width:112.05pt;height:0;z-index:251915264" o:connectortype="straight">
            <v:stroke startarrow="block" endarrow="block"/>
          </v:shape>
        </w:pict>
      </w:r>
      <w:r>
        <w:rPr>
          <w:rFonts w:asciiTheme="minorBidi" w:hAnsiTheme="minorBidi"/>
          <w:b/>
          <w:bCs/>
          <w:noProof/>
          <w:lang w:eastAsia="fr-FR"/>
        </w:rPr>
        <w:pict>
          <v:shape id="_x0000_s1349" type="#_x0000_t32" style="position:absolute;margin-left:-2.7pt;margin-top:7.9pt;width:.05pt;height:44.15pt;flip:y;z-index:251921408" o:connectortype="straight" strokeweight="1.5pt">
            <v:stroke dashstyle="1 1" endarrow="block"/>
          </v:shape>
        </w:pict>
      </w:r>
      <w:r>
        <w:rPr>
          <w:rFonts w:asciiTheme="minorBidi" w:hAnsiTheme="minorBidi"/>
          <w:b/>
          <w:bCs/>
          <w:noProof/>
          <w:lang w:eastAsia="fr-FR"/>
        </w:rPr>
        <w:pict>
          <v:shape id="_x0000_s1335" type="#_x0000_t32" style="position:absolute;margin-left:-2.7pt;margin-top:1.75pt;width:532.5pt;height:0;z-index:251907072" o:connectortype="straight">
            <v:stroke endarrow="block"/>
          </v:shape>
        </w:pict>
      </w:r>
    </w:p>
    <w:p w:rsidR="005412A9" w:rsidRDefault="00AD1CB3" w:rsidP="00420CEA">
      <w:pPr>
        <w:spacing w:after="0"/>
        <w:rPr>
          <w:rFonts w:asciiTheme="minorBidi" w:hAnsiTheme="minorBidi"/>
          <w:b/>
          <w:bCs/>
        </w:rPr>
      </w:pPr>
      <w:r>
        <w:rPr>
          <w:rFonts w:asciiTheme="minorBidi" w:hAnsiTheme="minorBidi"/>
          <w:b/>
          <w:bCs/>
          <w:noProof/>
          <w:lang w:eastAsia="fr-FR"/>
        </w:rPr>
        <w:pict>
          <v:rect id="_x0000_s1362" style="position:absolute;margin-left:215.35pt;margin-top:3.5pt;width:116.1pt;height:34pt;z-index:251934720" filled="f" stroked="f">
            <v:textbox>
              <w:txbxContent>
                <w:p w:rsidR="00E957A0" w:rsidRDefault="00E957A0" w:rsidP="00843118">
                  <w:pPr>
                    <w:spacing w:after="0" w:line="240" w:lineRule="auto"/>
                    <w:contextualSpacing/>
                    <w:jc w:val="center"/>
                    <w:rPr>
                      <w:b/>
                      <w:bCs/>
                      <w:sz w:val="20"/>
                      <w:szCs w:val="20"/>
                    </w:rPr>
                  </w:pPr>
                  <w:r>
                    <w:rPr>
                      <w:b/>
                      <w:bCs/>
                      <w:sz w:val="20"/>
                      <w:szCs w:val="20"/>
                    </w:rPr>
                    <w:t>Durée de stockage de PF</w:t>
                  </w:r>
                </w:p>
                <w:p w:rsidR="00E957A0" w:rsidRPr="00B238E9" w:rsidRDefault="00E957A0" w:rsidP="00843118">
                  <w:pPr>
                    <w:spacing w:after="0" w:line="240" w:lineRule="auto"/>
                    <w:contextualSpacing/>
                    <w:jc w:val="center"/>
                    <w:rPr>
                      <w:b/>
                      <w:bCs/>
                      <w:sz w:val="20"/>
                      <w:szCs w:val="20"/>
                    </w:rPr>
                  </w:pPr>
                  <w:r>
                    <w:rPr>
                      <w:b/>
                      <w:bCs/>
                      <w:sz w:val="20"/>
                      <w:szCs w:val="20"/>
                    </w:rPr>
                    <w:t>(10 jours)</w:t>
                  </w:r>
                </w:p>
              </w:txbxContent>
            </v:textbox>
          </v:rect>
        </w:pict>
      </w:r>
      <w:r>
        <w:rPr>
          <w:rFonts w:asciiTheme="minorBidi" w:hAnsiTheme="minorBidi"/>
          <w:b/>
          <w:bCs/>
          <w:noProof/>
          <w:lang w:eastAsia="fr-FR"/>
        </w:rPr>
        <w:pict>
          <v:rect id="_x0000_s1361" style="position:absolute;margin-left:109.35pt;margin-top:3.5pt;width:116.1pt;height:38.75pt;z-index:251933696" filled="f" stroked="f">
            <v:textbox>
              <w:txbxContent>
                <w:p w:rsidR="00E957A0" w:rsidRDefault="00E957A0" w:rsidP="00843118">
                  <w:pPr>
                    <w:spacing w:after="0" w:line="240" w:lineRule="auto"/>
                    <w:contextualSpacing/>
                    <w:jc w:val="center"/>
                    <w:rPr>
                      <w:b/>
                      <w:bCs/>
                      <w:sz w:val="20"/>
                      <w:szCs w:val="20"/>
                    </w:rPr>
                  </w:pPr>
                  <w:r>
                    <w:rPr>
                      <w:b/>
                      <w:bCs/>
                      <w:sz w:val="20"/>
                      <w:szCs w:val="20"/>
                    </w:rPr>
                    <w:t xml:space="preserve">Délai de fabrication </w:t>
                  </w:r>
                </w:p>
                <w:p w:rsidR="00E957A0" w:rsidRPr="00B238E9" w:rsidRDefault="00E957A0" w:rsidP="00843118">
                  <w:pPr>
                    <w:spacing w:after="0" w:line="240" w:lineRule="auto"/>
                    <w:contextualSpacing/>
                    <w:jc w:val="center"/>
                    <w:rPr>
                      <w:b/>
                      <w:bCs/>
                      <w:sz w:val="20"/>
                      <w:szCs w:val="20"/>
                    </w:rPr>
                  </w:pPr>
                  <w:r>
                    <w:rPr>
                      <w:b/>
                      <w:bCs/>
                      <w:sz w:val="20"/>
                      <w:szCs w:val="20"/>
                    </w:rPr>
                    <w:t>(20 jours)</w:t>
                  </w:r>
                </w:p>
              </w:txbxContent>
            </v:textbox>
          </v:rect>
        </w:pict>
      </w:r>
      <w:r>
        <w:rPr>
          <w:rFonts w:asciiTheme="minorBidi" w:hAnsiTheme="minorBidi"/>
          <w:b/>
          <w:bCs/>
          <w:noProof/>
          <w:lang w:eastAsia="fr-FR"/>
        </w:rPr>
        <w:pict>
          <v:rect id="_x0000_s1360" style="position:absolute;margin-left:-10.8pt;margin-top:6.9pt;width:116.1pt;height:38.75pt;z-index:251932672" filled="f" stroked="f">
            <v:textbox>
              <w:txbxContent>
                <w:p w:rsidR="00E957A0" w:rsidRPr="00B238E9" w:rsidRDefault="00E957A0" w:rsidP="00B238E9">
                  <w:pPr>
                    <w:spacing w:after="0" w:line="240" w:lineRule="auto"/>
                    <w:contextualSpacing/>
                    <w:jc w:val="center"/>
                    <w:rPr>
                      <w:b/>
                      <w:bCs/>
                      <w:sz w:val="20"/>
                      <w:szCs w:val="20"/>
                    </w:rPr>
                  </w:pPr>
                  <w:r w:rsidRPr="00B238E9">
                    <w:rPr>
                      <w:b/>
                      <w:bCs/>
                      <w:sz w:val="20"/>
                      <w:szCs w:val="20"/>
                    </w:rPr>
                    <w:t>Durée de stockage  MP</w:t>
                  </w:r>
                </w:p>
                <w:p w:rsidR="00E957A0" w:rsidRPr="00B238E9" w:rsidRDefault="00E957A0" w:rsidP="00B238E9">
                  <w:pPr>
                    <w:spacing w:after="0" w:line="240" w:lineRule="auto"/>
                    <w:contextualSpacing/>
                    <w:jc w:val="center"/>
                    <w:rPr>
                      <w:b/>
                      <w:bCs/>
                      <w:sz w:val="20"/>
                      <w:szCs w:val="20"/>
                    </w:rPr>
                  </w:pPr>
                  <w:r w:rsidRPr="00B238E9">
                    <w:rPr>
                      <w:b/>
                      <w:bCs/>
                      <w:sz w:val="20"/>
                      <w:szCs w:val="20"/>
                    </w:rPr>
                    <w:t>(10jours)</w:t>
                  </w:r>
                </w:p>
              </w:txbxContent>
            </v:textbox>
          </v:rect>
        </w:pict>
      </w:r>
    </w:p>
    <w:p w:rsidR="005412A9" w:rsidRDefault="005412A9" w:rsidP="00420CEA">
      <w:pPr>
        <w:spacing w:after="0"/>
        <w:rPr>
          <w:rFonts w:asciiTheme="minorBidi" w:hAnsiTheme="minorBidi"/>
          <w:b/>
          <w:bCs/>
        </w:rPr>
      </w:pPr>
    </w:p>
    <w:p w:rsidR="005412A9" w:rsidRDefault="00AD1CB3" w:rsidP="00420CEA">
      <w:pPr>
        <w:spacing w:after="0"/>
        <w:rPr>
          <w:rFonts w:asciiTheme="minorBidi" w:hAnsiTheme="minorBidi"/>
          <w:b/>
          <w:bCs/>
        </w:rPr>
      </w:pPr>
      <w:r>
        <w:rPr>
          <w:rFonts w:asciiTheme="minorBidi" w:hAnsiTheme="minorBidi"/>
          <w:b/>
          <w:bCs/>
          <w:noProof/>
          <w:lang w:eastAsia="fr-FR"/>
        </w:rPr>
        <w:pict>
          <v:rect id="_x0000_s1364" style="position:absolute;margin-left:14.7pt;margin-top:4.4pt;width:237.3pt;height:33.25pt;z-index:251936768" filled="f" stroked="f">
            <v:textbox style="mso-next-textbox:#_x0000_s1364">
              <w:txbxContent>
                <w:p w:rsidR="00E957A0" w:rsidRDefault="00E957A0" w:rsidP="0008146E">
                  <w:pPr>
                    <w:spacing w:after="0" w:line="240" w:lineRule="auto"/>
                    <w:contextualSpacing/>
                    <w:jc w:val="center"/>
                    <w:rPr>
                      <w:b/>
                      <w:bCs/>
                      <w:sz w:val="20"/>
                      <w:szCs w:val="20"/>
                    </w:rPr>
                  </w:pPr>
                  <w:r>
                    <w:rPr>
                      <w:b/>
                      <w:bCs/>
                      <w:sz w:val="20"/>
                      <w:szCs w:val="20"/>
                    </w:rPr>
                    <w:t>Délai de règlement des dettes fournisseurs</w:t>
                  </w:r>
                </w:p>
                <w:p w:rsidR="00E957A0" w:rsidRPr="00B238E9" w:rsidRDefault="00E957A0" w:rsidP="0008146E">
                  <w:pPr>
                    <w:spacing w:after="0" w:line="240" w:lineRule="auto"/>
                    <w:contextualSpacing/>
                    <w:jc w:val="center"/>
                    <w:rPr>
                      <w:b/>
                      <w:bCs/>
                      <w:sz w:val="20"/>
                      <w:szCs w:val="20"/>
                    </w:rPr>
                  </w:pPr>
                  <w:r>
                    <w:rPr>
                      <w:b/>
                      <w:bCs/>
                      <w:sz w:val="20"/>
                      <w:szCs w:val="20"/>
                    </w:rPr>
                    <w:t>(………………. jours)</w:t>
                  </w:r>
                </w:p>
              </w:txbxContent>
            </v:textbox>
          </v:rect>
        </w:pict>
      </w:r>
      <w:r>
        <w:rPr>
          <w:rFonts w:asciiTheme="minorBidi" w:hAnsiTheme="minorBidi"/>
          <w:b/>
          <w:bCs/>
          <w:noProof/>
          <w:lang w:eastAsia="fr-FR"/>
        </w:rPr>
        <w:pict>
          <v:shape id="_x0000_s1347" type="#_x0000_t32" style="position:absolute;margin-left:-2.7pt;margin-top:8.45pt;width:281.85pt;height:0;z-index:251919360" o:connectortype="straight">
            <v:stroke startarrow="block" endarrow="block"/>
          </v:shape>
        </w:pict>
      </w:r>
    </w:p>
    <w:p w:rsidR="005412A9" w:rsidRDefault="005412A9" w:rsidP="00420CEA">
      <w:pPr>
        <w:spacing w:after="0"/>
        <w:rPr>
          <w:rFonts w:asciiTheme="minorBidi" w:hAnsiTheme="minorBidi"/>
          <w:b/>
          <w:bCs/>
        </w:rPr>
      </w:pPr>
    </w:p>
    <w:p w:rsidR="005412A9" w:rsidRDefault="00AD1CB3" w:rsidP="00420CEA">
      <w:pPr>
        <w:spacing w:after="0"/>
        <w:rPr>
          <w:rFonts w:asciiTheme="minorBidi" w:hAnsiTheme="minorBidi"/>
          <w:b/>
          <w:bCs/>
        </w:rPr>
      </w:pPr>
      <w:r>
        <w:rPr>
          <w:rFonts w:asciiTheme="minorBidi" w:hAnsiTheme="minorBidi"/>
          <w:b/>
          <w:bCs/>
          <w:noProof/>
          <w:lang w:eastAsia="fr-FR"/>
        </w:rPr>
        <w:pict>
          <v:rect id="_x0000_s1365" style="position:absolute;margin-left:1.35pt;margin-top:8.55pt;width:487.05pt;height:25.8pt;z-index:251937792" stroked="f">
            <v:textbox>
              <w:txbxContent>
                <w:p w:rsidR="00E957A0" w:rsidRDefault="00E957A0">
                  <w:r w:rsidRPr="0008146E">
                    <w:rPr>
                      <w:b/>
                      <w:bCs/>
                    </w:rPr>
                    <w:t>Achat MP</w:t>
                  </w:r>
                  <w:r>
                    <w:t xml:space="preserve">             Durée du………………………………..……….= …………….jours                    </w:t>
                  </w:r>
                  <w:r w:rsidRPr="0008146E">
                    <w:rPr>
                      <w:b/>
                      <w:bCs/>
                    </w:rPr>
                    <w:t>Encaissement créances</w:t>
                  </w:r>
                  <w:r>
                    <w:t xml:space="preserve"> </w:t>
                  </w:r>
                </w:p>
              </w:txbxContent>
            </v:textbox>
          </v:rect>
        </w:pict>
      </w:r>
      <w:r>
        <w:rPr>
          <w:rFonts w:asciiTheme="minorBidi" w:hAnsiTheme="minorBidi"/>
          <w:b/>
          <w:bCs/>
          <w:noProof/>
          <w:lang w:eastAsia="fr-FR"/>
        </w:rPr>
        <w:pict>
          <v:shape id="_x0000_s1348" type="#_x0000_t32" style="position:absolute;margin-left:1.35pt;margin-top:6.5pt;width:493.8pt;height:0;z-index:251920384" o:connectortype="straight" strokeweight="2.25pt">
            <v:stroke startarrow="block" endarrow="block"/>
          </v:shape>
        </w:pict>
      </w:r>
    </w:p>
    <w:p w:rsidR="005412A9" w:rsidRDefault="005412A9" w:rsidP="00420CEA">
      <w:pPr>
        <w:spacing w:after="0"/>
        <w:rPr>
          <w:rFonts w:asciiTheme="minorBidi" w:hAnsiTheme="minorBidi"/>
          <w:b/>
          <w:bCs/>
        </w:rPr>
      </w:pPr>
    </w:p>
    <w:p w:rsidR="0008146E" w:rsidRDefault="0008146E" w:rsidP="00420CEA">
      <w:pPr>
        <w:spacing w:after="0"/>
        <w:rPr>
          <w:rFonts w:asciiTheme="minorBidi" w:hAnsiTheme="minorBidi"/>
          <w:b/>
          <w:bCs/>
        </w:rPr>
      </w:pPr>
    </w:p>
    <w:p w:rsidR="005412A9" w:rsidRDefault="005412A9" w:rsidP="00420CEA">
      <w:pPr>
        <w:spacing w:after="0"/>
        <w:rPr>
          <w:rFonts w:asciiTheme="minorBidi" w:hAnsiTheme="minorBidi"/>
          <w:b/>
          <w:bCs/>
        </w:rPr>
      </w:pPr>
      <w:r>
        <w:rPr>
          <w:rFonts w:asciiTheme="minorBidi" w:hAnsiTheme="minorBidi"/>
          <w:b/>
          <w:bCs/>
        </w:rPr>
        <w:t>N .B : les éléments constitutifs du BFR exprimés en nombre de jours sont proportionnels au chiffre d’affaires</w:t>
      </w:r>
    </w:p>
    <w:p w:rsidR="005412A9" w:rsidRDefault="005412A9" w:rsidP="00420CEA">
      <w:pPr>
        <w:spacing w:after="0"/>
        <w:rPr>
          <w:rFonts w:asciiTheme="minorBidi" w:hAnsiTheme="minorBidi"/>
          <w:b/>
          <w:bCs/>
        </w:rPr>
      </w:pPr>
      <w:r>
        <w:rPr>
          <w:rFonts w:asciiTheme="minorBidi" w:hAnsiTheme="minorBidi"/>
          <w:b/>
          <w:bCs/>
        </w:rPr>
        <w:t>Travail demandé :</w:t>
      </w:r>
    </w:p>
    <w:p w:rsidR="005412A9" w:rsidRPr="0096546A" w:rsidRDefault="005412A9" w:rsidP="0096546A">
      <w:pPr>
        <w:pStyle w:val="Paragraphedeliste"/>
        <w:numPr>
          <w:ilvl w:val="0"/>
          <w:numId w:val="145"/>
        </w:numPr>
        <w:spacing w:after="0"/>
        <w:ind w:left="426"/>
        <w:rPr>
          <w:rFonts w:asciiTheme="minorBidi" w:hAnsiTheme="minorBidi"/>
        </w:rPr>
      </w:pPr>
      <w:r w:rsidRPr="0096546A">
        <w:rPr>
          <w:rFonts w:asciiTheme="minorBidi" w:hAnsiTheme="minorBidi"/>
        </w:rPr>
        <w:t xml:space="preserve">Que représente </w:t>
      </w:r>
      <w:r w:rsidRPr="0096546A">
        <w:rPr>
          <w:rFonts w:asciiTheme="minorBidi" w:hAnsiTheme="minorBidi"/>
          <w:b/>
          <w:bCs/>
        </w:rPr>
        <w:t>le schéma</w:t>
      </w:r>
      <w:r w:rsidRPr="0096546A">
        <w:rPr>
          <w:rFonts w:asciiTheme="minorBidi" w:hAnsiTheme="minorBidi"/>
        </w:rPr>
        <w:t> ?</w:t>
      </w:r>
    </w:p>
    <w:p w:rsidR="005412A9" w:rsidRPr="0096546A" w:rsidRDefault="005412A9" w:rsidP="0096546A">
      <w:pPr>
        <w:pStyle w:val="Paragraphedeliste"/>
        <w:numPr>
          <w:ilvl w:val="0"/>
          <w:numId w:val="145"/>
        </w:numPr>
        <w:spacing w:after="0"/>
        <w:ind w:left="426"/>
        <w:rPr>
          <w:rFonts w:asciiTheme="minorBidi" w:hAnsiTheme="minorBidi"/>
        </w:rPr>
      </w:pPr>
      <w:r w:rsidRPr="0096546A">
        <w:rPr>
          <w:rFonts w:asciiTheme="minorBidi" w:hAnsiTheme="minorBidi"/>
          <w:b/>
          <w:bCs/>
        </w:rPr>
        <w:t>Compléter</w:t>
      </w:r>
      <w:r w:rsidRPr="0096546A">
        <w:rPr>
          <w:rFonts w:asciiTheme="minorBidi" w:hAnsiTheme="minorBidi"/>
        </w:rPr>
        <w:t xml:space="preserve"> les éléments qui manquent dans le schéma tout en justifiant les calculs</w:t>
      </w:r>
    </w:p>
    <w:p w:rsidR="0096546A" w:rsidRPr="0096546A" w:rsidRDefault="0096546A" w:rsidP="0096546A">
      <w:pPr>
        <w:pStyle w:val="Paragraphedeliste"/>
        <w:numPr>
          <w:ilvl w:val="0"/>
          <w:numId w:val="145"/>
        </w:numPr>
        <w:spacing w:after="0"/>
        <w:ind w:left="426"/>
        <w:rPr>
          <w:rFonts w:asciiTheme="minorBidi" w:hAnsiTheme="minorBidi"/>
          <w:u w:val="single"/>
        </w:rPr>
      </w:pPr>
      <w:r>
        <w:rPr>
          <w:rFonts w:asciiTheme="minorBidi" w:hAnsiTheme="minorBidi"/>
        </w:rPr>
        <w:t xml:space="preserve">Déterminer le </w:t>
      </w:r>
      <w:r w:rsidRPr="0096546A">
        <w:rPr>
          <w:rFonts w:asciiTheme="minorBidi" w:hAnsiTheme="minorBidi"/>
          <w:b/>
          <w:bCs/>
        </w:rPr>
        <w:t>BFR</w:t>
      </w:r>
      <w:r>
        <w:rPr>
          <w:rFonts w:asciiTheme="minorBidi" w:hAnsiTheme="minorBidi"/>
        </w:rPr>
        <w:t xml:space="preserve"> exprimé en </w:t>
      </w:r>
      <w:r w:rsidRPr="0096546A">
        <w:rPr>
          <w:rFonts w:asciiTheme="minorBidi" w:hAnsiTheme="minorBidi"/>
          <w:u w:val="single"/>
        </w:rPr>
        <w:t>nombre de jours</w:t>
      </w:r>
    </w:p>
    <w:p w:rsidR="005412A9" w:rsidRPr="0096546A" w:rsidRDefault="005412A9" w:rsidP="0096546A">
      <w:pPr>
        <w:pStyle w:val="Paragraphedeliste"/>
        <w:numPr>
          <w:ilvl w:val="0"/>
          <w:numId w:val="145"/>
        </w:numPr>
        <w:spacing w:after="0"/>
        <w:ind w:left="426"/>
        <w:rPr>
          <w:rFonts w:asciiTheme="minorBidi" w:hAnsiTheme="minorBidi"/>
        </w:rPr>
      </w:pPr>
      <w:r w:rsidRPr="0096546A">
        <w:rPr>
          <w:rFonts w:asciiTheme="minorBidi" w:hAnsiTheme="minorBidi"/>
        </w:rPr>
        <w:t xml:space="preserve">Déterminer le </w:t>
      </w:r>
      <w:r w:rsidRPr="0096546A">
        <w:rPr>
          <w:rFonts w:asciiTheme="minorBidi" w:hAnsiTheme="minorBidi"/>
          <w:b/>
          <w:bCs/>
        </w:rPr>
        <w:t>BFR</w:t>
      </w:r>
      <w:r w:rsidRPr="0096546A">
        <w:rPr>
          <w:rFonts w:asciiTheme="minorBidi" w:hAnsiTheme="minorBidi"/>
        </w:rPr>
        <w:t xml:space="preserve"> en valeur sachant qu’un jour de CA HT est estimé à </w:t>
      </w:r>
      <w:r w:rsidRPr="0096546A">
        <w:rPr>
          <w:rFonts w:asciiTheme="minorBidi" w:hAnsiTheme="minorBidi"/>
          <w:b/>
          <w:bCs/>
        </w:rPr>
        <w:t>500D</w:t>
      </w:r>
    </w:p>
    <w:p w:rsidR="005412A9" w:rsidRPr="0096546A" w:rsidRDefault="005412A9" w:rsidP="0096546A">
      <w:pPr>
        <w:pStyle w:val="Paragraphedeliste"/>
        <w:numPr>
          <w:ilvl w:val="0"/>
          <w:numId w:val="145"/>
        </w:numPr>
        <w:spacing w:after="0"/>
        <w:ind w:left="426"/>
        <w:rPr>
          <w:rFonts w:asciiTheme="minorBidi" w:hAnsiTheme="minorBidi"/>
        </w:rPr>
      </w:pPr>
      <w:r w:rsidRPr="0096546A">
        <w:rPr>
          <w:rFonts w:asciiTheme="minorBidi" w:hAnsiTheme="minorBidi"/>
        </w:rPr>
        <w:t xml:space="preserve">L’entreprise compte </w:t>
      </w:r>
      <w:r w:rsidR="0096546A" w:rsidRPr="0096546A">
        <w:rPr>
          <w:rFonts w:asciiTheme="minorBidi" w:hAnsiTheme="minorBidi"/>
          <w:b/>
          <w:bCs/>
        </w:rPr>
        <w:t>diminuer son BFR pour</w:t>
      </w:r>
      <w:r w:rsidR="0096546A" w:rsidRPr="0096546A">
        <w:rPr>
          <w:rFonts w:asciiTheme="minorBidi" w:hAnsiTheme="minorBidi"/>
        </w:rPr>
        <w:t xml:space="preserve"> le deuxième trimestre. Quelles </w:t>
      </w:r>
      <w:r w:rsidR="0096546A" w:rsidRPr="0096546A">
        <w:rPr>
          <w:rFonts w:asciiTheme="minorBidi" w:hAnsiTheme="minorBidi"/>
          <w:b/>
          <w:bCs/>
        </w:rPr>
        <w:t>actions</w:t>
      </w:r>
      <w:r w:rsidR="0096546A" w:rsidRPr="0096546A">
        <w:rPr>
          <w:rFonts w:asciiTheme="minorBidi" w:hAnsiTheme="minorBidi"/>
        </w:rPr>
        <w:t xml:space="preserve"> doit elle  mener ?</w:t>
      </w:r>
    </w:p>
    <w:p w:rsidR="0014136B" w:rsidRDefault="00420CEA" w:rsidP="0014136B">
      <w:pPr>
        <w:spacing w:after="0"/>
        <w:ind w:left="426"/>
        <w:rPr>
          <w:rFonts w:ascii="Ghost Theory 2" w:hAnsi="Ghost Theory 2"/>
          <w:b/>
          <w:bCs/>
          <w:sz w:val="28"/>
          <w:szCs w:val="28"/>
        </w:rPr>
      </w:pPr>
      <w:r w:rsidRPr="00D90A06">
        <w:rPr>
          <w:rFonts w:asciiTheme="minorBidi" w:hAnsiTheme="minorBidi"/>
        </w:rPr>
        <w:t xml:space="preserve"> </w:t>
      </w:r>
      <w:r w:rsidR="0014136B" w:rsidRPr="00CD348B">
        <w:rPr>
          <w:rFonts w:ascii="Ghost Theory 2" w:hAnsi="Ghost Theory 2"/>
          <w:b/>
          <w:bCs/>
          <w:sz w:val="28"/>
          <w:szCs w:val="28"/>
        </w:rPr>
        <w:t>Exercices 3</w:t>
      </w:r>
      <w:r w:rsidR="00087C60">
        <w:rPr>
          <w:rFonts w:ascii="Ghost Theory 2" w:hAnsi="Ghost Theory 2"/>
          <w:b/>
          <w:bCs/>
          <w:sz w:val="28"/>
          <w:szCs w:val="28"/>
        </w:rPr>
        <w:t>7</w:t>
      </w:r>
    </w:p>
    <w:p w:rsidR="0014136B" w:rsidRDefault="0014136B" w:rsidP="0014136B">
      <w:pPr>
        <w:spacing w:after="0"/>
        <w:ind w:left="426"/>
        <w:rPr>
          <w:rFonts w:asciiTheme="minorBidi" w:hAnsiTheme="minorBidi"/>
          <w:b/>
          <w:bCs/>
        </w:rPr>
      </w:pPr>
      <w:r w:rsidRPr="00CD348B">
        <w:rPr>
          <w:rFonts w:asciiTheme="minorBidi" w:hAnsiTheme="minorBidi"/>
          <w:b/>
          <w:bCs/>
          <w:highlight w:val="cyan"/>
        </w:rPr>
        <w:t>Enoncé</w:t>
      </w:r>
    </w:p>
    <w:p w:rsidR="00CD348B" w:rsidRPr="005D1235" w:rsidRDefault="0014136B" w:rsidP="005D1235">
      <w:pPr>
        <w:pStyle w:val="Paragraphedeliste"/>
        <w:numPr>
          <w:ilvl w:val="0"/>
          <w:numId w:val="146"/>
        </w:numPr>
        <w:spacing w:after="0"/>
        <w:ind w:left="426"/>
        <w:rPr>
          <w:rFonts w:asciiTheme="minorBidi" w:hAnsiTheme="minorBidi"/>
        </w:rPr>
      </w:pPr>
      <w:r w:rsidRPr="005D1235">
        <w:rPr>
          <w:rFonts w:asciiTheme="minorBidi" w:hAnsiTheme="minorBidi"/>
        </w:rPr>
        <w:t>Dans l’entreprise « </w:t>
      </w:r>
      <w:r w:rsidRPr="005D1235">
        <w:rPr>
          <w:rFonts w:asciiTheme="minorBidi" w:hAnsiTheme="minorBidi"/>
          <w:b/>
          <w:bCs/>
        </w:rPr>
        <w:t>YOUSSEF</w:t>
      </w:r>
      <w:r w:rsidRPr="005D1235">
        <w:rPr>
          <w:rFonts w:asciiTheme="minorBidi" w:hAnsiTheme="minorBidi"/>
        </w:rPr>
        <w:t> », les éléments économiques suivants ont été relevés :</w:t>
      </w:r>
    </w:p>
    <w:p w:rsidR="0014136B" w:rsidRPr="005D1235" w:rsidRDefault="0014136B" w:rsidP="005D1235">
      <w:pPr>
        <w:pStyle w:val="Paragraphedeliste"/>
        <w:numPr>
          <w:ilvl w:val="0"/>
          <w:numId w:val="146"/>
        </w:numPr>
        <w:spacing w:after="0"/>
        <w:ind w:left="426"/>
        <w:rPr>
          <w:rFonts w:asciiTheme="minorBidi" w:hAnsiTheme="minorBidi"/>
        </w:rPr>
      </w:pPr>
      <w:r w:rsidRPr="005D1235">
        <w:rPr>
          <w:rFonts w:asciiTheme="minorBidi" w:hAnsiTheme="minorBidi"/>
        </w:rPr>
        <w:t xml:space="preserve">Le stock de matières représente </w:t>
      </w:r>
      <w:r w:rsidRPr="005D1235">
        <w:rPr>
          <w:rFonts w:asciiTheme="minorBidi" w:hAnsiTheme="minorBidi"/>
          <w:b/>
          <w:bCs/>
        </w:rPr>
        <w:t>10 jours</w:t>
      </w:r>
      <w:r w:rsidRPr="005D1235">
        <w:rPr>
          <w:rFonts w:asciiTheme="minorBidi" w:hAnsiTheme="minorBidi"/>
        </w:rPr>
        <w:t> ;</w:t>
      </w:r>
    </w:p>
    <w:p w:rsidR="0014136B" w:rsidRPr="005D1235" w:rsidRDefault="0014136B" w:rsidP="005D1235">
      <w:pPr>
        <w:pStyle w:val="Paragraphedeliste"/>
        <w:numPr>
          <w:ilvl w:val="0"/>
          <w:numId w:val="146"/>
        </w:numPr>
        <w:spacing w:after="0"/>
        <w:ind w:left="426"/>
        <w:rPr>
          <w:rFonts w:asciiTheme="minorBidi" w:hAnsiTheme="minorBidi"/>
        </w:rPr>
      </w:pPr>
      <w:r w:rsidRPr="005D1235">
        <w:rPr>
          <w:rFonts w:asciiTheme="minorBidi" w:hAnsiTheme="minorBidi"/>
        </w:rPr>
        <w:t xml:space="preserve">Les fournisseurs sont réglés à </w:t>
      </w:r>
      <w:r w:rsidRPr="005D1235">
        <w:rPr>
          <w:rFonts w:asciiTheme="minorBidi" w:hAnsiTheme="minorBidi"/>
          <w:b/>
          <w:bCs/>
        </w:rPr>
        <w:t>90 jours</w:t>
      </w:r>
      <w:r w:rsidRPr="005D1235">
        <w:rPr>
          <w:rFonts w:asciiTheme="minorBidi" w:hAnsiTheme="minorBidi"/>
        </w:rPr>
        <w:t> ;</w:t>
      </w:r>
    </w:p>
    <w:p w:rsidR="0014136B" w:rsidRPr="005D1235" w:rsidRDefault="0014136B" w:rsidP="005D1235">
      <w:pPr>
        <w:pStyle w:val="Paragraphedeliste"/>
        <w:numPr>
          <w:ilvl w:val="0"/>
          <w:numId w:val="146"/>
        </w:numPr>
        <w:spacing w:after="0"/>
        <w:ind w:left="426"/>
        <w:rPr>
          <w:rFonts w:asciiTheme="minorBidi" w:hAnsiTheme="minorBidi"/>
        </w:rPr>
      </w:pPr>
      <w:r w:rsidRPr="005D1235">
        <w:rPr>
          <w:rFonts w:asciiTheme="minorBidi" w:hAnsiTheme="minorBidi"/>
        </w:rPr>
        <w:t xml:space="preserve">La </w:t>
      </w:r>
      <w:r w:rsidR="005D1235" w:rsidRPr="005D1235">
        <w:rPr>
          <w:rFonts w:asciiTheme="minorBidi" w:hAnsiTheme="minorBidi"/>
        </w:rPr>
        <w:t>durée de</w:t>
      </w:r>
      <w:r w:rsidRPr="005D1235">
        <w:rPr>
          <w:rFonts w:asciiTheme="minorBidi" w:hAnsiTheme="minorBidi"/>
        </w:rPr>
        <w:t xml:space="preserve"> cycle de production est de </w:t>
      </w:r>
      <w:r w:rsidRPr="005D1235">
        <w:rPr>
          <w:rFonts w:asciiTheme="minorBidi" w:hAnsiTheme="minorBidi"/>
          <w:b/>
          <w:bCs/>
        </w:rPr>
        <w:t>30 jours</w:t>
      </w:r>
      <w:r w:rsidRPr="005D1235">
        <w:rPr>
          <w:rFonts w:asciiTheme="minorBidi" w:hAnsiTheme="minorBidi"/>
        </w:rPr>
        <w:t> ;</w:t>
      </w:r>
    </w:p>
    <w:p w:rsidR="0014136B" w:rsidRPr="005D1235" w:rsidRDefault="0014136B" w:rsidP="005D1235">
      <w:pPr>
        <w:pStyle w:val="Paragraphedeliste"/>
        <w:numPr>
          <w:ilvl w:val="0"/>
          <w:numId w:val="146"/>
        </w:numPr>
        <w:spacing w:after="0"/>
        <w:ind w:left="426"/>
        <w:rPr>
          <w:rFonts w:asciiTheme="minorBidi" w:hAnsiTheme="minorBidi"/>
        </w:rPr>
      </w:pPr>
      <w:r w:rsidRPr="005D1235">
        <w:rPr>
          <w:rFonts w:asciiTheme="minorBidi" w:hAnsiTheme="minorBidi"/>
        </w:rPr>
        <w:t xml:space="preserve">Les produits finis sont stockés </w:t>
      </w:r>
      <w:r w:rsidRPr="005D1235">
        <w:rPr>
          <w:rFonts w:asciiTheme="minorBidi" w:hAnsiTheme="minorBidi"/>
          <w:b/>
          <w:bCs/>
        </w:rPr>
        <w:t>10 jours</w:t>
      </w:r>
      <w:r w:rsidRPr="005D1235">
        <w:rPr>
          <w:rFonts w:asciiTheme="minorBidi" w:hAnsiTheme="minorBidi"/>
        </w:rPr>
        <w:t xml:space="preserve"> avant d’être </w:t>
      </w:r>
      <w:r w:rsidR="005D1235" w:rsidRPr="005D1235">
        <w:rPr>
          <w:rFonts w:asciiTheme="minorBidi" w:hAnsiTheme="minorBidi"/>
        </w:rPr>
        <w:t>vendus ;</w:t>
      </w:r>
    </w:p>
    <w:p w:rsidR="005D1235" w:rsidRPr="005D1235" w:rsidRDefault="005D1235" w:rsidP="005D1235">
      <w:pPr>
        <w:pStyle w:val="Paragraphedeliste"/>
        <w:numPr>
          <w:ilvl w:val="0"/>
          <w:numId w:val="146"/>
        </w:numPr>
        <w:spacing w:after="0"/>
        <w:ind w:left="426"/>
        <w:rPr>
          <w:rFonts w:asciiTheme="minorBidi" w:hAnsiTheme="minorBidi"/>
        </w:rPr>
      </w:pPr>
      <w:r w:rsidRPr="005D1235">
        <w:rPr>
          <w:rFonts w:asciiTheme="minorBidi" w:hAnsiTheme="minorBidi"/>
        </w:rPr>
        <w:t xml:space="preserve">Les clients paient à </w:t>
      </w:r>
      <w:r w:rsidRPr="005D1235">
        <w:rPr>
          <w:rFonts w:asciiTheme="minorBidi" w:hAnsiTheme="minorBidi"/>
          <w:b/>
          <w:bCs/>
        </w:rPr>
        <w:t>60 jours</w:t>
      </w:r>
    </w:p>
    <w:p w:rsidR="005D1235" w:rsidRPr="005D1235" w:rsidRDefault="005D1235" w:rsidP="005D1235">
      <w:pPr>
        <w:pStyle w:val="Paragraphedeliste"/>
        <w:numPr>
          <w:ilvl w:val="0"/>
          <w:numId w:val="146"/>
        </w:numPr>
        <w:spacing w:after="0"/>
        <w:ind w:left="426"/>
        <w:rPr>
          <w:rFonts w:asciiTheme="minorBidi" w:hAnsiTheme="minorBidi"/>
          <w:b/>
          <w:bCs/>
        </w:rPr>
      </w:pPr>
      <w:r w:rsidRPr="005D1235">
        <w:rPr>
          <w:rFonts w:asciiTheme="minorBidi" w:hAnsiTheme="minorBidi"/>
        </w:rPr>
        <w:t xml:space="preserve">Les durées sont exprimées en </w:t>
      </w:r>
      <w:r w:rsidRPr="005D1235">
        <w:rPr>
          <w:rFonts w:asciiTheme="minorBidi" w:hAnsiTheme="minorBidi"/>
          <w:b/>
          <w:bCs/>
        </w:rPr>
        <w:t>jours de chiffre d’affaires hors taxe.</w:t>
      </w:r>
    </w:p>
    <w:p w:rsidR="005D1235" w:rsidRPr="005D1235" w:rsidRDefault="005D1235" w:rsidP="005D1235">
      <w:pPr>
        <w:pStyle w:val="Paragraphedeliste"/>
        <w:numPr>
          <w:ilvl w:val="0"/>
          <w:numId w:val="146"/>
        </w:numPr>
        <w:spacing w:after="0"/>
        <w:ind w:left="426"/>
        <w:rPr>
          <w:rFonts w:asciiTheme="minorBidi" w:hAnsiTheme="minorBidi"/>
          <w:b/>
          <w:bCs/>
        </w:rPr>
      </w:pPr>
      <w:r w:rsidRPr="005D1235">
        <w:rPr>
          <w:rFonts w:asciiTheme="minorBidi" w:hAnsiTheme="minorBidi"/>
        </w:rPr>
        <w:t xml:space="preserve">Le chiffre d’affaires annuel se monte à </w:t>
      </w:r>
      <w:r w:rsidRPr="005D1235">
        <w:rPr>
          <w:rFonts w:asciiTheme="minorBidi" w:hAnsiTheme="minorBidi"/>
          <w:b/>
          <w:bCs/>
        </w:rPr>
        <w:t>720 000</w:t>
      </w:r>
      <w:r w:rsidRPr="005D1235">
        <w:rPr>
          <w:rFonts w:asciiTheme="minorBidi" w:hAnsiTheme="minorBidi"/>
        </w:rPr>
        <w:t xml:space="preserve"> D. L’année compte </w:t>
      </w:r>
      <w:r w:rsidRPr="005D1235">
        <w:rPr>
          <w:rFonts w:asciiTheme="minorBidi" w:hAnsiTheme="minorBidi"/>
          <w:b/>
          <w:bCs/>
        </w:rPr>
        <w:t>360 jours</w:t>
      </w:r>
      <w:r w:rsidRPr="005D1235">
        <w:rPr>
          <w:rFonts w:asciiTheme="minorBidi" w:hAnsiTheme="minorBidi"/>
        </w:rPr>
        <w:t xml:space="preserve"> </w:t>
      </w:r>
      <w:r w:rsidRPr="005D1235">
        <w:rPr>
          <w:rFonts w:asciiTheme="minorBidi" w:hAnsiTheme="minorBidi"/>
          <w:b/>
          <w:bCs/>
        </w:rPr>
        <w:t>(année commerciale).</w:t>
      </w:r>
    </w:p>
    <w:p w:rsidR="005D1235" w:rsidRDefault="005D1235" w:rsidP="00CD348B">
      <w:pPr>
        <w:spacing w:after="0"/>
        <w:rPr>
          <w:rFonts w:asciiTheme="minorBidi" w:hAnsiTheme="minorBidi"/>
          <w:b/>
          <w:bCs/>
        </w:rPr>
      </w:pPr>
      <w:r>
        <w:rPr>
          <w:rFonts w:asciiTheme="minorBidi" w:hAnsiTheme="minorBidi"/>
          <w:b/>
          <w:bCs/>
        </w:rPr>
        <w:t>Travail demandé :</w:t>
      </w:r>
    </w:p>
    <w:p w:rsidR="005D1235" w:rsidRPr="00E72181" w:rsidRDefault="005D1235" w:rsidP="00E72181">
      <w:pPr>
        <w:pStyle w:val="Paragraphedeliste"/>
        <w:numPr>
          <w:ilvl w:val="0"/>
          <w:numId w:val="147"/>
        </w:numPr>
        <w:spacing w:after="0"/>
        <w:ind w:left="426"/>
        <w:rPr>
          <w:rFonts w:asciiTheme="minorBidi" w:hAnsiTheme="minorBidi"/>
        </w:rPr>
      </w:pPr>
      <w:r w:rsidRPr="00E72181">
        <w:rPr>
          <w:rFonts w:asciiTheme="minorBidi" w:hAnsiTheme="minorBidi"/>
        </w:rPr>
        <w:t>Représenter schématiquement le cycle d’exploitation de l’entreprise « youssef »</w:t>
      </w:r>
    </w:p>
    <w:p w:rsidR="005D1235" w:rsidRPr="00E72181" w:rsidRDefault="005D1235" w:rsidP="00E72181">
      <w:pPr>
        <w:pStyle w:val="Paragraphedeliste"/>
        <w:numPr>
          <w:ilvl w:val="0"/>
          <w:numId w:val="147"/>
        </w:numPr>
        <w:spacing w:after="0"/>
        <w:ind w:left="426"/>
        <w:rPr>
          <w:rFonts w:asciiTheme="minorBidi" w:hAnsiTheme="minorBidi"/>
        </w:rPr>
      </w:pPr>
      <w:r w:rsidRPr="00E72181">
        <w:rPr>
          <w:rFonts w:asciiTheme="minorBidi" w:hAnsiTheme="minorBidi"/>
        </w:rPr>
        <w:t>Déterminer le besoin en</w:t>
      </w:r>
      <w:r w:rsidR="00E72181" w:rsidRPr="00E72181">
        <w:rPr>
          <w:rFonts w:asciiTheme="minorBidi" w:hAnsiTheme="minorBidi"/>
        </w:rPr>
        <w:t xml:space="preserve"> fonds de roulement en nombre de jours de chiffre d’affaire </w:t>
      </w:r>
    </w:p>
    <w:p w:rsidR="00E72181" w:rsidRPr="00E72181" w:rsidRDefault="00E72181" w:rsidP="00E72181">
      <w:pPr>
        <w:pStyle w:val="Paragraphedeliste"/>
        <w:numPr>
          <w:ilvl w:val="0"/>
          <w:numId w:val="147"/>
        </w:numPr>
        <w:spacing w:after="0"/>
        <w:ind w:left="426"/>
        <w:rPr>
          <w:rFonts w:asciiTheme="minorBidi" w:hAnsiTheme="minorBidi"/>
        </w:rPr>
      </w:pPr>
      <w:r w:rsidRPr="00E72181">
        <w:rPr>
          <w:rFonts w:asciiTheme="minorBidi" w:hAnsiTheme="minorBidi"/>
        </w:rPr>
        <w:t xml:space="preserve">Déterminer la valeur du besoin en fonds de roulement </w:t>
      </w:r>
    </w:p>
    <w:p w:rsidR="00E72181" w:rsidRDefault="00087C60" w:rsidP="00E72181">
      <w:pPr>
        <w:spacing w:after="0"/>
        <w:ind w:left="426"/>
        <w:rPr>
          <w:rFonts w:ascii="Ghost Theory 2" w:hAnsi="Ghost Theory 2"/>
          <w:b/>
          <w:bCs/>
          <w:sz w:val="28"/>
          <w:szCs w:val="28"/>
        </w:rPr>
      </w:pPr>
      <w:r>
        <w:rPr>
          <w:rFonts w:ascii="Ghost Theory 2" w:hAnsi="Ghost Theory 2"/>
          <w:b/>
          <w:bCs/>
          <w:sz w:val="28"/>
          <w:szCs w:val="28"/>
        </w:rPr>
        <w:t>Exercices 38</w:t>
      </w:r>
    </w:p>
    <w:p w:rsidR="00E72181" w:rsidRDefault="00E72181" w:rsidP="00E72181">
      <w:pPr>
        <w:spacing w:after="0"/>
        <w:ind w:left="426"/>
        <w:rPr>
          <w:rFonts w:asciiTheme="minorBidi" w:hAnsiTheme="minorBidi"/>
          <w:b/>
          <w:bCs/>
        </w:rPr>
      </w:pPr>
      <w:r w:rsidRPr="00CD348B">
        <w:rPr>
          <w:rFonts w:asciiTheme="minorBidi" w:hAnsiTheme="minorBidi"/>
          <w:b/>
          <w:bCs/>
          <w:highlight w:val="cyan"/>
        </w:rPr>
        <w:t>Enoncé</w:t>
      </w:r>
    </w:p>
    <w:p w:rsidR="00E72181" w:rsidRDefault="00087C60" w:rsidP="00F56336">
      <w:pPr>
        <w:spacing w:after="0"/>
        <w:rPr>
          <w:rFonts w:asciiTheme="minorBidi" w:hAnsiTheme="minorBidi"/>
        </w:rPr>
      </w:pPr>
      <w:r>
        <w:rPr>
          <w:rFonts w:asciiTheme="minorBidi" w:hAnsiTheme="minorBidi"/>
        </w:rPr>
        <w:t>On vous remet les</w:t>
      </w:r>
      <w:r w:rsidR="00B65383">
        <w:rPr>
          <w:rFonts w:asciiTheme="minorBidi" w:hAnsiTheme="minorBidi"/>
        </w:rPr>
        <w:t xml:space="preserve"> </w:t>
      </w:r>
      <w:r>
        <w:rPr>
          <w:rFonts w:asciiTheme="minorBidi" w:hAnsiTheme="minorBidi"/>
        </w:rPr>
        <w:t>informations suivantes sur le cycle d’exploitation actuel de l’entreprise « NEYLI » :</w:t>
      </w:r>
    </w:p>
    <w:p w:rsidR="00087C60" w:rsidRPr="00F56336" w:rsidRDefault="00087C60" w:rsidP="00F56336">
      <w:pPr>
        <w:pStyle w:val="Paragraphedeliste"/>
        <w:numPr>
          <w:ilvl w:val="0"/>
          <w:numId w:val="149"/>
        </w:numPr>
        <w:spacing w:after="0"/>
        <w:ind w:left="426"/>
        <w:rPr>
          <w:rFonts w:asciiTheme="minorBidi" w:hAnsiTheme="minorBidi"/>
        </w:rPr>
      </w:pPr>
      <w:r w:rsidRPr="00F56336">
        <w:rPr>
          <w:rFonts w:asciiTheme="minorBidi" w:hAnsiTheme="minorBidi"/>
        </w:rPr>
        <w:t xml:space="preserve">Durée de </w:t>
      </w:r>
      <w:r w:rsidR="00B65383" w:rsidRPr="00F56336">
        <w:rPr>
          <w:rFonts w:asciiTheme="minorBidi" w:hAnsiTheme="minorBidi"/>
        </w:rPr>
        <w:t>stockage</w:t>
      </w:r>
      <w:r w:rsidRPr="00F56336">
        <w:rPr>
          <w:rFonts w:asciiTheme="minorBidi" w:hAnsiTheme="minorBidi"/>
        </w:rPr>
        <w:t xml:space="preserve"> des matières premières : </w:t>
      </w:r>
      <w:r w:rsidRPr="00F56336">
        <w:rPr>
          <w:rFonts w:asciiTheme="minorBidi" w:hAnsiTheme="minorBidi"/>
          <w:b/>
          <w:bCs/>
        </w:rPr>
        <w:t>31 jours</w:t>
      </w:r>
      <w:r w:rsidRPr="00F56336">
        <w:rPr>
          <w:rFonts w:asciiTheme="minorBidi" w:hAnsiTheme="minorBidi"/>
        </w:rPr>
        <w:t> ;</w:t>
      </w:r>
    </w:p>
    <w:p w:rsidR="00087C60" w:rsidRPr="00F56336" w:rsidRDefault="00087C60" w:rsidP="00F56336">
      <w:pPr>
        <w:pStyle w:val="Paragraphedeliste"/>
        <w:numPr>
          <w:ilvl w:val="0"/>
          <w:numId w:val="149"/>
        </w:numPr>
        <w:spacing w:after="0"/>
        <w:ind w:left="426"/>
        <w:rPr>
          <w:rFonts w:asciiTheme="minorBidi" w:hAnsiTheme="minorBidi"/>
        </w:rPr>
      </w:pPr>
      <w:r w:rsidRPr="00F56336">
        <w:rPr>
          <w:rFonts w:asciiTheme="minorBidi" w:hAnsiTheme="minorBidi"/>
        </w:rPr>
        <w:t xml:space="preserve">Durée de la production : </w:t>
      </w:r>
      <w:r w:rsidRPr="00F56336">
        <w:rPr>
          <w:rFonts w:asciiTheme="minorBidi" w:hAnsiTheme="minorBidi"/>
          <w:b/>
          <w:bCs/>
        </w:rPr>
        <w:t>7jours</w:t>
      </w:r>
      <w:r w:rsidRPr="00F56336">
        <w:rPr>
          <w:rFonts w:asciiTheme="minorBidi" w:hAnsiTheme="minorBidi"/>
        </w:rPr>
        <w:t> ;</w:t>
      </w:r>
    </w:p>
    <w:p w:rsidR="00087C60" w:rsidRPr="00F56336" w:rsidRDefault="00087C60" w:rsidP="00F56336">
      <w:pPr>
        <w:pStyle w:val="Paragraphedeliste"/>
        <w:numPr>
          <w:ilvl w:val="0"/>
          <w:numId w:val="149"/>
        </w:numPr>
        <w:spacing w:after="0"/>
        <w:ind w:left="426"/>
        <w:rPr>
          <w:rFonts w:asciiTheme="minorBidi" w:hAnsiTheme="minorBidi"/>
          <w:b/>
          <w:bCs/>
        </w:rPr>
      </w:pPr>
      <w:r w:rsidRPr="00F56336">
        <w:rPr>
          <w:rFonts w:asciiTheme="minorBidi" w:hAnsiTheme="minorBidi"/>
        </w:rPr>
        <w:t xml:space="preserve">Durée de </w:t>
      </w:r>
      <w:r w:rsidR="00B65383" w:rsidRPr="00F56336">
        <w:rPr>
          <w:rFonts w:asciiTheme="minorBidi" w:hAnsiTheme="minorBidi"/>
        </w:rPr>
        <w:t>stockage</w:t>
      </w:r>
      <w:r w:rsidRPr="00F56336">
        <w:rPr>
          <w:rFonts w:asciiTheme="minorBidi" w:hAnsiTheme="minorBidi"/>
        </w:rPr>
        <w:t xml:space="preserve"> des produits finis : </w:t>
      </w:r>
      <w:r w:rsidRPr="00F56336">
        <w:rPr>
          <w:rFonts w:asciiTheme="minorBidi" w:hAnsiTheme="minorBidi"/>
          <w:b/>
          <w:bCs/>
        </w:rPr>
        <w:t>2jours ;</w:t>
      </w:r>
    </w:p>
    <w:p w:rsidR="00F56336" w:rsidRPr="00F56336" w:rsidRDefault="00B65383" w:rsidP="00F56336">
      <w:pPr>
        <w:pStyle w:val="Paragraphedeliste"/>
        <w:numPr>
          <w:ilvl w:val="0"/>
          <w:numId w:val="149"/>
        </w:numPr>
        <w:spacing w:after="0"/>
        <w:ind w:left="426"/>
        <w:rPr>
          <w:rFonts w:asciiTheme="minorBidi" w:hAnsiTheme="minorBidi"/>
        </w:rPr>
      </w:pPr>
      <w:r w:rsidRPr="00F56336">
        <w:rPr>
          <w:rFonts w:asciiTheme="minorBidi" w:hAnsiTheme="minorBidi"/>
        </w:rPr>
        <w:t>Durée des</w:t>
      </w:r>
      <w:r w:rsidR="00F56336" w:rsidRPr="00F56336">
        <w:rPr>
          <w:rFonts w:asciiTheme="minorBidi" w:hAnsiTheme="minorBidi"/>
        </w:rPr>
        <w:t xml:space="preserve"> crédits clients : </w:t>
      </w:r>
      <w:r w:rsidR="00F56336" w:rsidRPr="00F56336">
        <w:rPr>
          <w:rFonts w:asciiTheme="minorBidi" w:hAnsiTheme="minorBidi"/>
          <w:b/>
          <w:bCs/>
        </w:rPr>
        <w:t>45 jours</w:t>
      </w:r>
      <w:r w:rsidR="00F56336" w:rsidRPr="00F56336">
        <w:rPr>
          <w:rFonts w:asciiTheme="minorBidi" w:hAnsiTheme="minorBidi"/>
        </w:rPr>
        <w:t>;</w:t>
      </w:r>
    </w:p>
    <w:p w:rsidR="00F56336" w:rsidRDefault="00F56336" w:rsidP="00F56336">
      <w:pPr>
        <w:pStyle w:val="Paragraphedeliste"/>
        <w:numPr>
          <w:ilvl w:val="0"/>
          <w:numId w:val="149"/>
        </w:numPr>
        <w:spacing w:after="0"/>
        <w:ind w:left="426"/>
        <w:rPr>
          <w:rFonts w:asciiTheme="minorBidi" w:hAnsiTheme="minorBidi"/>
        </w:rPr>
      </w:pPr>
      <w:r w:rsidRPr="00F56336">
        <w:rPr>
          <w:rFonts w:asciiTheme="minorBidi" w:hAnsiTheme="minorBidi"/>
        </w:rPr>
        <w:t xml:space="preserve">Durée des crédits fournisseurs : </w:t>
      </w:r>
      <w:r w:rsidRPr="00F56336">
        <w:rPr>
          <w:rFonts w:asciiTheme="minorBidi" w:hAnsiTheme="minorBidi"/>
          <w:b/>
          <w:bCs/>
        </w:rPr>
        <w:t>60 jours</w:t>
      </w:r>
      <w:r w:rsidRPr="00F56336">
        <w:rPr>
          <w:rFonts w:asciiTheme="minorBidi" w:hAnsiTheme="minorBidi"/>
        </w:rPr>
        <w:t>.</w:t>
      </w:r>
    </w:p>
    <w:p w:rsidR="00F56336" w:rsidRPr="00F56336" w:rsidRDefault="00F56336" w:rsidP="00F56336">
      <w:pPr>
        <w:spacing w:after="0"/>
        <w:ind w:left="66"/>
        <w:rPr>
          <w:rFonts w:asciiTheme="minorBidi" w:hAnsiTheme="minorBidi"/>
          <w:b/>
          <w:bCs/>
        </w:rPr>
      </w:pPr>
      <w:r w:rsidRPr="00F56336">
        <w:rPr>
          <w:rFonts w:asciiTheme="minorBidi" w:hAnsiTheme="minorBidi"/>
        </w:rPr>
        <w:t xml:space="preserve"> </w:t>
      </w:r>
      <w:r w:rsidRPr="00F56336">
        <w:rPr>
          <w:rFonts w:asciiTheme="minorBidi" w:hAnsiTheme="minorBidi"/>
          <w:b/>
          <w:bCs/>
        </w:rPr>
        <w:t>Travail demandé:</w:t>
      </w:r>
    </w:p>
    <w:p w:rsidR="00F56336" w:rsidRPr="00F56336" w:rsidRDefault="00F56336" w:rsidP="00F56336">
      <w:pPr>
        <w:pStyle w:val="Paragraphedeliste"/>
        <w:numPr>
          <w:ilvl w:val="0"/>
          <w:numId w:val="148"/>
        </w:numPr>
        <w:spacing w:after="0"/>
        <w:ind w:left="426"/>
        <w:rPr>
          <w:rFonts w:asciiTheme="minorBidi" w:hAnsiTheme="minorBidi"/>
        </w:rPr>
      </w:pPr>
      <w:r w:rsidRPr="00F56336">
        <w:rPr>
          <w:rFonts w:asciiTheme="minorBidi" w:hAnsiTheme="minorBidi"/>
        </w:rPr>
        <w:t xml:space="preserve">Calculer </w:t>
      </w:r>
      <w:r w:rsidRPr="00F56336">
        <w:rPr>
          <w:rFonts w:asciiTheme="minorBidi" w:hAnsiTheme="minorBidi"/>
          <w:b/>
          <w:bCs/>
        </w:rPr>
        <w:t>le</w:t>
      </w:r>
      <w:r w:rsidRPr="00F56336">
        <w:rPr>
          <w:rFonts w:asciiTheme="minorBidi" w:hAnsiTheme="minorBidi"/>
        </w:rPr>
        <w:t xml:space="preserve"> </w:t>
      </w:r>
      <w:r w:rsidRPr="00F56336">
        <w:rPr>
          <w:rFonts w:asciiTheme="minorBidi" w:hAnsiTheme="minorBidi"/>
          <w:b/>
          <w:bCs/>
        </w:rPr>
        <w:t>besoin</w:t>
      </w:r>
      <w:r w:rsidRPr="00F56336">
        <w:rPr>
          <w:rFonts w:asciiTheme="minorBidi" w:hAnsiTheme="minorBidi"/>
        </w:rPr>
        <w:t xml:space="preserve"> </w:t>
      </w:r>
      <w:r w:rsidRPr="00F56336">
        <w:rPr>
          <w:rFonts w:asciiTheme="minorBidi" w:hAnsiTheme="minorBidi"/>
          <w:b/>
          <w:bCs/>
        </w:rPr>
        <w:t>en fonds de roulement en jours.</w:t>
      </w:r>
    </w:p>
    <w:p w:rsidR="00F56336" w:rsidRPr="00F56336" w:rsidRDefault="00F56336" w:rsidP="00F56336">
      <w:pPr>
        <w:pStyle w:val="Paragraphedeliste"/>
        <w:numPr>
          <w:ilvl w:val="0"/>
          <w:numId w:val="148"/>
        </w:numPr>
        <w:spacing w:after="0"/>
        <w:ind w:left="426"/>
        <w:rPr>
          <w:rFonts w:asciiTheme="minorBidi" w:hAnsiTheme="minorBidi"/>
        </w:rPr>
      </w:pPr>
      <w:r w:rsidRPr="00F56336">
        <w:rPr>
          <w:rFonts w:asciiTheme="minorBidi" w:hAnsiTheme="minorBidi"/>
        </w:rPr>
        <w:lastRenderedPageBreak/>
        <w:t xml:space="preserve">Sachant qu’une journée du chiffre d’affaires HTVA de la société est estimée à </w:t>
      </w:r>
      <w:r w:rsidRPr="00F56336">
        <w:rPr>
          <w:rFonts w:asciiTheme="minorBidi" w:hAnsiTheme="minorBidi"/>
          <w:b/>
          <w:bCs/>
        </w:rPr>
        <w:t>400 D</w:t>
      </w:r>
      <w:r w:rsidRPr="00F56336">
        <w:rPr>
          <w:rFonts w:asciiTheme="minorBidi" w:hAnsiTheme="minorBidi"/>
        </w:rPr>
        <w:t xml:space="preserve">, déterminer le </w:t>
      </w:r>
      <w:r w:rsidRPr="00F56336">
        <w:rPr>
          <w:rFonts w:asciiTheme="minorBidi" w:hAnsiTheme="minorBidi"/>
          <w:b/>
          <w:bCs/>
        </w:rPr>
        <w:t>montant du BFR</w:t>
      </w:r>
      <w:r w:rsidRPr="00F56336">
        <w:rPr>
          <w:rFonts w:asciiTheme="minorBidi" w:hAnsiTheme="minorBidi"/>
        </w:rPr>
        <w:t>.</w:t>
      </w:r>
    </w:p>
    <w:p w:rsidR="00F56336" w:rsidRPr="00F56336" w:rsidRDefault="00F56336" w:rsidP="00F56336">
      <w:pPr>
        <w:pStyle w:val="Paragraphedeliste"/>
        <w:numPr>
          <w:ilvl w:val="0"/>
          <w:numId w:val="148"/>
        </w:numPr>
        <w:spacing w:after="0"/>
        <w:ind w:left="426"/>
        <w:rPr>
          <w:rFonts w:asciiTheme="minorBidi" w:hAnsiTheme="minorBidi"/>
        </w:rPr>
      </w:pPr>
      <w:r w:rsidRPr="00F56336">
        <w:rPr>
          <w:rFonts w:asciiTheme="minorBidi" w:hAnsiTheme="minorBidi"/>
        </w:rPr>
        <w:t xml:space="preserve">Si l’entreprise désire </w:t>
      </w:r>
      <w:r>
        <w:rPr>
          <w:rFonts w:asciiTheme="minorBidi" w:hAnsiTheme="minorBidi"/>
          <w:u w:val="single"/>
        </w:rPr>
        <w:t>diminuer le BF</w:t>
      </w:r>
      <w:r w:rsidRPr="00F56336">
        <w:rPr>
          <w:rFonts w:asciiTheme="minorBidi" w:hAnsiTheme="minorBidi"/>
          <w:u w:val="single"/>
        </w:rPr>
        <w:t>R</w:t>
      </w:r>
      <w:r w:rsidRPr="00F56336">
        <w:rPr>
          <w:rFonts w:asciiTheme="minorBidi" w:hAnsiTheme="minorBidi"/>
        </w:rPr>
        <w:t xml:space="preserve"> de </w:t>
      </w:r>
      <w:r w:rsidRPr="00F56336">
        <w:rPr>
          <w:rFonts w:asciiTheme="minorBidi" w:hAnsiTheme="minorBidi"/>
          <w:b/>
          <w:bCs/>
        </w:rPr>
        <w:t>2</w:t>
      </w:r>
      <w:r w:rsidRPr="00F56336">
        <w:rPr>
          <w:rFonts w:asciiTheme="minorBidi" w:hAnsiTheme="minorBidi"/>
        </w:rPr>
        <w:t xml:space="preserve"> </w:t>
      </w:r>
      <w:r w:rsidRPr="00F56336">
        <w:rPr>
          <w:rFonts w:asciiTheme="minorBidi" w:hAnsiTheme="minorBidi"/>
          <w:b/>
          <w:bCs/>
        </w:rPr>
        <w:t>000 D</w:t>
      </w:r>
      <w:r w:rsidRPr="00F56336">
        <w:rPr>
          <w:rFonts w:asciiTheme="minorBidi" w:hAnsiTheme="minorBidi"/>
        </w:rPr>
        <w:t xml:space="preserve"> en agissant sur l</w:t>
      </w:r>
      <w:r w:rsidRPr="00F56336">
        <w:rPr>
          <w:rFonts w:asciiTheme="minorBidi" w:hAnsiTheme="minorBidi"/>
          <w:b/>
          <w:bCs/>
        </w:rPr>
        <w:t>a durée des crédits clients</w:t>
      </w:r>
      <w:r w:rsidRPr="00F56336">
        <w:rPr>
          <w:rFonts w:asciiTheme="minorBidi" w:hAnsiTheme="minorBidi"/>
        </w:rPr>
        <w:t xml:space="preserve">, calculer cette </w:t>
      </w:r>
      <w:r w:rsidRPr="00F56336">
        <w:rPr>
          <w:rFonts w:asciiTheme="minorBidi" w:hAnsiTheme="minorBidi"/>
          <w:b/>
          <w:bCs/>
        </w:rPr>
        <w:t>nouvelle durée</w:t>
      </w:r>
    </w:p>
    <w:p w:rsidR="00F56336" w:rsidRPr="00F56336" w:rsidRDefault="00F56336" w:rsidP="00F56336">
      <w:pPr>
        <w:spacing w:after="0"/>
        <w:ind w:left="360"/>
        <w:rPr>
          <w:rFonts w:ascii="Ghost Theory 2" w:hAnsi="Ghost Theory 2"/>
          <w:b/>
          <w:bCs/>
          <w:sz w:val="28"/>
          <w:szCs w:val="28"/>
        </w:rPr>
      </w:pPr>
      <w:r>
        <w:rPr>
          <w:rFonts w:ascii="Ghost Theory 2" w:hAnsi="Ghost Theory 2"/>
          <w:b/>
          <w:bCs/>
          <w:sz w:val="28"/>
          <w:szCs w:val="28"/>
        </w:rPr>
        <w:t>Exercices 39</w:t>
      </w:r>
    </w:p>
    <w:p w:rsidR="00F56336" w:rsidRPr="00F56336" w:rsidRDefault="00F56336" w:rsidP="00F56336">
      <w:pPr>
        <w:spacing w:after="0"/>
        <w:ind w:left="360"/>
        <w:rPr>
          <w:rFonts w:asciiTheme="minorBidi" w:hAnsiTheme="minorBidi"/>
          <w:b/>
          <w:bCs/>
        </w:rPr>
      </w:pPr>
      <w:r w:rsidRPr="00F56336">
        <w:rPr>
          <w:rFonts w:asciiTheme="minorBidi" w:hAnsiTheme="minorBidi"/>
          <w:b/>
          <w:bCs/>
          <w:highlight w:val="cyan"/>
        </w:rPr>
        <w:t>Enoncé</w:t>
      </w:r>
    </w:p>
    <w:p w:rsidR="008333C4" w:rsidRPr="008333C4" w:rsidRDefault="008333C4" w:rsidP="008333C4">
      <w:pPr>
        <w:spacing w:after="0"/>
        <w:contextualSpacing/>
        <w:rPr>
          <w:rFonts w:asciiTheme="minorBidi" w:hAnsiTheme="minorBidi"/>
        </w:rPr>
      </w:pPr>
      <w:r w:rsidRPr="008333C4">
        <w:rPr>
          <w:rFonts w:asciiTheme="minorBidi" w:hAnsiTheme="minorBidi"/>
        </w:rPr>
        <w:t xml:space="preserve">Le responsable de recrutement de l’entreprise « </w:t>
      </w:r>
      <w:r w:rsidRPr="008333C4">
        <w:rPr>
          <w:rFonts w:asciiTheme="minorBidi" w:hAnsiTheme="minorBidi"/>
          <w:b/>
          <w:bCs/>
        </w:rPr>
        <w:t>DINARI</w:t>
      </w:r>
      <w:r w:rsidRPr="008333C4">
        <w:rPr>
          <w:rFonts w:asciiTheme="minorBidi" w:hAnsiTheme="minorBidi"/>
        </w:rPr>
        <w:t xml:space="preserve"> » opte pour le</w:t>
      </w:r>
      <w:r>
        <w:rPr>
          <w:rFonts w:asciiTheme="minorBidi" w:hAnsiTheme="minorBidi"/>
        </w:rPr>
        <w:t xml:space="preserve"> recrutement de 10 techniciens e</w:t>
      </w:r>
      <w:r w:rsidRPr="008333C4">
        <w:rPr>
          <w:rFonts w:asciiTheme="minorBidi" w:hAnsiTheme="minorBidi"/>
        </w:rPr>
        <w:t xml:space="preserve">n faisant appel au bureau B. Le besoin de financement de l’entreprise est estimé à </w:t>
      </w:r>
      <w:r w:rsidRPr="008333C4">
        <w:rPr>
          <w:rFonts w:asciiTheme="minorBidi" w:hAnsiTheme="minorBidi"/>
          <w:b/>
          <w:bCs/>
        </w:rPr>
        <w:t>14900 D</w:t>
      </w:r>
      <w:r w:rsidRPr="008333C4">
        <w:rPr>
          <w:rFonts w:asciiTheme="minorBidi" w:hAnsiTheme="minorBidi"/>
        </w:rPr>
        <w:t xml:space="preserve"> pour la période de deux mois.</w:t>
      </w:r>
    </w:p>
    <w:p w:rsidR="008333C4" w:rsidRDefault="008333C4" w:rsidP="008333C4">
      <w:pPr>
        <w:spacing w:after="0"/>
        <w:contextualSpacing/>
        <w:rPr>
          <w:rFonts w:asciiTheme="minorBidi" w:hAnsiTheme="minorBidi"/>
        </w:rPr>
      </w:pPr>
      <w:r w:rsidRPr="008333C4">
        <w:rPr>
          <w:rFonts w:asciiTheme="minorBidi" w:hAnsiTheme="minorBidi"/>
        </w:rPr>
        <w:t xml:space="preserve">Pour assurer le financement de son besoin en fonds de roulement au </w:t>
      </w:r>
      <w:r w:rsidRPr="008333C4">
        <w:rPr>
          <w:rFonts w:asciiTheme="minorBidi" w:hAnsiTheme="minorBidi"/>
          <w:b/>
          <w:bCs/>
        </w:rPr>
        <w:t>01-04-N</w:t>
      </w:r>
      <w:r>
        <w:rPr>
          <w:rFonts w:asciiTheme="minorBidi" w:hAnsiTheme="minorBidi"/>
        </w:rPr>
        <w:t>, le directeur financier di</w:t>
      </w:r>
      <w:r w:rsidRPr="008333C4">
        <w:rPr>
          <w:rFonts w:asciiTheme="minorBidi" w:hAnsiTheme="minorBidi"/>
        </w:rPr>
        <w:t xml:space="preserve">spose d’une trésorerie initiale de </w:t>
      </w:r>
      <w:r w:rsidRPr="008333C4">
        <w:rPr>
          <w:rFonts w:asciiTheme="minorBidi" w:hAnsiTheme="minorBidi"/>
          <w:b/>
          <w:bCs/>
        </w:rPr>
        <w:t>6 900 D</w:t>
      </w:r>
      <w:r w:rsidRPr="008333C4">
        <w:rPr>
          <w:rFonts w:asciiTheme="minorBidi" w:hAnsiTheme="minorBidi"/>
        </w:rPr>
        <w:t xml:space="preserve">, il désire avoir une trésorerie minimale de </w:t>
      </w:r>
      <w:r w:rsidRPr="008333C4">
        <w:rPr>
          <w:rFonts w:asciiTheme="minorBidi" w:hAnsiTheme="minorBidi"/>
          <w:b/>
          <w:bCs/>
        </w:rPr>
        <w:t>2 000 D</w:t>
      </w:r>
      <w:r w:rsidRPr="008333C4">
        <w:rPr>
          <w:rFonts w:asciiTheme="minorBidi" w:hAnsiTheme="minorBidi"/>
        </w:rPr>
        <w:t xml:space="preserve">. </w:t>
      </w:r>
    </w:p>
    <w:p w:rsidR="008333C4" w:rsidRPr="008333C4" w:rsidRDefault="008333C4" w:rsidP="008333C4">
      <w:pPr>
        <w:spacing w:after="0"/>
        <w:contextualSpacing/>
        <w:rPr>
          <w:rFonts w:asciiTheme="minorBidi" w:hAnsiTheme="minorBidi"/>
        </w:rPr>
      </w:pPr>
      <w:r w:rsidRPr="008333C4">
        <w:rPr>
          <w:rFonts w:asciiTheme="minorBidi" w:hAnsiTheme="minorBidi"/>
        </w:rPr>
        <w:t>Deux solutions sont possibles pour le financement du déséquilibre</w:t>
      </w:r>
      <w:r>
        <w:rPr>
          <w:rFonts w:asciiTheme="minorBidi" w:hAnsiTheme="minorBidi"/>
        </w:rPr>
        <w:t> :</w:t>
      </w:r>
    </w:p>
    <w:p w:rsidR="008333C4" w:rsidRPr="008333C4" w:rsidRDefault="008333C4" w:rsidP="008333C4">
      <w:pPr>
        <w:pStyle w:val="Paragraphedeliste"/>
        <w:numPr>
          <w:ilvl w:val="0"/>
          <w:numId w:val="150"/>
        </w:numPr>
        <w:spacing w:after="0"/>
        <w:rPr>
          <w:rFonts w:asciiTheme="minorBidi" w:hAnsiTheme="minorBidi"/>
        </w:rPr>
      </w:pPr>
      <w:r w:rsidRPr="008333C4">
        <w:rPr>
          <w:rFonts w:asciiTheme="minorBidi" w:hAnsiTheme="minorBidi"/>
        </w:rPr>
        <w:t>Négocier deux effets aux conditions suivantes:</w:t>
      </w:r>
    </w:p>
    <w:p w:rsidR="008333C4" w:rsidRPr="008333C4" w:rsidRDefault="008333C4" w:rsidP="008333C4">
      <w:pPr>
        <w:spacing w:after="0"/>
        <w:contextualSpacing/>
        <w:rPr>
          <w:rFonts w:asciiTheme="minorBidi" w:hAnsiTheme="minorBidi"/>
        </w:rPr>
      </w:pPr>
      <w:r>
        <w:rPr>
          <w:rFonts w:asciiTheme="minorBidi" w:hAnsiTheme="minorBidi"/>
        </w:rPr>
        <w:t>Taux</w:t>
      </w:r>
      <w:r w:rsidRPr="008333C4">
        <w:rPr>
          <w:rFonts w:asciiTheme="minorBidi" w:hAnsiTheme="minorBidi"/>
        </w:rPr>
        <w:t xml:space="preserve"> d’escompte: </w:t>
      </w:r>
      <w:r w:rsidRPr="008333C4">
        <w:rPr>
          <w:rFonts w:asciiTheme="minorBidi" w:hAnsiTheme="minorBidi"/>
          <w:b/>
          <w:bCs/>
        </w:rPr>
        <w:t>12%</w:t>
      </w:r>
    </w:p>
    <w:p w:rsidR="008333C4" w:rsidRPr="008333C4" w:rsidRDefault="008333C4" w:rsidP="008333C4">
      <w:pPr>
        <w:spacing w:after="0"/>
        <w:contextualSpacing/>
        <w:rPr>
          <w:rFonts w:asciiTheme="minorBidi" w:hAnsiTheme="minorBidi"/>
        </w:rPr>
      </w:pPr>
      <w:r w:rsidRPr="008333C4">
        <w:rPr>
          <w:rFonts w:asciiTheme="minorBidi" w:hAnsiTheme="minorBidi"/>
        </w:rPr>
        <w:t xml:space="preserve">Commission d’endossement : </w:t>
      </w:r>
      <w:r w:rsidRPr="008333C4">
        <w:rPr>
          <w:rFonts w:asciiTheme="minorBidi" w:hAnsiTheme="minorBidi"/>
          <w:b/>
          <w:bCs/>
        </w:rPr>
        <w:t>0,5% HT</w:t>
      </w:r>
    </w:p>
    <w:p w:rsidR="008333C4" w:rsidRPr="008333C4" w:rsidRDefault="008333C4" w:rsidP="008333C4">
      <w:pPr>
        <w:spacing w:after="0"/>
        <w:contextualSpacing/>
        <w:rPr>
          <w:rFonts w:asciiTheme="minorBidi" w:hAnsiTheme="minorBidi"/>
        </w:rPr>
      </w:pPr>
      <w:r w:rsidRPr="008333C4">
        <w:rPr>
          <w:rFonts w:asciiTheme="minorBidi" w:hAnsiTheme="minorBidi"/>
        </w:rPr>
        <w:t xml:space="preserve">Commission fixe : </w:t>
      </w:r>
      <w:r w:rsidRPr="008333C4">
        <w:rPr>
          <w:rFonts w:asciiTheme="minorBidi" w:hAnsiTheme="minorBidi"/>
          <w:b/>
          <w:bCs/>
        </w:rPr>
        <w:t>3 D HT</w:t>
      </w:r>
      <w:r w:rsidRPr="008333C4">
        <w:rPr>
          <w:rFonts w:asciiTheme="minorBidi" w:hAnsiTheme="minorBidi"/>
        </w:rPr>
        <w:t xml:space="preserve"> par effet</w:t>
      </w:r>
    </w:p>
    <w:p w:rsidR="008333C4" w:rsidRDefault="008333C4" w:rsidP="008333C4">
      <w:pPr>
        <w:spacing w:after="0"/>
        <w:contextualSpacing/>
        <w:rPr>
          <w:rFonts w:asciiTheme="minorBidi" w:hAnsiTheme="minorBidi"/>
        </w:rPr>
      </w:pPr>
      <w:r>
        <w:rPr>
          <w:rFonts w:asciiTheme="minorBidi" w:hAnsiTheme="minorBidi"/>
        </w:rPr>
        <w:t>LC (</w:t>
      </w:r>
      <w:r w:rsidRPr="008333C4">
        <w:rPr>
          <w:rFonts w:asciiTheme="minorBidi" w:hAnsiTheme="minorBidi"/>
        </w:rPr>
        <w:t>Lettre de cha</w:t>
      </w:r>
      <w:r>
        <w:rPr>
          <w:rFonts w:asciiTheme="minorBidi" w:hAnsiTheme="minorBidi"/>
        </w:rPr>
        <w:t>r</w:t>
      </w:r>
      <w:r w:rsidRPr="008333C4">
        <w:rPr>
          <w:rFonts w:asciiTheme="minorBidi" w:hAnsiTheme="minorBidi"/>
        </w:rPr>
        <w:t xml:space="preserve">ge) </w:t>
      </w:r>
      <w:r w:rsidRPr="008333C4">
        <w:rPr>
          <w:rFonts w:asciiTheme="minorBidi" w:hAnsiTheme="minorBidi"/>
          <w:b/>
          <w:bCs/>
        </w:rPr>
        <w:t>n°400</w:t>
      </w:r>
      <w:r w:rsidRPr="008333C4">
        <w:rPr>
          <w:rFonts w:asciiTheme="minorBidi" w:hAnsiTheme="minorBidi"/>
        </w:rPr>
        <w:t xml:space="preserve"> de valeur nominale </w:t>
      </w:r>
      <w:r w:rsidRPr="008333C4">
        <w:rPr>
          <w:rFonts w:asciiTheme="minorBidi" w:hAnsiTheme="minorBidi"/>
          <w:b/>
          <w:bCs/>
        </w:rPr>
        <w:t>8 200 D</w:t>
      </w:r>
      <w:r w:rsidRPr="008333C4">
        <w:rPr>
          <w:rFonts w:asciiTheme="minorBidi" w:hAnsiTheme="minorBidi"/>
        </w:rPr>
        <w:t xml:space="preserve"> échéant le </w:t>
      </w:r>
      <w:r w:rsidRPr="008333C4">
        <w:rPr>
          <w:rFonts w:asciiTheme="minorBidi" w:hAnsiTheme="minorBidi"/>
          <w:b/>
          <w:bCs/>
        </w:rPr>
        <w:t>16-05-N</w:t>
      </w:r>
      <w:r w:rsidRPr="008333C4">
        <w:rPr>
          <w:rFonts w:asciiTheme="minorBidi" w:hAnsiTheme="minorBidi"/>
        </w:rPr>
        <w:t xml:space="preserve"> </w:t>
      </w:r>
    </w:p>
    <w:p w:rsidR="008333C4" w:rsidRPr="008333C4" w:rsidRDefault="008333C4" w:rsidP="008333C4">
      <w:pPr>
        <w:spacing w:after="0"/>
        <w:contextualSpacing/>
        <w:rPr>
          <w:rFonts w:asciiTheme="minorBidi" w:hAnsiTheme="minorBidi"/>
        </w:rPr>
      </w:pPr>
      <w:r>
        <w:rPr>
          <w:rFonts w:asciiTheme="minorBidi" w:hAnsiTheme="minorBidi"/>
        </w:rPr>
        <w:t xml:space="preserve">LC </w:t>
      </w:r>
      <w:r w:rsidRPr="008333C4">
        <w:rPr>
          <w:rFonts w:asciiTheme="minorBidi" w:hAnsiTheme="minorBidi"/>
        </w:rPr>
        <w:t xml:space="preserve">n°401 de valeur nominale </w:t>
      </w:r>
      <w:r w:rsidRPr="008333C4">
        <w:rPr>
          <w:rFonts w:asciiTheme="minorBidi" w:hAnsiTheme="minorBidi"/>
          <w:b/>
          <w:bCs/>
        </w:rPr>
        <w:t>4 500 D</w:t>
      </w:r>
      <w:r w:rsidRPr="008333C4">
        <w:rPr>
          <w:rFonts w:asciiTheme="minorBidi" w:hAnsiTheme="minorBidi"/>
        </w:rPr>
        <w:t xml:space="preserve"> échéant le </w:t>
      </w:r>
      <w:r w:rsidRPr="008333C4">
        <w:rPr>
          <w:rFonts w:asciiTheme="minorBidi" w:hAnsiTheme="minorBidi"/>
          <w:b/>
          <w:bCs/>
        </w:rPr>
        <w:t>05-06-N</w:t>
      </w:r>
    </w:p>
    <w:p w:rsidR="008333C4" w:rsidRPr="008333C4" w:rsidRDefault="008333C4" w:rsidP="008333C4">
      <w:pPr>
        <w:pStyle w:val="Paragraphedeliste"/>
        <w:numPr>
          <w:ilvl w:val="0"/>
          <w:numId w:val="150"/>
        </w:numPr>
        <w:spacing w:after="0" w:line="240" w:lineRule="auto"/>
        <w:rPr>
          <w:rFonts w:asciiTheme="minorBidi" w:hAnsiTheme="minorBidi"/>
        </w:rPr>
      </w:pPr>
      <w:r w:rsidRPr="008333C4">
        <w:rPr>
          <w:rFonts w:asciiTheme="minorBidi" w:hAnsiTheme="minorBidi"/>
        </w:rPr>
        <w:t xml:space="preserve">Découvert annuaire au taux moyen de </w:t>
      </w:r>
      <w:r w:rsidRPr="008333C4">
        <w:rPr>
          <w:rFonts w:asciiTheme="minorBidi" w:hAnsiTheme="minorBidi"/>
          <w:b/>
          <w:bCs/>
        </w:rPr>
        <w:t>0,15%</w:t>
      </w:r>
      <w:r w:rsidRPr="008333C4">
        <w:rPr>
          <w:rFonts w:asciiTheme="minorBidi" w:hAnsiTheme="minorBidi"/>
        </w:rPr>
        <w:t xml:space="preserve"> l’an, commission </w:t>
      </w:r>
      <w:r w:rsidRPr="008333C4">
        <w:rPr>
          <w:rFonts w:asciiTheme="minorBidi" w:hAnsiTheme="minorBidi"/>
          <w:b/>
          <w:bCs/>
        </w:rPr>
        <w:t>0,15%</w:t>
      </w:r>
      <w:r w:rsidRPr="008333C4">
        <w:rPr>
          <w:rFonts w:asciiTheme="minorBidi" w:hAnsiTheme="minorBidi"/>
        </w:rPr>
        <w:t xml:space="preserve"> HT, durée minimale </w:t>
      </w:r>
      <w:r w:rsidRPr="008333C4">
        <w:rPr>
          <w:rFonts w:asciiTheme="minorBidi" w:hAnsiTheme="minorBidi"/>
          <w:b/>
          <w:bCs/>
        </w:rPr>
        <w:t>2 mois</w:t>
      </w:r>
    </w:p>
    <w:p w:rsidR="008333C4" w:rsidRPr="008333C4" w:rsidRDefault="008333C4" w:rsidP="008333C4">
      <w:pPr>
        <w:spacing w:after="0"/>
        <w:rPr>
          <w:rFonts w:asciiTheme="minorBidi" w:hAnsiTheme="minorBidi"/>
          <w:b/>
          <w:bCs/>
        </w:rPr>
      </w:pPr>
      <w:r w:rsidRPr="008333C4">
        <w:rPr>
          <w:rFonts w:asciiTheme="minorBidi" w:hAnsiTheme="minorBidi"/>
          <w:b/>
          <w:bCs/>
        </w:rPr>
        <w:t>Travail demandé:</w:t>
      </w:r>
    </w:p>
    <w:p w:rsidR="008333C4" w:rsidRPr="008333C4" w:rsidRDefault="008333C4" w:rsidP="008333C4">
      <w:pPr>
        <w:pStyle w:val="Paragraphedeliste"/>
        <w:numPr>
          <w:ilvl w:val="0"/>
          <w:numId w:val="151"/>
        </w:numPr>
        <w:spacing w:after="0"/>
        <w:ind w:left="426"/>
        <w:rPr>
          <w:rFonts w:asciiTheme="minorBidi" w:hAnsiTheme="minorBidi"/>
        </w:rPr>
      </w:pPr>
      <w:r>
        <w:rPr>
          <w:rFonts w:asciiTheme="minorBidi" w:hAnsiTheme="minorBidi"/>
        </w:rPr>
        <w:t xml:space="preserve">Déterminer le </w:t>
      </w:r>
      <w:r w:rsidRPr="008333C4">
        <w:rPr>
          <w:rFonts w:asciiTheme="minorBidi" w:hAnsiTheme="minorBidi"/>
          <w:b/>
          <w:bCs/>
        </w:rPr>
        <w:t>BFR</w:t>
      </w:r>
    </w:p>
    <w:p w:rsidR="008333C4" w:rsidRPr="008333C4" w:rsidRDefault="008333C4" w:rsidP="008333C4">
      <w:pPr>
        <w:pStyle w:val="Paragraphedeliste"/>
        <w:numPr>
          <w:ilvl w:val="0"/>
          <w:numId w:val="151"/>
        </w:numPr>
        <w:spacing w:after="0"/>
        <w:ind w:left="426"/>
        <w:rPr>
          <w:rFonts w:asciiTheme="minorBidi" w:hAnsiTheme="minorBidi"/>
        </w:rPr>
      </w:pPr>
      <w:r w:rsidRPr="008333C4">
        <w:rPr>
          <w:rFonts w:asciiTheme="minorBidi" w:hAnsiTheme="minorBidi"/>
        </w:rPr>
        <w:t xml:space="preserve">Déterminer </w:t>
      </w:r>
      <w:r w:rsidRPr="008333C4">
        <w:rPr>
          <w:rFonts w:asciiTheme="minorBidi" w:hAnsiTheme="minorBidi"/>
          <w:b/>
          <w:bCs/>
        </w:rPr>
        <w:t>le coût</w:t>
      </w:r>
      <w:r w:rsidRPr="008333C4">
        <w:rPr>
          <w:rFonts w:asciiTheme="minorBidi" w:hAnsiTheme="minorBidi"/>
        </w:rPr>
        <w:t xml:space="preserve"> de </w:t>
      </w:r>
      <w:r w:rsidRPr="008333C4">
        <w:rPr>
          <w:rFonts w:asciiTheme="minorBidi" w:hAnsiTheme="minorBidi"/>
          <w:b/>
          <w:bCs/>
        </w:rPr>
        <w:t>l’escompte</w:t>
      </w:r>
      <w:r w:rsidRPr="008333C4">
        <w:rPr>
          <w:rFonts w:asciiTheme="minorBidi" w:hAnsiTheme="minorBidi"/>
        </w:rPr>
        <w:t xml:space="preserve"> ainsi que celui du </w:t>
      </w:r>
      <w:r w:rsidRPr="008333C4">
        <w:rPr>
          <w:rFonts w:asciiTheme="minorBidi" w:hAnsiTheme="minorBidi"/>
          <w:b/>
          <w:bCs/>
        </w:rPr>
        <w:t>découvert</w:t>
      </w:r>
    </w:p>
    <w:p w:rsidR="008333C4" w:rsidRDefault="008333C4" w:rsidP="008333C4">
      <w:pPr>
        <w:pStyle w:val="Paragraphedeliste"/>
        <w:numPr>
          <w:ilvl w:val="0"/>
          <w:numId w:val="151"/>
        </w:numPr>
        <w:spacing w:after="0" w:line="240" w:lineRule="auto"/>
        <w:ind w:left="426"/>
        <w:rPr>
          <w:rFonts w:asciiTheme="minorBidi" w:hAnsiTheme="minorBidi"/>
        </w:rPr>
      </w:pPr>
      <w:r w:rsidRPr="008333C4">
        <w:rPr>
          <w:rFonts w:asciiTheme="minorBidi" w:hAnsiTheme="minorBidi"/>
        </w:rPr>
        <w:t xml:space="preserve">Quelle est la solution à recommander ? </w:t>
      </w:r>
      <w:r w:rsidRPr="008333C4">
        <w:rPr>
          <w:rFonts w:asciiTheme="minorBidi" w:hAnsiTheme="minorBidi"/>
          <w:b/>
          <w:bCs/>
        </w:rPr>
        <w:t>Pourquoi</w:t>
      </w:r>
      <w:r w:rsidRPr="008333C4">
        <w:rPr>
          <w:rFonts w:asciiTheme="minorBidi" w:hAnsiTheme="minorBidi"/>
        </w:rPr>
        <w:t xml:space="preserve"> ?</w:t>
      </w:r>
    </w:p>
    <w:p w:rsidR="008333C4" w:rsidRPr="008333C4" w:rsidRDefault="008333C4" w:rsidP="008333C4">
      <w:pPr>
        <w:spacing w:after="0"/>
        <w:ind w:left="426"/>
        <w:rPr>
          <w:rFonts w:ascii="Ghost Theory 2" w:hAnsi="Ghost Theory 2"/>
          <w:b/>
          <w:bCs/>
          <w:sz w:val="28"/>
          <w:szCs w:val="28"/>
        </w:rPr>
      </w:pPr>
      <w:r>
        <w:rPr>
          <w:rFonts w:ascii="Ghost Theory 2" w:hAnsi="Ghost Theory 2"/>
          <w:b/>
          <w:bCs/>
          <w:sz w:val="28"/>
          <w:szCs w:val="28"/>
        </w:rPr>
        <w:t>Exercices 40</w:t>
      </w:r>
    </w:p>
    <w:p w:rsidR="008333C4" w:rsidRDefault="008333C4" w:rsidP="008333C4">
      <w:pPr>
        <w:spacing w:after="0"/>
        <w:ind w:left="426"/>
        <w:rPr>
          <w:rFonts w:asciiTheme="minorBidi" w:hAnsiTheme="minorBidi"/>
          <w:b/>
          <w:bCs/>
        </w:rPr>
      </w:pPr>
      <w:r w:rsidRPr="008333C4">
        <w:rPr>
          <w:rFonts w:asciiTheme="minorBidi" w:hAnsiTheme="minorBidi"/>
          <w:b/>
          <w:bCs/>
          <w:highlight w:val="cyan"/>
        </w:rPr>
        <w:t>Enoncé</w:t>
      </w:r>
    </w:p>
    <w:p w:rsidR="000E55D3" w:rsidRDefault="008333C4" w:rsidP="008333C4">
      <w:pPr>
        <w:spacing w:after="0"/>
        <w:contextualSpacing/>
        <w:rPr>
          <w:rFonts w:asciiTheme="minorBidi" w:hAnsiTheme="minorBidi"/>
        </w:rPr>
      </w:pPr>
      <w:r>
        <w:rPr>
          <w:rFonts w:asciiTheme="minorBidi" w:hAnsiTheme="minorBidi"/>
        </w:rPr>
        <w:t xml:space="preserve">Le </w:t>
      </w:r>
      <w:r w:rsidRPr="008333C4">
        <w:rPr>
          <w:rFonts w:asciiTheme="minorBidi" w:hAnsiTheme="minorBidi"/>
          <w:b/>
          <w:bCs/>
        </w:rPr>
        <w:t>15 mars</w:t>
      </w:r>
      <w:r w:rsidR="000E55D3">
        <w:rPr>
          <w:rFonts w:asciiTheme="minorBidi" w:hAnsiTheme="minorBidi"/>
        </w:rPr>
        <w:t>, l’entrepr</w:t>
      </w:r>
      <w:r w:rsidRPr="008333C4">
        <w:rPr>
          <w:rFonts w:asciiTheme="minorBidi" w:hAnsiTheme="minorBidi"/>
        </w:rPr>
        <w:t>i</w:t>
      </w:r>
      <w:r w:rsidR="000E55D3">
        <w:rPr>
          <w:rFonts w:asciiTheme="minorBidi" w:hAnsiTheme="minorBidi"/>
        </w:rPr>
        <w:t>se</w:t>
      </w:r>
      <w:r w:rsidRPr="008333C4">
        <w:rPr>
          <w:rFonts w:asciiTheme="minorBidi" w:hAnsiTheme="minorBidi"/>
        </w:rPr>
        <w:t xml:space="preserve"> « </w:t>
      </w:r>
      <w:r w:rsidRPr="000E55D3">
        <w:rPr>
          <w:rFonts w:asciiTheme="minorBidi" w:hAnsiTheme="minorBidi"/>
          <w:b/>
          <w:bCs/>
        </w:rPr>
        <w:t>CHAHIRA</w:t>
      </w:r>
      <w:r w:rsidR="000E55D3">
        <w:rPr>
          <w:rFonts w:asciiTheme="minorBidi" w:hAnsiTheme="minorBidi"/>
        </w:rPr>
        <w:t>» a nég</w:t>
      </w:r>
      <w:r w:rsidR="000E55D3" w:rsidRPr="008333C4">
        <w:rPr>
          <w:rFonts w:asciiTheme="minorBidi" w:hAnsiTheme="minorBidi"/>
        </w:rPr>
        <w:t>ocié</w:t>
      </w:r>
      <w:r w:rsidRPr="008333C4">
        <w:rPr>
          <w:rFonts w:asciiTheme="minorBidi" w:hAnsiTheme="minorBidi"/>
        </w:rPr>
        <w:t xml:space="preserve"> les </w:t>
      </w:r>
      <w:r w:rsidR="000E55D3" w:rsidRPr="008333C4">
        <w:rPr>
          <w:rFonts w:asciiTheme="minorBidi" w:hAnsiTheme="minorBidi"/>
        </w:rPr>
        <w:t>effets</w:t>
      </w:r>
      <w:r w:rsidRPr="008333C4">
        <w:rPr>
          <w:rFonts w:asciiTheme="minorBidi" w:hAnsiTheme="minorBidi"/>
        </w:rPr>
        <w:t xml:space="preserve"> suivants</w:t>
      </w:r>
      <w:r w:rsidR="000E55D3">
        <w:rPr>
          <w:rFonts w:asciiTheme="minorBidi" w:hAnsiTheme="minorBidi"/>
        </w:rPr>
        <w:t> :</w:t>
      </w:r>
    </w:p>
    <w:p w:rsidR="008333C4" w:rsidRPr="000E55D3" w:rsidRDefault="000E55D3" w:rsidP="000E55D3">
      <w:pPr>
        <w:pStyle w:val="Paragraphedeliste"/>
        <w:numPr>
          <w:ilvl w:val="0"/>
          <w:numId w:val="152"/>
        </w:numPr>
        <w:spacing w:after="0"/>
        <w:ind w:left="426"/>
        <w:rPr>
          <w:rFonts w:asciiTheme="minorBidi" w:hAnsiTheme="minorBidi"/>
        </w:rPr>
      </w:pPr>
      <w:r w:rsidRPr="000E55D3">
        <w:rPr>
          <w:rFonts w:asciiTheme="minorBidi" w:hAnsiTheme="minorBidi"/>
        </w:rPr>
        <w:t xml:space="preserve">Un </w:t>
      </w:r>
      <w:r w:rsidR="008333C4" w:rsidRPr="000E55D3">
        <w:rPr>
          <w:rFonts w:asciiTheme="minorBidi" w:hAnsiTheme="minorBidi"/>
        </w:rPr>
        <w:t xml:space="preserve"> effet de </w:t>
      </w:r>
      <w:r w:rsidR="008333C4" w:rsidRPr="000E55D3">
        <w:rPr>
          <w:rFonts w:asciiTheme="minorBidi" w:hAnsiTheme="minorBidi"/>
          <w:b/>
          <w:bCs/>
        </w:rPr>
        <w:t>80 000</w:t>
      </w:r>
      <w:r w:rsidR="008333C4" w:rsidRPr="000E55D3">
        <w:rPr>
          <w:rFonts w:asciiTheme="minorBidi" w:hAnsiTheme="minorBidi"/>
        </w:rPr>
        <w:t xml:space="preserve"> </w:t>
      </w:r>
      <w:r w:rsidRPr="000E55D3">
        <w:rPr>
          <w:rFonts w:asciiTheme="minorBidi" w:hAnsiTheme="minorBidi"/>
          <w:b/>
          <w:bCs/>
        </w:rPr>
        <w:t>D</w:t>
      </w:r>
      <w:r w:rsidRPr="000E55D3">
        <w:rPr>
          <w:rFonts w:asciiTheme="minorBidi" w:hAnsiTheme="minorBidi"/>
        </w:rPr>
        <w:t xml:space="preserve">  l’éch</w:t>
      </w:r>
      <w:r w:rsidR="008333C4" w:rsidRPr="000E55D3">
        <w:rPr>
          <w:rFonts w:asciiTheme="minorBidi" w:hAnsiTheme="minorBidi"/>
        </w:rPr>
        <w:t xml:space="preserve">éance le </w:t>
      </w:r>
      <w:r w:rsidR="008333C4" w:rsidRPr="000E55D3">
        <w:rPr>
          <w:rFonts w:asciiTheme="minorBidi" w:hAnsiTheme="minorBidi"/>
          <w:b/>
          <w:bCs/>
        </w:rPr>
        <w:t>2 avril</w:t>
      </w:r>
      <w:r w:rsidR="008333C4" w:rsidRPr="000E55D3">
        <w:rPr>
          <w:rFonts w:asciiTheme="minorBidi" w:hAnsiTheme="minorBidi"/>
        </w:rPr>
        <w:t>.</w:t>
      </w:r>
    </w:p>
    <w:p w:rsidR="000E55D3" w:rsidRPr="000E55D3" w:rsidRDefault="008333C4" w:rsidP="000E55D3">
      <w:pPr>
        <w:pStyle w:val="Paragraphedeliste"/>
        <w:numPr>
          <w:ilvl w:val="0"/>
          <w:numId w:val="152"/>
        </w:numPr>
        <w:spacing w:after="0"/>
        <w:ind w:left="426"/>
        <w:rPr>
          <w:rFonts w:asciiTheme="minorBidi" w:hAnsiTheme="minorBidi"/>
        </w:rPr>
      </w:pPr>
      <w:r w:rsidRPr="000E55D3">
        <w:rPr>
          <w:rFonts w:asciiTheme="minorBidi" w:hAnsiTheme="minorBidi"/>
        </w:rPr>
        <w:t xml:space="preserve">Un effet e </w:t>
      </w:r>
      <w:r w:rsidRPr="000E55D3">
        <w:rPr>
          <w:rFonts w:asciiTheme="minorBidi" w:hAnsiTheme="minorBidi"/>
          <w:b/>
          <w:bCs/>
        </w:rPr>
        <w:t>60 000 D</w:t>
      </w:r>
      <w:r w:rsidRPr="000E55D3">
        <w:rPr>
          <w:rFonts w:asciiTheme="minorBidi" w:hAnsiTheme="minorBidi"/>
        </w:rPr>
        <w:t xml:space="preserve"> à échéance </w:t>
      </w:r>
      <w:r w:rsidR="000E55D3" w:rsidRPr="000E55D3">
        <w:rPr>
          <w:rFonts w:asciiTheme="minorBidi" w:hAnsiTheme="minorBidi"/>
        </w:rPr>
        <w:t>l</w:t>
      </w:r>
      <w:r w:rsidRPr="000E55D3">
        <w:rPr>
          <w:rFonts w:asciiTheme="minorBidi" w:hAnsiTheme="minorBidi"/>
        </w:rPr>
        <w:t xml:space="preserve">e </w:t>
      </w:r>
      <w:r w:rsidRPr="000E55D3">
        <w:rPr>
          <w:rFonts w:asciiTheme="minorBidi" w:hAnsiTheme="minorBidi"/>
          <w:b/>
          <w:bCs/>
        </w:rPr>
        <w:t>20 avril</w:t>
      </w:r>
      <w:r w:rsidRPr="000E55D3">
        <w:rPr>
          <w:rFonts w:asciiTheme="minorBidi" w:hAnsiTheme="minorBidi"/>
        </w:rPr>
        <w:t xml:space="preserve">. </w:t>
      </w:r>
    </w:p>
    <w:p w:rsidR="008333C4" w:rsidRPr="000E55D3" w:rsidRDefault="008333C4" w:rsidP="000E55D3">
      <w:pPr>
        <w:pStyle w:val="Paragraphedeliste"/>
        <w:numPr>
          <w:ilvl w:val="0"/>
          <w:numId w:val="152"/>
        </w:numPr>
        <w:spacing w:after="0"/>
        <w:ind w:left="426"/>
        <w:rPr>
          <w:rFonts w:asciiTheme="minorBidi" w:hAnsiTheme="minorBidi"/>
        </w:rPr>
      </w:pPr>
      <w:r w:rsidRPr="000E55D3">
        <w:rPr>
          <w:rFonts w:asciiTheme="minorBidi" w:hAnsiTheme="minorBidi"/>
        </w:rPr>
        <w:t>Les conditions bancaires sont:</w:t>
      </w:r>
    </w:p>
    <w:p w:rsidR="008333C4" w:rsidRPr="000E55D3" w:rsidRDefault="008333C4" w:rsidP="000E55D3">
      <w:pPr>
        <w:pStyle w:val="Paragraphedeliste"/>
        <w:numPr>
          <w:ilvl w:val="0"/>
          <w:numId w:val="152"/>
        </w:numPr>
        <w:spacing w:after="0"/>
        <w:ind w:left="426"/>
        <w:rPr>
          <w:rFonts w:asciiTheme="minorBidi" w:hAnsiTheme="minorBidi"/>
          <w:b/>
          <w:bCs/>
        </w:rPr>
      </w:pPr>
      <w:r w:rsidRPr="000E55D3">
        <w:rPr>
          <w:rFonts w:asciiTheme="minorBidi" w:hAnsiTheme="minorBidi"/>
        </w:rPr>
        <w:t xml:space="preserve">Faux d’escompte: </w:t>
      </w:r>
      <w:r w:rsidRPr="000E55D3">
        <w:rPr>
          <w:rFonts w:asciiTheme="minorBidi" w:hAnsiTheme="minorBidi"/>
          <w:b/>
          <w:bCs/>
        </w:rPr>
        <w:t>10%</w:t>
      </w:r>
    </w:p>
    <w:p w:rsidR="000E55D3" w:rsidRPr="000E55D3" w:rsidRDefault="000E55D3" w:rsidP="000E55D3">
      <w:pPr>
        <w:pStyle w:val="Paragraphedeliste"/>
        <w:numPr>
          <w:ilvl w:val="0"/>
          <w:numId w:val="152"/>
        </w:numPr>
        <w:spacing w:after="0"/>
        <w:ind w:left="426"/>
        <w:rPr>
          <w:rFonts w:asciiTheme="minorBidi" w:hAnsiTheme="minorBidi"/>
        </w:rPr>
      </w:pPr>
      <w:r w:rsidRPr="000E55D3">
        <w:rPr>
          <w:rFonts w:asciiTheme="minorBidi" w:hAnsiTheme="minorBidi"/>
        </w:rPr>
        <w:t>Commissions</w:t>
      </w:r>
      <w:r w:rsidR="008333C4" w:rsidRPr="000E55D3">
        <w:rPr>
          <w:rFonts w:asciiTheme="minorBidi" w:hAnsiTheme="minorBidi"/>
        </w:rPr>
        <w:t xml:space="preserve"> : </w:t>
      </w:r>
      <w:r w:rsidR="008333C4" w:rsidRPr="000E55D3">
        <w:rPr>
          <w:rFonts w:asciiTheme="minorBidi" w:hAnsiTheme="minorBidi"/>
          <w:b/>
          <w:bCs/>
        </w:rPr>
        <w:t>5 D</w:t>
      </w:r>
      <w:r w:rsidR="008333C4" w:rsidRPr="000E55D3">
        <w:rPr>
          <w:rFonts w:asciiTheme="minorBidi" w:hAnsiTheme="minorBidi"/>
        </w:rPr>
        <w:t xml:space="preserve"> pa</w:t>
      </w:r>
      <w:r w:rsidRPr="000E55D3">
        <w:rPr>
          <w:rFonts w:asciiTheme="minorBidi" w:hAnsiTheme="minorBidi"/>
        </w:rPr>
        <w:t>r</w:t>
      </w:r>
      <w:r w:rsidR="008333C4" w:rsidRPr="000E55D3">
        <w:rPr>
          <w:rFonts w:asciiTheme="minorBidi" w:hAnsiTheme="minorBidi"/>
        </w:rPr>
        <w:t xml:space="preserve"> effet (TVA 18%).</w:t>
      </w:r>
    </w:p>
    <w:p w:rsidR="008333C4" w:rsidRPr="000E55D3" w:rsidRDefault="008333C4" w:rsidP="000E55D3">
      <w:pPr>
        <w:spacing w:after="0"/>
        <w:contextualSpacing/>
        <w:rPr>
          <w:rFonts w:asciiTheme="minorBidi" w:hAnsiTheme="minorBidi"/>
          <w:b/>
          <w:bCs/>
        </w:rPr>
      </w:pPr>
      <w:r w:rsidRPr="000E55D3">
        <w:rPr>
          <w:rFonts w:asciiTheme="minorBidi" w:hAnsiTheme="minorBidi"/>
          <w:b/>
          <w:bCs/>
        </w:rPr>
        <w:t xml:space="preserve"> </w:t>
      </w:r>
      <w:r w:rsidR="000E55D3" w:rsidRPr="000E55D3">
        <w:rPr>
          <w:rFonts w:asciiTheme="minorBidi" w:hAnsiTheme="minorBidi"/>
          <w:b/>
          <w:bCs/>
        </w:rPr>
        <w:t>Travail</w:t>
      </w:r>
      <w:r w:rsidRPr="000E55D3">
        <w:rPr>
          <w:rFonts w:asciiTheme="minorBidi" w:hAnsiTheme="minorBidi"/>
          <w:b/>
          <w:bCs/>
        </w:rPr>
        <w:t xml:space="preserve"> demandé:</w:t>
      </w:r>
    </w:p>
    <w:p w:rsidR="008333C4" w:rsidRPr="008333C4" w:rsidRDefault="000E55D3" w:rsidP="008333C4">
      <w:pPr>
        <w:spacing w:after="0"/>
        <w:contextualSpacing/>
        <w:rPr>
          <w:rFonts w:asciiTheme="minorBidi" w:hAnsiTheme="minorBidi"/>
        </w:rPr>
      </w:pPr>
      <w:r>
        <w:rPr>
          <w:rFonts w:asciiTheme="minorBidi" w:hAnsiTheme="minorBidi"/>
        </w:rPr>
        <w:t>Déterm</w:t>
      </w:r>
      <w:r w:rsidR="008333C4" w:rsidRPr="008333C4">
        <w:rPr>
          <w:rFonts w:asciiTheme="minorBidi" w:hAnsiTheme="minorBidi"/>
        </w:rPr>
        <w:t>iner</w:t>
      </w:r>
    </w:p>
    <w:p w:rsidR="008333C4" w:rsidRPr="007A4A59" w:rsidRDefault="008333C4" w:rsidP="007A4A59">
      <w:pPr>
        <w:pStyle w:val="Paragraphedeliste"/>
        <w:numPr>
          <w:ilvl w:val="0"/>
          <w:numId w:val="153"/>
        </w:numPr>
        <w:spacing w:after="0"/>
        <w:ind w:left="426"/>
        <w:rPr>
          <w:rFonts w:asciiTheme="minorBidi" w:hAnsiTheme="minorBidi"/>
        </w:rPr>
      </w:pPr>
      <w:r w:rsidRPr="007A4A59">
        <w:rPr>
          <w:rFonts w:asciiTheme="minorBidi" w:hAnsiTheme="minorBidi"/>
          <w:b/>
          <w:bCs/>
        </w:rPr>
        <w:t xml:space="preserve">Le montant d’escompte </w:t>
      </w:r>
      <w:r w:rsidRPr="007A4A59">
        <w:rPr>
          <w:rFonts w:asciiTheme="minorBidi" w:hAnsiTheme="minorBidi"/>
        </w:rPr>
        <w:t>et déduire la valeur actuelle.</w:t>
      </w:r>
    </w:p>
    <w:p w:rsidR="008333C4" w:rsidRPr="007A4A59" w:rsidRDefault="008333C4" w:rsidP="007A4A59">
      <w:pPr>
        <w:pStyle w:val="Paragraphedeliste"/>
        <w:numPr>
          <w:ilvl w:val="0"/>
          <w:numId w:val="153"/>
        </w:numPr>
        <w:spacing w:after="0"/>
        <w:ind w:left="426"/>
        <w:rPr>
          <w:rFonts w:asciiTheme="minorBidi" w:hAnsiTheme="minorBidi"/>
        </w:rPr>
      </w:pPr>
      <w:r w:rsidRPr="007A4A59">
        <w:rPr>
          <w:rFonts w:asciiTheme="minorBidi" w:hAnsiTheme="minorBidi"/>
        </w:rPr>
        <w:t xml:space="preserve">Le montant </w:t>
      </w:r>
      <w:r w:rsidRPr="007A4A59">
        <w:rPr>
          <w:rFonts w:asciiTheme="minorBidi" w:hAnsiTheme="minorBidi"/>
          <w:b/>
          <w:bCs/>
        </w:rPr>
        <w:t>de l’agio.</w:t>
      </w:r>
    </w:p>
    <w:p w:rsidR="008333C4" w:rsidRPr="007A4A59" w:rsidRDefault="008333C4" w:rsidP="007A4A59">
      <w:pPr>
        <w:pStyle w:val="Paragraphedeliste"/>
        <w:numPr>
          <w:ilvl w:val="0"/>
          <w:numId w:val="153"/>
        </w:numPr>
        <w:spacing w:after="0"/>
        <w:ind w:left="426"/>
        <w:rPr>
          <w:rFonts w:asciiTheme="minorBidi" w:hAnsiTheme="minorBidi"/>
        </w:rPr>
      </w:pPr>
      <w:r w:rsidRPr="007A4A59">
        <w:rPr>
          <w:rFonts w:asciiTheme="minorBidi" w:hAnsiTheme="minorBidi"/>
          <w:b/>
          <w:bCs/>
        </w:rPr>
        <w:t>Le net d’escompte</w:t>
      </w:r>
      <w:r w:rsidRPr="007A4A59">
        <w:rPr>
          <w:rFonts w:asciiTheme="minorBidi" w:hAnsiTheme="minorBidi"/>
        </w:rPr>
        <w:t xml:space="preserve"> (Prix de rachat de l’effet).</w:t>
      </w:r>
    </w:p>
    <w:p w:rsidR="008333C4" w:rsidRPr="007A4A59" w:rsidRDefault="007A4A59" w:rsidP="007A4A59">
      <w:pPr>
        <w:pStyle w:val="Paragraphedeliste"/>
        <w:numPr>
          <w:ilvl w:val="0"/>
          <w:numId w:val="153"/>
        </w:numPr>
        <w:spacing w:after="0"/>
        <w:ind w:left="426"/>
        <w:rPr>
          <w:rFonts w:asciiTheme="minorBidi" w:hAnsiTheme="minorBidi"/>
        </w:rPr>
      </w:pPr>
      <w:r w:rsidRPr="007A4A59">
        <w:rPr>
          <w:rFonts w:asciiTheme="minorBidi" w:hAnsiTheme="minorBidi"/>
        </w:rPr>
        <w:t>L</w:t>
      </w:r>
      <w:r w:rsidR="008333C4" w:rsidRPr="007A4A59">
        <w:rPr>
          <w:rFonts w:asciiTheme="minorBidi" w:hAnsiTheme="minorBidi"/>
        </w:rPr>
        <w:t xml:space="preserve">e montant total des disponibilités après escompte des effets sachant que l’existant en trésorerie </w:t>
      </w:r>
      <w:r w:rsidRPr="007A4A59">
        <w:rPr>
          <w:rFonts w:asciiTheme="minorBidi" w:hAnsiTheme="minorBidi"/>
        </w:rPr>
        <w:t>avant l</w:t>
      </w:r>
      <w:r w:rsidR="008333C4" w:rsidRPr="007A4A59">
        <w:rPr>
          <w:rFonts w:asciiTheme="minorBidi" w:hAnsiTheme="minorBidi"/>
        </w:rPr>
        <w:t xml:space="preserve">a négociation est de </w:t>
      </w:r>
      <w:r w:rsidR="008333C4" w:rsidRPr="007A4A59">
        <w:rPr>
          <w:rFonts w:asciiTheme="minorBidi" w:hAnsiTheme="minorBidi"/>
          <w:b/>
          <w:bCs/>
        </w:rPr>
        <w:t>1000 D.</w:t>
      </w:r>
    </w:p>
    <w:p w:rsidR="008333C4" w:rsidRPr="007A4A59" w:rsidRDefault="008333C4" w:rsidP="007A4A59">
      <w:pPr>
        <w:pStyle w:val="Paragraphedeliste"/>
        <w:numPr>
          <w:ilvl w:val="0"/>
          <w:numId w:val="153"/>
        </w:numPr>
        <w:spacing w:after="0"/>
        <w:ind w:left="426"/>
        <w:rPr>
          <w:rFonts w:asciiTheme="minorBidi" w:hAnsiTheme="minorBidi"/>
          <w:b/>
          <w:bCs/>
        </w:rPr>
      </w:pPr>
      <w:r w:rsidRPr="007A4A59">
        <w:rPr>
          <w:rFonts w:asciiTheme="minorBidi" w:hAnsiTheme="minorBidi"/>
          <w:b/>
          <w:bCs/>
        </w:rPr>
        <w:t>Le coût de l’escompte des effets</w:t>
      </w:r>
    </w:p>
    <w:p w:rsidR="008333C4" w:rsidRDefault="00BF10F4" w:rsidP="00BF10F4">
      <w:pPr>
        <w:spacing w:after="0"/>
        <w:ind w:left="426"/>
        <w:rPr>
          <w:rFonts w:ascii="Ghost Theory 2" w:hAnsi="Ghost Theory 2"/>
          <w:b/>
          <w:bCs/>
          <w:sz w:val="28"/>
          <w:szCs w:val="28"/>
        </w:rPr>
      </w:pPr>
      <w:r>
        <w:rPr>
          <w:rFonts w:ascii="Ghost Theory 2" w:hAnsi="Ghost Theory 2"/>
          <w:b/>
          <w:bCs/>
          <w:sz w:val="28"/>
          <w:szCs w:val="28"/>
        </w:rPr>
        <w:t>Exercices 41</w:t>
      </w:r>
    </w:p>
    <w:p w:rsidR="00BF10F4" w:rsidRDefault="00BF10F4" w:rsidP="00BF10F4">
      <w:pPr>
        <w:spacing w:after="0"/>
        <w:ind w:left="426"/>
        <w:rPr>
          <w:rFonts w:asciiTheme="minorBidi" w:hAnsiTheme="minorBidi"/>
          <w:b/>
          <w:bCs/>
        </w:rPr>
      </w:pPr>
      <w:r w:rsidRPr="008333C4">
        <w:rPr>
          <w:rFonts w:asciiTheme="minorBidi" w:hAnsiTheme="minorBidi"/>
          <w:b/>
          <w:bCs/>
          <w:highlight w:val="cyan"/>
        </w:rPr>
        <w:t>Enoncé</w:t>
      </w:r>
    </w:p>
    <w:p w:rsidR="00BF10F4" w:rsidRPr="00BF10F4" w:rsidRDefault="00BF10F4" w:rsidP="00BF10F4">
      <w:pPr>
        <w:spacing w:after="0"/>
        <w:contextualSpacing/>
        <w:rPr>
          <w:rFonts w:asciiTheme="minorBidi" w:hAnsiTheme="minorBidi"/>
        </w:rPr>
      </w:pPr>
      <w:r w:rsidRPr="00BF10F4">
        <w:rPr>
          <w:rFonts w:asciiTheme="minorBidi" w:hAnsiTheme="minorBidi"/>
        </w:rPr>
        <w:t xml:space="preserve">L‘entreprise « </w:t>
      </w:r>
      <w:r w:rsidRPr="00BF10F4">
        <w:rPr>
          <w:rFonts w:asciiTheme="minorBidi" w:hAnsiTheme="minorBidi"/>
          <w:b/>
          <w:bCs/>
        </w:rPr>
        <w:t>GAROUI</w:t>
      </w:r>
      <w:r w:rsidRPr="00BF10F4">
        <w:rPr>
          <w:rFonts w:asciiTheme="minorBidi" w:hAnsiTheme="minorBidi"/>
        </w:rPr>
        <w:t xml:space="preserve"> » vous fournit les données suivantes:</w:t>
      </w:r>
    </w:p>
    <w:p w:rsidR="00BF10F4" w:rsidRPr="00BF10F4" w:rsidRDefault="00BF10F4" w:rsidP="00BF10F4">
      <w:pPr>
        <w:pStyle w:val="Paragraphedeliste"/>
        <w:numPr>
          <w:ilvl w:val="0"/>
          <w:numId w:val="153"/>
        </w:numPr>
        <w:spacing w:after="0"/>
        <w:ind w:left="426"/>
        <w:rPr>
          <w:rFonts w:asciiTheme="minorBidi" w:hAnsiTheme="minorBidi"/>
        </w:rPr>
      </w:pPr>
      <w:r w:rsidRPr="00BF10F4">
        <w:rPr>
          <w:rFonts w:asciiTheme="minorBidi" w:hAnsiTheme="minorBidi"/>
        </w:rPr>
        <w:t xml:space="preserve">Stock </w:t>
      </w:r>
      <w:r>
        <w:rPr>
          <w:rFonts w:asciiTheme="minorBidi" w:hAnsiTheme="minorBidi"/>
        </w:rPr>
        <w:t>…………………..</w:t>
      </w:r>
      <w:r w:rsidRPr="00BF10F4">
        <w:rPr>
          <w:rFonts w:asciiTheme="minorBidi" w:hAnsiTheme="minorBidi"/>
          <w:b/>
          <w:bCs/>
        </w:rPr>
        <w:t>100</w:t>
      </w:r>
      <w:r w:rsidRPr="00BF10F4">
        <w:rPr>
          <w:rFonts w:asciiTheme="minorBidi" w:hAnsiTheme="minorBidi"/>
        </w:rPr>
        <w:t xml:space="preserve"> jours de CA journalier</w:t>
      </w:r>
    </w:p>
    <w:p w:rsidR="00BF10F4" w:rsidRPr="00BF10F4" w:rsidRDefault="00BF10F4" w:rsidP="00BF10F4">
      <w:pPr>
        <w:pStyle w:val="Paragraphedeliste"/>
        <w:numPr>
          <w:ilvl w:val="0"/>
          <w:numId w:val="153"/>
        </w:numPr>
        <w:spacing w:after="0"/>
        <w:ind w:left="426"/>
        <w:rPr>
          <w:rFonts w:asciiTheme="minorBidi" w:hAnsiTheme="minorBidi"/>
        </w:rPr>
      </w:pPr>
      <w:r w:rsidRPr="00BF10F4">
        <w:rPr>
          <w:rFonts w:asciiTheme="minorBidi" w:hAnsiTheme="minorBidi"/>
        </w:rPr>
        <w:t xml:space="preserve">créances clients </w:t>
      </w:r>
      <w:r>
        <w:rPr>
          <w:rFonts w:asciiTheme="minorBidi" w:hAnsiTheme="minorBidi"/>
        </w:rPr>
        <w:t>……….</w:t>
      </w:r>
      <w:r w:rsidRPr="00BF10F4">
        <w:rPr>
          <w:rFonts w:asciiTheme="minorBidi" w:hAnsiTheme="minorBidi"/>
          <w:b/>
          <w:bCs/>
        </w:rPr>
        <w:t>75</w:t>
      </w:r>
      <w:r w:rsidRPr="00BF10F4">
        <w:rPr>
          <w:rFonts w:asciiTheme="minorBidi" w:hAnsiTheme="minorBidi"/>
        </w:rPr>
        <w:t xml:space="preserve"> jours de CA journalier</w:t>
      </w:r>
    </w:p>
    <w:p w:rsidR="00BF10F4" w:rsidRPr="00BF10F4" w:rsidRDefault="00BF10F4" w:rsidP="00BF10F4">
      <w:pPr>
        <w:pStyle w:val="Paragraphedeliste"/>
        <w:numPr>
          <w:ilvl w:val="0"/>
          <w:numId w:val="153"/>
        </w:numPr>
        <w:spacing w:after="0"/>
        <w:ind w:left="426"/>
        <w:rPr>
          <w:rFonts w:asciiTheme="minorBidi" w:hAnsiTheme="minorBidi"/>
        </w:rPr>
      </w:pPr>
      <w:r w:rsidRPr="00BF10F4">
        <w:rPr>
          <w:rFonts w:asciiTheme="minorBidi" w:hAnsiTheme="minorBidi"/>
        </w:rPr>
        <w:t xml:space="preserve">Dettes fournisseurs </w:t>
      </w:r>
      <w:r w:rsidRPr="00BF10F4">
        <w:rPr>
          <w:rFonts w:asciiTheme="minorBidi" w:hAnsiTheme="minorBidi"/>
          <w:b/>
          <w:bCs/>
        </w:rPr>
        <w:t>145</w:t>
      </w:r>
      <w:r w:rsidRPr="00BF10F4">
        <w:rPr>
          <w:rFonts w:asciiTheme="minorBidi" w:hAnsiTheme="minorBidi"/>
        </w:rPr>
        <w:t xml:space="preserve"> jours de CA journalier</w:t>
      </w:r>
    </w:p>
    <w:p w:rsidR="00BF10F4" w:rsidRDefault="00BF10F4" w:rsidP="00BF10F4">
      <w:pPr>
        <w:pStyle w:val="Paragraphedeliste"/>
        <w:numPr>
          <w:ilvl w:val="0"/>
          <w:numId w:val="153"/>
        </w:numPr>
        <w:spacing w:after="0"/>
        <w:ind w:left="426"/>
        <w:rPr>
          <w:rFonts w:asciiTheme="minorBidi" w:hAnsiTheme="minorBidi"/>
        </w:rPr>
      </w:pPr>
      <w:r>
        <w:rPr>
          <w:rFonts w:asciiTheme="minorBidi" w:hAnsiTheme="minorBidi"/>
        </w:rPr>
        <w:t>C</w:t>
      </w:r>
      <w:r w:rsidRPr="00BF10F4">
        <w:rPr>
          <w:rFonts w:asciiTheme="minorBidi" w:hAnsiTheme="minorBidi"/>
        </w:rPr>
        <w:t xml:space="preserve">hiffre d’affaires prévisionnel année 2013 . </w:t>
      </w:r>
      <w:r w:rsidRPr="00BF10F4">
        <w:rPr>
          <w:rFonts w:asciiTheme="minorBidi" w:hAnsiTheme="minorBidi"/>
          <w:b/>
          <w:bCs/>
        </w:rPr>
        <w:t>36 000</w:t>
      </w:r>
      <w:r w:rsidRPr="00BF10F4">
        <w:rPr>
          <w:rFonts w:asciiTheme="minorBidi" w:hAnsiTheme="minorBidi"/>
        </w:rPr>
        <w:t xml:space="preserve"> pendant </w:t>
      </w:r>
      <w:r w:rsidRPr="00BF10F4">
        <w:rPr>
          <w:rFonts w:asciiTheme="minorBidi" w:hAnsiTheme="minorBidi"/>
          <w:b/>
          <w:bCs/>
        </w:rPr>
        <w:t>360</w:t>
      </w:r>
      <w:r w:rsidRPr="00BF10F4">
        <w:rPr>
          <w:rFonts w:asciiTheme="minorBidi" w:hAnsiTheme="minorBidi"/>
        </w:rPr>
        <w:t xml:space="preserve"> </w:t>
      </w:r>
      <w:r w:rsidRPr="00BF10F4">
        <w:rPr>
          <w:rFonts w:asciiTheme="minorBidi" w:hAnsiTheme="minorBidi"/>
          <w:b/>
          <w:bCs/>
        </w:rPr>
        <w:t>jours</w:t>
      </w:r>
      <w:r w:rsidRPr="00BF10F4">
        <w:rPr>
          <w:rFonts w:asciiTheme="minorBidi" w:hAnsiTheme="minorBidi"/>
        </w:rPr>
        <w:t xml:space="preserve"> </w:t>
      </w:r>
    </w:p>
    <w:p w:rsidR="00BF10F4" w:rsidRPr="00BF10F4" w:rsidRDefault="00BF10F4" w:rsidP="00BF10F4">
      <w:pPr>
        <w:pStyle w:val="Paragraphedeliste"/>
        <w:spacing w:after="0"/>
        <w:ind w:left="426"/>
        <w:rPr>
          <w:rFonts w:asciiTheme="minorBidi" w:hAnsiTheme="minorBidi"/>
          <w:b/>
          <w:bCs/>
        </w:rPr>
      </w:pPr>
      <w:r w:rsidRPr="00BF10F4">
        <w:rPr>
          <w:rFonts w:asciiTheme="minorBidi" w:hAnsiTheme="minorBidi"/>
          <w:b/>
          <w:bCs/>
        </w:rPr>
        <w:t>Travail demandé:</w:t>
      </w:r>
    </w:p>
    <w:p w:rsidR="00BF10F4" w:rsidRPr="00BF10F4" w:rsidRDefault="00BF10F4" w:rsidP="00B52B17">
      <w:pPr>
        <w:pStyle w:val="Paragraphedeliste"/>
        <w:numPr>
          <w:ilvl w:val="0"/>
          <w:numId w:val="154"/>
        </w:numPr>
        <w:spacing w:after="0"/>
        <w:ind w:left="426"/>
        <w:rPr>
          <w:rFonts w:asciiTheme="minorBidi" w:hAnsiTheme="minorBidi"/>
        </w:rPr>
      </w:pPr>
      <w:r w:rsidRPr="00BF10F4">
        <w:rPr>
          <w:rFonts w:asciiTheme="minorBidi" w:hAnsiTheme="minorBidi"/>
        </w:rPr>
        <w:t xml:space="preserve">Déterminer le </w:t>
      </w:r>
      <w:r w:rsidRPr="00BF10F4">
        <w:rPr>
          <w:rFonts w:asciiTheme="minorBidi" w:hAnsiTheme="minorBidi"/>
          <w:b/>
          <w:bCs/>
        </w:rPr>
        <w:t>CA prévisionnel par jour</w:t>
      </w:r>
    </w:p>
    <w:p w:rsidR="00BF10F4" w:rsidRPr="00BF10F4" w:rsidRDefault="00BF10F4" w:rsidP="00B52B17">
      <w:pPr>
        <w:pStyle w:val="Paragraphedeliste"/>
        <w:numPr>
          <w:ilvl w:val="0"/>
          <w:numId w:val="154"/>
        </w:numPr>
        <w:spacing w:after="0"/>
        <w:ind w:left="426"/>
        <w:rPr>
          <w:rFonts w:asciiTheme="minorBidi" w:hAnsiTheme="minorBidi"/>
        </w:rPr>
      </w:pPr>
      <w:r w:rsidRPr="00BF10F4">
        <w:rPr>
          <w:rFonts w:asciiTheme="minorBidi" w:hAnsiTheme="minorBidi"/>
        </w:rPr>
        <w:t xml:space="preserve">Déterminer </w:t>
      </w:r>
      <w:r w:rsidRPr="00BF10F4">
        <w:rPr>
          <w:rFonts w:asciiTheme="minorBidi" w:hAnsiTheme="minorBidi"/>
          <w:b/>
          <w:bCs/>
        </w:rPr>
        <w:t>le besoin en fonds de roulement prévisionnel</w:t>
      </w:r>
      <w:r w:rsidRPr="00BF10F4">
        <w:rPr>
          <w:rFonts w:asciiTheme="minorBidi" w:hAnsiTheme="minorBidi"/>
        </w:rPr>
        <w:t>.</w:t>
      </w:r>
    </w:p>
    <w:p w:rsidR="00BF10F4" w:rsidRDefault="00BF10F4" w:rsidP="00BF10F4">
      <w:pPr>
        <w:spacing w:after="0"/>
        <w:contextualSpacing/>
        <w:rPr>
          <w:rFonts w:asciiTheme="minorBidi" w:hAnsiTheme="minorBidi"/>
        </w:rPr>
      </w:pPr>
      <w:r>
        <w:rPr>
          <w:rFonts w:asciiTheme="minorBidi" w:hAnsiTheme="minorBidi"/>
        </w:rPr>
        <w:lastRenderedPageBreak/>
        <w:t>Pour</w:t>
      </w:r>
      <w:r w:rsidRPr="00BF10F4">
        <w:rPr>
          <w:rFonts w:asciiTheme="minorBidi" w:hAnsiTheme="minorBidi"/>
        </w:rPr>
        <w:t xml:space="preserve"> financer ce besoin, deux solutions sont offertes à l’entreprise « </w:t>
      </w:r>
      <w:r w:rsidRPr="00BF10F4">
        <w:rPr>
          <w:rFonts w:asciiTheme="minorBidi" w:hAnsiTheme="minorBidi"/>
          <w:b/>
          <w:bCs/>
        </w:rPr>
        <w:t>GAROUI</w:t>
      </w:r>
      <w:r w:rsidRPr="00BF10F4">
        <w:rPr>
          <w:rFonts w:asciiTheme="minorBidi" w:hAnsiTheme="minorBidi"/>
        </w:rPr>
        <w:t xml:space="preserve"> » :</w:t>
      </w:r>
    </w:p>
    <w:p w:rsidR="00BF10F4" w:rsidRPr="00BF10F4" w:rsidRDefault="00BF10F4" w:rsidP="00B52B17">
      <w:pPr>
        <w:pStyle w:val="Paragraphedeliste"/>
        <w:numPr>
          <w:ilvl w:val="0"/>
          <w:numId w:val="155"/>
        </w:numPr>
        <w:spacing w:after="0"/>
        <w:rPr>
          <w:rFonts w:asciiTheme="minorBidi" w:hAnsiTheme="minorBidi"/>
        </w:rPr>
      </w:pPr>
      <w:r w:rsidRPr="00BF10F4">
        <w:rPr>
          <w:rFonts w:asciiTheme="minorBidi" w:hAnsiTheme="minorBidi"/>
        </w:rPr>
        <w:t xml:space="preserve">Un découvert bancaire au taux de </w:t>
      </w:r>
      <w:r w:rsidRPr="00BF10F4">
        <w:rPr>
          <w:rFonts w:asciiTheme="minorBidi" w:hAnsiTheme="minorBidi"/>
          <w:b/>
          <w:bCs/>
        </w:rPr>
        <w:t>10 %</w:t>
      </w:r>
      <w:r w:rsidRPr="00BF10F4">
        <w:rPr>
          <w:rFonts w:asciiTheme="minorBidi" w:hAnsiTheme="minorBidi"/>
        </w:rPr>
        <w:t xml:space="preserve">, commission TIC </w:t>
      </w:r>
      <w:r w:rsidRPr="00BF10F4">
        <w:rPr>
          <w:rFonts w:asciiTheme="minorBidi" w:hAnsiTheme="minorBidi"/>
          <w:b/>
          <w:bCs/>
        </w:rPr>
        <w:t>59 D</w:t>
      </w:r>
      <w:r w:rsidRPr="00BF10F4">
        <w:rPr>
          <w:rFonts w:asciiTheme="minorBidi" w:hAnsiTheme="minorBidi"/>
        </w:rPr>
        <w:t xml:space="preserve">, durée </w:t>
      </w:r>
      <w:r w:rsidRPr="00BF10F4">
        <w:rPr>
          <w:rFonts w:asciiTheme="minorBidi" w:hAnsiTheme="minorBidi"/>
          <w:b/>
          <w:bCs/>
        </w:rPr>
        <w:t>1 mois</w:t>
      </w:r>
    </w:p>
    <w:p w:rsidR="00BF10F4" w:rsidRPr="00BF10F4" w:rsidRDefault="00BF10F4" w:rsidP="00B52B17">
      <w:pPr>
        <w:pStyle w:val="Paragraphedeliste"/>
        <w:numPr>
          <w:ilvl w:val="0"/>
          <w:numId w:val="155"/>
        </w:numPr>
        <w:spacing w:after="0"/>
        <w:rPr>
          <w:rFonts w:asciiTheme="minorBidi" w:hAnsiTheme="minorBidi"/>
        </w:rPr>
      </w:pPr>
      <w:r w:rsidRPr="00BF10F4">
        <w:rPr>
          <w:rFonts w:asciiTheme="minorBidi" w:hAnsiTheme="minorBidi"/>
        </w:rPr>
        <w:t>Escompter une série d’effets aux conditions suivantes:</w:t>
      </w:r>
    </w:p>
    <w:p w:rsidR="00BF10F4" w:rsidRPr="00BF10F4" w:rsidRDefault="00BF10F4" w:rsidP="00B52B17">
      <w:pPr>
        <w:pStyle w:val="Paragraphedeliste"/>
        <w:numPr>
          <w:ilvl w:val="0"/>
          <w:numId w:val="156"/>
        </w:numPr>
        <w:spacing w:after="0"/>
        <w:ind w:left="426"/>
        <w:rPr>
          <w:rFonts w:asciiTheme="minorBidi" w:hAnsiTheme="minorBidi"/>
        </w:rPr>
      </w:pPr>
      <w:r w:rsidRPr="00BF10F4">
        <w:rPr>
          <w:rFonts w:asciiTheme="minorBidi" w:hAnsiTheme="minorBidi"/>
        </w:rPr>
        <w:t xml:space="preserve">Taux d’escompte : </w:t>
      </w:r>
      <w:r w:rsidRPr="00BF10F4">
        <w:rPr>
          <w:rFonts w:asciiTheme="minorBidi" w:hAnsiTheme="minorBidi"/>
          <w:b/>
          <w:bCs/>
        </w:rPr>
        <w:t>12 %</w:t>
      </w:r>
    </w:p>
    <w:p w:rsidR="00BF10F4" w:rsidRPr="00BF10F4" w:rsidRDefault="00BF10F4" w:rsidP="00B52B17">
      <w:pPr>
        <w:pStyle w:val="Paragraphedeliste"/>
        <w:numPr>
          <w:ilvl w:val="0"/>
          <w:numId w:val="156"/>
        </w:numPr>
        <w:spacing w:after="0"/>
        <w:ind w:left="426"/>
        <w:rPr>
          <w:rFonts w:asciiTheme="minorBidi" w:hAnsiTheme="minorBidi"/>
        </w:rPr>
      </w:pPr>
      <w:r w:rsidRPr="00BF10F4">
        <w:rPr>
          <w:rFonts w:asciiTheme="minorBidi" w:hAnsiTheme="minorBidi"/>
        </w:rPr>
        <w:t xml:space="preserve">Commissions bancaires: </w:t>
      </w:r>
      <w:r w:rsidRPr="00BF10F4">
        <w:rPr>
          <w:rFonts w:asciiTheme="minorBidi" w:hAnsiTheme="minorBidi"/>
          <w:b/>
          <w:bCs/>
        </w:rPr>
        <w:t>20 D</w:t>
      </w:r>
      <w:r w:rsidRPr="00BF10F4">
        <w:rPr>
          <w:rFonts w:asciiTheme="minorBidi" w:hAnsiTheme="minorBidi"/>
        </w:rPr>
        <w:t xml:space="preserve"> </w:t>
      </w:r>
      <w:r w:rsidRPr="00BF10F4">
        <w:rPr>
          <w:rFonts w:asciiTheme="minorBidi" w:hAnsiTheme="minorBidi"/>
          <w:u w:val="single"/>
        </w:rPr>
        <w:t>par effet</w:t>
      </w:r>
      <w:r w:rsidRPr="00BF10F4">
        <w:rPr>
          <w:rFonts w:asciiTheme="minorBidi" w:hAnsiTheme="minorBidi"/>
        </w:rPr>
        <w:t xml:space="preserve"> (TVA 18 %)</w:t>
      </w:r>
    </w:p>
    <w:p w:rsidR="00BF10F4" w:rsidRPr="00BF10F4" w:rsidRDefault="00BF10F4" w:rsidP="00B52B17">
      <w:pPr>
        <w:pStyle w:val="Paragraphedeliste"/>
        <w:numPr>
          <w:ilvl w:val="0"/>
          <w:numId w:val="156"/>
        </w:numPr>
        <w:spacing w:after="0"/>
        <w:ind w:left="426"/>
        <w:rPr>
          <w:rFonts w:asciiTheme="minorBidi" w:hAnsiTheme="minorBidi"/>
        </w:rPr>
      </w:pPr>
      <w:r w:rsidRPr="00BF10F4">
        <w:rPr>
          <w:rFonts w:asciiTheme="minorBidi" w:hAnsiTheme="minorBidi"/>
        </w:rPr>
        <w:t xml:space="preserve">Lettre de change n°165 de valeur nominale </w:t>
      </w:r>
      <w:r w:rsidRPr="00BF10F4">
        <w:rPr>
          <w:rFonts w:asciiTheme="minorBidi" w:hAnsiTheme="minorBidi"/>
          <w:b/>
          <w:bCs/>
        </w:rPr>
        <w:t>1200 D</w:t>
      </w:r>
      <w:r w:rsidRPr="00BF10F4">
        <w:rPr>
          <w:rFonts w:asciiTheme="minorBidi" w:hAnsiTheme="minorBidi"/>
        </w:rPr>
        <w:t xml:space="preserve"> échéant dans </w:t>
      </w:r>
      <w:r w:rsidRPr="00BF10F4">
        <w:rPr>
          <w:rFonts w:asciiTheme="minorBidi" w:hAnsiTheme="minorBidi"/>
          <w:b/>
          <w:bCs/>
        </w:rPr>
        <w:t>25 jours</w:t>
      </w:r>
    </w:p>
    <w:p w:rsidR="00BF10F4" w:rsidRPr="00BF10F4" w:rsidRDefault="00BF10F4" w:rsidP="00B52B17">
      <w:pPr>
        <w:pStyle w:val="Paragraphedeliste"/>
        <w:numPr>
          <w:ilvl w:val="0"/>
          <w:numId w:val="156"/>
        </w:numPr>
        <w:spacing w:after="0"/>
        <w:ind w:left="426"/>
        <w:rPr>
          <w:rFonts w:asciiTheme="minorBidi" w:hAnsiTheme="minorBidi"/>
        </w:rPr>
      </w:pPr>
      <w:r w:rsidRPr="00BF10F4">
        <w:rPr>
          <w:rFonts w:asciiTheme="minorBidi" w:hAnsiTheme="minorBidi"/>
        </w:rPr>
        <w:t xml:space="preserve">Lettre de change n°166 de valeur nominale </w:t>
      </w:r>
      <w:r w:rsidRPr="00BF10F4">
        <w:rPr>
          <w:rFonts w:asciiTheme="minorBidi" w:hAnsiTheme="minorBidi"/>
          <w:b/>
          <w:bCs/>
        </w:rPr>
        <w:t>3000 D</w:t>
      </w:r>
      <w:r w:rsidRPr="00BF10F4">
        <w:rPr>
          <w:rFonts w:asciiTheme="minorBidi" w:hAnsiTheme="minorBidi"/>
        </w:rPr>
        <w:t xml:space="preserve"> échéant dans </w:t>
      </w:r>
      <w:r w:rsidRPr="00BF10F4">
        <w:rPr>
          <w:rFonts w:asciiTheme="minorBidi" w:hAnsiTheme="minorBidi"/>
          <w:b/>
          <w:bCs/>
        </w:rPr>
        <w:t>15 jours</w:t>
      </w:r>
      <w:r w:rsidRPr="00BF10F4">
        <w:rPr>
          <w:rFonts w:asciiTheme="minorBidi" w:hAnsiTheme="minorBidi"/>
        </w:rPr>
        <w:t xml:space="preserve"> </w:t>
      </w:r>
    </w:p>
    <w:p w:rsidR="00BF10F4" w:rsidRPr="00BF10F4" w:rsidRDefault="00BF10F4" w:rsidP="00BF10F4">
      <w:pPr>
        <w:spacing w:after="0"/>
        <w:contextualSpacing/>
        <w:rPr>
          <w:rFonts w:asciiTheme="minorBidi" w:hAnsiTheme="minorBidi"/>
          <w:b/>
          <w:bCs/>
        </w:rPr>
      </w:pPr>
      <w:r w:rsidRPr="00BF10F4">
        <w:rPr>
          <w:rFonts w:asciiTheme="minorBidi" w:hAnsiTheme="minorBidi"/>
          <w:b/>
          <w:bCs/>
        </w:rPr>
        <w:t>Travail demandé:</w:t>
      </w:r>
    </w:p>
    <w:p w:rsidR="00BF10F4" w:rsidRPr="00BF10F4" w:rsidRDefault="00BF10F4" w:rsidP="00BF10F4">
      <w:pPr>
        <w:spacing w:after="0"/>
        <w:contextualSpacing/>
        <w:rPr>
          <w:rFonts w:asciiTheme="minorBidi" w:hAnsiTheme="minorBidi"/>
        </w:rPr>
      </w:pPr>
      <w:r>
        <w:rPr>
          <w:rFonts w:asciiTheme="minorBidi" w:hAnsiTheme="minorBidi"/>
        </w:rPr>
        <w:t xml:space="preserve">Quelle est </w:t>
      </w:r>
      <w:r w:rsidRPr="00BF10F4">
        <w:rPr>
          <w:rFonts w:asciiTheme="minorBidi" w:hAnsiTheme="minorBidi"/>
          <w:b/>
          <w:bCs/>
        </w:rPr>
        <w:t>la solution</w:t>
      </w:r>
      <w:r>
        <w:rPr>
          <w:rFonts w:asciiTheme="minorBidi" w:hAnsiTheme="minorBidi"/>
        </w:rPr>
        <w:t xml:space="preserve"> à</w:t>
      </w:r>
      <w:r w:rsidRPr="00BF10F4">
        <w:rPr>
          <w:rFonts w:asciiTheme="minorBidi" w:hAnsiTheme="minorBidi"/>
        </w:rPr>
        <w:t xml:space="preserve"> recommander à l’entreprise? </w:t>
      </w:r>
      <w:r w:rsidRPr="00BF10F4">
        <w:rPr>
          <w:rFonts w:asciiTheme="minorBidi" w:hAnsiTheme="minorBidi"/>
          <w:b/>
          <w:bCs/>
        </w:rPr>
        <w:t>Pourquoi</w:t>
      </w:r>
      <w:r w:rsidRPr="00BF10F4">
        <w:rPr>
          <w:rFonts w:asciiTheme="minorBidi" w:hAnsiTheme="minorBidi"/>
        </w:rPr>
        <w:t>?</w:t>
      </w:r>
    </w:p>
    <w:p w:rsidR="00BF10F4" w:rsidRDefault="00BF10F4" w:rsidP="00BF10F4">
      <w:pPr>
        <w:spacing w:after="0"/>
        <w:ind w:left="426"/>
        <w:rPr>
          <w:rFonts w:ascii="Ghost Theory 2" w:hAnsi="Ghost Theory 2"/>
          <w:b/>
          <w:bCs/>
          <w:sz w:val="28"/>
          <w:szCs w:val="28"/>
        </w:rPr>
      </w:pPr>
      <w:r>
        <w:rPr>
          <w:rFonts w:ascii="Ghost Theory 2" w:hAnsi="Ghost Theory 2"/>
          <w:b/>
          <w:bCs/>
          <w:sz w:val="28"/>
          <w:szCs w:val="28"/>
        </w:rPr>
        <w:t>Exercices 42</w:t>
      </w:r>
    </w:p>
    <w:p w:rsidR="00BF10F4" w:rsidRDefault="00BF10F4" w:rsidP="00BF10F4">
      <w:pPr>
        <w:spacing w:after="0"/>
        <w:ind w:left="426"/>
        <w:rPr>
          <w:rFonts w:asciiTheme="minorBidi" w:hAnsiTheme="minorBidi"/>
          <w:b/>
          <w:bCs/>
        </w:rPr>
      </w:pPr>
      <w:r w:rsidRPr="008333C4">
        <w:rPr>
          <w:rFonts w:asciiTheme="minorBidi" w:hAnsiTheme="minorBidi"/>
          <w:b/>
          <w:bCs/>
          <w:highlight w:val="cyan"/>
        </w:rPr>
        <w:t>Enoncé</w:t>
      </w:r>
    </w:p>
    <w:p w:rsidR="00BF10F4" w:rsidRPr="00BF10F4" w:rsidRDefault="00BF10F4" w:rsidP="00BF10F4">
      <w:pPr>
        <w:spacing w:after="0"/>
        <w:contextualSpacing/>
        <w:rPr>
          <w:rFonts w:asciiTheme="minorBidi" w:hAnsiTheme="minorBidi"/>
          <w:b/>
          <w:bCs/>
        </w:rPr>
      </w:pPr>
      <w:r w:rsidRPr="00BF10F4">
        <w:rPr>
          <w:rFonts w:asciiTheme="minorBidi" w:hAnsiTheme="minorBidi"/>
        </w:rPr>
        <w:t xml:space="preserve">Suite au lancement de la fabrication d’un nouveau produit, La société « </w:t>
      </w:r>
      <w:r w:rsidRPr="00BF10F4">
        <w:rPr>
          <w:rFonts w:asciiTheme="minorBidi" w:hAnsiTheme="minorBidi"/>
          <w:b/>
          <w:bCs/>
        </w:rPr>
        <w:t>SLIMENI</w:t>
      </w:r>
      <w:r w:rsidRPr="00BF10F4">
        <w:rPr>
          <w:rFonts w:asciiTheme="minorBidi" w:hAnsiTheme="minorBidi"/>
        </w:rPr>
        <w:t xml:space="preserve"> » a rencontre d</w:t>
      </w:r>
      <w:r>
        <w:rPr>
          <w:rFonts w:asciiTheme="minorBidi" w:hAnsiTheme="minorBidi"/>
        </w:rPr>
        <w:t>es difficultés de trésorerie pour</w:t>
      </w:r>
      <w:r w:rsidRPr="00BF10F4">
        <w:rPr>
          <w:rFonts w:asciiTheme="minorBidi" w:hAnsiTheme="minorBidi"/>
        </w:rPr>
        <w:t xml:space="preserve"> s’approvisionner en matières premières durant la durée du 1janvier 2014 au 31 Mars 2014. Son besoin de financement s’élève à </w:t>
      </w:r>
      <w:r w:rsidRPr="00BF10F4">
        <w:rPr>
          <w:rFonts w:asciiTheme="minorBidi" w:hAnsiTheme="minorBidi"/>
          <w:b/>
          <w:bCs/>
        </w:rPr>
        <w:t>100 000 D.</w:t>
      </w:r>
    </w:p>
    <w:p w:rsidR="00BF10F4" w:rsidRDefault="00BF10F4" w:rsidP="00BF10F4">
      <w:pPr>
        <w:spacing w:after="0"/>
        <w:contextualSpacing/>
        <w:rPr>
          <w:rFonts w:asciiTheme="minorBidi" w:hAnsiTheme="minorBidi"/>
        </w:rPr>
      </w:pPr>
      <w:r>
        <w:rPr>
          <w:rFonts w:asciiTheme="minorBidi" w:hAnsiTheme="minorBidi"/>
        </w:rPr>
        <w:t>On vous donne un extrait des comptes arrêtés au 2 janvier 2014</w:t>
      </w:r>
      <w:r w:rsidRPr="00BF10F4">
        <w:rPr>
          <w:rFonts w:asciiTheme="minorBidi" w:hAnsiTheme="minorBidi"/>
        </w:rPr>
        <w:t xml:space="preserve"> (</w:t>
      </w:r>
      <w:r w:rsidR="00AC655F" w:rsidRPr="00BF10F4">
        <w:rPr>
          <w:rFonts w:asciiTheme="minorBidi" w:hAnsiTheme="minorBidi"/>
        </w:rPr>
        <w:t>trésorerie</w:t>
      </w:r>
      <w:r w:rsidRPr="00BF10F4">
        <w:rPr>
          <w:rFonts w:asciiTheme="minorBidi" w:hAnsiTheme="minorBidi"/>
        </w:rPr>
        <w:t xml:space="preserve"> disponible)</w:t>
      </w:r>
    </w:p>
    <w:p w:rsidR="00AC655F" w:rsidRDefault="00AC655F" w:rsidP="00B52B17">
      <w:pPr>
        <w:pStyle w:val="Paragraphedeliste"/>
        <w:numPr>
          <w:ilvl w:val="0"/>
          <w:numId w:val="157"/>
        </w:numPr>
        <w:spacing w:after="0"/>
        <w:rPr>
          <w:rFonts w:asciiTheme="minorBidi" w:hAnsiTheme="minorBidi"/>
        </w:rPr>
      </w:pPr>
      <w:r>
        <w:rPr>
          <w:rFonts w:asciiTheme="minorBidi" w:hAnsiTheme="minorBidi"/>
        </w:rPr>
        <w:t>Banque (SD) : 48 750 D</w:t>
      </w:r>
    </w:p>
    <w:p w:rsidR="00AC655F" w:rsidRPr="00AC655F" w:rsidRDefault="00AC655F" w:rsidP="00B52B17">
      <w:pPr>
        <w:pStyle w:val="Paragraphedeliste"/>
        <w:numPr>
          <w:ilvl w:val="0"/>
          <w:numId w:val="157"/>
        </w:numPr>
        <w:spacing w:after="0"/>
        <w:rPr>
          <w:rFonts w:asciiTheme="minorBidi" w:hAnsiTheme="minorBidi"/>
        </w:rPr>
      </w:pPr>
      <w:r>
        <w:rPr>
          <w:rFonts w:asciiTheme="minorBidi" w:hAnsiTheme="minorBidi"/>
        </w:rPr>
        <w:t>Caisse : 4 875 D</w:t>
      </w:r>
    </w:p>
    <w:p w:rsidR="00BF10F4" w:rsidRPr="00BF10F4" w:rsidRDefault="00AC655F" w:rsidP="00BF10F4">
      <w:pPr>
        <w:spacing w:after="0"/>
        <w:contextualSpacing/>
        <w:rPr>
          <w:rFonts w:asciiTheme="minorBidi" w:hAnsiTheme="minorBidi"/>
        </w:rPr>
      </w:pPr>
      <w:r>
        <w:rPr>
          <w:rFonts w:asciiTheme="minorBidi" w:hAnsiTheme="minorBidi"/>
        </w:rPr>
        <w:t>Sachant que les responsables</w:t>
      </w:r>
      <w:r w:rsidR="00BF10F4" w:rsidRPr="00BF10F4">
        <w:rPr>
          <w:rFonts w:asciiTheme="minorBidi" w:hAnsiTheme="minorBidi"/>
        </w:rPr>
        <w:t xml:space="preserve"> de la société</w:t>
      </w:r>
      <w:r>
        <w:rPr>
          <w:rFonts w:asciiTheme="minorBidi" w:hAnsiTheme="minorBidi"/>
        </w:rPr>
        <w:t> :</w:t>
      </w:r>
    </w:p>
    <w:p w:rsidR="00BF10F4" w:rsidRPr="00BF10F4" w:rsidRDefault="00AC655F" w:rsidP="00BF10F4">
      <w:pPr>
        <w:spacing w:after="0"/>
        <w:contextualSpacing/>
        <w:rPr>
          <w:rFonts w:asciiTheme="minorBidi" w:hAnsiTheme="minorBidi"/>
        </w:rPr>
      </w:pPr>
      <w:r>
        <w:rPr>
          <w:rFonts w:asciiTheme="minorBidi" w:hAnsiTheme="minorBidi"/>
        </w:rPr>
        <w:t xml:space="preserve">Désirant avoir une </w:t>
      </w:r>
      <w:r w:rsidR="00BF10F4" w:rsidRPr="00AC655F">
        <w:rPr>
          <w:rFonts w:asciiTheme="minorBidi" w:hAnsiTheme="minorBidi"/>
          <w:b/>
          <w:bCs/>
        </w:rPr>
        <w:t>trésorerie</w:t>
      </w:r>
      <w:r w:rsidR="00BF10F4" w:rsidRPr="00BF10F4">
        <w:rPr>
          <w:rFonts w:asciiTheme="minorBidi" w:hAnsiTheme="minorBidi"/>
        </w:rPr>
        <w:t xml:space="preserve"> </w:t>
      </w:r>
      <w:r w:rsidR="00BF10F4" w:rsidRPr="00AC655F">
        <w:rPr>
          <w:rFonts w:asciiTheme="minorBidi" w:hAnsiTheme="minorBidi"/>
          <w:b/>
          <w:bCs/>
        </w:rPr>
        <w:t>min</w:t>
      </w:r>
      <w:r w:rsidRPr="00AC655F">
        <w:rPr>
          <w:rFonts w:asciiTheme="minorBidi" w:hAnsiTheme="minorBidi"/>
          <w:b/>
          <w:bCs/>
        </w:rPr>
        <w:t>i</w:t>
      </w:r>
      <w:r w:rsidR="00BF10F4" w:rsidRPr="00AC655F">
        <w:rPr>
          <w:rFonts w:asciiTheme="minorBidi" w:hAnsiTheme="minorBidi"/>
          <w:b/>
          <w:bCs/>
        </w:rPr>
        <w:t>male de 8 625 D</w:t>
      </w:r>
    </w:p>
    <w:p w:rsidR="00AC655F" w:rsidRDefault="00AC655F" w:rsidP="00BF10F4">
      <w:pPr>
        <w:spacing w:after="0"/>
        <w:contextualSpacing/>
        <w:rPr>
          <w:rFonts w:asciiTheme="minorBidi" w:hAnsiTheme="minorBidi"/>
        </w:rPr>
      </w:pPr>
      <w:r>
        <w:rPr>
          <w:rFonts w:asciiTheme="minorBidi" w:hAnsiTheme="minorBidi"/>
        </w:rPr>
        <w:t>Pour le financement  de l’insuffi</w:t>
      </w:r>
      <w:r w:rsidR="00BF10F4" w:rsidRPr="00BF10F4">
        <w:rPr>
          <w:rFonts w:asciiTheme="minorBidi" w:hAnsiTheme="minorBidi"/>
        </w:rPr>
        <w:t>sance de trésorerie, il</w:t>
      </w:r>
      <w:r>
        <w:rPr>
          <w:rFonts w:asciiTheme="minorBidi" w:hAnsiTheme="minorBidi"/>
        </w:rPr>
        <w:t>s vous proposent deux solutions:</w:t>
      </w:r>
    </w:p>
    <w:p w:rsidR="00BF10F4" w:rsidRPr="00AC655F" w:rsidRDefault="00AC655F" w:rsidP="00BF10F4">
      <w:pPr>
        <w:spacing w:after="0"/>
        <w:contextualSpacing/>
        <w:rPr>
          <w:rFonts w:asciiTheme="minorBidi" w:hAnsiTheme="minorBidi"/>
          <w:b/>
          <w:bCs/>
        </w:rPr>
      </w:pPr>
      <w:r w:rsidRPr="00AC655F">
        <w:rPr>
          <w:rFonts w:asciiTheme="minorBidi" w:hAnsiTheme="minorBidi"/>
          <w:b/>
          <w:bCs/>
        </w:rPr>
        <w:t>Solution 1 : Négocier</w:t>
      </w:r>
      <w:r w:rsidR="00BF10F4" w:rsidRPr="00AC655F">
        <w:rPr>
          <w:rFonts w:asciiTheme="minorBidi" w:hAnsiTheme="minorBidi"/>
          <w:b/>
          <w:bCs/>
        </w:rPr>
        <w:t xml:space="preserve"> le 2 ja</w:t>
      </w:r>
      <w:r w:rsidRPr="00AC655F">
        <w:rPr>
          <w:rFonts w:asciiTheme="minorBidi" w:hAnsiTheme="minorBidi"/>
          <w:b/>
          <w:bCs/>
        </w:rPr>
        <w:t>n</w:t>
      </w:r>
      <w:r w:rsidR="00BF10F4" w:rsidRPr="00AC655F">
        <w:rPr>
          <w:rFonts w:asciiTheme="minorBidi" w:hAnsiTheme="minorBidi"/>
          <w:b/>
          <w:bCs/>
        </w:rPr>
        <w:t xml:space="preserve">vier </w:t>
      </w:r>
      <w:r w:rsidRPr="00AC655F">
        <w:rPr>
          <w:rFonts w:asciiTheme="minorBidi" w:hAnsiTheme="minorBidi"/>
          <w:b/>
          <w:bCs/>
        </w:rPr>
        <w:t>2014 les effets suiv</w:t>
      </w:r>
      <w:r w:rsidR="00BF10F4" w:rsidRPr="00AC655F">
        <w:rPr>
          <w:rFonts w:asciiTheme="minorBidi" w:hAnsiTheme="minorBidi"/>
          <w:b/>
          <w:bCs/>
        </w:rPr>
        <w:t>ants</w:t>
      </w:r>
      <w:r w:rsidRPr="00AC655F">
        <w:rPr>
          <w:rFonts w:asciiTheme="minorBidi" w:hAnsiTheme="minorBidi"/>
          <w:b/>
          <w:bCs/>
        </w:rPr>
        <w:t> :</w:t>
      </w:r>
    </w:p>
    <w:p w:rsidR="00BF10F4" w:rsidRDefault="00AC655F" w:rsidP="00BF10F4">
      <w:pPr>
        <w:spacing w:after="0"/>
        <w:contextualSpacing/>
        <w:rPr>
          <w:rFonts w:asciiTheme="minorBidi" w:hAnsiTheme="minorBidi"/>
        </w:rPr>
      </w:pPr>
      <w:r>
        <w:rPr>
          <w:rFonts w:asciiTheme="minorBidi" w:hAnsiTheme="minorBidi"/>
        </w:rPr>
        <w:t xml:space="preserve">Effet n° 14-100 de nominale : </w:t>
      </w:r>
      <w:r w:rsidRPr="00211159">
        <w:rPr>
          <w:rFonts w:asciiTheme="minorBidi" w:hAnsiTheme="minorBidi"/>
          <w:b/>
          <w:bCs/>
        </w:rPr>
        <w:t>10 000 D</w:t>
      </w:r>
      <w:r>
        <w:rPr>
          <w:rFonts w:asciiTheme="minorBidi" w:hAnsiTheme="minorBidi"/>
        </w:rPr>
        <w:t xml:space="preserve"> à échéance le </w:t>
      </w:r>
      <w:r w:rsidRPr="00211159">
        <w:rPr>
          <w:rFonts w:asciiTheme="minorBidi" w:hAnsiTheme="minorBidi"/>
          <w:b/>
          <w:bCs/>
        </w:rPr>
        <w:t>29 janvier 2014</w:t>
      </w:r>
    </w:p>
    <w:p w:rsidR="00211159" w:rsidRDefault="00211159" w:rsidP="00211159">
      <w:pPr>
        <w:spacing w:after="0"/>
        <w:contextualSpacing/>
        <w:rPr>
          <w:rFonts w:asciiTheme="minorBidi" w:hAnsiTheme="minorBidi"/>
        </w:rPr>
      </w:pPr>
      <w:r>
        <w:rPr>
          <w:rFonts w:asciiTheme="minorBidi" w:hAnsiTheme="minorBidi"/>
        </w:rPr>
        <w:t xml:space="preserve">Effet n° 14-101 de nominale : </w:t>
      </w:r>
      <w:r w:rsidRPr="00211159">
        <w:rPr>
          <w:rFonts w:asciiTheme="minorBidi" w:hAnsiTheme="minorBidi"/>
          <w:b/>
          <w:bCs/>
        </w:rPr>
        <w:t>35 000 D</w:t>
      </w:r>
      <w:r>
        <w:rPr>
          <w:rFonts w:asciiTheme="minorBidi" w:hAnsiTheme="minorBidi"/>
        </w:rPr>
        <w:t xml:space="preserve"> à échéance le </w:t>
      </w:r>
      <w:r w:rsidRPr="00211159">
        <w:rPr>
          <w:rFonts w:asciiTheme="minorBidi" w:hAnsiTheme="minorBidi"/>
          <w:b/>
          <w:bCs/>
        </w:rPr>
        <w:t>13 février 2014</w:t>
      </w:r>
    </w:p>
    <w:p w:rsidR="00BF10F4" w:rsidRPr="00BF10F4" w:rsidRDefault="00AC655F" w:rsidP="00BF10F4">
      <w:pPr>
        <w:spacing w:after="0"/>
        <w:contextualSpacing/>
        <w:rPr>
          <w:rFonts w:asciiTheme="minorBidi" w:hAnsiTheme="minorBidi"/>
        </w:rPr>
      </w:pPr>
      <w:r>
        <w:rPr>
          <w:rFonts w:asciiTheme="minorBidi" w:hAnsiTheme="minorBidi"/>
        </w:rPr>
        <w:t>Effet n°</w:t>
      </w:r>
      <w:r w:rsidR="00BF10F4" w:rsidRPr="00BF10F4">
        <w:rPr>
          <w:rFonts w:asciiTheme="minorBidi" w:hAnsiTheme="minorBidi"/>
        </w:rPr>
        <w:t xml:space="preserve">14-102 de nominale : </w:t>
      </w:r>
      <w:r w:rsidR="00BF10F4" w:rsidRPr="00211159">
        <w:rPr>
          <w:rFonts w:asciiTheme="minorBidi" w:hAnsiTheme="minorBidi"/>
          <w:b/>
          <w:bCs/>
        </w:rPr>
        <w:t>50 000 D</w:t>
      </w:r>
      <w:r w:rsidR="00BF10F4" w:rsidRPr="00BF10F4">
        <w:rPr>
          <w:rFonts w:asciiTheme="minorBidi" w:hAnsiTheme="minorBidi"/>
        </w:rPr>
        <w:t xml:space="preserve"> à échéance le </w:t>
      </w:r>
      <w:r w:rsidR="00BF10F4" w:rsidRPr="00211159">
        <w:rPr>
          <w:rFonts w:asciiTheme="minorBidi" w:hAnsiTheme="minorBidi"/>
          <w:b/>
          <w:bCs/>
        </w:rPr>
        <w:t>30 Mars 2014</w:t>
      </w:r>
      <w:r w:rsidR="00BF10F4" w:rsidRPr="00BF10F4">
        <w:rPr>
          <w:rFonts w:asciiTheme="minorBidi" w:hAnsiTheme="minorBidi"/>
        </w:rPr>
        <w:t>.</w:t>
      </w:r>
    </w:p>
    <w:p w:rsidR="00BF10F4" w:rsidRPr="00BF10F4" w:rsidRDefault="00BF10F4" w:rsidP="00BF10F4">
      <w:pPr>
        <w:spacing w:after="0"/>
        <w:contextualSpacing/>
        <w:rPr>
          <w:rFonts w:asciiTheme="minorBidi" w:hAnsiTheme="minorBidi"/>
        </w:rPr>
      </w:pPr>
      <w:r w:rsidRPr="00BF10F4">
        <w:rPr>
          <w:rFonts w:asciiTheme="minorBidi" w:hAnsiTheme="minorBidi"/>
        </w:rPr>
        <w:t xml:space="preserve">Aux </w:t>
      </w:r>
      <w:r w:rsidR="00211159">
        <w:rPr>
          <w:rFonts w:asciiTheme="minorBidi" w:hAnsiTheme="minorBidi"/>
        </w:rPr>
        <w:t>c</w:t>
      </w:r>
      <w:r w:rsidRPr="00BF10F4">
        <w:rPr>
          <w:rFonts w:asciiTheme="minorBidi" w:hAnsiTheme="minorBidi"/>
        </w:rPr>
        <w:t xml:space="preserve">onditions suivantes : - Taux d’escompte : </w:t>
      </w:r>
      <w:r w:rsidRPr="00211159">
        <w:rPr>
          <w:rFonts w:asciiTheme="minorBidi" w:hAnsiTheme="minorBidi"/>
          <w:b/>
          <w:bCs/>
        </w:rPr>
        <w:t>12 %</w:t>
      </w:r>
      <w:r w:rsidRPr="00BF10F4">
        <w:rPr>
          <w:rFonts w:asciiTheme="minorBidi" w:hAnsiTheme="minorBidi"/>
        </w:rPr>
        <w:t xml:space="preserve"> </w:t>
      </w:r>
      <w:r w:rsidR="00211159">
        <w:rPr>
          <w:rFonts w:asciiTheme="minorBidi" w:hAnsiTheme="minorBidi"/>
        </w:rPr>
        <w:t>l</w:t>
      </w:r>
      <w:r w:rsidRPr="00BF10F4">
        <w:rPr>
          <w:rFonts w:asciiTheme="minorBidi" w:hAnsiTheme="minorBidi"/>
        </w:rPr>
        <w:t>‘an - Commissio</w:t>
      </w:r>
      <w:r w:rsidR="00211159">
        <w:rPr>
          <w:rFonts w:asciiTheme="minorBidi" w:hAnsiTheme="minorBidi"/>
        </w:rPr>
        <w:t xml:space="preserve">ns: </w:t>
      </w:r>
      <w:r w:rsidR="00211159" w:rsidRPr="00211159">
        <w:rPr>
          <w:rFonts w:asciiTheme="minorBidi" w:hAnsiTheme="minorBidi"/>
          <w:b/>
          <w:bCs/>
        </w:rPr>
        <w:t>10 D</w:t>
      </w:r>
      <w:r w:rsidR="00211159">
        <w:rPr>
          <w:rFonts w:asciiTheme="minorBidi" w:hAnsiTheme="minorBidi"/>
        </w:rPr>
        <w:t xml:space="preserve"> par effet - Jours de banque</w:t>
      </w:r>
      <w:r w:rsidRPr="00BF10F4">
        <w:rPr>
          <w:rFonts w:asciiTheme="minorBidi" w:hAnsiTheme="minorBidi"/>
        </w:rPr>
        <w:t>:</w:t>
      </w:r>
      <w:r w:rsidRPr="00211159">
        <w:rPr>
          <w:rFonts w:asciiTheme="minorBidi" w:hAnsiTheme="minorBidi"/>
          <w:b/>
          <w:bCs/>
        </w:rPr>
        <w:t>3 jours</w:t>
      </w:r>
    </w:p>
    <w:p w:rsidR="00BF10F4" w:rsidRPr="00BF10F4" w:rsidRDefault="00211159" w:rsidP="00BF10F4">
      <w:pPr>
        <w:spacing w:after="0"/>
        <w:contextualSpacing/>
        <w:rPr>
          <w:rFonts w:asciiTheme="minorBidi" w:hAnsiTheme="minorBidi"/>
        </w:rPr>
      </w:pPr>
      <w:r w:rsidRPr="00211159">
        <w:rPr>
          <w:rFonts w:asciiTheme="minorBidi" w:hAnsiTheme="minorBidi"/>
          <w:b/>
          <w:bCs/>
        </w:rPr>
        <w:t>Solution</w:t>
      </w:r>
      <w:r w:rsidR="00BF10F4" w:rsidRPr="00211159">
        <w:rPr>
          <w:rFonts w:asciiTheme="minorBidi" w:hAnsiTheme="minorBidi"/>
          <w:b/>
          <w:bCs/>
        </w:rPr>
        <w:t xml:space="preserve"> 2</w:t>
      </w:r>
      <w:r w:rsidRPr="00211159">
        <w:rPr>
          <w:rFonts w:asciiTheme="minorBidi" w:hAnsiTheme="minorBidi"/>
          <w:b/>
          <w:bCs/>
        </w:rPr>
        <w:t> : Un</w:t>
      </w:r>
      <w:r w:rsidR="00BF10F4" w:rsidRPr="00211159">
        <w:rPr>
          <w:rFonts w:asciiTheme="minorBidi" w:hAnsiTheme="minorBidi"/>
          <w:b/>
          <w:bCs/>
        </w:rPr>
        <w:t xml:space="preserve"> découvert bancaire de 3 mois aux conditions suivantes</w:t>
      </w:r>
      <w:r w:rsidR="00BF10F4" w:rsidRPr="00BF10F4">
        <w:rPr>
          <w:rFonts w:asciiTheme="minorBidi" w:hAnsiTheme="minorBidi"/>
        </w:rPr>
        <w:t xml:space="preserve"> - Taux nominal : </w:t>
      </w:r>
      <w:r w:rsidR="00BF10F4" w:rsidRPr="00211159">
        <w:rPr>
          <w:rFonts w:asciiTheme="minorBidi" w:hAnsiTheme="minorBidi"/>
          <w:b/>
          <w:bCs/>
        </w:rPr>
        <w:t>14 %</w:t>
      </w:r>
      <w:r w:rsidR="00BF10F4" w:rsidRPr="00BF10F4">
        <w:rPr>
          <w:rFonts w:asciiTheme="minorBidi" w:hAnsiTheme="minorBidi"/>
        </w:rPr>
        <w:t xml:space="preserve"> </w:t>
      </w:r>
      <w:r>
        <w:rPr>
          <w:rFonts w:asciiTheme="minorBidi" w:hAnsiTheme="minorBidi"/>
        </w:rPr>
        <w:t>l</w:t>
      </w:r>
      <w:r w:rsidR="00BF10F4" w:rsidRPr="00BF10F4">
        <w:rPr>
          <w:rFonts w:asciiTheme="minorBidi" w:hAnsiTheme="minorBidi"/>
        </w:rPr>
        <w:t xml:space="preserve">‘an - </w:t>
      </w:r>
      <w:r>
        <w:rPr>
          <w:rFonts w:asciiTheme="minorBidi" w:hAnsiTheme="minorBidi"/>
        </w:rPr>
        <w:t>co</w:t>
      </w:r>
      <w:r w:rsidR="00BF10F4" w:rsidRPr="00BF10F4">
        <w:rPr>
          <w:rFonts w:asciiTheme="minorBidi" w:hAnsiTheme="minorBidi"/>
        </w:rPr>
        <w:t xml:space="preserve">mmission fixe </w:t>
      </w:r>
      <w:r w:rsidR="00BF10F4" w:rsidRPr="00211159">
        <w:rPr>
          <w:rFonts w:asciiTheme="minorBidi" w:hAnsiTheme="minorBidi"/>
          <w:b/>
          <w:bCs/>
        </w:rPr>
        <w:t>0,05 %</w:t>
      </w:r>
      <w:r w:rsidR="00BF10F4" w:rsidRPr="00BF10F4">
        <w:rPr>
          <w:rFonts w:asciiTheme="minorBidi" w:hAnsiTheme="minorBidi"/>
        </w:rPr>
        <w:t xml:space="preserve"> de montant de découvert</w:t>
      </w:r>
      <w:r>
        <w:rPr>
          <w:rFonts w:asciiTheme="minorBidi" w:hAnsiTheme="minorBidi"/>
        </w:rPr>
        <w:t>.</w:t>
      </w:r>
    </w:p>
    <w:p w:rsidR="00BF10F4" w:rsidRPr="00211159" w:rsidRDefault="00BF10F4" w:rsidP="00BF10F4">
      <w:pPr>
        <w:spacing w:after="0"/>
        <w:contextualSpacing/>
        <w:rPr>
          <w:rFonts w:asciiTheme="minorBidi" w:hAnsiTheme="minorBidi"/>
          <w:b/>
          <w:bCs/>
        </w:rPr>
      </w:pPr>
      <w:r w:rsidRPr="00211159">
        <w:rPr>
          <w:rFonts w:asciiTheme="minorBidi" w:hAnsiTheme="minorBidi"/>
          <w:b/>
          <w:bCs/>
        </w:rPr>
        <w:t xml:space="preserve"> </w:t>
      </w:r>
      <w:r w:rsidR="00211159" w:rsidRPr="00211159">
        <w:rPr>
          <w:rFonts w:asciiTheme="minorBidi" w:hAnsiTheme="minorBidi"/>
          <w:b/>
          <w:bCs/>
        </w:rPr>
        <w:t>Travail</w:t>
      </w:r>
      <w:r w:rsidRPr="00211159">
        <w:rPr>
          <w:rFonts w:asciiTheme="minorBidi" w:hAnsiTheme="minorBidi"/>
          <w:b/>
          <w:bCs/>
        </w:rPr>
        <w:t xml:space="preserve"> à faire</w:t>
      </w:r>
    </w:p>
    <w:p w:rsidR="00BF10F4" w:rsidRPr="00211159" w:rsidRDefault="00BF10F4" w:rsidP="00B52B17">
      <w:pPr>
        <w:pStyle w:val="Paragraphedeliste"/>
        <w:numPr>
          <w:ilvl w:val="0"/>
          <w:numId w:val="158"/>
        </w:numPr>
        <w:spacing w:after="0"/>
        <w:ind w:left="426"/>
        <w:rPr>
          <w:rFonts w:asciiTheme="minorBidi" w:hAnsiTheme="minorBidi"/>
        </w:rPr>
      </w:pPr>
      <w:r w:rsidRPr="00211159">
        <w:rPr>
          <w:rFonts w:asciiTheme="minorBidi" w:hAnsiTheme="minorBidi"/>
        </w:rPr>
        <w:t xml:space="preserve">Calculer la </w:t>
      </w:r>
      <w:r w:rsidRPr="00211159">
        <w:rPr>
          <w:rFonts w:asciiTheme="minorBidi" w:hAnsiTheme="minorBidi"/>
          <w:b/>
          <w:bCs/>
        </w:rPr>
        <w:t>trésorerie disponible</w:t>
      </w:r>
      <w:r w:rsidRPr="00211159">
        <w:rPr>
          <w:rFonts w:asciiTheme="minorBidi" w:hAnsiTheme="minorBidi"/>
        </w:rPr>
        <w:t>.</w:t>
      </w:r>
    </w:p>
    <w:p w:rsidR="00BF10F4" w:rsidRPr="00211159" w:rsidRDefault="00BF10F4" w:rsidP="00B52B17">
      <w:pPr>
        <w:pStyle w:val="Paragraphedeliste"/>
        <w:numPr>
          <w:ilvl w:val="0"/>
          <w:numId w:val="158"/>
        </w:numPr>
        <w:spacing w:after="0"/>
        <w:ind w:left="426"/>
        <w:rPr>
          <w:rFonts w:asciiTheme="minorBidi" w:hAnsiTheme="minorBidi"/>
        </w:rPr>
      </w:pPr>
      <w:r w:rsidRPr="00211159">
        <w:rPr>
          <w:rFonts w:asciiTheme="minorBidi" w:hAnsiTheme="minorBidi"/>
        </w:rPr>
        <w:t xml:space="preserve">Déterminer le montant de </w:t>
      </w:r>
      <w:r w:rsidRPr="00211159">
        <w:rPr>
          <w:rFonts w:asciiTheme="minorBidi" w:hAnsiTheme="minorBidi"/>
          <w:b/>
          <w:bCs/>
        </w:rPr>
        <w:t>l’insuffisance</w:t>
      </w:r>
      <w:r w:rsidRPr="00211159">
        <w:rPr>
          <w:rFonts w:asciiTheme="minorBidi" w:hAnsiTheme="minorBidi"/>
        </w:rPr>
        <w:t xml:space="preserve"> </w:t>
      </w:r>
      <w:r w:rsidRPr="00211159">
        <w:rPr>
          <w:rFonts w:asciiTheme="minorBidi" w:hAnsiTheme="minorBidi"/>
          <w:b/>
          <w:bCs/>
        </w:rPr>
        <w:t>de trésorerie?</w:t>
      </w:r>
    </w:p>
    <w:p w:rsidR="00BF10F4" w:rsidRPr="00211159" w:rsidRDefault="00BF10F4" w:rsidP="00B52B17">
      <w:pPr>
        <w:pStyle w:val="Paragraphedeliste"/>
        <w:numPr>
          <w:ilvl w:val="0"/>
          <w:numId w:val="158"/>
        </w:numPr>
        <w:spacing w:after="0"/>
        <w:ind w:left="426"/>
        <w:rPr>
          <w:rFonts w:asciiTheme="minorBidi" w:hAnsiTheme="minorBidi"/>
        </w:rPr>
      </w:pPr>
      <w:r w:rsidRPr="00211159">
        <w:rPr>
          <w:rFonts w:asciiTheme="minorBidi" w:hAnsiTheme="minorBidi"/>
        </w:rPr>
        <w:t xml:space="preserve">Déterminer </w:t>
      </w:r>
      <w:r w:rsidRPr="00211159">
        <w:rPr>
          <w:rFonts w:asciiTheme="minorBidi" w:hAnsiTheme="minorBidi"/>
          <w:b/>
          <w:bCs/>
        </w:rPr>
        <w:t>le</w:t>
      </w:r>
      <w:r w:rsidRPr="00211159">
        <w:rPr>
          <w:rFonts w:asciiTheme="minorBidi" w:hAnsiTheme="minorBidi"/>
        </w:rPr>
        <w:t xml:space="preserve"> </w:t>
      </w:r>
      <w:r w:rsidRPr="00211159">
        <w:rPr>
          <w:rFonts w:asciiTheme="minorBidi" w:hAnsiTheme="minorBidi"/>
          <w:b/>
          <w:bCs/>
        </w:rPr>
        <w:t>coût</w:t>
      </w:r>
      <w:r w:rsidRPr="00211159">
        <w:rPr>
          <w:rFonts w:asciiTheme="minorBidi" w:hAnsiTheme="minorBidi"/>
        </w:rPr>
        <w:t xml:space="preserve"> des chaque moyen de financement.</w:t>
      </w:r>
    </w:p>
    <w:p w:rsidR="00BF10F4" w:rsidRDefault="00BF10F4" w:rsidP="00B52B17">
      <w:pPr>
        <w:pStyle w:val="Paragraphedeliste"/>
        <w:numPr>
          <w:ilvl w:val="0"/>
          <w:numId w:val="158"/>
        </w:numPr>
        <w:spacing w:after="0"/>
        <w:ind w:left="426"/>
        <w:rPr>
          <w:rFonts w:asciiTheme="minorBidi" w:hAnsiTheme="minorBidi"/>
        </w:rPr>
      </w:pPr>
      <w:r w:rsidRPr="00211159">
        <w:rPr>
          <w:rFonts w:asciiTheme="minorBidi" w:hAnsiTheme="minorBidi"/>
        </w:rPr>
        <w:t xml:space="preserve">Quelle est </w:t>
      </w:r>
      <w:r w:rsidRPr="00211159">
        <w:rPr>
          <w:rFonts w:asciiTheme="minorBidi" w:hAnsiTheme="minorBidi"/>
          <w:b/>
          <w:bCs/>
        </w:rPr>
        <w:t>la</w:t>
      </w:r>
      <w:r w:rsidRPr="00211159">
        <w:rPr>
          <w:rFonts w:asciiTheme="minorBidi" w:hAnsiTheme="minorBidi"/>
        </w:rPr>
        <w:t xml:space="preserve"> </w:t>
      </w:r>
      <w:r w:rsidRPr="00211159">
        <w:rPr>
          <w:rFonts w:asciiTheme="minorBidi" w:hAnsiTheme="minorBidi"/>
          <w:b/>
          <w:bCs/>
        </w:rPr>
        <w:t>décision</w:t>
      </w:r>
      <w:r w:rsidRPr="00211159">
        <w:rPr>
          <w:rFonts w:asciiTheme="minorBidi" w:hAnsiTheme="minorBidi"/>
        </w:rPr>
        <w:t xml:space="preserve"> à prendre par les responsables de la société ? </w:t>
      </w:r>
      <w:r w:rsidRPr="00211159">
        <w:rPr>
          <w:rFonts w:asciiTheme="minorBidi" w:hAnsiTheme="minorBidi"/>
          <w:b/>
          <w:bCs/>
        </w:rPr>
        <w:t>Pourquoi</w:t>
      </w:r>
      <w:r w:rsidRPr="00211159">
        <w:rPr>
          <w:rFonts w:asciiTheme="minorBidi" w:hAnsiTheme="minorBidi"/>
        </w:rPr>
        <w:t>?</w:t>
      </w:r>
    </w:p>
    <w:p w:rsidR="00211159" w:rsidRPr="00211159" w:rsidRDefault="00211159" w:rsidP="00211159">
      <w:pPr>
        <w:spacing w:after="0"/>
        <w:ind w:left="360"/>
        <w:rPr>
          <w:rFonts w:asciiTheme="minorBidi" w:hAnsiTheme="minorBidi"/>
          <w:b/>
          <w:bCs/>
        </w:rPr>
      </w:pPr>
      <w:r w:rsidRPr="00211159">
        <w:rPr>
          <w:rFonts w:ascii="Ghost Theory 2" w:hAnsi="Ghost Theory 2"/>
          <w:b/>
          <w:bCs/>
          <w:sz w:val="28"/>
          <w:szCs w:val="28"/>
        </w:rPr>
        <w:t>Exercices 43</w:t>
      </w:r>
    </w:p>
    <w:p w:rsidR="00211159" w:rsidRDefault="00211159" w:rsidP="00211159">
      <w:pPr>
        <w:spacing w:after="0"/>
        <w:ind w:left="360"/>
        <w:rPr>
          <w:rFonts w:asciiTheme="minorBidi" w:hAnsiTheme="minorBidi"/>
          <w:b/>
          <w:bCs/>
        </w:rPr>
      </w:pPr>
      <w:r w:rsidRPr="00211159">
        <w:rPr>
          <w:rFonts w:asciiTheme="minorBidi" w:hAnsiTheme="minorBidi"/>
          <w:b/>
          <w:bCs/>
          <w:highlight w:val="cyan"/>
        </w:rPr>
        <w:t>Enoncé</w:t>
      </w:r>
    </w:p>
    <w:p w:rsidR="00BF10F4" w:rsidRPr="00211159" w:rsidRDefault="00211159" w:rsidP="00C91464">
      <w:pPr>
        <w:spacing w:after="0"/>
        <w:rPr>
          <w:rFonts w:asciiTheme="minorBidi" w:hAnsiTheme="minorBidi"/>
          <w:b/>
          <w:bCs/>
        </w:rPr>
      </w:pPr>
      <w:r w:rsidRPr="00211159">
        <w:rPr>
          <w:rFonts w:asciiTheme="minorBidi" w:hAnsiTheme="minorBidi"/>
        </w:rPr>
        <w:t>L’</w:t>
      </w:r>
      <w:r w:rsidRPr="00BF10F4">
        <w:rPr>
          <w:rFonts w:asciiTheme="minorBidi" w:hAnsiTheme="minorBidi"/>
        </w:rPr>
        <w:t>entreprise</w:t>
      </w:r>
      <w:r w:rsidR="00BF10F4" w:rsidRPr="00BF10F4">
        <w:rPr>
          <w:rFonts w:asciiTheme="minorBidi" w:hAnsiTheme="minorBidi"/>
        </w:rPr>
        <w:t xml:space="preserve"> « </w:t>
      </w:r>
      <w:r w:rsidR="00BF10F4" w:rsidRPr="00211159">
        <w:rPr>
          <w:rFonts w:asciiTheme="minorBidi" w:hAnsiTheme="minorBidi"/>
          <w:b/>
          <w:bCs/>
        </w:rPr>
        <w:t>JEBLI</w:t>
      </w:r>
      <w:r w:rsidR="00BF10F4" w:rsidRPr="00BF10F4">
        <w:rPr>
          <w:rFonts w:asciiTheme="minorBidi" w:hAnsiTheme="minorBidi"/>
        </w:rPr>
        <w:t xml:space="preserve"> » fabrique et commercialise des articles de cadeaux qui se trouvent dans une uhase de croissance. Les décideurs estiment une augmentation de la demande sur ces produits ce qui nécessite une augmentation des quantités à fabriquer. Cette augmentation aura des conséquences sur hi structure globale de l’entreprise à long et à court terme.</w:t>
      </w:r>
    </w:p>
    <w:p w:rsidR="00BF10F4" w:rsidRPr="00211159" w:rsidRDefault="00211159" w:rsidP="00C91464">
      <w:pPr>
        <w:spacing w:after="0"/>
        <w:contextualSpacing/>
        <w:rPr>
          <w:rFonts w:asciiTheme="minorBidi" w:hAnsiTheme="minorBidi"/>
          <w:b/>
          <w:bCs/>
        </w:rPr>
      </w:pPr>
      <w:r w:rsidRPr="00211159">
        <w:rPr>
          <w:rFonts w:asciiTheme="minorBidi" w:hAnsiTheme="minorBidi"/>
          <w:b/>
          <w:bCs/>
        </w:rPr>
        <w:t>PARTI</w:t>
      </w:r>
      <w:r w:rsidR="00BF10F4" w:rsidRPr="00211159">
        <w:rPr>
          <w:rFonts w:asciiTheme="minorBidi" w:hAnsiTheme="minorBidi"/>
          <w:b/>
          <w:bCs/>
        </w:rPr>
        <w:t>E 1:</w:t>
      </w:r>
    </w:p>
    <w:p w:rsidR="00BF10F4" w:rsidRPr="00BF10F4" w:rsidRDefault="00C91464" w:rsidP="00C91464">
      <w:pPr>
        <w:spacing w:after="0"/>
        <w:contextualSpacing/>
        <w:rPr>
          <w:rFonts w:asciiTheme="minorBidi" w:hAnsiTheme="minorBidi"/>
        </w:rPr>
      </w:pPr>
      <w:r>
        <w:rPr>
          <w:rFonts w:asciiTheme="minorBidi" w:hAnsiTheme="minorBidi"/>
        </w:rPr>
        <w:t>L’a</w:t>
      </w:r>
      <w:r w:rsidRPr="00BF10F4">
        <w:rPr>
          <w:rFonts w:asciiTheme="minorBidi" w:hAnsiTheme="minorBidi"/>
        </w:rPr>
        <w:t>ugmentation</w:t>
      </w:r>
      <w:r w:rsidR="00BF10F4" w:rsidRPr="00BF10F4">
        <w:rPr>
          <w:rFonts w:asciiTheme="minorBidi" w:hAnsiTheme="minorBidi"/>
        </w:rPr>
        <w:t xml:space="preserve"> de la demande du produit « Cadeaux pour bébés n entrainera les conséquences</w:t>
      </w:r>
      <w:r>
        <w:rPr>
          <w:rFonts w:asciiTheme="minorBidi" w:hAnsiTheme="minorBidi"/>
        </w:rPr>
        <w:t xml:space="preserve"> suivantes </w:t>
      </w:r>
      <w:r w:rsidR="00BF10F4" w:rsidRPr="00BF10F4">
        <w:rPr>
          <w:rFonts w:asciiTheme="minorBidi" w:hAnsiTheme="minorBidi"/>
        </w:rPr>
        <w:t xml:space="preserve"> sur le cycle d’exploitation de l’entreprise « </w:t>
      </w:r>
      <w:r w:rsidR="00BF10F4" w:rsidRPr="00C91464">
        <w:rPr>
          <w:rFonts w:asciiTheme="minorBidi" w:hAnsiTheme="minorBidi"/>
          <w:b/>
          <w:bCs/>
        </w:rPr>
        <w:t>JEBLI</w:t>
      </w:r>
      <w:r w:rsidR="00BF10F4" w:rsidRPr="00BF10F4">
        <w:rPr>
          <w:rFonts w:asciiTheme="minorBidi" w:hAnsiTheme="minorBidi"/>
        </w:rPr>
        <w:t>»</w:t>
      </w:r>
    </w:p>
    <w:p w:rsidR="00BF10F4" w:rsidRPr="00BF10F4" w:rsidRDefault="00C91464" w:rsidP="00C91464">
      <w:pPr>
        <w:spacing w:after="0"/>
        <w:contextualSpacing/>
        <w:rPr>
          <w:rFonts w:asciiTheme="minorBidi" w:hAnsiTheme="minorBidi"/>
        </w:rPr>
      </w:pPr>
      <w:r w:rsidRPr="00C91464">
        <w:rPr>
          <w:rFonts w:asciiTheme="minorBidi" w:hAnsiTheme="minorBidi"/>
          <w:b/>
          <w:bCs/>
        </w:rPr>
        <w:t>A</w:t>
      </w:r>
      <w:r>
        <w:rPr>
          <w:rFonts w:asciiTheme="minorBidi" w:hAnsiTheme="minorBidi"/>
        </w:rPr>
        <w:t xml:space="preserve">/ </w:t>
      </w:r>
      <w:r w:rsidR="00BF10F4" w:rsidRPr="00BF10F4">
        <w:rPr>
          <w:rFonts w:asciiTheme="minorBidi" w:hAnsiTheme="minorBidi"/>
        </w:rPr>
        <w:t xml:space="preserve">Le cycle d’exploitation de l’entreprise se détaille ainsi : « </w:t>
      </w:r>
      <w:r w:rsidR="00BF10F4" w:rsidRPr="00C91464">
        <w:rPr>
          <w:rFonts w:asciiTheme="minorBidi" w:hAnsiTheme="minorBidi"/>
          <w:b/>
          <w:bCs/>
        </w:rPr>
        <w:t>JEBLI</w:t>
      </w:r>
      <w:r w:rsidR="00BF10F4" w:rsidRPr="00BF10F4">
        <w:rPr>
          <w:rFonts w:asciiTheme="minorBidi" w:hAnsiTheme="minorBidi"/>
        </w:rPr>
        <w:t>» achète les matières premières</w:t>
      </w:r>
      <w:r>
        <w:rPr>
          <w:rFonts w:asciiTheme="minorBidi" w:hAnsiTheme="minorBidi"/>
        </w:rPr>
        <w:t xml:space="preserve"> au</w:t>
      </w:r>
      <w:r w:rsidR="00BF10F4" w:rsidRPr="00BF10F4">
        <w:rPr>
          <w:rFonts w:asciiTheme="minorBidi" w:hAnsiTheme="minorBidi"/>
        </w:rPr>
        <w:t>près des fournisseurs de la région qu</w:t>
      </w:r>
      <w:r w:rsidR="00211159">
        <w:rPr>
          <w:rFonts w:asciiTheme="minorBidi" w:hAnsiTheme="minorBidi"/>
        </w:rPr>
        <w:t>i</w:t>
      </w:r>
      <w:r w:rsidR="00BF10F4" w:rsidRPr="00BF10F4">
        <w:rPr>
          <w:rFonts w:asciiTheme="minorBidi" w:hAnsiTheme="minorBidi"/>
        </w:rPr>
        <w:t xml:space="preserve"> lui accordent moyennement un délai de paiement de </w:t>
      </w:r>
      <w:r w:rsidR="00BF10F4" w:rsidRPr="00C91464">
        <w:rPr>
          <w:rFonts w:asciiTheme="minorBidi" w:hAnsiTheme="minorBidi"/>
          <w:b/>
          <w:bCs/>
        </w:rPr>
        <w:t>43 jours</w:t>
      </w:r>
      <w:r w:rsidR="00BF10F4" w:rsidRPr="00BF10F4">
        <w:rPr>
          <w:rFonts w:asciiTheme="minorBidi" w:hAnsiTheme="minorBidi"/>
        </w:rPr>
        <w:t>,</w:t>
      </w:r>
      <w:r>
        <w:rPr>
          <w:rFonts w:asciiTheme="minorBidi" w:hAnsiTheme="minorBidi"/>
        </w:rPr>
        <w:t xml:space="preserve"> l</w:t>
      </w:r>
      <w:r w:rsidR="00BF10F4" w:rsidRPr="00BF10F4">
        <w:rPr>
          <w:rFonts w:asciiTheme="minorBidi" w:hAnsiTheme="minorBidi"/>
        </w:rPr>
        <w:t xml:space="preserve">es matières achetées sont stockées </w:t>
      </w:r>
      <w:r w:rsidR="00BF10F4" w:rsidRPr="00C91464">
        <w:rPr>
          <w:rFonts w:asciiTheme="minorBidi" w:hAnsiTheme="minorBidi"/>
          <w:b/>
          <w:bCs/>
        </w:rPr>
        <w:t>9 jours</w:t>
      </w:r>
      <w:r w:rsidR="00BF10F4" w:rsidRPr="00BF10F4">
        <w:rPr>
          <w:rFonts w:asciiTheme="minorBidi" w:hAnsiTheme="minorBidi"/>
        </w:rPr>
        <w:t xml:space="preserve"> avant d’être consommées par les différents ateliers de</w:t>
      </w:r>
      <w:r>
        <w:rPr>
          <w:rFonts w:asciiTheme="minorBidi" w:hAnsiTheme="minorBidi"/>
        </w:rPr>
        <w:t xml:space="preserve"> f</w:t>
      </w:r>
      <w:r w:rsidR="00BF10F4" w:rsidRPr="00BF10F4">
        <w:rPr>
          <w:rFonts w:asciiTheme="minorBidi" w:hAnsiTheme="minorBidi"/>
        </w:rPr>
        <w:t xml:space="preserve">abrication qui nécessitent </w:t>
      </w:r>
      <w:r w:rsidR="00BF10F4" w:rsidRPr="00C91464">
        <w:rPr>
          <w:rFonts w:asciiTheme="minorBidi" w:hAnsiTheme="minorBidi"/>
          <w:b/>
          <w:bCs/>
        </w:rPr>
        <w:t>30 jours</w:t>
      </w:r>
      <w:r w:rsidR="00BF10F4" w:rsidRPr="00BF10F4">
        <w:rPr>
          <w:rFonts w:asciiTheme="minorBidi" w:hAnsiTheme="minorBidi"/>
        </w:rPr>
        <w:t xml:space="preserve"> pour achever fa fabrication. Avant d’être livré aux clients, le</w:t>
      </w:r>
      <w:r>
        <w:rPr>
          <w:rFonts w:asciiTheme="minorBidi" w:hAnsiTheme="minorBidi"/>
        </w:rPr>
        <w:t xml:space="preserve"> </w:t>
      </w:r>
      <w:r w:rsidR="00BF10F4" w:rsidRPr="00BF10F4">
        <w:rPr>
          <w:rFonts w:asciiTheme="minorBidi" w:hAnsiTheme="minorBidi"/>
        </w:rPr>
        <w:t xml:space="preserve">produit « Cadeaux pour bébés » est stocké pendant </w:t>
      </w:r>
      <w:r w:rsidR="00BF10F4" w:rsidRPr="00C91464">
        <w:rPr>
          <w:rFonts w:asciiTheme="minorBidi" w:hAnsiTheme="minorBidi"/>
          <w:b/>
          <w:bCs/>
        </w:rPr>
        <w:t>8 jours</w:t>
      </w:r>
      <w:r w:rsidR="00BF10F4" w:rsidRPr="00BF10F4">
        <w:rPr>
          <w:rFonts w:asciiTheme="minorBidi" w:hAnsiTheme="minorBidi"/>
        </w:rPr>
        <w:t>. L’entreprise accorde à ses clients un délai</w:t>
      </w:r>
      <w:r>
        <w:rPr>
          <w:rFonts w:asciiTheme="minorBidi" w:hAnsiTheme="minorBidi"/>
        </w:rPr>
        <w:t xml:space="preserve"> </w:t>
      </w:r>
      <w:r w:rsidR="00BF10F4" w:rsidRPr="00BF10F4">
        <w:rPr>
          <w:rFonts w:asciiTheme="minorBidi" w:hAnsiTheme="minorBidi"/>
        </w:rPr>
        <w:t xml:space="preserve">moyen de règlement de leurs créances de </w:t>
      </w:r>
      <w:r w:rsidR="00BF10F4" w:rsidRPr="00C91464">
        <w:rPr>
          <w:rFonts w:asciiTheme="minorBidi" w:hAnsiTheme="minorBidi"/>
          <w:b/>
          <w:bCs/>
        </w:rPr>
        <w:t>36 jours</w:t>
      </w:r>
      <w:r w:rsidR="00BF10F4" w:rsidRPr="00BF10F4">
        <w:rPr>
          <w:rFonts w:asciiTheme="minorBidi" w:hAnsiTheme="minorBidi"/>
        </w:rPr>
        <w:t>.</w:t>
      </w:r>
    </w:p>
    <w:p w:rsidR="00BF10F4" w:rsidRPr="00C91464" w:rsidRDefault="00C91464" w:rsidP="00C91464">
      <w:pPr>
        <w:spacing w:after="0"/>
        <w:contextualSpacing/>
        <w:rPr>
          <w:rFonts w:asciiTheme="minorBidi" w:hAnsiTheme="minorBidi"/>
          <w:b/>
          <w:bCs/>
        </w:rPr>
      </w:pPr>
      <w:r w:rsidRPr="00C91464">
        <w:rPr>
          <w:rFonts w:asciiTheme="minorBidi" w:hAnsiTheme="minorBidi"/>
          <w:b/>
          <w:bCs/>
        </w:rPr>
        <w:t>T</w:t>
      </w:r>
      <w:r w:rsidR="00BF10F4" w:rsidRPr="00C91464">
        <w:rPr>
          <w:rFonts w:asciiTheme="minorBidi" w:hAnsiTheme="minorBidi"/>
          <w:b/>
          <w:bCs/>
        </w:rPr>
        <w:t>ravail à faire</w:t>
      </w:r>
    </w:p>
    <w:p w:rsidR="00BF10F4" w:rsidRPr="00C91464" w:rsidRDefault="00BF10F4" w:rsidP="00B52B17">
      <w:pPr>
        <w:pStyle w:val="Paragraphedeliste"/>
        <w:numPr>
          <w:ilvl w:val="0"/>
          <w:numId w:val="159"/>
        </w:numPr>
        <w:spacing w:after="0"/>
        <w:ind w:left="426"/>
        <w:rPr>
          <w:rFonts w:asciiTheme="minorBidi" w:hAnsiTheme="minorBidi"/>
        </w:rPr>
      </w:pPr>
      <w:r w:rsidRPr="00C91464">
        <w:rPr>
          <w:rFonts w:asciiTheme="minorBidi" w:hAnsiTheme="minorBidi"/>
        </w:rPr>
        <w:t>Déterminer la durée du cycle d’exploitation de l’entreprise.</w:t>
      </w:r>
    </w:p>
    <w:p w:rsidR="00BF10F4" w:rsidRPr="00C91464" w:rsidRDefault="00BF10F4" w:rsidP="00B52B17">
      <w:pPr>
        <w:pStyle w:val="Paragraphedeliste"/>
        <w:numPr>
          <w:ilvl w:val="0"/>
          <w:numId w:val="159"/>
        </w:numPr>
        <w:spacing w:after="0"/>
        <w:ind w:left="426"/>
        <w:rPr>
          <w:rFonts w:asciiTheme="minorBidi" w:hAnsiTheme="minorBidi"/>
        </w:rPr>
      </w:pPr>
      <w:r w:rsidRPr="00C91464">
        <w:rPr>
          <w:rFonts w:asciiTheme="minorBidi" w:hAnsiTheme="minorBidi"/>
        </w:rPr>
        <w:lastRenderedPageBreak/>
        <w:t>Calculer la durée du besoin en fonds de roulement.</w:t>
      </w:r>
    </w:p>
    <w:p w:rsidR="00BF10F4" w:rsidRPr="00C91464" w:rsidRDefault="00BF10F4" w:rsidP="00B52B17">
      <w:pPr>
        <w:pStyle w:val="Paragraphedeliste"/>
        <w:numPr>
          <w:ilvl w:val="0"/>
          <w:numId w:val="159"/>
        </w:numPr>
        <w:spacing w:after="0"/>
        <w:ind w:left="426"/>
        <w:rPr>
          <w:rFonts w:asciiTheme="minorBidi" w:hAnsiTheme="minorBidi"/>
        </w:rPr>
      </w:pPr>
      <w:r w:rsidRPr="00C91464">
        <w:rPr>
          <w:rFonts w:asciiTheme="minorBidi" w:hAnsiTheme="minorBidi"/>
        </w:rPr>
        <w:t xml:space="preserve">Sachant qu’une </w:t>
      </w:r>
      <w:r w:rsidR="00C91464" w:rsidRPr="00C91464">
        <w:rPr>
          <w:rFonts w:asciiTheme="minorBidi" w:hAnsiTheme="minorBidi"/>
        </w:rPr>
        <w:t>j</w:t>
      </w:r>
      <w:r w:rsidRPr="00C91464">
        <w:rPr>
          <w:rFonts w:asciiTheme="minorBidi" w:hAnsiTheme="minorBidi"/>
        </w:rPr>
        <w:t xml:space="preserve">ournée de chiffre d’affaires DIVA est estimée à </w:t>
      </w:r>
      <w:r w:rsidRPr="00C91464">
        <w:rPr>
          <w:rFonts w:asciiTheme="minorBidi" w:hAnsiTheme="minorBidi"/>
          <w:b/>
          <w:bCs/>
        </w:rPr>
        <w:t>1 750 D</w:t>
      </w:r>
      <w:r w:rsidRPr="00C91464">
        <w:rPr>
          <w:rFonts w:asciiTheme="minorBidi" w:hAnsiTheme="minorBidi"/>
        </w:rPr>
        <w:t>, calculer le montant du BFR.</w:t>
      </w:r>
    </w:p>
    <w:p w:rsidR="00BF10F4" w:rsidRPr="00BF10F4" w:rsidRDefault="00BF10F4" w:rsidP="00C91464">
      <w:pPr>
        <w:spacing w:after="0"/>
        <w:contextualSpacing/>
        <w:rPr>
          <w:rFonts w:asciiTheme="minorBidi" w:hAnsiTheme="minorBidi"/>
        </w:rPr>
      </w:pPr>
      <w:r w:rsidRPr="00C91464">
        <w:rPr>
          <w:rFonts w:asciiTheme="minorBidi" w:hAnsiTheme="minorBidi"/>
          <w:b/>
          <w:bCs/>
        </w:rPr>
        <w:t>B</w:t>
      </w:r>
      <w:r w:rsidRPr="00BF10F4">
        <w:rPr>
          <w:rFonts w:asciiTheme="minorBidi" w:hAnsiTheme="minorBidi"/>
        </w:rPr>
        <w:t>/</w:t>
      </w:r>
      <w:r w:rsidR="00C91464">
        <w:rPr>
          <w:rFonts w:asciiTheme="minorBidi" w:hAnsiTheme="minorBidi"/>
        </w:rPr>
        <w:t xml:space="preserve"> </w:t>
      </w:r>
      <w:r w:rsidRPr="00BF10F4">
        <w:rPr>
          <w:rFonts w:asciiTheme="minorBidi" w:hAnsiTheme="minorBidi"/>
        </w:rPr>
        <w:t>L’insuffisance de trésorerie de l’entre</w:t>
      </w:r>
      <w:r w:rsidR="00C91464">
        <w:rPr>
          <w:rFonts w:asciiTheme="minorBidi" w:hAnsiTheme="minorBidi"/>
        </w:rPr>
        <w:t xml:space="preserve">prise « </w:t>
      </w:r>
      <w:r w:rsidR="00C91464" w:rsidRPr="00C91464">
        <w:rPr>
          <w:rFonts w:asciiTheme="minorBidi" w:hAnsiTheme="minorBidi"/>
          <w:b/>
          <w:bCs/>
        </w:rPr>
        <w:t>JEBLI</w:t>
      </w:r>
      <w:r w:rsidRPr="00BF10F4">
        <w:rPr>
          <w:rFonts w:asciiTheme="minorBidi" w:hAnsiTheme="minorBidi"/>
        </w:rPr>
        <w:t>», s’élève à 70 000 D. Pour la financer, le directeur</w:t>
      </w:r>
      <w:r w:rsidR="00C91464">
        <w:rPr>
          <w:rFonts w:asciiTheme="minorBidi" w:hAnsiTheme="minorBidi"/>
        </w:rPr>
        <w:t xml:space="preserve"> </w:t>
      </w:r>
      <w:r w:rsidRPr="00BF10F4">
        <w:rPr>
          <w:rFonts w:asciiTheme="minorBidi" w:hAnsiTheme="minorBidi"/>
        </w:rPr>
        <w:t>financier a le choix entre les deux possibilités suivantes</w:t>
      </w:r>
    </w:p>
    <w:p w:rsidR="00BF10F4" w:rsidRPr="00C91464" w:rsidRDefault="00BF10F4" w:rsidP="00B52B17">
      <w:pPr>
        <w:pStyle w:val="Paragraphedeliste"/>
        <w:numPr>
          <w:ilvl w:val="0"/>
          <w:numId w:val="157"/>
        </w:numPr>
        <w:spacing w:after="0"/>
        <w:rPr>
          <w:rFonts w:asciiTheme="minorBidi" w:hAnsiTheme="minorBidi"/>
        </w:rPr>
      </w:pPr>
      <w:r w:rsidRPr="00C91464">
        <w:rPr>
          <w:rFonts w:asciiTheme="minorBidi" w:hAnsiTheme="minorBidi"/>
        </w:rPr>
        <w:t>Demander un découvert bancaire</w:t>
      </w:r>
    </w:p>
    <w:p w:rsidR="00BF10F4" w:rsidRPr="00C91464" w:rsidRDefault="00BF10F4" w:rsidP="00B52B17">
      <w:pPr>
        <w:pStyle w:val="Paragraphedeliste"/>
        <w:numPr>
          <w:ilvl w:val="0"/>
          <w:numId w:val="160"/>
        </w:numPr>
        <w:spacing w:after="0"/>
        <w:rPr>
          <w:rFonts w:asciiTheme="minorBidi" w:hAnsiTheme="minorBidi"/>
        </w:rPr>
      </w:pPr>
      <w:r w:rsidRPr="00C91464">
        <w:rPr>
          <w:rFonts w:asciiTheme="minorBidi" w:hAnsiTheme="minorBidi"/>
        </w:rPr>
        <w:t xml:space="preserve">Taux d’intérêt: </w:t>
      </w:r>
      <w:r w:rsidRPr="00C91464">
        <w:rPr>
          <w:rFonts w:asciiTheme="minorBidi" w:hAnsiTheme="minorBidi"/>
          <w:b/>
          <w:bCs/>
        </w:rPr>
        <w:t>13%</w:t>
      </w:r>
      <w:r w:rsidRPr="00C91464">
        <w:rPr>
          <w:rFonts w:asciiTheme="minorBidi" w:hAnsiTheme="minorBidi"/>
        </w:rPr>
        <w:t xml:space="preserve"> l’an;</w:t>
      </w:r>
    </w:p>
    <w:p w:rsidR="00BF10F4" w:rsidRPr="00C91464" w:rsidRDefault="00BF10F4" w:rsidP="00B52B17">
      <w:pPr>
        <w:pStyle w:val="Paragraphedeliste"/>
        <w:numPr>
          <w:ilvl w:val="0"/>
          <w:numId w:val="161"/>
        </w:numPr>
        <w:spacing w:after="0"/>
        <w:rPr>
          <w:rFonts w:asciiTheme="minorBidi" w:hAnsiTheme="minorBidi"/>
        </w:rPr>
      </w:pPr>
      <w:r w:rsidRPr="00C91464">
        <w:rPr>
          <w:rFonts w:asciiTheme="minorBidi" w:hAnsiTheme="minorBidi"/>
        </w:rPr>
        <w:t xml:space="preserve">Commission : </w:t>
      </w:r>
      <w:r w:rsidRPr="00C91464">
        <w:rPr>
          <w:rFonts w:asciiTheme="minorBidi" w:hAnsiTheme="minorBidi"/>
          <w:b/>
          <w:bCs/>
        </w:rPr>
        <w:t>0,08%</w:t>
      </w:r>
      <w:r w:rsidRPr="00C91464">
        <w:rPr>
          <w:rFonts w:asciiTheme="minorBidi" w:hAnsiTheme="minorBidi"/>
        </w:rPr>
        <w:t xml:space="preserve"> du montant du découvert</w:t>
      </w:r>
    </w:p>
    <w:p w:rsidR="00BF10F4" w:rsidRPr="00C91464" w:rsidRDefault="00BF10F4" w:rsidP="00B52B17">
      <w:pPr>
        <w:pStyle w:val="Paragraphedeliste"/>
        <w:numPr>
          <w:ilvl w:val="0"/>
          <w:numId w:val="161"/>
        </w:numPr>
        <w:spacing w:after="0"/>
        <w:rPr>
          <w:rFonts w:asciiTheme="minorBidi" w:hAnsiTheme="minorBidi"/>
        </w:rPr>
      </w:pPr>
      <w:r w:rsidRPr="00C91464">
        <w:rPr>
          <w:rFonts w:asciiTheme="minorBidi" w:hAnsiTheme="minorBidi"/>
        </w:rPr>
        <w:t xml:space="preserve">Durée du découvert: </w:t>
      </w:r>
      <w:r w:rsidRPr="00C91464">
        <w:rPr>
          <w:rFonts w:asciiTheme="minorBidi" w:hAnsiTheme="minorBidi"/>
          <w:b/>
          <w:bCs/>
        </w:rPr>
        <w:t>45 jours</w:t>
      </w:r>
      <w:r w:rsidRPr="00C91464">
        <w:rPr>
          <w:rFonts w:asciiTheme="minorBidi" w:hAnsiTheme="minorBidi"/>
        </w:rPr>
        <w:t>.</w:t>
      </w:r>
    </w:p>
    <w:p w:rsidR="00BF10F4" w:rsidRPr="00C91464" w:rsidRDefault="00C91464" w:rsidP="00B52B17">
      <w:pPr>
        <w:pStyle w:val="Paragraphedeliste"/>
        <w:numPr>
          <w:ilvl w:val="0"/>
          <w:numId w:val="157"/>
        </w:numPr>
        <w:spacing w:after="0"/>
        <w:rPr>
          <w:rFonts w:asciiTheme="minorBidi" w:hAnsiTheme="minorBidi"/>
        </w:rPr>
      </w:pPr>
      <w:r>
        <w:rPr>
          <w:rFonts w:asciiTheme="minorBidi" w:hAnsiTheme="minorBidi"/>
        </w:rPr>
        <w:t xml:space="preserve">Négocier au </w:t>
      </w:r>
      <w:r w:rsidRPr="00C91464">
        <w:rPr>
          <w:rFonts w:asciiTheme="minorBidi" w:hAnsiTheme="minorBidi"/>
          <w:b/>
          <w:bCs/>
        </w:rPr>
        <w:t>05</w:t>
      </w:r>
      <w:r w:rsidR="00BF10F4" w:rsidRPr="00C91464">
        <w:rPr>
          <w:rFonts w:asciiTheme="minorBidi" w:hAnsiTheme="minorBidi"/>
          <w:b/>
          <w:bCs/>
        </w:rPr>
        <w:t xml:space="preserve">/01/N+1 </w:t>
      </w:r>
      <w:r w:rsidR="00BF10F4" w:rsidRPr="00C91464">
        <w:rPr>
          <w:rFonts w:asciiTheme="minorBidi" w:hAnsiTheme="minorBidi"/>
        </w:rPr>
        <w:t>des effets détenus en portefeuille</w:t>
      </w:r>
      <w:r>
        <w:rPr>
          <w:rFonts w:asciiTheme="minorBidi" w:hAnsiTheme="minorBidi"/>
        </w:rPr>
        <w:t> :</w:t>
      </w:r>
    </w:p>
    <w:p w:rsidR="00BF10F4" w:rsidRPr="00C91464" w:rsidRDefault="00BF10F4" w:rsidP="00B52B17">
      <w:pPr>
        <w:pStyle w:val="Paragraphedeliste"/>
        <w:numPr>
          <w:ilvl w:val="0"/>
          <w:numId w:val="162"/>
        </w:numPr>
        <w:spacing w:after="0"/>
        <w:rPr>
          <w:rFonts w:asciiTheme="minorBidi" w:hAnsiTheme="minorBidi"/>
        </w:rPr>
      </w:pPr>
      <w:r w:rsidRPr="00C91464">
        <w:rPr>
          <w:rFonts w:asciiTheme="minorBidi" w:hAnsiTheme="minorBidi"/>
        </w:rPr>
        <w:t xml:space="preserve"> Un effet de </w:t>
      </w:r>
      <w:r w:rsidRPr="00C91464">
        <w:rPr>
          <w:rFonts w:asciiTheme="minorBidi" w:hAnsiTheme="minorBidi"/>
          <w:b/>
          <w:bCs/>
        </w:rPr>
        <w:t>45000 D</w:t>
      </w:r>
      <w:r w:rsidRPr="00C91464">
        <w:rPr>
          <w:rFonts w:asciiTheme="minorBidi" w:hAnsiTheme="minorBidi"/>
        </w:rPr>
        <w:t xml:space="preserve"> échéant dans </w:t>
      </w:r>
      <w:r w:rsidRPr="000D4647">
        <w:rPr>
          <w:rFonts w:asciiTheme="minorBidi" w:hAnsiTheme="minorBidi"/>
          <w:b/>
          <w:bCs/>
        </w:rPr>
        <w:t>26 jours</w:t>
      </w:r>
      <w:r w:rsidRPr="00C91464">
        <w:rPr>
          <w:rFonts w:asciiTheme="minorBidi" w:hAnsiTheme="minorBidi"/>
        </w:rPr>
        <w:t>;</w:t>
      </w:r>
    </w:p>
    <w:p w:rsidR="000D4647" w:rsidRDefault="000D4647" w:rsidP="00B52B17">
      <w:pPr>
        <w:pStyle w:val="Paragraphedeliste"/>
        <w:numPr>
          <w:ilvl w:val="0"/>
          <w:numId w:val="162"/>
        </w:numPr>
        <w:spacing w:after="0"/>
        <w:rPr>
          <w:rFonts w:asciiTheme="minorBidi" w:hAnsiTheme="minorBidi"/>
        </w:rPr>
      </w:pPr>
      <w:r>
        <w:rPr>
          <w:rFonts w:asciiTheme="minorBidi" w:hAnsiTheme="minorBidi"/>
        </w:rPr>
        <w:t>Un effet de</w:t>
      </w:r>
      <w:r w:rsidR="00BF10F4" w:rsidRPr="00C91464">
        <w:rPr>
          <w:rFonts w:asciiTheme="minorBidi" w:hAnsiTheme="minorBidi"/>
        </w:rPr>
        <w:t xml:space="preserve"> </w:t>
      </w:r>
      <w:r w:rsidR="00BF10F4" w:rsidRPr="000D4647">
        <w:rPr>
          <w:rFonts w:asciiTheme="minorBidi" w:hAnsiTheme="minorBidi"/>
          <w:b/>
          <w:bCs/>
        </w:rPr>
        <w:t>34 500 D</w:t>
      </w:r>
      <w:r w:rsidR="00BF10F4" w:rsidRPr="00C91464">
        <w:rPr>
          <w:rFonts w:asciiTheme="minorBidi" w:hAnsiTheme="minorBidi"/>
        </w:rPr>
        <w:t xml:space="preserve"> </w:t>
      </w:r>
      <w:r w:rsidRPr="00C91464">
        <w:rPr>
          <w:rFonts w:asciiTheme="minorBidi" w:hAnsiTheme="minorBidi"/>
        </w:rPr>
        <w:t>échéant</w:t>
      </w:r>
      <w:r w:rsidR="00BF10F4" w:rsidRPr="00C91464">
        <w:rPr>
          <w:rFonts w:asciiTheme="minorBidi" w:hAnsiTheme="minorBidi"/>
        </w:rPr>
        <w:t xml:space="preserve"> le </w:t>
      </w:r>
      <w:r>
        <w:rPr>
          <w:rFonts w:asciiTheme="minorBidi" w:hAnsiTheme="minorBidi"/>
          <w:b/>
          <w:bCs/>
        </w:rPr>
        <w:t>06/02/N+</w:t>
      </w:r>
      <w:r w:rsidR="00BF10F4" w:rsidRPr="000D4647">
        <w:rPr>
          <w:rFonts w:asciiTheme="minorBidi" w:hAnsiTheme="minorBidi"/>
          <w:b/>
          <w:bCs/>
        </w:rPr>
        <w:t>1</w:t>
      </w:r>
      <w:r w:rsidR="00BF10F4" w:rsidRPr="00C91464">
        <w:rPr>
          <w:rFonts w:asciiTheme="minorBidi" w:hAnsiTheme="minorBidi"/>
        </w:rPr>
        <w:t xml:space="preserve"> </w:t>
      </w:r>
    </w:p>
    <w:p w:rsidR="00BF10F4" w:rsidRPr="000D4647" w:rsidRDefault="00BF10F4" w:rsidP="00B52B17">
      <w:pPr>
        <w:pStyle w:val="Paragraphedeliste"/>
        <w:numPr>
          <w:ilvl w:val="0"/>
          <w:numId w:val="162"/>
        </w:numPr>
        <w:spacing w:after="0"/>
        <w:rPr>
          <w:rFonts w:asciiTheme="minorBidi" w:hAnsiTheme="minorBidi"/>
        </w:rPr>
      </w:pPr>
      <w:r w:rsidRPr="000D4647">
        <w:rPr>
          <w:rFonts w:asciiTheme="minorBidi" w:hAnsiTheme="minorBidi"/>
        </w:rPr>
        <w:t>Conditions bancaires ;</w:t>
      </w:r>
    </w:p>
    <w:p w:rsidR="000D4647" w:rsidRPr="000D4647" w:rsidRDefault="000D4647" w:rsidP="00B52B17">
      <w:pPr>
        <w:pStyle w:val="Paragraphedeliste"/>
        <w:numPr>
          <w:ilvl w:val="0"/>
          <w:numId w:val="162"/>
        </w:numPr>
        <w:spacing w:after="0"/>
        <w:rPr>
          <w:rFonts w:asciiTheme="minorBidi" w:hAnsiTheme="minorBidi"/>
        </w:rPr>
      </w:pPr>
      <w:r w:rsidRPr="000D4647">
        <w:rPr>
          <w:rFonts w:asciiTheme="minorBidi" w:hAnsiTheme="minorBidi"/>
        </w:rPr>
        <w:t xml:space="preserve">taux d’escompte </w:t>
      </w:r>
      <w:r w:rsidRPr="000D4647">
        <w:rPr>
          <w:rFonts w:asciiTheme="minorBidi" w:hAnsiTheme="minorBidi"/>
          <w:b/>
          <w:bCs/>
        </w:rPr>
        <w:t>12%</w:t>
      </w:r>
      <w:r w:rsidRPr="000D4647">
        <w:rPr>
          <w:rFonts w:asciiTheme="minorBidi" w:hAnsiTheme="minorBidi"/>
        </w:rPr>
        <w:t xml:space="preserve"> l’an;</w:t>
      </w:r>
    </w:p>
    <w:p w:rsidR="000D4647" w:rsidRPr="000D4647" w:rsidRDefault="000D4647" w:rsidP="00B52B17">
      <w:pPr>
        <w:pStyle w:val="Paragraphedeliste"/>
        <w:numPr>
          <w:ilvl w:val="0"/>
          <w:numId w:val="162"/>
        </w:numPr>
        <w:spacing w:after="0"/>
        <w:rPr>
          <w:rFonts w:asciiTheme="minorBidi" w:hAnsiTheme="minorBidi"/>
        </w:rPr>
      </w:pPr>
      <w:r w:rsidRPr="000D4647">
        <w:rPr>
          <w:rFonts w:asciiTheme="minorBidi" w:hAnsiTheme="minorBidi"/>
        </w:rPr>
        <w:t xml:space="preserve">commission fixe </w:t>
      </w:r>
      <w:r w:rsidRPr="000D4647">
        <w:rPr>
          <w:rFonts w:asciiTheme="minorBidi" w:hAnsiTheme="minorBidi"/>
          <w:b/>
          <w:bCs/>
        </w:rPr>
        <w:t>16 D</w:t>
      </w:r>
      <w:r>
        <w:rPr>
          <w:rFonts w:asciiTheme="minorBidi" w:hAnsiTheme="minorBidi"/>
        </w:rPr>
        <w:t xml:space="preserve"> </w:t>
      </w:r>
      <w:r w:rsidRPr="000D4647">
        <w:rPr>
          <w:rFonts w:asciiTheme="minorBidi" w:hAnsiTheme="minorBidi"/>
        </w:rPr>
        <w:t>r effet escompté ;</w:t>
      </w:r>
    </w:p>
    <w:p w:rsidR="000D4647" w:rsidRPr="000D4647" w:rsidRDefault="000D4647" w:rsidP="00B52B17">
      <w:pPr>
        <w:pStyle w:val="Paragraphedeliste"/>
        <w:numPr>
          <w:ilvl w:val="0"/>
          <w:numId w:val="162"/>
        </w:numPr>
        <w:spacing w:after="0"/>
        <w:rPr>
          <w:rFonts w:asciiTheme="minorBidi" w:hAnsiTheme="minorBidi"/>
        </w:rPr>
      </w:pPr>
      <w:r w:rsidRPr="000D4647">
        <w:rPr>
          <w:rFonts w:asciiTheme="minorBidi" w:hAnsiTheme="minorBidi"/>
        </w:rPr>
        <w:t xml:space="preserve"> </w:t>
      </w:r>
      <w:r>
        <w:rPr>
          <w:rFonts w:asciiTheme="minorBidi" w:hAnsiTheme="minorBidi"/>
        </w:rPr>
        <w:t>c</w:t>
      </w:r>
      <w:r w:rsidRPr="000D4647">
        <w:rPr>
          <w:rFonts w:asciiTheme="minorBidi" w:hAnsiTheme="minorBidi"/>
        </w:rPr>
        <w:t>ours de banqu</w:t>
      </w:r>
      <w:r>
        <w:rPr>
          <w:rFonts w:asciiTheme="minorBidi" w:hAnsiTheme="minorBidi"/>
        </w:rPr>
        <w:t xml:space="preserve">e: </w:t>
      </w:r>
      <w:r w:rsidRPr="000D4647">
        <w:rPr>
          <w:rFonts w:asciiTheme="minorBidi" w:hAnsiTheme="minorBidi"/>
          <w:b/>
          <w:bCs/>
        </w:rPr>
        <w:t>2 jours</w:t>
      </w:r>
    </w:p>
    <w:p w:rsidR="000D4647" w:rsidRPr="000D4647" w:rsidRDefault="000D4647" w:rsidP="000D4647">
      <w:pPr>
        <w:spacing w:after="0"/>
        <w:rPr>
          <w:rFonts w:asciiTheme="minorBidi" w:hAnsiTheme="minorBidi"/>
          <w:b/>
          <w:bCs/>
        </w:rPr>
      </w:pPr>
      <w:r w:rsidRPr="000D4647">
        <w:rPr>
          <w:rFonts w:asciiTheme="minorBidi" w:hAnsiTheme="minorBidi"/>
          <w:b/>
          <w:bCs/>
        </w:rPr>
        <w:t>Travail à faire:</w:t>
      </w:r>
    </w:p>
    <w:p w:rsidR="000D4647" w:rsidRPr="000D4647" w:rsidRDefault="000D4647" w:rsidP="00B52B17">
      <w:pPr>
        <w:pStyle w:val="Paragraphedeliste"/>
        <w:numPr>
          <w:ilvl w:val="0"/>
          <w:numId w:val="163"/>
        </w:numPr>
        <w:spacing w:after="0"/>
        <w:rPr>
          <w:rFonts w:asciiTheme="minorBidi" w:hAnsiTheme="minorBidi"/>
        </w:rPr>
      </w:pPr>
      <w:r w:rsidRPr="000D4647">
        <w:rPr>
          <w:rFonts w:asciiTheme="minorBidi" w:hAnsiTheme="minorBidi"/>
        </w:rPr>
        <w:t xml:space="preserve">Déterminer le </w:t>
      </w:r>
      <w:r w:rsidRPr="000D4647">
        <w:rPr>
          <w:rFonts w:asciiTheme="minorBidi" w:hAnsiTheme="minorBidi"/>
          <w:b/>
          <w:bCs/>
        </w:rPr>
        <w:t>coût</w:t>
      </w:r>
      <w:r>
        <w:rPr>
          <w:rFonts w:asciiTheme="minorBidi" w:hAnsiTheme="minorBidi"/>
        </w:rPr>
        <w:t xml:space="preserve"> de chaque m</w:t>
      </w:r>
      <w:r w:rsidRPr="000D4647">
        <w:rPr>
          <w:rFonts w:asciiTheme="minorBidi" w:hAnsiTheme="minorBidi"/>
        </w:rPr>
        <w:t>od</w:t>
      </w:r>
      <w:r>
        <w:rPr>
          <w:rFonts w:asciiTheme="minorBidi" w:hAnsiTheme="minorBidi"/>
        </w:rPr>
        <w:t>e</w:t>
      </w:r>
      <w:r w:rsidRPr="000D4647">
        <w:rPr>
          <w:rFonts w:asciiTheme="minorBidi" w:hAnsiTheme="minorBidi"/>
        </w:rPr>
        <w:t xml:space="preserve"> de financement.</w:t>
      </w:r>
    </w:p>
    <w:p w:rsidR="000D4647" w:rsidRPr="000D4647" w:rsidRDefault="000D4647" w:rsidP="00B52B17">
      <w:pPr>
        <w:pStyle w:val="Paragraphedeliste"/>
        <w:numPr>
          <w:ilvl w:val="0"/>
          <w:numId w:val="163"/>
        </w:numPr>
        <w:spacing w:after="0"/>
        <w:rPr>
          <w:rFonts w:asciiTheme="minorBidi" w:hAnsiTheme="minorBidi"/>
        </w:rPr>
      </w:pPr>
      <w:r>
        <w:rPr>
          <w:rFonts w:asciiTheme="minorBidi" w:hAnsiTheme="minorBidi"/>
        </w:rPr>
        <w:t>Quelle</w:t>
      </w:r>
      <w:r w:rsidRPr="000D4647">
        <w:rPr>
          <w:rFonts w:asciiTheme="minorBidi" w:hAnsiTheme="minorBidi"/>
        </w:rPr>
        <w:t xml:space="preserve"> est la </w:t>
      </w:r>
      <w:r w:rsidRPr="000D4647">
        <w:rPr>
          <w:rFonts w:asciiTheme="minorBidi" w:hAnsiTheme="minorBidi"/>
          <w:b/>
          <w:bCs/>
        </w:rPr>
        <w:t>décision</w:t>
      </w:r>
      <w:r>
        <w:rPr>
          <w:rFonts w:asciiTheme="minorBidi" w:hAnsiTheme="minorBidi"/>
        </w:rPr>
        <w:t xml:space="preserve"> à</w:t>
      </w:r>
      <w:r w:rsidRPr="000D4647">
        <w:rPr>
          <w:rFonts w:asciiTheme="minorBidi" w:hAnsiTheme="minorBidi"/>
        </w:rPr>
        <w:t xml:space="preserve"> </w:t>
      </w:r>
      <w:r>
        <w:rPr>
          <w:rFonts w:asciiTheme="minorBidi" w:hAnsiTheme="minorBidi"/>
        </w:rPr>
        <w:t>prendre</w:t>
      </w:r>
      <w:r w:rsidRPr="000D4647">
        <w:rPr>
          <w:rFonts w:asciiTheme="minorBidi" w:hAnsiTheme="minorBidi"/>
        </w:rPr>
        <w:t xml:space="preserve"> par </w:t>
      </w:r>
      <w:r>
        <w:rPr>
          <w:rFonts w:asciiTheme="minorBidi" w:hAnsiTheme="minorBidi"/>
        </w:rPr>
        <w:t>l</w:t>
      </w:r>
      <w:r w:rsidRPr="000D4647">
        <w:rPr>
          <w:rFonts w:asciiTheme="minorBidi" w:hAnsiTheme="minorBidi"/>
        </w:rPr>
        <w:t>e dicteur fina</w:t>
      </w:r>
      <w:r>
        <w:rPr>
          <w:rFonts w:asciiTheme="minorBidi" w:hAnsiTheme="minorBidi"/>
        </w:rPr>
        <w:t>n</w:t>
      </w:r>
      <w:r w:rsidRPr="000D4647">
        <w:rPr>
          <w:rFonts w:asciiTheme="minorBidi" w:hAnsiTheme="minorBidi"/>
        </w:rPr>
        <w:t>cier de l’entreprise «</w:t>
      </w:r>
      <w:r w:rsidRPr="000D4647">
        <w:rPr>
          <w:rFonts w:asciiTheme="minorBidi" w:hAnsiTheme="minorBidi"/>
          <w:b/>
          <w:bCs/>
        </w:rPr>
        <w:t>JEBLI</w:t>
      </w:r>
      <w:r w:rsidRPr="000D4647">
        <w:rPr>
          <w:rFonts w:asciiTheme="minorBidi" w:hAnsiTheme="minorBidi"/>
        </w:rPr>
        <w:t>»</w:t>
      </w:r>
    </w:p>
    <w:p w:rsidR="00E46399" w:rsidRDefault="00E46399" w:rsidP="009571E2">
      <w:pPr>
        <w:spacing w:after="0"/>
        <w:ind w:left="567"/>
        <w:rPr>
          <w:rFonts w:ascii="Ghost Theory 2" w:hAnsi="Ghost Theory 2"/>
          <w:b/>
          <w:bCs/>
          <w:sz w:val="28"/>
          <w:szCs w:val="28"/>
        </w:rPr>
      </w:pPr>
    </w:p>
    <w:p w:rsidR="009571E2" w:rsidRPr="009571E2" w:rsidRDefault="009571E2" w:rsidP="009571E2">
      <w:pPr>
        <w:spacing w:after="0"/>
        <w:ind w:left="567"/>
        <w:rPr>
          <w:rFonts w:asciiTheme="minorBidi" w:hAnsiTheme="minorBidi"/>
          <w:b/>
          <w:bCs/>
        </w:rPr>
      </w:pPr>
      <w:r w:rsidRPr="009571E2">
        <w:rPr>
          <w:rFonts w:ascii="Ghost Theory 2" w:hAnsi="Ghost Theory 2"/>
          <w:b/>
          <w:bCs/>
          <w:sz w:val="28"/>
          <w:szCs w:val="28"/>
        </w:rPr>
        <w:t>Exercices 4</w:t>
      </w:r>
      <w:r w:rsidR="00C02932">
        <w:rPr>
          <w:rFonts w:ascii="Ghost Theory 2" w:hAnsi="Ghost Theory 2"/>
          <w:b/>
          <w:bCs/>
          <w:sz w:val="28"/>
          <w:szCs w:val="28"/>
        </w:rPr>
        <w:t>4</w:t>
      </w:r>
    </w:p>
    <w:p w:rsidR="009571E2" w:rsidRPr="009571E2" w:rsidRDefault="009571E2" w:rsidP="009571E2">
      <w:pPr>
        <w:spacing w:after="0"/>
        <w:ind w:left="567"/>
        <w:rPr>
          <w:rFonts w:asciiTheme="minorBidi" w:hAnsiTheme="minorBidi"/>
        </w:rPr>
      </w:pPr>
      <w:r w:rsidRPr="009571E2">
        <w:rPr>
          <w:rFonts w:asciiTheme="minorBidi" w:hAnsiTheme="minorBidi"/>
          <w:b/>
          <w:bCs/>
          <w:highlight w:val="cyan"/>
        </w:rPr>
        <w:t>Enoncé</w:t>
      </w:r>
    </w:p>
    <w:p w:rsidR="009571E2" w:rsidRPr="009571E2" w:rsidRDefault="009571E2" w:rsidP="009571E2">
      <w:pPr>
        <w:spacing w:after="0"/>
        <w:contextualSpacing/>
        <w:rPr>
          <w:rFonts w:asciiTheme="minorBidi" w:hAnsiTheme="minorBidi"/>
        </w:rPr>
      </w:pPr>
      <w:r w:rsidRPr="009571E2">
        <w:rPr>
          <w:rFonts w:asciiTheme="minorBidi" w:hAnsiTheme="minorBidi"/>
        </w:rPr>
        <w:t>Le</w:t>
      </w:r>
      <w:r>
        <w:rPr>
          <w:rFonts w:asciiTheme="minorBidi" w:hAnsiTheme="minorBidi"/>
        </w:rPr>
        <w:t xml:space="preserve"> gérant de l’entreprise « </w:t>
      </w:r>
      <w:r w:rsidRPr="009571E2">
        <w:rPr>
          <w:rFonts w:asciiTheme="minorBidi" w:hAnsiTheme="minorBidi"/>
          <w:b/>
          <w:bCs/>
        </w:rPr>
        <w:t>ELHAJJI et Cie »</w:t>
      </w:r>
      <w:r w:rsidRPr="009571E2">
        <w:rPr>
          <w:rFonts w:asciiTheme="minorBidi" w:hAnsiTheme="minorBidi"/>
        </w:rPr>
        <w:t xml:space="preserve"> vous communique les informations suivantes</w:t>
      </w:r>
    </w:p>
    <w:p w:rsidR="009571E2" w:rsidRPr="009571E2" w:rsidRDefault="009571E2" w:rsidP="009571E2">
      <w:pPr>
        <w:spacing w:after="0"/>
        <w:contextualSpacing/>
        <w:rPr>
          <w:rFonts w:asciiTheme="minorBidi" w:hAnsiTheme="minorBidi"/>
        </w:rPr>
      </w:pPr>
      <w:r w:rsidRPr="009571E2">
        <w:rPr>
          <w:rFonts w:asciiTheme="minorBidi" w:hAnsiTheme="minorBidi"/>
        </w:rPr>
        <w:t xml:space="preserve">Trésorerie au 31/12/N : </w:t>
      </w:r>
      <w:r w:rsidRPr="009571E2">
        <w:rPr>
          <w:rFonts w:asciiTheme="minorBidi" w:hAnsiTheme="minorBidi"/>
          <w:b/>
          <w:bCs/>
        </w:rPr>
        <w:t>25 000 D;</w:t>
      </w:r>
    </w:p>
    <w:p w:rsidR="009571E2" w:rsidRPr="009571E2" w:rsidRDefault="009571E2" w:rsidP="009571E2">
      <w:pPr>
        <w:spacing w:after="0"/>
        <w:contextualSpacing/>
        <w:rPr>
          <w:rFonts w:asciiTheme="minorBidi" w:hAnsiTheme="minorBidi"/>
        </w:rPr>
      </w:pPr>
      <w:r w:rsidRPr="009571E2">
        <w:rPr>
          <w:rFonts w:asciiTheme="minorBidi" w:hAnsiTheme="minorBidi"/>
        </w:rPr>
        <w:t>Avis d</w:t>
      </w:r>
      <w:r>
        <w:rPr>
          <w:rFonts w:asciiTheme="minorBidi" w:hAnsiTheme="minorBidi"/>
        </w:rPr>
        <w:t>e c</w:t>
      </w:r>
      <w:r w:rsidRPr="009571E2">
        <w:rPr>
          <w:rFonts w:asciiTheme="minorBidi" w:hAnsiTheme="minorBidi"/>
        </w:rPr>
        <w:t>rédit reçu suite à une remise à l’escompte d</w:t>
      </w:r>
      <w:r>
        <w:rPr>
          <w:rFonts w:asciiTheme="minorBidi" w:hAnsiTheme="minorBidi"/>
        </w:rPr>
        <w:t>’</w:t>
      </w:r>
      <w:r w:rsidRPr="009571E2">
        <w:rPr>
          <w:rFonts w:asciiTheme="minorBidi" w:hAnsiTheme="minorBidi"/>
        </w:rPr>
        <w:t>e</w:t>
      </w:r>
      <w:r>
        <w:rPr>
          <w:rFonts w:asciiTheme="minorBidi" w:hAnsiTheme="minorBidi"/>
        </w:rPr>
        <w:t>f</w:t>
      </w:r>
      <w:r w:rsidRPr="009571E2">
        <w:rPr>
          <w:rFonts w:asciiTheme="minorBidi" w:hAnsiTheme="minorBidi"/>
        </w:rPr>
        <w:t>fets</w:t>
      </w:r>
      <w:r>
        <w:rPr>
          <w:rFonts w:asciiTheme="minorBidi" w:hAnsiTheme="minorBidi"/>
        </w:rPr>
        <w:t> :</w:t>
      </w:r>
    </w:p>
    <w:p w:rsidR="009571E2" w:rsidRPr="009571E2" w:rsidRDefault="009571E2" w:rsidP="00B52B17">
      <w:pPr>
        <w:pStyle w:val="Paragraphedeliste"/>
        <w:numPr>
          <w:ilvl w:val="0"/>
          <w:numId w:val="164"/>
        </w:numPr>
        <w:spacing w:after="0"/>
        <w:ind w:left="426"/>
        <w:rPr>
          <w:rFonts w:asciiTheme="minorBidi" w:hAnsiTheme="minorBidi"/>
        </w:rPr>
      </w:pPr>
      <w:r w:rsidRPr="009571E2">
        <w:rPr>
          <w:rFonts w:asciiTheme="minorBidi" w:hAnsiTheme="minorBidi"/>
        </w:rPr>
        <w:t xml:space="preserve">Valeur nominale : </w:t>
      </w:r>
      <w:r w:rsidRPr="009571E2">
        <w:rPr>
          <w:rFonts w:asciiTheme="minorBidi" w:hAnsiTheme="minorBidi"/>
          <w:b/>
          <w:bCs/>
        </w:rPr>
        <w:t>à calculer</w:t>
      </w:r>
      <w:r w:rsidRPr="009571E2">
        <w:rPr>
          <w:rFonts w:asciiTheme="minorBidi" w:hAnsiTheme="minorBidi"/>
        </w:rPr>
        <w:t>;</w:t>
      </w:r>
    </w:p>
    <w:p w:rsidR="009571E2" w:rsidRPr="009571E2" w:rsidRDefault="009571E2" w:rsidP="00B52B17">
      <w:pPr>
        <w:pStyle w:val="Paragraphedeliste"/>
        <w:numPr>
          <w:ilvl w:val="0"/>
          <w:numId w:val="164"/>
        </w:numPr>
        <w:spacing w:after="0"/>
        <w:ind w:left="426"/>
        <w:rPr>
          <w:rFonts w:asciiTheme="minorBidi" w:hAnsiTheme="minorBidi"/>
        </w:rPr>
      </w:pPr>
      <w:r w:rsidRPr="009571E2">
        <w:rPr>
          <w:rFonts w:asciiTheme="minorBidi" w:hAnsiTheme="minorBidi"/>
        </w:rPr>
        <w:t xml:space="preserve">Agio : </w:t>
      </w:r>
      <w:r w:rsidRPr="009571E2">
        <w:rPr>
          <w:rFonts w:asciiTheme="minorBidi" w:hAnsiTheme="minorBidi"/>
          <w:b/>
          <w:bCs/>
        </w:rPr>
        <w:t>467,700 D</w:t>
      </w:r>
      <w:r w:rsidRPr="009571E2">
        <w:rPr>
          <w:rFonts w:asciiTheme="minorBidi" w:hAnsiTheme="minorBidi"/>
        </w:rPr>
        <w:t>;</w:t>
      </w:r>
    </w:p>
    <w:p w:rsidR="009571E2" w:rsidRPr="009571E2" w:rsidRDefault="009571E2" w:rsidP="00B52B17">
      <w:pPr>
        <w:pStyle w:val="Paragraphedeliste"/>
        <w:numPr>
          <w:ilvl w:val="0"/>
          <w:numId w:val="164"/>
        </w:numPr>
        <w:spacing w:after="0"/>
        <w:ind w:left="426"/>
        <w:rPr>
          <w:rFonts w:asciiTheme="minorBidi" w:hAnsiTheme="minorBidi"/>
        </w:rPr>
      </w:pPr>
      <w:r w:rsidRPr="009571E2">
        <w:rPr>
          <w:rFonts w:asciiTheme="minorBidi" w:hAnsiTheme="minorBidi"/>
        </w:rPr>
        <w:t xml:space="preserve">Valeur nette : </w:t>
      </w:r>
      <w:r w:rsidRPr="009571E2">
        <w:rPr>
          <w:rFonts w:asciiTheme="minorBidi" w:hAnsiTheme="minorBidi"/>
          <w:b/>
          <w:bCs/>
        </w:rPr>
        <w:t>29 532,300 D</w:t>
      </w:r>
      <w:r w:rsidRPr="009571E2">
        <w:rPr>
          <w:rFonts w:asciiTheme="minorBidi" w:hAnsiTheme="minorBidi"/>
        </w:rPr>
        <w:t>;</w:t>
      </w:r>
    </w:p>
    <w:p w:rsidR="009571E2" w:rsidRPr="009571E2" w:rsidRDefault="009571E2" w:rsidP="00B52B17">
      <w:pPr>
        <w:pStyle w:val="Paragraphedeliste"/>
        <w:numPr>
          <w:ilvl w:val="0"/>
          <w:numId w:val="164"/>
        </w:numPr>
        <w:spacing w:after="0"/>
        <w:ind w:left="426"/>
        <w:rPr>
          <w:rFonts w:asciiTheme="minorBidi" w:hAnsiTheme="minorBidi"/>
        </w:rPr>
      </w:pPr>
      <w:r w:rsidRPr="009571E2">
        <w:rPr>
          <w:rFonts w:asciiTheme="minorBidi" w:hAnsiTheme="minorBidi"/>
        </w:rPr>
        <w:t>Conditions d’escompte:</w:t>
      </w:r>
    </w:p>
    <w:p w:rsidR="009571E2" w:rsidRPr="009571E2" w:rsidRDefault="009571E2" w:rsidP="00B52B17">
      <w:pPr>
        <w:pStyle w:val="Paragraphedeliste"/>
        <w:numPr>
          <w:ilvl w:val="0"/>
          <w:numId w:val="164"/>
        </w:numPr>
        <w:spacing w:after="0"/>
        <w:ind w:left="426"/>
        <w:rPr>
          <w:rFonts w:asciiTheme="minorBidi" w:hAnsiTheme="minorBidi"/>
        </w:rPr>
      </w:pPr>
      <w:r w:rsidRPr="009571E2">
        <w:rPr>
          <w:rFonts w:asciiTheme="minorBidi" w:hAnsiTheme="minorBidi"/>
        </w:rPr>
        <w:t xml:space="preserve">Taux de l’escompte : </w:t>
      </w:r>
      <w:r w:rsidRPr="009571E2">
        <w:rPr>
          <w:rFonts w:asciiTheme="minorBidi" w:hAnsiTheme="minorBidi"/>
          <w:b/>
          <w:bCs/>
        </w:rPr>
        <w:t>9 %;</w:t>
      </w:r>
    </w:p>
    <w:p w:rsidR="009571E2" w:rsidRPr="009571E2" w:rsidRDefault="009571E2" w:rsidP="00B52B17">
      <w:pPr>
        <w:pStyle w:val="Paragraphedeliste"/>
        <w:numPr>
          <w:ilvl w:val="0"/>
          <w:numId w:val="166"/>
        </w:numPr>
        <w:spacing w:after="0"/>
        <w:ind w:left="426"/>
        <w:rPr>
          <w:rFonts w:asciiTheme="minorBidi" w:hAnsiTheme="minorBidi"/>
        </w:rPr>
      </w:pPr>
      <w:r w:rsidRPr="009571E2">
        <w:rPr>
          <w:rFonts w:asciiTheme="minorBidi" w:hAnsiTheme="minorBidi"/>
        </w:rPr>
        <w:t xml:space="preserve">n = </w:t>
      </w:r>
      <w:r w:rsidRPr="009571E2">
        <w:rPr>
          <w:rFonts w:asciiTheme="minorBidi" w:hAnsiTheme="minorBidi"/>
          <w:b/>
          <w:bCs/>
        </w:rPr>
        <w:t>60 jours</w:t>
      </w:r>
      <w:r w:rsidRPr="009571E2">
        <w:rPr>
          <w:rFonts w:asciiTheme="minorBidi" w:hAnsiTheme="minorBidi"/>
        </w:rPr>
        <w:t>;</w:t>
      </w:r>
    </w:p>
    <w:p w:rsidR="009571E2" w:rsidRPr="009571E2" w:rsidRDefault="009571E2" w:rsidP="00B52B17">
      <w:pPr>
        <w:pStyle w:val="Paragraphedeliste"/>
        <w:numPr>
          <w:ilvl w:val="0"/>
          <w:numId w:val="165"/>
        </w:numPr>
        <w:spacing w:after="0"/>
        <w:ind w:left="426"/>
        <w:rPr>
          <w:rFonts w:asciiTheme="minorBidi" w:hAnsiTheme="minorBidi"/>
        </w:rPr>
      </w:pPr>
      <w:r w:rsidRPr="009571E2">
        <w:rPr>
          <w:rFonts w:asciiTheme="minorBidi" w:hAnsiTheme="minorBidi"/>
        </w:rPr>
        <w:t xml:space="preserve">commission fixe par effet : </w:t>
      </w:r>
      <w:r w:rsidRPr="009571E2">
        <w:rPr>
          <w:rFonts w:asciiTheme="minorBidi" w:hAnsiTheme="minorBidi"/>
          <w:b/>
          <w:bCs/>
        </w:rPr>
        <w:t>5 D</w:t>
      </w:r>
      <w:r w:rsidRPr="009571E2">
        <w:rPr>
          <w:rFonts w:asciiTheme="minorBidi" w:hAnsiTheme="minorBidi"/>
        </w:rPr>
        <w:t xml:space="preserve"> HTVA 18 %.</w:t>
      </w:r>
    </w:p>
    <w:p w:rsidR="009571E2" w:rsidRDefault="009571E2" w:rsidP="009571E2">
      <w:pPr>
        <w:spacing w:after="0"/>
        <w:contextualSpacing/>
        <w:rPr>
          <w:rFonts w:asciiTheme="minorBidi" w:hAnsiTheme="minorBidi"/>
          <w:b/>
          <w:bCs/>
        </w:rPr>
      </w:pPr>
      <w:r w:rsidRPr="009571E2">
        <w:rPr>
          <w:rFonts w:asciiTheme="minorBidi" w:hAnsiTheme="minorBidi"/>
          <w:b/>
          <w:bCs/>
        </w:rPr>
        <w:t>Travail demandé:</w:t>
      </w:r>
    </w:p>
    <w:p w:rsidR="009571E2" w:rsidRPr="009571E2" w:rsidRDefault="009571E2" w:rsidP="00B52B17">
      <w:pPr>
        <w:pStyle w:val="Paragraphedeliste"/>
        <w:numPr>
          <w:ilvl w:val="0"/>
          <w:numId w:val="167"/>
        </w:numPr>
        <w:spacing w:after="0"/>
        <w:ind w:left="426"/>
        <w:rPr>
          <w:rFonts w:asciiTheme="minorBidi" w:hAnsiTheme="minorBidi"/>
          <w:b/>
          <w:bCs/>
        </w:rPr>
      </w:pPr>
      <w:r w:rsidRPr="009571E2">
        <w:rPr>
          <w:rFonts w:asciiTheme="minorBidi" w:hAnsiTheme="minorBidi"/>
        </w:rPr>
        <w:t>Déterminer la valeur nominale des effets remis à l’escompte.</w:t>
      </w:r>
    </w:p>
    <w:p w:rsidR="009571E2" w:rsidRPr="009571E2" w:rsidRDefault="009571E2" w:rsidP="00B52B17">
      <w:pPr>
        <w:pStyle w:val="Paragraphedeliste"/>
        <w:numPr>
          <w:ilvl w:val="0"/>
          <w:numId w:val="167"/>
        </w:numPr>
        <w:spacing w:after="0"/>
        <w:ind w:left="426"/>
        <w:rPr>
          <w:rFonts w:asciiTheme="minorBidi" w:hAnsiTheme="minorBidi"/>
        </w:rPr>
      </w:pPr>
      <w:r w:rsidRPr="009571E2">
        <w:rPr>
          <w:rFonts w:asciiTheme="minorBidi" w:hAnsiTheme="minorBidi"/>
          <w:b/>
          <w:bCs/>
        </w:rPr>
        <w:t>Décomposer l’agio</w:t>
      </w:r>
      <w:r w:rsidRPr="009571E2">
        <w:rPr>
          <w:rFonts w:asciiTheme="minorBidi" w:hAnsiTheme="minorBidi"/>
        </w:rPr>
        <w:t xml:space="preserve"> en:</w:t>
      </w:r>
    </w:p>
    <w:p w:rsidR="009571E2" w:rsidRPr="00C02932" w:rsidRDefault="009571E2" w:rsidP="00B52B17">
      <w:pPr>
        <w:pStyle w:val="Paragraphedeliste"/>
        <w:numPr>
          <w:ilvl w:val="0"/>
          <w:numId w:val="168"/>
        </w:numPr>
        <w:spacing w:after="0"/>
        <w:rPr>
          <w:rFonts w:asciiTheme="minorBidi" w:hAnsiTheme="minorBidi"/>
        </w:rPr>
      </w:pPr>
      <w:r w:rsidRPr="00C02932">
        <w:rPr>
          <w:rFonts w:asciiTheme="minorBidi" w:hAnsiTheme="minorBidi"/>
          <w:b/>
          <w:bCs/>
        </w:rPr>
        <w:t>Escompte</w:t>
      </w:r>
      <w:r w:rsidRPr="00C02932">
        <w:rPr>
          <w:rFonts w:asciiTheme="minorBidi" w:hAnsiTheme="minorBidi"/>
        </w:rPr>
        <w:t>;</w:t>
      </w:r>
    </w:p>
    <w:p w:rsidR="009571E2" w:rsidRPr="00C02932" w:rsidRDefault="009571E2" w:rsidP="00B52B17">
      <w:pPr>
        <w:pStyle w:val="Paragraphedeliste"/>
        <w:numPr>
          <w:ilvl w:val="0"/>
          <w:numId w:val="168"/>
        </w:numPr>
        <w:spacing w:after="0"/>
        <w:rPr>
          <w:rFonts w:asciiTheme="minorBidi" w:hAnsiTheme="minorBidi"/>
          <w:b/>
          <w:bCs/>
        </w:rPr>
      </w:pPr>
      <w:r w:rsidRPr="00C02932">
        <w:rPr>
          <w:rFonts w:asciiTheme="minorBidi" w:hAnsiTheme="minorBidi"/>
          <w:b/>
          <w:bCs/>
        </w:rPr>
        <w:t>Commissions;</w:t>
      </w:r>
    </w:p>
    <w:p w:rsidR="009571E2" w:rsidRPr="00C02932" w:rsidRDefault="009571E2" w:rsidP="00B52B17">
      <w:pPr>
        <w:pStyle w:val="Paragraphedeliste"/>
        <w:numPr>
          <w:ilvl w:val="0"/>
          <w:numId w:val="168"/>
        </w:numPr>
        <w:spacing w:after="0"/>
        <w:rPr>
          <w:rFonts w:asciiTheme="minorBidi" w:hAnsiTheme="minorBidi"/>
          <w:b/>
          <w:bCs/>
        </w:rPr>
      </w:pPr>
      <w:r w:rsidRPr="00C02932">
        <w:rPr>
          <w:rFonts w:asciiTheme="minorBidi" w:hAnsiTheme="minorBidi"/>
          <w:b/>
          <w:bCs/>
        </w:rPr>
        <w:t>TVA sur commissions</w:t>
      </w:r>
    </w:p>
    <w:p w:rsidR="009571E2" w:rsidRPr="00C02932" w:rsidRDefault="009571E2" w:rsidP="00B52B17">
      <w:pPr>
        <w:pStyle w:val="Paragraphedeliste"/>
        <w:numPr>
          <w:ilvl w:val="0"/>
          <w:numId w:val="167"/>
        </w:numPr>
        <w:spacing w:after="0"/>
        <w:ind w:left="426"/>
        <w:rPr>
          <w:rFonts w:asciiTheme="minorBidi" w:hAnsiTheme="minorBidi"/>
        </w:rPr>
      </w:pPr>
      <w:r w:rsidRPr="00C02932">
        <w:rPr>
          <w:rFonts w:asciiTheme="minorBidi" w:hAnsiTheme="minorBidi"/>
        </w:rPr>
        <w:t>Déterminer le nombre des effets.</w:t>
      </w:r>
    </w:p>
    <w:p w:rsidR="009571E2" w:rsidRPr="00C02932" w:rsidRDefault="009571E2" w:rsidP="00B52B17">
      <w:pPr>
        <w:pStyle w:val="Paragraphedeliste"/>
        <w:numPr>
          <w:ilvl w:val="0"/>
          <w:numId w:val="167"/>
        </w:numPr>
        <w:spacing w:after="0"/>
        <w:ind w:left="426"/>
        <w:rPr>
          <w:rFonts w:asciiTheme="minorBidi" w:hAnsiTheme="minorBidi"/>
        </w:rPr>
      </w:pPr>
      <w:r w:rsidRPr="00C02932">
        <w:rPr>
          <w:rFonts w:asciiTheme="minorBidi" w:hAnsiTheme="minorBidi"/>
        </w:rPr>
        <w:t xml:space="preserve">L’entreprise désire financier l’acquisition d’une machine valant </w:t>
      </w:r>
      <w:r w:rsidRPr="00C02932">
        <w:rPr>
          <w:rFonts w:asciiTheme="minorBidi" w:hAnsiTheme="minorBidi"/>
          <w:b/>
          <w:bCs/>
        </w:rPr>
        <w:t>30 000 D</w:t>
      </w:r>
      <w:r w:rsidRPr="00C02932">
        <w:rPr>
          <w:rFonts w:asciiTheme="minorBidi" w:hAnsiTheme="minorBidi"/>
        </w:rPr>
        <w:t xml:space="preserve"> HTVA 18 % au comptant tout en gardant une trésorerie minimale égale a </w:t>
      </w:r>
      <w:r w:rsidRPr="00C02932">
        <w:rPr>
          <w:rFonts w:asciiTheme="minorBidi" w:hAnsiTheme="minorBidi"/>
          <w:b/>
          <w:bCs/>
        </w:rPr>
        <w:t>15</w:t>
      </w:r>
      <w:r w:rsidRPr="00C02932">
        <w:rPr>
          <w:rFonts w:asciiTheme="minorBidi" w:hAnsiTheme="minorBidi"/>
        </w:rPr>
        <w:t xml:space="preserve"> </w:t>
      </w:r>
      <w:r w:rsidRPr="00C02932">
        <w:rPr>
          <w:rFonts w:asciiTheme="minorBidi" w:hAnsiTheme="minorBidi"/>
          <w:b/>
          <w:bCs/>
        </w:rPr>
        <w:t>000 D</w:t>
      </w:r>
      <w:r w:rsidRPr="00C02932">
        <w:rPr>
          <w:rFonts w:asciiTheme="minorBidi" w:hAnsiTheme="minorBidi"/>
        </w:rPr>
        <w:t>.</w:t>
      </w:r>
    </w:p>
    <w:p w:rsidR="009571E2" w:rsidRPr="00C02932" w:rsidRDefault="009571E2" w:rsidP="00B52B17">
      <w:pPr>
        <w:pStyle w:val="Paragraphedeliste"/>
        <w:numPr>
          <w:ilvl w:val="0"/>
          <w:numId w:val="169"/>
        </w:numPr>
        <w:spacing w:after="0"/>
        <w:ind w:left="426"/>
        <w:rPr>
          <w:rFonts w:asciiTheme="minorBidi" w:hAnsiTheme="minorBidi"/>
        </w:rPr>
      </w:pPr>
      <w:r w:rsidRPr="00C02932">
        <w:rPr>
          <w:rFonts w:asciiTheme="minorBidi" w:hAnsiTheme="minorBidi"/>
        </w:rPr>
        <w:t xml:space="preserve">Calculer </w:t>
      </w:r>
      <w:r w:rsidRPr="00C02932">
        <w:rPr>
          <w:rFonts w:asciiTheme="minorBidi" w:hAnsiTheme="minorBidi"/>
          <w:b/>
          <w:bCs/>
        </w:rPr>
        <w:t>la valeur des liquidités</w:t>
      </w:r>
      <w:r w:rsidRPr="00C02932">
        <w:rPr>
          <w:rFonts w:asciiTheme="minorBidi" w:hAnsiTheme="minorBidi"/>
        </w:rPr>
        <w:t xml:space="preserve"> </w:t>
      </w:r>
      <w:r w:rsidR="00C02932" w:rsidRPr="00C02932">
        <w:rPr>
          <w:rFonts w:asciiTheme="minorBidi" w:hAnsiTheme="minorBidi"/>
          <w:u w:val="single"/>
        </w:rPr>
        <w:t>après</w:t>
      </w:r>
      <w:r w:rsidRPr="00C02932">
        <w:rPr>
          <w:rFonts w:asciiTheme="minorBidi" w:hAnsiTheme="minorBidi"/>
          <w:u w:val="single"/>
        </w:rPr>
        <w:t xml:space="preserve"> l’opération d’escompte</w:t>
      </w:r>
      <w:r w:rsidRPr="00C02932">
        <w:rPr>
          <w:rFonts w:asciiTheme="minorBidi" w:hAnsiTheme="minorBidi"/>
        </w:rPr>
        <w:t>.</w:t>
      </w:r>
    </w:p>
    <w:p w:rsidR="009571E2" w:rsidRDefault="009571E2" w:rsidP="00B52B17">
      <w:pPr>
        <w:pStyle w:val="Paragraphedeliste"/>
        <w:numPr>
          <w:ilvl w:val="0"/>
          <w:numId w:val="169"/>
        </w:numPr>
        <w:spacing w:after="0"/>
        <w:ind w:left="426"/>
        <w:rPr>
          <w:rFonts w:asciiTheme="minorBidi" w:hAnsiTheme="minorBidi"/>
        </w:rPr>
      </w:pPr>
      <w:r w:rsidRPr="00C02932">
        <w:rPr>
          <w:rFonts w:asciiTheme="minorBidi" w:hAnsiTheme="minorBidi"/>
        </w:rPr>
        <w:t xml:space="preserve">Est ce que l’entreprise </w:t>
      </w:r>
      <w:r w:rsidRPr="00C02932">
        <w:rPr>
          <w:rFonts w:asciiTheme="minorBidi" w:hAnsiTheme="minorBidi"/>
          <w:b/>
          <w:bCs/>
        </w:rPr>
        <w:t>peut</w:t>
      </w:r>
      <w:r w:rsidRPr="00C02932">
        <w:rPr>
          <w:rFonts w:asciiTheme="minorBidi" w:hAnsiTheme="minorBidi"/>
        </w:rPr>
        <w:t xml:space="preserve"> </w:t>
      </w:r>
      <w:r w:rsidRPr="00C02932">
        <w:rPr>
          <w:rFonts w:asciiTheme="minorBidi" w:hAnsiTheme="minorBidi"/>
          <w:b/>
          <w:bCs/>
        </w:rPr>
        <w:t>réaliser le financement au comptant</w:t>
      </w:r>
      <w:r w:rsidRPr="00C02932">
        <w:rPr>
          <w:rFonts w:asciiTheme="minorBidi" w:hAnsiTheme="minorBidi"/>
        </w:rPr>
        <w:t xml:space="preserve"> de cette machine (Coût TTC).</w:t>
      </w:r>
    </w:p>
    <w:p w:rsidR="00C02932" w:rsidRPr="00C02932" w:rsidRDefault="00C02932" w:rsidP="00C02932">
      <w:pPr>
        <w:spacing w:after="0"/>
        <w:ind w:left="360"/>
        <w:rPr>
          <w:rFonts w:asciiTheme="minorBidi" w:hAnsiTheme="minorBidi"/>
          <w:b/>
          <w:bCs/>
        </w:rPr>
      </w:pPr>
      <w:r w:rsidRPr="00C02932">
        <w:rPr>
          <w:rFonts w:ascii="Ghost Theory 2" w:hAnsi="Ghost Theory 2"/>
          <w:b/>
          <w:bCs/>
          <w:sz w:val="28"/>
          <w:szCs w:val="28"/>
        </w:rPr>
        <w:t>Exercices 4</w:t>
      </w:r>
      <w:r>
        <w:rPr>
          <w:rFonts w:ascii="Ghost Theory 2" w:hAnsi="Ghost Theory 2"/>
          <w:b/>
          <w:bCs/>
          <w:sz w:val="28"/>
          <w:szCs w:val="28"/>
        </w:rPr>
        <w:t>5</w:t>
      </w:r>
    </w:p>
    <w:p w:rsidR="00C02932" w:rsidRPr="00C02932" w:rsidRDefault="00C02932" w:rsidP="00C02932">
      <w:pPr>
        <w:spacing w:after="0"/>
        <w:ind w:left="360"/>
        <w:rPr>
          <w:rFonts w:asciiTheme="minorBidi" w:hAnsiTheme="minorBidi"/>
        </w:rPr>
      </w:pPr>
      <w:r w:rsidRPr="00C02932">
        <w:rPr>
          <w:rFonts w:asciiTheme="minorBidi" w:hAnsiTheme="minorBidi"/>
          <w:b/>
          <w:bCs/>
          <w:highlight w:val="cyan"/>
        </w:rPr>
        <w:t>Enoncé</w:t>
      </w:r>
    </w:p>
    <w:p w:rsidR="00C02932" w:rsidRPr="00C02932" w:rsidRDefault="00C02932" w:rsidP="00C02932">
      <w:pPr>
        <w:spacing w:after="0"/>
        <w:contextualSpacing/>
        <w:rPr>
          <w:rFonts w:asciiTheme="minorBidi" w:hAnsiTheme="minorBidi"/>
        </w:rPr>
      </w:pPr>
      <w:r w:rsidRPr="00C02932">
        <w:rPr>
          <w:rFonts w:asciiTheme="minorBidi" w:hAnsiTheme="minorBidi"/>
        </w:rPr>
        <w:t xml:space="preserve">L’entreprise « </w:t>
      </w:r>
      <w:r w:rsidRPr="00C02932">
        <w:rPr>
          <w:rFonts w:asciiTheme="minorBidi" w:hAnsiTheme="minorBidi"/>
          <w:b/>
          <w:bCs/>
        </w:rPr>
        <w:t>SAMIA et Cie</w:t>
      </w:r>
      <w:r w:rsidRPr="00C02932">
        <w:rPr>
          <w:rFonts w:asciiTheme="minorBidi" w:hAnsiTheme="minorBidi"/>
        </w:rPr>
        <w:t xml:space="preserve"> » est spécialisée dans la fabrication du produit de soin. Elle décide d’élargir sa gamme de fabrication en lançant à partir de l’année 2015, un nouveau produit.</w:t>
      </w:r>
    </w:p>
    <w:p w:rsidR="00C02932" w:rsidRDefault="00C02932" w:rsidP="00C02932">
      <w:pPr>
        <w:spacing w:after="0"/>
        <w:contextualSpacing/>
        <w:rPr>
          <w:rFonts w:asciiTheme="minorBidi" w:hAnsiTheme="minorBidi"/>
        </w:rPr>
      </w:pPr>
      <w:r w:rsidRPr="00C02932">
        <w:rPr>
          <w:rFonts w:asciiTheme="minorBidi" w:hAnsiTheme="minorBidi"/>
        </w:rPr>
        <w:t>Elle hésite entre les deux politiques suivantes</w:t>
      </w:r>
      <w:r>
        <w:rPr>
          <w:rFonts w:asciiTheme="minorBidi" w:hAnsiTheme="minorBidi"/>
        </w:rPr>
        <w:t> :</w:t>
      </w:r>
    </w:p>
    <w:p w:rsidR="002924C2" w:rsidRDefault="002924C2" w:rsidP="00C02932">
      <w:pPr>
        <w:spacing w:after="0"/>
        <w:contextualSpacing/>
        <w:rPr>
          <w:rFonts w:asciiTheme="minorBidi" w:hAnsiTheme="minorBidi"/>
        </w:rPr>
      </w:pPr>
    </w:p>
    <w:p w:rsidR="002924C2" w:rsidRPr="00C02932" w:rsidRDefault="002924C2" w:rsidP="00C02932">
      <w:pPr>
        <w:spacing w:after="0"/>
        <w:contextualSpacing/>
        <w:rPr>
          <w:rFonts w:asciiTheme="minorBidi" w:hAnsiTheme="minorBidi"/>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535"/>
        <w:gridCol w:w="3535"/>
        <w:gridCol w:w="3536"/>
      </w:tblGrid>
      <w:tr w:rsidR="00C02932" w:rsidTr="002924C2">
        <w:tc>
          <w:tcPr>
            <w:tcW w:w="3535" w:type="dxa"/>
          </w:tcPr>
          <w:p w:rsidR="00C02932" w:rsidRPr="002924C2" w:rsidRDefault="00C02932" w:rsidP="002924C2">
            <w:pPr>
              <w:contextualSpacing/>
              <w:jc w:val="center"/>
              <w:rPr>
                <w:b/>
                <w:bCs/>
              </w:rPr>
            </w:pPr>
            <w:r w:rsidRPr="002924C2">
              <w:rPr>
                <w:b/>
                <w:bCs/>
              </w:rPr>
              <w:lastRenderedPageBreak/>
              <w:t>Désignations</w:t>
            </w:r>
          </w:p>
        </w:tc>
        <w:tc>
          <w:tcPr>
            <w:tcW w:w="3535" w:type="dxa"/>
          </w:tcPr>
          <w:p w:rsidR="00C02932" w:rsidRPr="002924C2" w:rsidRDefault="00C02932" w:rsidP="002924C2">
            <w:pPr>
              <w:contextualSpacing/>
              <w:jc w:val="center"/>
              <w:rPr>
                <w:b/>
                <w:bCs/>
              </w:rPr>
            </w:pPr>
            <w:r w:rsidRPr="002924C2">
              <w:rPr>
                <w:b/>
                <w:bCs/>
              </w:rPr>
              <w:t>Politique 1</w:t>
            </w:r>
          </w:p>
        </w:tc>
        <w:tc>
          <w:tcPr>
            <w:tcW w:w="3536" w:type="dxa"/>
          </w:tcPr>
          <w:p w:rsidR="00C02932" w:rsidRPr="002924C2" w:rsidRDefault="00C02932" w:rsidP="002924C2">
            <w:pPr>
              <w:contextualSpacing/>
              <w:jc w:val="center"/>
              <w:rPr>
                <w:b/>
                <w:bCs/>
              </w:rPr>
            </w:pPr>
            <w:r w:rsidRPr="002924C2">
              <w:rPr>
                <w:b/>
                <w:bCs/>
              </w:rPr>
              <w:t>Politique 2</w:t>
            </w:r>
          </w:p>
        </w:tc>
      </w:tr>
      <w:tr w:rsidR="00C02932" w:rsidTr="002924C2">
        <w:tc>
          <w:tcPr>
            <w:tcW w:w="3535" w:type="dxa"/>
          </w:tcPr>
          <w:p w:rsidR="00C02932" w:rsidRDefault="00C02932" w:rsidP="009571E2">
            <w:pPr>
              <w:rPr>
                <w:rFonts w:asciiTheme="minorBidi" w:hAnsiTheme="minorBidi"/>
                <w:b/>
                <w:bCs/>
              </w:rPr>
            </w:pPr>
            <w:r>
              <w:t>Délais crédits clients</w:t>
            </w:r>
          </w:p>
        </w:tc>
        <w:tc>
          <w:tcPr>
            <w:tcW w:w="3535" w:type="dxa"/>
          </w:tcPr>
          <w:p w:rsidR="00C02932" w:rsidRPr="006F7413" w:rsidRDefault="00C02932" w:rsidP="00D92A2E">
            <w:pPr>
              <w:contextualSpacing/>
            </w:pPr>
            <w:r w:rsidRPr="006F7413">
              <w:t>30 jours</w:t>
            </w:r>
          </w:p>
        </w:tc>
        <w:tc>
          <w:tcPr>
            <w:tcW w:w="3536" w:type="dxa"/>
          </w:tcPr>
          <w:p w:rsidR="00C02932" w:rsidRPr="00E12386" w:rsidRDefault="00C02932" w:rsidP="00D92A2E">
            <w:pPr>
              <w:contextualSpacing/>
            </w:pPr>
            <w:r w:rsidRPr="00E12386">
              <w:t>40 jours</w:t>
            </w:r>
          </w:p>
        </w:tc>
      </w:tr>
      <w:tr w:rsidR="00C02932" w:rsidTr="002924C2">
        <w:tc>
          <w:tcPr>
            <w:tcW w:w="3535" w:type="dxa"/>
          </w:tcPr>
          <w:p w:rsidR="00C02932" w:rsidRPr="00C02932" w:rsidRDefault="00C02932" w:rsidP="00C02932">
            <w:pPr>
              <w:contextualSpacing/>
            </w:pPr>
            <w:r>
              <w:t>Délais crédits fournisseurs</w:t>
            </w:r>
          </w:p>
        </w:tc>
        <w:tc>
          <w:tcPr>
            <w:tcW w:w="3535" w:type="dxa"/>
          </w:tcPr>
          <w:p w:rsidR="00C02932" w:rsidRDefault="00C02932" w:rsidP="00D92A2E">
            <w:r w:rsidRPr="006F7413">
              <w:t>40 jours</w:t>
            </w:r>
          </w:p>
        </w:tc>
        <w:tc>
          <w:tcPr>
            <w:tcW w:w="3536" w:type="dxa"/>
          </w:tcPr>
          <w:p w:rsidR="00C02932" w:rsidRDefault="00C02932" w:rsidP="00D92A2E">
            <w:r w:rsidRPr="00E12386">
              <w:t>45 jours</w:t>
            </w:r>
          </w:p>
        </w:tc>
      </w:tr>
      <w:tr w:rsidR="009D7F85" w:rsidTr="002924C2">
        <w:tc>
          <w:tcPr>
            <w:tcW w:w="3535" w:type="dxa"/>
          </w:tcPr>
          <w:p w:rsidR="009D7F85" w:rsidRPr="00C02932" w:rsidRDefault="009D7F85" w:rsidP="00C02932">
            <w:pPr>
              <w:contextualSpacing/>
            </w:pPr>
            <w:r>
              <w:t>Quantité annuelle à vendre</w:t>
            </w:r>
          </w:p>
        </w:tc>
        <w:tc>
          <w:tcPr>
            <w:tcW w:w="3535" w:type="dxa"/>
          </w:tcPr>
          <w:p w:rsidR="009D7F85" w:rsidRPr="007B67D8" w:rsidRDefault="009D7F85" w:rsidP="00D92A2E">
            <w:pPr>
              <w:contextualSpacing/>
            </w:pPr>
            <w:r w:rsidRPr="007B67D8">
              <w:t>108000 unités</w:t>
            </w:r>
          </w:p>
        </w:tc>
        <w:tc>
          <w:tcPr>
            <w:tcW w:w="3536" w:type="dxa"/>
          </w:tcPr>
          <w:p w:rsidR="009D7F85" w:rsidRPr="00336177" w:rsidRDefault="009D7F85" w:rsidP="00D92A2E">
            <w:pPr>
              <w:contextualSpacing/>
            </w:pPr>
            <w:r w:rsidRPr="00336177">
              <w:t>126000 unités</w:t>
            </w:r>
          </w:p>
        </w:tc>
      </w:tr>
      <w:tr w:rsidR="009D7F85" w:rsidTr="002924C2">
        <w:tc>
          <w:tcPr>
            <w:tcW w:w="3535" w:type="dxa"/>
          </w:tcPr>
          <w:p w:rsidR="009D7F85" w:rsidRPr="00C02932" w:rsidRDefault="009D7F85" w:rsidP="00C02932">
            <w:pPr>
              <w:contextualSpacing/>
            </w:pPr>
            <w:r>
              <w:t>Taux du coût variable</w:t>
            </w:r>
          </w:p>
        </w:tc>
        <w:tc>
          <w:tcPr>
            <w:tcW w:w="3535" w:type="dxa"/>
          </w:tcPr>
          <w:p w:rsidR="009D7F85" w:rsidRPr="007B67D8" w:rsidRDefault="009D7F85" w:rsidP="00D92A2E">
            <w:pPr>
              <w:contextualSpacing/>
            </w:pPr>
            <w:r w:rsidRPr="007B67D8">
              <w:t>80%</w:t>
            </w:r>
          </w:p>
        </w:tc>
        <w:tc>
          <w:tcPr>
            <w:tcW w:w="3536" w:type="dxa"/>
          </w:tcPr>
          <w:p w:rsidR="009D7F85" w:rsidRPr="00336177" w:rsidRDefault="009D7F85" w:rsidP="00D92A2E">
            <w:pPr>
              <w:contextualSpacing/>
            </w:pPr>
            <w:r w:rsidRPr="00336177">
              <w:t>90%</w:t>
            </w:r>
          </w:p>
        </w:tc>
      </w:tr>
      <w:tr w:rsidR="009D7F85" w:rsidTr="002924C2">
        <w:tc>
          <w:tcPr>
            <w:tcW w:w="3535" w:type="dxa"/>
          </w:tcPr>
          <w:p w:rsidR="009D7F85" w:rsidRPr="00075444" w:rsidRDefault="009D7F85" w:rsidP="00D92A2E">
            <w:pPr>
              <w:contextualSpacing/>
            </w:pPr>
            <w:r w:rsidRPr="00075444">
              <w:t>Coût fixe annuel</w:t>
            </w:r>
          </w:p>
        </w:tc>
        <w:tc>
          <w:tcPr>
            <w:tcW w:w="3535" w:type="dxa"/>
          </w:tcPr>
          <w:p w:rsidR="009D7F85" w:rsidRPr="007B67D8" w:rsidRDefault="009D7F85" w:rsidP="00D92A2E">
            <w:pPr>
              <w:contextualSpacing/>
            </w:pPr>
            <w:r w:rsidRPr="007B67D8">
              <w:t>75000</w:t>
            </w:r>
          </w:p>
        </w:tc>
        <w:tc>
          <w:tcPr>
            <w:tcW w:w="3536" w:type="dxa"/>
          </w:tcPr>
          <w:p w:rsidR="009D7F85" w:rsidRPr="00336177" w:rsidRDefault="009D7F85" w:rsidP="00D92A2E">
            <w:pPr>
              <w:contextualSpacing/>
            </w:pPr>
            <w:r w:rsidRPr="00336177">
              <w:t>70000</w:t>
            </w:r>
          </w:p>
        </w:tc>
      </w:tr>
      <w:tr w:rsidR="009D7F85" w:rsidTr="002924C2">
        <w:tc>
          <w:tcPr>
            <w:tcW w:w="3535" w:type="dxa"/>
          </w:tcPr>
          <w:p w:rsidR="009D7F85" w:rsidRPr="00075444" w:rsidRDefault="009D7F85" w:rsidP="00D92A2E">
            <w:pPr>
              <w:contextualSpacing/>
            </w:pPr>
            <w:r w:rsidRPr="00075444">
              <w:t>Prix de vente unitaire</w:t>
            </w:r>
          </w:p>
        </w:tc>
        <w:tc>
          <w:tcPr>
            <w:tcW w:w="3535" w:type="dxa"/>
          </w:tcPr>
          <w:p w:rsidR="009D7F85" w:rsidRPr="007B67D8" w:rsidRDefault="009D7F85" w:rsidP="00D92A2E">
            <w:pPr>
              <w:contextualSpacing/>
            </w:pPr>
            <w:r w:rsidRPr="007B67D8">
              <w:t>15 dinars</w:t>
            </w:r>
          </w:p>
        </w:tc>
        <w:tc>
          <w:tcPr>
            <w:tcW w:w="3536" w:type="dxa"/>
          </w:tcPr>
          <w:p w:rsidR="009D7F85" w:rsidRDefault="009D7F85" w:rsidP="00D92A2E">
            <w:r w:rsidRPr="00336177">
              <w:t>16 dinars</w:t>
            </w:r>
          </w:p>
        </w:tc>
      </w:tr>
    </w:tbl>
    <w:p w:rsidR="009D7F85" w:rsidRPr="009D7F85" w:rsidRDefault="009D7F85" w:rsidP="009D7F85">
      <w:pPr>
        <w:spacing w:after="0"/>
        <w:contextualSpacing/>
        <w:rPr>
          <w:rFonts w:asciiTheme="minorBidi" w:hAnsiTheme="minorBidi"/>
          <w:b/>
          <w:bCs/>
        </w:rPr>
      </w:pPr>
      <w:r w:rsidRPr="009D7F85">
        <w:rPr>
          <w:rFonts w:asciiTheme="minorBidi" w:hAnsiTheme="minorBidi"/>
          <w:b/>
          <w:bCs/>
        </w:rPr>
        <w:t>Informations complémentaires:</w:t>
      </w:r>
    </w:p>
    <w:p w:rsidR="009D7F85" w:rsidRPr="009D7F85" w:rsidRDefault="009D7F85" w:rsidP="00B52B17">
      <w:pPr>
        <w:pStyle w:val="Paragraphedeliste"/>
        <w:numPr>
          <w:ilvl w:val="0"/>
          <w:numId w:val="170"/>
        </w:numPr>
        <w:spacing w:after="0"/>
        <w:ind w:left="426"/>
        <w:rPr>
          <w:rFonts w:asciiTheme="minorBidi" w:hAnsiTheme="minorBidi"/>
        </w:rPr>
      </w:pPr>
      <w:r w:rsidRPr="009D7F85">
        <w:rPr>
          <w:rFonts w:asciiTheme="minorBidi" w:hAnsiTheme="minorBidi"/>
        </w:rPr>
        <w:t>La durée de stockage de matières premières est estimée à 8 jours.</w:t>
      </w:r>
    </w:p>
    <w:p w:rsidR="009D7F85" w:rsidRPr="009D7F85" w:rsidRDefault="009D7F85" w:rsidP="00B52B17">
      <w:pPr>
        <w:pStyle w:val="Paragraphedeliste"/>
        <w:numPr>
          <w:ilvl w:val="0"/>
          <w:numId w:val="170"/>
        </w:numPr>
        <w:spacing w:after="0"/>
        <w:ind w:left="426"/>
        <w:rPr>
          <w:rFonts w:asciiTheme="minorBidi" w:hAnsiTheme="minorBidi"/>
        </w:rPr>
      </w:pPr>
      <w:r w:rsidRPr="009D7F85">
        <w:rPr>
          <w:rFonts w:asciiTheme="minorBidi" w:hAnsiTheme="minorBidi"/>
        </w:rPr>
        <w:t>Le nombre de lots à fabriquer annuellement est 12 lots.</w:t>
      </w:r>
    </w:p>
    <w:p w:rsidR="009D7F85" w:rsidRPr="009D7F85" w:rsidRDefault="009D7F85" w:rsidP="00B52B17">
      <w:pPr>
        <w:pStyle w:val="Paragraphedeliste"/>
        <w:numPr>
          <w:ilvl w:val="0"/>
          <w:numId w:val="170"/>
        </w:numPr>
        <w:spacing w:after="0"/>
        <w:ind w:left="426"/>
        <w:rPr>
          <w:rFonts w:asciiTheme="minorBidi" w:hAnsiTheme="minorBidi"/>
        </w:rPr>
      </w:pPr>
      <w:r w:rsidRPr="009D7F85">
        <w:rPr>
          <w:rFonts w:asciiTheme="minorBidi" w:hAnsiTheme="minorBidi"/>
        </w:rPr>
        <w:t>La durée de stockage de produits finis : 5 jours</w:t>
      </w:r>
    </w:p>
    <w:p w:rsidR="009D7F85" w:rsidRPr="009D7F85" w:rsidRDefault="009D7F85" w:rsidP="009D7F85">
      <w:pPr>
        <w:spacing w:after="0"/>
        <w:contextualSpacing/>
        <w:rPr>
          <w:rFonts w:asciiTheme="minorBidi" w:hAnsiTheme="minorBidi"/>
          <w:b/>
          <w:bCs/>
        </w:rPr>
      </w:pPr>
      <w:r w:rsidRPr="009D7F85">
        <w:rPr>
          <w:rFonts w:asciiTheme="minorBidi" w:hAnsiTheme="minorBidi"/>
          <w:b/>
          <w:bCs/>
        </w:rPr>
        <w:t>Travail à faire:</w:t>
      </w:r>
    </w:p>
    <w:p w:rsidR="009D7F85" w:rsidRPr="009D7F85" w:rsidRDefault="009D7F85" w:rsidP="009D7F85">
      <w:pPr>
        <w:spacing w:after="0"/>
        <w:contextualSpacing/>
        <w:rPr>
          <w:rFonts w:asciiTheme="minorBidi" w:hAnsiTheme="minorBidi"/>
        </w:rPr>
      </w:pPr>
      <w:r w:rsidRPr="009D7F85">
        <w:rPr>
          <w:rFonts w:asciiTheme="minorBidi" w:hAnsiTheme="minorBidi"/>
        </w:rPr>
        <w:t>1-</w:t>
      </w:r>
      <w:r w:rsidRPr="009D7F85">
        <w:rPr>
          <w:rFonts w:asciiTheme="minorBidi" w:hAnsiTheme="minorBidi"/>
          <w:b/>
          <w:bCs/>
        </w:rPr>
        <w:t>Compléter</w:t>
      </w:r>
      <w:r w:rsidRPr="009D7F85">
        <w:rPr>
          <w:rFonts w:asciiTheme="minorBidi" w:hAnsiTheme="minorBidi"/>
        </w:rPr>
        <w:t xml:space="preserve"> le tableau (</w:t>
      </w:r>
      <w:r w:rsidRPr="009D7F85">
        <w:rPr>
          <w:rFonts w:asciiTheme="minorBidi" w:hAnsiTheme="minorBidi"/>
          <w:b/>
          <w:bCs/>
        </w:rPr>
        <w:t>voir annexe</w:t>
      </w:r>
      <w:r w:rsidRPr="009D7F85">
        <w:rPr>
          <w:rFonts w:asciiTheme="minorBidi" w:hAnsiTheme="minorBidi"/>
        </w:rPr>
        <w:t>).</w:t>
      </w:r>
    </w:p>
    <w:p w:rsidR="009D7F85" w:rsidRPr="00211829" w:rsidRDefault="009D7F85" w:rsidP="00211829">
      <w:pPr>
        <w:spacing w:after="0"/>
        <w:contextualSpacing/>
        <w:rPr>
          <w:rFonts w:asciiTheme="minorBidi" w:hAnsiTheme="minorBidi"/>
          <w:b/>
          <w:bCs/>
        </w:rPr>
      </w:pPr>
      <w:r w:rsidRPr="00211829">
        <w:rPr>
          <w:rFonts w:asciiTheme="minorBidi" w:hAnsiTheme="minorBidi"/>
        </w:rPr>
        <w:t xml:space="preserve">2-Quelle est la </w:t>
      </w:r>
      <w:r w:rsidRPr="00211829">
        <w:rPr>
          <w:rFonts w:asciiTheme="minorBidi" w:hAnsiTheme="minorBidi"/>
          <w:b/>
          <w:bCs/>
        </w:rPr>
        <w:t>politique à retenir</w:t>
      </w:r>
      <w:r w:rsidRPr="00211829">
        <w:rPr>
          <w:rFonts w:asciiTheme="minorBidi" w:hAnsiTheme="minorBidi"/>
        </w:rPr>
        <w:t xml:space="preserve"> ? </w:t>
      </w:r>
      <w:r w:rsidRPr="00211829">
        <w:rPr>
          <w:rFonts w:asciiTheme="minorBidi" w:hAnsiTheme="minorBidi"/>
          <w:b/>
          <w:bCs/>
        </w:rPr>
        <w:t>Justifier</w:t>
      </w:r>
    </w:p>
    <w:p w:rsidR="00211829" w:rsidRPr="00211829" w:rsidRDefault="00211829" w:rsidP="00211829">
      <w:pPr>
        <w:spacing w:after="0"/>
        <w:contextualSpacing/>
        <w:rPr>
          <w:rFonts w:asciiTheme="minorBidi" w:hAnsiTheme="minorBidi"/>
        </w:rPr>
      </w:pPr>
      <w:r w:rsidRPr="00211829">
        <w:rPr>
          <w:rFonts w:asciiTheme="minorBidi" w:hAnsiTheme="minorBidi"/>
        </w:rPr>
        <w:t>3- Sachant que l’entreprise a retenu la première politique, déterminer:</w:t>
      </w:r>
    </w:p>
    <w:p w:rsidR="00211829" w:rsidRPr="00211829" w:rsidRDefault="00211829" w:rsidP="00B52B17">
      <w:pPr>
        <w:pStyle w:val="Paragraphedeliste"/>
        <w:numPr>
          <w:ilvl w:val="0"/>
          <w:numId w:val="171"/>
        </w:numPr>
        <w:spacing w:after="0"/>
        <w:ind w:left="284"/>
        <w:rPr>
          <w:rFonts w:asciiTheme="minorBidi" w:hAnsiTheme="minorBidi"/>
          <w:b/>
          <w:bCs/>
        </w:rPr>
      </w:pPr>
      <w:r w:rsidRPr="00211829">
        <w:rPr>
          <w:rFonts w:asciiTheme="minorBidi" w:hAnsiTheme="minorBidi"/>
          <w:b/>
          <w:bCs/>
        </w:rPr>
        <w:t>La durée de production d’un lot</w:t>
      </w:r>
    </w:p>
    <w:p w:rsidR="00211829" w:rsidRPr="00211829" w:rsidRDefault="00211829" w:rsidP="00B52B17">
      <w:pPr>
        <w:pStyle w:val="Paragraphedeliste"/>
        <w:numPr>
          <w:ilvl w:val="0"/>
          <w:numId w:val="171"/>
        </w:numPr>
        <w:spacing w:after="0"/>
        <w:ind w:left="284"/>
        <w:rPr>
          <w:rFonts w:asciiTheme="minorBidi" w:hAnsiTheme="minorBidi"/>
        </w:rPr>
      </w:pPr>
      <w:r w:rsidRPr="00211829">
        <w:rPr>
          <w:rFonts w:asciiTheme="minorBidi" w:hAnsiTheme="minorBidi"/>
        </w:rPr>
        <w:t xml:space="preserve">Le </w:t>
      </w:r>
      <w:r w:rsidRPr="00211829">
        <w:rPr>
          <w:rFonts w:asciiTheme="minorBidi" w:hAnsiTheme="minorBidi"/>
          <w:b/>
          <w:bCs/>
        </w:rPr>
        <w:t>besoin financement de l’exploitation</w:t>
      </w:r>
      <w:r w:rsidRPr="00211829">
        <w:rPr>
          <w:rFonts w:asciiTheme="minorBidi" w:hAnsiTheme="minorBidi"/>
        </w:rPr>
        <w:t xml:space="preserve"> en nombre de jours ;</w:t>
      </w:r>
    </w:p>
    <w:p w:rsidR="00211829" w:rsidRPr="00211829" w:rsidRDefault="00211829" w:rsidP="00B52B17">
      <w:pPr>
        <w:pStyle w:val="Paragraphedeliste"/>
        <w:numPr>
          <w:ilvl w:val="0"/>
          <w:numId w:val="171"/>
        </w:numPr>
        <w:spacing w:after="0"/>
        <w:ind w:left="284"/>
        <w:rPr>
          <w:rFonts w:asciiTheme="minorBidi" w:hAnsiTheme="minorBidi"/>
        </w:rPr>
      </w:pPr>
      <w:r w:rsidRPr="00211829">
        <w:rPr>
          <w:rFonts w:asciiTheme="minorBidi" w:hAnsiTheme="minorBidi"/>
        </w:rPr>
        <w:t xml:space="preserve">Le CA </w:t>
      </w:r>
      <w:r w:rsidRPr="00211829">
        <w:rPr>
          <w:rFonts w:asciiTheme="minorBidi" w:hAnsiTheme="minorBidi"/>
          <w:u w:val="single"/>
        </w:rPr>
        <w:t>annuel</w:t>
      </w:r>
      <w:r w:rsidRPr="00211829">
        <w:rPr>
          <w:rFonts w:asciiTheme="minorBidi" w:hAnsiTheme="minorBidi"/>
        </w:rPr>
        <w:t xml:space="preserve"> et celui </w:t>
      </w:r>
      <w:r w:rsidRPr="00211829">
        <w:rPr>
          <w:rFonts w:asciiTheme="minorBidi" w:hAnsiTheme="minorBidi"/>
          <w:u w:val="single"/>
        </w:rPr>
        <w:t>journalier</w:t>
      </w:r>
      <w:r w:rsidRPr="00211829">
        <w:rPr>
          <w:rFonts w:asciiTheme="minorBidi" w:hAnsiTheme="minorBidi"/>
        </w:rPr>
        <w:t xml:space="preserve"> (l’année compte 360 jours) ; </w:t>
      </w:r>
    </w:p>
    <w:p w:rsidR="00211829" w:rsidRPr="00211829" w:rsidRDefault="00211829" w:rsidP="00B52B17">
      <w:pPr>
        <w:pStyle w:val="Paragraphedeliste"/>
        <w:numPr>
          <w:ilvl w:val="0"/>
          <w:numId w:val="171"/>
        </w:numPr>
        <w:spacing w:after="0"/>
        <w:ind w:left="284"/>
        <w:rPr>
          <w:rFonts w:asciiTheme="minorBidi" w:hAnsiTheme="minorBidi"/>
        </w:rPr>
      </w:pPr>
      <w:r w:rsidRPr="00211829">
        <w:rPr>
          <w:rFonts w:asciiTheme="minorBidi" w:hAnsiTheme="minorBidi"/>
        </w:rPr>
        <w:t xml:space="preserve">Si le CA journalier est estimé à </w:t>
      </w:r>
      <w:r w:rsidRPr="00211829">
        <w:rPr>
          <w:rFonts w:asciiTheme="minorBidi" w:hAnsiTheme="minorBidi"/>
          <w:b/>
          <w:bCs/>
        </w:rPr>
        <w:t>4500 D</w:t>
      </w:r>
      <w:r w:rsidRPr="00211829">
        <w:rPr>
          <w:rFonts w:asciiTheme="minorBidi" w:hAnsiTheme="minorBidi"/>
        </w:rPr>
        <w:t xml:space="preserve">. Déterminer le </w:t>
      </w:r>
      <w:r w:rsidRPr="00211829">
        <w:rPr>
          <w:rFonts w:asciiTheme="minorBidi" w:hAnsiTheme="minorBidi"/>
          <w:b/>
          <w:bCs/>
        </w:rPr>
        <w:t>besoin de financement de l’exploitation</w:t>
      </w:r>
      <w:r w:rsidRPr="00211829">
        <w:rPr>
          <w:rFonts w:asciiTheme="minorBidi" w:hAnsiTheme="minorBidi"/>
        </w:rPr>
        <w:t xml:space="preserve"> en valeur.</w:t>
      </w:r>
    </w:p>
    <w:p w:rsidR="006F57B8" w:rsidRPr="00211829" w:rsidRDefault="00211829" w:rsidP="009D7F85">
      <w:pPr>
        <w:spacing w:after="0"/>
        <w:contextualSpacing/>
        <w:rPr>
          <w:rFonts w:asciiTheme="minorBidi" w:hAnsiTheme="minorBidi"/>
          <w:b/>
          <w:bCs/>
        </w:rPr>
      </w:pPr>
      <w:r w:rsidRPr="00211829">
        <w:rPr>
          <w:rFonts w:asciiTheme="minorBidi" w:hAnsiTheme="minorBidi"/>
          <w:b/>
          <w:bCs/>
        </w:rPr>
        <w:t>Annexe</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172"/>
        <w:gridCol w:w="1349"/>
        <w:gridCol w:w="1349"/>
        <w:gridCol w:w="2352"/>
        <w:gridCol w:w="1460"/>
      </w:tblGrid>
      <w:tr w:rsidR="007801A6" w:rsidTr="007801A6">
        <w:tc>
          <w:tcPr>
            <w:tcW w:w="1965" w:type="pct"/>
            <w:vMerge w:val="restart"/>
            <w:vAlign w:val="center"/>
          </w:tcPr>
          <w:p w:rsidR="007801A6" w:rsidRDefault="007801A6" w:rsidP="007801A6">
            <w:pPr>
              <w:rPr>
                <w:rFonts w:asciiTheme="minorBidi" w:hAnsiTheme="minorBidi"/>
                <w:b/>
                <w:bCs/>
              </w:rPr>
            </w:pPr>
            <w:r>
              <w:rPr>
                <w:rFonts w:asciiTheme="minorBidi" w:hAnsiTheme="minorBidi"/>
                <w:b/>
                <w:bCs/>
              </w:rPr>
              <w:t>Eléments</w:t>
            </w:r>
          </w:p>
        </w:tc>
        <w:tc>
          <w:tcPr>
            <w:tcW w:w="1226" w:type="pct"/>
            <w:gridSpan w:val="2"/>
            <w:vAlign w:val="center"/>
          </w:tcPr>
          <w:p w:rsidR="007801A6" w:rsidRDefault="007801A6" w:rsidP="007801A6">
            <w:pPr>
              <w:jc w:val="center"/>
              <w:rPr>
                <w:rFonts w:asciiTheme="minorBidi" w:hAnsiTheme="minorBidi"/>
                <w:b/>
                <w:bCs/>
              </w:rPr>
            </w:pPr>
            <w:r>
              <w:rPr>
                <w:rFonts w:asciiTheme="minorBidi" w:hAnsiTheme="minorBidi"/>
                <w:b/>
                <w:bCs/>
              </w:rPr>
              <w:t>Politique 1</w:t>
            </w:r>
          </w:p>
        </w:tc>
        <w:tc>
          <w:tcPr>
            <w:tcW w:w="1808" w:type="pct"/>
            <w:gridSpan w:val="2"/>
            <w:vAlign w:val="center"/>
          </w:tcPr>
          <w:p w:rsidR="007801A6" w:rsidRDefault="007801A6" w:rsidP="007801A6">
            <w:pPr>
              <w:jc w:val="center"/>
              <w:rPr>
                <w:rFonts w:asciiTheme="minorBidi" w:hAnsiTheme="minorBidi"/>
                <w:b/>
                <w:bCs/>
              </w:rPr>
            </w:pPr>
            <w:r>
              <w:rPr>
                <w:rFonts w:asciiTheme="minorBidi" w:hAnsiTheme="minorBidi"/>
                <w:b/>
                <w:bCs/>
              </w:rPr>
              <w:t>Politique 2</w:t>
            </w:r>
          </w:p>
        </w:tc>
      </w:tr>
      <w:tr w:rsidR="007801A6" w:rsidTr="007801A6">
        <w:tc>
          <w:tcPr>
            <w:tcW w:w="1965" w:type="pct"/>
            <w:vMerge/>
            <w:vAlign w:val="center"/>
          </w:tcPr>
          <w:p w:rsidR="007801A6" w:rsidRDefault="007801A6" w:rsidP="007801A6">
            <w:pPr>
              <w:rPr>
                <w:rFonts w:asciiTheme="minorBidi" w:hAnsiTheme="minorBidi"/>
                <w:b/>
                <w:bCs/>
              </w:rPr>
            </w:pPr>
          </w:p>
        </w:tc>
        <w:tc>
          <w:tcPr>
            <w:tcW w:w="613" w:type="pct"/>
            <w:vAlign w:val="center"/>
          </w:tcPr>
          <w:p w:rsidR="007801A6" w:rsidRDefault="007801A6" w:rsidP="007801A6">
            <w:pPr>
              <w:jc w:val="center"/>
              <w:rPr>
                <w:rFonts w:asciiTheme="minorBidi" w:hAnsiTheme="minorBidi"/>
                <w:b/>
                <w:bCs/>
              </w:rPr>
            </w:pPr>
            <w:r>
              <w:rPr>
                <w:rFonts w:asciiTheme="minorBidi" w:hAnsiTheme="minorBidi"/>
                <w:b/>
                <w:bCs/>
              </w:rPr>
              <w:t>En valeur</w:t>
            </w:r>
          </w:p>
        </w:tc>
        <w:tc>
          <w:tcPr>
            <w:tcW w:w="613" w:type="pct"/>
            <w:vAlign w:val="center"/>
          </w:tcPr>
          <w:p w:rsidR="007801A6" w:rsidRDefault="007801A6" w:rsidP="007801A6">
            <w:pPr>
              <w:jc w:val="center"/>
              <w:rPr>
                <w:rFonts w:asciiTheme="minorBidi" w:hAnsiTheme="minorBidi"/>
                <w:b/>
                <w:bCs/>
              </w:rPr>
            </w:pPr>
            <w:r>
              <w:rPr>
                <w:rFonts w:asciiTheme="minorBidi" w:hAnsiTheme="minorBidi"/>
                <w:b/>
                <w:bCs/>
              </w:rPr>
              <w:t>En %</w:t>
            </w:r>
          </w:p>
        </w:tc>
        <w:tc>
          <w:tcPr>
            <w:tcW w:w="1113" w:type="pct"/>
            <w:vAlign w:val="center"/>
          </w:tcPr>
          <w:p w:rsidR="007801A6" w:rsidRDefault="007801A6" w:rsidP="007801A6">
            <w:pPr>
              <w:jc w:val="center"/>
              <w:rPr>
                <w:rFonts w:asciiTheme="minorBidi" w:hAnsiTheme="minorBidi"/>
                <w:b/>
                <w:bCs/>
              </w:rPr>
            </w:pPr>
            <w:r>
              <w:rPr>
                <w:rFonts w:asciiTheme="minorBidi" w:hAnsiTheme="minorBidi"/>
                <w:b/>
                <w:bCs/>
              </w:rPr>
              <w:t>En valeur</w:t>
            </w:r>
          </w:p>
        </w:tc>
        <w:tc>
          <w:tcPr>
            <w:tcW w:w="695" w:type="pct"/>
            <w:vAlign w:val="center"/>
          </w:tcPr>
          <w:p w:rsidR="007801A6" w:rsidRDefault="007801A6" w:rsidP="007801A6">
            <w:pPr>
              <w:jc w:val="center"/>
              <w:rPr>
                <w:rFonts w:asciiTheme="minorBidi" w:hAnsiTheme="minorBidi"/>
                <w:b/>
                <w:bCs/>
              </w:rPr>
            </w:pPr>
            <w:r>
              <w:rPr>
                <w:rFonts w:asciiTheme="minorBidi" w:hAnsiTheme="minorBidi"/>
                <w:b/>
                <w:bCs/>
              </w:rPr>
              <w:t>En %</w:t>
            </w:r>
          </w:p>
        </w:tc>
      </w:tr>
      <w:tr w:rsidR="007801A6" w:rsidTr="007801A6">
        <w:tc>
          <w:tcPr>
            <w:tcW w:w="1965" w:type="pct"/>
            <w:vAlign w:val="center"/>
          </w:tcPr>
          <w:p w:rsidR="007801A6" w:rsidRDefault="007801A6" w:rsidP="007801A6">
            <w:r>
              <w:t>Quantité</w:t>
            </w:r>
          </w:p>
          <w:p w:rsidR="007801A6" w:rsidRDefault="007801A6" w:rsidP="007801A6">
            <w:pPr>
              <w:rPr>
                <w:rFonts w:asciiTheme="minorBidi" w:hAnsiTheme="minorBidi"/>
                <w:b/>
                <w:bCs/>
              </w:rPr>
            </w:pPr>
            <w:r>
              <w:t>Prix de vente unitaire</w:t>
            </w:r>
          </w:p>
        </w:tc>
        <w:tc>
          <w:tcPr>
            <w:tcW w:w="613" w:type="pct"/>
            <w:vAlign w:val="center"/>
          </w:tcPr>
          <w:p w:rsidR="007801A6" w:rsidRDefault="007801A6" w:rsidP="007801A6">
            <w:pPr>
              <w:jc w:val="center"/>
              <w:rPr>
                <w:rFonts w:asciiTheme="minorBidi" w:hAnsiTheme="minorBidi"/>
                <w:b/>
                <w:bCs/>
              </w:rPr>
            </w:pPr>
            <w:r>
              <w:rPr>
                <w:rFonts w:asciiTheme="minorBidi" w:hAnsiTheme="minorBidi"/>
                <w:b/>
                <w:bCs/>
              </w:rPr>
              <w:t>108 000</w:t>
            </w:r>
          </w:p>
          <w:p w:rsidR="007801A6" w:rsidRDefault="007801A6" w:rsidP="007801A6">
            <w:pPr>
              <w:jc w:val="center"/>
              <w:rPr>
                <w:rFonts w:asciiTheme="minorBidi" w:hAnsiTheme="minorBidi"/>
                <w:b/>
                <w:bCs/>
              </w:rPr>
            </w:pPr>
            <w:r>
              <w:rPr>
                <w:rFonts w:asciiTheme="minorBidi" w:hAnsiTheme="minorBidi"/>
                <w:b/>
                <w:bCs/>
              </w:rPr>
              <w:t>………..</w:t>
            </w:r>
          </w:p>
        </w:tc>
        <w:tc>
          <w:tcPr>
            <w:tcW w:w="613" w:type="pct"/>
            <w:vAlign w:val="center"/>
          </w:tcPr>
          <w:p w:rsidR="007801A6" w:rsidRDefault="007801A6" w:rsidP="007801A6">
            <w:pPr>
              <w:jc w:val="center"/>
              <w:rPr>
                <w:rFonts w:asciiTheme="minorBidi" w:hAnsiTheme="minorBidi"/>
                <w:b/>
                <w:bCs/>
              </w:rPr>
            </w:pPr>
          </w:p>
        </w:tc>
        <w:tc>
          <w:tcPr>
            <w:tcW w:w="1113" w:type="pct"/>
            <w:vAlign w:val="center"/>
          </w:tcPr>
          <w:p w:rsidR="007801A6" w:rsidRDefault="007801A6" w:rsidP="007801A6">
            <w:pPr>
              <w:jc w:val="center"/>
              <w:rPr>
                <w:rFonts w:asciiTheme="minorBidi" w:hAnsiTheme="minorBidi"/>
                <w:b/>
                <w:bCs/>
              </w:rPr>
            </w:pPr>
            <w:r>
              <w:rPr>
                <w:rFonts w:asciiTheme="minorBidi" w:hAnsiTheme="minorBidi"/>
                <w:b/>
                <w:bCs/>
              </w:rPr>
              <w:t>…………</w:t>
            </w:r>
          </w:p>
          <w:p w:rsidR="007801A6" w:rsidRDefault="007801A6" w:rsidP="007801A6">
            <w:pPr>
              <w:jc w:val="center"/>
              <w:rPr>
                <w:rFonts w:asciiTheme="minorBidi" w:hAnsiTheme="minorBidi"/>
                <w:b/>
                <w:bCs/>
              </w:rPr>
            </w:pPr>
            <w:r>
              <w:rPr>
                <w:rFonts w:asciiTheme="minorBidi" w:hAnsiTheme="minorBidi"/>
                <w:b/>
                <w:bCs/>
              </w:rPr>
              <w:t>16</w:t>
            </w:r>
          </w:p>
        </w:tc>
        <w:tc>
          <w:tcPr>
            <w:tcW w:w="695" w:type="pct"/>
            <w:vAlign w:val="center"/>
          </w:tcPr>
          <w:p w:rsidR="007801A6" w:rsidRDefault="007801A6" w:rsidP="007801A6">
            <w:pPr>
              <w:jc w:val="center"/>
              <w:rPr>
                <w:rFonts w:asciiTheme="minorBidi" w:hAnsiTheme="minorBidi"/>
                <w:b/>
                <w:bCs/>
              </w:rPr>
            </w:pPr>
          </w:p>
        </w:tc>
      </w:tr>
      <w:tr w:rsidR="007801A6" w:rsidTr="007801A6">
        <w:tc>
          <w:tcPr>
            <w:tcW w:w="1965" w:type="pct"/>
            <w:vAlign w:val="center"/>
          </w:tcPr>
          <w:p w:rsidR="007801A6" w:rsidRDefault="007801A6" w:rsidP="007801A6">
            <w:pPr>
              <w:rPr>
                <w:rFonts w:asciiTheme="minorBidi" w:hAnsiTheme="minorBidi"/>
                <w:b/>
                <w:bCs/>
              </w:rPr>
            </w:pPr>
            <w:r>
              <w:rPr>
                <w:rFonts w:asciiTheme="minorBidi" w:hAnsiTheme="minorBidi"/>
                <w:b/>
                <w:bCs/>
              </w:rPr>
              <w:t>Chiffre d’affaires</w:t>
            </w:r>
          </w:p>
          <w:p w:rsidR="007801A6" w:rsidRDefault="007801A6" w:rsidP="007801A6">
            <w:pPr>
              <w:rPr>
                <w:rFonts w:asciiTheme="minorBidi" w:hAnsiTheme="minorBidi"/>
                <w:b/>
                <w:bCs/>
              </w:rPr>
            </w:pPr>
            <w:r>
              <w:rPr>
                <w:rFonts w:asciiTheme="minorBidi" w:hAnsiTheme="minorBidi"/>
                <w:b/>
                <w:bCs/>
              </w:rPr>
              <w:t>Charges variables</w:t>
            </w:r>
          </w:p>
        </w:tc>
        <w:tc>
          <w:tcPr>
            <w:tcW w:w="613" w:type="pct"/>
            <w:vAlign w:val="center"/>
          </w:tcPr>
          <w:p w:rsidR="007801A6" w:rsidRDefault="007801A6" w:rsidP="007801A6">
            <w:pPr>
              <w:jc w:val="center"/>
              <w:rPr>
                <w:rFonts w:asciiTheme="minorBidi" w:hAnsiTheme="minorBidi"/>
                <w:b/>
                <w:bCs/>
              </w:rPr>
            </w:pPr>
            <w:r>
              <w:rPr>
                <w:rFonts w:asciiTheme="minorBidi" w:hAnsiTheme="minorBidi"/>
                <w:b/>
                <w:bCs/>
              </w:rPr>
              <w:t>………...</w:t>
            </w:r>
          </w:p>
          <w:p w:rsidR="007801A6" w:rsidRDefault="007801A6" w:rsidP="007801A6">
            <w:pPr>
              <w:jc w:val="center"/>
              <w:rPr>
                <w:rFonts w:asciiTheme="minorBidi" w:hAnsiTheme="minorBidi"/>
                <w:b/>
                <w:bCs/>
              </w:rPr>
            </w:pPr>
            <w:r>
              <w:rPr>
                <w:rFonts w:asciiTheme="minorBidi" w:hAnsiTheme="minorBidi"/>
                <w:b/>
                <w:bCs/>
              </w:rPr>
              <w:t>………...</w:t>
            </w:r>
          </w:p>
        </w:tc>
        <w:tc>
          <w:tcPr>
            <w:tcW w:w="613" w:type="pct"/>
            <w:vAlign w:val="center"/>
          </w:tcPr>
          <w:p w:rsidR="007801A6" w:rsidRDefault="007801A6" w:rsidP="007801A6">
            <w:pPr>
              <w:jc w:val="center"/>
              <w:rPr>
                <w:rFonts w:asciiTheme="minorBidi" w:hAnsiTheme="minorBidi"/>
                <w:b/>
                <w:bCs/>
              </w:rPr>
            </w:pPr>
            <w:r>
              <w:rPr>
                <w:rFonts w:asciiTheme="minorBidi" w:hAnsiTheme="minorBidi"/>
                <w:b/>
                <w:bCs/>
              </w:rPr>
              <w:t>100</w:t>
            </w:r>
          </w:p>
          <w:p w:rsidR="007801A6" w:rsidRDefault="007801A6" w:rsidP="007801A6">
            <w:pPr>
              <w:jc w:val="center"/>
              <w:rPr>
                <w:rFonts w:asciiTheme="minorBidi" w:hAnsiTheme="minorBidi"/>
                <w:b/>
                <w:bCs/>
              </w:rPr>
            </w:pPr>
            <w:r>
              <w:rPr>
                <w:rFonts w:asciiTheme="minorBidi" w:hAnsiTheme="minorBidi"/>
                <w:b/>
                <w:bCs/>
              </w:rPr>
              <w:t>………</w:t>
            </w:r>
          </w:p>
        </w:tc>
        <w:tc>
          <w:tcPr>
            <w:tcW w:w="1113" w:type="pct"/>
            <w:vAlign w:val="center"/>
          </w:tcPr>
          <w:p w:rsidR="007801A6" w:rsidRDefault="007801A6" w:rsidP="007801A6">
            <w:pPr>
              <w:jc w:val="center"/>
              <w:rPr>
                <w:rFonts w:asciiTheme="minorBidi" w:hAnsiTheme="minorBidi"/>
                <w:b/>
                <w:bCs/>
              </w:rPr>
            </w:pPr>
            <w:r>
              <w:rPr>
                <w:rFonts w:asciiTheme="minorBidi" w:hAnsiTheme="minorBidi"/>
                <w:b/>
                <w:bCs/>
              </w:rPr>
              <w:t>……………</w:t>
            </w:r>
          </w:p>
          <w:p w:rsidR="007801A6" w:rsidRDefault="007801A6" w:rsidP="007801A6">
            <w:pPr>
              <w:jc w:val="center"/>
              <w:rPr>
                <w:rFonts w:asciiTheme="minorBidi" w:hAnsiTheme="minorBidi"/>
                <w:b/>
                <w:bCs/>
              </w:rPr>
            </w:pPr>
            <w:r>
              <w:rPr>
                <w:rFonts w:asciiTheme="minorBidi" w:hAnsiTheme="minorBidi"/>
                <w:b/>
                <w:bCs/>
              </w:rPr>
              <w:t>1814 400</w:t>
            </w:r>
          </w:p>
        </w:tc>
        <w:tc>
          <w:tcPr>
            <w:tcW w:w="695" w:type="pct"/>
            <w:vAlign w:val="center"/>
          </w:tcPr>
          <w:p w:rsidR="007801A6" w:rsidRDefault="007801A6" w:rsidP="007801A6">
            <w:pPr>
              <w:jc w:val="center"/>
              <w:rPr>
                <w:rFonts w:asciiTheme="minorBidi" w:hAnsiTheme="minorBidi"/>
                <w:b/>
                <w:bCs/>
              </w:rPr>
            </w:pPr>
            <w:r>
              <w:rPr>
                <w:rFonts w:asciiTheme="minorBidi" w:hAnsiTheme="minorBidi"/>
                <w:b/>
                <w:bCs/>
              </w:rPr>
              <w:t>100</w:t>
            </w:r>
          </w:p>
          <w:p w:rsidR="007801A6" w:rsidRDefault="007801A6" w:rsidP="007801A6">
            <w:pPr>
              <w:jc w:val="center"/>
              <w:rPr>
                <w:rFonts w:asciiTheme="minorBidi" w:hAnsiTheme="minorBidi"/>
                <w:b/>
                <w:bCs/>
              </w:rPr>
            </w:pPr>
            <w:r>
              <w:rPr>
                <w:rFonts w:asciiTheme="minorBidi" w:hAnsiTheme="minorBidi"/>
                <w:b/>
                <w:bCs/>
              </w:rPr>
              <w:t>…………</w:t>
            </w:r>
          </w:p>
        </w:tc>
      </w:tr>
      <w:tr w:rsidR="007801A6" w:rsidTr="007801A6">
        <w:tc>
          <w:tcPr>
            <w:tcW w:w="1965" w:type="pct"/>
            <w:vAlign w:val="center"/>
          </w:tcPr>
          <w:p w:rsidR="007801A6" w:rsidRDefault="007801A6" w:rsidP="007801A6">
            <w:pPr>
              <w:rPr>
                <w:rFonts w:asciiTheme="minorBidi" w:hAnsiTheme="minorBidi"/>
                <w:b/>
                <w:bCs/>
              </w:rPr>
            </w:pPr>
            <w:r>
              <w:rPr>
                <w:rFonts w:asciiTheme="minorBidi" w:hAnsiTheme="minorBidi"/>
                <w:b/>
                <w:bCs/>
              </w:rPr>
              <w:t>Marges/ coûts variables</w:t>
            </w:r>
          </w:p>
          <w:p w:rsidR="007801A6" w:rsidRDefault="007801A6" w:rsidP="007801A6">
            <w:pPr>
              <w:rPr>
                <w:rFonts w:asciiTheme="minorBidi" w:hAnsiTheme="minorBidi"/>
                <w:b/>
                <w:bCs/>
              </w:rPr>
            </w:pPr>
            <w:r>
              <w:rPr>
                <w:rFonts w:asciiTheme="minorBidi" w:hAnsiTheme="minorBidi"/>
                <w:b/>
                <w:bCs/>
              </w:rPr>
              <w:t>Charges fixe</w:t>
            </w:r>
          </w:p>
        </w:tc>
        <w:tc>
          <w:tcPr>
            <w:tcW w:w="613" w:type="pct"/>
            <w:vAlign w:val="center"/>
          </w:tcPr>
          <w:p w:rsidR="007801A6" w:rsidRDefault="007801A6" w:rsidP="007801A6">
            <w:pPr>
              <w:jc w:val="center"/>
              <w:rPr>
                <w:rFonts w:asciiTheme="minorBidi" w:hAnsiTheme="minorBidi"/>
                <w:b/>
                <w:bCs/>
              </w:rPr>
            </w:pPr>
            <w:r>
              <w:rPr>
                <w:rFonts w:asciiTheme="minorBidi" w:hAnsiTheme="minorBidi"/>
                <w:b/>
                <w:bCs/>
              </w:rPr>
              <w:t>…………</w:t>
            </w:r>
          </w:p>
          <w:p w:rsidR="007801A6" w:rsidRDefault="007801A6" w:rsidP="007801A6">
            <w:pPr>
              <w:jc w:val="center"/>
              <w:rPr>
                <w:rFonts w:asciiTheme="minorBidi" w:hAnsiTheme="minorBidi"/>
                <w:b/>
                <w:bCs/>
              </w:rPr>
            </w:pPr>
            <w:r>
              <w:rPr>
                <w:rFonts w:asciiTheme="minorBidi" w:hAnsiTheme="minorBidi"/>
                <w:b/>
                <w:bCs/>
              </w:rPr>
              <w:t>75 000</w:t>
            </w:r>
          </w:p>
        </w:tc>
        <w:tc>
          <w:tcPr>
            <w:tcW w:w="613" w:type="pct"/>
            <w:vAlign w:val="center"/>
          </w:tcPr>
          <w:p w:rsidR="007801A6" w:rsidRDefault="007801A6" w:rsidP="007801A6">
            <w:pPr>
              <w:jc w:val="center"/>
              <w:rPr>
                <w:rFonts w:asciiTheme="minorBidi" w:hAnsiTheme="minorBidi"/>
                <w:b/>
                <w:bCs/>
              </w:rPr>
            </w:pPr>
            <w:r>
              <w:rPr>
                <w:rFonts w:asciiTheme="minorBidi" w:hAnsiTheme="minorBidi"/>
                <w:b/>
                <w:bCs/>
              </w:rPr>
              <w:t>………</w:t>
            </w:r>
          </w:p>
          <w:p w:rsidR="007801A6" w:rsidRDefault="007801A6" w:rsidP="007801A6">
            <w:pPr>
              <w:jc w:val="center"/>
              <w:rPr>
                <w:rFonts w:asciiTheme="minorBidi" w:hAnsiTheme="minorBidi"/>
                <w:b/>
                <w:bCs/>
              </w:rPr>
            </w:pPr>
            <w:r>
              <w:rPr>
                <w:rFonts w:asciiTheme="minorBidi" w:hAnsiTheme="minorBidi"/>
                <w:b/>
                <w:bCs/>
              </w:rPr>
              <w:t>-</w:t>
            </w:r>
          </w:p>
        </w:tc>
        <w:tc>
          <w:tcPr>
            <w:tcW w:w="1113" w:type="pct"/>
            <w:vAlign w:val="center"/>
          </w:tcPr>
          <w:p w:rsidR="007801A6" w:rsidRDefault="007801A6" w:rsidP="007801A6">
            <w:pPr>
              <w:jc w:val="center"/>
              <w:rPr>
                <w:rFonts w:asciiTheme="minorBidi" w:hAnsiTheme="minorBidi"/>
                <w:b/>
                <w:bCs/>
              </w:rPr>
            </w:pPr>
            <w:r>
              <w:rPr>
                <w:rFonts w:asciiTheme="minorBidi" w:hAnsiTheme="minorBidi"/>
                <w:b/>
                <w:bCs/>
              </w:rPr>
              <w:t>……………</w:t>
            </w:r>
          </w:p>
          <w:p w:rsidR="007801A6" w:rsidRDefault="007801A6" w:rsidP="007801A6">
            <w:pPr>
              <w:jc w:val="center"/>
              <w:rPr>
                <w:rFonts w:asciiTheme="minorBidi" w:hAnsiTheme="minorBidi"/>
                <w:b/>
                <w:bCs/>
              </w:rPr>
            </w:pPr>
            <w:r>
              <w:rPr>
                <w:rFonts w:asciiTheme="minorBidi" w:hAnsiTheme="minorBidi"/>
                <w:b/>
                <w:bCs/>
              </w:rPr>
              <w:t>70 000</w:t>
            </w:r>
          </w:p>
        </w:tc>
        <w:tc>
          <w:tcPr>
            <w:tcW w:w="695" w:type="pct"/>
            <w:vAlign w:val="center"/>
          </w:tcPr>
          <w:p w:rsidR="007801A6" w:rsidRDefault="007801A6" w:rsidP="007801A6">
            <w:pPr>
              <w:jc w:val="center"/>
              <w:rPr>
                <w:rFonts w:asciiTheme="minorBidi" w:hAnsiTheme="minorBidi"/>
                <w:b/>
                <w:bCs/>
              </w:rPr>
            </w:pPr>
            <w:r>
              <w:rPr>
                <w:rFonts w:asciiTheme="minorBidi" w:hAnsiTheme="minorBidi"/>
                <w:b/>
                <w:bCs/>
              </w:rPr>
              <w:t>………..</w:t>
            </w:r>
          </w:p>
          <w:p w:rsidR="007801A6" w:rsidRDefault="007801A6" w:rsidP="007801A6">
            <w:pPr>
              <w:jc w:val="center"/>
              <w:rPr>
                <w:rFonts w:asciiTheme="minorBidi" w:hAnsiTheme="minorBidi"/>
                <w:b/>
                <w:bCs/>
              </w:rPr>
            </w:pPr>
            <w:r>
              <w:rPr>
                <w:rFonts w:asciiTheme="minorBidi" w:hAnsiTheme="minorBidi"/>
                <w:b/>
                <w:bCs/>
              </w:rPr>
              <w:t>-</w:t>
            </w:r>
          </w:p>
        </w:tc>
      </w:tr>
      <w:tr w:rsidR="007801A6" w:rsidTr="007801A6">
        <w:tc>
          <w:tcPr>
            <w:tcW w:w="1965" w:type="pct"/>
            <w:vAlign w:val="center"/>
          </w:tcPr>
          <w:p w:rsidR="007801A6" w:rsidRDefault="007801A6" w:rsidP="007801A6">
            <w:pPr>
              <w:rPr>
                <w:rFonts w:asciiTheme="minorBidi" w:hAnsiTheme="minorBidi"/>
                <w:b/>
                <w:bCs/>
              </w:rPr>
            </w:pPr>
            <w:r>
              <w:rPr>
                <w:rFonts w:asciiTheme="minorBidi" w:hAnsiTheme="minorBidi"/>
                <w:b/>
                <w:bCs/>
              </w:rPr>
              <w:t>Résultat d’exploitation</w:t>
            </w:r>
          </w:p>
        </w:tc>
        <w:tc>
          <w:tcPr>
            <w:tcW w:w="613" w:type="pct"/>
            <w:vAlign w:val="center"/>
          </w:tcPr>
          <w:p w:rsidR="007801A6" w:rsidRDefault="007801A6" w:rsidP="007801A6">
            <w:pPr>
              <w:jc w:val="center"/>
              <w:rPr>
                <w:rFonts w:asciiTheme="minorBidi" w:hAnsiTheme="minorBidi"/>
                <w:b/>
                <w:bCs/>
              </w:rPr>
            </w:pPr>
            <w:r>
              <w:rPr>
                <w:rFonts w:asciiTheme="minorBidi" w:hAnsiTheme="minorBidi"/>
                <w:b/>
                <w:bCs/>
              </w:rPr>
              <w:t>………..</w:t>
            </w:r>
          </w:p>
        </w:tc>
        <w:tc>
          <w:tcPr>
            <w:tcW w:w="613" w:type="pct"/>
            <w:vAlign w:val="center"/>
          </w:tcPr>
          <w:p w:rsidR="007801A6" w:rsidRDefault="007801A6" w:rsidP="007801A6">
            <w:pPr>
              <w:jc w:val="center"/>
              <w:rPr>
                <w:rFonts w:asciiTheme="minorBidi" w:hAnsiTheme="minorBidi"/>
                <w:b/>
                <w:bCs/>
              </w:rPr>
            </w:pPr>
            <w:r>
              <w:rPr>
                <w:rFonts w:asciiTheme="minorBidi" w:hAnsiTheme="minorBidi"/>
                <w:b/>
                <w:bCs/>
              </w:rPr>
              <w:t>………</w:t>
            </w:r>
          </w:p>
        </w:tc>
        <w:tc>
          <w:tcPr>
            <w:tcW w:w="1113" w:type="pct"/>
            <w:vAlign w:val="center"/>
          </w:tcPr>
          <w:p w:rsidR="007801A6" w:rsidRDefault="007801A6" w:rsidP="007801A6">
            <w:pPr>
              <w:jc w:val="center"/>
              <w:rPr>
                <w:rFonts w:asciiTheme="minorBidi" w:hAnsiTheme="minorBidi"/>
                <w:b/>
                <w:bCs/>
              </w:rPr>
            </w:pPr>
          </w:p>
        </w:tc>
        <w:tc>
          <w:tcPr>
            <w:tcW w:w="695" w:type="pct"/>
            <w:vAlign w:val="center"/>
          </w:tcPr>
          <w:p w:rsidR="007801A6" w:rsidRDefault="007801A6" w:rsidP="007801A6">
            <w:pPr>
              <w:jc w:val="center"/>
              <w:rPr>
                <w:rFonts w:asciiTheme="minorBidi" w:hAnsiTheme="minorBidi"/>
                <w:b/>
                <w:bCs/>
              </w:rPr>
            </w:pPr>
          </w:p>
        </w:tc>
      </w:tr>
      <w:tr w:rsidR="007801A6" w:rsidTr="007801A6">
        <w:tc>
          <w:tcPr>
            <w:tcW w:w="1965" w:type="pct"/>
            <w:vAlign w:val="center"/>
          </w:tcPr>
          <w:p w:rsidR="007801A6" w:rsidRDefault="007801A6" w:rsidP="007801A6">
            <w:pPr>
              <w:rPr>
                <w:rFonts w:asciiTheme="minorBidi" w:hAnsiTheme="minorBidi"/>
                <w:b/>
                <w:bCs/>
              </w:rPr>
            </w:pPr>
            <w:r>
              <w:rPr>
                <w:rFonts w:asciiTheme="minorBidi" w:hAnsiTheme="minorBidi"/>
                <w:b/>
                <w:bCs/>
              </w:rPr>
              <w:t>Seuil de rentabilité en valeur</w:t>
            </w:r>
          </w:p>
        </w:tc>
        <w:tc>
          <w:tcPr>
            <w:tcW w:w="1226" w:type="pct"/>
            <w:gridSpan w:val="2"/>
            <w:vAlign w:val="center"/>
          </w:tcPr>
          <w:p w:rsidR="007801A6" w:rsidRDefault="007801A6" w:rsidP="007801A6">
            <w:pPr>
              <w:jc w:val="center"/>
              <w:rPr>
                <w:rFonts w:asciiTheme="minorBidi" w:hAnsiTheme="minorBidi"/>
                <w:b/>
                <w:bCs/>
              </w:rPr>
            </w:pPr>
            <w:r>
              <w:rPr>
                <w:rFonts w:asciiTheme="minorBidi" w:hAnsiTheme="minorBidi"/>
                <w:b/>
                <w:bCs/>
              </w:rPr>
              <w:t>………………………….</w:t>
            </w:r>
          </w:p>
        </w:tc>
        <w:tc>
          <w:tcPr>
            <w:tcW w:w="1808" w:type="pct"/>
            <w:gridSpan w:val="2"/>
            <w:vAlign w:val="center"/>
          </w:tcPr>
          <w:p w:rsidR="007801A6" w:rsidRDefault="007801A6" w:rsidP="007801A6">
            <w:pPr>
              <w:jc w:val="center"/>
              <w:rPr>
                <w:rFonts w:asciiTheme="minorBidi" w:hAnsiTheme="minorBidi"/>
                <w:b/>
                <w:bCs/>
              </w:rPr>
            </w:pPr>
            <w:r>
              <w:rPr>
                <w:rFonts w:asciiTheme="minorBidi" w:hAnsiTheme="minorBidi"/>
                <w:b/>
                <w:bCs/>
              </w:rPr>
              <w:t>…………………………….</w:t>
            </w:r>
          </w:p>
        </w:tc>
      </w:tr>
      <w:tr w:rsidR="007801A6" w:rsidTr="007801A6">
        <w:tc>
          <w:tcPr>
            <w:tcW w:w="1965" w:type="pct"/>
            <w:vAlign w:val="center"/>
          </w:tcPr>
          <w:p w:rsidR="007801A6" w:rsidRDefault="007801A6" w:rsidP="007801A6">
            <w:pPr>
              <w:rPr>
                <w:rFonts w:asciiTheme="minorBidi" w:hAnsiTheme="minorBidi"/>
                <w:b/>
                <w:bCs/>
              </w:rPr>
            </w:pPr>
            <w:r>
              <w:rPr>
                <w:rFonts w:asciiTheme="minorBidi" w:hAnsiTheme="minorBidi"/>
                <w:b/>
                <w:bCs/>
              </w:rPr>
              <w:t>Point mort (date du seuil)</w:t>
            </w:r>
          </w:p>
        </w:tc>
        <w:tc>
          <w:tcPr>
            <w:tcW w:w="1226" w:type="pct"/>
            <w:gridSpan w:val="2"/>
            <w:vAlign w:val="center"/>
          </w:tcPr>
          <w:p w:rsidR="007801A6" w:rsidRDefault="007801A6" w:rsidP="007801A6">
            <w:pPr>
              <w:jc w:val="center"/>
              <w:rPr>
                <w:rFonts w:asciiTheme="minorBidi" w:hAnsiTheme="minorBidi"/>
                <w:b/>
                <w:bCs/>
              </w:rPr>
            </w:pPr>
            <w:r>
              <w:rPr>
                <w:rFonts w:asciiTheme="minorBidi" w:hAnsiTheme="minorBidi"/>
                <w:b/>
                <w:bCs/>
              </w:rPr>
              <w:t>…………………………….</w:t>
            </w:r>
          </w:p>
          <w:p w:rsidR="007801A6" w:rsidRDefault="007801A6" w:rsidP="007801A6">
            <w:pPr>
              <w:jc w:val="center"/>
              <w:rPr>
                <w:rFonts w:asciiTheme="minorBidi" w:hAnsiTheme="minorBidi"/>
                <w:b/>
                <w:bCs/>
              </w:rPr>
            </w:pPr>
            <w:r>
              <w:rPr>
                <w:rFonts w:asciiTheme="minorBidi" w:hAnsiTheme="minorBidi"/>
                <w:b/>
                <w:bCs/>
              </w:rPr>
              <w:t>…………………………….</w:t>
            </w:r>
          </w:p>
        </w:tc>
        <w:tc>
          <w:tcPr>
            <w:tcW w:w="1808" w:type="pct"/>
            <w:gridSpan w:val="2"/>
            <w:vAlign w:val="center"/>
          </w:tcPr>
          <w:p w:rsidR="007801A6" w:rsidRDefault="007801A6" w:rsidP="007801A6">
            <w:pPr>
              <w:jc w:val="center"/>
              <w:rPr>
                <w:rFonts w:asciiTheme="minorBidi" w:hAnsiTheme="minorBidi"/>
                <w:b/>
                <w:bCs/>
              </w:rPr>
            </w:pPr>
            <w:r>
              <w:rPr>
                <w:rFonts w:asciiTheme="minorBidi" w:hAnsiTheme="minorBidi"/>
                <w:b/>
                <w:bCs/>
              </w:rPr>
              <w:t>…………………………….</w:t>
            </w:r>
          </w:p>
          <w:p w:rsidR="007801A6" w:rsidRDefault="007801A6" w:rsidP="007801A6">
            <w:pPr>
              <w:jc w:val="center"/>
              <w:rPr>
                <w:rFonts w:asciiTheme="minorBidi" w:hAnsiTheme="minorBidi"/>
                <w:b/>
                <w:bCs/>
              </w:rPr>
            </w:pPr>
            <w:r>
              <w:rPr>
                <w:rFonts w:asciiTheme="minorBidi" w:hAnsiTheme="minorBidi"/>
                <w:b/>
                <w:bCs/>
              </w:rPr>
              <w:t>…………………………….</w:t>
            </w:r>
          </w:p>
        </w:tc>
      </w:tr>
    </w:tbl>
    <w:p w:rsidR="00BF10F4" w:rsidRPr="009571E2" w:rsidRDefault="00BF10F4" w:rsidP="009571E2">
      <w:pPr>
        <w:spacing w:after="0"/>
        <w:rPr>
          <w:rFonts w:asciiTheme="minorBidi" w:hAnsiTheme="minorBidi"/>
          <w:b/>
          <w:bCs/>
        </w:rPr>
      </w:pPr>
    </w:p>
    <w:p w:rsidR="007801A6" w:rsidRPr="00C02932" w:rsidRDefault="007801A6" w:rsidP="00903612">
      <w:pPr>
        <w:spacing w:after="0"/>
        <w:ind w:left="360" w:firstLine="348"/>
        <w:rPr>
          <w:rFonts w:asciiTheme="minorBidi" w:hAnsiTheme="minorBidi"/>
          <w:b/>
          <w:bCs/>
        </w:rPr>
      </w:pPr>
      <w:r w:rsidRPr="00C02932">
        <w:rPr>
          <w:rFonts w:ascii="Ghost Theory 2" w:hAnsi="Ghost Theory 2"/>
          <w:b/>
          <w:bCs/>
          <w:sz w:val="28"/>
          <w:szCs w:val="28"/>
        </w:rPr>
        <w:t>Exercices 4</w:t>
      </w:r>
      <w:r w:rsidR="00863B5B">
        <w:rPr>
          <w:rFonts w:ascii="Ghost Theory 2" w:hAnsi="Ghost Theory 2"/>
          <w:b/>
          <w:bCs/>
          <w:sz w:val="28"/>
          <w:szCs w:val="28"/>
        </w:rPr>
        <w:t>6</w:t>
      </w:r>
    </w:p>
    <w:p w:rsidR="007801A6" w:rsidRPr="00C02932" w:rsidRDefault="007801A6" w:rsidP="007801A6">
      <w:pPr>
        <w:spacing w:after="0"/>
        <w:ind w:left="360"/>
        <w:rPr>
          <w:rFonts w:asciiTheme="minorBidi" w:hAnsiTheme="minorBidi"/>
        </w:rPr>
      </w:pPr>
      <w:r w:rsidRPr="00C02932">
        <w:rPr>
          <w:rFonts w:asciiTheme="minorBidi" w:hAnsiTheme="minorBidi"/>
          <w:b/>
          <w:bCs/>
          <w:highlight w:val="cyan"/>
        </w:rPr>
        <w:t>Enoncé</w:t>
      </w:r>
    </w:p>
    <w:p w:rsidR="00903612" w:rsidRPr="00903612" w:rsidRDefault="00903612" w:rsidP="00903612">
      <w:pPr>
        <w:spacing w:after="0"/>
        <w:contextualSpacing/>
        <w:rPr>
          <w:rFonts w:asciiTheme="minorBidi" w:hAnsiTheme="minorBidi"/>
        </w:rPr>
      </w:pPr>
      <w:r w:rsidRPr="00903612">
        <w:rPr>
          <w:rFonts w:asciiTheme="minorBidi" w:hAnsiTheme="minorBidi"/>
        </w:rPr>
        <w:t xml:space="preserve">Le chef de l’entreprise, </w:t>
      </w:r>
      <w:r w:rsidRPr="00903612">
        <w:rPr>
          <w:rFonts w:asciiTheme="minorBidi" w:hAnsiTheme="minorBidi"/>
          <w:b/>
          <w:bCs/>
        </w:rPr>
        <w:t>Mr Glii</w:t>
      </w:r>
      <w:r w:rsidRPr="00903612">
        <w:rPr>
          <w:rFonts w:asciiTheme="minorBidi" w:hAnsiTheme="minorBidi"/>
        </w:rPr>
        <w:t xml:space="preserve"> désire connaitre la situation de sa trésorerie pour le premier trimestre 2008 en tenant compte du mode de financement choisi, pour cela il vous communique les informations suivantes :</w:t>
      </w:r>
    </w:p>
    <w:tbl>
      <w:tblPr>
        <w:tblStyle w:val="Grilledutableau"/>
        <w:tblW w:w="3581" w:type="dxa"/>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307"/>
        <w:gridCol w:w="1274"/>
      </w:tblGrid>
      <w:tr w:rsidR="00903612" w:rsidRPr="00903612" w:rsidTr="00903612">
        <w:trPr>
          <w:trHeight w:val="250"/>
        </w:trPr>
        <w:tc>
          <w:tcPr>
            <w:tcW w:w="0" w:type="auto"/>
          </w:tcPr>
          <w:p w:rsidR="00903612" w:rsidRPr="00903612" w:rsidRDefault="00903612" w:rsidP="003F5264">
            <w:pPr>
              <w:rPr>
                <w:rFonts w:asciiTheme="majorBidi" w:hAnsiTheme="majorBidi" w:cstheme="majorBidi"/>
                <w:b/>
                <w:bCs/>
              </w:rPr>
            </w:pPr>
            <w:r w:rsidRPr="00903612">
              <w:rPr>
                <w:rFonts w:asciiTheme="majorBidi" w:hAnsiTheme="majorBidi" w:cstheme="majorBidi"/>
                <w:b/>
                <w:bCs/>
              </w:rPr>
              <w:t>Eléments</w:t>
            </w:r>
          </w:p>
        </w:tc>
        <w:tc>
          <w:tcPr>
            <w:tcW w:w="0" w:type="auto"/>
          </w:tcPr>
          <w:p w:rsidR="00903612" w:rsidRPr="00903612" w:rsidRDefault="00903612" w:rsidP="00903612">
            <w:pPr>
              <w:pStyle w:val="Paragraphedeliste"/>
              <w:ind w:left="0"/>
              <w:rPr>
                <w:rFonts w:asciiTheme="majorBidi" w:hAnsiTheme="majorBidi" w:cstheme="majorBidi"/>
                <w:b/>
                <w:bCs/>
              </w:rPr>
            </w:pPr>
            <w:r w:rsidRPr="00903612">
              <w:rPr>
                <w:rFonts w:asciiTheme="majorBidi" w:hAnsiTheme="majorBidi" w:cstheme="majorBidi"/>
                <w:b/>
                <w:bCs/>
              </w:rPr>
              <w:t xml:space="preserve">Janvier </w:t>
            </w:r>
          </w:p>
        </w:tc>
      </w:tr>
      <w:tr w:rsidR="00903612" w:rsidRPr="00903612" w:rsidTr="00903612">
        <w:trPr>
          <w:trHeight w:val="235"/>
        </w:trPr>
        <w:tc>
          <w:tcPr>
            <w:tcW w:w="0" w:type="auto"/>
          </w:tcPr>
          <w:p w:rsidR="00903612" w:rsidRPr="00903612" w:rsidRDefault="00903612" w:rsidP="003F5264">
            <w:pPr>
              <w:rPr>
                <w:rFonts w:asciiTheme="majorBidi" w:hAnsiTheme="majorBidi" w:cstheme="majorBidi"/>
              </w:rPr>
            </w:pPr>
            <w:r w:rsidRPr="00903612">
              <w:rPr>
                <w:rFonts w:asciiTheme="majorBidi" w:hAnsiTheme="majorBidi" w:cstheme="majorBidi"/>
              </w:rPr>
              <w:t>Trésorerie initiale</w:t>
            </w:r>
          </w:p>
        </w:tc>
        <w:tc>
          <w:tcPr>
            <w:tcW w:w="0" w:type="auto"/>
          </w:tcPr>
          <w:p w:rsidR="00903612" w:rsidRPr="00903612" w:rsidRDefault="00903612" w:rsidP="00903612">
            <w:pPr>
              <w:pStyle w:val="Paragraphedeliste"/>
              <w:ind w:left="0"/>
              <w:rPr>
                <w:rFonts w:asciiTheme="majorBidi" w:hAnsiTheme="majorBidi" w:cstheme="majorBidi"/>
              </w:rPr>
            </w:pPr>
            <w:r w:rsidRPr="00903612">
              <w:rPr>
                <w:rFonts w:asciiTheme="majorBidi" w:hAnsiTheme="majorBidi" w:cstheme="majorBidi"/>
              </w:rPr>
              <w:t>15 000</w:t>
            </w:r>
          </w:p>
        </w:tc>
      </w:tr>
      <w:tr w:rsidR="00903612" w:rsidRPr="00903612" w:rsidTr="00903612">
        <w:trPr>
          <w:trHeight w:val="250"/>
        </w:trPr>
        <w:tc>
          <w:tcPr>
            <w:tcW w:w="0" w:type="auto"/>
          </w:tcPr>
          <w:p w:rsidR="00903612" w:rsidRPr="00903612" w:rsidRDefault="00903612" w:rsidP="003F5264">
            <w:pPr>
              <w:rPr>
                <w:rFonts w:asciiTheme="majorBidi" w:hAnsiTheme="majorBidi" w:cstheme="majorBidi"/>
              </w:rPr>
            </w:pPr>
            <w:r w:rsidRPr="00903612">
              <w:rPr>
                <w:rFonts w:asciiTheme="majorBidi" w:hAnsiTheme="majorBidi" w:cstheme="majorBidi"/>
              </w:rPr>
              <w:t>Encaissements</w:t>
            </w:r>
          </w:p>
        </w:tc>
        <w:tc>
          <w:tcPr>
            <w:tcW w:w="0" w:type="auto"/>
          </w:tcPr>
          <w:p w:rsidR="00903612" w:rsidRPr="00903612" w:rsidRDefault="00903612" w:rsidP="00903612">
            <w:pPr>
              <w:pStyle w:val="Paragraphedeliste"/>
              <w:ind w:left="0"/>
              <w:rPr>
                <w:rFonts w:asciiTheme="majorBidi" w:hAnsiTheme="majorBidi" w:cstheme="majorBidi"/>
              </w:rPr>
            </w:pPr>
            <w:r w:rsidRPr="00903612">
              <w:rPr>
                <w:rFonts w:asciiTheme="majorBidi" w:hAnsiTheme="majorBidi" w:cstheme="majorBidi"/>
              </w:rPr>
              <w:t>200 000</w:t>
            </w:r>
          </w:p>
        </w:tc>
      </w:tr>
      <w:tr w:rsidR="00903612" w:rsidRPr="00903612" w:rsidTr="00903612">
        <w:trPr>
          <w:trHeight w:val="250"/>
        </w:trPr>
        <w:tc>
          <w:tcPr>
            <w:tcW w:w="0" w:type="auto"/>
          </w:tcPr>
          <w:p w:rsidR="00903612" w:rsidRPr="00903612" w:rsidRDefault="00903612" w:rsidP="003F5264">
            <w:pPr>
              <w:rPr>
                <w:rFonts w:asciiTheme="majorBidi" w:hAnsiTheme="majorBidi" w:cstheme="majorBidi"/>
              </w:rPr>
            </w:pPr>
            <w:r w:rsidRPr="00903612">
              <w:rPr>
                <w:rFonts w:asciiTheme="majorBidi" w:hAnsiTheme="majorBidi" w:cstheme="majorBidi"/>
              </w:rPr>
              <w:t>Décaissements</w:t>
            </w:r>
          </w:p>
        </w:tc>
        <w:tc>
          <w:tcPr>
            <w:tcW w:w="0" w:type="auto"/>
          </w:tcPr>
          <w:p w:rsidR="00903612" w:rsidRPr="00903612" w:rsidRDefault="00903612" w:rsidP="00903612">
            <w:pPr>
              <w:pStyle w:val="Paragraphedeliste"/>
              <w:ind w:left="0"/>
              <w:rPr>
                <w:rFonts w:asciiTheme="majorBidi" w:hAnsiTheme="majorBidi" w:cstheme="majorBidi"/>
              </w:rPr>
            </w:pPr>
            <w:r w:rsidRPr="00903612">
              <w:rPr>
                <w:rFonts w:asciiTheme="majorBidi" w:hAnsiTheme="majorBidi" w:cstheme="majorBidi"/>
              </w:rPr>
              <w:t>230 000 </w:t>
            </w:r>
          </w:p>
        </w:tc>
      </w:tr>
      <w:tr w:rsidR="00903612" w:rsidRPr="00903612" w:rsidTr="00903612">
        <w:trPr>
          <w:trHeight w:val="250"/>
        </w:trPr>
        <w:tc>
          <w:tcPr>
            <w:tcW w:w="0" w:type="auto"/>
          </w:tcPr>
          <w:p w:rsidR="00903612" w:rsidRPr="00903612" w:rsidRDefault="00903612" w:rsidP="003F5264">
            <w:pPr>
              <w:rPr>
                <w:rFonts w:asciiTheme="majorBidi" w:hAnsiTheme="majorBidi" w:cstheme="majorBidi"/>
              </w:rPr>
            </w:pPr>
            <w:r w:rsidRPr="00903612">
              <w:rPr>
                <w:rFonts w:asciiTheme="majorBidi" w:hAnsiTheme="majorBidi" w:cstheme="majorBidi"/>
              </w:rPr>
              <w:t>Trésorerie finale</w:t>
            </w:r>
          </w:p>
        </w:tc>
        <w:tc>
          <w:tcPr>
            <w:tcW w:w="0" w:type="auto"/>
          </w:tcPr>
          <w:p w:rsidR="00903612" w:rsidRPr="00903612" w:rsidRDefault="00903612" w:rsidP="00903612">
            <w:pPr>
              <w:pStyle w:val="Paragraphedeliste"/>
              <w:ind w:left="0"/>
              <w:rPr>
                <w:rFonts w:asciiTheme="majorBidi" w:hAnsiTheme="majorBidi" w:cstheme="majorBidi"/>
              </w:rPr>
            </w:pPr>
            <w:r w:rsidRPr="00903612">
              <w:rPr>
                <w:rFonts w:asciiTheme="majorBidi" w:hAnsiTheme="majorBidi" w:cstheme="majorBidi"/>
              </w:rPr>
              <w:t>?</w:t>
            </w:r>
          </w:p>
        </w:tc>
      </w:tr>
    </w:tbl>
    <w:p w:rsidR="00903612" w:rsidRPr="00903612" w:rsidRDefault="00903612" w:rsidP="00903612">
      <w:pPr>
        <w:spacing w:after="0"/>
        <w:contextualSpacing/>
        <w:rPr>
          <w:rFonts w:asciiTheme="minorBidi" w:hAnsiTheme="minorBidi"/>
        </w:rPr>
      </w:pPr>
      <w:r w:rsidRPr="00903612">
        <w:rPr>
          <w:rFonts w:asciiTheme="minorBidi" w:hAnsiTheme="minorBidi"/>
        </w:rPr>
        <w:t>Pour combler l’insuffisance de trésorerie de janvier le chef de l’entreprise projette de choisir entre les deux modes de financement suivants</w:t>
      </w:r>
      <w:r w:rsidR="009E1B32">
        <w:rPr>
          <w:rFonts w:asciiTheme="minorBidi" w:hAnsiTheme="minorBidi"/>
        </w:rPr>
        <w:t> :</w:t>
      </w:r>
    </w:p>
    <w:p w:rsidR="00903612" w:rsidRPr="00903612" w:rsidRDefault="00903612" w:rsidP="00903612">
      <w:pPr>
        <w:spacing w:after="0"/>
        <w:contextualSpacing/>
        <w:rPr>
          <w:rFonts w:asciiTheme="minorBidi" w:hAnsiTheme="minorBidi"/>
          <w:b/>
          <w:bCs/>
        </w:rPr>
      </w:pPr>
      <w:r w:rsidRPr="00903612">
        <w:rPr>
          <w:rFonts w:asciiTheme="minorBidi" w:hAnsiTheme="minorBidi"/>
          <w:b/>
          <w:bCs/>
        </w:rPr>
        <w:sym w:font="Wingdings" w:char="F0E8"/>
      </w:r>
      <w:r w:rsidRPr="00903612">
        <w:rPr>
          <w:rFonts w:asciiTheme="minorBidi" w:hAnsiTheme="minorBidi"/>
          <w:b/>
          <w:bCs/>
        </w:rPr>
        <w:t>Négocier un effet détenu en portefeuille:</w:t>
      </w:r>
    </w:p>
    <w:p w:rsidR="0073664E" w:rsidRPr="0073664E" w:rsidRDefault="00903612" w:rsidP="004A4B78">
      <w:pPr>
        <w:pStyle w:val="Paragraphedeliste"/>
        <w:numPr>
          <w:ilvl w:val="0"/>
          <w:numId w:val="172"/>
        </w:numPr>
        <w:spacing w:after="0"/>
        <w:ind w:left="426"/>
        <w:rPr>
          <w:rFonts w:asciiTheme="minorBidi" w:hAnsiTheme="minorBidi"/>
        </w:rPr>
      </w:pPr>
      <w:r w:rsidRPr="0073664E">
        <w:rPr>
          <w:rFonts w:asciiTheme="minorBidi" w:hAnsiTheme="minorBidi"/>
        </w:rPr>
        <w:t xml:space="preserve">Effet n°520: nominal : 16 000 D, Nombre de jours : 90 jours </w:t>
      </w:r>
    </w:p>
    <w:p w:rsidR="00903612" w:rsidRPr="009E1B32" w:rsidRDefault="00903612" w:rsidP="0073664E">
      <w:pPr>
        <w:pStyle w:val="Paragraphedeliste"/>
        <w:spacing w:after="0"/>
        <w:ind w:left="426"/>
        <w:rPr>
          <w:rFonts w:asciiTheme="minorBidi" w:hAnsiTheme="minorBidi"/>
          <w:b/>
          <w:bCs/>
          <w:u w:val="single"/>
        </w:rPr>
      </w:pPr>
      <w:r w:rsidRPr="009E1B32">
        <w:rPr>
          <w:rFonts w:asciiTheme="minorBidi" w:hAnsiTheme="minorBidi"/>
          <w:b/>
          <w:bCs/>
          <w:u w:val="single"/>
        </w:rPr>
        <w:t>Conditions bancaires</w:t>
      </w:r>
    </w:p>
    <w:p w:rsidR="00903612" w:rsidRPr="0073664E" w:rsidRDefault="00903612" w:rsidP="004A4B78">
      <w:pPr>
        <w:pStyle w:val="Paragraphedeliste"/>
        <w:numPr>
          <w:ilvl w:val="0"/>
          <w:numId w:val="173"/>
        </w:numPr>
        <w:spacing w:after="0"/>
        <w:ind w:left="426"/>
        <w:rPr>
          <w:rFonts w:asciiTheme="minorBidi" w:hAnsiTheme="minorBidi"/>
        </w:rPr>
      </w:pPr>
      <w:r w:rsidRPr="0073664E">
        <w:rPr>
          <w:rFonts w:asciiTheme="minorBidi" w:hAnsiTheme="minorBidi"/>
        </w:rPr>
        <w:t>Taux d’escompte 9% ‘an</w:t>
      </w:r>
    </w:p>
    <w:p w:rsidR="00903612" w:rsidRPr="0073664E" w:rsidRDefault="00903612" w:rsidP="004A4B78">
      <w:pPr>
        <w:pStyle w:val="Paragraphedeliste"/>
        <w:numPr>
          <w:ilvl w:val="0"/>
          <w:numId w:val="173"/>
        </w:numPr>
        <w:spacing w:after="0"/>
        <w:ind w:left="426"/>
        <w:rPr>
          <w:rFonts w:asciiTheme="minorBidi" w:hAnsiTheme="minorBidi"/>
        </w:rPr>
      </w:pPr>
      <w:r w:rsidRPr="0073664E">
        <w:rPr>
          <w:rFonts w:asciiTheme="minorBidi" w:hAnsiTheme="minorBidi"/>
        </w:rPr>
        <w:lastRenderedPageBreak/>
        <w:t>Commissions d’endossement 4 D HTVA 18%.</w:t>
      </w:r>
    </w:p>
    <w:p w:rsidR="00903612" w:rsidRPr="009E1B32" w:rsidRDefault="009E1B32" w:rsidP="00903612">
      <w:pPr>
        <w:spacing w:after="0"/>
        <w:contextualSpacing/>
        <w:rPr>
          <w:rFonts w:asciiTheme="minorBidi" w:hAnsiTheme="minorBidi"/>
          <w:b/>
          <w:bCs/>
        </w:rPr>
      </w:pPr>
      <w:r w:rsidRPr="009E1B32">
        <w:rPr>
          <w:rFonts w:asciiTheme="minorBidi" w:hAnsiTheme="minorBidi"/>
          <w:b/>
          <w:bCs/>
        </w:rPr>
        <w:sym w:font="Wingdings" w:char="F0E8"/>
      </w:r>
      <w:r w:rsidR="00903612" w:rsidRPr="009E1B32">
        <w:rPr>
          <w:rFonts w:asciiTheme="minorBidi" w:hAnsiTheme="minorBidi"/>
          <w:b/>
          <w:bCs/>
        </w:rPr>
        <w:t>Demander un découvert bancaire de 15 000 D aux conditions suivantes:</w:t>
      </w:r>
    </w:p>
    <w:p w:rsidR="00903612" w:rsidRPr="009E1B32" w:rsidRDefault="00903612" w:rsidP="004A4B78">
      <w:pPr>
        <w:pStyle w:val="Paragraphedeliste"/>
        <w:numPr>
          <w:ilvl w:val="0"/>
          <w:numId w:val="174"/>
        </w:numPr>
        <w:spacing w:after="0"/>
        <w:ind w:left="426"/>
        <w:rPr>
          <w:rFonts w:asciiTheme="minorBidi" w:hAnsiTheme="minorBidi"/>
        </w:rPr>
      </w:pPr>
      <w:r w:rsidRPr="009E1B32">
        <w:rPr>
          <w:rFonts w:asciiTheme="minorBidi" w:hAnsiTheme="minorBidi"/>
        </w:rPr>
        <w:t>Taux d’intérêt nominal est de 10% l’an</w:t>
      </w:r>
    </w:p>
    <w:p w:rsidR="00903612" w:rsidRPr="009E1B32" w:rsidRDefault="00903612" w:rsidP="004A4B78">
      <w:pPr>
        <w:pStyle w:val="Paragraphedeliste"/>
        <w:numPr>
          <w:ilvl w:val="0"/>
          <w:numId w:val="174"/>
        </w:numPr>
        <w:spacing w:after="0"/>
        <w:ind w:left="426"/>
        <w:rPr>
          <w:rFonts w:asciiTheme="minorBidi" w:hAnsiTheme="minorBidi"/>
        </w:rPr>
      </w:pPr>
      <w:r w:rsidRPr="009E1B32">
        <w:rPr>
          <w:rFonts w:asciiTheme="minorBidi" w:hAnsiTheme="minorBidi"/>
        </w:rPr>
        <w:t>Commissions sur découvert 0,02% HTVA 18%</w:t>
      </w:r>
    </w:p>
    <w:p w:rsidR="00903612" w:rsidRPr="009E1B32" w:rsidRDefault="00903612" w:rsidP="004A4B78">
      <w:pPr>
        <w:pStyle w:val="Paragraphedeliste"/>
        <w:numPr>
          <w:ilvl w:val="0"/>
          <w:numId w:val="174"/>
        </w:numPr>
        <w:spacing w:after="0"/>
        <w:ind w:left="426"/>
        <w:rPr>
          <w:rFonts w:asciiTheme="minorBidi" w:hAnsiTheme="minorBidi"/>
        </w:rPr>
      </w:pPr>
      <w:r w:rsidRPr="009E1B32">
        <w:rPr>
          <w:rFonts w:asciiTheme="minorBidi" w:hAnsiTheme="minorBidi"/>
        </w:rPr>
        <w:t>Nombre de jours : 30 jours</w:t>
      </w:r>
    </w:p>
    <w:p w:rsidR="00903612" w:rsidRPr="009E1B32" w:rsidRDefault="009E1B32" w:rsidP="00903612">
      <w:pPr>
        <w:spacing w:after="0"/>
        <w:contextualSpacing/>
        <w:rPr>
          <w:rFonts w:asciiTheme="minorBidi" w:hAnsiTheme="minorBidi"/>
          <w:b/>
          <w:bCs/>
        </w:rPr>
      </w:pPr>
      <w:r w:rsidRPr="009E1B32">
        <w:rPr>
          <w:rFonts w:asciiTheme="minorBidi" w:hAnsiTheme="minorBidi"/>
          <w:b/>
          <w:bCs/>
        </w:rPr>
        <w:t>Travail</w:t>
      </w:r>
      <w:r w:rsidR="00903612" w:rsidRPr="009E1B32">
        <w:rPr>
          <w:rFonts w:asciiTheme="minorBidi" w:hAnsiTheme="minorBidi"/>
          <w:b/>
          <w:bCs/>
        </w:rPr>
        <w:t xml:space="preserve"> à faire:</w:t>
      </w:r>
    </w:p>
    <w:p w:rsidR="00903612" w:rsidRPr="009E1B32" w:rsidRDefault="00903612" w:rsidP="004A4B78">
      <w:pPr>
        <w:pStyle w:val="Paragraphedeliste"/>
        <w:numPr>
          <w:ilvl w:val="0"/>
          <w:numId w:val="175"/>
        </w:numPr>
        <w:spacing w:after="0"/>
        <w:rPr>
          <w:rFonts w:asciiTheme="minorBidi" w:hAnsiTheme="minorBidi"/>
        </w:rPr>
      </w:pPr>
      <w:r w:rsidRPr="009E1B32">
        <w:rPr>
          <w:rFonts w:asciiTheme="minorBidi" w:hAnsiTheme="minorBidi"/>
        </w:rPr>
        <w:t>Déterminer:</w:t>
      </w:r>
    </w:p>
    <w:p w:rsidR="00903612" w:rsidRPr="00E8439B" w:rsidRDefault="00903612" w:rsidP="004A4B78">
      <w:pPr>
        <w:pStyle w:val="Paragraphedeliste"/>
        <w:numPr>
          <w:ilvl w:val="0"/>
          <w:numId w:val="176"/>
        </w:numPr>
        <w:spacing w:after="0"/>
        <w:rPr>
          <w:rFonts w:asciiTheme="minorBidi" w:hAnsiTheme="minorBidi"/>
          <w:b/>
          <w:bCs/>
        </w:rPr>
      </w:pPr>
      <w:r w:rsidRPr="00E8439B">
        <w:rPr>
          <w:rFonts w:asciiTheme="minorBidi" w:hAnsiTheme="minorBidi"/>
          <w:b/>
          <w:bCs/>
        </w:rPr>
        <w:t>L’insuffisance de trésorerie</w:t>
      </w:r>
    </w:p>
    <w:p w:rsidR="009E1B32" w:rsidRPr="00E8439B" w:rsidRDefault="00903612" w:rsidP="004A4B78">
      <w:pPr>
        <w:pStyle w:val="Paragraphedeliste"/>
        <w:numPr>
          <w:ilvl w:val="0"/>
          <w:numId w:val="176"/>
        </w:numPr>
        <w:spacing w:after="0"/>
        <w:rPr>
          <w:rFonts w:asciiTheme="minorBidi" w:hAnsiTheme="minorBidi"/>
          <w:b/>
          <w:bCs/>
        </w:rPr>
      </w:pPr>
      <w:r w:rsidRPr="00E8439B">
        <w:rPr>
          <w:rFonts w:asciiTheme="minorBidi" w:hAnsiTheme="minorBidi"/>
          <w:b/>
          <w:bCs/>
        </w:rPr>
        <w:t xml:space="preserve">Le coût de l’escompte des effets </w:t>
      </w:r>
    </w:p>
    <w:p w:rsidR="00903612" w:rsidRPr="009E1B32" w:rsidRDefault="00903612" w:rsidP="004A4B78">
      <w:pPr>
        <w:pStyle w:val="Paragraphedeliste"/>
        <w:numPr>
          <w:ilvl w:val="0"/>
          <w:numId w:val="176"/>
        </w:numPr>
        <w:spacing w:after="0"/>
        <w:rPr>
          <w:rFonts w:asciiTheme="minorBidi" w:hAnsiTheme="minorBidi"/>
        </w:rPr>
      </w:pPr>
      <w:r w:rsidRPr="00E8439B">
        <w:rPr>
          <w:rFonts w:asciiTheme="minorBidi" w:hAnsiTheme="minorBidi"/>
          <w:b/>
          <w:bCs/>
        </w:rPr>
        <w:t>Le coût du découvert bancaire</w:t>
      </w:r>
    </w:p>
    <w:p w:rsidR="00903612" w:rsidRDefault="00903612" w:rsidP="004A4B78">
      <w:pPr>
        <w:pStyle w:val="Paragraphedeliste"/>
        <w:numPr>
          <w:ilvl w:val="0"/>
          <w:numId w:val="175"/>
        </w:numPr>
        <w:spacing w:after="0"/>
        <w:rPr>
          <w:rFonts w:asciiTheme="minorBidi" w:hAnsiTheme="minorBidi"/>
        </w:rPr>
      </w:pPr>
      <w:r w:rsidRPr="009E1B32">
        <w:rPr>
          <w:rFonts w:asciiTheme="minorBidi" w:hAnsiTheme="minorBidi"/>
        </w:rPr>
        <w:t xml:space="preserve">Quel est le mode de financement le </w:t>
      </w:r>
      <w:r w:rsidRPr="00E8439B">
        <w:rPr>
          <w:rFonts w:asciiTheme="minorBidi" w:hAnsiTheme="minorBidi"/>
          <w:b/>
          <w:bCs/>
        </w:rPr>
        <w:t>plus avantageux</w:t>
      </w:r>
      <w:r w:rsidRPr="009E1B32">
        <w:rPr>
          <w:rFonts w:asciiTheme="minorBidi" w:hAnsiTheme="minorBidi"/>
        </w:rPr>
        <w:t xml:space="preserve"> pour l’entreprise?</w:t>
      </w:r>
    </w:p>
    <w:p w:rsidR="00E8439B" w:rsidRPr="00E8439B" w:rsidRDefault="00E8439B" w:rsidP="00E8439B">
      <w:pPr>
        <w:spacing w:after="0"/>
        <w:ind w:left="360"/>
        <w:rPr>
          <w:rFonts w:asciiTheme="minorBidi" w:hAnsiTheme="minorBidi"/>
          <w:b/>
          <w:bCs/>
        </w:rPr>
      </w:pPr>
      <w:r w:rsidRPr="00E8439B">
        <w:rPr>
          <w:rFonts w:ascii="Ghost Theory 2" w:hAnsi="Ghost Theory 2"/>
          <w:b/>
          <w:bCs/>
          <w:sz w:val="28"/>
          <w:szCs w:val="28"/>
        </w:rPr>
        <w:t>Exercices 4</w:t>
      </w:r>
      <w:r w:rsidR="00863B5B">
        <w:rPr>
          <w:rFonts w:ascii="Ghost Theory 2" w:hAnsi="Ghost Theory 2"/>
          <w:b/>
          <w:bCs/>
          <w:sz w:val="28"/>
          <w:szCs w:val="28"/>
        </w:rPr>
        <w:t>7</w:t>
      </w:r>
    </w:p>
    <w:p w:rsidR="00E8439B" w:rsidRDefault="00E8439B" w:rsidP="00E8439B">
      <w:pPr>
        <w:spacing w:after="0"/>
        <w:ind w:left="360"/>
        <w:rPr>
          <w:rFonts w:asciiTheme="minorBidi" w:hAnsiTheme="minorBidi"/>
          <w:b/>
          <w:bCs/>
        </w:rPr>
      </w:pPr>
      <w:r w:rsidRPr="00E8439B">
        <w:rPr>
          <w:rFonts w:asciiTheme="minorBidi" w:hAnsiTheme="minorBidi"/>
          <w:b/>
          <w:bCs/>
          <w:highlight w:val="cyan"/>
        </w:rPr>
        <w:t>Enoncé</w:t>
      </w:r>
    </w:p>
    <w:p w:rsidR="00E8439B" w:rsidRPr="00E8439B" w:rsidRDefault="00E8439B" w:rsidP="00E8439B">
      <w:pPr>
        <w:spacing w:after="0"/>
        <w:contextualSpacing/>
        <w:rPr>
          <w:rFonts w:asciiTheme="minorBidi" w:hAnsiTheme="minorBidi"/>
        </w:rPr>
      </w:pPr>
      <w:r w:rsidRPr="00E8439B">
        <w:rPr>
          <w:rFonts w:asciiTheme="minorBidi" w:hAnsiTheme="minorBidi"/>
        </w:rPr>
        <w:t xml:space="preserve">Le 01/04/2008, le directeur financier de l’entreprise « </w:t>
      </w:r>
      <w:r w:rsidRPr="00E8439B">
        <w:rPr>
          <w:rFonts w:asciiTheme="minorBidi" w:hAnsiTheme="minorBidi"/>
          <w:b/>
          <w:bCs/>
        </w:rPr>
        <w:t>ELYOUSFI</w:t>
      </w:r>
      <w:r w:rsidRPr="00E8439B">
        <w:rPr>
          <w:rFonts w:asciiTheme="minorBidi" w:hAnsiTheme="minorBidi"/>
        </w:rPr>
        <w:t xml:space="preserve"> » constate un déficit de trésorerie de 35 000 D qui se prolongerait deux mois. Pour financer cette insuffisance de trésorerie le directeur de l’entreprise hésite entre deux modalités de financement :</w:t>
      </w:r>
    </w:p>
    <w:p w:rsidR="00E8439B" w:rsidRPr="00E8439B" w:rsidRDefault="00E8439B" w:rsidP="00E8439B">
      <w:pPr>
        <w:spacing w:after="0"/>
        <w:rPr>
          <w:rFonts w:asciiTheme="minorBidi" w:hAnsiTheme="minorBidi"/>
        </w:rPr>
      </w:pP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770"/>
        <w:gridCol w:w="3912"/>
      </w:tblGrid>
      <w:tr w:rsidR="00E8439B" w:rsidTr="00863B5B">
        <w:tc>
          <w:tcPr>
            <w:tcW w:w="3169" w:type="pct"/>
          </w:tcPr>
          <w:p w:rsidR="00E8439B" w:rsidRPr="00863B5B" w:rsidRDefault="00E8439B" w:rsidP="00863B5B">
            <w:pPr>
              <w:spacing w:line="276" w:lineRule="auto"/>
              <w:jc w:val="center"/>
              <w:rPr>
                <w:rFonts w:asciiTheme="minorBidi" w:hAnsiTheme="minorBidi"/>
                <w:b/>
                <w:bCs/>
              </w:rPr>
            </w:pPr>
            <w:r w:rsidRPr="00863B5B">
              <w:rPr>
                <w:rFonts w:asciiTheme="minorBidi" w:hAnsiTheme="minorBidi"/>
                <w:b/>
                <w:bCs/>
              </w:rPr>
              <w:t>1</w:t>
            </w:r>
            <w:r w:rsidRPr="00863B5B">
              <w:rPr>
                <w:rFonts w:asciiTheme="minorBidi" w:hAnsiTheme="minorBidi"/>
                <w:b/>
                <w:bCs/>
                <w:vertAlign w:val="superscript"/>
              </w:rPr>
              <w:t>ère</w:t>
            </w:r>
            <w:r w:rsidRPr="00863B5B">
              <w:rPr>
                <w:rFonts w:asciiTheme="minorBidi" w:hAnsiTheme="minorBidi"/>
                <w:b/>
                <w:bCs/>
              </w:rPr>
              <w:t xml:space="preserve"> modalité :</w:t>
            </w:r>
          </w:p>
          <w:p w:rsidR="00E8439B" w:rsidRDefault="00E8439B" w:rsidP="00863B5B">
            <w:pPr>
              <w:spacing w:line="276" w:lineRule="auto"/>
              <w:rPr>
                <w:rFonts w:asciiTheme="minorBidi" w:hAnsiTheme="minorBidi"/>
              </w:rPr>
            </w:pPr>
            <w:r>
              <w:rPr>
                <w:rFonts w:asciiTheme="minorBidi" w:hAnsiTheme="minorBidi"/>
              </w:rPr>
              <w:t xml:space="preserve">La remise à l’escompte des effets de commerce </w:t>
            </w:r>
          </w:p>
        </w:tc>
        <w:tc>
          <w:tcPr>
            <w:tcW w:w="1831" w:type="pct"/>
          </w:tcPr>
          <w:p w:rsidR="00E8439B" w:rsidRPr="00863B5B" w:rsidRDefault="00E8439B" w:rsidP="00863B5B">
            <w:pPr>
              <w:spacing w:line="276" w:lineRule="auto"/>
              <w:jc w:val="center"/>
              <w:rPr>
                <w:rFonts w:asciiTheme="minorBidi" w:hAnsiTheme="minorBidi"/>
                <w:b/>
                <w:bCs/>
              </w:rPr>
            </w:pPr>
            <w:r w:rsidRPr="00863B5B">
              <w:rPr>
                <w:rFonts w:asciiTheme="minorBidi" w:hAnsiTheme="minorBidi"/>
                <w:b/>
                <w:bCs/>
              </w:rPr>
              <w:t>2</w:t>
            </w:r>
            <w:r w:rsidRPr="00863B5B">
              <w:rPr>
                <w:rFonts w:asciiTheme="minorBidi" w:hAnsiTheme="minorBidi"/>
                <w:b/>
                <w:bCs/>
                <w:vertAlign w:val="superscript"/>
              </w:rPr>
              <w:t>ème</w:t>
            </w:r>
            <w:r w:rsidRPr="00863B5B">
              <w:rPr>
                <w:rFonts w:asciiTheme="minorBidi" w:hAnsiTheme="minorBidi"/>
                <w:b/>
                <w:bCs/>
              </w:rPr>
              <w:t xml:space="preserve"> modalité</w:t>
            </w:r>
          </w:p>
          <w:p w:rsidR="00E8439B" w:rsidRDefault="00E8439B" w:rsidP="00863B5B">
            <w:pPr>
              <w:spacing w:line="276" w:lineRule="auto"/>
              <w:rPr>
                <w:rFonts w:asciiTheme="minorBidi" w:hAnsiTheme="minorBidi"/>
              </w:rPr>
            </w:pPr>
            <w:r>
              <w:rPr>
                <w:rFonts w:asciiTheme="minorBidi" w:hAnsiTheme="minorBidi"/>
              </w:rPr>
              <w:t xml:space="preserve">Le recourt au découvert bancaire </w:t>
            </w:r>
          </w:p>
        </w:tc>
      </w:tr>
      <w:tr w:rsidR="00E8439B" w:rsidTr="00863B5B">
        <w:tc>
          <w:tcPr>
            <w:tcW w:w="3169" w:type="pct"/>
          </w:tcPr>
          <w:p w:rsidR="00E8439B" w:rsidRDefault="003E22D2" w:rsidP="00863B5B">
            <w:pPr>
              <w:spacing w:line="276" w:lineRule="auto"/>
              <w:rPr>
                <w:rFonts w:asciiTheme="minorBidi" w:hAnsiTheme="minorBidi"/>
              </w:rPr>
            </w:pPr>
            <w:r>
              <w:rPr>
                <w:rFonts w:asciiTheme="minorBidi" w:hAnsiTheme="minorBidi"/>
              </w:rPr>
              <w:t>Tous les effets en portefeuille échéants tous le 15/05/2008  et ayant une valeur nominale totale de 36 000 D ont été négociés le 01/04/2008 selon les conditions suivantes : TVA  18%</w:t>
            </w:r>
          </w:p>
          <w:p w:rsidR="003E22D2" w:rsidRDefault="003E22D2" w:rsidP="004A4B78">
            <w:pPr>
              <w:pStyle w:val="Paragraphedeliste"/>
              <w:numPr>
                <w:ilvl w:val="0"/>
                <w:numId w:val="177"/>
              </w:numPr>
              <w:spacing w:line="276" w:lineRule="auto"/>
              <w:ind w:left="426"/>
              <w:rPr>
                <w:rFonts w:asciiTheme="minorBidi" w:hAnsiTheme="minorBidi"/>
              </w:rPr>
            </w:pPr>
            <w:r>
              <w:rPr>
                <w:rFonts w:asciiTheme="minorBidi" w:hAnsiTheme="minorBidi"/>
              </w:rPr>
              <w:t>Agios TTC : 515,932 D ;</w:t>
            </w:r>
          </w:p>
          <w:p w:rsidR="003E22D2" w:rsidRDefault="003E22D2" w:rsidP="004A4B78">
            <w:pPr>
              <w:pStyle w:val="Paragraphedeliste"/>
              <w:numPr>
                <w:ilvl w:val="0"/>
                <w:numId w:val="177"/>
              </w:numPr>
              <w:spacing w:line="276" w:lineRule="auto"/>
              <w:ind w:left="426"/>
              <w:rPr>
                <w:rFonts w:asciiTheme="minorBidi" w:hAnsiTheme="minorBidi"/>
              </w:rPr>
            </w:pPr>
            <w:r>
              <w:rPr>
                <w:rFonts w:asciiTheme="minorBidi" w:hAnsiTheme="minorBidi"/>
              </w:rPr>
              <w:t>Jours de banque : 2 jours ;</w:t>
            </w:r>
          </w:p>
          <w:p w:rsidR="003E22D2" w:rsidRDefault="003E22D2" w:rsidP="004A4B78">
            <w:pPr>
              <w:pStyle w:val="Paragraphedeliste"/>
              <w:numPr>
                <w:ilvl w:val="0"/>
                <w:numId w:val="177"/>
              </w:numPr>
              <w:spacing w:line="276" w:lineRule="auto"/>
              <w:ind w:left="426"/>
              <w:rPr>
                <w:rFonts w:asciiTheme="minorBidi" w:hAnsiTheme="minorBidi"/>
              </w:rPr>
            </w:pPr>
            <w:r>
              <w:rPr>
                <w:rFonts w:asciiTheme="minorBidi" w:hAnsiTheme="minorBidi"/>
              </w:rPr>
              <w:t>Taux d’escompte : 10% ;</w:t>
            </w:r>
          </w:p>
          <w:p w:rsidR="003E22D2" w:rsidRDefault="003E22D2" w:rsidP="004A4B78">
            <w:pPr>
              <w:pStyle w:val="Paragraphedeliste"/>
              <w:numPr>
                <w:ilvl w:val="0"/>
                <w:numId w:val="177"/>
              </w:numPr>
              <w:spacing w:line="276" w:lineRule="auto"/>
              <w:ind w:left="426"/>
              <w:rPr>
                <w:rFonts w:asciiTheme="minorBidi" w:hAnsiTheme="minorBidi"/>
              </w:rPr>
            </w:pPr>
            <w:r w:rsidRPr="003E22D2">
              <w:rPr>
                <w:rFonts w:asciiTheme="minorBidi" w:hAnsiTheme="minorBidi"/>
              </w:rPr>
              <w:t xml:space="preserve"> Commission fixe : 5D par effet</w:t>
            </w:r>
          </w:p>
          <w:p w:rsidR="003E22D2" w:rsidRPr="003E22D2" w:rsidRDefault="003E22D2" w:rsidP="004A4B78">
            <w:pPr>
              <w:pStyle w:val="Paragraphedeliste"/>
              <w:numPr>
                <w:ilvl w:val="0"/>
                <w:numId w:val="177"/>
              </w:numPr>
              <w:spacing w:line="276" w:lineRule="auto"/>
              <w:ind w:left="426"/>
              <w:rPr>
                <w:rFonts w:asciiTheme="minorBidi" w:hAnsiTheme="minorBidi"/>
              </w:rPr>
            </w:pPr>
            <w:r>
              <w:rPr>
                <w:rFonts w:asciiTheme="minorBidi" w:hAnsiTheme="minorBidi"/>
              </w:rPr>
              <w:t>Autres commissions : 0,09% de la valeur nominale</w:t>
            </w:r>
          </w:p>
        </w:tc>
        <w:tc>
          <w:tcPr>
            <w:tcW w:w="1831" w:type="pct"/>
          </w:tcPr>
          <w:p w:rsidR="00E8439B" w:rsidRDefault="003E22D2" w:rsidP="00863B5B">
            <w:pPr>
              <w:spacing w:line="276" w:lineRule="auto"/>
              <w:rPr>
                <w:rFonts w:asciiTheme="minorBidi" w:hAnsiTheme="minorBidi"/>
              </w:rPr>
            </w:pPr>
            <w:r>
              <w:rPr>
                <w:rFonts w:asciiTheme="minorBidi" w:hAnsiTheme="minorBidi"/>
              </w:rPr>
              <w:t xml:space="preserve">Un découvert bancaire auprès de la </w:t>
            </w:r>
            <w:r w:rsidR="00863B5B">
              <w:rPr>
                <w:rFonts w:asciiTheme="minorBidi" w:hAnsiTheme="minorBidi"/>
              </w:rPr>
              <w:t>BNA selon les conditions suivantes :</w:t>
            </w:r>
          </w:p>
          <w:p w:rsidR="003E22D2" w:rsidRDefault="00863B5B" w:rsidP="004A4B78">
            <w:pPr>
              <w:pStyle w:val="Paragraphedeliste"/>
              <w:numPr>
                <w:ilvl w:val="0"/>
                <w:numId w:val="178"/>
              </w:numPr>
              <w:spacing w:line="276" w:lineRule="auto"/>
              <w:ind w:left="509"/>
              <w:rPr>
                <w:rFonts w:asciiTheme="minorBidi" w:hAnsiTheme="minorBidi"/>
              </w:rPr>
            </w:pPr>
            <w:r>
              <w:rPr>
                <w:rFonts w:asciiTheme="minorBidi" w:hAnsiTheme="minorBidi"/>
              </w:rPr>
              <w:t>Taux d’intérêt nominal de 12% l’an.</w:t>
            </w:r>
          </w:p>
          <w:p w:rsidR="00863B5B" w:rsidRPr="003E22D2" w:rsidRDefault="00863B5B" w:rsidP="004A4B78">
            <w:pPr>
              <w:pStyle w:val="Paragraphedeliste"/>
              <w:numPr>
                <w:ilvl w:val="0"/>
                <w:numId w:val="178"/>
              </w:numPr>
              <w:spacing w:line="276" w:lineRule="auto"/>
              <w:ind w:left="509"/>
              <w:rPr>
                <w:rFonts w:asciiTheme="minorBidi" w:hAnsiTheme="minorBidi"/>
              </w:rPr>
            </w:pPr>
            <w:r>
              <w:rPr>
                <w:rFonts w:asciiTheme="minorBidi" w:hAnsiTheme="minorBidi"/>
              </w:rPr>
              <w:t>Commissions de plus fort découvert : 0,08% du montant du découvert</w:t>
            </w:r>
          </w:p>
        </w:tc>
      </w:tr>
    </w:tbl>
    <w:p w:rsidR="00E8439B" w:rsidRPr="00863B5B" w:rsidRDefault="00863B5B" w:rsidP="00863B5B">
      <w:pPr>
        <w:spacing w:after="0"/>
        <w:rPr>
          <w:rFonts w:asciiTheme="minorBidi" w:hAnsiTheme="minorBidi"/>
          <w:b/>
          <w:bCs/>
        </w:rPr>
      </w:pPr>
      <w:r w:rsidRPr="00863B5B">
        <w:rPr>
          <w:rFonts w:asciiTheme="minorBidi" w:hAnsiTheme="minorBidi"/>
          <w:b/>
          <w:bCs/>
        </w:rPr>
        <w:t>Travail à faire :</w:t>
      </w:r>
    </w:p>
    <w:p w:rsidR="00863B5B" w:rsidRPr="00863B5B" w:rsidRDefault="00863B5B" w:rsidP="00863B5B">
      <w:pPr>
        <w:spacing w:after="0"/>
        <w:contextualSpacing/>
        <w:rPr>
          <w:rFonts w:asciiTheme="minorBidi" w:hAnsiTheme="minorBidi"/>
        </w:rPr>
      </w:pPr>
      <w:r w:rsidRPr="00863B5B">
        <w:rPr>
          <w:rFonts w:asciiTheme="minorBidi" w:hAnsiTheme="minorBidi"/>
        </w:rPr>
        <w:t xml:space="preserve">1-Calculer la </w:t>
      </w:r>
      <w:r w:rsidRPr="00863B5B">
        <w:rPr>
          <w:rFonts w:asciiTheme="minorBidi" w:hAnsiTheme="minorBidi"/>
          <w:b/>
          <w:bCs/>
        </w:rPr>
        <w:t>somme perçue</w:t>
      </w:r>
      <w:r w:rsidRPr="00863B5B">
        <w:rPr>
          <w:rFonts w:asciiTheme="minorBidi" w:hAnsiTheme="minorBidi"/>
        </w:rPr>
        <w:t xml:space="preserve"> pat l’entreprise à la suite le la remise à l’escompte.</w:t>
      </w:r>
    </w:p>
    <w:p w:rsidR="00863B5B" w:rsidRPr="00863B5B" w:rsidRDefault="00863B5B" w:rsidP="00863B5B">
      <w:pPr>
        <w:spacing w:after="0"/>
        <w:contextualSpacing/>
        <w:rPr>
          <w:rFonts w:asciiTheme="minorBidi" w:hAnsiTheme="minorBidi"/>
        </w:rPr>
      </w:pPr>
      <w:r w:rsidRPr="00863B5B">
        <w:rPr>
          <w:rFonts w:asciiTheme="minorBidi" w:hAnsiTheme="minorBidi"/>
        </w:rPr>
        <w:t xml:space="preserve">2-Vérifier que l’entreprise dispose </w:t>
      </w:r>
      <w:r w:rsidRPr="00863B5B">
        <w:rPr>
          <w:rFonts w:asciiTheme="minorBidi" w:hAnsiTheme="minorBidi"/>
          <w:b/>
          <w:bCs/>
        </w:rPr>
        <w:t>de 3 effets</w:t>
      </w:r>
      <w:r w:rsidRPr="00863B5B">
        <w:rPr>
          <w:rFonts w:asciiTheme="minorBidi" w:hAnsiTheme="minorBidi"/>
        </w:rPr>
        <w:t xml:space="preserve"> en portefeuille à la date du 01/04/2008.</w:t>
      </w:r>
    </w:p>
    <w:p w:rsidR="00863B5B" w:rsidRPr="00863B5B" w:rsidRDefault="00863B5B" w:rsidP="00863B5B">
      <w:pPr>
        <w:spacing w:after="0"/>
        <w:contextualSpacing/>
        <w:rPr>
          <w:rFonts w:asciiTheme="minorBidi" w:hAnsiTheme="minorBidi"/>
        </w:rPr>
      </w:pPr>
      <w:r w:rsidRPr="00863B5B">
        <w:rPr>
          <w:rFonts w:asciiTheme="minorBidi" w:hAnsiTheme="minorBidi"/>
        </w:rPr>
        <w:t>3-Déterminer:</w:t>
      </w:r>
    </w:p>
    <w:p w:rsidR="00863B5B" w:rsidRPr="00863B5B" w:rsidRDefault="00863B5B" w:rsidP="004A4B78">
      <w:pPr>
        <w:pStyle w:val="Paragraphedeliste"/>
        <w:numPr>
          <w:ilvl w:val="0"/>
          <w:numId w:val="179"/>
        </w:numPr>
        <w:spacing w:after="0"/>
        <w:rPr>
          <w:rFonts w:asciiTheme="minorBidi" w:hAnsiTheme="minorBidi"/>
          <w:b/>
          <w:bCs/>
        </w:rPr>
      </w:pPr>
      <w:r w:rsidRPr="00863B5B">
        <w:rPr>
          <w:rFonts w:asciiTheme="minorBidi" w:hAnsiTheme="minorBidi"/>
          <w:b/>
          <w:bCs/>
        </w:rPr>
        <w:t>Le coût de l’escompte commercial.</w:t>
      </w:r>
    </w:p>
    <w:p w:rsidR="00863B5B" w:rsidRPr="00863B5B" w:rsidRDefault="00863B5B" w:rsidP="004A4B78">
      <w:pPr>
        <w:pStyle w:val="Paragraphedeliste"/>
        <w:numPr>
          <w:ilvl w:val="0"/>
          <w:numId w:val="179"/>
        </w:numPr>
        <w:spacing w:after="0"/>
        <w:rPr>
          <w:rFonts w:asciiTheme="minorBidi" w:hAnsiTheme="minorBidi"/>
          <w:b/>
          <w:bCs/>
        </w:rPr>
      </w:pPr>
      <w:r w:rsidRPr="00863B5B">
        <w:rPr>
          <w:rFonts w:asciiTheme="minorBidi" w:hAnsiTheme="minorBidi"/>
          <w:b/>
          <w:bCs/>
        </w:rPr>
        <w:t>Le coût du découvert</w:t>
      </w:r>
    </w:p>
    <w:p w:rsidR="00863B5B" w:rsidRDefault="00863B5B" w:rsidP="00863B5B">
      <w:pPr>
        <w:spacing w:after="0"/>
        <w:contextualSpacing/>
        <w:rPr>
          <w:rFonts w:asciiTheme="minorBidi" w:hAnsiTheme="minorBidi"/>
        </w:rPr>
      </w:pPr>
      <w:r w:rsidRPr="00863B5B">
        <w:rPr>
          <w:rFonts w:asciiTheme="minorBidi" w:hAnsiTheme="minorBidi"/>
        </w:rPr>
        <w:t xml:space="preserve">c-Quel </w:t>
      </w:r>
      <w:r w:rsidRPr="00863B5B">
        <w:rPr>
          <w:rFonts w:asciiTheme="minorBidi" w:hAnsiTheme="minorBidi"/>
          <w:b/>
          <w:bCs/>
        </w:rPr>
        <w:t>conseil</w:t>
      </w:r>
      <w:r w:rsidRPr="00863B5B">
        <w:rPr>
          <w:rFonts w:asciiTheme="minorBidi" w:hAnsiTheme="minorBidi"/>
        </w:rPr>
        <w:t xml:space="preserve"> à donner au directeur financier de l’entreprise?</w:t>
      </w:r>
    </w:p>
    <w:p w:rsidR="00863B5B" w:rsidRPr="00863B5B" w:rsidRDefault="00863B5B" w:rsidP="00863B5B">
      <w:pPr>
        <w:spacing w:after="0"/>
        <w:contextualSpacing/>
        <w:rPr>
          <w:rFonts w:asciiTheme="minorBidi" w:hAnsiTheme="minorBidi"/>
        </w:rPr>
      </w:pPr>
    </w:p>
    <w:p w:rsidR="00863B5B" w:rsidRPr="00E8439B" w:rsidRDefault="00863B5B" w:rsidP="00863B5B">
      <w:pPr>
        <w:spacing w:after="0"/>
        <w:ind w:left="360"/>
        <w:rPr>
          <w:rFonts w:asciiTheme="minorBidi" w:hAnsiTheme="minorBidi"/>
          <w:b/>
          <w:bCs/>
        </w:rPr>
      </w:pPr>
      <w:r w:rsidRPr="00E8439B">
        <w:rPr>
          <w:rFonts w:ascii="Ghost Theory 2" w:hAnsi="Ghost Theory 2"/>
          <w:b/>
          <w:bCs/>
          <w:sz w:val="28"/>
          <w:szCs w:val="28"/>
        </w:rPr>
        <w:t>Exercices 4</w:t>
      </w:r>
      <w:r>
        <w:rPr>
          <w:rFonts w:ascii="Ghost Theory 2" w:hAnsi="Ghost Theory 2"/>
          <w:b/>
          <w:bCs/>
          <w:sz w:val="28"/>
          <w:szCs w:val="28"/>
        </w:rPr>
        <w:t>8</w:t>
      </w:r>
    </w:p>
    <w:p w:rsidR="00863B5B" w:rsidRDefault="00863B5B" w:rsidP="00863B5B">
      <w:pPr>
        <w:spacing w:after="0"/>
        <w:ind w:left="360"/>
        <w:rPr>
          <w:rFonts w:asciiTheme="minorBidi" w:hAnsiTheme="minorBidi"/>
          <w:b/>
          <w:bCs/>
        </w:rPr>
      </w:pPr>
      <w:r w:rsidRPr="00E8439B">
        <w:rPr>
          <w:rFonts w:asciiTheme="minorBidi" w:hAnsiTheme="minorBidi"/>
          <w:b/>
          <w:bCs/>
          <w:highlight w:val="cyan"/>
        </w:rPr>
        <w:t>Enoncé</w:t>
      </w:r>
    </w:p>
    <w:p w:rsidR="00863B5B" w:rsidRPr="00863B5B" w:rsidRDefault="00863B5B" w:rsidP="00863B5B">
      <w:pPr>
        <w:spacing w:after="0"/>
        <w:contextualSpacing/>
        <w:rPr>
          <w:rFonts w:asciiTheme="minorBidi" w:hAnsiTheme="minorBidi"/>
        </w:rPr>
      </w:pPr>
      <w:r w:rsidRPr="00863B5B">
        <w:rPr>
          <w:rFonts w:asciiTheme="minorBidi" w:hAnsiTheme="minorBidi"/>
        </w:rPr>
        <w:t xml:space="preserve">La société « </w:t>
      </w:r>
      <w:r w:rsidRPr="00863B5B">
        <w:rPr>
          <w:rFonts w:asciiTheme="minorBidi" w:hAnsiTheme="minorBidi"/>
          <w:b/>
          <w:bCs/>
        </w:rPr>
        <w:t>EL GAROUI</w:t>
      </w:r>
      <w:r w:rsidRPr="00863B5B">
        <w:rPr>
          <w:rFonts w:asciiTheme="minorBidi" w:hAnsiTheme="minorBidi"/>
        </w:rPr>
        <w:t xml:space="preserve"> » est spécialisée dans la commercialisation de f</w:t>
      </w:r>
      <w:r>
        <w:rPr>
          <w:rFonts w:asciiTheme="minorBidi" w:hAnsiTheme="minorBidi"/>
        </w:rPr>
        <w:t>ournitures de bureau. La SARL «</w:t>
      </w:r>
      <w:r w:rsidRPr="00863B5B">
        <w:rPr>
          <w:rFonts w:asciiTheme="minorBidi" w:hAnsiTheme="minorBidi"/>
          <w:b/>
          <w:bCs/>
        </w:rPr>
        <w:t>EL GAROUI</w:t>
      </w:r>
      <w:r w:rsidRPr="00863B5B">
        <w:rPr>
          <w:rFonts w:asciiTheme="minorBidi" w:hAnsiTheme="minorBidi"/>
        </w:rPr>
        <w:t xml:space="preserve"> » est une entreprise familiale </w:t>
      </w:r>
      <w:r>
        <w:rPr>
          <w:rFonts w:asciiTheme="minorBidi" w:hAnsiTheme="minorBidi"/>
        </w:rPr>
        <w:t>domiciliée</w:t>
      </w:r>
      <w:r w:rsidRPr="00863B5B">
        <w:rPr>
          <w:rFonts w:asciiTheme="minorBidi" w:hAnsiTheme="minorBidi"/>
        </w:rPr>
        <w:t xml:space="preserve"> à BIR LEHFEY. AYMEN, son patron, a créé cette entreprise en 1985 alors que le marche de la micro informatique familiale et professionnelle était en forte expansion. Aujourd’hui, son offre est constituée de 3 univers</w:t>
      </w:r>
    </w:p>
    <w:p w:rsidR="00863B5B" w:rsidRPr="00340609" w:rsidRDefault="00863B5B" w:rsidP="004A4B78">
      <w:pPr>
        <w:pStyle w:val="Paragraphedeliste"/>
        <w:numPr>
          <w:ilvl w:val="0"/>
          <w:numId w:val="180"/>
        </w:numPr>
        <w:spacing w:after="0"/>
        <w:ind w:left="426"/>
        <w:rPr>
          <w:rFonts w:asciiTheme="minorBidi" w:hAnsiTheme="minorBidi"/>
        </w:rPr>
      </w:pPr>
      <w:r w:rsidRPr="00340609">
        <w:rPr>
          <w:rFonts w:asciiTheme="minorBidi" w:hAnsiTheme="minorBidi"/>
        </w:rPr>
        <w:t>Le High Tech (Mp3, Graveurs, Clés USB, Photo et vidéo numérique)</w:t>
      </w:r>
    </w:p>
    <w:p w:rsidR="00863B5B" w:rsidRPr="00340609" w:rsidRDefault="00863B5B" w:rsidP="004A4B78">
      <w:pPr>
        <w:pStyle w:val="Paragraphedeliste"/>
        <w:numPr>
          <w:ilvl w:val="0"/>
          <w:numId w:val="180"/>
        </w:numPr>
        <w:spacing w:after="0"/>
        <w:ind w:left="426"/>
        <w:rPr>
          <w:rFonts w:asciiTheme="minorBidi" w:hAnsiTheme="minorBidi"/>
        </w:rPr>
      </w:pPr>
      <w:r w:rsidRPr="00340609">
        <w:rPr>
          <w:rFonts w:asciiTheme="minorBidi" w:hAnsiTheme="minorBidi"/>
        </w:rPr>
        <w:t>L’informatique (PC, écrans, consommables, scanners, imprimantes)</w:t>
      </w:r>
    </w:p>
    <w:p w:rsidR="00863B5B" w:rsidRPr="00340609" w:rsidRDefault="00863B5B" w:rsidP="004A4B78">
      <w:pPr>
        <w:pStyle w:val="Paragraphedeliste"/>
        <w:numPr>
          <w:ilvl w:val="0"/>
          <w:numId w:val="180"/>
        </w:numPr>
        <w:spacing w:after="0"/>
        <w:ind w:left="426"/>
        <w:rPr>
          <w:rFonts w:asciiTheme="minorBidi" w:hAnsiTheme="minorBidi"/>
        </w:rPr>
      </w:pPr>
      <w:r w:rsidRPr="00340609">
        <w:rPr>
          <w:rFonts w:asciiTheme="minorBidi" w:hAnsiTheme="minorBidi"/>
        </w:rPr>
        <w:t>Le bureau (mobilier, photocopieurs)</w:t>
      </w:r>
    </w:p>
    <w:p w:rsidR="00863B5B" w:rsidRPr="00340609" w:rsidRDefault="00863B5B" w:rsidP="004A4B78">
      <w:pPr>
        <w:pStyle w:val="Paragraphedeliste"/>
        <w:numPr>
          <w:ilvl w:val="0"/>
          <w:numId w:val="180"/>
        </w:numPr>
        <w:spacing w:after="0"/>
        <w:ind w:left="426"/>
        <w:rPr>
          <w:rFonts w:asciiTheme="minorBidi" w:hAnsiTheme="minorBidi"/>
        </w:rPr>
      </w:pPr>
      <w:r w:rsidRPr="00340609">
        <w:rPr>
          <w:rFonts w:asciiTheme="minorBidi" w:hAnsiTheme="minorBidi"/>
        </w:rPr>
        <w:t>L’entreprise est composée</w:t>
      </w:r>
    </w:p>
    <w:p w:rsidR="00863B5B" w:rsidRPr="00340609" w:rsidRDefault="00340609" w:rsidP="004A4B78">
      <w:pPr>
        <w:pStyle w:val="Paragraphedeliste"/>
        <w:numPr>
          <w:ilvl w:val="0"/>
          <w:numId w:val="180"/>
        </w:numPr>
        <w:spacing w:after="0"/>
        <w:ind w:left="426"/>
        <w:rPr>
          <w:rFonts w:asciiTheme="minorBidi" w:hAnsiTheme="minorBidi"/>
        </w:rPr>
      </w:pPr>
      <w:r w:rsidRPr="00340609">
        <w:rPr>
          <w:rFonts w:asciiTheme="minorBidi" w:hAnsiTheme="minorBidi"/>
        </w:rPr>
        <w:t>D’un manager général, Mr Wassim</w:t>
      </w:r>
    </w:p>
    <w:p w:rsidR="00863B5B" w:rsidRPr="00340609" w:rsidRDefault="00863B5B" w:rsidP="004A4B78">
      <w:pPr>
        <w:pStyle w:val="Paragraphedeliste"/>
        <w:numPr>
          <w:ilvl w:val="0"/>
          <w:numId w:val="180"/>
        </w:numPr>
        <w:spacing w:after="0"/>
        <w:ind w:left="426"/>
        <w:rPr>
          <w:rFonts w:asciiTheme="minorBidi" w:hAnsiTheme="minorBidi"/>
        </w:rPr>
      </w:pPr>
      <w:r w:rsidRPr="00340609">
        <w:rPr>
          <w:rFonts w:asciiTheme="minorBidi" w:hAnsiTheme="minorBidi"/>
        </w:rPr>
        <w:t>D’un service comptable de 2 employés</w:t>
      </w:r>
    </w:p>
    <w:p w:rsidR="00863B5B" w:rsidRPr="00340609" w:rsidRDefault="00863B5B" w:rsidP="004A4B78">
      <w:pPr>
        <w:pStyle w:val="Paragraphedeliste"/>
        <w:numPr>
          <w:ilvl w:val="0"/>
          <w:numId w:val="180"/>
        </w:numPr>
        <w:spacing w:after="0"/>
        <w:ind w:left="426"/>
        <w:rPr>
          <w:rFonts w:asciiTheme="minorBidi" w:hAnsiTheme="minorBidi"/>
        </w:rPr>
      </w:pPr>
      <w:r w:rsidRPr="00340609">
        <w:rPr>
          <w:rFonts w:asciiTheme="minorBidi" w:hAnsiTheme="minorBidi"/>
        </w:rPr>
        <w:t>D’un service commercial composé de 4 vendeurs</w:t>
      </w:r>
    </w:p>
    <w:p w:rsidR="00863B5B" w:rsidRPr="00340609" w:rsidRDefault="00863B5B" w:rsidP="004A4B78">
      <w:pPr>
        <w:pStyle w:val="Paragraphedeliste"/>
        <w:numPr>
          <w:ilvl w:val="0"/>
          <w:numId w:val="180"/>
        </w:numPr>
        <w:spacing w:after="0"/>
        <w:ind w:left="426"/>
        <w:rPr>
          <w:rFonts w:asciiTheme="minorBidi" w:hAnsiTheme="minorBidi"/>
        </w:rPr>
      </w:pPr>
      <w:r w:rsidRPr="00340609">
        <w:rPr>
          <w:rFonts w:asciiTheme="minorBidi" w:hAnsiTheme="minorBidi"/>
        </w:rPr>
        <w:t>D’un service après vente disposant d’un atelier de réparation et animé par 3 techniciens</w:t>
      </w:r>
    </w:p>
    <w:p w:rsidR="00863B5B" w:rsidRPr="00863B5B" w:rsidRDefault="00863B5B" w:rsidP="00863B5B">
      <w:pPr>
        <w:spacing w:after="0"/>
        <w:contextualSpacing/>
        <w:rPr>
          <w:rFonts w:asciiTheme="minorBidi" w:hAnsiTheme="minorBidi"/>
        </w:rPr>
      </w:pPr>
      <w:r w:rsidRPr="00863B5B">
        <w:rPr>
          <w:rFonts w:asciiTheme="minorBidi" w:hAnsiTheme="minorBidi"/>
        </w:rPr>
        <w:lastRenderedPageBreak/>
        <w:t xml:space="preserve">Nous sommes en janvier 2013, ayant une connaissance dans l’analyse financière, vous avez été </w:t>
      </w:r>
      <w:r w:rsidR="00340609">
        <w:rPr>
          <w:rFonts w:asciiTheme="minorBidi" w:hAnsiTheme="minorBidi"/>
        </w:rPr>
        <w:t>r</w:t>
      </w:r>
      <w:r w:rsidRPr="00863B5B">
        <w:rPr>
          <w:rFonts w:asciiTheme="minorBidi" w:hAnsiTheme="minorBidi"/>
        </w:rPr>
        <w:t>ecruté(e) en durée indéterminée il y a 4 semaines et êtes actuelleme</w:t>
      </w:r>
      <w:r w:rsidR="00340609">
        <w:rPr>
          <w:rFonts w:asciiTheme="minorBidi" w:hAnsiTheme="minorBidi"/>
        </w:rPr>
        <w:t>nt en période d’essai au poste d</w:t>
      </w:r>
      <w:r w:rsidRPr="00863B5B">
        <w:rPr>
          <w:rFonts w:asciiTheme="minorBidi" w:hAnsiTheme="minorBidi"/>
        </w:rPr>
        <w:t>’assistant manager.</w:t>
      </w:r>
    </w:p>
    <w:p w:rsidR="00863B5B" w:rsidRPr="00863B5B" w:rsidRDefault="00340609" w:rsidP="00863B5B">
      <w:pPr>
        <w:spacing w:after="0"/>
        <w:contextualSpacing/>
        <w:rPr>
          <w:rFonts w:asciiTheme="minorBidi" w:hAnsiTheme="minorBidi"/>
        </w:rPr>
      </w:pPr>
      <w:r>
        <w:rPr>
          <w:rFonts w:asciiTheme="minorBidi" w:hAnsiTheme="minorBidi"/>
        </w:rPr>
        <w:t>M</w:t>
      </w:r>
      <w:r w:rsidR="00863B5B" w:rsidRPr="00863B5B">
        <w:rPr>
          <w:rFonts w:asciiTheme="minorBidi" w:hAnsiTheme="minorBidi"/>
        </w:rPr>
        <w:t>r AYMEN et le reste de l’équipe vous demandent, cette semaine, de collaborer a</w:t>
      </w:r>
      <w:r>
        <w:rPr>
          <w:rFonts w:asciiTheme="minorBidi" w:hAnsiTheme="minorBidi"/>
        </w:rPr>
        <w:t>vec eux sur les deux d</w:t>
      </w:r>
      <w:r w:rsidR="00863B5B" w:rsidRPr="00863B5B">
        <w:rPr>
          <w:rFonts w:asciiTheme="minorBidi" w:hAnsiTheme="minorBidi"/>
        </w:rPr>
        <w:t>ossiers suivants</w:t>
      </w:r>
      <w:r>
        <w:rPr>
          <w:rFonts w:asciiTheme="minorBidi" w:hAnsiTheme="minorBidi"/>
        </w:rPr>
        <w:t> :</w:t>
      </w:r>
    </w:p>
    <w:p w:rsidR="00AE7893" w:rsidRDefault="00AE7893" w:rsidP="00863B5B">
      <w:pPr>
        <w:spacing w:after="0"/>
        <w:contextualSpacing/>
        <w:rPr>
          <w:rFonts w:asciiTheme="minorBidi" w:hAnsiTheme="minorBidi"/>
          <w:b/>
          <w:bCs/>
        </w:rPr>
      </w:pPr>
    </w:p>
    <w:p w:rsidR="00863B5B" w:rsidRPr="001C17B1" w:rsidRDefault="00340609" w:rsidP="00863B5B">
      <w:pPr>
        <w:spacing w:after="0"/>
        <w:contextualSpacing/>
        <w:rPr>
          <w:rFonts w:asciiTheme="minorBidi" w:hAnsiTheme="minorBidi"/>
          <w:b/>
          <w:bCs/>
        </w:rPr>
      </w:pPr>
      <w:r w:rsidRPr="001C17B1">
        <w:rPr>
          <w:rFonts w:asciiTheme="minorBidi" w:hAnsiTheme="minorBidi"/>
          <w:b/>
          <w:bCs/>
        </w:rPr>
        <w:t>Dossier 1 : Établ</w:t>
      </w:r>
      <w:r w:rsidR="00863B5B" w:rsidRPr="001C17B1">
        <w:rPr>
          <w:rFonts w:asciiTheme="minorBidi" w:hAnsiTheme="minorBidi"/>
          <w:b/>
          <w:bCs/>
        </w:rPr>
        <w:t>issement du bilan fonctionnel</w:t>
      </w:r>
    </w:p>
    <w:p w:rsidR="00863B5B" w:rsidRPr="00863B5B" w:rsidRDefault="00340609" w:rsidP="00863B5B">
      <w:pPr>
        <w:spacing w:after="0"/>
        <w:contextualSpacing/>
        <w:rPr>
          <w:rFonts w:asciiTheme="minorBidi" w:hAnsiTheme="minorBidi"/>
        </w:rPr>
      </w:pPr>
      <w:r>
        <w:rPr>
          <w:rFonts w:asciiTheme="minorBidi" w:hAnsiTheme="minorBidi"/>
        </w:rPr>
        <w:t>Mr</w:t>
      </w:r>
      <w:r w:rsidR="00863B5B" w:rsidRPr="00863B5B">
        <w:rPr>
          <w:rFonts w:asciiTheme="minorBidi" w:hAnsiTheme="minorBidi"/>
        </w:rPr>
        <w:t xml:space="preserve"> Wassim vous soumet </w:t>
      </w:r>
      <w:r w:rsidR="00863B5B" w:rsidRPr="00340609">
        <w:rPr>
          <w:rFonts w:asciiTheme="minorBidi" w:hAnsiTheme="minorBidi"/>
          <w:b/>
          <w:bCs/>
        </w:rPr>
        <w:t>le bilan comptable</w:t>
      </w:r>
      <w:r w:rsidR="00863B5B" w:rsidRPr="00863B5B">
        <w:rPr>
          <w:rFonts w:asciiTheme="minorBidi" w:hAnsiTheme="minorBidi"/>
        </w:rPr>
        <w:t xml:space="preserve"> de son entreprise au </w:t>
      </w:r>
      <w:r w:rsidR="00863B5B" w:rsidRPr="00340609">
        <w:rPr>
          <w:rFonts w:asciiTheme="minorBidi" w:hAnsiTheme="minorBidi"/>
          <w:b/>
          <w:bCs/>
        </w:rPr>
        <w:t>31/12/2012</w:t>
      </w:r>
      <w:r w:rsidR="00863B5B" w:rsidRPr="00863B5B">
        <w:rPr>
          <w:rFonts w:asciiTheme="minorBidi" w:hAnsiTheme="minorBidi"/>
        </w:rPr>
        <w:t>:</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584"/>
        <w:gridCol w:w="1012"/>
        <w:gridCol w:w="4839"/>
        <w:gridCol w:w="1012"/>
      </w:tblGrid>
      <w:tr w:rsidR="007F3DBB" w:rsidTr="001C17B1">
        <w:tc>
          <w:tcPr>
            <w:tcW w:w="0" w:type="auto"/>
          </w:tcPr>
          <w:p w:rsidR="007F3DBB" w:rsidRPr="001C17B1" w:rsidRDefault="007F3DBB" w:rsidP="00863B5B">
            <w:pPr>
              <w:rPr>
                <w:rFonts w:asciiTheme="minorBidi" w:hAnsiTheme="minorBidi"/>
                <w:b/>
                <w:bCs/>
              </w:rPr>
            </w:pPr>
            <w:r w:rsidRPr="001C17B1">
              <w:rPr>
                <w:rFonts w:asciiTheme="minorBidi" w:hAnsiTheme="minorBidi"/>
                <w:b/>
                <w:bCs/>
              </w:rPr>
              <w:t xml:space="preserve">Actifs </w:t>
            </w:r>
          </w:p>
        </w:tc>
        <w:tc>
          <w:tcPr>
            <w:tcW w:w="0" w:type="auto"/>
          </w:tcPr>
          <w:p w:rsidR="007F3DBB" w:rsidRPr="001C17B1" w:rsidRDefault="007F3DBB" w:rsidP="00863B5B">
            <w:pPr>
              <w:rPr>
                <w:rFonts w:asciiTheme="minorBidi" w:hAnsiTheme="minorBidi"/>
                <w:b/>
                <w:bCs/>
              </w:rPr>
            </w:pPr>
            <w:r w:rsidRPr="001C17B1">
              <w:rPr>
                <w:rFonts w:asciiTheme="minorBidi" w:hAnsiTheme="minorBidi"/>
                <w:b/>
                <w:bCs/>
              </w:rPr>
              <w:t>31/12/N</w:t>
            </w:r>
          </w:p>
        </w:tc>
        <w:tc>
          <w:tcPr>
            <w:tcW w:w="0" w:type="auto"/>
          </w:tcPr>
          <w:p w:rsidR="007F3DBB" w:rsidRPr="001C17B1" w:rsidRDefault="007F3DBB" w:rsidP="003F5264">
            <w:pPr>
              <w:contextualSpacing/>
              <w:rPr>
                <w:b/>
                <w:bCs/>
              </w:rPr>
            </w:pPr>
            <w:r w:rsidRPr="001C17B1">
              <w:rPr>
                <w:b/>
                <w:bCs/>
              </w:rPr>
              <w:t>Capitaux propres et passifs</w:t>
            </w:r>
          </w:p>
        </w:tc>
        <w:tc>
          <w:tcPr>
            <w:tcW w:w="0" w:type="auto"/>
          </w:tcPr>
          <w:p w:rsidR="007F3DBB" w:rsidRPr="001C17B1" w:rsidRDefault="007F3DBB" w:rsidP="007F3DBB">
            <w:pPr>
              <w:contextualSpacing/>
              <w:rPr>
                <w:b/>
                <w:bCs/>
              </w:rPr>
            </w:pPr>
            <w:r w:rsidRPr="001C17B1">
              <w:rPr>
                <w:b/>
                <w:bCs/>
              </w:rPr>
              <w:t>31/12/N</w:t>
            </w:r>
          </w:p>
        </w:tc>
      </w:tr>
      <w:tr w:rsidR="007F3DBB" w:rsidTr="001C17B1">
        <w:tc>
          <w:tcPr>
            <w:tcW w:w="0" w:type="auto"/>
          </w:tcPr>
          <w:p w:rsidR="007F3DBB" w:rsidRDefault="007F3DBB" w:rsidP="00863B5B">
            <w:pPr>
              <w:rPr>
                <w:rFonts w:asciiTheme="minorBidi" w:hAnsiTheme="minorBidi"/>
              </w:rPr>
            </w:pPr>
            <w:r>
              <w:rPr>
                <w:rFonts w:asciiTheme="minorBidi" w:hAnsiTheme="minorBidi"/>
              </w:rPr>
              <w:t>Actifs NC</w:t>
            </w:r>
          </w:p>
          <w:p w:rsidR="007F3DBB" w:rsidRDefault="007F3DBB" w:rsidP="00863B5B">
            <w:pPr>
              <w:rPr>
                <w:rFonts w:asciiTheme="minorBidi" w:hAnsiTheme="minorBidi"/>
              </w:rPr>
            </w:pPr>
            <w:r>
              <w:rPr>
                <w:rFonts w:asciiTheme="minorBidi" w:hAnsiTheme="minorBidi"/>
              </w:rPr>
              <w:t xml:space="preserve">Immobilisations incorporelles </w:t>
            </w:r>
          </w:p>
          <w:p w:rsidR="007F3DBB" w:rsidRDefault="007F3DBB" w:rsidP="004A4B78">
            <w:pPr>
              <w:pStyle w:val="Paragraphedeliste"/>
              <w:numPr>
                <w:ilvl w:val="0"/>
                <w:numId w:val="180"/>
              </w:numPr>
              <w:rPr>
                <w:rFonts w:asciiTheme="minorBidi" w:hAnsiTheme="minorBidi"/>
              </w:rPr>
            </w:pPr>
            <w:r>
              <w:rPr>
                <w:rFonts w:asciiTheme="minorBidi" w:hAnsiTheme="minorBidi"/>
              </w:rPr>
              <w:t xml:space="preserve">Brevet </w:t>
            </w:r>
          </w:p>
          <w:p w:rsidR="007F3DBB" w:rsidRDefault="007F3DBB" w:rsidP="00340609">
            <w:pPr>
              <w:pStyle w:val="Paragraphedeliste"/>
              <w:numPr>
                <w:ilvl w:val="0"/>
                <w:numId w:val="99"/>
              </w:numPr>
              <w:rPr>
                <w:rFonts w:asciiTheme="minorBidi" w:hAnsiTheme="minorBidi"/>
              </w:rPr>
            </w:pPr>
            <w:r>
              <w:rPr>
                <w:rFonts w:asciiTheme="minorBidi" w:hAnsiTheme="minorBidi"/>
              </w:rPr>
              <w:t>Amortissement</w:t>
            </w:r>
          </w:p>
          <w:p w:rsidR="007F3DBB" w:rsidRDefault="007F3DBB" w:rsidP="004A4B78">
            <w:pPr>
              <w:pStyle w:val="Paragraphedeliste"/>
              <w:numPr>
                <w:ilvl w:val="0"/>
                <w:numId w:val="180"/>
              </w:numPr>
              <w:rPr>
                <w:rFonts w:asciiTheme="minorBidi" w:hAnsiTheme="minorBidi"/>
              </w:rPr>
            </w:pPr>
            <w:r>
              <w:rPr>
                <w:rFonts w:asciiTheme="minorBidi" w:hAnsiTheme="minorBidi"/>
              </w:rPr>
              <w:t xml:space="preserve">Fonds commercial </w:t>
            </w:r>
          </w:p>
          <w:p w:rsidR="007F3DBB" w:rsidRPr="007F3DBB" w:rsidRDefault="007F3DBB" w:rsidP="007F3DBB">
            <w:pPr>
              <w:pStyle w:val="Paragraphedeliste"/>
              <w:numPr>
                <w:ilvl w:val="0"/>
                <w:numId w:val="99"/>
              </w:numPr>
              <w:rPr>
                <w:rFonts w:asciiTheme="minorBidi" w:hAnsiTheme="minorBidi"/>
              </w:rPr>
            </w:pPr>
            <w:r w:rsidRPr="007F3DBB">
              <w:rPr>
                <w:rFonts w:asciiTheme="minorBidi" w:hAnsiTheme="minorBidi"/>
              </w:rPr>
              <w:t xml:space="preserve">Amortissement </w:t>
            </w:r>
          </w:p>
          <w:p w:rsidR="007F3DBB" w:rsidRDefault="007F3DBB" w:rsidP="00340609">
            <w:pPr>
              <w:rPr>
                <w:rFonts w:asciiTheme="minorBidi" w:hAnsiTheme="minorBidi"/>
              </w:rPr>
            </w:pPr>
            <w:r>
              <w:rPr>
                <w:rFonts w:asciiTheme="minorBidi" w:hAnsiTheme="minorBidi"/>
              </w:rPr>
              <w:t xml:space="preserve">Immobilisation corporelles </w:t>
            </w:r>
          </w:p>
          <w:p w:rsidR="007F3DBB" w:rsidRPr="007F3DBB" w:rsidRDefault="007F3DBB" w:rsidP="004A4B78">
            <w:pPr>
              <w:pStyle w:val="Paragraphedeliste"/>
              <w:numPr>
                <w:ilvl w:val="0"/>
                <w:numId w:val="180"/>
              </w:numPr>
              <w:rPr>
                <w:rFonts w:asciiTheme="minorBidi" w:hAnsiTheme="minorBidi"/>
              </w:rPr>
            </w:pPr>
            <w:r w:rsidRPr="007F3DBB">
              <w:rPr>
                <w:rFonts w:asciiTheme="minorBidi" w:hAnsiTheme="minorBidi"/>
              </w:rPr>
              <w:t xml:space="preserve">Terrain </w:t>
            </w:r>
          </w:p>
          <w:p w:rsidR="007F3DBB" w:rsidRPr="007F3DBB" w:rsidRDefault="007F3DBB" w:rsidP="004A4B78">
            <w:pPr>
              <w:pStyle w:val="Paragraphedeliste"/>
              <w:numPr>
                <w:ilvl w:val="0"/>
                <w:numId w:val="180"/>
              </w:numPr>
              <w:rPr>
                <w:rFonts w:asciiTheme="minorBidi" w:hAnsiTheme="minorBidi"/>
              </w:rPr>
            </w:pPr>
            <w:r w:rsidRPr="007F3DBB">
              <w:rPr>
                <w:rFonts w:asciiTheme="minorBidi" w:hAnsiTheme="minorBidi"/>
              </w:rPr>
              <w:t xml:space="preserve">Construction </w:t>
            </w:r>
          </w:p>
          <w:p w:rsidR="007F3DBB" w:rsidRPr="007F3DBB" w:rsidRDefault="007F3DBB" w:rsidP="007F3DBB">
            <w:pPr>
              <w:pStyle w:val="Paragraphedeliste"/>
              <w:numPr>
                <w:ilvl w:val="0"/>
                <w:numId w:val="99"/>
              </w:numPr>
              <w:rPr>
                <w:rFonts w:asciiTheme="minorBidi" w:hAnsiTheme="minorBidi"/>
              </w:rPr>
            </w:pPr>
            <w:r w:rsidRPr="007F3DBB">
              <w:rPr>
                <w:rFonts w:asciiTheme="minorBidi" w:hAnsiTheme="minorBidi"/>
              </w:rPr>
              <w:t xml:space="preserve">Amortissement </w:t>
            </w:r>
          </w:p>
          <w:p w:rsidR="007F3DBB" w:rsidRPr="007F3DBB" w:rsidRDefault="007F3DBB" w:rsidP="004A4B78">
            <w:pPr>
              <w:pStyle w:val="Paragraphedeliste"/>
              <w:numPr>
                <w:ilvl w:val="0"/>
                <w:numId w:val="180"/>
              </w:numPr>
              <w:rPr>
                <w:rFonts w:asciiTheme="minorBidi" w:hAnsiTheme="minorBidi"/>
              </w:rPr>
            </w:pPr>
            <w:r w:rsidRPr="007F3DBB">
              <w:rPr>
                <w:rFonts w:asciiTheme="minorBidi" w:hAnsiTheme="minorBidi"/>
              </w:rPr>
              <w:t xml:space="preserve">Installations techniques </w:t>
            </w:r>
          </w:p>
          <w:p w:rsidR="007F3DBB" w:rsidRPr="007F3DBB" w:rsidRDefault="007F3DBB" w:rsidP="007F3DBB">
            <w:pPr>
              <w:pStyle w:val="Paragraphedeliste"/>
              <w:numPr>
                <w:ilvl w:val="0"/>
                <w:numId w:val="99"/>
              </w:numPr>
              <w:rPr>
                <w:rFonts w:asciiTheme="minorBidi" w:hAnsiTheme="minorBidi"/>
              </w:rPr>
            </w:pPr>
            <w:r w:rsidRPr="007F3DBB">
              <w:rPr>
                <w:rFonts w:asciiTheme="minorBidi" w:hAnsiTheme="minorBidi"/>
              </w:rPr>
              <w:t xml:space="preserve">Amortissement </w:t>
            </w:r>
          </w:p>
          <w:p w:rsidR="007F3DBB" w:rsidRDefault="007F3DBB" w:rsidP="00340609">
            <w:pPr>
              <w:rPr>
                <w:rFonts w:asciiTheme="minorBidi" w:hAnsiTheme="minorBidi"/>
              </w:rPr>
            </w:pPr>
            <w:r>
              <w:rPr>
                <w:rFonts w:asciiTheme="minorBidi" w:hAnsiTheme="minorBidi"/>
              </w:rPr>
              <w:t xml:space="preserve">Actifs courants </w:t>
            </w:r>
          </w:p>
          <w:p w:rsidR="007F3DBB" w:rsidRDefault="007F3DBB" w:rsidP="00340609">
            <w:pPr>
              <w:rPr>
                <w:rFonts w:asciiTheme="minorBidi" w:hAnsiTheme="minorBidi"/>
              </w:rPr>
            </w:pPr>
            <w:r>
              <w:rPr>
                <w:rFonts w:asciiTheme="minorBidi" w:hAnsiTheme="minorBidi"/>
              </w:rPr>
              <w:t xml:space="preserve">Stock de marchandises </w:t>
            </w:r>
          </w:p>
          <w:p w:rsidR="007F3DBB" w:rsidRPr="007F3DBB" w:rsidRDefault="007F3DBB" w:rsidP="007F3DBB">
            <w:pPr>
              <w:pStyle w:val="Paragraphedeliste"/>
              <w:numPr>
                <w:ilvl w:val="0"/>
                <w:numId w:val="99"/>
              </w:numPr>
              <w:rPr>
                <w:rFonts w:asciiTheme="minorBidi" w:hAnsiTheme="minorBidi"/>
              </w:rPr>
            </w:pPr>
            <w:r w:rsidRPr="007F3DBB">
              <w:rPr>
                <w:rFonts w:asciiTheme="minorBidi" w:hAnsiTheme="minorBidi"/>
              </w:rPr>
              <w:t xml:space="preserve">Provisions </w:t>
            </w:r>
          </w:p>
          <w:p w:rsidR="007F3DBB" w:rsidRDefault="007F3DBB" w:rsidP="00340609">
            <w:pPr>
              <w:rPr>
                <w:rFonts w:asciiTheme="minorBidi" w:hAnsiTheme="minorBidi"/>
              </w:rPr>
            </w:pPr>
            <w:r>
              <w:rPr>
                <w:rFonts w:asciiTheme="minorBidi" w:hAnsiTheme="minorBidi"/>
              </w:rPr>
              <w:t xml:space="preserve">Créances clients </w:t>
            </w:r>
          </w:p>
          <w:p w:rsidR="007F3DBB" w:rsidRPr="007F3DBB" w:rsidRDefault="007F3DBB" w:rsidP="007F3DBB">
            <w:pPr>
              <w:pStyle w:val="Paragraphedeliste"/>
              <w:numPr>
                <w:ilvl w:val="0"/>
                <w:numId w:val="99"/>
              </w:numPr>
              <w:rPr>
                <w:rFonts w:asciiTheme="minorBidi" w:hAnsiTheme="minorBidi"/>
              </w:rPr>
            </w:pPr>
            <w:r w:rsidRPr="007F3DBB">
              <w:rPr>
                <w:rFonts w:asciiTheme="minorBidi" w:hAnsiTheme="minorBidi"/>
              </w:rPr>
              <w:t>Provision</w:t>
            </w:r>
          </w:p>
          <w:p w:rsidR="007F3DBB" w:rsidRDefault="007F3DBB" w:rsidP="00340609">
            <w:pPr>
              <w:rPr>
                <w:rFonts w:asciiTheme="minorBidi" w:hAnsiTheme="minorBidi"/>
              </w:rPr>
            </w:pPr>
            <w:r>
              <w:rPr>
                <w:rFonts w:asciiTheme="minorBidi" w:hAnsiTheme="minorBidi"/>
              </w:rPr>
              <w:t xml:space="preserve">Autres créances </w:t>
            </w:r>
          </w:p>
          <w:p w:rsidR="007F3DBB" w:rsidRDefault="007F3DBB" w:rsidP="00340609">
            <w:pPr>
              <w:rPr>
                <w:rFonts w:asciiTheme="minorBidi" w:hAnsiTheme="minorBidi"/>
              </w:rPr>
            </w:pPr>
            <w:r>
              <w:rPr>
                <w:rFonts w:asciiTheme="minorBidi" w:hAnsiTheme="minorBidi"/>
              </w:rPr>
              <w:t xml:space="preserve">Avances versés sur commandes </w:t>
            </w:r>
          </w:p>
          <w:p w:rsidR="007F3DBB" w:rsidRPr="00340609" w:rsidRDefault="007F3DBB" w:rsidP="00340609">
            <w:pPr>
              <w:rPr>
                <w:rFonts w:asciiTheme="minorBidi" w:hAnsiTheme="minorBidi"/>
              </w:rPr>
            </w:pPr>
            <w:r>
              <w:rPr>
                <w:rFonts w:asciiTheme="minorBidi" w:hAnsiTheme="minorBidi"/>
              </w:rPr>
              <w:t>Disponibilités (caisse+ banque)</w:t>
            </w:r>
          </w:p>
        </w:tc>
        <w:tc>
          <w:tcPr>
            <w:tcW w:w="0" w:type="auto"/>
          </w:tcPr>
          <w:p w:rsidR="007F3DBB" w:rsidRDefault="007F3DBB" w:rsidP="00863B5B">
            <w:pPr>
              <w:rPr>
                <w:rFonts w:asciiTheme="minorBidi" w:hAnsiTheme="minorBidi"/>
              </w:rPr>
            </w:pPr>
          </w:p>
          <w:p w:rsidR="001C17B1" w:rsidRDefault="001C17B1" w:rsidP="00863B5B">
            <w:pPr>
              <w:rPr>
                <w:rFonts w:asciiTheme="minorBidi" w:hAnsiTheme="minorBidi"/>
              </w:rPr>
            </w:pPr>
            <w:r>
              <w:rPr>
                <w:rFonts w:asciiTheme="minorBidi" w:hAnsiTheme="minorBidi"/>
              </w:rPr>
              <w:t>5000</w:t>
            </w:r>
          </w:p>
          <w:p w:rsidR="001C17B1" w:rsidRDefault="00AD1CB3" w:rsidP="00863B5B">
            <w:pPr>
              <w:rPr>
                <w:rFonts w:asciiTheme="minorBidi" w:hAnsiTheme="minorBidi"/>
              </w:rPr>
            </w:pPr>
            <w:r>
              <w:rPr>
                <w:rFonts w:asciiTheme="minorBidi" w:hAnsiTheme="minorBidi"/>
                <w:noProof/>
                <w:lang w:eastAsia="fr-FR"/>
              </w:rPr>
              <w:pict>
                <v:shape id="_x0000_s1368" type="#_x0000_t32" style="position:absolute;margin-left:-2.95pt;margin-top:10.8pt;width:34.5pt;height:0;z-index:251939840" o:connectortype="straight"/>
              </w:pict>
            </w:r>
            <w:r w:rsidR="001C17B1">
              <w:rPr>
                <w:rFonts w:asciiTheme="minorBidi" w:hAnsiTheme="minorBidi"/>
              </w:rPr>
              <w:t>(3000)</w:t>
            </w:r>
          </w:p>
          <w:p w:rsidR="001C17B1" w:rsidRDefault="001C17B1" w:rsidP="00863B5B">
            <w:pPr>
              <w:rPr>
                <w:rFonts w:asciiTheme="minorBidi" w:hAnsiTheme="minorBidi"/>
              </w:rPr>
            </w:pPr>
            <w:r>
              <w:rPr>
                <w:rFonts w:asciiTheme="minorBidi" w:hAnsiTheme="minorBidi"/>
              </w:rPr>
              <w:t>2000</w:t>
            </w:r>
          </w:p>
          <w:p w:rsidR="001C17B1" w:rsidRDefault="001C17B1" w:rsidP="00863B5B">
            <w:pPr>
              <w:rPr>
                <w:rFonts w:asciiTheme="minorBidi" w:hAnsiTheme="minorBidi"/>
              </w:rPr>
            </w:pPr>
            <w:r>
              <w:rPr>
                <w:rFonts w:asciiTheme="minorBidi" w:hAnsiTheme="minorBidi"/>
              </w:rPr>
              <w:t>27 000</w:t>
            </w:r>
          </w:p>
          <w:p w:rsidR="001C17B1" w:rsidRDefault="00AD1CB3" w:rsidP="00863B5B">
            <w:pPr>
              <w:rPr>
                <w:rFonts w:asciiTheme="minorBidi" w:hAnsiTheme="minorBidi"/>
              </w:rPr>
            </w:pPr>
            <w:r>
              <w:rPr>
                <w:rFonts w:asciiTheme="minorBidi" w:hAnsiTheme="minorBidi"/>
                <w:noProof/>
                <w:lang w:eastAsia="fr-FR"/>
              </w:rPr>
              <w:pict>
                <v:shape id="_x0000_s1369" type="#_x0000_t32" style="position:absolute;margin-left:-2.95pt;margin-top:8.85pt;width:34.5pt;height:.05pt;z-index:251940864" o:connectortype="straight"/>
              </w:pict>
            </w:r>
            <w:r w:rsidR="001C17B1">
              <w:rPr>
                <w:rFonts w:asciiTheme="minorBidi" w:hAnsiTheme="minorBidi"/>
              </w:rPr>
              <w:t>(7000)</w:t>
            </w:r>
          </w:p>
          <w:p w:rsidR="001C17B1" w:rsidRDefault="001C17B1" w:rsidP="00863B5B">
            <w:pPr>
              <w:rPr>
                <w:rFonts w:asciiTheme="minorBidi" w:hAnsiTheme="minorBidi"/>
              </w:rPr>
            </w:pPr>
            <w:r>
              <w:rPr>
                <w:rFonts w:asciiTheme="minorBidi" w:hAnsiTheme="minorBidi"/>
              </w:rPr>
              <w:t>20 000</w:t>
            </w:r>
          </w:p>
          <w:p w:rsidR="001C17B1" w:rsidRDefault="001C17B1" w:rsidP="00863B5B">
            <w:pPr>
              <w:rPr>
                <w:rFonts w:asciiTheme="minorBidi" w:hAnsiTheme="minorBidi"/>
              </w:rPr>
            </w:pPr>
            <w:r>
              <w:rPr>
                <w:rFonts w:asciiTheme="minorBidi" w:hAnsiTheme="minorBidi"/>
              </w:rPr>
              <w:t>25 000</w:t>
            </w:r>
          </w:p>
          <w:p w:rsidR="001C17B1" w:rsidRDefault="001C17B1" w:rsidP="00863B5B">
            <w:pPr>
              <w:rPr>
                <w:rFonts w:asciiTheme="minorBidi" w:hAnsiTheme="minorBidi"/>
              </w:rPr>
            </w:pPr>
            <w:r>
              <w:rPr>
                <w:rFonts w:asciiTheme="minorBidi" w:hAnsiTheme="minorBidi"/>
              </w:rPr>
              <w:t>40 500</w:t>
            </w:r>
          </w:p>
          <w:p w:rsidR="001C17B1" w:rsidRDefault="00AD1CB3" w:rsidP="00863B5B">
            <w:pPr>
              <w:rPr>
                <w:rFonts w:asciiTheme="minorBidi" w:hAnsiTheme="minorBidi"/>
              </w:rPr>
            </w:pPr>
            <w:r>
              <w:rPr>
                <w:rFonts w:asciiTheme="minorBidi" w:hAnsiTheme="minorBidi"/>
                <w:noProof/>
                <w:lang w:eastAsia="fr-FR"/>
              </w:rPr>
              <w:pict>
                <v:shape id="_x0000_s1370" type="#_x0000_t32" style="position:absolute;margin-left:-2.95pt;margin-top:10.75pt;width:34.5pt;height:0;z-index:251941888" o:connectortype="straight"/>
              </w:pict>
            </w:r>
            <w:r w:rsidR="001C17B1">
              <w:rPr>
                <w:rFonts w:asciiTheme="minorBidi" w:hAnsiTheme="minorBidi"/>
              </w:rPr>
              <w:t>18 000</w:t>
            </w:r>
          </w:p>
          <w:p w:rsidR="001C17B1" w:rsidRDefault="001C17B1" w:rsidP="00863B5B">
            <w:pPr>
              <w:rPr>
                <w:rFonts w:asciiTheme="minorBidi" w:hAnsiTheme="minorBidi"/>
              </w:rPr>
            </w:pPr>
            <w:r>
              <w:rPr>
                <w:rFonts w:asciiTheme="minorBidi" w:hAnsiTheme="minorBidi"/>
              </w:rPr>
              <w:t>22 500</w:t>
            </w:r>
          </w:p>
          <w:p w:rsidR="001C17B1" w:rsidRDefault="001C17B1" w:rsidP="00863B5B">
            <w:pPr>
              <w:rPr>
                <w:rFonts w:asciiTheme="minorBidi" w:hAnsiTheme="minorBidi"/>
              </w:rPr>
            </w:pPr>
            <w:r>
              <w:rPr>
                <w:rFonts w:asciiTheme="minorBidi" w:hAnsiTheme="minorBidi"/>
              </w:rPr>
              <w:t>35 000</w:t>
            </w:r>
          </w:p>
          <w:p w:rsidR="001C17B1" w:rsidRDefault="00AD1CB3" w:rsidP="00863B5B">
            <w:pPr>
              <w:rPr>
                <w:rFonts w:asciiTheme="minorBidi" w:hAnsiTheme="minorBidi"/>
              </w:rPr>
            </w:pPr>
            <w:r>
              <w:rPr>
                <w:rFonts w:asciiTheme="minorBidi" w:hAnsiTheme="minorBidi"/>
                <w:noProof/>
                <w:lang w:eastAsia="fr-FR"/>
              </w:rPr>
              <w:pict>
                <v:shape id="_x0000_s1371" type="#_x0000_t32" style="position:absolute;margin-left:.8pt;margin-top:9.55pt;width:30.75pt;height:.75pt;z-index:251942912" o:connectortype="straight"/>
              </w:pict>
            </w:r>
            <w:r w:rsidR="001C17B1">
              <w:rPr>
                <w:rFonts w:asciiTheme="minorBidi" w:hAnsiTheme="minorBidi"/>
              </w:rPr>
              <w:t>11 000</w:t>
            </w:r>
          </w:p>
          <w:p w:rsidR="001C17B1" w:rsidRDefault="001C17B1" w:rsidP="00863B5B">
            <w:pPr>
              <w:rPr>
                <w:rFonts w:asciiTheme="minorBidi" w:hAnsiTheme="minorBidi"/>
              </w:rPr>
            </w:pPr>
            <w:r>
              <w:rPr>
                <w:rFonts w:asciiTheme="minorBidi" w:hAnsiTheme="minorBidi"/>
              </w:rPr>
              <w:t>24 000</w:t>
            </w:r>
          </w:p>
          <w:p w:rsidR="001C17B1" w:rsidRDefault="001C17B1" w:rsidP="00863B5B">
            <w:pPr>
              <w:rPr>
                <w:rFonts w:asciiTheme="minorBidi" w:hAnsiTheme="minorBidi"/>
              </w:rPr>
            </w:pPr>
            <w:r>
              <w:rPr>
                <w:rFonts w:asciiTheme="minorBidi" w:hAnsiTheme="minorBidi"/>
              </w:rPr>
              <w:t>20 000</w:t>
            </w:r>
          </w:p>
          <w:p w:rsidR="001C17B1" w:rsidRDefault="00AD1CB3" w:rsidP="00863B5B">
            <w:pPr>
              <w:rPr>
                <w:rFonts w:asciiTheme="minorBidi" w:hAnsiTheme="minorBidi"/>
              </w:rPr>
            </w:pPr>
            <w:r>
              <w:rPr>
                <w:rFonts w:asciiTheme="minorBidi" w:hAnsiTheme="minorBidi"/>
                <w:noProof/>
                <w:lang w:eastAsia="fr-FR"/>
              </w:rPr>
              <w:pict>
                <v:shape id="_x0000_s1372" type="#_x0000_t32" style="position:absolute;margin-left:-2.95pt;margin-top:9.85pt;width:34.5pt;height:.75pt;flip:y;z-index:251943936" o:connectortype="straight"/>
              </w:pict>
            </w:r>
            <w:r w:rsidR="001C17B1">
              <w:rPr>
                <w:rFonts w:asciiTheme="minorBidi" w:hAnsiTheme="minorBidi"/>
              </w:rPr>
              <w:t>8 000</w:t>
            </w:r>
          </w:p>
          <w:p w:rsidR="001C17B1" w:rsidRDefault="001C17B1" w:rsidP="00863B5B">
            <w:pPr>
              <w:rPr>
                <w:rFonts w:asciiTheme="minorBidi" w:hAnsiTheme="minorBidi"/>
              </w:rPr>
            </w:pPr>
            <w:r>
              <w:rPr>
                <w:rFonts w:asciiTheme="minorBidi" w:hAnsiTheme="minorBidi"/>
              </w:rPr>
              <w:t>12 000</w:t>
            </w:r>
          </w:p>
          <w:p w:rsidR="001C17B1" w:rsidRDefault="001C17B1" w:rsidP="00863B5B">
            <w:pPr>
              <w:rPr>
                <w:rFonts w:asciiTheme="minorBidi" w:hAnsiTheme="minorBidi"/>
              </w:rPr>
            </w:pPr>
            <w:r>
              <w:rPr>
                <w:rFonts w:asciiTheme="minorBidi" w:hAnsiTheme="minorBidi"/>
              </w:rPr>
              <w:t>17 000</w:t>
            </w:r>
          </w:p>
          <w:p w:rsidR="001C17B1" w:rsidRDefault="00AD1CB3" w:rsidP="00863B5B">
            <w:pPr>
              <w:rPr>
                <w:rFonts w:asciiTheme="minorBidi" w:hAnsiTheme="minorBidi"/>
              </w:rPr>
            </w:pPr>
            <w:r>
              <w:rPr>
                <w:rFonts w:asciiTheme="minorBidi" w:hAnsiTheme="minorBidi"/>
                <w:noProof/>
                <w:lang w:eastAsia="fr-FR"/>
              </w:rPr>
              <w:pict>
                <v:shape id="_x0000_s1373" type="#_x0000_t32" style="position:absolute;margin-left:.8pt;margin-top:9.4pt;width:30.75pt;height:.75pt;flip:y;z-index:251944960" o:connectortype="straight"/>
              </w:pict>
            </w:r>
            <w:r w:rsidR="001C17B1">
              <w:rPr>
                <w:rFonts w:asciiTheme="minorBidi" w:hAnsiTheme="minorBidi"/>
              </w:rPr>
              <w:t>1 000</w:t>
            </w:r>
          </w:p>
          <w:p w:rsidR="001C17B1" w:rsidRDefault="001C17B1" w:rsidP="00863B5B">
            <w:pPr>
              <w:rPr>
                <w:rFonts w:asciiTheme="minorBidi" w:hAnsiTheme="minorBidi"/>
              </w:rPr>
            </w:pPr>
            <w:r>
              <w:rPr>
                <w:rFonts w:asciiTheme="minorBidi" w:hAnsiTheme="minorBidi"/>
              </w:rPr>
              <w:t>16 000</w:t>
            </w:r>
          </w:p>
          <w:p w:rsidR="001C17B1" w:rsidRDefault="001C17B1" w:rsidP="00863B5B">
            <w:pPr>
              <w:rPr>
                <w:rFonts w:asciiTheme="minorBidi" w:hAnsiTheme="minorBidi"/>
              </w:rPr>
            </w:pPr>
            <w:r>
              <w:rPr>
                <w:rFonts w:asciiTheme="minorBidi" w:hAnsiTheme="minorBidi"/>
              </w:rPr>
              <w:t>3 000</w:t>
            </w:r>
          </w:p>
          <w:p w:rsidR="001C17B1" w:rsidRDefault="001C17B1" w:rsidP="00863B5B">
            <w:pPr>
              <w:rPr>
                <w:rFonts w:asciiTheme="minorBidi" w:hAnsiTheme="minorBidi"/>
              </w:rPr>
            </w:pPr>
            <w:r>
              <w:rPr>
                <w:rFonts w:asciiTheme="minorBidi" w:hAnsiTheme="minorBidi"/>
              </w:rPr>
              <w:t>4 500</w:t>
            </w:r>
          </w:p>
          <w:p w:rsidR="001C17B1" w:rsidRDefault="001C17B1" w:rsidP="00863B5B">
            <w:pPr>
              <w:rPr>
                <w:rFonts w:asciiTheme="minorBidi" w:hAnsiTheme="minorBidi"/>
              </w:rPr>
            </w:pPr>
            <w:r>
              <w:rPr>
                <w:rFonts w:asciiTheme="minorBidi" w:hAnsiTheme="minorBidi"/>
              </w:rPr>
              <w:t>2 500</w:t>
            </w:r>
          </w:p>
        </w:tc>
        <w:tc>
          <w:tcPr>
            <w:tcW w:w="0" w:type="auto"/>
          </w:tcPr>
          <w:p w:rsidR="007F3DBB" w:rsidRPr="00A85DC4" w:rsidRDefault="007F3DBB" w:rsidP="00A85DC4">
            <w:pPr>
              <w:spacing w:line="276" w:lineRule="auto"/>
              <w:contextualSpacing/>
              <w:rPr>
                <w:rFonts w:asciiTheme="minorBidi" w:hAnsiTheme="minorBidi"/>
              </w:rPr>
            </w:pPr>
            <w:r w:rsidRPr="00A85DC4">
              <w:rPr>
                <w:rFonts w:asciiTheme="minorBidi" w:hAnsiTheme="minorBidi"/>
              </w:rPr>
              <w:t>Capitaux propres</w:t>
            </w:r>
          </w:p>
          <w:p w:rsidR="007F3DBB" w:rsidRPr="00A85DC4" w:rsidRDefault="007F3DBB" w:rsidP="00A85DC4">
            <w:pPr>
              <w:spacing w:line="276" w:lineRule="auto"/>
              <w:contextualSpacing/>
              <w:rPr>
                <w:rFonts w:asciiTheme="minorBidi" w:hAnsiTheme="minorBidi"/>
              </w:rPr>
            </w:pPr>
            <w:r w:rsidRPr="00A85DC4">
              <w:rPr>
                <w:rFonts w:asciiTheme="minorBidi" w:hAnsiTheme="minorBidi"/>
              </w:rPr>
              <w:t xml:space="preserve">Capital social </w:t>
            </w:r>
          </w:p>
          <w:p w:rsidR="007F3DBB" w:rsidRPr="00A85DC4" w:rsidRDefault="007F3DBB" w:rsidP="00A85DC4">
            <w:pPr>
              <w:spacing w:line="276" w:lineRule="auto"/>
              <w:contextualSpacing/>
              <w:rPr>
                <w:rFonts w:asciiTheme="minorBidi" w:hAnsiTheme="minorBidi"/>
              </w:rPr>
            </w:pPr>
            <w:r w:rsidRPr="00A85DC4">
              <w:rPr>
                <w:rFonts w:asciiTheme="minorBidi" w:hAnsiTheme="minorBidi"/>
              </w:rPr>
              <w:t xml:space="preserve"> Réserves </w:t>
            </w:r>
          </w:p>
          <w:p w:rsidR="007F3DBB" w:rsidRPr="00A85DC4" w:rsidRDefault="007F3DBB" w:rsidP="00A85DC4">
            <w:pPr>
              <w:spacing w:line="276" w:lineRule="auto"/>
              <w:contextualSpacing/>
              <w:rPr>
                <w:rFonts w:asciiTheme="minorBidi" w:hAnsiTheme="minorBidi"/>
              </w:rPr>
            </w:pPr>
            <w:r w:rsidRPr="00A85DC4">
              <w:rPr>
                <w:rFonts w:asciiTheme="minorBidi" w:hAnsiTheme="minorBidi"/>
              </w:rPr>
              <w:t xml:space="preserve">Résultat </w:t>
            </w:r>
          </w:p>
          <w:p w:rsidR="007F3DBB" w:rsidRPr="00A85DC4" w:rsidRDefault="007F3DBB" w:rsidP="00A85DC4">
            <w:pPr>
              <w:spacing w:line="276" w:lineRule="auto"/>
              <w:contextualSpacing/>
              <w:rPr>
                <w:rFonts w:asciiTheme="minorBidi" w:hAnsiTheme="minorBidi"/>
              </w:rPr>
            </w:pPr>
            <w:r w:rsidRPr="00A85DC4">
              <w:rPr>
                <w:rFonts w:asciiTheme="minorBidi" w:hAnsiTheme="minorBidi"/>
              </w:rPr>
              <w:t>Passifs NC</w:t>
            </w:r>
          </w:p>
          <w:p w:rsidR="007F3DBB" w:rsidRPr="00A85DC4" w:rsidRDefault="007F3DBB" w:rsidP="00A85DC4">
            <w:pPr>
              <w:spacing w:line="276" w:lineRule="auto"/>
              <w:contextualSpacing/>
              <w:rPr>
                <w:rFonts w:asciiTheme="minorBidi" w:hAnsiTheme="minorBidi"/>
              </w:rPr>
            </w:pPr>
            <w:r w:rsidRPr="00A85DC4">
              <w:rPr>
                <w:rFonts w:asciiTheme="minorBidi" w:hAnsiTheme="minorBidi"/>
              </w:rPr>
              <w:t xml:space="preserve">Emprunt </w:t>
            </w:r>
          </w:p>
          <w:p w:rsidR="007F3DBB" w:rsidRPr="00A85DC4" w:rsidRDefault="007F3DBB" w:rsidP="00A85DC4">
            <w:pPr>
              <w:spacing w:line="276" w:lineRule="auto"/>
              <w:contextualSpacing/>
              <w:rPr>
                <w:rFonts w:asciiTheme="minorBidi" w:hAnsiTheme="minorBidi"/>
              </w:rPr>
            </w:pPr>
            <w:r w:rsidRPr="00A85DC4">
              <w:rPr>
                <w:rFonts w:asciiTheme="minorBidi" w:hAnsiTheme="minorBidi"/>
              </w:rPr>
              <w:t>Provision pour risques et charges</w:t>
            </w:r>
          </w:p>
          <w:p w:rsidR="007F3DBB" w:rsidRPr="00A85DC4" w:rsidRDefault="007F3DBB" w:rsidP="00A85DC4">
            <w:pPr>
              <w:spacing w:line="276" w:lineRule="auto"/>
              <w:contextualSpacing/>
              <w:rPr>
                <w:rFonts w:asciiTheme="minorBidi" w:hAnsiTheme="minorBidi"/>
              </w:rPr>
            </w:pPr>
            <w:r w:rsidRPr="00A85DC4">
              <w:rPr>
                <w:rFonts w:asciiTheme="minorBidi" w:hAnsiTheme="minorBidi"/>
              </w:rPr>
              <w:t>Passifs courants</w:t>
            </w:r>
          </w:p>
          <w:p w:rsidR="007F3DBB" w:rsidRPr="00A85DC4" w:rsidRDefault="007F3DBB" w:rsidP="00A85DC4">
            <w:pPr>
              <w:spacing w:line="276" w:lineRule="auto"/>
              <w:contextualSpacing/>
              <w:rPr>
                <w:rFonts w:asciiTheme="minorBidi" w:hAnsiTheme="minorBidi"/>
              </w:rPr>
            </w:pPr>
            <w:r w:rsidRPr="00A85DC4">
              <w:rPr>
                <w:rFonts w:asciiTheme="minorBidi" w:hAnsiTheme="minorBidi"/>
              </w:rPr>
              <w:t xml:space="preserve">Dettes fiscales et sociales </w:t>
            </w:r>
          </w:p>
          <w:p w:rsidR="007F3DBB" w:rsidRPr="00A85DC4" w:rsidRDefault="007F3DBB" w:rsidP="00A85DC4">
            <w:pPr>
              <w:spacing w:line="276" w:lineRule="auto"/>
              <w:contextualSpacing/>
              <w:rPr>
                <w:rFonts w:asciiTheme="minorBidi" w:hAnsiTheme="minorBidi"/>
              </w:rPr>
            </w:pPr>
            <w:r w:rsidRPr="00A85DC4">
              <w:rPr>
                <w:rFonts w:asciiTheme="minorBidi" w:hAnsiTheme="minorBidi"/>
              </w:rPr>
              <w:t>Avances reçues sur commandes</w:t>
            </w:r>
          </w:p>
          <w:p w:rsidR="007F3DBB" w:rsidRPr="00A85DC4" w:rsidRDefault="007F3DBB" w:rsidP="00A85DC4">
            <w:pPr>
              <w:spacing w:line="276" w:lineRule="auto"/>
              <w:contextualSpacing/>
              <w:rPr>
                <w:rFonts w:asciiTheme="minorBidi" w:hAnsiTheme="minorBidi"/>
              </w:rPr>
            </w:pPr>
            <w:r w:rsidRPr="00A85DC4">
              <w:rPr>
                <w:rFonts w:asciiTheme="minorBidi" w:hAnsiTheme="minorBidi"/>
              </w:rPr>
              <w:t>Dettes fournisseurs d’exploitation</w:t>
            </w:r>
          </w:p>
          <w:p w:rsidR="007F3DBB" w:rsidRPr="00A85DC4" w:rsidRDefault="007F3DBB" w:rsidP="00A85DC4">
            <w:pPr>
              <w:spacing w:line="276" w:lineRule="auto"/>
              <w:contextualSpacing/>
              <w:rPr>
                <w:rFonts w:asciiTheme="minorBidi" w:hAnsiTheme="minorBidi"/>
              </w:rPr>
            </w:pPr>
            <w:r w:rsidRPr="00A85DC4">
              <w:rPr>
                <w:rFonts w:asciiTheme="minorBidi" w:hAnsiTheme="minorBidi"/>
              </w:rPr>
              <w:t>Concours bancaires et autres passifs financiers</w:t>
            </w:r>
          </w:p>
          <w:p w:rsidR="007F3DBB" w:rsidRDefault="007F3DBB" w:rsidP="00863B5B">
            <w:pPr>
              <w:rPr>
                <w:rFonts w:asciiTheme="minorBidi" w:hAnsiTheme="minorBidi"/>
              </w:rPr>
            </w:pPr>
          </w:p>
        </w:tc>
        <w:tc>
          <w:tcPr>
            <w:tcW w:w="0" w:type="auto"/>
          </w:tcPr>
          <w:p w:rsidR="007F3DBB" w:rsidRDefault="007F3DBB" w:rsidP="00863B5B">
            <w:pPr>
              <w:rPr>
                <w:rFonts w:asciiTheme="minorBidi" w:hAnsiTheme="minorBidi"/>
              </w:rPr>
            </w:pPr>
          </w:p>
          <w:p w:rsidR="001C17B1" w:rsidRDefault="001C17B1" w:rsidP="00863B5B">
            <w:pPr>
              <w:rPr>
                <w:rFonts w:asciiTheme="minorBidi" w:hAnsiTheme="minorBidi"/>
              </w:rPr>
            </w:pPr>
            <w:r>
              <w:rPr>
                <w:rFonts w:asciiTheme="minorBidi" w:hAnsiTheme="minorBidi"/>
              </w:rPr>
              <w:t>51 000</w:t>
            </w:r>
          </w:p>
          <w:p w:rsidR="001C17B1" w:rsidRDefault="001C17B1" w:rsidP="00863B5B">
            <w:pPr>
              <w:rPr>
                <w:rFonts w:asciiTheme="minorBidi" w:hAnsiTheme="minorBidi"/>
              </w:rPr>
            </w:pPr>
            <w:r>
              <w:rPr>
                <w:rFonts w:asciiTheme="minorBidi" w:hAnsiTheme="minorBidi"/>
              </w:rPr>
              <w:t>11 000</w:t>
            </w:r>
          </w:p>
          <w:p w:rsidR="001C17B1" w:rsidRDefault="001C17B1" w:rsidP="00863B5B">
            <w:pPr>
              <w:rPr>
                <w:rFonts w:asciiTheme="minorBidi" w:hAnsiTheme="minorBidi"/>
              </w:rPr>
            </w:pPr>
            <w:r>
              <w:rPr>
                <w:rFonts w:asciiTheme="minorBidi" w:hAnsiTheme="minorBidi"/>
              </w:rPr>
              <w:t>3 000</w:t>
            </w:r>
          </w:p>
          <w:p w:rsidR="001C17B1" w:rsidRDefault="001C17B1" w:rsidP="00863B5B">
            <w:pPr>
              <w:rPr>
                <w:rFonts w:asciiTheme="minorBidi" w:hAnsiTheme="minorBidi"/>
              </w:rPr>
            </w:pPr>
          </w:p>
          <w:p w:rsidR="00A85DC4" w:rsidRDefault="00A85DC4" w:rsidP="00863B5B">
            <w:pPr>
              <w:rPr>
                <w:rFonts w:asciiTheme="minorBidi" w:hAnsiTheme="minorBidi"/>
              </w:rPr>
            </w:pPr>
          </w:p>
          <w:p w:rsidR="001C17B1" w:rsidRDefault="001C17B1" w:rsidP="00863B5B">
            <w:pPr>
              <w:rPr>
                <w:rFonts w:asciiTheme="minorBidi" w:hAnsiTheme="minorBidi"/>
              </w:rPr>
            </w:pPr>
            <w:r>
              <w:rPr>
                <w:rFonts w:asciiTheme="minorBidi" w:hAnsiTheme="minorBidi"/>
              </w:rPr>
              <w:t>23 000</w:t>
            </w:r>
          </w:p>
          <w:p w:rsidR="001C17B1" w:rsidRDefault="001C17B1" w:rsidP="00863B5B">
            <w:pPr>
              <w:rPr>
                <w:rFonts w:asciiTheme="minorBidi" w:hAnsiTheme="minorBidi"/>
              </w:rPr>
            </w:pPr>
            <w:r>
              <w:rPr>
                <w:rFonts w:asciiTheme="minorBidi" w:hAnsiTheme="minorBidi"/>
              </w:rPr>
              <w:t>1 000</w:t>
            </w:r>
          </w:p>
          <w:p w:rsidR="001C17B1" w:rsidRDefault="001C17B1" w:rsidP="00863B5B">
            <w:pPr>
              <w:rPr>
                <w:rFonts w:asciiTheme="minorBidi" w:hAnsiTheme="minorBidi"/>
              </w:rPr>
            </w:pPr>
          </w:p>
          <w:p w:rsidR="001C17B1" w:rsidRDefault="001C17B1" w:rsidP="00863B5B">
            <w:pPr>
              <w:rPr>
                <w:rFonts w:asciiTheme="minorBidi" w:hAnsiTheme="minorBidi"/>
              </w:rPr>
            </w:pPr>
            <w:r>
              <w:rPr>
                <w:rFonts w:asciiTheme="minorBidi" w:hAnsiTheme="minorBidi"/>
              </w:rPr>
              <w:t>17 000</w:t>
            </w:r>
          </w:p>
          <w:p w:rsidR="001C17B1" w:rsidRDefault="001C17B1" w:rsidP="00863B5B">
            <w:pPr>
              <w:rPr>
                <w:rFonts w:asciiTheme="minorBidi" w:hAnsiTheme="minorBidi"/>
              </w:rPr>
            </w:pPr>
            <w:r>
              <w:rPr>
                <w:rFonts w:asciiTheme="minorBidi" w:hAnsiTheme="minorBidi"/>
              </w:rPr>
              <w:t>2 000</w:t>
            </w:r>
          </w:p>
          <w:p w:rsidR="00A85DC4" w:rsidRDefault="00A85DC4" w:rsidP="00863B5B">
            <w:pPr>
              <w:rPr>
                <w:rFonts w:asciiTheme="minorBidi" w:hAnsiTheme="minorBidi"/>
              </w:rPr>
            </w:pPr>
            <w:r>
              <w:rPr>
                <w:rFonts w:asciiTheme="minorBidi" w:hAnsiTheme="minorBidi"/>
              </w:rPr>
              <w:t>19 000</w:t>
            </w:r>
          </w:p>
          <w:p w:rsidR="00A85DC4" w:rsidRDefault="00A85DC4" w:rsidP="00863B5B">
            <w:pPr>
              <w:rPr>
                <w:rFonts w:asciiTheme="minorBidi" w:hAnsiTheme="minorBidi"/>
              </w:rPr>
            </w:pPr>
          </w:p>
          <w:p w:rsidR="00A85DC4" w:rsidRDefault="00A85DC4" w:rsidP="00863B5B">
            <w:pPr>
              <w:rPr>
                <w:rFonts w:asciiTheme="minorBidi" w:hAnsiTheme="minorBidi"/>
              </w:rPr>
            </w:pPr>
            <w:r>
              <w:rPr>
                <w:rFonts w:asciiTheme="minorBidi" w:hAnsiTheme="minorBidi"/>
              </w:rPr>
              <w:t>4 500</w:t>
            </w:r>
          </w:p>
          <w:p w:rsidR="00A85DC4" w:rsidRDefault="00A85DC4" w:rsidP="00863B5B">
            <w:pPr>
              <w:rPr>
                <w:rFonts w:asciiTheme="minorBidi" w:hAnsiTheme="minorBidi"/>
              </w:rPr>
            </w:pPr>
          </w:p>
          <w:p w:rsidR="001C17B1" w:rsidRDefault="001C17B1" w:rsidP="00863B5B">
            <w:pPr>
              <w:rPr>
                <w:rFonts w:asciiTheme="minorBidi" w:hAnsiTheme="minorBidi"/>
              </w:rPr>
            </w:pPr>
          </w:p>
        </w:tc>
      </w:tr>
      <w:tr w:rsidR="007F3DBB" w:rsidTr="001C17B1">
        <w:tc>
          <w:tcPr>
            <w:tcW w:w="0" w:type="auto"/>
          </w:tcPr>
          <w:p w:rsidR="007F3DBB" w:rsidRDefault="007F3DBB" w:rsidP="00863B5B">
            <w:pPr>
              <w:rPr>
                <w:rFonts w:asciiTheme="minorBidi" w:hAnsiTheme="minorBidi"/>
              </w:rPr>
            </w:pPr>
            <w:r>
              <w:rPr>
                <w:rFonts w:asciiTheme="minorBidi" w:hAnsiTheme="minorBidi"/>
              </w:rPr>
              <w:t xml:space="preserve">Total actifs </w:t>
            </w:r>
          </w:p>
        </w:tc>
        <w:tc>
          <w:tcPr>
            <w:tcW w:w="0" w:type="auto"/>
          </w:tcPr>
          <w:p w:rsidR="007F3DBB" w:rsidRDefault="007F3DBB" w:rsidP="00863B5B">
            <w:pPr>
              <w:rPr>
                <w:rFonts w:asciiTheme="minorBidi" w:hAnsiTheme="minorBidi"/>
              </w:rPr>
            </w:pPr>
            <w:r>
              <w:rPr>
                <w:rFonts w:asciiTheme="minorBidi" w:hAnsiTheme="minorBidi"/>
              </w:rPr>
              <w:t>131 500</w:t>
            </w:r>
          </w:p>
        </w:tc>
        <w:tc>
          <w:tcPr>
            <w:tcW w:w="0" w:type="auto"/>
          </w:tcPr>
          <w:p w:rsidR="007F3DBB" w:rsidRDefault="007F3DBB" w:rsidP="00863B5B">
            <w:pPr>
              <w:rPr>
                <w:rFonts w:asciiTheme="minorBidi" w:hAnsiTheme="minorBidi"/>
              </w:rPr>
            </w:pPr>
            <w:r>
              <w:rPr>
                <w:rFonts w:asciiTheme="minorBidi" w:hAnsiTheme="minorBidi"/>
              </w:rPr>
              <w:t xml:space="preserve">Total capitaux propres et passifs </w:t>
            </w:r>
          </w:p>
        </w:tc>
        <w:tc>
          <w:tcPr>
            <w:tcW w:w="0" w:type="auto"/>
          </w:tcPr>
          <w:p w:rsidR="007F3DBB" w:rsidRDefault="007F3DBB" w:rsidP="00863B5B">
            <w:pPr>
              <w:rPr>
                <w:rFonts w:asciiTheme="minorBidi" w:hAnsiTheme="minorBidi"/>
              </w:rPr>
            </w:pPr>
            <w:r>
              <w:rPr>
                <w:rFonts w:asciiTheme="minorBidi" w:hAnsiTheme="minorBidi"/>
              </w:rPr>
              <w:t>131 500</w:t>
            </w:r>
          </w:p>
        </w:tc>
      </w:tr>
    </w:tbl>
    <w:p w:rsidR="00A85DC4" w:rsidRPr="00A85DC4" w:rsidRDefault="00A85DC4" w:rsidP="00A85DC4">
      <w:pPr>
        <w:spacing w:after="0"/>
        <w:contextualSpacing/>
        <w:rPr>
          <w:rFonts w:asciiTheme="minorBidi" w:hAnsiTheme="minorBidi"/>
          <w:b/>
          <w:bCs/>
        </w:rPr>
      </w:pPr>
      <w:r w:rsidRPr="00A85DC4">
        <w:rPr>
          <w:rFonts w:asciiTheme="minorBidi" w:hAnsiTheme="minorBidi"/>
          <w:b/>
          <w:bCs/>
        </w:rPr>
        <w:t>3 000 D Echéances à — 1an sur emprunts NC et 1 500 concours bancaire</w:t>
      </w:r>
    </w:p>
    <w:p w:rsidR="00A85DC4" w:rsidRPr="00A85DC4" w:rsidRDefault="00A85DC4" w:rsidP="00A85DC4">
      <w:pPr>
        <w:spacing w:after="0"/>
        <w:contextualSpacing/>
        <w:rPr>
          <w:rFonts w:asciiTheme="minorBidi" w:hAnsiTheme="minorBidi"/>
          <w:b/>
          <w:bCs/>
        </w:rPr>
      </w:pPr>
      <w:r w:rsidRPr="00A85DC4">
        <w:rPr>
          <w:rFonts w:asciiTheme="minorBidi" w:hAnsiTheme="minorBidi"/>
          <w:b/>
          <w:bCs/>
        </w:rPr>
        <w:t xml:space="preserve"> Travail demandé:</w:t>
      </w:r>
    </w:p>
    <w:p w:rsidR="00A85DC4" w:rsidRPr="00A85DC4" w:rsidRDefault="00A85DC4" w:rsidP="00A85DC4">
      <w:pPr>
        <w:spacing w:after="0"/>
        <w:contextualSpacing/>
        <w:rPr>
          <w:rFonts w:asciiTheme="minorBidi" w:hAnsiTheme="minorBidi"/>
        </w:rPr>
      </w:pPr>
      <w:r w:rsidRPr="00A85DC4">
        <w:rPr>
          <w:rFonts w:asciiTheme="minorBidi" w:hAnsiTheme="minorBidi"/>
        </w:rPr>
        <w:t xml:space="preserve">1-A partir du bilan patrimonial de l’exercice de 2012, dresser </w:t>
      </w:r>
      <w:r w:rsidRPr="00A85DC4">
        <w:rPr>
          <w:rFonts w:asciiTheme="minorBidi" w:hAnsiTheme="minorBidi"/>
          <w:b/>
          <w:bCs/>
        </w:rPr>
        <w:t>le bilan fonctionnel</w:t>
      </w:r>
      <w:r w:rsidRPr="00A85DC4">
        <w:rPr>
          <w:rFonts w:asciiTheme="minorBidi" w:hAnsiTheme="minorBidi"/>
        </w:rPr>
        <w:t xml:space="preserve"> de l’entreprise sachant qu’il y a </w:t>
      </w:r>
      <w:r w:rsidRPr="00A85DC4">
        <w:rPr>
          <w:rFonts w:asciiTheme="minorBidi" w:hAnsiTheme="minorBidi"/>
          <w:b/>
          <w:bCs/>
        </w:rPr>
        <w:t>des effets escomptés</w:t>
      </w:r>
      <w:r w:rsidRPr="00A85DC4">
        <w:rPr>
          <w:rFonts w:asciiTheme="minorBidi" w:hAnsiTheme="minorBidi"/>
        </w:rPr>
        <w:t xml:space="preserve"> </w:t>
      </w:r>
      <w:r w:rsidRPr="00A85DC4">
        <w:rPr>
          <w:rFonts w:asciiTheme="minorBidi" w:hAnsiTheme="minorBidi"/>
          <w:b/>
          <w:bCs/>
        </w:rPr>
        <w:t>non</w:t>
      </w:r>
      <w:r w:rsidRPr="00A85DC4">
        <w:rPr>
          <w:rFonts w:asciiTheme="minorBidi" w:hAnsiTheme="minorBidi"/>
        </w:rPr>
        <w:t xml:space="preserve"> </w:t>
      </w:r>
      <w:r w:rsidRPr="00A85DC4">
        <w:rPr>
          <w:rFonts w:asciiTheme="minorBidi" w:hAnsiTheme="minorBidi"/>
          <w:b/>
          <w:bCs/>
        </w:rPr>
        <w:t>échus</w:t>
      </w:r>
      <w:r w:rsidRPr="00A85DC4">
        <w:rPr>
          <w:rFonts w:asciiTheme="minorBidi" w:hAnsiTheme="minorBidi"/>
        </w:rPr>
        <w:t xml:space="preserve"> de </w:t>
      </w:r>
      <w:r w:rsidRPr="00A85DC4">
        <w:rPr>
          <w:rFonts w:asciiTheme="minorBidi" w:hAnsiTheme="minorBidi"/>
          <w:b/>
          <w:bCs/>
        </w:rPr>
        <w:t>5</w:t>
      </w:r>
      <w:r w:rsidRPr="00A85DC4">
        <w:rPr>
          <w:rFonts w:asciiTheme="minorBidi" w:hAnsiTheme="minorBidi"/>
        </w:rPr>
        <w:t xml:space="preserve"> </w:t>
      </w:r>
      <w:r w:rsidRPr="00A85DC4">
        <w:rPr>
          <w:rFonts w:asciiTheme="minorBidi" w:hAnsiTheme="minorBidi"/>
          <w:b/>
          <w:bCs/>
        </w:rPr>
        <w:t>000</w:t>
      </w:r>
      <w:r w:rsidRPr="00A85DC4">
        <w:rPr>
          <w:rFonts w:asciiTheme="minorBidi" w:hAnsiTheme="minorBidi"/>
        </w:rPr>
        <w:t xml:space="preserve"> </w:t>
      </w:r>
      <w:r w:rsidRPr="00A85DC4">
        <w:rPr>
          <w:rFonts w:asciiTheme="minorBidi" w:hAnsiTheme="minorBidi"/>
          <w:b/>
          <w:bCs/>
        </w:rPr>
        <w:t>D</w:t>
      </w:r>
    </w:p>
    <w:p w:rsidR="00A85DC4" w:rsidRPr="00A85DC4" w:rsidRDefault="00A85DC4" w:rsidP="00A85DC4">
      <w:pPr>
        <w:spacing w:after="0"/>
        <w:contextualSpacing/>
        <w:rPr>
          <w:rFonts w:asciiTheme="minorBidi" w:hAnsiTheme="minorBidi"/>
          <w:b/>
          <w:bCs/>
        </w:rPr>
      </w:pPr>
      <w:r w:rsidRPr="00A85DC4">
        <w:rPr>
          <w:rFonts w:asciiTheme="minorBidi" w:hAnsiTheme="minorBidi"/>
          <w:b/>
          <w:bCs/>
        </w:rPr>
        <w:t>Dossier 2 : Etude de l’équilibre financier</w:t>
      </w:r>
    </w:p>
    <w:p w:rsidR="00A85DC4" w:rsidRDefault="00A85DC4" w:rsidP="00A85DC4">
      <w:pPr>
        <w:spacing w:after="0"/>
        <w:contextualSpacing/>
        <w:rPr>
          <w:rFonts w:asciiTheme="minorBidi" w:hAnsiTheme="minorBidi"/>
        </w:rPr>
      </w:pPr>
      <w:r w:rsidRPr="00A85DC4">
        <w:rPr>
          <w:rFonts w:asciiTheme="minorBidi" w:hAnsiTheme="minorBidi"/>
        </w:rPr>
        <w:t xml:space="preserve">Mr AYMEN a le projet </w:t>
      </w:r>
      <w:r w:rsidRPr="00A85DC4">
        <w:rPr>
          <w:rFonts w:asciiTheme="minorBidi" w:hAnsiTheme="minorBidi"/>
          <w:b/>
          <w:bCs/>
        </w:rPr>
        <w:t>d’investir</w:t>
      </w:r>
      <w:r w:rsidRPr="00A85DC4">
        <w:rPr>
          <w:rFonts w:asciiTheme="minorBidi" w:hAnsiTheme="minorBidi"/>
        </w:rPr>
        <w:t xml:space="preserve">. Il souhaite agrandir sa surface de vente de </w:t>
      </w:r>
      <w:r w:rsidRPr="00A85DC4">
        <w:rPr>
          <w:rFonts w:asciiTheme="minorBidi" w:hAnsiTheme="minorBidi"/>
          <w:b/>
          <w:bCs/>
        </w:rPr>
        <w:t>50%</w:t>
      </w:r>
      <w:r w:rsidRPr="00A85DC4">
        <w:rPr>
          <w:rFonts w:asciiTheme="minorBidi" w:hAnsiTheme="minorBidi"/>
        </w:rPr>
        <w:t xml:space="preserve">, acquérir </w:t>
      </w:r>
      <w:r w:rsidRPr="00A85DC4">
        <w:rPr>
          <w:rFonts w:asciiTheme="minorBidi" w:hAnsiTheme="minorBidi"/>
          <w:b/>
          <w:bCs/>
        </w:rPr>
        <w:t>un nouveau</w:t>
      </w:r>
      <w:r w:rsidRPr="00A85DC4">
        <w:rPr>
          <w:rFonts w:asciiTheme="minorBidi" w:hAnsiTheme="minorBidi"/>
        </w:rPr>
        <w:t xml:space="preserve"> </w:t>
      </w:r>
      <w:r w:rsidRPr="00A85DC4">
        <w:rPr>
          <w:rFonts w:asciiTheme="minorBidi" w:hAnsiTheme="minorBidi"/>
          <w:b/>
          <w:bCs/>
        </w:rPr>
        <w:t>logiciel de gestion de la relation client</w:t>
      </w:r>
      <w:r w:rsidRPr="00A85DC4">
        <w:rPr>
          <w:rFonts w:asciiTheme="minorBidi" w:hAnsiTheme="minorBidi"/>
        </w:rPr>
        <w:t xml:space="preserve">, et équiper d’une deuxième voiture de fonction son équipe d’assistance. Souhaitant financer ces investissements par </w:t>
      </w:r>
      <w:r w:rsidRPr="00A85DC4">
        <w:rPr>
          <w:rFonts w:asciiTheme="minorBidi" w:hAnsiTheme="minorBidi"/>
          <w:b/>
          <w:bCs/>
        </w:rPr>
        <w:t>emprunt bancaire</w:t>
      </w:r>
      <w:r w:rsidRPr="00A85DC4">
        <w:rPr>
          <w:rFonts w:asciiTheme="minorBidi" w:hAnsiTheme="minorBidi"/>
        </w:rPr>
        <w:t xml:space="preserve">, il veut estimer la solidité financière de son affaire avant de négocier avec sa banque et lui présenter ses comptes de clôture. </w:t>
      </w:r>
    </w:p>
    <w:p w:rsidR="00A85DC4" w:rsidRPr="00A85DC4" w:rsidRDefault="00A85DC4" w:rsidP="004A4B78">
      <w:pPr>
        <w:pStyle w:val="Paragraphedeliste"/>
        <w:numPr>
          <w:ilvl w:val="0"/>
          <w:numId w:val="181"/>
        </w:numPr>
        <w:spacing w:after="0"/>
        <w:ind w:left="426"/>
        <w:rPr>
          <w:rFonts w:asciiTheme="minorBidi" w:hAnsiTheme="minorBidi"/>
        </w:rPr>
      </w:pPr>
      <w:r w:rsidRPr="00A85DC4">
        <w:rPr>
          <w:rFonts w:asciiTheme="minorBidi" w:hAnsiTheme="minorBidi"/>
        </w:rPr>
        <w:t xml:space="preserve">Calculer </w:t>
      </w:r>
      <w:r w:rsidRPr="00A85DC4">
        <w:rPr>
          <w:rFonts w:asciiTheme="minorBidi" w:hAnsiTheme="minorBidi"/>
          <w:b/>
          <w:bCs/>
        </w:rPr>
        <w:t>les éléments de l’équilibre financier: le fonds de roulement, besoin en fonds de roulement et la trésorerie nette</w:t>
      </w:r>
    </w:p>
    <w:p w:rsidR="00A85DC4" w:rsidRPr="00A85DC4" w:rsidRDefault="00A85DC4" w:rsidP="004A4B78">
      <w:pPr>
        <w:pStyle w:val="Paragraphedeliste"/>
        <w:numPr>
          <w:ilvl w:val="0"/>
          <w:numId w:val="181"/>
        </w:numPr>
        <w:spacing w:after="0"/>
        <w:ind w:left="426"/>
        <w:rPr>
          <w:rFonts w:asciiTheme="minorBidi" w:hAnsiTheme="minorBidi"/>
        </w:rPr>
      </w:pPr>
      <w:r w:rsidRPr="00A85DC4">
        <w:rPr>
          <w:rFonts w:asciiTheme="minorBidi" w:hAnsiTheme="minorBidi"/>
        </w:rPr>
        <w:t>Mr AYMEN vous communique les indicateurs su</w:t>
      </w:r>
      <w:r>
        <w:rPr>
          <w:rFonts w:asciiTheme="minorBidi" w:hAnsiTheme="minorBidi"/>
        </w:rPr>
        <w:t xml:space="preserve">ivant relatifs à la clôture de </w:t>
      </w:r>
      <w:r w:rsidRPr="00A85DC4">
        <w:rPr>
          <w:rFonts w:asciiTheme="minorBidi" w:hAnsiTheme="minorBidi"/>
        </w:rPr>
        <w:t xml:space="preserve"> </w:t>
      </w:r>
      <w:r>
        <w:rPr>
          <w:rFonts w:asciiTheme="minorBidi" w:hAnsiTheme="minorBidi"/>
        </w:rPr>
        <w:t>l’</w:t>
      </w:r>
      <w:r w:rsidRPr="00A85DC4">
        <w:rPr>
          <w:rFonts w:asciiTheme="minorBidi" w:hAnsiTheme="minorBidi"/>
        </w:rPr>
        <w:t xml:space="preserve">année </w:t>
      </w:r>
      <w:r w:rsidRPr="00A85DC4">
        <w:rPr>
          <w:rFonts w:asciiTheme="minorBidi" w:hAnsiTheme="minorBidi"/>
          <w:b/>
          <w:bCs/>
        </w:rPr>
        <w:t>2011</w:t>
      </w:r>
    </w:p>
    <w:p w:rsidR="00A85DC4" w:rsidRPr="00A85DC4" w:rsidRDefault="00A85DC4" w:rsidP="004A4B78">
      <w:pPr>
        <w:pStyle w:val="Paragraphedeliste"/>
        <w:numPr>
          <w:ilvl w:val="0"/>
          <w:numId w:val="182"/>
        </w:numPr>
        <w:spacing w:after="0"/>
        <w:ind w:left="426"/>
        <w:rPr>
          <w:rFonts w:asciiTheme="minorBidi" w:hAnsiTheme="minorBidi"/>
          <w:b/>
          <w:bCs/>
        </w:rPr>
      </w:pPr>
      <w:r w:rsidRPr="00A85DC4">
        <w:rPr>
          <w:rFonts w:asciiTheme="minorBidi" w:hAnsiTheme="minorBidi"/>
          <w:b/>
          <w:bCs/>
        </w:rPr>
        <w:t>FDR</w:t>
      </w:r>
      <w:r>
        <w:rPr>
          <w:rFonts w:asciiTheme="minorBidi" w:hAnsiTheme="minorBidi"/>
          <w:b/>
          <w:bCs/>
        </w:rPr>
        <w:t> :</w:t>
      </w:r>
      <w:r w:rsidRPr="00A85DC4">
        <w:rPr>
          <w:rFonts w:asciiTheme="minorBidi" w:hAnsiTheme="minorBidi"/>
          <w:b/>
          <w:bCs/>
        </w:rPr>
        <w:t xml:space="preserve"> 4 300 D</w:t>
      </w:r>
    </w:p>
    <w:p w:rsidR="00A85DC4" w:rsidRPr="00A85DC4" w:rsidRDefault="00A85DC4" w:rsidP="004A4B78">
      <w:pPr>
        <w:pStyle w:val="Paragraphedeliste"/>
        <w:numPr>
          <w:ilvl w:val="0"/>
          <w:numId w:val="182"/>
        </w:numPr>
        <w:spacing w:after="0"/>
        <w:ind w:left="426"/>
        <w:rPr>
          <w:rFonts w:asciiTheme="minorBidi" w:hAnsiTheme="minorBidi"/>
          <w:b/>
          <w:bCs/>
        </w:rPr>
      </w:pPr>
      <w:r w:rsidRPr="00A85DC4">
        <w:rPr>
          <w:rFonts w:asciiTheme="minorBidi" w:hAnsiTheme="minorBidi"/>
          <w:b/>
          <w:bCs/>
        </w:rPr>
        <w:t>BFR: 2 800 D</w:t>
      </w:r>
    </w:p>
    <w:p w:rsidR="00A85DC4" w:rsidRPr="00A85DC4" w:rsidRDefault="00A85DC4" w:rsidP="004A4B78">
      <w:pPr>
        <w:pStyle w:val="Paragraphedeliste"/>
        <w:numPr>
          <w:ilvl w:val="0"/>
          <w:numId w:val="182"/>
        </w:numPr>
        <w:spacing w:after="0"/>
        <w:ind w:left="426"/>
        <w:rPr>
          <w:rFonts w:asciiTheme="minorBidi" w:hAnsiTheme="minorBidi"/>
          <w:b/>
          <w:bCs/>
        </w:rPr>
      </w:pPr>
      <w:r w:rsidRPr="00A85DC4">
        <w:rPr>
          <w:rFonts w:asciiTheme="minorBidi" w:hAnsiTheme="minorBidi"/>
          <w:b/>
          <w:bCs/>
        </w:rPr>
        <w:t>Trésorerie : 1 500 D</w:t>
      </w:r>
    </w:p>
    <w:p w:rsidR="00A85DC4" w:rsidRPr="00A85DC4" w:rsidRDefault="00A85DC4" w:rsidP="00A85DC4">
      <w:pPr>
        <w:spacing w:after="0"/>
        <w:contextualSpacing/>
        <w:rPr>
          <w:rFonts w:asciiTheme="minorBidi" w:hAnsiTheme="minorBidi"/>
        </w:rPr>
      </w:pPr>
      <w:r w:rsidRPr="00A85DC4">
        <w:rPr>
          <w:rFonts w:asciiTheme="minorBidi" w:hAnsiTheme="minorBidi"/>
        </w:rPr>
        <w:t xml:space="preserve">Que dire, et en tenant compte de ces valeurs, de l’équilibre financier de </w:t>
      </w:r>
      <w:r w:rsidRPr="00A85DC4">
        <w:rPr>
          <w:rFonts w:asciiTheme="minorBidi" w:hAnsiTheme="minorBidi"/>
          <w:b/>
          <w:bCs/>
        </w:rPr>
        <w:t>2012</w:t>
      </w:r>
      <w:r w:rsidRPr="00A85DC4">
        <w:rPr>
          <w:rFonts w:asciiTheme="minorBidi" w:hAnsiTheme="minorBidi"/>
        </w:rPr>
        <w:t>?</w:t>
      </w:r>
    </w:p>
    <w:p w:rsidR="00A85DC4" w:rsidRPr="00A85DC4" w:rsidRDefault="00A85DC4" w:rsidP="004A4B78">
      <w:pPr>
        <w:pStyle w:val="Paragraphedeliste"/>
        <w:numPr>
          <w:ilvl w:val="0"/>
          <w:numId w:val="181"/>
        </w:numPr>
        <w:spacing w:after="0"/>
        <w:ind w:left="426"/>
        <w:rPr>
          <w:rFonts w:asciiTheme="minorBidi" w:hAnsiTheme="minorBidi"/>
        </w:rPr>
      </w:pPr>
      <w:r w:rsidRPr="00A85DC4">
        <w:rPr>
          <w:rFonts w:asciiTheme="minorBidi" w:hAnsiTheme="minorBidi"/>
        </w:rPr>
        <w:t xml:space="preserve">Quelles offres de </w:t>
      </w:r>
      <w:r w:rsidRPr="00A85DC4">
        <w:rPr>
          <w:rFonts w:asciiTheme="minorBidi" w:hAnsiTheme="minorBidi"/>
          <w:b/>
          <w:bCs/>
        </w:rPr>
        <w:t>financement à court terme</w:t>
      </w:r>
      <w:r>
        <w:rPr>
          <w:rFonts w:asciiTheme="minorBidi" w:hAnsiTheme="minorBidi"/>
        </w:rPr>
        <w:t xml:space="preserve">, que </w:t>
      </w:r>
      <w:r w:rsidRPr="00A85DC4">
        <w:rPr>
          <w:rFonts w:asciiTheme="minorBidi" w:hAnsiTheme="minorBidi"/>
        </w:rPr>
        <w:t>pourrait proposer la banque à l’entreprise pour pallier les décalages de trésorerie actuels ?</w:t>
      </w:r>
    </w:p>
    <w:p w:rsidR="00A85DC4" w:rsidRDefault="00A85DC4" w:rsidP="004A4B78">
      <w:pPr>
        <w:pStyle w:val="Paragraphedeliste"/>
        <w:numPr>
          <w:ilvl w:val="0"/>
          <w:numId w:val="181"/>
        </w:numPr>
        <w:spacing w:after="0"/>
        <w:ind w:left="426"/>
        <w:rPr>
          <w:rFonts w:asciiTheme="minorBidi" w:hAnsiTheme="minorBidi"/>
        </w:rPr>
      </w:pPr>
      <w:r w:rsidRPr="00A85DC4">
        <w:rPr>
          <w:rFonts w:asciiTheme="minorBidi" w:hAnsiTheme="minorBidi"/>
        </w:rPr>
        <w:t xml:space="preserve">Outre ces outils de financement à court terme, que pourrait mettre l’entreprise en œuvre pour </w:t>
      </w:r>
      <w:r w:rsidRPr="00A85DC4">
        <w:rPr>
          <w:rFonts w:asciiTheme="minorBidi" w:hAnsiTheme="minorBidi"/>
          <w:b/>
          <w:bCs/>
        </w:rPr>
        <w:t>rétablir durablement l’équilibre financier et sa trésorerie</w:t>
      </w:r>
      <w:r w:rsidRPr="00A85DC4">
        <w:rPr>
          <w:rFonts w:asciiTheme="minorBidi" w:hAnsiTheme="minorBidi"/>
        </w:rPr>
        <w:t>?</w:t>
      </w:r>
    </w:p>
    <w:p w:rsidR="003642B5" w:rsidRPr="003642B5" w:rsidRDefault="003642B5" w:rsidP="007A3F06">
      <w:pPr>
        <w:spacing w:after="0"/>
        <w:rPr>
          <w:rFonts w:asciiTheme="minorBidi" w:hAnsiTheme="minorBidi"/>
          <w:b/>
          <w:bCs/>
        </w:rPr>
      </w:pPr>
      <w:r w:rsidRPr="003642B5">
        <w:rPr>
          <w:rFonts w:ascii="Ghost Theory 2" w:hAnsi="Ghost Theory 2"/>
          <w:b/>
          <w:bCs/>
          <w:sz w:val="28"/>
          <w:szCs w:val="28"/>
        </w:rPr>
        <w:lastRenderedPageBreak/>
        <w:t xml:space="preserve">Exercices </w:t>
      </w:r>
      <w:r w:rsidR="00D55B4F">
        <w:rPr>
          <w:rFonts w:ascii="Ghost Theory 2" w:hAnsi="Ghost Theory 2"/>
          <w:b/>
          <w:bCs/>
          <w:sz w:val="28"/>
          <w:szCs w:val="28"/>
        </w:rPr>
        <w:t>50</w:t>
      </w:r>
    </w:p>
    <w:p w:rsidR="00A85DC4" w:rsidRPr="003642B5" w:rsidRDefault="003642B5" w:rsidP="003642B5">
      <w:pPr>
        <w:spacing w:after="0"/>
        <w:ind w:left="360"/>
        <w:rPr>
          <w:rFonts w:asciiTheme="minorBidi" w:hAnsiTheme="minorBidi"/>
        </w:rPr>
      </w:pPr>
      <w:r w:rsidRPr="003642B5">
        <w:rPr>
          <w:rFonts w:asciiTheme="minorBidi" w:hAnsiTheme="minorBidi"/>
          <w:b/>
          <w:bCs/>
          <w:highlight w:val="cyan"/>
        </w:rPr>
        <w:t>Enoncé</w:t>
      </w:r>
    </w:p>
    <w:p w:rsidR="003642B5" w:rsidRPr="003642B5" w:rsidRDefault="003642B5" w:rsidP="003642B5">
      <w:pPr>
        <w:spacing w:after="0" w:line="240" w:lineRule="auto"/>
        <w:contextualSpacing/>
        <w:rPr>
          <w:rFonts w:asciiTheme="minorBidi" w:hAnsiTheme="minorBidi"/>
        </w:rPr>
      </w:pPr>
      <w:r w:rsidRPr="003642B5">
        <w:rPr>
          <w:rFonts w:asciiTheme="minorBidi" w:hAnsiTheme="minorBidi"/>
        </w:rPr>
        <w:t xml:space="preserve">Le 31/12/N, on vous remet le bilan comptable suivant de la société </w:t>
      </w:r>
      <w:r w:rsidRPr="003642B5">
        <w:rPr>
          <w:rFonts w:asciiTheme="minorBidi" w:hAnsiTheme="minorBidi"/>
          <w:b/>
          <w:bCs/>
        </w:rPr>
        <w:t>« RACHED ET CIE »</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716"/>
        <w:gridCol w:w="1366"/>
        <w:gridCol w:w="4528"/>
        <w:gridCol w:w="1072"/>
      </w:tblGrid>
      <w:tr w:rsidR="003642B5" w:rsidTr="003F5264">
        <w:tc>
          <w:tcPr>
            <w:tcW w:w="1739" w:type="pct"/>
          </w:tcPr>
          <w:p w:rsidR="003642B5" w:rsidRPr="001C17B1" w:rsidRDefault="003642B5" w:rsidP="003F5264">
            <w:pPr>
              <w:rPr>
                <w:rFonts w:asciiTheme="minorBidi" w:hAnsiTheme="minorBidi"/>
                <w:b/>
                <w:bCs/>
              </w:rPr>
            </w:pPr>
            <w:r w:rsidRPr="001C17B1">
              <w:rPr>
                <w:rFonts w:asciiTheme="minorBidi" w:hAnsiTheme="minorBidi"/>
                <w:b/>
                <w:bCs/>
              </w:rPr>
              <w:t xml:space="preserve">Actifs </w:t>
            </w:r>
          </w:p>
        </w:tc>
        <w:tc>
          <w:tcPr>
            <w:tcW w:w="639" w:type="pct"/>
          </w:tcPr>
          <w:p w:rsidR="003642B5" w:rsidRPr="001C17B1" w:rsidRDefault="003642B5" w:rsidP="003F5264">
            <w:pPr>
              <w:rPr>
                <w:rFonts w:asciiTheme="minorBidi" w:hAnsiTheme="minorBidi"/>
                <w:b/>
                <w:bCs/>
              </w:rPr>
            </w:pPr>
            <w:r w:rsidRPr="001C17B1">
              <w:rPr>
                <w:rFonts w:asciiTheme="minorBidi" w:hAnsiTheme="minorBidi"/>
                <w:b/>
                <w:bCs/>
              </w:rPr>
              <w:t>31/12/N</w:t>
            </w:r>
          </w:p>
        </w:tc>
        <w:tc>
          <w:tcPr>
            <w:tcW w:w="2119" w:type="pct"/>
          </w:tcPr>
          <w:p w:rsidR="003642B5" w:rsidRPr="001C17B1" w:rsidRDefault="003642B5" w:rsidP="003F5264">
            <w:pPr>
              <w:contextualSpacing/>
              <w:rPr>
                <w:b/>
                <w:bCs/>
              </w:rPr>
            </w:pPr>
            <w:r w:rsidRPr="001C17B1">
              <w:rPr>
                <w:b/>
                <w:bCs/>
              </w:rPr>
              <w:t>Capitaux propres et passifs</w:t>
            </w:r>
          </w:p>
        </w:tc>
        <w:tc>
          <w:tcPr>
            <w:tcW w:w="502" w:type="pct"/>
          </w:tcPr>
          <w:p w:rsidR="003642B5" w:rsidRPr="001C17B1" w:rsidRDefault="003642B5" w:rsidP="003F5264">
            <w:pPr>
              <w:contextualSpacing/>
              <w:rPr>
                <w:b/>
                <w:bCs/>
              </w:rPr>
            </w:pPr>
            <w:r w:rsidRPr="001C17B1">
              <w:rPr>
                <w:b/>
                <w:bCs/>
              </w:rPr>
              <w:t>31/12/N</w:t>
            </w:r>
          </w:p>
        </w:tc>
      </w:tr>
      <w:tr w:rsidR="003642B5" w:rsidTr="003F5264">
        <w:tc>
          <w:tcPr>
            <w:tcW w:w="1739" w:type="pct"/>
          </w:tcPr>
          <w:p w:rsidR="003642B5" w:rsidRPr="003F5264" w:rsidRDefault="003642B5" w:rsidP="003F5264">
            <w:pPr>
              <w:rPr>
                <w:rFonts w:cstheme="minorHAnsi"/>
                <w:b/>
                <w:bCs/>
              </w:rPr>
            </w:pPr>
            <w:r w:rsidRPr="003F5264">
              <w:rPr>
                <w:rFonts w:cstheme="minorHAnsi"/>
                <w:b/>
                <w:bCs/>
              </w:rPr>
              <w:t>Actifs NC</w:t>
            </w:r>
          </w:p>
          <w:p w:rsidR="003642B5" w:rsidRPr="003F5264" w:rsidRDefault="003642B5" w:rsidP="003F5264">
            <w:pPr>
              <w:rPr>
                <w:rFonts w:cstheme="minorHAnsi"/>
                <w:b/>
                <w:bCs/>
              </w:rPr>
            </w:pPr>
            <w:r w:rsidRPr="003F5264">
              <w:rPr>
                <w:rFonts w:cstheme="minorHAnsi"/>
                <w:b/>
                <w:bCs/>
              </w:rPr>
              <w:t xml:space="preserve">Immobilisations incorporelles </w:t>
            </w:r>
          </w:p>
          <w:p w:rsidR="003642B5" w:rsidRPr="003F5264" w:rsidRDefault="003642B5" w:rsidP="003F5264">
            <w:pPr>
              <w:pStyle w:val="Paragraphedeliste"/>
              <w:numPr>
                <w:ilvl w:val="0"/>
                <w:numId w:val="99"/>
              </w:numPr>
              <w:rPr>
                <w:rFonts w:cstheme="minorHAnsi"/>
                <w:b/>
                <w:bCs/>
              </w:rPr>
            </w:pPr>
            <w:r w:rsidRPr="003F5264">
              <w:rPr>
                <w:rFonts w:cstheme="minorHAnsi"/>
                <w:b/>
                <w:bCs/>
              </w:rPr>
              <w:t>Amortissement</w:t>
            </w:r>
          </w:p>
          <w:p w:rsidR="003642B5" w:rsidRPr="003F5264" w:rsidRDefault="003642B5" w:rsidP="003F5264">
            <w:pPr>
              <w:rPr>
                <w:rFonts w:cstheme="minorHAnsi"/>
                <w:b/>
                <w:bCs/>
              </w:rPr>
            </w:pPr>
            <w:r w:rsidRPr="003F5264">
              <w:rPr>
                <w:rFonts w:cstheme="minorHAnsi"/>
                <w:b/>
                <w:bCs/>
              </w:rPr>
              <w:t xml:space="preserve">Immobilisation corporelles </w:t>
            </w:r>
          </w:p>
          <w:p w:rsidR="003642B5" w:rsidRPr="003F5264" w:rsidRDefault="003642B5" w:rsidP="003F5264">
            <w:pPr>
              <w:pStyle w:val="Paragraphedeliste"/>
              <w:numPr>
                <w:ilvl w:val="0"/>
                <w:numId w:val="99"/>
              </w:numPr>
              <w:rPr>
                <w:rFonts w:cstheme="minorHAnsi"/>
                <w:b/>
                <w:bCs/>
              </w:rPr>
            </w:pPr>
            <w:r w:rsidRPr="003F5264">
              <w:rPr>
                <w:rFonts w:cstheme="minorHAnsi"/>
                <w:b/>
                <w:bCs/>
              </w:rPr>
              <w:t xml:space="preserve">Amortissement </w:t>
            </w:r>
          </w:p>
          <w:p w:rsidR="00A67F62" w:rsidRPr="003F5264" w:rsidRDefault="00A67F62" w:rsidP="003F5264">
            <w:pPr>
              <w:rPr>
                <w:rFonts w:cstheme="minorHAnsi"/>
                <w:b/>
                <w:bCs/>
              </w:rPr>
            </w:pPr>
            <w:r w:rsidRPr="003F5264">
              <w:rPr>
                <w:rFonts w:cstheme="minorHAnsi"/>
                <w:b/>
                <w:bCs/>
              </w:rPr>
              <w:t>Immobilisations financières</w:t>
            </w:r>
          </w:p>
          <w:p w:rsidR="00A67F62" w:rsidRPr="003F5264" w:rsidRDefault="00A67F62" w:rsidP="003F5264">
            <w:pPr>
              <w:pStyle w:val="Paragraphedeliste"/>
              <w:numPr>
                <w:ilvl w:val="0"/>
                <w:numId w:val="99"/>
              </w:numPr>
              <w:rPr>
                <w:rFonts w:cstheme="minorHAnsi"/>
                <w:b/>
                <w:bCs/>
              </w:rPr>
            </w:pPr>
            <w:r w:rsidRPr="003F5264">
              <w:rPr>
                <w:rFonts w:cstheme="minorHAnsi"/>
                <w:b/>
                <w:bCs/>
              </w:rPr>
              <w:t>Provisions</w:t>
            </w:r>
          </w:p>
          <w:p w:rsidR="003642B5" w:rsidRPr="003F5264" w:rsidRDefault="003642B5" w:rsidP="00A67F62">
            <w:pPr>
              <w:rPr>
                <w:rFonts w:cstheme="minorHAnsi"/>
                <w:b/>
                <w:bCs/>
              </w:rPr>
            </w:pPr>
          </w:p>
          <w:p w:rsidR="00A67F62" w:rsidRPr="003F5264" w:rsidRDefault="003F5264" w:rsidP="00A67F62">
            <w:pPr>
              <w:rPr>
                <w:rFonts w:cstheme="minorHAnsi"/>
                <w:b/>
                <w:bCs/>
              </w:rPr>
            </w:pPr>
            <w:r w:rsidRPr="003F5264">
              <w:rPr>
                <w:rFonts w:cstheme="minorHAnsi"/>
                <w:b/>
                <w:bCs/>
              </w:rPr>
              <w:t>TOTAL DES ACTIFS IMMOBILISES</w:t>
            </w:r>
          </w:p>
          <w:p w:rsidR="00A67F62" w:rsidRPr="003F5264" w:rsidRDefault="00A67F62" w:rsidP="00A67F62">
            <w:pPr>
              <w:rPr>
                <w:rFonts w:cstheme="minorHAnsi"/>
                <w:b/>
                <w:bCs/>
              </w:rPr>
            </w:pPr>
            <w:r w:rsidRPr="003F5264">
              <w:rPr>
                <w:rFonts w:cstheme="minorHAnsi"/>
                <w:b/>
                <w:bCs/>
              </w:rPr>
              <w:t>Autres actifs NC</w:t>
            </w:r>
          </w:p>
          <w:p w:rsidR="00A67F62" w:rsidRPr="003F5264" w:rsidRDefault="00AD1CB3" w:rsidP="00A67F62">
            <w:pPr>
              <w:rPr>
                <w:rFonts w:cstheme="minorHAnsi"/>
                <w:b/>
                <w:bCs/>
              </w:rPr>
            </w:pPr>
            <w:r>
              <w:rPr>
                <w:rFonts w:cstheme="minorHAnsi"/>
                <w:b/>
                <w:bCs/>
                <w:noProof/>
                <w:lang w:eastAsia="fr-FR"/>
              </w:rPr>
              <w:pict>
                <v:shape id="_x0000_s1374" type="#_x0000_t32" style="position:absolute;margin-left:-1.5pt;margin-top:12.2pt;width:99pt;height:0;z-index:251945984" o:connectortype="straight"/>
              </w:pict>
            </w:r>
            <w:r w:rsidR="00A67F62" w:rsidRPr="003F5264">
              <w:rPr>
                <w:rFonts w:cstheme="minorHAnsi"/>
                <w:b/>
                <w:bCs/>
              </w:rPr>
              <w:t>TOTAL DES ACTIFS NC</w:t>
            </w:r>
          </w:p>
          <w:p w:rsidR="00A67F62" w:rsidRPr="003F5264" w:rsidRDefault="00A67F62" w:rsidP="00A67F62">
            <w:pPr>
              <w:rPr>
                <w:rFonts w:cstheme="minorHAnsi"/>
                <w:b/>
                <w:bCs/>
              </w:rPr>
            </w:pPr>
            <w:r w:rsidRPr="003F5264">
              <w:rPr>
                <w:rFonts w:cstheme="minorHAnsi"/>
                <w:b/>
                <w:bCs/>
              </w:rPr>
              <w:t>Actifs courants</w:t>
            </w:r>
          </w:p>
          <w:p w:rsidR="00A67F62" w:rsidRPr="003F5264" w:rsidRDefault="00A67F62" w:rsidP="00A67F62">
            <w:pPr>
              <w:rPr>
                <w:rFonts w:cstheme="minorHAnsi"/>
                <w:b/>
                <w:bCs/>
              </w:rPr>
            </w:pPr>
            <w:r w:rsidRPr="003F5264">
              <w:rPr>
                <w:rFonts w:cstheme="minorHAnsi"/>
                <w:b/>
                <w:bCs/>
              </w:rPr>
              <w:t>Stock de marchandises</w:t>
            </w:r>
          </w:p>
          <w:p w:rsidR="00A67F62" w:rsidRPr="003F5264" w:rsidRDefault="00A67F62" w:rsidP="003F5264">
            <w:pPr>
              <w:pStyle w:val="Paragraphedeliste"/>
              <w:numPr>
                <w:ilvl w:val="0"/>
                <w:numId w:val="99"/>
              </w:numPr>
              <w:rPr>
                <w:rFonts w:cstheme="minorHAnsi"/>
                <w:b/>
                <w:bCs/>
              </w:rPr>
            </w:pPr>
            <w:r w:rsidRPr="003F5264">
              <w:rPr>
                <w:rFonts w:cstheme="minorHAnsi"/>
                <w:b/>
                <w:bCs/>
              </w:rPr>
              <w:t>Provision</w:t>
            </w:r>
          </w:p>
          <w:p w:rsidR="003F5264" w:rsidRDefault="003F5264" w:rsidP="00A67F62">
            <w:pPr>
              <w:rPr>
                <w:rFonts w:cstheme="minorHAnsi"/>
                <w:b/>
                <w:bCs/>
              </w:rPr>
            </w:pPr>
          </w:p>
          <w:p w:rsidR="00A67F62" w:rsidRDefault="00A67F62" w:rsidP="00A67F62">
            <w:pPr>
              <w:rPr>
                <w:rFonts w:asciiTheme="minorBidi" w:hAnsiTheme="minorBidi"/>
              </w:rPr>
            </w:pPr>
            <w:r w:rsidRPr="003F5264">
              <w:rPr>
                <w:rFonts w:cstheme="minorHAnsi"/>
                <w:b/>
                <w:bCs/>
              </w:rPr>
              <w:t>Créances clients</w:t>
            </w:r>
            <w:r>
              <w:rPr>
                <w:rFonts w:asciiTheme="minorBidi" w:hAnsiTheme="minorBidi"/>
              </w:rPr>
              <w:t xml:space="preserve"> </w:t>
            </w:r>
          </w:p>
          <w:p w:rsidR="003F5264" w:rsidRPr="003F5264" w:rsidRDefault="003F5264" w:rsidP="003F5264">
            <w:pPr>
              <w:pStyle w:val="Paragraphedeliste"/>
              <w:numPr>
                <w:ilvl w:val="0"/>
                <w:numId w:val="99"/>
              </w:numPr>
              <w:rPr>
                <w:rFonts w:cstheme="minorHAnsi"/>
                <w:b/>
                <w:bCs/>
              </w:rPr>
            </w:pPr>
            <w:r w:rsidRPr="003F5264">
              <w:rPr>
                <w:rFonts w:cstheme="minorHAnsi"/>
                <w:b/>
                <w:bCs/>
              </w:rPr>
              <w:t>Provision</w:t>
            </w:r>
          </w:p>
          <w:p w:rsidR="003F5264" w:rsidRPr="003F5264" w:rsidRDefault="003F5264" w:rsidP="00A67F62">
            <w:pPr>
              <w:rPr>
                <w:rFonts w:cstheme="minorHAnsi"/>
                <w:b/>
                <w:bCs/>
              </w:rPr>
            </w:pPr>
            <w:r w:rsidRPr="003F5264">
              <w:rPr>
                <w:rFonts w:cstheme="minorHAnsi"/>
                <w:b/>
                <w:bCs/>
              </w:rPr>
              <w:t xml:space="preserve">Autres actifs courants </w:t>
            </w:r>
          </w:p>
          <w:p w:rsidR="003F5264" w:rsidRPr="003F5264" w:rsidRDefault="003F5264" w:rsidP="00A67F62">
            <w:pPr>
              <w:rPr>
                <w:rFonts w:cstheme="minorHAnsi"/>
                <w:b/>
                <w:bCs/>
              </w:rPr>
            </w:pPr>
            <w:r w:rsidRPr="003F5264">
              <w:rPr>
                <w:rFonts w:cstheme="minorHAnsi"/>
                <w:b/>
                <w:bCs/>
              </w:rPr>
              <w:t xml:space="preserve">Placements et autres actifs financiers </w:t>
            </w:r>
          </w:p>
          <w:p w:rsidR="003F5264" w:rsidRPr="003F5264" w:rsidRDefault="003F5264" w:rsidP="00A67F62">
            <w:pPr>
              <w:rPr>
                <w:rFonts w:cstheme="minorHAnsi"/>
                <w:b/>
                <w:bCs/>
              </w:rPr>
            </w:pPr>
            <w:r w:rsidRPr="003F5264">
              <w:rPr>
                <w:rFonts w:cstheme="minorHAnsi"/>
                <w:b/>
                <w:bCs/>
              </w:rPr>
              <w:t>Liquidités et équivalent de liquidités</w:t>
            </w:r>
          </w:p>
          <w:p w:rsidR="003F5264" w:rsidRPr="003F5264" w:rsidRDefault="003F5264" w:rsidP="00A67F62">
            <w:pPr>
              <w:rPr>
                <w:rFonts w:asciiTheme="minorBidi" w:hAnsiTheme="minorBidi"/>
                <w:u w:val="single"/>
              </w:rPr>
            </w:pPr>
            <w:r w:rsidRPr="003F5264">
              <w:rPr>
                <w:rFonts w:cstheme="minorHAnsi"/>
                <w:b/>
                <w:bCs/>
                <w:u w:val="single"/>
              </w:rPr>
              <w:t>TOTAL DES ACTIFS COURANTS</w:t>
            </w:r>
            <w:r w:rsidRPr="003F5264">
              <w:rPr>
                <w:rFonts w:asciiTheme="minorBidi" w:hAnsiTheme="minorBidi"/>
                <w:u w:val="single"/>
              </w:rPr>
              <w:t xml:space="preserve"> </w:t>
            </w:r>
          </w:p>
        </w:tc>
        <w:tc>
          <w:tcPr>
            <w:tcW w:w="639" w:type="pct"/>
          </w:tcPr>
          <w:p w:rsidR="003642B5" w:rsidRDefault="003642B5" w:rsidP="003F5264">
            <w:pPr>
              <w:rPr>
                <w:rFonts w:asciiTheme="minorBidi" w:hAnsiTheme="minorBidi"/>
              </w:rPr>
            </w:pPr>
          </w:p>
          <w:p w:rsidR="003642B5" w:rsidRDefault="00AD1CB3" w:rsidP="003F5264">
            <w:pPr>
              <w:rPr>
                <w:rFonts w:asciiTheme="minorBidi" w:eastAsiaTheme="minorEastAsia" w:hAnsiTheme="minorBidi"/>
              </w:rPr>
            </w:pPr>
            <m:oMathPara>
              <m:oMath>
                <m:f>
                  <m:fPr>
                    <m:ctrlPr>
                      <w:rPr>
                        <w:rFonts w:ascii="Cambria Math" w:hAnsi="Cambria Math"/>
                        <w:i/>
                      </w:rPr>
                    </m:ctrlPr>
                  </m:fPr>
                  <m:num>
                    <m:eqArr>
                      <m:eqArrPr>
                        <m:ctrlPr>
                          <w:rPr>
                            <w:rFonts w:ascii="Cambria Math" w:hAnsi="Cambria Math"/>
                            <w:i/>
                          </w:rPr>
                        </m:ctrlPr>
                      </m:eqArrPr>
                      <m:e>
                        <m:r>
                          <w:rPr>
                            <w:rFonts w:ascii="Cambria Math" w:hAnsi="Cambria Math"/>
                          </w:rPr>
                          <m:t>10 000</m:t>
                        </m:r>
                      </m:e>
                      <m:e>
                        <m:r>
                          <w:rPr>
                            <w:rFonts w:ascii="Cambria Math" w:hAnsi="Cambria Math"/>
                          </w:rPr>
                          <m:t>(3 000)</m:t>
                        </m:r>
                      </m:e>
                    </m:eqArr>
                  </m:num>
                  <m:den>
                    <m:r>
                      <w:rPr>
                        <w:rFonts w:ascii="Cambria Math" w:hAnsi="Cambria Math"/>
                      </w:rPr>
                      <m:t>………</m:t>
                    </m:r>
                  </m:den>
                </m:f>
              </m:oMath>
            </m:oMathPara>
          </w:p>
          <w:p w:rsidR="00A70EE3" w:rsidRDefault="00AD1CB3" w:rsidP="00A70EE3">
            <w:pPr>
              <w:rPr>
                <w:rFonts w:asciiTheme="minorBidi" w:eastAsiaTheme="minorEastAsia" w:hAnsiTheme="minorBidi"/>
              </w:rPr>
            </w:pPr>
            <m:oMathPara>
              <m:oMath>
                <m:f>
                  <m:fPr>
                    <m:ctrlPr>
                      <w:rPr>
                        <w:rFonts w:ascii="Cambria Math" w:hAnsi="Cambria Math"/>
                        <w:i/>
                      </w:rPr>
                    </m:ctrlPr>
                  </m:fPr>
                  <m:num>
                    <m:eqArr>
                      <m:eqArrPr>
                        <m:ctrlPr>
                          <w:rPr>
                            <w:rFonts w:ascii="Cambria Math" w:hAnsi="Cambria Math"/>
                            <w:i/>
                          </w:rPr>
                        </m:ctrlPr>
                      </m:eqArrPr>
                      <m:e>
                        <m:r>
                          <w:rPr>
                            <w:rFonts w:ascii="Cambria Math" w:hAnsi="Cambria Math"/>
                          </w:rPr>
                          <m:t>27 000</m:t>
                        </m:r>
                      </m:e>
                      <m:e>
                        <m:r>
                          <w:rPr>
                            <w:rFonts w:ascii="Cambria Math" w:hAnsi="Cambria Math"/>
                          </w:rPr>
                          <m:t>(….…..)</m:t>
                        </m:r>
                      </m:e>
                    </m:eqArr>
                  </m:num>
                  <m:den>
                    <m:r>
                      <w:rPr>
                        <w:rFonts w:ascii="Cambria Math" w:hAnsi="Cambria Math"/>
                      </w:rPr>
                      <m:t>20 000</m:t>
                    </m:r>
                  </m:den>
                </m:f>
              </m:oMath>
            </m:oMathPara>
          </w:p>
          <w:p w:rsidR="00A70EE3" w:rsidRDefault="00AD1CB3" w:rsidP="00A70EE3">
            <w:pPr>
              <w:rPr>
                <w:rFonts w:asciiTheme="minorBidi" w:eastAsiaTheme="minorEastAsia" w:hAnsiTheme="minorBidi"/>
              </w:rPr>
            </w:pPr>
            <m:oMathPara>
              <m:oMath>
                <m:f>
                  <m:fPr>
                    <m:ctrlPr>
                      <w:rPr>
                        <w:rFonts w:ascii="Cambria Math" w:hAnsi="Cambria Math"/>
                        <w:i/>
                      </w:rPr>
                    </m:ctrlPr>
                  </m:fPr>
                  <m:num>
                    <m:eqArr>
                      <m:eqArrPr>
                        <m:ctrlPr>
                          <w:rPr>
                            <w:rFonts w:ascii="Cambria Math" w:hAnsi="Cambria Math"/>
                            <w:i/>
                          </w:rPr>
                        </m:ctrlPr>
                      </m:eqArrPr>
                      <m:e>
                        <m:r>
                          <w:rPr>
                            <w:rFonts w:ascii="Cambria Math" w:hAnsi="Cambria Math"/>
                          </w:rPr>
                          <m:t>25 000</m:t>
                        </m:r>
                      </m:e>
                      <m:e>
                        <m:r>
                          <w:rPr>
                            <w:rFonts w:ascii="Cambria Math" w:hAnsi="Cambria Math"/>
                          </w:rPr>
                          <m:t>-</m:t>
                        </m:r>
                      </m:e>
                    </m:eqArr>
                  </m:num>
                  <m:den>
                    <m:eqArr>
                      <m:eqArrPr>
                        <m:ctrlPr>
                          <w:rPr>
                            <w:rFonts w:ascii="Cambria Math" w:hAnsi="Cambria Math"/>
                            <w:i/>
                          </w:rPr>
                        </m:ctrlPr>
                      </m:eqArrPr>
                      <m:e>
                        <m:r>
                          <w:rPr>
                            <w:rFonts w:ascii="Cambria Math" w:hAnsi="Cambria Math"/>
                          </w:rPr>
                          <m:t>………</m:t>
                        </m:r>
                      </m:e>
                      <m:e>
                        <m:r>
                          <w:rPr>
                            <w:rFonts w:ascii="Cambria Math" w:hAnsi="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60 000</m:t>
                        </m:r>
                      </m:e>
                    </m:eqArr>
                  </m:den>
                </m:f>
              </m:oMath>
            </m:oMathPara>
          </w:p>
          <w:p w:rsidR="00A70EE3" w:rsidRDefault="00AD1CB3" w:rsidP="00A70EE3">
            <w:pPr>
              <w:rPr>
                <w:rFonts w:asciiTheme="minorBidi" w:eastAsiaTheme="minorEastAsia" w:hAnsiTheme="minorBidi"/>
              </w:rPr>
            </w:pPr>
            <m:oMathPara>
              <m:oMath>
                <m:f>
                  <m:fPr>
                    <m:ctrlPr>
                      <w:rPr>
                        <w:rFonts w:ascii="Cambria Math" w:hAnsi="Cambria Math"/>
                        <w:i/>
                      </w:rPr>
                    </m:ctrlPr>
                  </m:fPr>
                  <m:num>
                    <m:eqArr>
                      <m:eqArrPr>
                        <m:ctrlPr>
                          <w:rPr>
                            <w:rFonts w:ascii="Cambria Math" w:hAnsi="Cambria Math"/>
                            <w:i/>
                          </w:rPr>
                        </m:ctrlPr>
                      </m:eqArrPr>
                      <m:e>
                        <m:r>
                          <w:rPr>
                            <w:rFonts w:ascii="Cambria Math" w:hAnsi="Cambria Math"/>
                          </w:rPr>
                          <m:t>35 000</m:t>
                        </m:r>
                      </m:e>
                      <m:e>
                        <m:r>
                          <w:rPr>
                            <w:rFonts w:ascii="Cambria Math" w:hAnsi="Cambria Math"/>
                          </w:rPr>
                          <m:t>(11 000)</m:t>
                        </m:r>
                      </m:e>
                    </m:eqArr>
                  </m:num>
                  <m:den>
                    <m:r>
                      <w:rPr>
                        <w:rFonts w:ascii="Cambria Math" w:hAnsi="Cambria Math"/>
                      </w:rPr>
                      <m:t>………</m:t>
                    </m:r>
                  </m:den>
                </m:f>
              </m:oMath>
            </m:oMathPara>
          </w:p>
          <w:p w:rsidR="00A70EE3" w:rsidRDefault="00AD1CB3" w:rsidP="00A70EE3">
            <w:pPr>
              <w:rPr>
                <w:rFonts w:asciiTheme="minorBidi" w:hAnsiTheme="minorBidi"/>
              </w:rPr>
            </w:pPr>
            <m:oMathPara>
              <m:oMath>
                <m:f>
                  <m:fPr>
                    <m:ctrlPr>
                      <w:rPr>
                        <w:rFonts w:ascii="Cambria Math" w:hAnsi="Cambria Math"/>
                        <w:i/>
                      </w:rPr>
                    </m:ctrlPr>
                  </m:fPr>
                  <m:num>
                    <m:eqArr>
                      <m:eqArrPr>
                        <m:ctrlPr>
                          <w:rPr>
                            <w:rFonts w:ascii="Cambria Math" w:hAnsi="Cambria Math"/>
                            <w:i/>
                          </w:rPr>
                        </m:ctrlPr>
                      </m:eqArrPr>
                      <m:e>
                        <m:r>
                          <w:rPr>
                            <w:rFonts w:ascii="Cambria Math" w:hAnsi="Cambria Math"/>
                          </w:rPr>
                          <m:t>20 000</m:t>
                        </m:r>
                      </m:e>
                      <m:e>
                        <m:r>
                          <w:rPr>
                            <w:rFonts w:ascii="Cambria Math" w:hAnsi="Cambria Math"/>
                          </w:rPr>
                          <m:t>(……..)</m:t>
                        </m:r>
                      </m:e>
                    </m:eqArr>
                  </m:num>
                  <m:den>
                    <m:eqArr>
                      <m:eqArrPr>
                        <m:ctrlPr>
                          <w:rPr>
                            <w:rFonts w:ascii="Cambria Math" w:hAnsi="Cambria Math"/>
                            <w:i/>
                          </w:rPr>
                        </m:ctrlPr>
                      </m:eqArrPr>
                      <m:e>
                        <m:r>
                          <w:rPr>
                            <w:rFonts w:ascii="Cambria Math" w:hAnsi="Cambria Math"/>
                          </w:rPr>
                          <m:t>15 000</m:t>
                        </m:r>
                      </m:e>
                      <m:e>
                        <m:r>
                          <w:rPr>
                            <w:rFonts w:ascii="Cambria Math" w:hAnsi="Cambria Math"/>
                          </w:rPr>
                          <m:t>7 000</m:t>
                        </m:r>
                        <m:ctrlPr>
                          <w:rPr>
                            <w:rFonts w:ascii="Cambria Math" w:eastAsia="Cambria Math" w:hAnsi="Cambria Math" w:cs="Cambria Math"/>
                            <w:i/>
                          </w:rPr>
                        </m:ctrlPr>
                      </m:e>
                      <m:e>
                        <m:r>
                          <w:rPr>
                            <w:rFonts w:ascii="Cambria Math" w:eastAsia="Cambria Math" w:hAnsi="Cambria Math" w:cs="Cambria Math"/>
                          </w:rPr>
                          <m:t>3 000</m:t>
                        </m:r>
                        <m:ctrlPr>
                          <w:rPr>
                            <w:rFonts w:ascii="Cambria Math" w:eastAsia="Cambria Math" w:hAnsi="Cambria Math" w:cs="Cambria Math"/>
                            <w:i/>
                          </w:rPr>
                        </m:ctrlPr>
                      </m:e>
                      <m:e>
                        <m:r>
                          <w:rPr>
                            <w:rFonts w:ascii="Cambria Math" w:eastAsia="Cambria Math" w:hAnsi="Cambria Math" w:cs="Cambria Math"/>
                          </w:rPr>
                          <m:t>20 000</m:t>
                        </m:r>
                        <m:ctrlPr>
                          <w:rPr>
                            <w:rFonts w:ascii="Cambria Math" w:eastAsia="Cambria Math" w:hAnsi="Cambria Math" w:cs="Cambria Math"/>
                            <w:i/>
                          </w:rPr>
                        </m:ctrlPr>
                      </m:e>
                      <m:e>
                        <m:r>
                          <w:rPr>
                            <w:rFonts w:ascii="Cambria Math" w:eastAsia="Cambria Math" w:hAnsi="Cambria Math" w:cs="Cambria Math"/>
                          </w:rPr>
                          <m:t>……….</m:t>
                        </m:r>
                      </m:e>
                    </m:eqArr>
                  </m:den>
                </m:f>
              </m:oMath>
            </m:oMathPara>
          </w:p>
        </w:tc>
        <w:tc>
          <w:tcPr>
            <w:tcW w:w="2119" w:type="pct"/>
          </w:tcPr>
          <w:p w:rsidR="003642B5" w:rsidRPr="00F56D9E" w:rsidRDefault="003642B5" w:rsidP="00F56D9E">
            <w:pPr>
              <w:spacing w:line="276" w:lineRule="auto"/>
              <w:contextualSpacing/>
              <w:rPr>
                <w:rFonts w:cstheme="minorHAnsi"/>
                <w:b/>
                <w:bCs/>
              </w:rPr>
            </w:pPr>
            <w:r w:rsidRPr="00F56D9E">
              <w:rPr>
                <w:rFonts w:cstheme="minorHAnsi"/>
                <w:b/>
                <w:bCs/>
              </w:rPr>
              <w:t>Capitaux propres</w:t>
            </w:r>
          </w:p>
          <w:p w:rsidR="003642B5" w:rsidRPr="00F56D9E" w:rsidRDefault="003642B5" w:rsidP="00F56D9E">
            <w:pPr>
              <w:spacing w:line="276" w:lineRule="auto"/>
              <w:contextualSpacing/>
              <w:rPr>
                <w:rFonts w:cstheme="minorHAnsi"/>
                <w:b/>
                <w:bCs/>
              </w:rPr>
            </w:pPr>
            <w:r w:rsidRPr="00F56D9E">
              <w:rPr>
                <w:rFonts w:cstheme="minorHAnsi"/>
                <w:b/>
                <w:bCs/>
              </w:rPr>
              <w:t xml:space="preserve">Capital social </w:t>
            </w:r>
          </w:p>
          <w:p w:rsidR="003642B5" w:rsidRPr="00F56D9E" w:rsidRDefault="003642B5" w:rsidP="00F56D9E">
            <w:pPr>
              <w:spacing w:line="276" w:lineRule="auto"/>
              <w:contextualSpacing/>
              <w:rPr>
                <w:rFonts w:cstheme="minorHAnsi"/>
                <w:b/>
                <w:bCs/>
              </w:rPr>
            </w:pPr>
            <w:r w:rsidRPr="00F56D9E">
              <w:rPr>
                <w:rFonts w:cstheme="minorHAnsi"/>
                <w:b/>
                <w:bCs/>
              </w:rPr>
              <w:t xml:space="preserve"> Réserves </w:t>
            </w:r>
          </w:p>
          <w:p w:rsidR="003642B5" w:rsidRPr="00F56D9E" w:rsidRDefault="003642B5" w:rsidP="00F56D9E">
            <w:pPr>
              <w:spacing w:line="276" w:lineRule="auto"/>
              <w:contextualSpacing/>
              <w:rPr>
                <w:rFonts w:cstheme="minorHAnsi"/>
                <w:b/>
                <w:bCs/>
              </w:rPr>
            </w:pPr>
            <w:r w:rsidRPr="00F56D9E">
              <w:rPr>
                <w:rFonts w:cstheme="minorHAnsi"/>
                <w:b/>
                <w:bCs/>
              </w:rPr>
              <w:t xml:space="preserve">Résultat </w:t>
            </w:r>
            <w:r w:rsidR="00A70EE3" w:rsidRPr="00F56D9E">
              <w:rPr>
                <w:rFonts w:cstheme="minorHAnsi"/>
                <w:b/>
                <w:bCs/>
              </w:rPr>
              <w:t xml:space="preserve"> reportés</w:t>
            </w:r>
          </w:p>
          <w:p w:rsidR="00A70EE3" w:rsidRPr="00F56D9E" w:rsidRDefault="00A70EE3" w:rsidP="00F56D9E">
            <w:pPr>
              <w:spacing w:line="276" w:lineRule="auto"/>
              <w:contextualSpacing/>
              <w:rPr>
                <w:rFonts w:cstheme="minorHAnsi"/>
                <w:b/>
                <w:bCs/>
              </w:rPr>
            </w:pPr>
            <w:r w:rsidRPr="00F56D9E">
              <w:rPr>
                <w:rFonts w:cstheme="minorHAnsi"/>
                <w:b/>
                <w:bCs/>
              </w:rPr>
              <w:t xml:space="preserve">TOTAL DES CP AVANT RESULTAT DE L’EXERCICE </w:t>
            </w:r>
          </w:p>
          <w:p w:rsidR="00F56D9E" w:rsidRPr="00F56D9E" w:rsidRDefault="00F56D9E" w:rsidP="00F56D9E">
            <w:pPr>
              <w:spacing w:line="276" w:lineRule="auto"/>
              <w:contextualSpacing/>
              <w:rPr>
                <w:rFonts w:cstheme="minorHAnsi"/>
                <w:b/>
                <w:bCs/>
              </w:rPr>
            </w:pPr>
            <w:r w:rsidRPr="00F56D9E">
              <w:rPr>
                <w:rFonts w:cstheme="minorHAnsi"/>
                <w:b/>
                <w:bCs/>
              </w:rPr>
              <w:t xml:space="preserve">Résultat de l’exercice </w:t>
            </w:r>
          </w:p>
          <w:p w:rsidR="00F56D9E" w:rsidRPr="00F56D9E" w:rsidRDefault="00F56D9E" w:rsidP="00F56D9E">
            <w:pPr>
              <w:spacing w:line="276" w:lineRule="auto"/>
              <w:contextualSpacing/>
              <w:rPr>
                <w:rFonts w:cstheme="minorHAnsi"/>
                <w:b/>
                <w:bCs/>
                <w:u w:val="single"/>
              </w:rPr>
            </w:pPr>
            <w:r w:rsidRPr="00F56D9E">
              <w:rPr>
                <w:rFonts w:cstheme="minorHAnsi"/>
                <w:b/>
                <w:bCs/>
                <w:u w:val="single"/>
              </w:rPr>
              <w:t xml:space="preserve">TOTAL DES CP APRES  RESULTAT DE L’EXERCICE </w:t>
            </w:r>
          </w:p>
          <w:p w:rsidR="00A70EE3" w:rsidRPr="00F56D9E" w:rsidRDefault="00A70EE3" w:rsidP="00F56D9E">
            <w:pPr>
              <w:spacing w:line="276" w:lineRule="auto"/>
              <w:contextualSpacing/>
              <w:rPr>
                <w:rFonts w:cstheme="minorHAnsi"/>
                <w:b/>
                <w:bCs/>
              </w:rPr>
            </w:pPr>
            <w:r w:rsidRPr="00F56D9E">
              <w:rPr>
                <w:rFonts w:cstheme="minorHAnsi"/>
                <w:b/>
                <w:bCs/>
              </w:rPr>
              <w:t>Passifs</w:t>
            </w:r>
          </w:p>
          <w:p w:rsidR="003642B5" w:rsidRPr="00F56D9E" w:rsidRDefault="00A70EE3" w:rsidP="00F56D9E">
            <w:pPr>
              <w:spacing w:line="276" w:lineRule="auto"/>
              <w:contextualSpacing/>
              <w:rPr>
                <w:rFonts w:cstheme="minorHAnsi"/>
                <w:b/>
                <w:bCs/>
              </w:rPr>
            </w:pPr>
            <w:r w:rsidRPr="00F56D9E">
              <w:rPr>
                <w:rFonts w:cstheme="minorHAnsi"/>
                <w:b/>
                <w:bCs/>
              </w:rPr>
              <w:t>PASSIFS NC</w:t>
            </w:r>
          </w:p>
          <w:p w:rsidR="003642B5" w:rsidRPr="00F56D9E" w:rsidRDefault="003642B5" w:rsidP="00F56D9E">
            <w:pPr>
              <w:spacing w:line="276" w:lineRule="auto"/>
              <w:contextualSpacing/>
              <w:rPr>
                <w:rFonts w:cstheme="minorHAnsi"/>
                <w:b/>
                <w:bCs/>
              </w:rPr>
            </w:pPr>
            <w:r w:rsidRPr="00F56D9E">
              <w:rPr>
                <w:rFonts w:cstheme="minorHAnsi"/>
                <w:b/>
                <w:bCs/>
              </w:rPr>
              <w:t xml:space="preserve">Emprunt </w:t>
            </w:r>
          </w:p>
          <w:p w:rsidR="00A70EE3" w:rsidRPr="00F56D9E" w:rsidRDefault="00A70EE3" w:rsidP="00F56D9E">
            <w:pPr>
              <w:spacing w:line="276" w:lineRule="auto"/>
              <w:contextualSpacing/>
              <w:rPr>
                <w:rFonts w:cstheme="minorHAnsi"/>
                <w:b/>
                <w:bCs/>
              </w:rPr>
            </w:pPr>
            <w:r w:rsidRPr="00F56D9E">
              <w:rPr>
                <w:rFonts w:cstheme="minorHAnsi"/>
                <w:b/>
                <w:bCs/>
              </w:rPr>
              <w:t xml:space="preserve">Autres passifs financiers </w:t>
            </w:r>
          </w:p>
          <w:p w:rsidR="003642B5" w:rsidRPr="00F56D9E" w:rsidRDefault="003642B5" w:rsidP="00F56D9E">
            <w:pPr>
              <w:spacing w:line="276" w:lineRule="auto"/>
              <w:contextualSpacing/>
              <w:rPr>
                <w:rFonts w:cstheme="minorHAnsi"/>
                <w:b/>
                <w:bCs/>
              </w:rPr>
            </w:pPr>
            <w:r w:rsidRPr="00F56D9E">
              <w:rPr>
                <w:rFonts w:cstheme="minorHAnsi"/>
                <w:b/>
                <w:bCs/>
              </w:rPr>
              <w:t>Provision pour risques et charges</w:t>
            </w:r>
          </w:p>
          <w:p w:rsidR="00F56D9E" w:rsidRPr="00F56D9E" w:rsidRDefault="00F56D9E" w:rsidP="00F56D9E">
            <w:pPr>
              <w:spacing w:line="276" w:lineRule="auto"/>
              <w:contextualSpacing/>
              <w:rPr>
                <w:rFonts w:cstheme="minorHAnsi"/>
                <w:b/>
                <w:bCs/>
              </w:rPr>
            </w:pPr>
            <w:r w:rsidRPr="00F56D9E">
              <w:rPr>
                <w:rFonts w:cstheme="minorHAnsi"/>
                <w:b/>
                <w:bCs/>
              </w:rPr>
              <w:t xml:space="preserve">TOTAL DES PASSIFS NC </w:t>
            </w:r>
          </w:p>
          <w:p w:rsidR="003642B5" w:rsidRPr="00F56D9E" w:rsidRDefault="00F56D9E" w:rsidP="00F56D9E">
            <w:pPr>
              <w:spacing w:line="276" w:lineRule="auto"/>
              <w:contextualSpacing/>
              <w:rPr>
                <w:rFonts w:cstheme="minorHAnsi"/>
                <w:b/>
                <w:bCs/>
              </w:rPr>
            </w:pPr>
            <w:r w:rsidRPr="00F56D9E">
              <w:rPr>
                <w:rFonts w:cstheme="minorHAnsi"/>
                <w:b/>
                <w:bCs/>
              </w:rPr>
              <w:t>PASSIFS COURANTS</w:t>
            </w:r>
          </w:p>
          <w:p w:rsidR="00F56D9E" w:rsidRPr="00F56D9E" w:rsidRDefault="00F56D9E" w:rsidP="00F56D9E">
            <w:pPr>
              <w:spacing w:line="276" w:lineRule="auto"/>
              <w:contextualSpacing/>
              <w:rPr>
                <w:rFonts w:cstheme="minorHAnsi"/>
                <w:b/>
                <w:bCs/>
              </w:rPr>
            </w:pPr>
            <w:r w:rsidRPr="00F56D9E">
              <w:rPr>
                <w:rFonts w:cstheme="minorHAnsi"/>
                <w:b/>
                <w:bCs/>
              </w:rPr>
              <w:t>F</w:t>
            </w:r>
            <w:r w:rsidR="003642B5" w:rsidRPr="00F56D9E">
              <w:rPr>
                <w:rFonts w:cstheme="minorHAnsi"/>
                <w:b/>
                <w:bCs/>
              </w:rPr>
              <w:t>ournisseurs</w:t>
            </w:r>
            <w:r w:rsidRPr="00F56D9E">
              <w:rPr>
                <w:rFonts w:cstheme="minorHAnsi"/>
                <w:b/>
                <w:bCs/>
              </w:rPr>
              <w:t xml:space="preserve"> et comptes rattachés</w:t>
            </w:r>
          </w:p>
          <w:p w:rsidR="003642B5" w:rsidRPr="00F56D9E" w:rsidRDefault="00F56D9E" w:rsidP="00F56D9E">
            <w:pPr>
              <w:spacing w:line="276" w:lineRule="auto"/>
              <w:contextualSpacing/>
              <w:rPr>
                <w:rFonts w:cstheme="minorHAnsi"/>
                <w:b/>
                <w:bCs/>
              </w:rPr>
            </w:pPr>
            <w:r w:rsidRPr="00F56D9E">
              <w:rPr>
                <w:rFonts w:cstheme="minorHAnsi"/>
                <w:b/>
                <w:bCs/>
              </w:rPr>
              <w:t>Autres passifs courants</w:t>
            </w:r>
          </w:p>
          <w:p w:rsidR="003642B5" w:rsidRPr="00F56D9E" w:rsidRDefault="003642B5" w:rsidP="00F56D9E">
            <w:pPr>
              <w:spacing w:line="276" w:lineRule="auto"/>
              <w:contextualSpacing/>
              <w:rPr>
                <w:rFonts w:cstheme="minorHAnsi"/>
                <w:b/>
                <w:bCs/>
              </w:rPr>
            </w:pPr>
            <w:r w:rsidRPr="00F56D9E">
              <w:rPr>
                <w:rFonts w:cstheme="minorHAnsi"/>
                <w:b/>
                <w:bCs/>
              </w:rPr>
              <w:t>Concours bancaires et autres passifs financiers</w:t>
            </w:r>
          </w:p>
          <w:p w:rsidR="00A70EE3" w:rsidRPr="00F56D9E" w:rsidRDefault="00A70EE3" w:rsidP="00F56D9E">
            <w:pPr>
              <w:spacing w:line="276" w:lineRule="auto"/>
              <w:rPr>
                <w:rFonts w:cstheme="minorHAnsi"/>
                <w:b/>
                <w:bCs/>
              </w:rPr>
            </w:pPr>
            <w:r w:rsidRPr="00F56D9E">
              <w:rPr>
                <w:rFonts w:cstheme="minorHAnsi"/>
                <w:b/>
                <w:bCs/>
              </w:rPr>
              <w:t>Total des passifs courants</w:t>
            </w:r>
          </w:p>
          <w:p w:rsidR="003642B5" w:rsidRDefault="00A70EE3" w:rsidP="00F56D9E">
            <w:pPr>
              <w:spacing w:line="276" w:lineRule="auto"/>
              <w:rPr>
                <w:rFonts w:asciiTheme="minorBidi" w:hAnsiTheme="minorBidi"/>
              </w:rPr>
            </w:pPr>
            <w:r w:rsidRPr="00F56D9E">
              <w:rPr>
                <w:rFonts w:cstheme="minorHAnsi"/>
                <w:b/>
                <w:bCs/>
              </w:rPr>
              <w:t>Total des passifs</w:t>
            </w:r>
            <w:r>
              <w:rPr>
                <w:rFonts w:asciiTheme="minorBidi" w:hAnsiTheme="minorBidi"/>
              </w:rPr>
              <w:t xml:space="preserve">  </w:t>
            </w:r>
          </w:p>
        </w:tc>
        <w:tc>
          <w:tcPr>
            <w:tcW w:w="502" w:type="pct"/>
          </w:tcPr>
          <w:p w:rsidR="003642B5" w:rsidRDefault="003642B5" w:rsidP="00A70EE3">
            <w:pPr>
              <w:rPr>
                <w:rFonts w:asciiTheme="minorBidi" w:hAnsiTheme="minorBidi"/>
              </w:rPr>
            </w:pPr>
          </w:p>
          <w:p w:rsidR="00F56D9E" w:rsidRDefault="00F56D9E" w:rsidP="00F56D9E">
            <w:pPr>
              <w:spacing w:line="276" w:lineRule="auto"/>
              <w:rPr>
                <w:rFonts w:asciiTheme="minorBidi" w:hAnsiTheme="minorBidi"/>
              </w:rPr>
            </w:pPr>
            <w:r>
              <w:rPr>
                <w:rFonts w:asciiTheme="minorBidi" w:hAnsiTheme="minorBidi"/>
              </w:rPr>
              <w:t>50 000</w:t>
            </w:r>
          </w:p>
          <w:p w:rsidR="00F56D9E" w:rsidRDefault="00F56D9E" w:rsidP="00F56D9E">
            <w:pPr>
              <w:spacing w:line="276" w:lineRule="auto"/>
              <w:rPr>
                <w:rFonts w:asciiTheme="minorBidi" w:hAnsiTheme="minorBidi"/>
              </w:rPr>
            </w:pPr>
            <w:r>
              <w:rPr>
                <w:rFonts w:asciiTheme="minorBidi" w:hAnsiTheme="minorBidi"/>
              </w:rPr>
              <w:t>5 000</w:t>
            </w:r>
          </w:p>
          <w:p w:rsidR="00F56D9E" w:rsidRDefault="00F56D9E" w:rsidP="00F56D9E">
            <w:pPr>
              <w:spacing w:line="276" w:lineRule="auto"/>
              <w:rPr>
                <w:rFonts w:asciiTheme="minorBidi" w:hAnsiTheme="minorBidi"/>
              </w:rPr>
            </w:pPr>
            <w:r>
              <w:rPr>
                <w:rFonts w:asciiTheme="minorBidi" w:hAnsiTheme="minorBidi"/>
              </w:rPr>
              <w:t>3 000</w:t>
            </w:r>
          </w:p>
          <w:p w:rsidR="00F56D9E" w:rsidRDefault="00F56D9E" w:rsidP="00F56D9E">
            <w:pPr>
              <w:spacing w:line="276" w:lineRule="auto"/>
              <w:rPr>
                <w:rFonts w:asciiTheme="minorBidi" w:hAnsiTheme="minorBidi"/>
              </w:rPr>
            </w:pPr>
          </w:p>
          <w:p w:rsidR="00F56D9E" w:rsidRDefault="00F56D9E" w:rsidP="00F56D9E">
            <w:pPr>
              <w:spacing w:line="276" w:lineRule="auto"/>
              <w:rPr>
                <w:rFonts w:asciiTheme="minorBidi" w:hAnsiTheme="minorBidi"/>
              </w:rPr>
            </w:pPr>
            <w:r>
              <w:rPr>
                <w:rFonts w:asciiTheme="minorBidi" w:hAnsiTheme="minorBidi"/>
              </w:rPr>
              <w:t>58 000</w:t>
            </w:r>
          </w:p>
          <w:p w:rsidR="00F56D9E" w:rsidRDefault="00F56D9E" w:rsidP="00F56D9E">
            <w:pPr>
              <w:spacing w:line="276" w:lineRule="auto"/>
              <w:rPr>
                <w:rFonts w:asciiTheme="minorBidi" w:hAnsiTheme="minorBidi"/>
              </w:rPr>
            </w:pPr>
            <w:r>
              <w:rPr>
                <w:rFonts w:asciiTheme="minorBidi" w:hAnsiTheme="minorBidi"/>
              </w:rPr>
              <w:t>……..</w:t>
            </w:r>
          </w:p>
          <w:p w:rsidR="00F56D9E" w:rsidRDefault="00F56D9E" w:rsidP="00F56D9E">
            <w:pPr>
              <w:spacing w:line="276" w:lineRule="auto"/>
              <w:rPr>
                <w:rFonts w:asciiTheme="minorBidi" w:hAnsiTheme="minorBidi"/>
              </w:rPr>
            </w:pPr>
            <w:r>
              <w:rPr>
                <w:rFonts w:asciiTheme="minorBidi" w:hAnsiTheme="minorBidi"/>
              </w:rPr>
              <w:t>……..</w:t>
            </w:r>
          </w:p>
          <w:p w:rsidR="00F56D9E" w:rsidRDefault="00F56D9E" w:rsidP="00F56D9E">
            <w:pPr>
              <w:spacing w:line="276" w:lineRule="auto"/>
              <w:rPr>
                <w:rFonts w:asciiTheme="minorBidi" w:hAnsiTheme="minorBidi"/>
              </w:rPr>
            </w:pPr>
          </w:p>
          <w:p w:rsidR="00F56D9E" w:rsidRDefault="00F56D9E" w:rsidP="00F56D9E">
            <w:pPr>
              <w:spacing w:line="276" w:lineRule="auto"/>
              <w:rPr>
                <w:rFonts w:asciiTheme="minorBidi" w:hAnsiTheme="minorBidi"/>
              </w:rPr>
            </w:pPr>
          </w:p>
          <w:p w:rsidR="00F56D9E" w:rsidRDefault="00F56D9E" w:rsidP="00F56D9E">
            <w:pPr>
              <w:spacing w:line="276" w:lineRule="auto"/>
              <w:rPr>
                <w:rFonts w:asciiTheme="minorBidi" w:hAnsiTheme="minorBidi"/>
              </w:rPr>
            </w:pPr>
            <w:r>
              <w:rPr>
                <w:rFonts w:asciiTheme="minorBidi" w:hAnsiTheme="minorBidi"/>
              </w:rPr>
              <w:t>30 000</w:t>
            </w:r>
          </w:p>
          <w:p w:rsidR="00F56D9E" w:rsidRDefault="00F56D9E" w:rsidP="00F56D9E">
            <w:pPr>
              <w:spacing w:line="276" w:lineRule="auto"/>
              <w:rPr>
                <w:rFonts w:asciiTheme="minorBidi" w:hAnsiTheme="minorBidi"/>
              </w:rPr>
            </w:pPr>
            <w:r>
              <w:rPr>
                <w:rFonts w:asciiTheme="minorBidi" w:hAnsiTheme="minorBidi"/>
              </w:rPr>
              <w:t>2 000</w:t>
            </w:r>
          </w:p>
          <w:p w:rsidR="00F56D9E" w:rsidRDefault="00F56D9E" w:rsidP="00F56D9E">
            <w:pPr>
              <w:spacing w:line="276" w:lineRule="auto"/>
              <w:rPr>
                <w:rFonts w:asciiTheme="minorBidi" w:hAnsiTheme="minorBidi"/>
              </w:rPr>
            </w:pPr>
            <w:r>
              <w:rPr>
                <w:rFonts w:asciiTheme="minorBidi" w:hAnsiTheme="minorBidi"/>
              </w:rPr>
              <w:t>7 000</w:t>
            </w:r>
          </w:p>
          <w:p w:rsidR="00F56D9E" w:rsidRDefault="00F56D9E" w:rsidP="00F56D9E">
            <w:pPr>
              <w:spacing w:line="276" w:lineRule="auto"/>
              <w:rPr>
                <w:rFonts w:asciiTheme="minorBidi" w:hAnsiTheme="minorBidi"/>
              </w:rPr>
            </w:pPr>
            <w:r>
              <w:rPr>
                <w:rFonts w:asciiTheme="minorBidi" w:hAnsiTheme="minorBidi"/>
              </w:rPr>
              <w:t>……..</w:t>
            </w:r>
          </w:p>
          <w:p w:rsidR="00F56D9E" w:rsidRDefault="00F56D9E" w:rsidP="00A70EE3">
            <w:pPr>
              <w:rPr>
                <w:rFonts w:asciiTheme="minorBidi" w:hAnsiTheme="minorBidi"/>
              </w:rPr>
            </w:pPr>
          </w:p>
          <w:p w:rsidR="00F56D9E" w:rsidRDefault="00F56D9E" w:rsidP="00A70EE3">
            <w:pPr>
              <w:rPr>
                <w:rFonts w:asciiTheme="minorBidi" w:hAnsiTheme="minorBidi"/>
              </w:rPr>
            </w:pPr>
            <w:r>
              <w:rPr>
                <w:rFonts w:asciiTheme="minorBidi" w:hAnsiTheme="minorBidi"/>
              </w:rPr>
              <w:t>12 000</w:t>
            </w:r>
          </w:p>
          <w:p w:rsidR="00F56D9E" w:rsidRDefault="00F56D9E" w:rsidP="00A70EE3">
            <w:pPr>
              <w:rPr>
                <w:rFonts w:asciiTheme="minorBidi" w:hAnsiTheme="minorBidi"/>
              </w:rPr>
            </w:pPr>
            <w:r>
              <w:rPr>
                <w:rFonts w:asciiTheme="minorBidi" w:hAnsiTheme="minorBidi"/>
              </w:rPr>
              <w:t>-</w:t>
            </w:r>
          </w:p>
          <w:p w:rsidR="00F56D9E" w:rsidRDefault="00F56D9E" w:rsidP="00A70EE3">
            <w:pPr>
              <w:rPr>
                <w:rFonts w:asciiTheme="minorBidi" w:hAnsiTheme="minorBidi"/>
              </w:rPr>
            </w:pPr>
            <w:r>
              <w:rPr>
                <w:rFonts w:asciiTheme="minorBidi" w:hAnsiTheme="minorBidi"/>
              </w:rPr>
              <w:t>5 000</w:t>
            </w:r>
          </w:p>
          <w:p w:rsidR="00F56D9E" w:rsidRDefault="00F56D9E" w:rsidP="00A70EE3">
            <w:pPr>
              <w:rPr>
                <w:rFonts w:asciiTheme="minorBidi" w:hAnsiTheme="minorBidi"/>
              </w:rPr>
            </w:pPr>
          </w:p>
          <w:p w:rsidR="00F56D9E" w:rsidRDefault="00F56D9E" w:rsidP="00A70EE3">
            <w:pPr>
              <w:rPr>
                <w:rFonts w:asciiTheme="minorBidi" w:hAnsiTheme="minorBidi"/>
              </w:rPr>
            </w:pPr>
            <w:r>
              <w:rPr>
                <w:rFonts w:asciiTheme="minorBidi" w:hAnsiTheme="minorBidi"/>
              </w:rPr>
              <w:t>………</w:t>
            </w:r>
          </w:p>
          <w:p w:rsidR="00F56D9E" w:rsidRDefault="00F56D9E" w:rsidP="00A70EE3">
            <w:pPr>
              <w:rPr>
                <w:rFonts w:asciiTheme="minorBidi" w:hAnsiTheme="minorBidi"/>
              </w:rPr>
            </w:pPr>
            <w:r>
              <w:rPr>
                <w:rFonts w:asciiTheme="minorBidi" w:hAnsiTheme="minorBidi"/>
              </w:rPr>
              <w:t>……….</w:t>
            </w:r>
          </w:p>
        </w:tc>
      </w:tr>
      <w:tr w:rsidR="003642B5" w:rsidTr="003F5264">
        <w:tc>
          <w:tcPr>
            <w:tcW w:w="1739" w:type="pct"/>
          </w:tcPr>
          <w:p w:rsidR="003642B5" w:rsidRPr="00F56D9E" w:rsidRDefault="003642B5" w:rsidP="003F5264">
            <w:pPr>
              <w:rPr>
                <w:rFonts w:asciiTheme="minorBidi" w:hAnsiTheme="minorBidi"/>
                <w:b/>
                <w:bCs/>
              </w:rPr>
            </w:pPr>
            <w:r w:rsidRPr="00F56D9E">
              <w:rPr>
                <w:rFonts w:asciiTheme="minorBidi" w:hAnsiTheme="minorBidi"/>
                <w:b/>
                <w:bCs/>
              </w:rPr>
              <w:t xml:space="preserve">Total actifs </w:t>
            </w:r>
          </w:p>
        </w:tc>
        <w:tc>
          <w:tcPr>
            <w:tcW w:w="639" w:type="pct"/>
          </w:tcPr>
          <w:p w:rsidR="003642B5" w:rsidRPr="00F56D9E" w:rsidRDefault="00A70EE3" w:rsidP="00A70EE3">
            <w:pPr>
              <w:rPr>
                <w:rFonts w:asciiTheme="minorBidi" w:hAnsiTheme="minorBidi"/>
                <w:b/>
                <w:bCs/>
              </w:rPr>
            </w:pPr>
            <w:r w:rsidRPr="00F56D9E">
              <w:rPr>
                <w:rFonts w:asciiTheme="minorBidi" w:hAnsiTheme="minorBidi"/>
                <w:b/>
                <w:bCs/>
              </w:rPr>
              <w:t>129</w:t>
            </w:r>
            <w:r w:rsidR="003642B5" w:rsidRPr="00F56D9E">
              <w:rPr>
                <w:rFonts w:asciiTheme="minorBidi" w:hAnsiTheme="minorBidi"/>
                <w:b/>
                <w:bCs/>
              </w:rPr>
              <w:t xml:space="preserve"> </w:t>
            </w:r>
            <w:r w:rsidRPr="00F56D9E">
              <w:rPr>
                <w:rFonts w:asciiTheme="minorBidi" w:hAnsiTheme="minorBidi"/>
                <w:b/>
                <w:bCs/>
              </w:rPr>
              <w:t>000</w:t>
            </w:r>
          </w:p>
        </w:tc>
        <w:tc>
          <w:tcPr>
            <w:tcW w:w="2119" w:type="pct"/>
          </w:tcPr>
          <w:p w:rsidR="003642B5" w:rsidRPr="00F56D9E" w:rsidRDefault="003642B5" w:rsidP="003F5264">
            <w:pPr>
              <w:rPr>
                <w:rFonts w:asciiTheme="minorBidi" w:hAnsiTheme="minorBidi"/>
                <w:b/>
                <w:bCs/>
              </w:rPr>
            </w:pPr>
            <w:r w:rsidRPr="00F56D9E">
              <w:rPr>
                <w:rFonts w:asciiTheme="minorBidi" w:hAnsiTheme="minorBidi"/>
                <w:b/>
                <w:bCs/>
              </w:rPr>
              <w:t xml:space="preserve">Total capitaux propres et passifs </w:t>
            </w:r>
          </w:p>
        </w:tc>
        <w:tc>
          <w:tcPr>
            <w:tcW w:w="502" w:type="pct"/>
          </w:tcPr>
          <w:p w:rsidR="003642B5" w:rsidRDefault="00F56D9E" w:rsidP="003F5264">
            <w:pPr>
              <w:rPr>
                <w:rFonts w:asciiTheme="minorBidi" w:hAnsiTheme="minorBidi"/>
              </w:rPr>
            </w:pPr>
            <w:r>
              <w:rPr>
                <w:rFonts w:asciiTheme="minorBidi" w:hAnsiTheme="minorBidi"/>
              </w:rPr>
              <w:t>……....</w:t>
            </w:r>
          </w:p>
        </w:tc>
      </w:tr>
    </w:tbl>
    <w:p w:rsidR="00F56D9E" w:rsidRPr="00F56D9E" w:rsidRDefault="00F56D9E" w:rsidP="00F56D9E">
      <w:pPr>
        <w:spacing w:after="0" w:line="240" w:lineRule="auto"/>
        <w:contextualSpacing/>
        <w:rPr>
          <w:rFonts w:asciiTheme="minorBidi" w:hAnsiTheme="minorBidi"/>
        </w:rPr>
      </w:pPr>
      <w:r w:rsidRPr="00F56D9E">
        <w:rPr>
          <w:rFonts w:asciiTheme="minorBidi" w:hAnsiTheme="minorBidi"/>
        </w:rPr>
        <w:t xml:space="preserve">II y a des effets escomptés non échus qui s’élèvent à </w:t>
      </w:r>
      <w:r w:rsidRPr="00F56D9E">
        <w:rPr>
          <w:rFonts w:asciiTheme="minorBidi" w:hAnsiTheme="minorBidi"/>
          <w:b/>
          <w:bCs/>
        </w:rPr>
        <w:t>5 500 D</w:t>
      </w:r>
    </w:p>
    <w:tbl>
      <w:tblPr>
        <w:tblStyle w:val="Grilledutableau"/>
        <w:tblW w:w="73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21"/>
        <w:gridCol w:w="4857"/>
        <w:gridCol w:w="1615"/>
      </w:tblGrid>
      <w:tr w:rsidR="00997E67" w:rsidTr="00997E67">
        <w:trPr>
          <w:trHeight w:val="279"/>
        </w:trPr>
        <w:tc>
          <w:tcPr>
            <w:tcW w:w="0" w:type="auto"/>
            <w:gridSpan w:val="3"/>
          </w:tcPr>
          <w:p w:rsidR="00997E67" w:rsidRPr="00997E67" w:rsidRDefault="00997E67" w:rsidP="00997E67">
            <w:pPr>
              <w:contextualSpacing/>
              <w:jc w:val="center"/>
              <w:rPr>
                <w:b/>
                <w:bCs/>
              </w:rPr>
            </w:pPr>
            <w:r w:rsidRPr="00997E67">
              <w:rPr>
                <w:b/>
                <w:bCs/>
              </w:rPr>
              <w:t>(1) Placements et autres actifs financiers</w:t>
            </w:r>
          </w:p>
        </w:tc>
      </w:tr>
      <w:tr w:rsidR="00997E67" w:rsidTr="00997E67">
        <w:trPr>
          <w:trHeight w:val="279"/>
        </w:trPr>
        <w:tc>
          <w:tcPr>
            <w:tcW w:w="0" w:type="auto"/>
          </w:tcPr>
          <w:p w:rsidR="00997E67" w:rsidRPr="00997E67" w:rsidRDefault="00997E67" w:rsidP="000216D2">
            <w:pPr>
              <w:rPr>
                <w:rFonts w:asciiTheme="minorBidi" w:hAnsiTheme="minorBidi"/>
                <w:b/>
                <w:bCs/>
              </w:rPr>
            </w:pPr>
            <w:r w:rsidRPr="00997E67">
              <w:rPr>
                <w:rFonts w:asciiTheme="minorBidi" w:hAnsiTheme="minorBidi"/>
                <w:b/>
                <w:bCs/>
              </w:rPr>
              <w:t>N°</w:t>
            </w:r>
          </w:p>
        </w:tc>
        <w:tc>
          <w:tcPr>
            <w:tcW w:w="0" w:type="auto"/>
          </w:tcPr>
          <w:p w:rsidR="00997E67" w:rsidRPr="00F56D9E" w:rsidRDefault="00997E67" w:rsidP="000216D2">
            <w:pPr>
              <w:contextualSpacing/>
              <w:rPr>
                <w:b/>
                <w:bCs/>
              </w:rPr>
            </w:pPr>
            <w:r w:rsidRPr="00F56D9E">
              <w:rPr>
                <w:b/>
                <w:bCs/>
              </w:rPr>
              <w:t>Comptes</w:t>
            </w:r>
          </w:p>
        </w:tc>
        <w:tc>
          <w:tcPr>
            <w:tcW w:w="0" w:type="auto"/>
          </w:tcPr>
          <w:p w:rsidR="00997E67" w:rsidRPr="00997E67" w:rsidRDefault="00997E67" w:rsidP="000216D2">
            <w:pPr>
              <w:rPr>
                <w:rFonts w:asciiTheme="minorBidi" w:hAnsiTheme="minorBidi"/>
                <w:b/>
                <w:bCs/>
              </w:rPr>
            </w:pPr>
            <w:r w:rsidRPr="00997E67">
              <w:rPr>
                <w:b/>
                <w:bCs/>
              </w:rPr>
              <w:t xml:space="preserve">Montant </w:t>
            </w:r>
          </w:p>
        </w:tc>
      </w:tr>
      <w:tr w:rsidR="00997E67" w:rsidTr="00997E67">
        <w:trPr>
          <w:trHeight w:val="279"/>
        </w:trPr>
        <w:tc>
          <w:tcPr>
            <w:tcW w:w="0" w:type="auto"/>
          </w:tcPr>
          <w:p w:rsidR="00997E67" w:rsidRDefault="00997E67" w:rsidP="00A85DC4">
            <w:pPr>
              <w:rPr>
                <w:rFonts w:asciiTheme="minorBidi" w:hAnsiTheme="minorBidi"/>
              </w:rPr>
            </w:pPr>
          </w:p>
        </w:tc>
        <w:tc>
          <w:tcPr>
            <w:tcW w:w="0" w:type="auto"/>
          </w:tcPr>
          <w:p w:rsidR="00997E67" w:rsidRPr="00D4317F" w:rsidRDefault="00997E67" w:rsidP="000216D2">
            <w:pPr>
              <w:contextualSpacing/>
            </w:pPr>
            <w:r w:rsidRPr="00D4317F">
              <w:t>Placements courants</w:t>
            </w:r>
          </w:p>
        </w:tc>
        <w:tc>
          <w:tcPr>
            <w:tcW w:w="0" w:type="auto"/>
          </w:tcPr>
          <w:p w:rsidR="00997E67" w:rsidRDefault="00997E67" w:rsidP="000216D2">
            <w:pPr>
              <w:rPr>
                <w:rFonts w:asciiTheme="minorBidi" w:hAnsiTheme="minorBidi"/>
              </w:rPr>
            </w:pPr>
            <w:r>
              <w:rPr>
                <w:rFonts w:asciiTheme="minorBidi" w:hAnsiTheme="minorBidi"/>
              </w:rPr>
              <w:t>1</w:t>
            </w:r>
            <w:r w:rsidR="005C601E">
              <w:rPr>
                <w:rFonts w:asciiTheme="minorBidi" w:hAnsiTheme="minorBidi"/>
              </w:rPr>
              <w:t xml:space="preserve"> </w:t>
            </w:r>
            <w:r>
              <w:rPr>
                <w:rFonts w:asciiTheme="minorBidi" w:hAnsiTheme="minorBidi"/>
              </w:rPr>
              <w:t>000</w:t>
            </w:r>
          </w:p>
        </w:tc>
      </w:tr>
      <w:tr w:rsidR="00997E67" w:rsidTr="00997E67">
        <w:trPr>
          <w:trHeight w:val="279"/>
        </w:trPr>
        <w:tc>
          <w:tcPr>
            <w:tcW w:w="0" w:type="auto"/>
          </w:tcPr>
          <w:p w:rsidR="00997E67" w:rsidRDefault="00997E67" w:rsidP="00A85DC4">
            <w:pPr>
              <w:rPr>
                <w:rFonts w:asciiTheme="minorBidi" w:hAnsiTheme="minorBidi"/>
              </w:rPr>
            </w:pPr>
            <w:r>
              <w:rPr>
                <w:rFonts w:asciiTheme="minorBidi" w:hAnsiTheme="minorBidi"/>
              </w:rPr>
              <w:t>518</w:t>
            </w:r>
          </w:p>
        </w:tc>
        <w:tc>
          <w:tcPr>
            <w:tcW w:w="0" w:type="auto"/>
          </w:tcPr>
          <w:p w:rsidR="00997E67" w:rsidRPr="00D4317F" w:rsidRDefault="00997E67" w:rsidP="000216D2">
            <w:pPr>
              <w:contextualSpacing/>
            </w:pPr>
            <w:r w:rsidRPr="00D4317F">
              <w:t>Intérêts courus</w:t>
            </w:r>
          </w:p>
        </w:tc>
        <w:tc>
          <w:tcPr>
            <w:tcW w:w="0" w:type="auto"/>
          </w:tcPr>
          <w:p w:rsidR="00997E67" w:rsidRDefault="00997E67" w:rsidP="000216D2">
            <w:pPr>
              <w:rPr>
                <w:rFonts w:asciiTheme="minorBidi" w:hAnsiTheme="minorBidi"/>
              </w:rPr>
            </w:pPr>
            <w:r>
              <w:rPr>
                <w:rFonts w:asciiTheme="minorBidi" w:hAnsiTheme="minorBidi"/>
              </w:rPr>
              <w:t>500</w:t>
            </w:r>
          </w:p>
        </w:tc>
      </w:tr>
      <w:tr w:rsidR="00997E67" w:rsidTr="00997E67">
        <w:trPr>
          <w:trHeight w:val="279"/>
        </w:trPr>
        <w:tc>
          <w:tcPr>
            <w:tcW w:w="0" w:type="auto"/>
          </w:tcPr>
          <w:p w:rsidR="00997E67" w:rsidRDefault="00997E67" w:rsidP="00A85DC4">
            <w:pPr>
              <w:rPr>
                <w:rFonts w:asciiTheme="minorBidi" w:hAnsiTheme="minorBidi"/>
              </w:rPr>
            </w:pPr>
          </w:p>
        </w:tc>
        <w:tc>
          <w:tcPr>
            <w:tcW w:w="0" w:type="auto"/>
          </w:tcPr>
          <w:p w:rsidR="00997E67" w:rsidRPr="00D4317F" w:rsidRDefault="00997E67" w:rsidP="000216D2">
            <w:pPr>
              <w:contextualSpacing/>
            </w:pPr>
            <w:r w:rsidRPr="00D4317F">
              <w:t>Echéances à — l</w:t>
            </w:r>
            <w:r>
              <w:t>’</w:t>
            </w:r>
            <w:r w:rsidRPr="00D4317F">
              <w:t>an sur prêts N</w:t>
            </w:r>
            <w:r>
              <w:t>C</w:t>
            </w:r>
          </w:p>
        </w:tc>
        <w:tc>
          <w:tcPr>
            <w:tcW w:w="0" w:type="auto"/>
          </w:tcPr>
          <w:p w:rsidR="00997E67" w:rsidRDefault="00997E67" w:rsidP="000216D2">
            <w:pPr>
              <w:rPr>
                <w:rFonts w:asciiTheme="minorBidi" w:hAnsiTheme="minorBidi"/>
              </w:rPr>
            </w:pPr>
            <w:r>
              <w:rPr>
                <w:rFonts w:asciiTheme="minorBidi" w:hAnsiTheme="minorBidi"/>
              </w:rPr>
              <w:t>1</w:t>
            </w:r>
            <w:r w:rsidR="005C601E">
              <w:rPr>
                <w:rFonts w:asciiTheme="minorBidi" w:hAnsiTheme="minorBidi"/>
              </w:rPr>
              <w:t xml:space="preserve"> </w:t>
            </w:r>
            <w:r>
              <w:rPr>
                <w:rFonts w:asciiTheme="minorBidi" w:hAnsiTheme="minorBidi"/>
              </w:rPr>
              <w:t>500</w:t>
            </w:r>
          </w:p>
        </w:tc>
      </w:tr>
      <w:tr w:rsidR="00997E67" w:rsidTr="00997E67">
        <w:trPr>
          <w:trHeight w:val="279"/>
        </w:trPr>
        <w:tc>
          <w:tcPr>
            <w:tcW w:w="0" w:type="auto"/>
          </w:tcPr>
          <w:p w:rsidR="00997E67" w:rsidRDefault="00997E67" w:rsidP="00A85DC4">
            <w:pPr>
              <w:rPr>
                <w:rFonts w:asciiTheme="minorBidi" w:hAnsiTheme="minorBidi"/>
              </w:rPr>
            </w:pPr>
          </w:p>
        </w:tc>
        <w:tc>
          <w:tcPr>
            <w:tcW w:w="0" w:type="auto"/>
          </w:tcPr>
          <w:p w:rsidR="00997E67" w:rsidRPr="00997E67" w:rsidRDefault="00997E67" w:rsidP="000216D2">
            <w:pPr>
              <w:contextualSpacing/>
              <w:rPr>
                <w:b/>
                <w:bCs/>
              </w:rPr>
            </w:pPr>
            <w:r w:rsidRPr="00997E67">
              <w:rPr>
                <w:b/>
                <w:bCs/>
              </w:rPr>
              <w:t>TOTAL</w:t>
            </w:r>
          </w:p>
        </w:tc>
        <w:tc>
          <w:tcPr>
            <w:tcW w:w="0" w:type="auto"/>
          </w:tcPr>
          <w:p w:rsidR="00997E67" w:rsidRDefault="00997E67" w:rsidP="000216D2">
            <w:pPr>
              <w:rPr>
                <w:rFonts w:asciiTheme="minorBidi" w:hAnsiTheme="minorBidi"/>
              </w:rPr>
            </w:pPr>
            <w:r>
              <w:rPr>
                <w:rFonts w:asciiTheme="minorBidi" w:hAnsiTheme="minorBidi"/>
              </w:rPr>
              <w:t>3</w:t>
            </w:r>
            <w:r w:rsidR="005C601E">
              <w:rPr>
                <w:rFonts w:asciiTheme="minorBidi" w:hAnsiTheme="minorBidi"/>
              </w:rPr>
              <w:t xml:space="preserve"> </w:t>
            </w:r>
            <w:r>
              <w:rPr>
                <w:rFonts w:asciiTheme="minorBidi" w:hAnsiTheme="minorBidi"/>
              </w:rPr>
              <w:t>000</w:t>
            </w:r>
          </w:p>
        </w:tc>
      </w:tr>
    </w:tbl>
    <w:p w:rsidR="00997E67" w:rsidRDefault="00997E67" w:rsidP="00997E67">
      <w:pPr>
        <w:spacing w:line="240" w:lineRule="auto"/>
      </w:pPr>
    </w:p>
    <w:tbl>
      <w:tblPr>
        <w:tblStyle w:val="Grilledutableau"/>
        <w:tblW w:w="73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305"/>
        <w:gridCol w:w="4194"/>
        <w:gridCol w:w="1894"/>
      </w:tblGrid>
      <w:tr w:rsidR="00997E67" w:rsidTr="000216D2">
        <w:trPr>
          <w:trHeight w:val="279"/>
        </w:trPr>
        <w:tc>
          <w:tcPr>
            <w:tcW w:w="0" w:type="auto"/>
            <w:gridSpan w:val="3"/>
          </w:tcPr>
          <w:p w:rsidR="00997E67" w:rsidRPr="005C601E" w:rsidRDefault="00997E67" w:rsidP="00997E67">
            <w:pPr>
              <w:contextualSpacing/>
              <w:jc w:val="center"/>
              <w:rPr>
                <w:b/>
                <w:bCs/>
              </w:rPr>
            </w:pPr>
            <w:r w:rsidRPr="005C601E">
              <w:rPr>
                <w:b/>
                <w:bCs/>
              </w:rPr>
              <w:t>(2) liquidités et équivalents de liquidités</w:t>
            </w:r>
          </w:p>
        </w:tc>
      </w:tr>
      <w:tr w:rsidR="00997E67" w:rsidTr="000216D2">
        <w:trPr>
          <w:trHeight w:val="279"/>
        </w:trPr>
        <w:tc>
          <w:tcPr>
            <w:tcW w:w="0" w:type="auto"/>
          </w:tcPr>
          <w:p w:rsidR="00997E67" w:rsidRPr="00997E67" w:rsidRDefault="00997E67" w:rsidP="000216D2">
            <w:pPr>
              <w:rPr>
                <w:rFonts w:asciiTheme="minorBidi" w:hAnsiTheme="minorBidi"/>
                <w:b/>
                <w:bCs/>
              </w:rPr>
            </w:pPr>
            <w:r w:rsidRPr="00997E67">
              <w:rPr>
                <w:rFonts w:asciiTheme="minorBidi" w:hAnsiTheme="minorBidi"/>
                <w:b/>
                <w:bCs/>
              </w:rPr>
              <w:t>N°</w:t>
            </w:r>
          </w:p>
        </w:tc>
        <w:tc>
          <w:tcPr>
            <w:tcW w:w="0" w:type="auto"/>
          </w:tcPr>
          <w:p w:rsidR="00997E67" w:rsidRPr="00F56D9E" w:rsidRDefault="00997E67" w:rsidP="000216D2">
            <w:pPr>
              <w:contextualSpacing/>
              <w:rPr>
                <w:b/>
                <w:bCs/>
              </w:rPr>
            </w:pPr>
            <w:r w:rsidRPr="00F56D9E">
              <w:rPr>
                <w:b/>
                <w:bCs/>
              </w:rPr>
              <w:t>Comptes</w:t>
            </w:r>
          </w:p>
        </w:tc>
        <w:tc>
          <w:tcPr>
            <w:tcW w:w="0" w:type="auto"/>
          </w:tcPr>
          <w:p w:rsidR="00997E67" w:rsidRPr="00997E67" w:rsidRDefault="00997E67" w:rsidP="000216D2">
            <w:pPr>
              <w:rPr>
                <w:rFonts w:asciiTheme="minorBidi" w:hAnsiTheme="minorBidi"/>
                <w:b/>
                <w:bCs/>
              </w:rPr>
            </w:pPr>
            <w:r w:rsidRPr="00997E67">
              <w:rPr>
                <w:b/>
                <w:bCs/>
              </w:rPr>
              <w:t xml:space="preserve">Montant </w:t>
            </w:r>
          </w:p>
        </w:tc>
      </w:tr>
      <w:tr w:rsidR="00997E67" w:rsidTr="000216D2">
        <w:trPr>
          <w:trHeight w:val="279"/>
        </w:trPr>
        <w:tc>
          <w:tcPr>
            <w:tcW w:w="0" w:type="auto"/>
          </w:tcPr>
          <w:p w:rsidR="00997E67" w:rsidRDefault="00997E67" w:rsidP="000216D2">
            <w:pPr>
              <w:rPr>
                <w:rFonts w:asciiTheme="minorBidi" w:hAnsiTheme="minorBidi"/>
              </w:rPr>
            </w:pPr>
            <w:r>
              <w:rPr>
                <w:rFonts w:asciiTheme="minorBidi" w:hAnsiTheme="minorBidi"/>
              </w:rPr>
              <w:t>5313</w:t>
            </w:r>
          </w:p>
        </w:tc>
        <w:tc>
          <w:tcPr>
            <w:tcW w:w="0" w:type="auto"/>
          </w:tcPr>
          <w:p w:rsidR="00997E67" w:rsidRPr="000B2289" w:rsidRDefault="00997E67" w:rsidP="000216D2">
            <w:pPr>
              <w:contextualSpacing/>
            </w:pPr>
            <w:r w:rsidRPr="000B2289">
              <w:t xml:space="preserve">Effets à </w:t>
            </w:r>
            <w:r>
              <w:t>l’</w:t>
            </w:r>
            <w:r w:rsidRPr="000B2289">
              <w:t>encaissement</w:t>
            </w:r>
          </w:p>
        </w:tc>
        <w:tc>
          <w:tcPr>
            <w:tcW w:w="0" w:type="auto"/>
          </w:tcPr>
          <w:p w:rsidR="00997E67" w:rsidRDefault="005C601E" w:rsidP="000216D2">
            <w:pPr>
              <w:rPr>
                <w:rFonts w:asciiTheme="minorBidi" w:hAnsiTheme="minorBidi"/>
              </w:rPr>
            </w:pPr>
            <w:r>
              <w:rPr>
                <w:rFonts w:asciiTheme="minorBidi" w:hAnsiTheme="minorBidi"/>
              </w:rPr>
              <w:t>3 000</w:t>
            </w:r>
          </w:p>
        </w:tc>
      </w:tr>
      <w:tr w:rsidR="00997E67" w:rsidTr="000216D2">
        <w:trPr>
          <w:trHeight w:val="279"/>
        </w:trPr>
        <w:tc>
          <w:tcPr>
            <w:tcW w:w="0" w:type="auto"/>
          </w:tcPr>
          <w:p w:rsidR="00997E67" w:rsidRDefault="00997E67" w:rsidP="000216D2">
            <w:pPr>
              <w:rPr>
                <w:rFonts w:asciiTheme="minorBidi" w:hAnsiTheme="minorBidi"/>
              </w:rPr>
            </w:pPr>
            <w:r>
              <w:rPr>
                <w:rFonts w:asciiTheme="minorBidi" w:hAnsiTheme="minorBidi"/>
              </w:rPr>
              <w:t>5314</w:t>
            </w:r>
          </w:p>
        </w:tc>
        <w:tc>
          <w:tcPr>
            <w:tcW w:w="0" w:type="auto"/>
          </w:tcPr>
          <w:p w:rsidR="00997E67" w:rsidRPr="000B2289" w:rsidRDefault="00997E67" w:rsidP="000216D2">
            <w:pPr>
              <w:contextualSpacing/>
            </w:pPr>
            <w:r w:rsidRPr="000B2289">
              <w:t>Effets à l’escompte</w:t>
            </w:r>
          </w:p>
        </w:tc>
        <w:tc>
          <w:tcPr>
            <w:tcW w:w="0" w:type="auto"/>
          </w:tcPr>
          <w:p w:rsidR="00997E67" w:rsidRDefault="005C601E" w:rsidP="000216D2">
            <w:pPr>
              <w:rPr>
                <w:rFonts w:asciiTheme="minorBidi" w:hAnsiTheme="minorBidi"/>
              </w:rPr>
            </w:pPr>
            <w:r>
              <w:rPr>
                <w:rFonts w:asciiTheme="minorBidi" w:hAnsiTheme="minorBidi"/>
              </w:rPr>
              <w:t>5 000</w:t>
            </w:r>
          </w:p>
        </w:tc>
      </w:tr>
      <w:tr w:rsidR="00997E67" w:rsidTr="000216D2">
        <w:trPr>
          <w:trHeight w:val="279"/>
        </w:trPr>
        <w:tc>
          <w:tcPr>
            <w:tcW w:w="0" w:type="auto"/>
          </w:tcPr>
          <w:p w:rsidR="00997E67" w:rsidRDefault="00997E67" w:rsidP="000216D2">
            <w:pPr>
              <w:rPr>
                <w:rFonts w:asciiTheme="minorBidi" w:hAnsiTheme="minorBidi"/>
              </w:rPr>
            </w:pPr>
            <w:r>
              <w:rPr>
                <w:rFonts w:asciiTheme="minorBidi" w:hAnsiTheme="minorBidi"/>
              </w:rPr>
              <w:t>532</w:t>
            </w:r>
          </w:p>
        </w:tc>
        <w:tc>
          <w:tcPr>
            <w:tcW w:w="0" w:type="auto"/>
          </w:tcPr>
          <w:p w:rsidR="00997E67" w:rsidRPr="000B2289" w:rsidRDefault="00997E67" w:rsidP="000216D2">
            <w:pPr>
              <w:contextualSpacing/>
            </w:pPr>
            <w:r w:rsidRPr="000B2289">
              <w:t>Banques</w:t>
            </w:r>
          </w:p>
        </w:tc>
        <w:tc>
          <w:tcPr>
            <w:tcW w:w="0" w:type="auto"/>
          </w:tcPr>
          <w:p w:rsidR="00997E67" w:rsidRDefault="005C601E" w:rsidP="000216D2">
            <w:pPr>
              <w:rPr>
                <w:rFonts w:asciiTheme="minorBidi" w:hAnsiTheme="minorBidi"/>
              </w:rPr>
            </w:pPr>
            <w:r>
              <w:rPr>
                <w:rFonts w:asciiTheme="minorBidi" w:hAnsiTheme="minorBidi"/>
              </w:rPr>
              <w:t>10 000</w:t>
            </w:r>
          </w:p>
        </w:tc>
      </w:tr>
      <w:tr w:rsidR="00997E67" w:rsidTr="000216D2">
        <w:trPr>
          <w:trHeight w:val="279"/>
        </w:trPr>
        <w:tc>
          <w:tcPr>
            <w:tcW w:w="0" w:type="auto"/>
          </w:tcPr>
          <w:p w:rsidR="00997E67" w:rsidRDefault="00997E67" w:rsidP="000216D2">
            <w:pPr>
              <w:rPr>
                <w:rFonts w:asciiTheme="minorBidi" w:hAnsiTheme="minorBidi"/>
              </w:rPr>
            </w:pPr>
            <w:r>
              <w:rPr>
                <w:rFonts w:asciiTheme="minorBidi" w:hAnsiTheme="minorBidi"/>
              </w:rPr>
              <w:t>54</w:t>
            </w:r>
          </w:p>
        </w:tc>
        <w:tc>
          <w:tcPr>
            <w:tcW w:w="0" w:type="auto"/>
          </w:tcPr>
          <w:p w:rsidR="00997E67" w:rsidRPr="000B2289" w:rsidRDefault="00997E67" w:rsidP="000216D2">
            <w:pPr>
              <w:contextualSpacing/>
            </w:pPr>
            <w:r w:rsidRPr="000B2289">
              <w:t>Caisse</w:t>
            </w:r>
          </w:p>
        </w:tc>
        <w:tc>
          <w:tcPr>
            <w:tcW w:w="0" w:type="auto"/>
          </w:tcPr>
          <w:p w:rsidR="00997E67" w:rsidRDefault="005C601E" w:rsidP="000216D2">
            <w:pPr>
              <w:rPr>
                <w:rFonts w:asciiTheme="minorBidi" w:hAnsiTheme="minorBidi"/>
              </w:rPr>
            </w:pPr>
            <w:r>
              <w:rPr>
                <w:rFonts w:asciiTheme="minorBidi" w:hAnsiTheme="minorBidi"/>
              </w:rPr>
              <w:t>2 000</w:t>
            </w:r>
          </w:p>
        </w:tc>
      </w:tr>
      <w:tr w:rsidR="00997E67" w:rsidTr="000216D2">
        <w:trPr>
          <w:trHeight w:val="279"/>
        </w:trPr>
        <w:tc>
          <w:tcPr>
            <w:tcW w:w="0" w:type="auto"/>
          </w:tcPr>
          <w:p w:rsidR="00997E67" w:rsidRDefault="00997E67" w:rsidP="000216D2">
            <w:pPr>
              <w:rPr>
                <w:rFonts w:asciiTheme="minorBidi" w:hAnsiTheme="minorBidi"/>
              </w:rPr>
            </w:pPr>
          </w:p>
        </w:tc>
        <w:tc>
          <w:tcPr>
            <w:tcW w:w="0" w:type="auto"/>
          </w:tcPr>
          <w:p w:rsidR="00997E67" w:rsidRPr="00997E67" w:rsidRDefault="00997E67" w:rsidP="000216D2">
            <w:pPr>
              <w:rPr>
                <w:b/>
                <w:bCs/>
              </w:rPr>
            </w:pPr>
            <w:r w:rsidRPr="00997E67">
              <w:rPr>
                <w:b/>
                <w:bCs/>
              </w:rPr>
              <w:t>TOTAL</w:t>
            </w:r>
          </w:p>
        </w:tc>
        <w:tc>
          <w:tcPr>
            <w:tcW w:w="0" w:type="auto"/>
          </w:tcPr>
          <w:p w:rsidR="00997E67" w:rsidRDefault="005C601E" w:rsidP="000216D2">
            <w:pPr>
              <w:rPr>
                <w:rFonts w:asciiTheme="minorBidi" w:hAnsiTheme="minorBidi"/>
              </w:rPr>
            </w:pPr>
            <w:r>
              <w:rPr>
                <w:rFonts w:asciiTheme="minorBidi" w:hAnsiTheme="minorBidi"/>
              </w:rPr>
              <w:t>20 000</w:t>
            </w:r>
          </w:p>
        </w:tc>
      </w:tr>
    </w:tbl>
    <w:p w:rsidR="0014136B" w:rsidRDefault="0014136B" w:rsidP="00A85DC4">
      <w:pPr>
        <w:spacing w:after="0"/>
        <w:rPr>
          <w:rFonts w:asciiTheme="minorBidi" w:hAnsiTheme="minorBidi"/>
        </w:rPr>
      </w:pPr>
    </w:p>
    <w:tbl>
      <w:tblPr>
        <w:tblStyle w:val="Grilledutableau"/>
        <w:tblW w:w="73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39"/>
        <w:gridCol w:w="5083"/>
        <w:gridCol w:w="1471"/>
      </w:tblGrid>
      <w:tr w:rsidR="005C601E" w:rsidTr="000216D2">
        <w:trPr>
          <w:trHeight w:val="279"/>
        </w:trPr>
        <w:tc>
          <w:tcPr>
            <w:tcW w:w="0" w:type="auto"/>
            <w:gridSpan w:val="3"/>
          </w:tcPr>
          <w:p w:rsidR="005C601E" w:rsidRPr="005C601E" w:rsidRDefault="005C601E" w:rsidP="005C601E">
            <w:pPr>
              <w:contextualSpacing/>
              <w:jc w:val="center"/>
              <w:rPr>
                <w:b/>
                <w:bCs/>
              </w:rPr>
            </w:pPr>
            <w:r w:rsidRPr="005C601E">
              <w:rPr>
                <w:b/>
                <w:bCs/>
              </w:rPr>
              <w:t>(3)Concours bancaires et autres passifs financiers</w:t>
            </w:r>
          </w:p>
        </w:tc>
      </w:tr>
      <w:tr w:rsidR="005C601E" w:rsidTr="000216D2">
        <w:trPr>
          <w:trHeight w:val="279"/>
        </w:trPr>
        <w:tc>
          <w:tcPr>
            <w:tcW w:w="0" w:type="auto"/>
          </w:tcPr>
          <w:p w:rsidR="005C601E" w:rsidRPr="00997E67" w:rsidRDefault="005C601E" w:rsidP="000216D2">
            <w:pPr>
              <w:rPr>
                <w:rFonts w:asciiTheme="minorBidi" w:hAnsiTheme="minorBidi"/>
                <w:b/>
                <w:bCs/>
              </w:rPr>
            </w:pPr>
            <w:r w:rsidRPr="00997E67">
              <w:rPr>
                <w:rFonts w:asciiTheme="minorBidi" w:hAnsiTheme="minorBidi"/>
                <w:b/>
                <w:bCs/>
              </w:rPr>
              <w:t>N°</w:t>
            </w:r>
          </w:p>
        </w:tc>
        <w:tc>
          <w:tcPr>
            <w:tcW w:w="0" w:type="auto"/>
          </w:tcPr>
          <w:p w:rsidR="005C601E" w:rsidRPr="00F56D9E" w:rsidRDefault="005C601E" w:rsidP="000216D2">
            <w:pPr>
              <w:contextualSpacing/>
              <w:rPr>
                <w:b/>
                <w:bCs/>
              </w:rPr>
            </w:pPr>
            <w:r w:rsidRPr="00F56D9E">
              <w:rPr>
                <w:b/>
                <w:bCs/>
              </w:rPr>
              <w:t>Comptes</w:t>
            </w:r>
          </w:p>
        </w:tc>
        <w:tc>
          <w:tcPr>
            <w:tcW w:w="0" w:type="auto"/>
          </w:tcPr>
          <w:p w:rsidR="005C601E" w:rsidRPr="00997E67" w:rsidRDefault="005C601E" w:rsidP="000216D2">
            <w:pPr>
              <w:rPr>
                <w:rFonts w:asciiTheme="minorBidi" w:hAnsiTheme="minorBidi"/>
                <w:b/>
                <w:bCs/>
              </w:rPr>
            </w:pPr>
            <w:r w:rsidRPr="00997E67">
              <w:rPr>
                <w:b/>
                <w:bCs/>
              </w:rPr>
              <w:t xml:space="preserve">Montant </w:t>
            </w:r>
          </w:p>
        </w:tc>
      </w:tr>
      <w:tr w:rsidR="005C601E" w:rsidTr="000216D2">
        <w:trPr>
          <w:trHeight w:val="279"/>
        </w:trPr>
        <w:tc>
          <w:tcPr>
            <w:tcW w:w="0" w:type="auto"/>
          </w:tcPr>
          <w:p w:rsidR="005C601E" w:rsidRDefault="005C601E" w:rsidP="000216D2">
            <w:pPr>
              <w:rPr>
                <w:rFonts w:asciiTheme="minorBidi" w:hAnsiTheme="minorBidi"/>
              </w:rPr>
            </w:pPr>
            <w:r>
              <w:rPr>
                <w:rFonts w:asciiTheme="minorBidi" w:hAnsiTheme="minorBidi"/>
              </w:rPr>
              <w:t>505</w:t>
            </w:r>
          </w:p>
        </w:tc>
        <w:tc>
          <w:tcPr>
            <w:tcW w:w="0" w:type="auto"/>
          </w:tcPr>
          <w:p w:rsidR="005C601E" w:rsidRPr="00D4317F" w:rsidRDefault="005C601E" w:rsidP="000216D2">
            <w:pPr>
              <w:contextualSpacing/>
            </w:pPr>
            <w:r>
              <w:t>Echéances à – 1 ans sur emprunts NC</w:t>
            </w:r>
          </w:p>
        </w:tc>
        <w:tc>
          <w:tcPr>
            <w:tcW w:w="0" w:type="auto"/>
          </w:tcPr>
          <w:p w:rsidR="005C601E" w:rsidRDefault="005C601E" w:rsidP="000216D2">
            <w:pPr>
              <w:rPr>
                <w:rFonts w:asciiTheme="minorBidi" w:hAnsiTheme="minorBidi"/>
              </w:rPr>
            </w:pPr>
            <w:r>
              <w:rPr>
                <w:rFonts w:asciiTheme="minorBidi" w:hAnsiTheme="minorBidi"/>
              </w:rPr>
              <w:t>1 000</w:t>
            </w:r>
          </w:p>
        </w:tc>
      </w:tr>
      <w:tr w:rsidR="005C601E" w:rsidTr="000216D2">
        <w:trPr>
          <w:trHeight w:val="279"/>
        </w:trPr>
        <w:tc>
          <w:tcPr>
            <w:tcW w:w="0" w:type="auto"/>
          </w:tcPr>
          <w:p w:rsidR="005C601E" w:rsidRDefault="005C601E" w:rsidP="000216D2">
            <w:pPr>
              <w:rPr>
                <w:rFonts w:asciiTheme="minorBidi" w:hAnsiTheme="minorBidi"/>
              </w:rPr>
            </w:pPr>
            <w:r>
              <w:rPr>
                <w:rFonts w:asciiTheme="minorBidi" w:hAnsiTheme="minorBidi"/>
              </w:rPr>
              <w:t>508</w:t>
            </w:r>
          </w:p>
        </w:tc>
        <w:tc>
          <w:tcPr>
            <w:tcW w:w="0" w:type="auto"/>
          </w:tcPr>
          <w:p w:rsidR="005C601E" w:rsidRPr="00D4317F" w:rsidRDefault="005C601E" w:rsidP="000216D2">
            <w:pPr>
              <w:contextualSpacing/>
            </w:pPr>
            <w:r w:rsidRPr="00D4317F">
              <w:t>Intérêts courus</w:t>
            </w:r>
          </w:p>
        </w:tc>
        <w:tc>
          <w:tcPr>
            <w:tcW w:w="0" w:type="auto"/>
          </w:tcPr>
          <w:p w:rsidR="005C601E" w:rsidRDefault="005C601E" w:rsidP="000216D2">
            <w:pPr>
              <w:rPr>
                <w:rFonts w:asciiTheme="minorBidi" w:hAnsiTheme="minorBidi"/>
              </w:rPr>
            </w:pPr>
            <w:r>
              <w:rPr>
                <w:rFonts w:asciiTheme="minorBidi" w:hAnsiTheme="minorBidi"/>
              </w:rPr>
              <w:t>500</w:t>
            </w:r>
          </w:p>
        </w:tc>
      </w:tr>
      <w:tr w:rsidR="005C601E" w:rsidTr="000216D2">
        <w:trPr>
          <w:trHeight w:val="279"/>
        </w:trPr>
        <w:tc>
          <w:tcPr>
            <w:tcW w:w="0" w:type="auto"/>
          </w:tcPr>
          <w:p w:rsidR="005C601E" w:rsidRDefault="005C601E" w:rsidP="000216D2">
            <w:pPr>
              <w:rPr>
                <w:rFonts w:asciiTheme="minorBidi" w:hAnsiTheme="minorBidi"/>
              </w:rPr>
            </w:pPr>
            <w:r>
              <w:rPr>
                <w:rFonts w:asciiTheme="minorBidi" w:hAnsiTheme="minorBidi"/>
              </w:rPr>
              <w:t>506</w:t>
            </w:r>
          </w:p>
        </w:tc>
        <w:tc>
          <w:tcPr>
            <w:tcW w:w="0" w:type="auto"/>
          </w:tcPr>
          <w:p w:rsidR="005C601E" w:rsidRPr="00D4317F" w:rsidRDefault="005C601E" w:rsidP="000216D2">
            <w:pPr>
              <w:contextualSpacing/>
            </w:pPr>
            <w:r>
              <w:t xml:space="preserve">Concours bancaire </w:t>
            </w:r>
          </w:p>
        </w:tc>
        <w:tc>
          <w:tcPr>
            <w:tcW w:w="0" w:type="auto"/>
          </w:tcPr>
          <w:p w:rsidR="005C601E" w:rsidRDefault="005C601E" w:rsidP="000216D2">
            <w:pPr>
              <w:rPr>
                <w:rFonts w:asciiTheme="minorBidi" w:hAnsiTheme="minorBidi"/>
              </w:rPr>
            </w:pPr>
            <w:r>
              <w:rPr>
                <w:rFonts w:asciiTheme="minorBidi" w:hAnsiTheme="minorBidi"/>
              </w:rPr>
              <w:t>1 500</w:t>
            </w:r>
          </w:p>
        </w:tc>
      </w:tr>
      <w:tr w:rsidR="005C601E" w:rsidTr="000216D2">
        <w:trPr>
          <w:trHeight w:val="279"/>
        </w:trPr>
        <w:tc>
          <w:tcPr>
            <w:tcW w:w="0" w:type="auto"/>
          </w:tcPr>
          <w:p w:rsidR="005C601E" w:rsidRDefault="005C601E" w:rsidP="000216D2">
            <w:pPr>
              <w:rPr>
                <w:rFonts w:asciiTheme="minorBidi" w:hAnsiTheme="minorBidi"/>
              </w:rPr>
            </w:pPr>
          </w:p>
        </w:tc>
        <w:tc>
          <w:tcPr>
            <w:tcW w:w="0" w:type="auto"/>
          </w:tcPr>
          <w:p w:rsidR="005C601E" w:rsidRPr="00997E67" w:rsidRDefault="005C601E" w:rsidP="000216D2">
            <w:pPr>
              <w:contextualSpacing/>
              <w:rPr>
                <w:b/>
                <w:bCs/>
              </w:rPr>
            </w:pPr>
            <w:r w:rsidRPr="00997E67">
              <w:rPr>
                <w:b/>
                <w:bCs/>
              </w:rPr>
              <w:t>TOTAL</w:t>
            </w:r>
          </w:p>
        </w:tc>
        <w:tc>
          <w:tcPr>
            <w:tcW w:w="0" w:type="auto"/>
          </w:tcPr>
          <w:p w:rsidR="005C601E" w:rsidRDefault="005C601E" w:rsidP="000216D2">
            <w:pPr>
              <w:rPr>
                <w:rFonts w:asciiTheme="minorBidi" w:hAnsiTheme="minorBidi"/>
              </w:rPr>
            </w:pPr>
            <w:r>
              <w:rPr>
                <w:rFonts w:asciiTheme="minorBidi" w:hAnsiTheme="minorBidi"/>
              </w:rPr>
              <w:t>3 000</w:t>
            </w:r>
          </w:p>
        </w:tc>
      </w:tr>
    </w:tbl>
    <w:p w:rsidR="002924C2" w:rsidRDefault="002924C2" w:rsidP="005C601E">
      <w:pPr>
        <w:spacing w:after="0"/>
        <w:contextualSpacing/>
        <w:rPr>
          <w:rFonts w:asciiTheme="minorBidi" w:hAnsiTheme="minorBidi"/>
          <w:b/>
          <w:bCs/>
        </w:rPr>
      </w:pPr>
    </w:p>
    <w:p w:rsidR="00AE7893" w:rsidRDefault="00AE7893" w:rsidP="005C601E">
      <w:pPr>
        <w:spacing w:after="0"/>
        <w:contextualSpacing/>
        <w:rPr>
          <w:rFonts w:asciiTheme="minorBidi" w:hAnsiTheme="minorBidi"/>
          <w:b/>
          <w:bCs/>
        </w:rPr>
      </w:pPr>
    </w:p>
    <w:p w:rsidR="005C601E" w:rsidRPr="005C601E" w:rsidRDefault="005C601E" w:rsidP="005C601E">
      <w:pPr>
        <w:spacing w:after="0"/>
        <w:contextualSpacing/>
        <w:rPr>
          <w:rFonts w:asciiTheme="minorBidi" w:hAnsiTheme="minorBidi"/>
          <w:b/>
          <w:bCs/>
        </w:rPr>
      </w:pPr>
      <w:r w:rsidRPr="005C601E">
        <w:rPr>
          <w:rFonts w:asciiTheme="minorBidi" w:hAnsiTheme="minorBidi"/>
          <w:b/>
          <w:bCs/>
        </w:rPr>
        <w:t>Travail demandé:</w:t>
      </w:r>
    </w:p>
    <w:p w:rsidR="005C601E" w:rsidRPr="005C601E" w:rsidRDefault="005C601E" w:rsidP="00B25A51">
      <w:pPr>
        <w:pStyle w:val="Paragraphedeliste"/>
        <w:numPr>
          <w:ilvl w:val="0"/>
          <w:numId w:val="183"/>
        </w:numPr>
        <w:spacing w:after="0"/>
        <w:rPr>
          <w:rFonts w:asciiTheme="minorBidi" w:hAnsiTheme="minorBidi"/>
          <w:b/>
          <w:bCs/>
        </w:rPr>
      </w:pPr>
      <w:r w:rsidRPr="005C601E">
        <w:rPr>
          <w:rFonts w:asciiTheme="minorBidi" w:hAnsiTheme="minorBidi"/>
          <w:b/>
          <w:bCs/>
        </w:rPr>
        <w:t xml:space="preserve"> Compléter ce bilan comptable</w:t>
      </w:r>
    </w:p>
    <w:p w:rsidR="005C601E" w:rsidRPr="005C601E" w:rsidRDefault="005C601E" w:rsidP="00B25A51">
      <w:pPr>
        <w:pStyle w:val="Paragraphedeliste"/>
        <w:numPr>
          <w:ilvl w:val="0"/>
          <w:numId w:val="183"/>
        </w:numPr>
        <w:spacing w:after="0"/>
        <w:rPr>
          <w:rFonts w:asciiTheme="minorBidi" w:hAnsiTheme="minorBidi"/>
        </w:rPr>
      </w:pPr>
      <w:r w:rsidRPr="005C601E">
        <w:rPr>
          <w:rFonts w:asciiTheme="minorBidi" w:hAnsiTheme="minorBidi"/>
        </w:rPr>
        <w:t xml:space="preserve">Etablir </w:t>
      </w:r>
      <w:r w:rsidRPr="005C601E">
        <w:rPr>
          <w:rFonts w:asciiTheme="minorBidi" w:hAnsiTheme="minorBidi"/>
          <w:b/>
          <w:bCs/>
        </w:rPr>
        <w:t>le bilan fonctionnel</w:t>
      </w:r>
      <w:r w:rsidRPr="005C601E">
        <w:rPr>
          <w:rFonts w:asciiTheme="minorBidi" w:hAnsiTheme="minorBidi"/>
        </w:rPr>
        <w:t xml:space="preserve"> au </w:t>
      </w:r>
      <w:r w:rsidRPr="005C601E">
        <w:rPr>
          <w:rFonts w:asciiTheme="minorBidi" w:hAnsiTheme="minorBidi"/>
          <w:b/>
          <w:bCs/>
        </w:rPr>
        <w:t>31/12/N</w:t>
      </w:r>
    </w:p>
    <w:p w:rsidR="005C601E" w:rsidRPr="005C601E" w:rsidRDefault="005C601E" w:rsidP="005C601E">
      <w:pPr>
        <w:spacing w:after="0"/>
        <w:ind w:left="360"/>
        <w:rPr>
          <w:rFonts w:asciiTheme="minorBidi" w:hAnsiTheme="minorBidi"/>
          <w:b/>
          <w:bCs/>
        </w:rPr>
      </w:pPr>
      <w:r w:rsidRPr="005C601E">
        <w:rPr>
          <w:rFonts w:ascii="Ghost Theory 2" w:hAnsi="Ghost Theory 2"/>
          <w:b/>
          <w:bCs/>
          <w:sz w:val="28"/>
          <w:szCs w:val="28"/>
        </w:rPr>
        <w:t xml:space="preserve">Exercices </w:t>
      </w:r>
      <w:r>
        <w:rPr>
          <w:rFonts w:ascii="Ghost Theory 2" w:hAnsi="Ghost Theory 2"/>
          <w:b/>
          <w:bCs/>
          <w:sz w:val="28"/>
          <w:szCs w:val="28"/>
        </w:rPr>
        <w:t>50</w:t>
      </w:r>
    </w:p>
    <w:p w:rsidR="005C601E" w:rsidRPr="005C601E" w:rsidRDefault="005C601E" w:rsidP="005C601E">
      <w:pPr>
        <w:spacing w:after="0"/>
        <w:ind w:left="360"/>
        <w:rPr>
          <w:rFonts w:asciiTheme="minorBidi" w:hAnsiTheme="minorBidi"/>
        </w:rPr>
      </w:pPr>
      <w:r w:rsidRPr="005C601E">
        <w:rPr>
          <w:rFonts w:asciiTheme="minorBidi" w:hAnsiTheme="minorBidi"/>
          <w:b/>
          <w:bCs/>
          <w:highlight w:val="cyan"/>
        </w:rPr>
        <w:t>Enoncé</w:t>
      </w:r>
    </w:p>
    <w:p w:rsidR="005C601E" w:rsidRPr="005C601E" w:rsidRDefault="005C601E" w:rsidP="005C601E">
      <w:pPr>
        <w:spacing w:after="0"/>
        <w:contextualSpacing/>
        <w:jc w:val="both"/>
        <w:rPr>
          <w:rFonts w:asciiTheme="minorBidi" w:hAnsiTheme="minorBidi"/>
        </w:rPr>
      </w:pPr>
      <w:r w:rsidRPr="005C601E">
        <w:rPr>
          <w:rFonts w:asciiTheme="minorBidi" w:hAnsiTheme="minorBidi"/>
        </w:rPr>
        <w:t>L’entreprise « INES » vend des meubles qu’elle achète auprès de divers fabricants nabeuliens. Elle revend ces équipements à des magasins. Pour attirer plus de clientèle, le chef de service commercial, Mr GLll, a accordé à certains clients des crédits sur 60, même 90 jours. Cette évolution inquiète énormément le gérant qui souhaite disposer d’une étude comparative des crédits clients et fournisseurs. Pour ceci, il vous fournit les données suivantes nécessaires à cette étude:</w:t>
      </w:r>
    </w:p>
    <w:tbl>
      <w:tblPr>
        <w:tblStyle w:val="Grilledutableau"/>
        <w:tblW w:w="70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035"/>
        <w:gridCol w:w="1341"/>
        <w:gridCol w:w="1341"/>
        <w:gridCol w:w="1341"/>
      </w:tblGrid>
      <w:tr w:rsidR="005C601E" w:rsidTr="00D55B4F">
        <w:trPr>
          <w:trHeight w:val="240"/>
        </w:trPr>
        <w:tc>
          <w:tcPr>
            <w:tcW w:w="0" w:type="auto"/>
          </w:tcPr>
          <w:p w:rsidR="005C601E" w:rsidRDefault="005C601E" w:rsidP="00A85DC4">
            <w:pPr>
              <w:rPr>
                <w:rFonts w:asciiTheme="minorBidi" w:hAnsiTheme="minorBidi"/>
              </w:rPr>
            </w:pPr>
          </w:p>
        </w:tc>
        <w:tc>
          <w:tcPr>
            <w:tcW w:w="0" w:type="auto"/>
          </w:tcPr>
          <w:p w:rsidR="005C601E" w:rsidRPr="00D55B4F" w:rsidRDefault="00D55B4F" w:rsidP="00A85DC4">
            <w:pPr>
              <w:rPr>
                <w:rFonts w:asciiTheme="minorBidi" w:hAnsiTheme="minorBidi"/>
                <w:b/>
                <w:bCs/>
              </w:rPr>
            </w:pPr>
            <w:r w:rsidRPr="00D55B4F">
              <w:rPr>
                <w:rFonts w:asciiTheme="minorBidi" w:hAnsiTheme="minorBidi"/>
                <w:b/>
                <w:bCs/>
              </w:rPr>
              <w:t>N-4</w:t>
            </w:r>
          </w:p>
        </w:tc>
        <w:tc>
          <w:tcPr>
            <w:tcW w:w="0" w:type="auto"/>
          </w:tcPr>
          <w:p w:rsidR="005C601E" w:rsidRPr="00D55B4F" w:rsidRDefault="00D55B4F" w:rsidP="00A85DC4">
            <w:pPr>
              <w:rPr>
                <w:rFonts w:asciiTheme="minorBidi" w:hAnsiTheme="minorBidi"/>
                <w:b/>
                <w:bCs/>
              </w:rPr>
            </w:pPr>
            <w:r w:rsidRPr="00D55B4F">
              <w:rPr>
                <w:rFonts w:asciiTheme="minorBidi" w:hAnsiTheme="minorBidi"/>
                <w:b/>
                <w:bCs/>
              </w:rPr>
              <w:t>N-2</w:t>
            </w:r>
          </w:p>
        </w:tc>
        <w:tc>
          <w:tcPr>
            <w:tcW w:w="0" w:type="auto"/>
          </w:tcPr>
          <w:p w:rsidR="005C601E" w:rsidRPr="00D55B4F" w:rsidRDefault="00D55B4F" w:rsidP="00A85DC4">
            <w:pPr>
              <w:rPr>
                <w:rFonts w:asciiTheme="minorBidi" w:hAnsiTheme="minorBidi"/>
                <w:b/>
                <w:bCs/>
              </w:rPr>
            </w:pPr>
            <w:r w:rsidRPr="00D55B4F">
              <w:rPr>
                <w:rFonts w:asciiTheme="minorBidi" w:hAnsiTheme="minorBidi"/>
                <w:b/>
                <w:bCs/>
              </w:rPr>
              <w:t>N</w:t>
            </w:r>
          </w:p>
        </w:tc>
      </w:tr>
      <w:tr w:rsidR="005C601E" w:rsidTr="00D55B4F">
        <w:trPr>
          <w:trHeight w:val="254"/>
        </w:trPr>
        <w:tc>
          <w:tcPr>
            <w:tcW w:w="0" w:type="auto"/>
          </w:tcPr>
          <w:p w:rsidR="005C601E" w:rsidRPr="00D55B4F" w:rsidRDefault="005C601E" w:rsidP="00A85DC4">
            <w:pPr>
              <w:rPr>
                <w:rFonts w:asciiTheme="minorBidi" w:hAnsiTheme="minorBidi"/>
                <w:b/>
                <w:bCs/>
              </w:rPr>
            </w:pPr>
            <w:r w:rsidRPr="00D55B4F">
              <w:rPr>
                <w:b/>
                <w:bCs/>
              </w:rPr>
              <w:t>Ventes TTC</w:t>
            </w:r>
          </w:p>
        </w:tc>
        <w:tc>
          <w:tcPr>
            <w:tcW w:w="0" w:type="auto"/>
          </w:tcPr>
          <w:p w:rsidR="005C601E" w:rsidRPr="000D0B81" w:rsidRDefault="005C601E" w:rsidP="000216D2">
            <w:pPr>
              <w:contextualSpacing/>
            </w:pPr>
            <w:r w:rsidRPr="000D0B81">
              <w:t>18</w:t>
            </w:r>
            <w:r w:rsidR="00D55B4F">
              <w:t xml:space="preserve"> </w:t>
            </w:r>
            <w:r w:rsidRPr="000D0B81">
              <w:t>526</w:t>
            </w:r>
            <w:r w:rsidR="00D55B4F">
              <w:t xml:space="preserve"> </w:t>
            </w:r>
            <w:r w:rsidRPr="000D0B81">
              <w:t>000</w:t>
            </w:r>
          </w:p>
        </w:tc>
        <w:tc>
          <w:tcPr>
            <w:tcW w:w="0" w:type="auto"/>
          </w:tcPr>
          <w:p w:rsidR="005C601E" w:rsidRPr="000D0B81" w:rsidRDefault="005C601E" w:rsidP="000216D2">
            <w:pPr>
              <w:contextualSpacing/>
            </w:pPr>
            <w:r w:rsidRPr="000D0B81">
              <w:t>26</w:t>
            </w:r>
            <w:r w:rsidR="00D55B4F">
              <w:t xml:space="preserve"> </w:t>
            </w:r>
            <w:r w:rsidRPr="000D0B81">
              <w:t>904</w:t>
            </w:r>
            <w:r w:rsidR="00D55B4F">
              <w:t xml:space="preserve"> </w:t>
            </w:r>
            <w:r w:rsidRPr="000D0B81">
              <w:t>000</w:t>
            </w:r>
          </w:p>
        </w:tc>
        <w:tc>
          <w:tcPr>
            <w:tcW w:w="0" w:type="auto"/>
          </w:tcPr>
          <w:p w:rsidR="005C601E" w:rsidRDefault="005C601E" w:rsidP="000216D2">
            <w:r w:rsidRPr="000D0B81">
              <w:t>31 152</w:t>
            </w:r>
            <w:r w:rsidR="00D55B4F">
              <w:t xml:space="preserve"> </w:t>
            </w:r>
            <w:r w:rsidRPr="000D0B81">
              <w:t>000</w:t>
            </w:r>
          </w:p>
        </w:tc>
      </w:tr>
      <w:tr w:rsidR="005C601E" w:rsidTr="00D55B4F">
        <w:trPr>
          <w:trHeight w:val="254"/>
        </w:trPr>
        <w:tc>
          <w:tcPr>
            <w:tcW w:w="0" w:type="auto"/>
          </w:tcPr>
          <w:p w:rsidR="005C601E" w:rsidRPr="00D55B4F" w:rsidRDefault="00D55B4F" w:rsidP="00A85DC4">
            <w:pPr>
              <w:rPr>
                <w:rFonts w:asciiTheme="minorBidi" w:hAnsiTheme="minorBidi"/>
                <w:b/>
                <w:bCs/>
              </w:rPr>
            </w:pPr>
            <w:r w:rsidRPr="00D55B4F">
              <w:rPr>
                <w:rFonts w:asciiTheme="minorBidi" w:hAnsiTheme="minorBidi"/>
                <w:b/>
                <w:bCs/>
              </w:rPr>
              <w:t>Achats nets TTC</w:t>
            </w:r>
          </w:p>
        </w:tc>
        <w:tc>
          <w:tcPr>
            <w:tcW w:w="0" w:type="auto"/>
          </w:tcPr>
          <w:p w:rsidR="005C601E" w:rsidRPr="009E7EDB" w:rsidRDefault="005C601E" w:rsidP="000216D2">
            <w:pPr>
              <w:contextualSpacing/>
            </w:pPr>
            <w:r w:rsidRPr="009E7EDB">
              <w:t>12</w:t>
            </w:r>
            <w:r w:rsidR="00D55B4F">
              <w:t xml:space="preserve"> </w:t>
            </w:r>
            <w:r w:rsidRPr="009E7EDB">
              <w:t>390</w:t>
            </w:r>
            <w:r w:rsidR="00D55B4F">
              <w:t xml:space="preserve"> </w:t>
            </w:r>
            <w:r w:rsidRPr="009E7EDB">
              <w:t>000</w:t>
            </w:r>
          </w:p>
        </w:tc>
        <w:tc>
          <w:tcPr>
            <w:tcW w:w="0" w:type="auto"/>
          </w:tcPr>
          <w:p w:rsidR="005C601E" w:rsidRPr="009E7EDB" w:rsidRDefault="005C601E" w:rsidP="000216D2">
            <w:pPr>
              <w:contextualSpacing/>
            </w:pPr>
            <w:r w:rsidRPr="009E7EDB">
              <w:t>17818000</w:t>
            </w:r>
          </w:p>
        </w:tc>
        <w:tc>
          <w:tcPr>
            <w:tcW w:w="0" w:type="auto"/>
          </w:tcPr>
          <w:p w:rsidR="005C601E" w:rsidRPr="009E7EDB" w:rsidRDefault="005C601E" w:rsidP="000216D2">
            <w:pPr>
              <w:contextualSpacing/>
            </w:pPr>
            <w:r w:rsidRPr="009E7EDB">
              <w:t>21 240</w:t>
            </w:r>
            <w:r w:rsidR="00D55B4F">
              <w:t xml:space="preserve"> </w:t>
            </w:r>
            <w:r w:rsidRPr="009E7EDB">
              <w:t>000</w:t>
            </w:r>
          </w:p>
        </w:tc>
      </w:tr>
      <w:tr w:rsidR="005C601E" w:rsidTr="00D55B4F">
        <w:trPr>
          <w:trHeight w:val="254"/>
        </w:trPr>
        <w:tc>
          <w:tcPr>
            <w:tcW w:w="0" w:type="auto"/>
          </w:tcPr>
          <w:p w:rsidR="005C601E" w:rsidRPr="00D55B4F" w:rsidRDefault="00D55B4F" w:rsidP="00A85DC4">
            <w:pPr>
              <w:rPr>
                <w:rFonts w:asciiTheme="minorBidi" w:hAnsiTheme="minorBidi"/>
                <w:b/>
                <w:bCs/>
              </w:rPr>
            </w:pPr>
            <w:r w:rsidRPr="00D55B4F">
              <w:rPr>
                <w:rFonts w:asciiTheme="minorBidi" w:hAnsiTheme="minorBidi"/>
                <w:b/>
                <w:bCs/>
              </w:rPr>
              <w:t>Créances sur les achats</w:t>
            </w:r>
          </w:p>
        </w:tc>
        <w:tc>
          <w:tcPr>
            <w:tcW w:w="0" w:type="auto"/>
          </w:tcPr>
          <w:p w:rsidR="005C601E" w:rsidRPr="00BC7F71" w:rsidRDefault="005C601E" w:rsidP="000216D2">
            <w:pPr>
              <w:contextualSpacing/>
            </w:pPr>
            <w:r w:rsidRPr="00BC7F71">
              <w:t>2 400 000</w:t>
            </w:r>
          </w:p>
        </w:tc>
        <w:tc>
          <w:tcPr>
            <w:tcW w:w="0" w:type="auto"/>
          </w:tcPr>
          <w:p w:rsidR="005C601E" w:rsidRPr="00BC7F71" w:rsidRDefault="005C601E" w:rsidP="000216D2">
            <w:pPr>
              <w:contextualSpacing/>
            </w:pPr>
            <w:r w:rsidRPr="00BC7F71">
              <w:t>3 720 000</w:t>
            </w:r>
          </w:p>
        </w:tc>
        <w:tc>
          <w:tcPr>
            <w:tcW w:w="0" w:type="auto"/>
          </w:tcPr>
          <w:p w:rsidR="005C601E" w:rsidRPr="00BC7F71" w:rsidRDefault="005C601E" w:rsidP="000216D2">
            <w:pPr>
              <w:contextualSpacing/>
            </w:pPr>
            <w:r w:rsidRPr="00BC7F71">
              <w:t>3 840 000</w:t>
            </w:r>
          </w:p>
        </w:tc>
      </w:tr>
      <w:tr w:rsidR="00D55B4F" w:rsidTr="00D55B4F">
        <w:trPr>
          <w:trHeight w:val="254"/>
        </w:trPr>
        <w:tc>
          <w:tcPr>
            <w:tcW w:w="0" w:type="auto"/>
          </w:tcPr>
          <w:p w:rsidR="00D55B4F" w:rsidRPr="00D55B4F" w:rsidRDefault="00D55B4F" w:rsidP="00A85DC4">
            <w:pPr>
              <w:rPr>
                <w:rFonts w:asciiTheme="minorBidi" w:hAnsiTheme="minorBidi"/>
                <w:b/>
                <w:bCs/>
              </w:rPr>
            </w:pPr>
            <w:r w:rsidRPr="00D55B4F">
              <w:rPr>
                <w:rFonts w:asciiTheme="minorBidi" w:hAnsiTheme="minorBidi"/>
                <w:b/>
                <w:bCs/>
              </w:rPr>
              <w:t>Dettes sur les achats</w:t>
            </w:r>
          </w:p>
        </w:tc>
        <w:tc>
          <w:tcPr>
            <w:tcW w:w="0" w:type="auto"/>
          </w:tcPr>
          <w:p w:rsidR="00D55B4F" w:rsidRPr="00B06D6D" w:rsidRDefault="00D55B4F" w:rsidP="000216D2">
            <w:pPr>
              <w:contextualSpacing/>
            </w:pPr>
            <w:r w:rsidRPr="00B06D6D">
              <w:t>1 500 000</w:t>
            </w:r>
          </w:p>
        </w:tc>
        <w:tc>
          <w:tcPr>
            <w:tcW w:w="0" w:type="auto"/>
          </w:tcPr>
          <w:p w:rsidR="00D55B4F" w:rsidRPr="00B06D6D" w:rsidRDefault="00D55B4F" w:rsidP="000216D2">
            <w:pPr>
              <w:contextualSpacing/>
            </w:pPr>
            <w:r w:rsidRPr="00B06D6D">
              <w:t>2 430 000</w:t>
            </w:r>
          </w:p>
        </w:tc>
        <w:tc>
          <w:tcPr>
            <w:tcW w:w="0" w:type="auto"/>
          </w:tcPr>
          <w:p w:rsidR="00D55B4F" w:rsidRPr="00B06D6D" w:rsidRDefault="00D55B4F" w:rsidP="000216D2">
            <w:pPr>
              <w:contextualSpacing/>
            </w:pPr>
            <w:r w:rsidRPr="00B06D6D">
              <w:t>2 940 000</w:t>
            </w:r>
          </w:p>
        </w:tc>
      </w:tr>
      <w:tr w:rsidR="00D55B4F" w:rsidTr="00D55B4F">
        <w:trPr>
          <w:trHeight w:val="240"/>
        </w:trPr>
        <w:tc>
          <w:tcPr>
            <w:tcW w:w="0" w:type="auto"/>
          </w:tcPr>
          <w:p w:rsidR="00D55B4F" w:rsidRPr="00D55B4F" w:rsidRDefault="00D55B4F" w:rsidP="000216D2">
            <w:pPr>
              <w:rPr>
                <w:rFonts w:asciiTheme="minorBidi" w:hAnsiTheme="minorBidi"/>
                <w:b/>
                <w:bCs/>
              </w:rPr>
            </w:pPr>
            <w:r w:rsidRPr="00D55B4F">
              <w:rPr>
                <w:rFonts w:asciiTheme="minorBidi" w:hAnsiTheme="minorBidi"/>
                <w:b/>
                <w:bCs/>
              </w:rPr>
              <w:t xml:space="preserve">Durée de stockage </w:t>
            </w:r>
          </w:p>
        </w:tc>
        <w:tc>
          <w:tcPr>
            <w:tcW w:w="0" w:type="auto"/>
          </w:tcPr>
          <w:p w:rsidR="00D55B4F" w:rsidRDefault="00D55B4F" w:rsidP="00A85DC4">
            <w:pPr>
              <w:rPr>
                <w:rFonts w:asciiTheme="minorBidi" w:hAnsiTheme="minorBidi"/>
              </w:rPr>
            </w:pPr>
            <w:r>
              <w:rPr>
                <w:rFonts w:asciiTheme="minorBidi" w:hAnsiTheme="minorBidi"/>
              </w:rPr>
              <w:t>40 jours</w:t>
            </w:r>
          </w:p>
        </w:tc>
        <w:tc>
          <w:tcPr>
            <w:tcW w:w="0" w:type="auto"/>
          </w:tcPr>
          <w:p w:rsidR="00D55B4F" w:rsidRDefault="00D55B4F" w:rsidP="00A85DC4">
            <w:pPr>
              <w:rPr>
                <w:rFonts w:asciiTheme="minorBidi" w:hAnsiTheme="minorBidi"/>
              </w:rPr>
            </w:pPr>
            <w:r>
              <w:rPr>
                <w:rFonts w:asciiTheme="minorBidi" w:hAnsiTheme="minorBidi"/>
              </w:rPr>
              <w:t>45 jours</w:t>
            </w:r>
          </w:p>
        </w:tc>
        <w:tc>
          <w:tcPr>
            <w:tcW w:w="0" w:type="auto"/>
          </w:tcPr>
          <w:p w:rsidR="00D55B4F" w:rsidRDefault="00D55B4F" w:rsidP="00A85DC4">
            <w:pPr>
              <w:rPr>
                <w:rFonts w:asciiTheme="minorBidi" w:hAnsiTheme="minorBidi"/>
              </w:rPr>
            </w:pPr>
            <w:r>
              <w:rPr>
                <w:rFonts w:asciiTheme="minorBidi" w:hAnsiTheme="minorBidi"/>
              </w:rPr>
              <w:t xml:space="preserve">42 jours </w:t>
            </w:r>
          </w:p>
        </w:tc>
      </w:tr>
    </w:tbl>
    <w:p w:rsidR="00D55B4F" w:rsidRPr="00D55B4F" w:rsidRDefault="00D55B4F" w:rsidP="00D55B4F">
      <w:pPr>
        <w:spacing w:after="0"/>
        <w:contextualSpacing/>
        <w:rPr>
          <w:rFonts w:asciiTheme="minorBidi" w:hAnsiTheme="minorBidi"/>
          <w:b/>
          <w:bCs/>
        </w:rPr>
      </w:pPr>
      <w:r w:rsidRPr="00D55B4F">
        <w:rPr>
          <w:rFonts w:asciiTheme="minorBidi" w:hAnsiTheme="minorBidi"/>
          <w:b/>
          <w:bCs/>
        </w:rPr>
        <w:t>Travail demandé</w:t>
      </w:r>
    </w:p>
    <w:p w:rsidR="00D55B4F" w:rsidRPr="00D55B4F" w:rsidRDefault="00D55B4F" w:rsidP="00B25A51">
      <w:pPr>
        <w:pStyle w:val="Paragraphedeliste"/>
        <w:numPr>
          <w:ilvl w:val="0"/>
          <w:numId w:val="184"/>
        </w:numPr>
        <w:spacing w:after="0"/>
        <w:rPr>
          <w:rFonts w:asciiTheme="minorBidi" w:hAnsiTheme="minorBidi"/>
        </w:rPr>
      </w:pPr>
      <w:r w:rsidRPr="00D55B4F">
        <w:rPr>
          <w:rFonts w:asciiTheme="minorBidi" w:hAnsiTheme="minorBidi"/>
        </w:rPr>
        <w:t xml:space="preserve">Calculez les </w:t>
      </w:r>
      <w:r w:rsidRPr="00D55B4F">
        <w:rPr>
          <w:rFonts w:asciiTheme="minorBidi" w:hAnsiTheme="minorBidi"/>
          <w:b/>
          <w:bCs/>
        </w:rPr>
        <w:t>délais de recouvrement des créances,</w:t>
      </w:r>
      <w:r w:rsidRPr="00D55B4F">
        <w:rPr>
          <w:rFonts w:asciiTheme="minorBidi" w:hAnsiTheme="minorBidi"/>
        </w:rPr>
        <w:t xml:space="preserve"> puis de </w:t>
      </w:r>
      <w:r w:rsidRPr="00D55B4F">
        <w:rPr>
          <w:rFonts w:asciiTheme="minorBidi" w:hAnsiTheme="minorBidi"/>
          <w:b/>
          <w:bCs/>
        </w:rPr>
        <w:t>paiement des dettes</w:t>
      </w:r>
      <w:r w:rsidRPr="00D55B4F">
        <w:rPr>
          <w:rFonts w:asciiTheme="minorBidi" w:hAnsiTheme="minorBidi"/>
        </w:rPr>
        <w:t>;</w:t>
      </w:r>
    </w:p>
    <w:p w:rsidR="00D55B4F" w:rsidRPr="00D55B4F" w:rsidRDefault="00D55B4F" w:rsidP="00B25A51">
      <w:pPr>
        <w:pStyle w:val="Paragraphedeliste"/>
        <w:numPr>
          <w:ilvl w:val="0"/>
          <w:numId w:val="184"/>
        </w:numPr>
        <w:spacing w:after="0"/>
        <w:rPr>
          <w:rFonts w:asciiTheme="minorBidi" w:hAnsiTheme="minorBidi"/>
        </w:rPr>
      </w:pPr>
      <w:r w:rsidRPr="00D55B4F">
        <w:rPr>
          <w:rFonts w:asciiTheme="minorBidi" w:hAnsiTheme="minorBidi"/>
        </w:rPr>
        <w:t xml:space="preserve">Calculez </w:t>
      </w:r>
      <w:r w:rsidRPr="00D55B4F">
        <w:rPr>
          <w:rFonts w:asciiTheme="minorBidi" w:hAnsiTheme="minorBidi"/>
          <w:b/>
          <w:bCs/>
        </w:rPr>
        <w:t>le besoin en  fonds de  roulement</w:t>
      </w:r>
      <w:r w:rsidRPr="00D55B4F">
        <w:rPr>
          <w:rFonts w:asciiTheme="minorBidi" w:hAnsiTheme="minorBidi"/>
        </w:rPr>
        <w:t xml:space="preserve"> résultant des dettes et des créances commerciales</w:t>
      </w:r>
    </w:p>
    <w:p w:rsidR="00D55B4F" w:rsidRPr="00D55B4F" w:rsidRDefault="00D55B4F" w:rsidP="00B25A51">
      <w:pPr>
        <w:pStyle w:val="Paragraphedeliste"/>
        <w:numPr>
          <w:ilvl w:val="0"/>
          <w:numId w:val="184"/>
        </w:numPr>
        <w:spacing w:after="0"/>
        <w:rPr>
          <w:rFonts w:asciiTheme="minorBidi" w:hAnsiTheme="minorBidi"/>
        </w:rPr>
      </w:pPr>
      <w:r w:rsidRPr="00D55B4F">
        <w:rPr>
          <w:rFonts w:asciiTheme="minorBidi" w:hAnsiTheme="minorBidi"/>
        </w:rPr>
        <w:t xml:space="preserve">Comment peut-on </w:t>
      </w:r>
      <w:r w:rsidRPr="00D55B4F">
        <w:rPr>
          <w:rFonts w:asciiTheme="minorBidi" w:hAnsiTheme="minorBidi"/>
          <w:b/>
          <w:bCs/>
        </w:rPr>
        <w:t>réduire le besoin en fonds de roulement</w:t>
      </w:r>
      <w:r w:rsidRPr="00D55B4F">
        <w:rPr>
          <w:rFonts w:asciiTheme="minorBidi" w:hAnsiTheme="minorBidi"/>
        </w:rPr>
        <w:t xml:space="preserve"> ?</w:t>
      </w:r>
    </w:p>
    <w:p w:rsidR="00D55B4F" w:rsidRPr="00D55B4F" w:rsidRDefault="00D55B4F" w:rsidP="00D55B4F">
      <w:pPr>
        <w:spacing w:after="0"/>
        <w:ind w:left="360"/>
        <w:rPr>
          <w:rFonts w:asciiTheme="minorBidi" w:hAnsiTheme="minorBidi"/>
          <w:b/>
          <w:bCs/>
        </w:rPr>
      </w:pPr>
      <w:r w:rsidRPr="00D55B4F">
        <w:rPr>
          <w:rFonts w:ascii="Ghost Theory 2" w:hAnsi="Ghost Theory 2"/>
          <w:b/>
          <w:bCs/>
          <w:sz w:val="28"/>
          <w:szCs w:val="28"/>
        </w:rPr>
        <w:t>Exercices 5</w:t>
      </w:r>
      <w:r>
        <w:rPr>
          <w:rFonts w:ascii="Ghost Theory 2" w:hAnsi="Ghost Theory 2"/>
          <w:b/>
          <w:bCs/>
          <w:sz w:val="28"/>
          <w:szCs w:val="28"/>
        </w:rPr>
        <w:t>1</w:t>
      </w:r>
    </w:p>
    <w:p w:rsidR="005C601E" w:rsidRPr="00D55B4F" w:rsidRDefault="00D55B4F" w:rsidP="00D55B4F">
      <w:pPr>
        <w:spacing w:after="0"/>
        <w:ind w:left="360"/>
        <w:rPr>
          <w:rFonts w:asciiTheme="minorBidi" w:hAnsiTheme="minorBidi"/>
        </w:rPr>
      </w:pPr>
      <w:r w:rsidRPr="00D55B4F">
        <w:rPr>
          <w:rFonts w:asciiTheme="minorBidi" w:hAnsiTheme="minorBidi"/>
          <w:b/>
          <w:bCs/>
          <w:highlight w:val="cyan"/>
        </w:rPr>
        <w:t>Enoncé</w:t>
      </w:r>
    </w:p>
    <w:p w:rsidR="00D55B4F" w:rsidRPr="00D55B4F" w:rsidRDefault="00D55B4F" w:rsidP="00D55B4F">
      <w:pPr>
        <w:spacing w:after="0"/>
        <w:contextualSpacing/>
        <w:rPr>
          <w:rFonts w:asciiTheme="minorBidi" w:hAnsiTheme="minorBidi"/>
        </w:rPr>
      </w:pPr>
      <w:r w:rsidRPr="00D55B4F">
        <w:rPr>
          <w:rFonts w:asciiTheme="minorBidi" w:hAnsiTheme="minorBidi"/>
        </w:rPr>
        <w:t xml:space="preserve">Voulant suivre de près sa situation financière, le chef de l’entreprise « </w:t>
      </w:r>
      <w:r w:rsidRPr="00D55B4F">
        <w:rPr>
          <w:rFonts w:asciiTheme="minorBidi" w:hAnsiTheme="minorBidi"/>
          <w:b/>
          <w:bCs/>
        </w:rPr>
        <w:t>RIHEN</w:t>
      </w:r>
      <w:r w:rsidRPr="00D55B4F">
        <w:rPr>
          <w:rFonts w:asciiTheme="minorBidi" w:hAnsiTheme="minorBidi"/>
        </w:rPr>
        <w:t>» vous charges d’analyser les données des documents suivants afin de l’éclairer sur la situation de son entreprise :</w:t>
      </w:r>
    </w:p>
    <w:p w:rsidR="00D55B4F" w:rsidRDefault="00D55B4F" w:rsidP="00D55B4F">
      <w:pPr>
        <w:spacing w:after="0"/>
        <w:contextualSpacing/>
        <w:rPr>
          <w:rFonts w:asciiTheme="minorBidi" w:hAnsiTheme="minorBidi"/>
        </w:rPr>
      </w:pPr>
      <w:r w:rsidRPr="00D55B4F">
        <w:rPr>
          <w:rFonts w:asciiTheme="minorBidi" w:hAnsiTheme="minorBidi"/>
        </w:rPr>
        <w:t>Bilan schématique des trois derrières années (en centaines de dinars)</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84"/>
        <w:gridCol w:w="942"/>
        <w:gridCol w:w="942"/>
        <w:gridCol w:w="805"/>
        <w:gridCol w:w="2722"/>
        <w:gridCol w:w="942"/>
        <w:gridCol w:w="942"/>
        <w:gridCol w:w="803"/>
      </w:tblGrid>
      <w:tr w:rsidR="00D55B4F" w:rsidTr="00FD4E24">
        <w:tc>
          <w:tcPr>
            <w:tcW w:w="1209" w:type="pct"/>
          </w:tcPr>
          <w:p w:rsidR="00D55B4F" w:rsidRPr="00FD4E24" w:rsidRDefault="00D55B4F" w:rsidP="00D55B4F">
            <w:pPr>
              <w:contextualSpacing/>
              <w:rPr>
                <w:rFonts w:asciiTheme="minorBidi" w:hAnsiTheme="minorBidi"/>
                <w:b/>
                <w:bCs/>
              </w:rPr>
            </w:pPr>
            <w:r w:rsidRPr="00FD4E24">
              <w:rPr>
                <w:b/>
                <w:bCs/>
              </w:rPr>
              <w:t>Emplois</w:t>
            </w:r>
          </w:p>
        </w:tc>
        <w:tc>
          <w:tcPr>
            <w:tcW w:w="441" w:type="pct"/>
          </w:tcPr>
          <w:p w:rsidR="00D55B4F" w:rsidRPr="00FD4E24" w:rsidRDefault="00D55B4F" w:rsidP="00FD4E24">
            <w:pPr>
              <w:contextualSpacing/>
              <w:jc w:val="center"/>
              <w:rPr>
                <w:rFonts w:asciiTheme="minorBidi" w:hAnsiTheme="minorBidi"/>
                <w:b/>
                <w:bCs/>
              </w:rPr>
            </w:pPr>
            <w:r w:rsidRPr="00FD4E24">
              <w:rPr>
                <w:rFonts w:asciiTheme="minorBidi" w:hAnsiTheme="minorBidi"/>
                <w:b/>
                <w:bCs/>
              </w:rPr>
              <w:t>N</w:t>
            </w:r>
          </w:p>
        </w:tc>
        <w:tc>
          <w:tcPr>
            <w:tcW w:w="441" w:type="pct"/>
          </w:tcPr>
          <w:p w:rsidR="00D55B4F" w:rsidRPr="00FD4E24" w:rsidRDefault="00D55B4F" w:rsidP="00FD4E24">
            <w:pPr>
              <w:contextualSpacing/>
              <w:jc w:val="center"/>
              <w:rPr>
                <w:rFonts w:asciiTheme="minorBidi" w:hAnsiTheme="minorBidi"/>
                <w:b/>
                <w:bCs/>
              </w:rPr>
            </w:pPr>
            <w:r w:rsidRPr="00FD4E24">
              <w:rPr>
                <w:rFonts w:asciiTheme="minorBidi" w:hAnsiTheme="minorBidi"/>
                <w:b/>
                <w:bCs/>
              </w:rPr>
              <w:t>N-1</w:t>
            </w:r>
          </w:p>
        </w:tc>
        <w:tc>
          <w:tcPr>
            <w:tcW w:w="377" w:type="pct"/>
          </w:tcPr>
          <w:p w:rsidR="00D55B4F" w:rsidRPr="00FD4E24" w:rsidRDefault="00D55B4F" w:rsidP="00FD4E24">
            <w:pPr>
              <w:contextualSpacing/>
              <w:jc w:val="center"/>
              <w:rPr>
                <w:rFonts w:asciiTheme="minorBidi" w:hAnsiTheme="minorBidi"/>
                <w:b/>
                <w:bCs/>
              </w:rPr>
            </w:pPr>
            <w:r w:rsidRPr="00FD4E24">
              <w:rPr>
                <w:rFonts w:asciiTheme="minorBidi" w:hAnsiTheme="minorBidi"/>
                <w:b/>
                <w:bCs/>
              </w:rPr>
              <w:t>N-2</w:t>
            </w:r>
          </w:p>
        </w:tc>
        <w:tc>
          <w:tcPr>
            <w:tcW w:w="1274" w:type="pct"/>
          </w:tcPr>
          <w:p w:rsidR="00D55B4F" w:rsidRPr="00FD4E24" w:rsidRDefault="00D55B4F" w:rsidP="00FD4E24">
            <w:pPr>
              <w:contextualSpacing/>
              <w:jc w:val="center"/>
              <w:rPr>
                <w:rFonts w:asciiTheme="minorBidi" w:hAnsiTheme="minorBidi"/>
                <w:b/>
                <w:bCs/>
              </w:rPr>
            </w:pPr>
            <w:r w:rsidRPr="00FD4E24">
              <w:rPr>
                <w:rFonts w:asciiTheme="minorBidi" w:hAnsiTheme="minorBidi"/>
                <w:b/>
                <w:bCs/>
              </w:rPr>
              <w:t>Ressources</w:t>
            </w:r>
          </w:p>
        </w:tc>
        <w:tc>
          <w:tcPr>
            <w:tcW w:w="441" w:type="pct"/>
          </w:tcPr>
          <w:p w:rsidR="00D55B4F" w:rsidRPr="00FD4E24" w:rsidRDefault="00D55B4F" w:rsidP="00FD4E24">
            <w:pPr>
              <w:contextualSpacing/>
              <w:jc w:val="center"/>
              <w:rPr>
                <w:rFonts w:asciiTheme="minorBidi" w:hAnsiTheme="minorBidi"/>
                <w:b/>
                <w:bCs/>
              </w:rPr>
            </w:pPr>
            <w:r w:rsidRPr="00FD4E24">
              <w:rPr>
                <w:rFonts w:asciiTheme="minorBidi" w:hAnsiTheme="minorBidi"/>
                <w:b/>
                <w:bCs/>
              </w:rPr>
              <w:t>N</w:t>
            </w:r>
          </w:p>
        </w:tc>
        <w:tc>
          <w:tcPr>
            <w:tcW w:w="441" w:type="pct"/>
          </w:tcPr>
          <w:p w:rsidR="00D55B4F" w:rsidRPr="00FD4E24" w:rsidRDefault="00D55B4F" w:rsidP="00FD4E24">
            <w:pPr>
              <w:contextualSpacing/>
              <w:jc w:val="center"/>
              <w:rPr>
                <w:rFonts w:asciiTheme="minorBidi" w:hAnsiTheme="minorBidi"/>
                <w:b/>
                <w:bCs/>
              </w:rPr>
            </w:pPr>
            <w:r w:rsidRPr="00FD4E24">
              <w:rPr>
                <w:rFonts w:asciiTheme="minorBidi" w:hAnsiTheme="minorBidi"/>
                <w:b/>
                <w:bCs/>
              </w:rPr>
              <w:t>N-1</w:t>
            </w:r>
          </w:p>
        </w:tc>
        <w:tc>
          <w:tcPr>
            <w:tcW w:w="376" w:type="pct"/>
          </w:tcPr>
          <w:p w:rsidR="00D55B4F" w:rsidRPr="00FD4E24" w:rsidRDefault="00D55B4F" w:rsidP="00FD4E24">
            <w:pPr>
              <w:contextualSpacing/>
              <w:jc w:val="center"/>
              <w:rPr>
                <w:rFonts w:asciiTheme="minorBidi" w:hAnsiTheme="minorBidi"/>
                <w:b/>
                <w:bCs/>
              </w:rPr>
            </w:pPr>
            <w:r w:rsidRPr="00FD4E24">
              <w:rPr>
                <w:rFonts w:asciiTheme="minorBidi" w:hAnsiTheme="minorBidi"/>
                <w:b/>
                <w:bCs/>
              </w:rPr>
              <w:t>N-2</w:t>
            </w:r>
          </w:p>
        </w:tc>
      </w:tr>
      <w:tr w:rsidR="00D55B4F" w:rsidTr="00FD4E24">
        <w:tc>
          <w:tcPr>
            <w:tcW w:w="1209" w:type="pct"/>
          </w:tcPr>
          <w:p w:rsidR="00D55B4F" w:rsidRPr="00FD4E24" w:rsidRDefault="00D55B4F" w:rsidP="00D55B4F">
            <w:pPr>
              <w:contextualSpacing/>
              <w:rPr>
                <w:rFonts w:asciiTheme="minorBidi" w:hAnsiTheme="minorBidi"/>
                <w:b/>
                <w:bCs/>
              </w:rPr>
            </w:pPr>
            <w:r w:rsidRPr="00FD4E24">
              <w:rPr>
                <w:b/>
                <w:bCs/>
              </w:rPr>
              <w:t>Immobilisations brutes</w:t>
            </w:r>
          </w:p>
        </w:tc>
        <w:tc>
          <w:tcPr>
            <w:tcW w:w="441" w:type="pct"/>
          </w:tcPr>
          <w:p w:rsidR="00D55B4F" w:rsidRDefault="00D55B4F" w:rsidP="00D55B4F">
            <w:pPr>
              <w:contextualSpacing/>
              <w:rPr>
                <w:rFonts w:asciiTheme="minorBidi" w:hAnsiTheme="minorBidi"/>
              </w:rPr>
            </w:pPr>
            <w:r>
              <w:rPr>
                <w:rFonts w:asciiTheme="minorBidi" w:hAnsiTheme="minorBidi"/>
              </w:rPr>
              <w:t>11522</w:t>
            </w:r>
          </w:p>
        </w:tc>
        <w:tc>
          <w:tcPr>
            <w:tcW w:w="441" w:type="pct"/>
          </w:tcPr>
          <w:p w:rsidR="00D55B4F" w:rsidRDefault="00D55B4F" w:rsidP="00D55B4F">
            <w:pPr>
              <w:contextualSpacing/>
              <w:rPr>
                <w:rFonts w:asciiTheme="minorBidi" w:hAnsiTheme="minorBidi"/>
              </w:rPr>
            </w:pPr>
            <w:r>
              <w:rPr>
                <w:rFonts w:asciiTheme="minorBidi" w:hAnsiTheme="minorBidi"/>
              </w:rPr>
              <w:t>11025</w:t>
            </w:r>
          </w:p>
        </w:tc>
        <w:tc>
          <w:tcPr>
            <w:tcW w:w="377" w:type="pct"/>
          </w:tcPr>
          <w:p w:rsidR="00D55B4F" w:rsidRDefault="00D55B4F" w:rsidP="00D55B4F">
            <w:pPr>
              <w:contextualSpacing/>
              <w:rPr>
                <w:rFonts w:asciiTheme="minorBidi" w:hAnsiTheme="minorBidi"/>
              </w:rPr>
            </w:pPr>
            <w:r>
              <w:rPr>
                <w:rFonts w:asciiTheme="minorBidi" w:hAnsiTheme="minorBidi"/>
              </w:rPr>
              <w:t>3213</w:t>
            </w:r>
          </w:p>
        </w:tc>
        <w:tc>
          <w:tcPr>
            <w:tcW w:w="1274" w:type="pct"/>
          </w:tcPr>
          <w:p w:rsidR="00D55B4F" w:rsidRPr="00FD4E24" w:rsidRDefault="00D55B4F" w:rsidP="00D55B4F">
            <w:pPr>
              <w:contextualSpacing/>
              <w:rPr>
                <w:b/>
                <w:bCs/>
              </w:rPr>
            </w:pPr>
            <w:r w:rsidRPr="00FD4E24">
              <w:rPr>
                <w:b/>
                <w:bCs/>
              </w:rPr>
              <w:t>Ressources propres</w:t>
            </w:r>
          </w:p>
        </w:tc>
        <w:tc>
          <w:tcPr>
            <w:tcW w:w="441" w:type="pct"/>
          </w:tcPr>
          <w:p w:rsidR="00D55B4F" w:rsidRDefault="00D55B4F" w:rsidP="00D55B4F">
            <w:pPr>
              <w:contextualSpacing/>
              <w:rPr>
                <w:rFonts w:asciiTheme="minorBidi" w:hAnsiTheme="minorBidi"/>
              </w:rPr>
            </w:pPr>
            <w:r>
              <w:rPr>
                <w:rFonts w:asciiTheme="minorBidi" w:hAnsiTheme="minorBidi"/>
              </w:rPr>
              <w:t>9899</w:t>
            </w:r>
          </w:p>
        </w:tc>
        <w:tc>
          <w:tcPr>
            <w:tcW w:w="441" w:type="pct"/>
          </w:tcPr>
          <w:p w:rsidR="00D55B4F" w:rsidRDefault="00D55B4F" w:rsidP="00D55B4F">
            <w:pPr>
              <w:contextualSpacing/>
              <w:rPr>
                <w:rFonts w:asciiTheme="minorBidi" w:hAnsiTheme="minorBidi"/>
              </w:rPr>
            </w:pPr>
            <w:r>
              <w:rPr>
                <w:rFonts w:asciiTheme="minorBidi" w:hAnsiTheme="minorBidi"/>
              </w:rPr>
              <w:t>8988</w:t>
            </w:r>
          </w:p>
        </w:tc>
        <w:tc>
          <w:tcPr>
            <w:tcW w:w="376" w:type="pct"/>
          </w:tcPr>
          <w:p w:rsidR="00D55B4F" w:rsidRDefault="00D55B4F" w:rsidP="00D55B4F">
            <w:pPr>
              <w:contextualSpacing/>
              <w:rPr>
                <w:rFonts w:asciiTheme="minorBidi" w:hAnsiTheme="minorBidi"/>
              </w:rPr>
            </w:pPr>
            <w:r>
              <w:rPr>
                <w:rFonts w:asciiTheme="minorBidi" w:hAnsiTheme="minorBidi"/>
              </w:rPr>
              <w:t>4737</w:t>
            </w:r>
          </w:p>
        </w:tc>
      </w:tr>
      <w:tr w:rsidR="00FD4E24" w:rsidTr="00FD4E24">
        <w:tc>
          <w:tcPr>
            <w:tcW w:w="2468" w:type="pct"/>
            <w:gridSpan w:val="4"/>
            <w:shd w:val="clear" w:color="auto" w:fill="BFBFBF" w:themeFill="background1" w:themeFillShade="BF"/>
          </w:tcPr>
          <w:p w:rsidR="00D55B4F" w:rsidRPr="00FD4E24" w:rsidRDefault="00D55B4F" w:rsidP="00D55B4F">
            <w:pPr>
              <w:contextualSpacing/>
              <w:rPr>
                <w:rFonts w:asciiTheme="minorBidi" w:hAnsiTheme="minorBidi"/>
                <w:b/>
                <w:bCs/>
              </w:rPr>
            </w:pPr>
          </w:p>
        </w:tc>
        <w:tc>
          <w:tcPr>
            <w:tcW w:w="1274" w:type="pct"/>
          </w:tcPr>
          <w:p w:rsidR="00D55B4F" w:rsidRPr="00FD4E24" w:rsidRDefault="00D55B4F" w:rsidP="00FD4E24">
            <w:pPr>
              <w:contextualSpacing/>
              <w:rPr>
                <w:b/>
                <w:bCs/>
              </w:rPr>
            </w:pPr>
            <w:r w:rsidRPr="00FD4E24">
              <w:rPr>
                <w:b/>
                <w:bCs/>
              </w:rPr>
              <w:t>Dettes financières</w:t>
            </w:r>
          </w:p>
        </w:tc>
        <w:tc>
          <w:tcPr>
            <w:tcW w:w="441" w:type="pct"/>
          </w:tcPr>
          <w:p w:rsidR="00D55B4F" w:rsidRDefault="00D55B4F" w:rsidP="00D55B4F">
            <w:pPr>
              <w:contextualSpacing/>
              <w:rPr>
                <w:rFonts w:asciiTheme="minorBidi" w:hAnsiTheme="minorBidi"/>
              </w:rPr>
            </w:pPr>
            <w:r>
              <w:rPr>
                <w:rFonts w:asciiTheme="minorBidi" w:hAnsiTheme="minorBidi"/>
              </w:rPr>
              <w:t>4935</w:t>
            </w:r>
          </w:p>
        </w:tc>
        <w:tc>
          <w:tcPr>
            <w:tcW w:w="441" w:type="pct"/>
          </w:tcPr>
          <w:p w:rsidR="00D55B4F" w:rsidRDefault="00D55B4F" w:rsidP="00D55B4F">
            <w:pPr>
              <w:contextualSpacing/>
              <w:rPr>
                <w:rFonts w:asciiTheme="minorBidi" w:hAnsiTheme="minorBidi"/>
              </w:rPr>
            </w:pPr>
            <w:r>
              <w:rPr>
                <w:rFonts w:asciiTheme="minorBidi" w:hAnsiTheme="minorBidi"/>
              </w:rPr>
              <w:t>4935</w:t>
            </w:r>
          </w:p>
        </w:tc>
        <w:tc>
          <w:tcPr>
            <w:tcW w:w="376" w:type="pct"/>
          </w:tcPr>
          <w:p w:rsidR="00D55B4F" w:rsidRDefault="00D55B4F" w:rsidP="00D55B4F">
            <w:pPr>
              <w:contextualSpacing/>
              <w:rPr>
                <w:rFonts w:asciiTheme="minorBidi" w:hAnsiTheme="minorBidi"/>
              </w:rPr>
            </w:pPr>
            <w:r>
              <w:rPr>
                <w:rFonts w:asciiTheme="minorBidi" w:hAnsiTheme="minorBidi"/>
              </w:rPr>
              <w:t>-</w:t>
            </w:r>
          </w:p>
        </w:tc>
      </w:tr>
      <w:tr w:rsidR="00D55B4F" w:rsidTr="00FD4E24">
        <w:tc>
          <w:tcPr>
            <w:tcW w:w="1209" w:type="pct"/>
          </w:tcPr>
          <w:p w:rsidR="00D55B4F" w:rsidRPr="00FD4E24" w:rsidRDefault="00D55B4F" w:rsidP="00D55B4F">
            <w:pPr>
              <w:contextualSpacing/>
              <w:rPr>
                <w:rFonts w:asciiTheme="minorBidi" w:hAnsiTheme="minorBidi"/>
                <w:b/>
                <w:bCs/>
              </w:rPr>
            </w:pPr>
            <w:r w:rsidRPr="00FD4E24">
              <w:rPr>
                <w:b/>
                <w:bCs/>
              </w:rPr>
              <w:t>Actifs courants HT</w:t>
            </w:r>
          </w:p>
        </w:tc>
        <w:tc>
          <w:tcPr>
            <w:tcW w:w="441" w:type="pct"/>
          </w:tcPr>
          <w:p w:rsidR="00D55B4F" w:rsidRDefault="00D55B4F" w:rsidP="00D55B4F">
            <w:pPr>
              <w:contextualSpacing/>
              <w:rPr>
                <w:rFonts w:asciiTheme="minorBidi" w:hAnsiTheme="minorBidi"/>
              </w:rPr>
            </w:pPr>
            <w:r>
              <w:rPr>
                <w:rFonts w:asciiTheme="minorBidi" w:hAnsiTheme="minorBidi"/>
              </w:rPr>
              <w:t>4239</w:t>
            </w:r>
          </w:p>
        </w:tc>
        <w:tc>
          <w:tcPr>
            <w:tcW w:w="441" w:type="pct"/>
          </w:tcPr>
          <w:p w:rsidR="00D55B4F" w:rsidRDefault="00D55B4F" w:rsidP="00D55B4F">
            <w:pPr>
              <w:contextualSpacing/>
              <w:rPr>
                <w:rFonts w:asciiTheme="minorBidi" w:hAnsiTheme="minorBidi"/>
              </w:rPr>
            </w:pPr>
            <w:r>
              <w:rPr>
                <w:rFonts w:asciiTheme="minorBidi" w:hAnsiTheme="minorBidi"/>
              </w:rPr>
              <w:t>4374</w:t>
            </w:r>
          </w:p>
        </w:tc>
        <w:tc>
          <w:tcPr>
            <w:tcW w:w="377" w:type="pct"/>
          </w:tcPr>
          <w:p w:rsidR="00D55B4F" w:rsidRDefault="00D55B4F" w:rsidP="00D55B4F">
            <w:pPr>
              <w:contextualSpacing/>
              <w:rPr>
                <w:rFonts w:asciiTheme="minorBidi" w:hAnsiTheme="minorBidi"/>
              </w:rPr>
            </w:pPr>
            <w:r>
              <w:rPr>
                <w:rFonts w:asciiTheme="minorBidi" w:hAnsiTheme="minorBidi"/>
              </w:rPr>
              <w:t>2751</w:t>
            </w:r>
          </w:p>
        </w:tc>
        <w:tc>
          <w:tcPr>
            <w:tcW w:w="1274" w:type="pct"/>
          </w:tcPr>
          <w:p w:rsidR="00D55B4F" w:rsidRPr="00FD4E24" w:rsidRDefault="00D55B4F" w:rsidP="00D55B4F">
            <w:pPr>
              <w:contextualSpacing/>
              <w:rPr>
                <w:rFonts w:asciiTheme="minorBidi" w:hAnsiTheme="minorBidi"/>
                <w:b/>
                <w:bCs/>
              </w:rPr>
            </w:pPr>
            <w:r w:rsidRPr="00FD4E24">
              <w:rPr>
                <w:b/>
                <w:bCs/>
              </w:rPr>
              <w:t>Dettes d’exploitation HT</w:t>
            </w:r>
          </w:p>
        </w:tc>
        <w:tc>
          <w:tcPr>
            <w:tcW w:w="441" w:type="pct"/>
          </w:tcPr>
          <w:p w:rsidR="00D55B4F" w:rsidRDefault="00D55B4F" w:rsidP="00D55B4F">
            <w:pPr>
              <w:contextualSpacing/>
              <w:rPr>
                <w:rFonts w:asciiTheme="minorBidi" w:hAnsiTheme="minorBidi"/>
              </w:rPr>
            </w:pPr>
            <w:r>
              <w:rPr>
                <w:rFonts w:asciiTheme="minorBidi" w:hAnsiTheme="minorBidi"/>
              </w:rPr>
              <w:t>1107</w:t>
            </w:r>
          </w:p>
        </w:tc>
        <w:tc>
          <w:tcPr>
            <w:tcW w:w="441" w:type="pct"/>
          </w:tcPr>
          <w:p w:rsidR="00D55B4F" w:rsidRDefault="00D55B4F" w:rsidP="00D55B4F">
            <w:pPr>
              <w:contextualSpacing/>
              <w:rPr>
                <w:rFonts w:asciiTheme="minorBidi" w:hAnsiTheme="minorBidi"/>
              </w:rPr>
            </w:pPr>
            <w:r>
              <w:rPr>
                <w:rFonts w:asciiTheme="minorBidi" w:hAnsiTheme="minorBidi"/>
              </w:rPr>
              <w:t>1092</w:t>
            </w:r>
          </w:p>
        </w:tc>
        <w:tc>
          <w:tcPr>
            <w:tcW w:w="376" w:type="pct"/>
          </w:tcPr>
          <w:p w:rsidR="00D55B4F" w:rsidRDefault="00D55B4F" w:rsidP="00D55B4F">
            <w:pPr>
              <w:contextualSpacing/>
              <w:rPr>
                <w:rFonts w:asciiTheme="minorBidi" w:hAnsiTheme="minorBidi"/>
              </w:rPr>
            </w:pPr>
            <w:r>
              <w:rPr>
                <w:rFonts w:asciiTheme="minorBidi" w:hAnsiTheme="minorBidi"/>
              </w:rPr>
              <w:t>1197</w:t>
            </w:r>
          </w:p>
        </w:tc>
      </w:tr>
      <w:tr w:rsidR="00D55B4F" w:rsidTr="00FD4E24">
        <w:tc>
          <w:tcPr>
            <w:tcW w:w="1209" w:type="pct"/>
          </w:tcPr>
          <w:p w:rsidR="00D55B4F" w:rsidRPr="00FD4E24" w:rsidRDefault="00D55B4F" w:rsidP="00D55B4F">
            <w:pPr>
              <w:contextualSpacing/>
              <w:rPr>
                <w:rFonts w:asciiTheme="minorBidi" w:hAnsiTheme="minorBidi"/>
                <w:b/>
                <w:bCs/>
              </w:rPr>
            </w:pPr>
            <w:r w:rsidRPr="00FD4E24">
              <w:rPr>
                <w:b/>
                <w:bCs/>
              </w:rPr>
              <w:t>Trésorerie de l’actif</w:t>
            </w:r>
          </w:p>
        </w:tc>
        <w:tc>
          <w:tcPr>
            <w:tcW w:w="441" w:type="pct"/>
          </w:tcPr>
          <w:p w:rsidR="00D55B4F" w:rsidRDefault="00D55B4F" w:rsidP="00D55B4F">
            <w:pPr>
              <w:contextualSpacing/>
              <w:rPr>
                <w:rFonts w:asciiTheme="minorBidi" w:hAnsiTheme="minorBidi"/>
              </w:rPr>
            </w:pPr>
            <w:r>
              <w:rPr>
                <w:rFonts w:asciiTheme="minorBidi" w:hAnsiTheme="minorBidi"/>
              </w:rPr>
              <w:t>180</w:t>
            </w:r>
          </w:p>
        </w:tc>
        <w:tc>
          <w:tcPr>
            <w:tcW w:w="441" w:type="pct"/>
          </w:tcPr>
          <w:p w:rsidR="00D55B4F" w:rsidRDefault="00D55B4F" w:rsidP="00D55B4F">
            <w:pPr>
              <w:contextualSpacing/>
              <w:rPr>
                <w:rFonts w:asciiTheme="minorBidi" w:hAnsiTheme="minorBidi"/>
              </w:rPr>
            </w:pPr>
            <w:r>
              <w:rPr>
                <w:rFonts w:asciiTheme="minorBidi" w:hAnsiTheme="minorBidi"/>
              </w:rPr>
              <w:t>120</w:t>
            </w:r>
          </w:p>
        </w:tc>
        <w:tc>
          <w:tcPr>
            <w:tcW w:w="377" w:type="pct"/>
          </w:tcPr>
          <w:p w:rsidR="00D55B4F" w:rsidRDefault="00D55B4F" w:rsidP="00D55B4F">
            <w:pPr>
              <w:contextualSpacing/>
              <w:rPr>
                <w:rFonts w:asciiTheme="minorBidi" w:hAnsiTheme="minorBidi"/>
              </w:rPr>
            </w:pPr>
            <w:r>
              <w:rPr>
                <w:rFonts w:asciiTheme="minorBidi" w:hAnsiTheme="minorBidi"/>
              </w:rPr>
              <w:t>30</w:t>
            </w:r>
          </w:p>
        </w:tc>
        <w:tc>
          <w:tcPr>
            <w:tcW w:w="1274" w:type="pct"/>
          </w:tcPr>
          <w:p w:rsidR="00D55B4F" w:rsidRPr="00FD4E24" w:rsidRDefault="00D55B4F" w:rsidP="00D55B4F">
            <w:pPr>
              <w:contextualSpacing/>
              <w:rPr>
                <w:b/>
                <w:bCs/>
              </w:rPr>
            </w:pPr>
            <w:r w:rsidRPr="00FD4E24">
              <w:rPr>
                <w:b/>
                <w:bCs/>
              </w:rPr>
              <w:t>Trésorerie du passif</w:t>
            </w:r>
          </w:p>
        </w:tc>
        <w:tc>
          <w:tcPr>
            <w:tcW w:w="441" w:type="pct"/>
          </w:tcPr>
          <w:p w:rsidR="00D55B4F" w:rsidRDefault="00D55B4F" w:rsidP="00D55B4F">
            <w:pPr>
              <w:contextualSpacing/>
              <w:rPr>
                <w:rFonts w:asciiTheme="minorBidi" w:hAnsiTheme="minorBidi"/>
              </w:rPr>
            </w:pPr>
            <w:r>
              <w:rPr>
                <w:rFonts w:asciiTheme="minorBidi" w:hAnsiTheme="minorBidi"/>
              </w:rPr>
              <w:t>-</w:t>
            </w:r>
          </w:p>
        </w:tc>
        <w:tc>
          <w:tcPr>
            <w:tcW w:w="441" w:type="pct"/>
          </w:tcPr>
          <w:p w:rsidR="00D55B4F" w:rsidRDefault="00D55B4F" w:rsidP="00D55B4F">
            <w:pPr>
              <w:contextualSpacing/>
              <w:rPr>
                <w:rFonts w:asciiTheme="minorBidi" w:hAnsiTheme="minorBidi"/>
              </w:rPr>
            </w:pPr>
            <w:r>
              <w:rPr>
                <w:rFonts w:asciiTheme="minorBidi" w:hAnsiTheme="minorBidi"/>
              </w:rPr>
              <w:t>504</w:t>
            </w:r>
          </w:p>
        </w:tc>
        <w:tc>
          <w:tcPr>
            <w:tcW w:w="376" w:type="pct"/>
          </w:tcPr>
          <w:p w:rsidR="00D55B4F" w:rsidRDefault="00D55B4F" w:rsidP="00D55B4F">
            <w:pPr>
              <w:contextualSpacing/>
              <w:rPr>
                <w:rFonts w:asciiTheme="minorBidi" w:hAnsiTheme="minorBidi"/>
              </w:rPr>
            </w:pPr>
            <w:r>
              <w:rPr>
                <w:rFonts w:asciiTheme="minorBidi" w:hAnsiTheme="minorBidi"/>
              </w:rPr>
              <w:t>60</w:t>
            </w:r>
          </w:p>
        </w:tc>
      </w:tr>
      <w:tr w:rsidR="00D55B4F" w:rsidTr="00FD4E24">
        <w:tc>
          <w:tcPr>
            <w:tcW w:w="1209" w:type="pct"/>
          </w:tcPr>
          <w:p w:rsidR="00D55B4F" w:rsidRPr="00FD4E24" w:rsidRDefault="00D55B4F" w:rsidP="00D55B4F">
            <w:pPr>
              <w:contextualSpacing/>
              <w:rPr>
                <w:rFonts w:asciiTheme="minorBidi" w:hAnsiTheme="minorBidi"/>
                <w:b/>
                <w:bCs/>
              </w:rPr>
            </w:pPr>
            <w:r w:rsidRPr="00FD4E24">
              <w:rPr>
                <w:rFonts w:asciiTheme="minorBidi" w:hAnsiTheme="minorBidi"/>
                <w:b/>
                <w:bCs/>
              </w:rPr>
              <w:t xml:space="preserve">Total </w:t>
            </w:r>
          </w:p>
        </w:tc>
        <w:tc>
          <w:tcPr>
            <w:tcW w:w="441" w:type="pct"/>
          </w:tcPr>
          <w:p w:rsidR="00D55B4F" w:rsidRDefault="00D55B4F" w:rsidP="00D55B4F">
            <w:pPr>
              <w:contextualSpacing/>
              <w:rPr>
                <w:rFonts w:asciiTheme="minorBidi" w:hAnsiTheme="minorBidi"/>
              </w:rPr>
            </w:pPr>
            <w:r>
              <w:rPr>
                <w:rFonts w:asciiTheme="minorBidi" w:hAnsiTheme="minorBidi"/>
              </w:rPr>
              <w:t>15941</w:t>
            </w:r>
          </w:p>
        </w:tc>
        <w:tc>
          <w:tcPr>
            <w:tcW w:w="441" w:type="pct"/>
          </w:tcPr>
          <w:p w:rsidR="00D55B4F" w:rsidRDefault="00D55B4F" w:rsidP="00D55B4F">
            <w:pPr>
              <w:contextualSpacing/>
              <w:rPr>
                <w:rFonts w:asciiTheme="minorBidi" w:hAnsiTheme="minorBidi"/>
              </w:rPr>
            </w:pPr>
            <w:r>
              <w:rPr>
                <w:rFonts w:asciiTheme="minorBidi" w:hAnsiTheme="minorBidi"/>
              </w:rPr>
              <w:t>15919</w:t>
            </w:r>
          </w:p>
        </w:tc>
        <w:tc>
          <w:tcPr>
            <w:tcW w:w="377" w:type="pct"/>
          </w:tcPr>
          <w:p w:rsidR="00D55B4F" w:rsidRDefault="00D55B4F" w:rsidP="00D55B4F">
            <w:pPr>
              <w:contextualSpacing/>
              <w:rPr>
                <w:rFonts w:asciiTheme="minorBidi" w:hAnsiTheme="minorBidi"/>
              </w:rPr>
            </w:pPr>
            <w:r>
              <w:rPr>
                <w:rFonts w:asciiTheme="minorBidi" w:hAnsiTheme="minorBidi"/>
              </w:rPr>
              <w:t>5994</w:t>
            </w:r>
          </w:p>
        </w:tc>
        <w:tc>
          <w:tcPr>
            <w:tcW w:w="1274" w:type="pct"/>
          </w:tcPr>
          <w:p w:rsidR="00D55B4F" w:rsidRPr="00FD4E24" w:rsidRDefault="00D55B4F" w:rsidP="00D55B4F">
            <w:pPr>
              <w:contextualSpacing/>
              <w:rPr>
                <w:rFonts w:asciiTheme="minorBidi" w:hAnsiTheme="minorBidi"/>
                <w:b/>
                <w:bCs/>
              </w:rPr>
            </w:pPr>
            <w:r w:rsidRPr="00FD4E24">
              <w:rPr>
                <w:rFonts w:asciiTheme="minorBidi" w:hAnsiTheme="minorBidi"/>
                <w:b/>
                <w:bCs/>
              </w:rPr>
              <w:t xml:space="preserve">Total </w:t>
            </w:r>
          </w:p>
        </w:tc>
        <w:tc>
          <w:tcPr>
            <w:tcW w:w="441" w:type="pct"/>
          </w:tcPr>
          <w:p w:rsidR="00D55B4F" w:rsidRDefault="00D55B4F" w:rsidP="00D55B4F">
            <w:pPr>
              <w:contextualSpacing/>
              <w:rPr>
                <w:rFonts w:asciiTheme="minorBidi" w:hAnsiTheme="minorBidi"/>
              </w:rPr>
            </w:pPr>
            <w:r>
              <w:rPr>
                <w:rFonts w:asciiTheme="minorBidi" w:hAnsiTheme="minorBidi"/>
              </w:rPr>
              <w:t>15941</w:t>
            </w:r>
          </w:p>
        </w:tc>
        <w:tc>
          <w:tcPr>
            <w:tcW w:w="441" w:type="pct"/>
          </w:tcPr>
          <w:p w:rsidR="00D55B4F" w:rsidRDefault="00D55B4F" w:rsidP="00D55B4F">
            <w:pPr>
              <w:contextualSpacing/>
              <w:rPr>
                <w:rFonts w:asciiTheme="minorBidi" w:hAnsiTheme="minorBidi"/>
              </w:rPr>
            </w:pPr>
            <w:r>
              <w:rPr>
                <w:rFonts w:asciiTheme="minorBidi" w:hAnsiTheme="minorBidi"/>
              </w:rPr>
              <w:t>15919</w:t>
            </w:r>
          </w:p>
        </w:tc>
        <w:tc>
          <w:tcPr>
            <w:tcW w:w="376" w:type="pct"/>
          </w:tcPr>
          <w:p w:rsidR="00D55B4F" w:rsidRDefault="00D55B4F" w:rsidP="00D55B4F">
            <w:pPr>
              <w:contextualSpacing/>
              <w:rPr>
                <w:rFonts w:asciiTheme="minorBidi" w:hAnsiTheme="minorBidi"/>
              </w:rPr>
            </w:pPr>
            <w:r>
              <w:rPr>
                <w:rFonts w:asciiTheme="minorBidi" w:hAnsiTheme="minorBidi"/>
              </w:rPr>
              <w:t>5994</w:t>
            </w:r>
          </w:p>
        </w:tc>
      </w:tr>
    </w:tbl>
    <w:p w:rsidR="002924C2" w:rsidRDefault="002924C2" w:rsidP="00FD4E24">
      <w:pPr>
        <w:spacing w:after="0" w:line="240" w:lineRule="auto"/>
        <w:contextualSpacing/>
        <w:rPr>
          <w:rFonts w:asciiTheme="minorBidi" w:hAnsiTheme="minorBidi"/>
          <w:b/>
          <w:bCs/>
        </w:rPr>
      </w:pPr>
    </w:p>
    <w:p w:rsidR="00FD4E24" w:rsidRPr="00FD4E24" w:rsidRDefault="00FD4E24" w:rsidP="002924C2">
      <w:pPr>
        <w:spacing w:after="0" w:line="360" w:lineRule="auto"/>
        <w:contextualSpacing/>
        <w:rPr>
          <w:rFonts w:asciiTheme="minorBidi" w:hAnsiTheme="minorBidi"/>
          <w:b/>
          <w:bCs/>
        </w:rPr>
      </w:pPr>
      <w:r w:rsidRPr="00FD4E24">
        <w:rPr>
          <w:rFonts w:asciiTheme="minorBidi" w:hAnsiTheme="minorBidi"/>
          <w:b/>
          <w:bCs/>
        </w:rPr>
        <w:t>Travail demandé:</w:t>
      </w:r>
    </w:p>
    <w:p w:rsidR="00FD4E24" w:rsidRPr="00FD4E24" w:rsidRDefault="00FD4E24" w:rsidP="002924C2">
      <w:pPr>
        <w:pStyle w:val="Paragraphedeliste"/>
        <w:numPr>
          <w:ilvl w:val="0"/>
          <w:numId w:val="185"/>
        </w:numPr>
        <w:spacing w:after="0" w:line="360" w:lineRule="auto"/>
        <w:ind w:left="426"/>
        <w:rPr>
          <w:rFonts w:asciiTheme="minorBidi" w:hAnsiTheme="minorBidi"/>
        </w:rPr>
      </w:pPr>
      <w:r w:rsidRPr="00FD4E24">
        <w:rPr>
          <w:rFonts w:asciiTheme="minorBidi" w:hAnsiTheme="minorBidi"/>
        </w:rPr>
        <w:t>Calculez pour chacune des trois années</w:t>
      </w:r>
    </w:p>
    <w:p w:rsidR="00FD4E24" w:rsidRPr="00FD4E24" w:rsidRDefault="00FD4E24" w:rsidP="002924C2">
      <w:pPr>
        <w:pStyle w:val="Paragraphedeliste"/>
        <w:numPr>
          <w:ilvl w:val="0"/>
          <w:numId w:val="186"/>
        </w:numPr>
        <w:spacing w:after="0" w:line="360" w:lineRule="auto"/>
        <w:ind w:left="426"/>
        <w:rPr>
          <w:rFonts w:asciiTheme="minorBidi" w:hAnsiTheme="minorBidi"/>
          <w:b/>
          <w:bCs/>
        </w:rPr>
      </w:pPr>
      <w:r w:rsidRPr="00FD4E24">
        <w:rPr>
          <w:rFonts w:asciiTheme="minorBidi" w:hAnsiTheme="minorBidi"/>
          <w:b/>
          <w:bCs/>
        </w:rPr>
        <w:t>Le fonds de roulement, le besoin en fonds de roulement et la trésorerie nette;</w:t>
      </w:r>
    </w:p>
    <w:p w:rsidR="00FD4E24" w:rsidRPr="00FD4E24" w:rsidRDefault="00FD4E24" w:rsidP="002924C2">
      <w:pPr>
        <w:pStyle w:val="Paragraphedeliste"/>
        <w:numPr>
          <w:ilvl w:val="0"/>
          <w:numId w:val="186"/>
        </w:numPr>
        <w:spacing w:after="0" w:line="360" w:lineRule="auto"/>
        <w:ind w:left="426"/>
        <w:rPr>
          <w:rFonts w:asciiTheme="minorBidi" w:hAnsiTheme="minorBidi"/>
          <w:b/>
          <w:bCs/>
        </w:rPr>
      </w:pPr>
      <w:r w:rsidRPr="00FD4E24">
        <w:rPr>
          <w:rFonts w:asciiTheme="minorBidi" w:hAnsiTheme="minorBidi"/>
          <w:b/>
          <w:bCs/>
        </w:rPr>
        <w:t>Le ratio de couverture des emplois stables;</w:t>
      </w:r>
    </w:p>
    <w:p w:rsidR="00FD4E24" w:rsidRPr="00FD4E24" w:rsidRDefault="00FD4E24" w:rsidP="002924C2">
      <w:pPr>
        <w:pStyle w:val="Paragraphedeliste"/>
        <w:numPr>
          <w:ilvl w:val="0"/>
          <w:numId w:val="186"/>
        </w:numPr>
        <w:spacing w:after="0" w:line="360" w:lineRule="auto"/>
        <w:ind w:left="426"/>
        <w:rPr>
          <w:rFonts w:asciiTheme="minorBidi" w:hAnsiTheme="minorBidi"/>
          <w:b/>
          <w:bCs/>
        </w:rPr>
      </w:pPr>
      <w:r w:rsidRPr="00FD4E24">
        <w:rPr>
          <w:rFonts w:asciiTheme="minorBidi" w:hAnsiTheme="minorBidi"/>
          <w:b/>
          <w:bCs/>
        </w:rPr>
        <w:t>Le ratio d’investissement;</w:t>
      </w:r>
    </w:p>
    <w:p w:rsidR="00FD4E24" w:rsidRDefault="00FD4E24" w:rsidP="002924C2">
      <w:pPr>
        <w:pStyle w:val="Paragraphedeliste"/>
        <w:numPr>
          <w:ilvl w:val="0"/>
          <w:numId w:val="187"/>
        </w:numPr>
        <w:spacing w:after="0" w:line="360" w:lineRule="auto"/>
        <w:ind w:left="426"/>
        <w:rPr>
          <w:rFonts w:asciiTheme="minorBidi" w:hAnsiTheme="minorBidi"/>
          <w:b/>
          <w:bCs/>
        </w:rPr>
      </w:pPr>
      <w:r w:rsidRPr="00FD4E24">
        <w:rPr>
          <w:rFonts w:asciiTheme="minorBidi" w:hAnsiTheme="minorBidi"/>
          <w:b/>
          <w:bCs/>
        </w:rPr>
        <w:t>Le ratio d’autonomie financière</w:t>
      </w:r>
      <w:r>
        <w:rPr>
          <w:rFonts w:asciiTheme="minorBidi" w:hAnsiTheme="minorBidi"/>
          <w:b/>
          <w:bCs/>
        </w:rPr>
        <w:t>.</w:t>
      </w:r>
    </w:p>
    <w:p w:rsidR="00FD4E24" w:rsidRPr="00FD4E24" w:rsidRDefault="00FD4E24" w:rsidP="002924C2">
      <w:pPr>
        <w:pStyle w:val="Paragraphedeliste"/>
        <w:numPr>
          <w:ilvl w:val="0"/>
          <w:numId w:val="185"/>
        </w:numPr>
        <w:spacing w:after="0" w:line="360" w:lineRule="auto"/>
        <w:ind w:left="426"/>
        <w:rPr>
          <w:rFonts w:asciiTheme="minorBidi" w:hAnsiTheme="minorBidi"/>
          <w:b/>
          <w:bCs/>
        </w:rPr>
      </w:pPr>
      <w:r w:rsidRPr="00FD4E24">
        <w:rPr>
          <w:rFonts w:asciiTheme="minorBidi" w:hAnsiTheme="minorBidi"/>
          <w:b/>
          <w:bCs/>
        </w:rPr>
        <w:t>Expliquez ce qui s’est passé en N-1;</w:t>
      </w:r>
    </w:p>
    <w:p w:rsidR="00D55B4F" w:rsidRPr="00FD4E24" w:rsidRDefault="00FD4E24" w:rsidP="002924C2">
      <w:pPr>
        <w:pStyle w:val="Paragraphedeliste"/>
        <w:numPr>
          <w:ilvl w:val="0"/>
          <w:numId w:val="185"/>
        </w:numPr>
        <w:spacing w:after="0" w:line="360" w:lineRule="auto"/>
        <w:ind w:left="426"/>
        <w:rPr>
          <w:rFonts w:asciiTheme="minorBidi" w:hAnsiTheme="minorBidi"/>
        </w:rPr>
      </w:pPr>
      <w:r w:rsidRPr="00FD4E24">
        <w:rPr>
          <w:rFonts w:asciiTheme="minorBidi" w:hAnsiTheme="minorBidi"/>
          <w:b/>
          <w:bCs/>
        </w:rPr>
        <w:t>Commentez</w:t>
      </w:r>
      <w:r w:rsidRPr="00FD4E24">
        <w:rPr>
          <w:rFonts w:asciiTheme="minorBidi" w:hAnsiTheme="minorBidi"/>
        </w:rPr>
        <w:t xml:space="preserve"> les résultats précédents</w:t>
      </w:r>
    </w:p>
    <w:p w:rsidR="00FD4E24" w:rsidRDefault="00FD4E24" w:rsidP="00FD4E24">
      <w:pPr>
        <w:spacing w:after="0"/>
        <w:ind w:left="360"/>
        <w:rPr>
          <w:rFonts w:ascii="Ghost Theory 2" w:hAnsi="Ghost Theory 2"/>
          <w:b/>
          <w:bCs/>
          <w:sz w:val="28"/>
          <w:szCs w:val="28"/>
        </w:rPr>
      </w:pPr>
    </w:p>
    <w:p w:rsidR="002924C2" w:rsidRDefault="002924C2" w:rsidP="00FD4E24">
      <w:pPr>
        <w:spacing w:after="0"/>
        <w:ind w:left="360"/>
        <w:rPr>
          <w:rFonts w:ascii="Ghost Theory 2" w:hAnsi="Ghost Theory 2"/>
          <w:b/>
          <w:bCs/>
          <w:sz w:val="28"/>
          <w:szCs w:val="28"/>
        </w:rPr>
      </w:pPr>
    </w:p>
    <w:p w:rsidR="002924C2" w:rsidRDefault="002924C2" w:rsidP="00FD4E24">
      <w:pPr>
        <w:spacing w:after="0"/>
        <w:ind w:left="360"/>
        <w:rPr>
          <w:rFonts w:ascii="Ghost Theory 2" w:hAnsi="Ghost Theory 2"/>
          <w:b/>
          <w:bCs/>
          <w:sz w:val="28"/>
          <w:szCs w:val="28"/>
        </w:rPr>
      </w:pPr>
    </w:p>
    <w:p w:rsidR="002924C2" w:rsidRDefault="002924C2" w:rsidP="00FD4E24">
      <w:pPr>
        <w:spacing w:after="0"/>
        <w:ind w:left="360"/>
        <w:rPr>
          <w:rFonts w:ascii="Ghost Theory 2" w:hAnsi="Ghost Theory 2"/>
          <w:b/>
          <w:bCs/>
          <w:sz w:val="28"/>
          <w:szCs w:val="28"/>
        </w:rPr>
      </w:pPr>
    </w:p>
    <w:p w:rsidR="002924C2" w:rsidRDefault="002924C2" w:rsidP="00FD4E24">
      <w:pPr>
        <w:spacing w:after="0"/>
        <w:ind w:left="360"/>
        <w:rPr>
          <w:rFonts w:ascii="Ghost Theory 2" w:hAnsi="Ghost Theory 2"/>
          <w:b/>
          <w:bCs/>
          <w:sz w:val="28"/>
          <w:szCs w:val="28"/>
        </w:rPr>
      </w:pPr>
    </w:p>
    <w:p w:rsidR="00FD4E24" w:rsidRDefault="00FD4E24" w:rsidP="00FD4E24">
      <w:pPr>
        <w:spacing w:after="0"/>
        <w:ind w:left="360"/>
        <w:rPr>
          <w:rFonts w:ascii="Ghost Theory 2" w:hAnsi="Ghost Theory 2"/>
          <w:b/>
          <w:bCs/>
          <w:sz w:val="28"/>
          <w:szCs w:val="28"/>
        </w:rPr>
      </w:pPr>
    </w:p>
    <w:p w:rsidR="00FD4E24" w:rsidRPr="00FD4E24" w:rsidRDefault="00FD4E24" w:rsidP="00FD4E24">
      <w:pPr>
        <w:spacing w:after="0"/>
        <w:ind w:left="360"/>
        <w:rPr>
          <w:rFonts w:asciiTheme="minorBidi" w:hAnsiTheme="minorBidi"/>
          <w:b/>
          <w:bCs/>
        </w:rPr>
      </w:pPr>
      <w:r w:rsidRPr="00FD4E24">
        <w:rPr>
          <w:rFonts w:ascii="Ghost Theory 2" w:hAnsi="Ghost Theory 2"/>
          <w:b/>
          <w:bCs/>
          <w:sz w:val="28"/>
          <w:szCs w:val="28"/>
        </w:rPr>
        <w:t>Exercices 5</w:t>
      </w:r>
      <w:r>
        <w:rPr>
          <w:rFonts w:ascii="Ghost Theory 2" w:hAnsi="Ghost Theory 2"/>
          <w:b/>
          <w:bCs/>
          <w:sz w:val="28"/>
          <w:szCs w:val="28"/>
        </w:rPr>
        <w:t>2</w:t>
      </w:r>
    </w:p>
    <w:p w:rsidR="00FD4E24" w:rsidRPr="00FD4E24" w:rsidRDefault="00FD4E24" w:rsidP="00FD4E24">
      <w:pPr>
        <w:spacing w:after="0"/>
        <w:ind w:left="360"/>
        <w:rPr>
          <w:rFonts w:asciiTheme="minorBidi" w:hAnsiTheme="minorBidi"/>
        </w:rPr>
      </w:pPr>
      <w:r w:rsidRPr="00FD4E24">
        <w:rPr>
          <w:rFonts w:asciiTheme="minorBidi" w:hAnsiTheme="minorBidi"/>
          <w:b/>
          <w:bCs/>
          <w:highlight w:val="cyan"/>
        </w:rPr>
        <w:t>Enoncé</w:t>
      </w:r>
    </w:p>
    <w:p w:rsidR="00FD4E24" w:rsidRPr="00FD4E24" w:rsidRDefault="00FD4E24" w:rsidP="00FD4E24">
      <w:pPr>
        <w:spacing w:after="0"/>
        <w:contextualSpacing/>
        <w:rPr>
          <w:rFonts w:asciiTheme="minorBidi" w:hAnsiTheme="minorBidi"/>
          <w:b/>
          <w:bCs/>
        </w:rPr>
      </w:pPr>
      <w:r w:rsidRPr="00FD4E24">
        <w:rPr>
          <w:rFonts w:asciiTheme="minorBidi" w:hAnsiTheme="minorBidi"/>
        </w:rPr>
        <w:t xml:space="preserve">L’entreprise « </w:t>
      </w:r>
      <w:r w:rsidRPr="00FD4E24">
        <w:rPr>
          <w:rFonts w:asciiTheme="minorBidi" w:hAnsiTheme="minorBidi"/>
          <w:b/>
          <w:bCs/>
        </w:rPr>
        <w:t>DINARI</w:t>
      </w:r>
      <w:r w:rsidRPr="00FD4E24">
        <w:rPr>
          <w:rFonts w:asciiTheme="minorBidi" w:hAnsiTheme="minorBidi"/>
        </w:rPr>
        <w:t xml:space="preserve"> » voudrait être éclairée sur sa situation financière. Elle vous fournit son bilan fonctionnel au </w:t>
      </w:r>
      <w:r w:rsidRPr="00FD4E24">
        <w:rPr>
          <w:rFonts w:asciiTheme="minorBidi" w:hAnsiTheme="minorBidi"/>
          <w:b/>
          <w:bCs/>
        </w:rPr>
        <w:t>31/12/N</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045"/>
        <w:gridCol w:w="1940"/>
        <w:gridCol w:w="3952"/>
        <w:gridCol w:w="1745"/>
      </w:tblGrid>
      <w:tr w:rsidR="00FD4E24" w:rsidTr="007F2F11">
        <w:tc>
          <w:tcPr>
            <w:tcW w:w="1425" w:type="pct"/>
          </w:tcPr>
          <w:p w:rsidR="00FD4E24" w:rsidRPr="007F2F11" w:rsidRDefault="00FD4E24" w:rsidP="00293822">
            <w:pPr>
              <w:spacing w:line="276" w:lineRule="auto"/>
              <w:contextualSpacing/>
              <w:jc w:val="center"/>
              <w:rPr>
                <w:b/>
                <w:bCs/>
              </w:rPr>
            </w:pPr>
            <w:r w:rsidRPr="007F2F11">
              <w:rPr>
                <w:b/>
                <w:bCs/>
              </w:rPr>
              <w:t>Emplois</w:t>
            </w:r>
          </w:p>
        </w:tc>
        <w:tc>
          <w:tcPr>
            <w:tcW w:w="908" w:type="pct"/>
          </w:tcPr>
          <w:p w:rsidR="00FD4E24" w:rsidRPr="007F2F11" w:rsidRDefault="00FD4E24" w:rsidP="00293822">
            <w:pPr>
              <w:spacing w:line="276" w:lineRule="auto"/>
              <w:jc w:val="center"/>
              <w:rPr>
                <w:rFonts w:asciiTheme="minorBidi" w:hAnsiTheme="minorBidi"/>
                <w:b/>
                <w:bCs/>
              </w:rPr>
            </w:pPr>
            <w:r w:rsidRPr="007F2F11">
              <w:rPr>
                <w:rFonts w:asciiTheme="minorBidi" w:hAnsiTheme="minorBidi"/>
                <w:b/>
                <w:bCs/>
              </w:rPr>
              <w:t>N</w:t>
            </w:r>
          </w:p>
        </w:tc>
        <w:tc>
          <w:tcPr>
            <w:tcW w:w="1850" w:type="pct"/>
          </w:tcPr>
          <w:p w:rsidR="00FD4E24" w:rsidRPr="007F2F11" w:rsidRDefault="00FD4E24" w:rsidP="00293822">
            <w:pPr>
              <w:spacing w:line="276" w:lineRule="auto"/>
              <w:contextualSpacing/>
              <w:jc w:val="center"/>
              <w:rPr>
                <w:b/>
                <w:bCs/>
              </w:rPr>
            </w:pPr>
            <w:r w:rsidRPr="007F2F11">
              <w:rPr>
                <w:b/>
                <w:bCs/>
              </w:rPr>
              <w:t>Ressources</w:t>
            </w:r>
          </w:p>
        </w:tc>
        <w:tc>
          <w:tcPr>
            <w:tcW w:w="817" w:type="pct"/>
          </w:tcPr>
          <w:p w:rsidR="00FD4E24" w:rsidRPr="007F2F11" w:rsidRDefault="00FD4E24" w:rsidP="00293822">
            <w:pPr>
              <w:spacing w:line="276" w:lineRule="auto"/>
              <w:jc w:val="center"/>
              <w:rPr>
                <w:rFonts w:asciiTheme="minorBidi" w:hAnsiTheme="minorBidi"/>
                <w:b/>
                <w:bCs/>
              </w:rPr>
            </w:pPr>
            <w:r w:rsidRPr="007F2F11">
              <w:rPr>
                <w:rFonts w:asciiTheme="minorBidi" w:hAnsiTheme="minorBidi"/>
                <w:b/>
                <w:bCs/>
              </w:rPr>
              <w:t>N</w:t>
            </w:r>
          </w:p>
        </w:tc>
      </w:tr>
      <w:tr w:rsidR="00FD4E24" w:rsidTr="007F2F11">
        <w:trPr>
          <w:trHeight w:val="1862"/>
        </w:trPr>
        <w:tc>
          <w:tcPr>
            <w:tcW w:w="1425" w:type="pct"/>
            <w:vMerge w:val="restart"/>
          </w:tcPr>
          <w:p w:rsidR="00FD4E24" w:rsidRPr="00FD4E24" w:rsidRDefault="00FD4E24" w:rsidP="00293822">
            <w:pPr>
              <w:spacing w:line="276" w:lineRule="auto"/>
              <w:contextualSpacing/>
              <w:rPr>
                <w:b/>
                <w:bCs/>
              </w:rPr>
            </w:pPr>
            <w:r w:rsidRPr="00FD4E24">
              <w:rPr>
                <w:b/>
                <w:bCs/>
              </w:rPr>
              <w:t>EMPLOIS STABLES</w:t>
            </w:r>
          </w:p>
          <w:p w:rsidR="00FD4E24" w:rsidRPr="00FD4E24" w:rsidRDefault="00FD4E24" w:rsidP="00293822">
            <w:pPr>
              <w:spacing w:line="276" w:lineRule="auto"/>
              <w:contextualSpacing/>
              <w:rPr>
                <w:b/>
                <w:bCs/>
              </w:rPr>
            </w:pPr>
            <w:r w:rsidRPr="00FD4E24">
              <w:rPr>
                <w:b/>
                <w:bCs/>
              </w:rPr>
              <w:t>ACTIFS COURANTS</w:t>
            </w:r>
          </w:p>
          <w:p w:rsidR="00FD4E24" w:rsidRDefault="00FD4E24" w:rsidP="00293822">
            <w:pPr>
              <w:spacing w:line="276" w:lineRule="auto"/>
              <w:ind w:left="709"/>
            </w:pPr>
            <w:r>
              <w:t>Stock</w:t>
            </w:r>
          </w:p>
          <w:p w:rsidR="00FD4E24" w:rsidRDefault="00FD4E24" w:rsidP="00293822">
            <w:pPr>
              <w:spacing w:line="276" w:lineRule="auto"/>
              <w:ind w:left="709"/>
              <w:contextualSpacing/>
            </w:pPr>
            <w:r>
              <w:t>Créances clients</w:t>
            </w:r>
          </w:p>
          <w:p w:rsidR="00FD4E24" w:rsidRDefault="00FD4E24" w:rsidP="00293822">
            <w:pPr>
              <w:spacing w:line="276" w:lineRule="auto"/>
              <w:ind w:left="709"/>
              <w:contextualSpacing/>
            </w:pPr>
            <w:r>
              <w:t>Autres créances</w:t>
            </w:r>
          </w:p>
          <w:p w:rsidR="00FD4E24" w:rsidRDefault="00FD4E24" w:rsidP="00293822">
            <w:pPr>
              <w:spacing w:line="276" w:lineRule="auto"/>
              <w:ind w:left="709"/>
              <w:contextualSpacing/>
            </w:pPr>
            <w:r>
              <w:t>Trésorerie active</w:t>
            </w:r>
          </w:p>
          <w:p w:rsidR="00FD4E24" w:rsidRPr="007F2F11" w:rsidRDefault="00FD4E24" w:rsidP="00293822">
            <w:pPr>
              <w:spacing w:line="276" w:lineRule="auto"/>
              <w:ind w:left="709"/>
              <w:contextualSpacing/>
            </w:pPr>
            <w:r>
              <w:t>Avances versées</w:t>
            </w:r>
          </w:p>
        </w:tc>
        <w:tc>
          <w:tcPr>
            <w:tcW w:w="908" w:type="pct"/>
          </w:tcPr>
          <w:p w:rsidR="00FD4E24" w:rsidRDefault="00FD4E24" w:rsidP="00293822">
            <w:pPr>
              <w:spacing w:line="276" w:lineRule="auto"/>
              <w:jc w:val="center"/>
              <w:rPr>
                <w:rFonts w:asciiTheme="minorBidi" w:hAnsiTheme="minorBidi"/>
              </w:rPr>
            </w:pPr>
            <w:r>
              <w:rPr>
                <w:rFonts w:asciiTheme="minorBidi" w:hAnsiTheme="minorBidi"/>
              </w:rPr>
              <w:t>…………</w:t>
            </w:r>
          </w:p>
          <w:p w:rsidR="007F2F11" w:rsidRDefault="007F2F11" w:rsidP="00293822">
            <w:pPr>
              <w:spacing w:line="276" w:lineRule="auto"/>
              <w:jc w:val="center"/>
              <w:rPr>
                <w:rFonts w:asciiTheme="minorBidi" w:hAnsiTheme="minorBidi"/>
              </w:rPr>
            </w:pPr>
            <w:r>
              <w:rPr>
                <w:rFonts w:asciiTheme="minorBidi" w:hAnsiTheme="minorBidi"/>
              </w:rPr>
              <w:t>52 000</w:t>
            </w:r>
          </w:p>
          <w:p w:rsidR="007F2F11" w:rsidRDefault="007F2F11" w:rsidP="00293822">
            <w:pPr>
              <w:spacing w:line="276" w:lineRule="auto"/>
              <w:jc w:val="center"/>
              <w:rPr>
                <w:rFonts w:asciiTheme="minorBidi" w:hAnsiTheme="minorBidi"/>
              </w:rPr>
            </w:pPr>
            <w:r>
              <w:rPr>
                <w:rFonts w:asciiTheme="minorBidi" w:hAnsiTheme="minorBidi"/>
              </w:rPr>
              <w:t>20 000(1)</w:t>
            </w:r>
          </w:p>
          <w:p w:rsidR="007F2F11" w:rsidRDefault="007F2F11" w:rsidP="00293822">
            <w:pPr>
              <w:spacing w:line="276" w:lineRule="auto"/>
              <w:jc w:val="center"/>
              <w:rPr>
                <w:rFonts w:asciiTheme="minorBidi" w:hAnsiTheme="minorBidi"/>
              </w:rPr>
            </w:pPr>
            <w:r>
              <w:rPr>
                <w:rFonts w:asciiTheme="minorBidi" w:hAnsiTheme="minorBidi"/>
              </w:rPr>
              <w:t>22 000 (2)</w:t>
            </w:r>
          </w:p>
          <w:p w:rsidR="007F2F11" w:rsidRDefault="007F2F11" w:rsidP="00293822">
            <w:pPr>
              <w:spacing w:line="276" w:lineRule="auto"/>
              <w:jc w:val="center"/>
              <w:rPr>
                <w:rFonts w:asciiTheme="minorBidi" w:hAnsiTheme="minorBidi"/>
              </w:rPr>
            </w:pPr>
            <w:r>
              <w:rPr>
                <w:rFonts w:asciiTheme="minorBidi" w:hAnsiTheme="minorBidi"/>
              </w:rPr>
              <w:t>………..</w:t>
            </w:r>
          </w:p>
          <w:p w:rsidR="007F2F11" w:rsidRDefault="007F2F11" w:rsidP="00293822">
            <w:pPr>
              <w:spacing w:line="276" w:lineRule="auto"/>
              <w:jc w:val="center"/>
              <w:rPr>
                <w:rFonts w:asciiTheme="minorBidi" w:hAnsiTheme="minorBidi"/>
              </w:rPr>
            </w:pPr>
            <w:r>
              <w:rPr>
                <w:rFonts w:asciiTheme="minorBidi" w:hAnsiTheme="minorBidi"/>
              </w:rPr>
              <w:t>4 500</w:t>
            </w:r>
            <w:r>
              <w:rPr>
                <w:rFonts w:asciiTheme="minorBidi" w:hAnsiTheme="minorBidi"/>
              </w:rPr>
              <w:br/>
              <w:t>2 500</w:t>
            </w:r>
          </w:p>
        </w:tc>
        <w:tc>
          <w:tcPr>
            <w:tcW w:w="1850" w:type="pct"/>
            <w:vMerge w:val="restart"/>
          </w:tcPr>
          <w:p w:rsidR="00FD4E24" w:rsidRPr="007F2F11" w:rsidRDefault="00FD4E24" w:rsidP="00293822">
            <w:pPr>
              <w:spacing w:line="276" w:lineRule="auto"/>
              <w:contextualSpacing/>
              <w:rPr>
                <w:b/>
                <w:bCs/>
              </w:rPr>
            </w:pPr>
            <w:r w:rsidRPr="007F2F11">
              <w:rPr>
                <w:b/>
                <w:bCs/>
              </w:rPr>
              <w:t>RESSOURCES STABLES</w:t>
            </w:r>
          </w:p>
          <w:p w:rsidR="00FD4E24" w:rsidRPr="007F2F11" w:rsidRDefault="00FD4E24" w:rsidP="00293822">
            <w:pPr>
              <w:spacing w:line="276" w:lineRule="auto"/>
              <w:ind w:left="544"/>
              <w:contextualSpacing/>
              <w:rPr>
                <w:b/>
                <w:bCs/>
              </w:rPr>
            </w:pPr>
            <w:r w:rsidRPr="007F2F11">
              <w:rPr>
                <w:b/>
                <w:bCs/>
              </w:rPr>
              <w:t>Ressources propres</w:t>
            </w:r>
          </w:p>
          <w:p w:rsidR="00FD4E24" w:rsidRPr="007F2F11" w:rsidRDefault="00FD4E24" w:rsidP="00293822">
            <w:pPr>
              <w:spacing w:line="276" w:lineRule="auto"/>
              <w:ind w:left="544"/>
              <w:contextualSpacing/>
              <w:rPr>
                <w:b/>
                <w:bCs/>
              </w:rPr>
            </w:pPr>
            <w:r w:rsidRPr="007F2F11">
              <w:rPr>
                <w:b/>
                <w:bCs/>
              </w:rPr>
              <w:t>Dettes financières</w:t>
            </w:r>
          </w:p>
          <w:p w:rsidR="00FD4E24" w:rsidRDefault="00FD4E24" w:rsidP="00293822">
            <w:pPr>
              <w:spacing w:line="276" w:lineRule="auto"/>
              <w:contextualSpacing/>
            </w:pPr>
            <w:r w:rsidRPr="007F2F11">
              <w:rPr>
                <w:b/>
                <w:bCs/>
              </w:rPr>
              <w:t>PASSEFS COURANTS</w:t>
            </w:r>
          </w:p>
          <w:p w:rsidR="00FD4E24" w:rsidRDefault="00FD4E24" w:rsidP="00293822">
            <w:pPr>
              <w:spacing w:line="276" w:lineRule="auto"/>
              <w:ind w:left="544"/>
              <w:contextualSpacing/>
            </w:pPr>
            <w:r>
              <w:t>Dettes fiscales et sociales</w:t>
            </w:r>
          </w:p>
          <w:p w:rsidR="00FD4E24" w:rsidRDefault="00FD4E24" w:rsidP="00293822">
            <w:pPr>
              <w:spacing w:line="276" w:lineRule="auto"/>
              <w:ind w:left="544"/>
              <w:contextualSpacing/>
            </w:pPr>
            <w:r>
              <w:t>Avances reçues</w:t>
            </w:r>
          </w:p>
          <w:p w:rsidR="00FD4E24" w:rsidRDefault="00FD4E24" w:rsidP="00293822">
            <w:pPr>
              <w:spacing w:line="276" w:lineRule="auto"/>
              <w:ind w:left="544"/>
              <w:contextualSpacing/>
            </w:pPr>
            <w:r>
              <w:t>Dettes fournisseurs</w:t>
            </w:r>
          </w:p>
          <w:p w:rsidR="00FD4E24" w:rsidRPr="007F2F11" w:rsidRDefault="00FD4E24" w:rsidP="00293822">
            <w:pPr>
              <w:spacing w:line="276" w:lineRule="auto"/>
              <w:ind w:left="544"/>
              <w:contextualSpacing/>
            </w:pPr>
            <w:r w:rsidRPr="00FD4E24">
              <w:t>Trésorerie passive</w:t>
            </w:r>
          </w:p>
        </w:tc>
        <w:tc>
          <w:tcPr>
            <w:tcW w:w="817" w:type="pct"/>
          </w:tcPr>
          <w:p w:rsidR="00FD4E24" w:rsidRDefault="00FD4E24" w:rsidP="00293822">
            <w:pPr>
              <w:spacing w:line="276" w:lineRule="auto"/>
              <w:jc w:val="center"/>
              <w:rPr>
                <w:rFonts w:asciiTheme="minorBidi" w:hAnsiTheme="minorBidi"/>
              </w:rPr>
            </w:pPr>
            <w:r>
              <w:rPr>
                <w:rFonts w:asciiTheme="minorBidi" w:hAnsiTheme="minorBidi"/>
              </w:rPr>
              <w:t>…………</w:t>
            </w:r>
          </w:p>
          <w:p w:rsidR="007F2F11" w:rsidRDefault="007F2F11" w:rsidP="00293822">
            <w:pPr>
              <w:spacing w:line="276" w:lineRule="auto"/>
              <w:jc w:val="center"/>
              <w:rPr>
                <w:rFonts w:asciiTheme="minorBidi" w:hAnsiTheme="minorBidi"/>
              </w:rPr>
            </w:pPr>
            <w:r>
              <w:rPr>
                <w:rFonts w:asciiTheme="minorBidi" w:hAnsiTheme="minorBidi"/>
              </w:rPr>
              <w:t>50 000</w:t>
            </w:r>
          </w:p>
          <w:p w:rsidR="007F2F11" w:rsidRDefault="007F2F11" w:rsidP="00293822">
            <w:pPr>
              <w:spacing w:line="276" w:lineRule="auto"/>
              <w:jc w:val="center"/>
              <w:rPr>
                <w:rFonts w:asciiTheme="minorBidi" w:hAnsiTheme="minorBidi"/>
              </w:rPr>
            </w:pPr>
            <w:r>
              <w:rPr>
                <w:rFonts w:asciiTheme="minorBidi" w:hAnsiTheme="minorBidi"/>
              </w:rPr>
              <w:t>90 000</w:t>
            </w:r>
          </w:p>
          <w:p w:rsidR="007F2F11" w:rsidRDefault="007F2F11" w:rsidP="00293822">
            <w:pPr>
              <w:spacing w:line="276" w:lineRule="auto"/>
              <w:jc w:val="center"/>
              <w:rPr>
                <w:rFonts w:asciiTheme="minorBidi" w:hAnsiTheme="minorBidi"/>
              </w:rPr>
            </w:pPr>
            <w:r>
              <w:rPr>
                <w:rFonts w:asciiTheme="minorBidi" w:hAnsiTheme="minorBidi"/>
              </w:rPr>
              <w:t>………</w:t>
            </w:r>
          </w:p>
          <w:p w:rsidR="007F2F11" w:rsidRDefault="007F2F11" w:rsidP="00293822">
            <w:pPr>
              <w:spacing w:line="276" w:lineRule="auto"/>
              <w:jc w:val="center"/>
              <w:rPr>
                <w:rFonts w:asciiTheme="minorBidi" w:hAnsiTheme="minorBidi"/>
              </w:rPr>
            </w:pPr>
            <w:r>
              <w:rPr>
                <w:rFonts w:asciiTheme="minorBidi" w:hAnsiTheme="minorBidi"/>
              </w:rPr>
              <w:t>17 000</w:t>
            </w:r>
          </w:p>
          <w:p w:rsidR="007F2F11" w:rsidRDefault="007F2F11" w:rsidP="00293822">
            <w:pPr>
              <w:spacing w:line="276" w:lineRule="auto"/>
              <w:jc w:val="center"/>
              <w:rPr>
                <w:rFonts w:asciiTheme="minorBidi" w:hAnsiTheme="minorBidi"/>
              </w:rPr>
            </w:pPr>
            <w:r>
              <w:rPr>
                <w:rFonts w:asciiTheme="minorBidi" w:hAnsiTheme="minorBidi"/>
              </w:rPr>
              <w:t>2 000</w:t>
            </w:r>
          </w:p>
          <w:p w:rsidR="007F2F11" w:rsidRDefault="007F2F11" w:rsidP="00293822">
            <w:pPr>
              <w:spacing w:line="276" w:lineRule="auto"/>
              <w:jc w:val="center"/>
              <w:rPr>
                <w:rFonts w:asciiTheme="minorBidi" w:hAnsiTheme="minorBidi"/>
              </w:rPr>
            </w:pPr>
            <w:r>
              <w:rPr>
                <w:rFonts w:asciiTheme="minorBidi" w:hAnsiTheme="minorBidi"/>
              </w:rPr>
              <w:t>19 000</w:t>
            </w:r>
          </w:p>
          <w:p w:rsidR="007F2F11" w:rsidRDefault="007F2F11" w:rsidP="00293822">
            <w:pPr>
              <w:spacing w:line="276" w:lineRule="auto"/>
              <w:jc w:val="center"/>
              <w:rPr>
                <w:rFonts w:asciiTheme="minorBidi" w:hAnsiTheme="minorBidi"/>
              </w:rPr>
            </w:pPr>
            <w:r>
              <w:rPr>
                <w:rFonts w:asciiTheme="minorBidi" w:hAnsiTheme="minorBidi"/>
              </w:rPr>
              <w:t>……….</w:t>
            </w:r>
          </w:p>
        </w:tc>
      </w:tr>
      <w:tr w:rsidR="00FD4E24" w:rsidTr="007F2F11">
        <w:tc>
          <w:tcPr>
            <w:tcW w:w="1425" w:type="pct"/>
            <w:vMerge/>
          </w:tcPr>
          <w:p w:rsidR="00FD4E24" w:rsidRDefault="00FD4E24" w:rsidP="00293822">
            <w:pPr>
              <w:spacing w:line="276" w:lineRule="auto"/>
              <w:rPr>
                <w:rFonts w:asciiTheme="minorBidi" w:hAnsiTheme="minorBidi"/>
              </w:rPr>
            </w:pPr>
          </w:p>
        </w:tc>
        <w:tc>
          <w:tcPr>
            <w:tcW w:w="908" w:type="pct"/>
          </w:tcPr>
          <w:p w:rsidR="00FD4E24" w:rsidRDefault="007F2F11" w:rsidP="00293822">
            <w:pPr>
              <w:spacing w:line="276" w:lineRule="auto"/>
              <w:jc w:val="center"/>
              <w:rPr>
                <w:rFonts w:asciiTheme="minorBidi" w:hAnsiTheme="minorBidi"/>
              </w:rPr>
            </w:pPr>
            <w:r>
              <w:rPr>
                <w:rFonts w:asciiTheme="minorBidi" w:hAnsiTheme="minorBidi"/>
              </w:rPr>
              <w:t>…………</w:t>
            </w:r>
          </w:p>
        </w:tc>
        <w:tc>
          <w:tcPr>
            <w:tcW w:w="1850" w:type="pct"/>
            <w:vMerge/>
          </w:tcPr>
          <w:p w:rsidR="00FD4E24" w:rsidRDefault="00FD4E24" w:rsidP="00293822">
            <w:pPr>
              <w:spacing w:line="276" w:lineRule="auto"/>
              <w:rPr>
                <w:rFonts w:asciiTheme="minorBidi" w:hAnsiTheme="minorBidi"/>
              </w:rPr>
            </w:pPr>
          </w:p>
        </w:tc>
        <w:tc>
          <w:tcPr>
            <w:tcW w:w="817" w:type="pct"/>
          </w:tcPr>
          <w:p w:rsidR="00FD4E24" w:rsidRDefault="007F2F11" w:rsidP="00293822">
            <w:pPr>
              <w:spacing w:line="276" w:lineRule="auto"/>
              <w:jc w:val="center"/>
              <w:rPr>
                <w:rFonts w:asciiTheme="minorBidi" w:hAnsiTheme="minorBidi"/>
              </w:rPr>
            </w:pPr>
            <w:r>
              <w:rPr>
                <w:rFonts w:asciiTheme="minorBidi" w:hAnsiTheme="minorBidi"/>
              </w:rPr>
              <w:t>184 500</w:t>
            </w:r>
          </w:p>
        </w:tc>
      </w:tr>
    </w:tbl>
    <w:p w:rsidR="00F56D9E" w:rsidRDefault="00F56D9E" w:rsidP="00FD4E24">
      <w:pPr>
        <w:spacing w:after="0"/>
        <w:rPr>
          <w:rFonts w:asciiTheme="minorBidi" w:hAnsiTheme="minorBidi"/>
        </w:rPr>
      </w:pPr>
    </w:p>
    <w:tbl>
      <w:tblPr>
        <w:tblStyle w:val="Grilledutableau"/>
        <w:tblW w:w="3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749"/>
        <w:gridCol w:w="1465"/>
      </w:tblGrid>
      <w:tr w:rsidR="00293822" w:rsidTr="00293822">
        <w:trPr>
          <w:trHeight w:val="310"/>
        </w:trPr>
        <w:tc>
          <w:tcPr>
            <w:tcW w:w="0" w:type="auto"/>
          </w:tcPr>
          <w:p w:rsidR="00293822" w:rsidRPr="00293822" w:rsidRDefault="00293822" w:rsidP="00293822">
            <w:pPr>
              <w:spacing w:line="276" w:lineRule="auto"/>
              <w:contextualSpacing/>
              <w:jc w:val="center"/>
              <w:rPr>
                <w:b/>
                <w:bCs/>
                <w:lang w:val="en-US"/>
              </w:rPr>
            </w:pPr>
            <w:r w:rsidRPr="00293822">
              <w:rPr>
                <w:b/>
                <w:bCs/>
                <w:lang w:val="en-US"/>
              </w:rPr>
              <w:t>(1)Stocks</w:t>
            </w:r>
          </w:p>
        </w:tc>
        <w:tc>
          <w:tcPr>
            <w:tcW w:w="0" w:type="auto"/>
          </w:tcPr>
          <w:p w:rsidR="00293822" w:rsidRPr="00293822" w:rsidRDefault="00293822" w:rsidP="00293822">
            <w:pPr>
              <w:spacing w:line="276" w:lineRule="auto"/>
              <w:contextualSpacing/>
              <w:jc w:val="center"/>
              <w:rPr>
                <w:b/>
                <w:bCs/>
                <w:lang w:val="en-US"/>
              </w:rPr>
            </w:pPr>
            <w:r w:rsidRPr="00293822">
              <w:rPr>
                <w:b/>
                <w:bCs/>
                <w:lang w:val="en-US"/>
              </w:rPr>
              <w:t>Montants</w:t>
            </w:r>
          </w:p>
        </w:tc>
      </w:tr>
      <w:tr w:rsidR="00293822" w:rsidTr="00293822">
        <w:trPr>
          <w:trHeight w:val="310"/>
        </w:trPr>
        <w:tc>
          <w:tcPr>
            <w:tcW w:w="0" w:type="auto"/>
          </w:tcPr>
          <w:p w:rsidR="00293822" w:rsidRPr="00293822" w:rsidRDefault="00293822" w:rsidP="00293822">
            <w:pPr>
              <w:spacing w:line="276" w:lineRule="auto"/>
              <w:contextualSpacing/>
              <w:rPr>
                <w:lang w:val="en-US"/>
              </w:rPr>
            </w:pPr>
            <w:r w:rsidRPr="00F563C2">
              <w:rPr>
                <w:lang w:val="en-US"/>
              </w:rPr>
              <w:t>Stock</w:t>
            </w:r>
            <w:r>
              <w:rPr>
                <w:lang w:val="en-US"/>
              </w:rPr>
              <w:t xml:space="preserve"> </w:t>
            </w:r>
            <w:r w:rsidRPr="00F563C2">
              <w:rPr>
                <w:lang w:val="en-US"/>
              </w:rPr>
              <w:t>de</w:t>
            </w:r>
            <w:r>
              <w:rPr>
                <w:lang w:val="en-US"/>
              </w:rPr>
              <w:t xml:space="preserve"> MP</w:t>
            </w:r>
          </w:p>
        </w:tc>
        <w:tc>
          <w:tcPr>
            <w:tcW w:w="0" w:type="auto"/>
          </w:tcPr>
          <w:p w:rsidR="00293822" w:rsidRDefault="00293822" w:rsidP="00293822">
            <w:pPr>
              <w:spacing w:line="276" w:lineRule="auto"/>
              <w:rPr>
                <w:rFonts w:asciiTheme="minorBidi" w:hAnsiTheme="minorBidi"/>
              </w:rPr>
            </w:pPr>
            <w:r>
              <w:rPr>
                <w:rFonts w:asciiTheme="minorBidi" w:hAnsiTheme="minorBidi"/>
              </w:rPr>
              <w:t>5 000</w:t>
            </w:r>
          </w:p>
        </w:tc>
      </w:tr>
      <w:tr w:rsidR="00293822" w:rsidTr="00293822">
        <w:trPr>
          <w:trHeight w:val="325"/>
        </w:trPr>
        <w:tc>
          <w:tcPr>
            <w:tcW w:w="0" w:type="auto"/>
          </w:tcPr>
          <w:p w:rsidR="00293822" w:rsidRPr="00293822" w:rsidRDefault="00293822" w:rsidP="00293822">
            <w:pPr>
              <w:spacing w:line="276" w:lineRule="auto"/>
              <w:contextualSpacing/>
              <w:rPr>
                <w:lang w:val="en-US"/>
              </w:rPr>
            </w:pPr>
            <w:r w:rsidRPr="00F563C2">
              <w:rPr>
                <w:lang w:val="en-US"/>
              </w:rPr>
              <w:t>Stock</w:t>
            </w:r>
            <w:r>
              <w:rPr>
                <w:lang w:val="en-US"/>
              </w:rPr>
              <w:t xml:space="preserve"> </w:t>
            </w:r>
            <w:r w:rsidRPr="00F563C2">
              <w:rPr>
                <w:lang w:val="en-US"/>
              </w:rPr>
              <w:t>de</w:t>
            </w:r>
            <w:r>
              <w:rPr>
                <w:lang w:val="en-US"/>
              </w:rPr>
              <w:t xml:space="preserve"> PF</w:t>
            </w:r>
          </w:p>
        </w:tc>
        <w:tc>
          <w:tcPr>
            <w:tcW w:w="0" w:type="auto"/>
          </w:tcPr>
          <w:p w:rsidR="00293822" w:rsidRDefault="00293822" w:rsidP="00293822">
            <w:pPr>
              <w:spacing w:line="276" w:lineRule="auto"/>
              <w:rPr>
                <w:rFonts w:asciiTheme="minorBidi" w:hAnsiTheme="minorBidi"/>
              </w:rPr>
            </w:pPr>
            <w:r>
              <w:rPr>
                <w:rFonts w:asciiTheme="minorBidi" w:hAnsiTheme="minorBidi"/>
              </w:rPr>
              <w:t>15 000</w:t>
            </w:r>
          </w:p>
        </w:tc>
      </w:tr>
      <w:tr w:rsidR="00293822" w:rsidTr="00293822">
        <w:trPr>
          <w:trHeight w:val="294"/>
        </w:trPr>
        <w:tc>
          <w:tcPr>
            <w:tcW w:w="0" w:type="auto"/>
          </w:tcPr>
          <w:p w:rsidR="00293822" w:rsidRPr="00293822" w:rsidRDefault="00293822" w:rsidP="00293822">
            <w:pPr>
              <w:spacing w:line="276" w:lineRule="auto"/>
              <w:rPr>
                <w:rFonts w:asciiTheme="minorBidi" w:hAnsiTheme="minorBidi"/>
                <w:b/>
                <w:bCs/>
              </w:rPr>
            </w:pPr>
            <w:r w:rsidRPr="00293822">
              <w:rPr>
                <w:rFonts w:asciiTheme="minorBidi" w:hAnsiTheme="minorBidi"/>
                <w:b/>
                <w:bCs/>
              </w:rPr>
              <w:t>TOTAL</w:t>
            </w:r>
          </w:p>
        </w:tc>
        <w:tc>
          <w:tcPr>
            <w:tcW w:w="0" w:type="auto"/>
          </w:tcPr>
          <w:p w:rsidR="00293822" w:rsidRPr="00293822" w:rsidRDefault="00293822" w:rsidP="00293822">
            <w:pPr>
              <w:spacing w:line="276" w:lineRule="auto"/>
              <w:rPr>
                <w:rFonts w:asciiTheme="minorBidi" w:hAnsiTheme="minorBidi"/>
                <w:b/>
                <w:bCs/>
              </w:rPr>
            </w:pPr>
            <w:r w:rsidRPr="00293822">
              <w:rPr>
                <w:rFonts w:asciiTheme="minorBidi" w:hAnsiTheme="minorBidi"/>
                <w:b/>
                <w:bCs/>
              </w:rPr>
              <w:t>20 000</w:t>
            </w:r>
          </w:p>
        </w:tc>
      </w:tr>
    </w:tbl>
    <w:p w:rsidR="00293822" w:rsidRPr="00293822" w:rsidRDefault="00CD348B" w:rsidP="00293822">
      <w:pPr>
        <w:spacing w:before="120" w:after="0"/>
        <w:rPr>
          <w:rFonts w:asciiTheme="minorBidi" w:hAnsiTheme="minorBidi"/>
        </w:rPr>
      </w:pPr>
      <w:r w:rsidRPr="00293822">
        <w:rPr>
          <w:rFonts w:asciiTheme="minorBidi" w:hAnsiTheme="minorBidi"/>
        </w:rPr>
        <w:t xml:space="preserve"> </w:t>
      </w:r>
      <w:r w:rsidR="00293822" w:rsidRPr="00293822">
        <w:rPr>
          <w:rFonts w:asciiTheme="minorBidi" w:hAnsiTheme="minorBidi"/>
          <w:b/>
          <w:bCs/>
        </w:rPr>
        <w:t>(2)</w:t>
      </w:r>
      <w:r w:rsidR="00293822" w:rsidRPr="00293822">
        <w:rPr>
          <w:rFonts w:asciiTheme="minorBidi" w:hAnsiTheme="minorBidi"/>
        </w:rPr>
        <w:t xml:space="preserve">Dont effets escomptés non échus </w:t>
      </w:r>
      <w:r w:rsidR="00293822" w:rsidRPr="00293822">
        <w:rPr>
          <w:rFonts w:asciiTheme="minorBidi" w:hAnsiTheme="minorBidi"/>
          <w:b/>
          <w:bCs/>
        </w:rPr>
        <w:t>2 000 D</w:t>
      </w:r>
    </w:p>
    <w:p w:rsidR="00293822" w:rsidRPr="00293822" w:rsidRDefault="00293822" w:rsidP="00293822">
      <w:pPr>
        <w:spacing w:after="0"/>
        <w:contextualSpacing/>
        <w:rPr>
          <w:rFonts w:asciiTheme="minorBidi" w:hAnsiTheme="minorBidi"/>
          <w:b/>
          <w:bCs/>
        </w:rPr>
      </w:pPr>
      <w:r w:rsidRPr="00293822">
        <w:rPr>
          <w:rFonts w:asciiTheme="minorBidi" w:hAnsiTheme="minorBidi"/>
          <w:b/>
          <w:bCs/>
        </w:rPr>
        <w:t>Autres informations:</w:t>
      </w:r>
    </w:p>
    <w:p w:rsidR="00293822" w:rsidRPr="00293822" w:rsidRDefault="00293822" w:rsidP="00B25A51">
      <w:pPr>
        <w:pStyle w:val="Paragraphedeliste"/>
        <w:numPr>
          <w:ilvl w:val="0"/>
          <w:numId w:val="188"/>
        </w:numPr>
        <w:spacing w:after="0"/>
        <w:ind w:left="426"/>
        <w:rPr>
          <w:rFonts w:asciiTheme="minorBidi" w:hAnsiTheme="minorBidi"/>
        </w:rPr>
      </w:pPr>
      <w:r w:rsidRPr="00293822">
        <w:rPr>
          <w:rFonts w:asciiTheme="minorBidi" w:hAnsiTheme="minorBidi"/>
        </w:rPr>
        <w:t xml:space="preserve">Achats de MP HTVA (TVA 18%) : </w:t>
      </w:r>
      <w:r w:rsidRPr="00293822">
        <w:rPr>
          <w:rFonts w:asciiTheme="minorBidi" w:hAnsiTheme="minorBidi"/>
          <w:b/>
          <w:bCs/>
        </w:rPr>
        <w:t>160 000 D</w:t>
      </w:r>
    </w:p>
    <w:p w:rsidR="00293822" w:rsidRPr="00293822" w:rsidRDefault="00293822" w:rsidP="00B25A51">
      <w:pPr>
        <w:pStyle w:val="Paragraphedeliste"/>
        <w:numPr>
          <w:ilvl w:val="0"/>
          <w:numId w:val="188"/>
        </w:numPr>
        <w:spacing w:after="0"/>
        <w:ind w:left="426"/>
        <w:rPr>
          <w:rFonts w:asciiTheme="minorBidi" w:hAnsiTheme="minorBidi"/>
        </w:rPr>
      </w:pPr>
      <w:r w:rsidRPr="00293822">
        <w:rPr>
          <w:rFonts w:asciiTheme="minorBidi" w:hAnsiTheme="minorBidi"/>
        </w:rPr>
        <w:t xml:space="preserve">Stock de MP au 31/12/N-l : </w:t>
      </w:r>
      <w:r w:rsidRPr="00293822">
        <w:rPr>
          <w:rFonts w:asciiTheme="minorBidi" w:hAnsiTheme="minorBidi"/>
          <w:b/>
          <w:bCs/>
        </w:rPr>
        <w:t>20 000 D</w:t>
      </w:r>
    </w:p>
    <w:p w:rsidR="00293822" w:rsidRPr="00293822" w:rsidRDefault="00293822" w:rsidP="00B25A51">
      <w:pPr>
        <w:pStyle w:val="Paragraphedeliste"/>
        <w:numPr>
          <w:ilvl w:val="0"/>
          <w:numId w:val="188"/>
        </w:numPr>
        <w:spacing w:after="0"/>
        <w:ind w:left="426"/>
        <w:rPr>
          <w:rFonts w:asciiTheme="minorBidi" w:hAnsiTheme="minorBidi"/>
        </w:rPr>
      </w:pPr>
      <w:r w:rsidRPr="00293822">
        <w:rPr>
          <w:rFonts w:asciiTheme="minorBidi" w:hAnsiTheme="minorBidi"/>
        </w:rPr>
        <w:t xml:space="preserve">Stock initial de PF : </w:t>
      </w:r>
      <w:r w:rsidRPr="00293822">
        <w:rPr>
          <w:rFonts w:asciiTheme="minorBidi" w:hAnsiTheme="minorBidi"/>
          <w:b/>
          <w:bCs/>
        </w:rPr>
        <w:t>27 000 D</w:t>
      </w:r>
    </w:p>
    <w:p w:rsidR="00293822" w:rsidRPr="00293822" w:rsidRDefault="00293822" w:rsidP="00B25A51">
      <w:pPr>
        <w:pStyle w:val="Paragraphedeliste"/>
        <w:numPr>
          <w:ilvl w:val="0"/>
          <w:numId w:val="188"/>
        </w:numPr>
        <w:spacing w:after="0"/>
        <w:ind w:left="426"/>
        <w:rPr>
          <w:rFonts w:asciiTheme="minorBidi" w:hAnsiTheme="minorBidi"/>
        </w:rPr>
      </w:pPr>
      <w:r w:rsidRPr="00293822">
        <w:rPr>
          <w:rFonts w:asciiTheme="minorBidi" w:hAnsiTheme="minorBidi"/>
        </w:rPr>
        <w:t xml:space="preserve">Coût de production des PF fabriqués: </w:t>
      </w:r>
      <w:r w:rsidRPr="00293822">
        <w:rPr>
          <w:rFonts w:asciiTheme="minorBidi" w:hAnsiTheme="minorBidi"/>
          <w:b/>
          <w:bCs/>
        </w:rPr>
        <w:t>100 000 D</w:t>
      </w:r>
    </w:p>
    <w:p w:rsidR="00293822" w:rsidRDefault="00293822" w:rsidP="00B25A51">
      <w:pPr>
        <w:pStyle w:val="Paragraphedeliste"/>
        <w:numPr>
          <w:ilvl w:val="0"/>
          <w:numId w:val="188"/>
        </w:numPr>
        <w:spacing w:after="0"/>
        <w:ind w:left="426"/>
        <w:rPr>
          <w:rFonts w:asciiTheme="minorBidi" w:hAnsiTheme="minorBidi"/>
        </w:rPr>
      </w:pPr>
      <w:r>
        <w:rPr>
          <w:rFonts w:asciiTheme="minorBidi" w:hAnsiTheme="minorBidi"/>
        </w:rPr>
        <w:t>Ventes des PF HTVA (T</w:t>
      </w:r>
      <w:r w:rsidRPr="00293822">
        <w:rPr>
          <w:rFonts w:asciiTheme="minorBidi" w:hAnsiTheme="minorBidi"/>
        </w:rPr>
        <w:t xml:space="preserve">VA 18%) </w:t>
      </w:r>
      <w:r w:rsidRPr="00293822">
        <w:rPr>
          <w:rFonts w:asciiTheme="minorBidi" w:hAnsiTheme="minorBidi"/>
          <w:b/>
          <w:bCs/>
        </w:rPr>
        <w:t>120 000 D</w:t>
      </w:r>
      <w:r w:rsidRPr="00293822">
        <w:rPr>
          <w:rFonts w:asciiTheme="minorBidi" w:hAnsiTheme="minorBidi"/>
        </w:rPr>
        <w:t xml:space="preserve"> </w:t>
      </w:r>
    </w:p>
    <w:p w:rsidR="00293822" w:rsidRPr="00293822" w:rsidRDefault="00293822" w:rsidP="00293822">
      <w:pPr>
        <w:pStyle w:val="Paragraphedeliste"/>
        <w:spacing w:after="0"/>
        <w:ind w:left="426"/>
        <w:rPr>
          <w:rFonts w:asciiTheme="minorBidi" w:hAnsiTheme="minorBidi"/>
          <w:b/>
          <w:bCs/>
        </w:rPr>
      </w:pPr>
      <w:r w:rsidRPr="00293822">
        <w:rPr>
          <w:rFonts w:asciiTheme="minorBidi" w:hAnsiTheme="minorBidi"/>
          <w:b/>
          <w:bCs/>
        </w:rPr>
        <w:t>Travail à faire</w:t>
      </w:r>
    </w:p>
    <w:p w:rsidR="00293822" w:rsidRPr="00293822" w:rsidRDefault="00293822" w:rsidP="00B25A51">
      <w:pPr>
        <w:pStyle w:val="Paragraphedeliste"/>
        <w:numPr>
          <w:ilvl w:val="0"/>
          <w:numId w:val="190"/>
        </w:numPr>
        <w:spacing w:after="0"/>
        <w:ind w:left="426"/>
        <w:rPr>
          <w:rFonts w:asciiTheme="minorBidi" w:hAnsiTheme="minorBidi"/>
        </w:rPr>
      </w:pPr>
      <w:r w:rsidRPr="00293822">
        <w:rPr>
          <w:rFonts w:asciiTheme="minorBidi" w:hAnsiTheme="minorBidi"/>
          <w:b/>
          <w:bCs/>
        </w:rPr>
        <w:t>Compléter</w:t>
      </w:r>
      <w:r w:rsidRPr="00293822">
        <w:rPr>
          <w:rFonts w:asciiTheme="minorBidi" w:hAnsiTheme="minorBidi"/>
        </w:rPr>
        <w:t xml:space="preserve"> le bilan fonctionnel</w:t>
      </w:r>
    </w:p>
    <w:p w:rsidR="00293822" w:rsidRPr="00293822" w:rsidRDefault="00293822" w:rsidP="00B25A51">
      <w:pPr>
        <w:pStyle w:val="Paragraphedeliste"/>
        <w:numPr>
          <w:ilvl w:val="0"/>
          <w:numId w:val="190"/>
        </w:numPr>
        <w:spacing w:after="0"/>
        <w:ind w:left="426"/>
        <w:rPr>
          <w:rFonts w:asciiTheme="minorBidi" w:hAnsiTheme="minorBidi"/>
        </w:rPr>
      </w:pPr>
      <w:r w:rsidRPr="00293822">
        <w:rPr>
          <w:rFonts w:asciiTheme="minorBidi" w:hAnsiTheme="minorBidi"/>
        </w:rPr>
        <w:t xml:space="preserve">Analyser l’équilibre </w:t>
      </w:r>
      <w:r w:rsidRPr="00293822">
        <w:rPr>
          <w:rFonts w:asciiTheme="minorBidi" w:hAnsiTheme="minorBidi"/>
          <w:b/>
          <w:bCs/>
        </w:rPr>
        <w:t>financier</w:t>
      </w:r>
      <w:r w:rsidRPr="00293822">
        <w:rPr>
          <w:rFonts w:asciiTheme="minorBidi" w:hAnsiTheme="minorBidi"/>
        </w:rPr>
        <w:t xml:space="preserve"> de l’entreprise et </w:t>
      </w:r>
      <w:r w:rsidRPr="00293822">
        <w:rPr>
          <w:rFonts w:asciiTheme="minorBidi" w:hAnsiTheme="minorBidi"/>
          <w:b/>
          <w:bCs/>
        </w:rPr>
        <w:t>commenter</w:t>
      </w:r>
      <w:r w:rsidRPr="00293822">
        <w:rPr>
          <w:rFonts w:asciiTheme="minorBidi" w:hAnsiTheme="minorBidi"/>
        </w:rPr>
        <w:t xml:space="preserve"> </w:t>
      </w:r>
      <w:r w:rsidRPr="00293822">
        <w:rPr>
          <w:rFonts w:asciiTheme="minorBidi" w:hAnsiTheme="minorBidi"/>
          <w:b/>
          <w:bCs/>
        </w:rPr>
        <w:t>(Annexe 1)</w:t>
      </w:r>
    </w:p>
    <w:p w:rsidR="00293822" w:rsidRPr="00293822" w:rsidRDefault="00293822" w:rsidP="00B25A51">
      <w:pPr>
        <w:pStyle w:val="Paragraphedeliste"/>
        <w:numPr>
          <w:ilvl w:val="0"/>
          <w:numId w:val="190"/>
        </w:numPr>
        <w:spacing w:after="0"/>
        <w:ind w:left="426"/>
        <w:rPr>
          <w:rFonts w:asciiTheme="minorBidi" w:hAnsiTheme="minorBidi"/>
        </w:rPr>
      </w:pPr>
      <w:r w:rsidRPr="00293822">
        <w:rPr>
          <w:rFonts w:asciiTheme="minorBidi" w:hAnsiTheme="minorBidi"/>
        </w:rPr>
        <w:t xml:space="preserve">Compléter </w:t>
      </w:r>
      <w:r w:rsidRPr="00293822">
        <w:rPr>
          <w:rFonts w:asciiTheme="minorBidi" w:hAnsiTheme="minorBidi"/>
          <w:b/>
          <w:bCs/>
        </w:rPr>
        <w:t>l’annexe 2</w:t>
      </w:r>
      <w:r w:rsidRPr="00293822">
        <w:rPr>
          <w:rFonts w:asciiTheme="minorBidi" w:hAnsiTheme="minorBidi"/>
        </w:rPr>
        <w:t xml:space="preserve"> et </w:t>
      </w:r>
      <w:r w:rsidRPr="00293822">
        <w:rPr>
          <w:rFonts w:asciiTheme="minorBidi" w:hAnsiTheme="minorBidi"/>
          <w:b/>
          <w:bCs/>
        </w:rPr>
        <w:t>commenter la politique commerciale</w:t>
      </w:r>
      <w:r w:rsidRPr="00293822">
        <w:rPr>
          <w:rFonts w:asciiTheme="minorBidi" w:hAnsiTheme="minorBidi"/>
        </w:rPr>
        <w:t xml:space="preserve"> de cette entreprise</w:t>
      </w:r>
    </w:p>
    <w:p w:rsidR="00293822" w:rsidRPr="00293822" w:rsidRDefault="00293822" w:rsidP="00B25A51">
      <w:pPr>
        <w:pStyle w:val="Paragraphedeliste"/>
        <w:numPr>
          <w:ilvl w:val="0"/>
          <w:numId w:val="190"/>
        </w:numPr>
        <w:spacing w:after="0"/>
        <w:ind w:left="426"/>
        <w:rPr>
          <w:rFonts w:asciiTheme="minorBidi" w:hAnsiTheme="minorBidi"/>
        </w:rPr>
      </w:pPr>
      <w:r w:rsidRPr="00293822">
        <w:rPr>
          <w:rFonts w:asciiTheme="minorBidi" w:hAnsiTheme="minorBidi"/>
        </w:rPr>
        <w:t xml:space="preserve">Quel </w:t>
      </w:r>
      <w:r w:rsidRPr="00293822">
        <w:rPr>
          <w:rFonts w:asciiTheme="minorBidi" w:hAnsiTheme="minorBidi"/>
          <w:b/>
          <w:bCs/>
        </w:rPr>
        <w:t>conseil</w:t>
      </w:r>
      <w:r w:rsidRPr="00293822">
        <w:rPr>
          <w:rFonts w:asciiTheme="minorBidi" w:hAnsiTheme="minorBidi"/>
        </w:rPr>
        <w:t xml:space="preserve"> donnehei.voi d CO te entreprise</w:t>
      </w:r>
    </w:p>
    <w:p w:rsidR="00293822" w:rsidRPr="00293822" w:rsidRDefault="00293822" w:rsidP="00B25A51">
      <w:pPr>
        <w:pStyle w:val="Paragraphedeliste"/>
        <w:numPr>
          <w:ilvl w:val="0"/>
          <w:numId w:val="190"/>
        </w:numPr>
        <w:spacing w:after="0"/>
        <w:ind w:left="426"/>
        <w:rPr>
          <w:rFonts w:asciiTheme="minorBidi" w:hAnsiTheme="minorBidi"/>
        </w:rPr>
      </w:pPr>
      <w:r w:rsidRPr="00293822">
        <w:rPr>
          <w:rFonts w:asciiTheme="minorBidi" w:hAnsiTheme="minorBidi"/>
        </w:rPr>
        <w:t xml:space="preserve">Analyser par </w:t>
      </w:r>
      <w:r w:rsidRPr="00293822">
        <w:rPr>
          <w:rFonts w:asciiTheme="minorBidi" w:hAnsiTheme="minorBidi"/>
          <w:b/>
          <w:bCs/>
        </w:rPr>
        <w:t>les ratios</w:t>
      </w:r>
      <w:r>
        <w:rPr>
          <w:rFonts w:asciiTheme="minorBidi" w:hAnsiTheme="minorBidi"/>
        </w:rPr>
        <w:t xml:space="preserve"> de ce </w:t>
      </w:r>
      <w:r w:rsidRPr="00293822">
        <w:rPr>
          <w:rFonts w:asciiTheme="minorBidi" w:hAnsiTheme="minorBidi"/>
        </w:rPr>
        <w:t xml:space="preserve"> bilan fonctionnel</w:t>
      </w:r>
      <w:r>
        <w:rPr>
          <w:rFonts w:asciiTheme="minorBidi" w:hAnsiTheme="minorBidi"/>
        </w:rPr>
        <w:t> :</w:t>
      </w:r>
    </w:p>
    <w:p w:rsidR="00293822" w:rsidRPr="00293822" w:rsidRDefault="00293822" w:rsidP="00B25A51">
      <w:pPr>
        <w:pStyle w:val="Paragraphedeliste"/>
        <w:numPr>
          <w:ilvl w:val="0"/>
          <w:numId w:val="189"/>
        </w:numPr>
        <w:spacing w:after="0"/>
        <w:ind w:left="426"/>
        <w:rPr>
          <w:rFonts w:asciiTheme="minorBidi" w:hAnsiTheme="minorBidi"/>
          <w:b/>
          <w:bCs/>
        </w:rPr>
      </w:pPr>
      <w:r w:rsidRPr="00293822">
        <w:rPr>
          <w:rFonts w:asciiTheme="minorBidi" w:hAnsiTheme="minorBidi"/>
          <w:b/>
          <w:bCs/>
        </w:rPr>
        <w:t>ratios de structure</w:t>
      </w:r>
    </w:p>
    <w:p w:rsidR="00293822" w:rsidRPr="00293822" w:rsidRDefault="00293822" w:rsidP="00B25A51">
      <w:pPr>
        <w:pStyle w:val="Paragraphedeliste"/>
        <w:numPr>
          <w:ilvl w:val="0"/>
          <w:numId w:val="189"/>
        </w:numPr>
        <w:spacing w:after="0"/>
        <w:ind w:left="426"/>
        <w:rPr>
          <w:rFonts w:asciiTheme="minorBidi" w:hAnsiTheme="minorBidi"/>
          <w:b/>
          <w:bCs/>
        </w:rPr>
      </w:pPr>
      <w:r w:rsidRPr="00293822">
        <w:rPr>
          <w:rFonts w:asciiTheme="minorBidi" w:hAnsiTheme="minorBidi"/>
          <w:b/>
          <w:bCs/>
        </w:rPr>
        <w:t>ratios de liquidité</w:t>
      </w:r>
    </w:p>
    <w:p w:rsidR="00293822" w:rsidRPr="00293822" w:rsidRDefault="00293822" w:rsidP="00B25A51">
      <w:pPr>
        <w:pStyle w:val="Paragraphedeliste"/>
        <w:numPr>
          <w:ilvl w:val="0"/>
          <w:numId w:val="189"/>
        </w:numPr>
        <w:spacing w:after="0"/>
        <w:ind w:left="426"/>
        <w:rPr>
          <w:rFonts w:asciiTheme="minorBidi" w:hAnsiTheme="minorBidi"/>
          <w:b/>
          <w:bCs/>
        </w:rPr>
      </w:pPr>
      <w:r w:rsidRPr="00293822">
        <w:rPr>
          <w:rFonts w:asciiTheme="minorBidi" w:hAnsiTheme="minorBidi"/>
          <w:b/>
          <w:bCs/>
        </w:rPr>
        <w:t>ratios de rotation des matières premières et celui des produits finis</w:t>
      </w:r>
    </w:p>
    <w:p w:rsidR="00293822" w:rsidRPr="00293822" w:rsidRDefault="00293822" w:rsidP="00293822">
      <w:pPr>
        <w:pStyle w:val="Paragraphedeliste"/>
        <w:spacing w:after="0" w:line="240" w:lineRule="auto"/>
        <w:ind w:left="0"/>
        <w:rPr>
          <w:b/>
          <w:bCs/>
        </w:rPr>
      </w:pPr>
      <w:r w:rsidRPr="00293822">
        <w:rPr>
          <w:b/>
          <w:bCs/>
        </w:rPr>
        <w:t>Annexe 1 : Analyse des variations de l’équilibre financier</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671"/>
        <w:gridCol w:w="1116"/>
        <w:gridCol w:w="1276"/>
        <w:gridCol w:w="1842"/>
        <w:gridCol w:w="2777"/>
      </w:tblGrid>
      <w:tr w:rsidR="00293822" w:rsidTr="00386C62">
        <w:tc>
          <w:tcPr>
            <w:tcW w:w="1718" w:type="pct"/>
          </w:tcPr>
          <w:p w:rsidR="00293822" w:rsidRPr="00386C62" w:rsidRDefault="00293822" w:rsidP="00386C62">
            <w:pPr>
              <w:contextualSpacing/>
              <w:rPr>
                <w:b/>
                <w:bCs/>
              </w:rPr>
            </w:pPr>
            <w:r w:rsidRPr="00386C62">
              <w:rPr>
                <w:b/>
                <w:bCs/>
              </w:rPr>
              <w:t>I</w:t>
            </w:r>
            <w:r w:rsidR="00386C62" w:rsidRPr="00386C62">
              <w:rPr>
                <w:b/>
                <w:bCs/>
              </w:rPr>
              <w:t>ndicat</w:t>
            </w:r>
            <w:r w:rsidRPr="00386C62">
              <w:rPr>
                <w:b/>
                <w:bCs/>
              </w:rPr>
              <w:t xml:space="preserve">eurs </w:t>
            </w:r>
            <w:r w:rsidR="00386C62" w:rsidRPr="00386C62">
              <w:rPr>
                <w:b/>
                <w:bCs/>
              </w:rPr>
              <w:t>(formules)</w:t>
            </w:r>
          </w:p>
        </w:tc>
        <w:tc>
          <w:tcPr>
            <w:tcW w:w="522" w:type="pct"/>
          </w:tcPr>
          <w:p w:rsidR="00293822" w:rsidRPr="00386C62" w:rsidRDefault="00386C62" w:rsidP="00386C62">
            <w:pPr>
              <w:contextualSpacing/>
              <w:jc w:val="center"/>
              <w:rPr>
                <w:b/>
                <w:bCs/>
              </w:rPr>
            </w:pPr>
            <w:r w:rsidRPr="00386C62">
              <w:rPr>
                <w:b/>
                <w:bCs/>
              </w:rPr>
              <w:t>N</w:t>
            </w:r>
          </w:p>
        </w:tc>
        <w:tc>
          <w:tcPr>
            <w:tcW w:w="597" w:type="pct"/>
          </w:tcPr>
          <w:p w:rsidR="00293822" w:rsidRPr="00386C62" w:rsidRDefault="00386C62" w:rsidP="00386C62">
            <w:pPr>
              <w:contextualSpacing/>
              <w:jc w:val="center"/>
              <w:rPr>
                <w:b/>
                <w:bCs/>
              </w:rPr>
            </w:pPr>
            <w:r w:rsidRPr="00386C62">
              <w:rPr>
                <w:b/>
                <w:bCs/>
              </w:rPr>
              <w:t>N-1</w:t>
            </w:r>
          </w:p>
        </w:tc>
        <w:tc>
          <w:tcPr>
            <w:tcW w:w="862" w:type="pct"/>
          </w:tcPr>
          <w:p w:rsidR="00293822" w:rsidRPr="00386C62" w:rsidRDefault="00386C62" w:rsidP="00386C62">
            <w:pPr>
              <w:contextualSpacing/>
              <w:jc w:val="center"/>
              <w:rPr>
                <w:b/>
                <w:bCs/>
              </w:rPr>
            </w:pPr>
            <w:r w:rsidRPr="00386C62">
              <w:rPr>
                <w:b/>
                <w:bCs/>
              </w:rPr>
              <w:t>Variations</w:t>
            </w:r>
          </w:p>
        </w:tc>
        <w:tc>
          <w:tcPr>
            <w:tcW w:w="1300" w:type="pct"/>
          </w:tcPr>
          <w:p w:rsidR="00293822" w:rsidRPr="00386C62" w:rsidRDefault="00386C62" w:rsidP="00386C62">
            <w:pPr>
              <w:contextualSpacing/>
              <w:jc w:val="center"/>
              <w:rPr>
                <w:b/>
                <w:bCs/>
              </w:rPr>
            </w:pPr>
            <w:r w:rsidRPr="00386C62">
              <w:rPr>
                <w:b/>
                <w:bCs/>
              </w:rPr>
              <w:t>Commentaires</w:t>
            </w:r>
          </w:p>
        </w:tc>
      </w:tr>
      <w:tr w:rsidR="00293822" w:rsidTr="00386C62">
        <w:tc>
          <w:tcPr>
            <w:tcW w:w="1718" w:type="pct"/>
          </w:tcPr>
          <w:p w:rsidR="00293822" w:rsidRPr="00386C62" w:rsidRDefault="00386C62" w:rsidP="00386C62">
            <w:pPr>
              <w:contextualSpacing/>
              <w:rPr>
                <w:b/>
                <w:bCs/>
              </w:rPr>
            </w:pPr>
            <w:r w:rsidRPr="00386C62">
              <w:rPr>
                <w:b/>
                <w:bCs/>
              </w:rPr>
              <w:t>FDR=……………………..</w:t>
            </w:r>
          </w:p>
          <w:p w:rsidR="00386C62" w:rsidRPr="00386C62" w:rsidRDefault="00386C62" w:rsidP="00386C62">
            <w:pPr>
              <w:contextualSpacing/>
              <w:rPr>
                <w:b/>
                <w:bCs/>
              </w:rPr>
            </w:pPr>
            <w:r w:rsidRPr="00386C62">
              <w:rPr>
                <w:b/>
                <w:bCs/>
              </w:rPr>
              <w:t>BFR= …………………….</w:t>
            </w:r>
          </w:p>
        </w:tc>
        <w:tc>
          <w:tcPr>
            <w:tcW w:w="522" w:type="pct"/>
          </w:tcPr>
          <w:p w:rsidR="00293822" w:rsidRPr="00386C62" w:rsidRDefault="00293822" w:rsidP="00386C62">
            <w:pPr>
              <w:contextualSpacing/>
              <w:jc w:val="center"/>
              <w:rPr>
                <w:b/>
                <w:bCs/>
              </w:rPr>
            </w:pPr>
          </w:p>
        </w:tc>
        <w:tc>
          <w:tcPr>
            <w:tcW w:w="597" w:type="pct"/>
          </w:tcPr>
          <w:p w:rsidR="00293822" w:rsidRPr="00386C62" w:rsidRDefault="00386C62" w:rsidP="00386C62">
            <w:pPr>
              <w:contextualSpacing/>
              <w:jc w:val="center"/>
            </w:pPr>
            <w:r w:rsidRPr="00386C62">
              <w:t>17 500</w:t>
            </w:r>
          </w:p>
          <w:p w:rsidR="00386C62" w:rsidRPr="00386C62" w:rsidRDefault="00386C62" w:rsidP="00386C62">
            <w:pPr>
              <w:contextualSpacing/>
              <w:jc w:val="center"/>
            </w:pPr>
            <w:r w:rsidRPr="00386C62">
              <w:t>6 500</w:t>
            </w:r>
          </w:p>
        </w:tc>
        <w:tc>
          <w:tcPr>
            <w:tcW w:w="862" w:type="pct"/>
          </w:tcPr>
          <w:p w:rsidR="00293822" w:rsidRPr="00386C62" w:rsidRDefault="00293822" w:rsidP="00386C62">
            <w:pPr>
              <w:contextualSpacing/>
              <w:jc w:val="center"/>
              <w:rPr>
                <w:b/>
                <w:bCs/>
              </w:rPr>
            </w:pPr>
          </w:p>
        </w:tc>
        <w:tc>
          <w:tcPr>
            <w:tcW w:w="1300" w:type="pct"/>
          </w:tcPr>
          <w:p w:rsidR="00293822" w:rsidRPr="00386C62" w:rsidRDefault="00386C62" w:rsidP="00386C62">
            <w:pPr>
              <w:contextualSpacing/>
              <w:jc w:val="center"/>
              <w:rPr>
                <w:b/>
                <w:bCs/>
              </w:rPr>
            </w:pPr>
            <w:r w:rsidRPr="00386C62">
              <w:rPr>
                <w:b/>
                <w:bCs/>
              </w:rPr>
              <w:t>……………………………</w:t>
            </w:r>
          </w:p>
          <w:p w:rsidR="00386C62" w:rsidRPr="00386C62" w:rsidRDefault="00386C62" w:rsidP="00386C62">
            <w:pPr>
              <w:contextualSpacing/>
              <w:jc w:val="center"/>
              <w:rPr>
                <w:b/>
                <w:bCs/>
              </w:rPr>
            </w:pPr>
            <w:r w:rsidRPr="00386C62">
              <w:rPr>
                <w:b/>
                <w:bCs/>
              </w:rPr>
              <w:t>……………………………</w:t>
            </w:r>
          </w:p>
        </w:tc>
      </w:tr>
      <w:tr w:rsidR="00293822" w:rsidTr="00386C62">
        <w:tc>
          <w:tcPr>
            <w:tcW w:w="1718" w:type="pct"/>
          </w:tcPr>
          <w:p w:rsidR="00293822" w:rsidRPr="00386C62" w:rsidRDefault="00386C62" w:rsidP="00386C62">
            <w:pPr>
              <w:contextualSpacing/>
              <w:rPr>
                <w:b/>
                <w:bCs/>
              </w:rPr>
            </w:pPr>
            <w:r w:rsidRPr="00386C62">
              <w:rPr>
                <w:b/>
                <w:bCs/>
              </w:rPr>
              <w:t>TN=…………………….</w:t>
            </w:r>
          </w:p>
        </w:tc>
        <w:tc>
          <w:tcPr>
            <w:tcW w:w="522" w:type="pct"/>
          </w:tcPr>
          <w:p w:rsidR="00293822" w:rsidRPr="00386C62" w:rsidRDefault="00293822" w:rsidP="00386C62">
            <w:pPr>
              <w:contextualSpacing/>
              <w:jc w:val="center"/>
              <w:rPr>
                <w:b/>
                <w:bCs/>
              </w:rPr>
            </w:pPr>
          </w:p>
        </w:tc>
        <w:tc>
          <w:tcPr>
            <w:tcW w:w="597" w:type="pct"/>
          </w:tcPr>
          <w:p w:rsidR="00293822" w:rsidRPr="00386C62" w:rsidRDefault="00386C62" w:rsidP="00386C62">
            <w:pPr>
              <w:contextualSpacing/>
              <w:jc w:val="center"/>
            </w:pPr>
            <w:r w:rsidRPr="00386C62">
              <w:t>11 000</w:t>
            </w:r>
          </w:p>
        </w:tc>
        <w:tc>
          <w:tcPr>
            <w:tcW w:w="862" w:type="pct"/>
          </w:tcPr>
          <w:p w:rsidR="00293822" w:rsidRPr="00386C62" w:rsidRDefault="00293822" w:rsidP="00386C62">
            <w:pPr>
              <w:contextualSpacing/>
              <w:jc w:val="center"/>
              <w:rPr>
                <w:b/>
                <w:bCs/>
              </w:rPr>
            </w:pPr>
          </w:p>
        </w:tc>
        <w:tc>
          <w:tcPr>
            <w:tcW w:w="1300" w:type="pct"/>
          </w:tcPr>
          <w:p w:rsidR="00293822" w:rsidRPr="00386C62" w:rsidRDefault="00386C62" w:rsidP="00386C62">
            <w:pPr>
              <w:contextualSpacing/>
              <w:jc w:val="center"/>
              <w:rPr>
                <w:b/>
                <w:bCs/>
              </w:rPr>
            </w:pPr>
            <w:r w:rsidRPr="00386C62">
              <w:rPr>
                <w:b/>
                <w:bCs/>
              </w:rPr>
              <w:t>……………………………</w:t>
            </w:r>
          </w:p>
        </w:tc>
      </w:tr>
    </w:tbl>
    <w:p w:rsidR="00293822" w:rsidRPr="00293822" w:rsidRDefault="00293822" w:rsidP="00293822">
      <w:pPr>
        <w:spacing w:after="0" w:line="240" w:lineRule="auto"/>
        <w:contextualSpacing/>
        <w:rPr>
          <w:b/>
          <w:bCs/>
        </w:rPr>
      </w:pPr>
      <w:r w:rsidRPr="00293822">
        <w:rPr>
          <w:b/>
          <w:bCs/>
        </w:rPr>
        <w:t>Annexe 2: Ratios de</w:t>
      </w:r>
      <w:r>
        <w:rPr>
          <w:b/>
          <w:bCs/>
        </w:rPr>
        <w:t xml:space="preserve"> le  politique commercial</w:t>
      </w:r>
      <w:r w:rsidRPr="00293822">
        <w:rPr>
          <w:b/>
          <w:bCs/>
        </w:rPr>
        <w:t>e</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594"/>
        <w:gridCol w:w="2840"/>
        <w:gridCol w:w="1409"/>
        <w:gridCol w:w="2839"/>
      </w:tblGrid>
      <w:tr w:rsidR="00293822" w:rsidTr="00386C62">
        <w:tc>
          <w:tcPr>
            <w:tcW w:w="1682" w:type="pct"/>
          </w:tcPr>
          <w:p w:rsidR="00293822" w:rsidRPr="00386C62" w:rsidRDefault="00386C62" w:rsidP="00386C62">
            <w:pPr>
              <w:spacing w:line="276" w:lineRule="auto"/>
              <w:contextualSpacing/>
              <w:rPr>
                <w:b/>
                <w:bCs/>
              </w:rPr>
            </w:pPr>
            <w:r w:rsidRPr="00386C62">
              <w:rPr>
                <w:b/>
                <w:bCs/>
              </w:rPr>
              <w:t>Ratios</w:t>
            </w:r>
          </w:p>
        </w:tc>
        <w:tc>
          <w:tcPr>
            <w:tcW w:w="1329" w:type="pct"/>
          </w:tcPr>
          <w:p w:rsidR="00293822" w:rsidRPr="00386C62" w:rsidRDefault="00386C62" w:rsidP="00386C62">
            <w:pPr>
              <w:spacing w:line="276" w:lineRule="auto"/>
              <w:contextualSpacing/>
              <w:jc w:val="center"/>
              <w:rPr>
                <w:b/>
                <w:bCs/>
              </w:rPr>
            </w:pPr>
            <w:r w:rsidRPr="00386C62">
              <w:rPr>
                <w:b/>
                <w:bCs/>
              </w:rPr>
              <w:t>N</w:t>
            </w:r>
          </w:p>
        </w:tc>
        <w:tc>
          <w:tcPr>
            <w:tcW w:w="659" w:type="pct"/>
          </w:tcPr>
          <w:p w:rsidR="00293822" w:rsidRPr="00386C62" w:rsidRDefault="00386C62" w:rsidP="00386C62">
            <w:pPr>
              <w:spacing w:line="276" w:lineRule="auto"/>
              <w:contextualSpacing/>
              <w:jc w:val="center"/>
              <w:rPr>
                <w:b/>
                <w:bCs/>
              </w:rPr>
            </w:pPr>
            <w:r w:rsidRPr="00386C62">
              <w:rPr>
                <w:b/>
                <w:bCs/>
              </w:rPr>
              <w:t>N-1</w:t>
            </w:r>
          </w:p>
        </w:tc>
        <w:tc>
          <w:tcPr>
            <w:tcW w:w="1329" w:type="pct"/>
          </w:tcPr>
          <w:p w:rsidR="00293822" w:rsidRPr="00386C62" w:rsidRDefault="00386C62" w:rsidP="00386C62">
            <w:pPr>
              <w:spacing w:line="276" w:lineRule="auto"/>
              <w:contextualSpacing/>
              <w:jc w:val="center"/>
              <w:rPr>
                <w:b/>
                <w:bCs/>
              </w:rPr>
            </w:pPr>
            <w:r w:rsidRPr="00386C62">
              <w:rPr>
                <w:b/>
                <w:bCs/>
              </w:rPr>
              <w:t>Commentaires</w:t>
            </w:r>
          </w:p>
        </w:tc>
      </w:tr>
      <w:tr w:rsidR="00293822" w:rsidTr="00386C62">
        <w:tc>
          <w:tcPr>
            <w:tcW w:w="1682" w:type="pct"/>
          </w:tcPr>
          <w:p w:rsidR="00293822" w:rsidRDefault="00386C62" w:rsidP="00386C62">
            <w:pPr>
              <w:spacing w:line="276" w:lineRule="auto"/>
              <w:contextualSpacing/>
            </w:pPr>
            <w:r>
              <w:t xml:space="preserve">Délai crédit clients </w:t>
            </w:r>
          </w:p>
          <w:p w:rsidR="00386C62" w:rsidRDefault="00386C62" w:rsidP="00386C62">
            <w:pPr>
              <w:spacing w:line="276" w:lineRule="auto"/>
              <w:contextualSpacing/>
              <w:rPr>
                <w:rFonts w:eastAsiaTheme="minorEastAsia"/>
              </w:rPr>
            </w:pPr>
            <w:r>
              <w:t>=</w:t>
            </w:r>
            <m:oMath>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m:t>
                  </m:r>
                </m:den>
              </m:f>
            </m:oMath>
          </w:p>
          <w:p w:rsidR="00386C62" w:rsidRDefault="00386C62" w:rsidP="00386C62">
            <w:pPr>
              <w:spacing w:line="276" w:lineRule="auto"/>
              <w:contextualSpacing/>
              <w:rPr>
                <w:rFonts w:eastAsiaTheme="minorEastAsia"/>
              </w:rPr>
            </w:pPr>
            <w:r>
              <w:rPr>
                <w:rFonts w:eastAsiaTheme="minorEastAsia"/>
              </w:rPr>
              <w:t xml:space="preserve">Délai crédit fournisseurs </w:t>
            </w:r>
          </w:p>
          <w:p w:rsidR="00386C62" w:rsidRDefault="00386C62" w:rsidP="00386C62">
            <w:pPr>
              <w:spacing w:line="276" w:lineRule="auto"/>
              <w:contextualSpacing/>
              <w:rPr>
                <w:rFonts w:eastAsiaTheme="minorEastAsia"/>
              </w:rPr>
            </w:pPr>
            <w:r>
              <w:t xml:space="preserve">= </w:t>
            </w:r>
            <m:oMath>
              <m:f>
                <m:fPr>
                  <m:ctrlPr>
                    <w:rPr>
                      <w:rFonts w:ascii="Cambria Math" w:hAnsi="Cambria Math"/>
                      <w:i/>
                    </w:rPr>
                  </m:ctrlPr>
                </m:fPr>
                <m:num>
                  <m:r>
                    <w:rPr>
                      <w:rFonts w:ascii="Cambria Math" w:hAnsi="Cambria Math"/>
                    </w:rPr>
                    <m:t>………………………</m:t>
                  </m:r>
                </m:num>
                <m:den>
                  <m:r>
                    <w:rPr>
                      <w:rFonts w:ascii="Cambria Math" w:hAnsi="Cambria Math"/>
                    </w:rPr>
                    <m:t>……………………..</m:t>
                  </m:r>
                </m:den>
              </m:f>
            </m:oMath>
          </w:p>
          <w:p w:rsidR="00386C62" w:rsidRDefault="00386C62" w:rsidP="00386C62">
            <w:pPr>
              <w:spacing w:line="276" w:lineRule="auto"/>
              <w:contextualSpacing/>
            </w:pPr>
          </w:p>
        </w:tc>
        <w:tc>
          <w:tcPr>
            <w:tcW w:w="1329" w:type="pct"/>
          </w:tcPr>
          <w:p w:rsidR="00293822" w:rsidRDefault="00293822" w:rsidP="00386C62">
            <w:pPr>
              <w:spacing w:line="276" w:lineRule="auto"/>
              <w:contextualSpacing/>
            </w:pPr>
          </w:p>
          <w:p w:rsidR="00386C62" w:rsidRDefault="00386C62" w:rsidP="00386C62">
            <w:pPr>
              <w:spacing w:line="276" w:lineRule="auto"/>
              <w:contextualSpacing/>
            </w:pPr>
            <w:r>
              <w:t>……………………………</w:t>
            </w:r>
          </w:p>
          <w:p w:rsidR="00386C62" w:rsidRDefault="00386C62" w:rsidP="00386C62">
            <w:pPr>
              <w:spacing w:line="276" w:lineRule="auto"/>
              <w:contextualSpacing/>
            </w:pPr>
          </w:p>
          <w:p w:rsidR="00386C62" w:rsidRDefault="00386C62" w:rsidP="00386C62">
            <w:pPr>
              <w:spacing w:line="276" w:lineRule="auto"/>
              <w:contextualSpacing/>
            </w:pPr>
          </w:p>
          <w:p w:rsidR="00386C62" w:rsidRDefault="00386C62" w:rsidP="00386C62">
            <w:pPr>
              <w:spacing w:line="276" w:lineRule="auto"/>
              <w:contextualSpacing/>
            </w:pPr>
            <w:r>
              <w:t>……………………………</w:t>
            </w:r>
          </w:p>
        </w:tc>
        <w:tc>
          <w:tcPr>
            <w:tcW w:w="659" w:type="pct"/>
          </w:tcPr>
          <w:p w:rsidR="00293822" w:rsidRDefault="00293822" w:rsidP="00386C62">
            <w:pPr>
              <w:spacing w:line="276" w:lineRule="auto"/>
              <w:contextualSpacing/>
            </w:pPr>
          </w:p>
          <w:p w:rsidR="00386C62" w:rsidRDefault="00386C62" w:rsidP="00386C62">
            <w:pPr>
              <w:spacing w:line="276" w:lineRule="auto"/>
              <w:contextualSpacing/>
              <w:jc w:val="center"/>
            </w:pPr>
            <w:r>
              <w:t>30 jours</w:t>
            </w:r>
          </w:p>
          <w:p w:rsidR="00386C62" w:rsidRDefault="00386C62" w:rsidP="00386C62">
            <w:pPr>
              <w:spacing w:line="276" w:lineRule="auto"/>
              <w:contextualSpacing/>
              <w:jc w:val="center"/>
            </w:pPr>
          </w:p>
          <w:p w:rsidR="00386C62" w:rsidRDefault="00386C62" w:rsidP="00386C62">
            <w:pPr>
              <w:spacing w:line="276" w:lineRule="auto"/>
              <w:contextualSpacing/>
              <w:jc w:val="center"/>
            </w:pPr>
          </w:p>
          <w:p w:rsidR="00386C62" w:rsidRDefault="00386C62" w:rsidP="00386C62">
            <w:pPr>
              <w:spacing w:line="276" w:lineRule="auto"/>
              <w:contextualSpacing/>
              <w:jc w:val="center"/>
            </w:pPr>
            <w:r>
              <w:t>80 jours</w:t>
            </w:r>
          </w:p>
        </w:tc>
        <w:tc>
          <w:tcPr>
            <w:tcW w:w="1329" w:type="pct"/>
          </w:tcPr>
          <w:p w:rsidR="00293822" w:rsidRDefault="00293822" w:rsidP="00386C62">
            <w:pPr>
              <w:spacing w:line="276" w:lineRule="auto"/>
              <w:contextualSpacing/>
            </w:pPr>
          </w:p>
          <w:p w:rsidR="00386C62" w:rsidRDefault="00386C62" w:rsidP="00386C62">
            <w:pPr>
              <w:spacing w:line="276" w:lineRule="auto"/>
              <w:contextualSpacing/>
            </w:pPr>
            <w:r>
              <w:t>……………………………</w:t>
            </w:r>
          </w:p>
          <w:p w:rsidR="00386C62" w:rsidRDefault="00386C62" w:rsidP="00386C62">
            <w:pPr>
              <w:spacing w:line="276" w:lineRule="auto"/>
              <w:contextualSpacing/>
            </w:pPr>
            <w:r>
              <w:t>……………………………</w:t>
            </w:r>
          </w:p>
          <w:p w:rsidR="00386C62" w:rsidRDefault="00386C62" w:rsidP="00386C62">
            <w:pPr>
              <w:spacing w:line="276" w:lineRule="auto"/>
              <w:contextualSpacing/>
            </w:pPr>
            <w:r>
              <w:t>……………………………</w:t>
            </w:r>
          </w:p>
          <w:p w:rsidR="00386C62" w:rsidRDefault="00386C62" w:rsidP="00386C62">
            <w:pPr>
              <w:spacing w:line="276" w:lineRule="auto"/>
              <w:contextualSpacing/>
            </w:pPr>
            <w:r>
              <w:t>……………………………</w:t>
            </w:r>
          </w:p>
        </w:tc>
      </w:tr>
    </w:tbl>
    <w:p w:rsidR="00293822" w:rsidRDefault="00293822" w:rsidP="00293822">
      <w:pPr>
        <w:spacing w:after="0" w:line="240" w:lineRule="auto"/>
        <w:contextualSpacing/>
      </w:pPr>
    </w:p>
    <w:p w:rsidR="00386C62" w:rsidRPr="00FD4E24" w:rsidRDefault="00386C62" w:rsidP="00386C62">
      <w:pPr>
        <w:spacing w:after="0"/>
        <w:ind w:left="360"/>
        <w:rPr>
          <w:rFonts w:asciiTheme="minorBidi" w:hAnsiTheme="minorBidi"/>
          <w:b/>
          <w:bCs/>
        </w:rPr>
      </w:pPr>
      <w:r w:rsidRPr="00FD4E24">
        <w:rPr>
          <w:rFonts w:ascii="Ghost Theory 2" w:hAnsi="Ghost Theory 2"/>
          <w:b/>
          <w:bCs/>
          <w:sz w:val="28"/>
          <w:szCs w:val="28"/>
        </w:rPr>
        <w:t>Exercices 5</w:t>
      </w:r>
      <w:r>
        <w:rPr>
          <w:rFonts w:ascii="Ghost Theory 2" w:hAnsi="Ghost Theory 2"/>
          <w:b/>
          <w:bCs/>
          <w:sz w:val="28"/>
          <w:szCs w:val="28"/>
        </w:rPr>
        <w:t>3</w:t>
      </w:r>
    </w:p>
    <w:p w:rsidR="00386C62" w:rsidRPr="00FD4E24" w:rsidRDefault="00386C62" w:rsidP="00386C62">
      <w:pPr>
        <w:spacing w:after="0"/>
        <w:ind w:left="360"/>
        <w:rPr>
          <w:rFonts w:asciiTheme="minorBidi" w:hAnsiTheme="minorBidi"/>
        </w:rPr>
      </w:pPr>
      <w:r w:rsidRPr="00FD4E24">
        <w:rPr>
          <w:rFonts w:asciiTheme="minorBidi" w:hAnsiTheme="minorBidi"/>
          <w:b/>
          <w:bCs/>
          <w:highlight w:val="cyan"/>
        </w:rPr>
        <w:t>Enoncé</w:t>
      </w:r>
    </w:p>
    <w:p w:rsidR="00386C62" w:rsidRPr="00386C62" w:rsidRDefault="00386C62" w:rsidP="00386C62">
      <w:pPr>
        <w:spacing w:after="0"/>
        <w:contextualSpacing/>
        <w:rPr>
          <w:rFonts w:asciiTheme="minorBidi" w:hAnsiTheme="minorBidi"/>
        </w:rPr>
      </w:pPr>
      <w:r w:rsidRPr="00386C62">
        <w:rPr>
          <w:rFonts w:asciiTheme="minorBidi" w:hAnsiTheme="minorBidi"/>
        </w:rPr>
        <w:t>Soit le bilan fonctionnel de l’entreprise « KAMEL» présenté ci-dessous Bilans fonctionnels détaillés (Sommes cri dinars)</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963"/>
        <w:gridCol w:w="997"/>
        <w:gridCol w:w="1047"/>
        <w:gridCol w:w="3203"/>
        <w:gridCol w:w="1096"/>
        <w:gridCol w:w="1047"/>
      </w:tblGrid>
      <w:tr w:rsidR="00386C62" w:rsidRPr="00386C62" w:rsidTr="000216D2">
        <w:tc>
          <w:tcPr>
            <w:tcW w:w="0" w:type="auto"/>
            <w:vMerge w:val="restart"/>
          </w:tcPr>
          <w:p w:rsidR="00386C62" w:rsidRPr="00386C62" w:rsidRDefault="00386C62" w:rsidP="000216D2">
            <w:pPr>
              <w:spacing w:line="276" w:lineRule="auto"/>
              <w:contextualSpacing/>
              <w:rPr>
                <w:rFonts w:cstheme="minorHAnsi"/>
              </w:rPr>
            </w:pPr>
          </w:p>
          <w:p w:rsidR="00386C62" w:rsidRPr="00386C62" w:rsidRDefault="00386C62" w:rsidP="000216D2">
            <w:pPr>
              <w:spacing w:line="276" w:lineRule="auto"/>
              <w:contextualSpacing/>
              <w:rPr>
                <w:rFonts w:cstheme="minorHAnsi"/>
                <w:b/>
                <w:bCs/>
              </w:rPr>
            </w:pPr>
            <w:r w:rsidRPr="00386C62">
              <w:rPr>
                <w:rFonts w:cstheme="minorHAnsi"/>
                <w:b/>
                <w:bCs/>
              </w:rPr>
              <w:t>EMPLOIS STABLES</w:t>
            </w:r>
          </w:p>
          <w:p w:rsidR="00386C62" w:rsidRPr="00386C62" w:rsidRDefault="00386C62" w:rsidP="000216D2">
            <w:pPr>
              <w:spacing w:line="276" w:lineRule="auto"/>
              <w:contextualSpacing/>
              <w:rPr>
                <w:rFonts w:cstheme="minorHAnsi"/>
              </w:rPr>
            </w:pPr>
            <w:r w:rsidRPr="00386C62">
              <w:rPr>
                <w:rFonts w:cstheme="minorHAnsi"/>
              </w:rPr>
              <w:t>Actifs immobilisés</w:t>
            </w:r>
          </w:p>
          <w:p w:rsidR="00386C62" w:rsidRPr="00386C62" w:rsidRDefault="00386C62" w:rsidP="000216D2">
            <w:pPr>
              <w:spacing w:line="276" w:lineRule="auto"/>
              <w:contextualSpacing/>
              <w:rPr>
                <w:rFonts w:cstheme="minorHAnsi"/>
              </w:rPr>
            </w:pPr>
            <w:r w:rsidRPr="00386C62">
              <w:rPr>
                <w:rFonts w:cstheme="minorHAnsi"/>
              </w:rPr>
              <w:t>Autres actifs non courants</w:t>
            </w:r>
          </w:p>
          <w:p w:rsidR="00386C62" w:rsidRDefault="00386C62" w:rsidP="000216D2">
            <w:pPr>
              <w:spacing w:line="276" w:lineRule="auto"/>
              <w:contextualSpacing/>
              <w:rPr>
                <w:rFonts w:cstheme="minorHAnsi"/>
              </w:rPr>
            </w:pPr>
            <w:r w:rsidRPr="00386C62">
              <w:rPr>
                <w:rFonts w:cstheme="minorHAnsi"/>
              </w:rPr>
              <w:t>Total des emplois stables</w:t>
            </w:r>
          </w:p>
          <w:p w:rsidR="00386C62" w:rsidRPr="00386C62" w:rsidRDefault="00386C62" w:rsidP="000216D2">
            <w:pPr>
              <w:spacing w:line="276" w:lineRule="auto"/>
              <w:contextualSpacing/>
              <w:rPr>
                <w:rFonts w:cstheme="minorHAnsi"/>
              </w:rPr>
            </w:pPr>
          </w:p>
          <w:p w:rsidR="00386C62" w:rsidRPr="00386C62" w:rsidRDefault="00386C62" w:rsidP="000216D2">
            <w:pPr>
              <w:spacing w:line="276" w:lineRule="auto"/>
              <w:contextualSpacing/>
              <w:rPr>
                <w:rFonts w:cstheme="minorHAnsi"/>
                <w:b/>
                <w:bCs/>
              </w:rPr>
            </w:pPr>
            <w:r w:rsidRPr="00386C62">
              <w:rPr>
                <w:rFonts w:cstheme="minorHAnsi"/>
                <w:b/>
                <w:bCs/>
              </w:rPr>
              <w:t>ACTIFS COURANTS</w:t>
            </w:r>
          </w:p>
          <w:p w:rsidR="00386C62" w:rsidRPr="00386C62" w:rsidRDefault="00386C62" w:rsidP="000216D2">
            <w:pPr>
              <w:spacing w:line="276" w:lineRule="auto"/>
              <w:contextualSpacing/>
              <w:rPr>
                <w:rFonts w:cstheme="minorHAnsi"/>
              </w:rPr>
            </w:pPr>
            <w:r w:rsidRPr="00386C62">
              <w:rPr>
                <w:rFonts w:cstheme="minorHAnsi"/>
              </w:rPr>
              <w:t>Stocks matières et produits</w:t>
            </w:r>
          </w:p>
          <w:p w:rsidR="00386C62" w:rsidRPr="00386C62" w:rsidRDefault="00386C62" w:rsidP="000216D2">
            <w:pPr>
              <w:spacing w:line="276" w:lineRule="auto"/>
              <w:contextualSpacing/>
              <w:rPr>
                <w:rFonts w:cstheme="minorHAnsi"/>
              </w:rPr>
            </w:pPr>
            <w:r w:rsidRPr="00386C62">
              <w:rPr>
                <w:rFonts w:cstheme="minorHAnsi"/>
              </w:rPr>
              <w:t>Créances</w:t>
            </w:r>
          </w:p>
          <w:p w:rsidR="00386C62" w:rsidRPr="00386C62" w:rsidRDefault="00386C62" w:rsidP="000216D2">
            <w:pPr>
              <w:spacing w:line="276" w:lineRule="auto"/>
              <w:contextualSpacing/>
              <w:rPr>
                <w:rFonts w:cstheme="minorHAnsi"/>
              </w:rPr>
            </w:pPr>
            <w:r w:rsidRPr="00386C62">
              <w:rPr>
                <w:rFonts w:cstheme="minorHAnsi"/>
              </w:rPr>
              <w:t>Autres actifs courants</w:t>
            </w:r>
          </w:p>
          <w:p w:rsidR="00386C62" w:rsidRPr="00386C62" w:rsidRDefault="00386C62" w:rsidP="000216D2">
            <w:pPr>
              <w:spacing w:line="276" w:lineRule="auto"/>
              <w:contextualSpacing/>
              <w:rPr>
                <w:rFonts w:cstheme="minorHAnsi"/>
              </w:rPr>
            </w:pPr>
            <w:r w:rsidRPr="00386C62">
              <w:rPr>
                <w:rFonts w:cstheme="minorHAnsi"/>
              </w:rPr>
              <w:t>Placements et autres actifs fin.</w:t>
            </w:r>
          </w:p>
          <w:p w:rsidR="00386C62" w:rsidRPr="00386C62" w:rsidRDefault="00386C62" w:rsidP="000216D2">
            <w:pPr>
              <w:spacing w:line="276" w:lineRule="auto"/>
              <w:contextualSpacing/>
              <w:rPr>
                <w:rFonts w:cstheme="minorHAnsi"/>
                <w:b/>
                <w:bCs/>
              </w:rPr>
            </w:pPr>
            <w:r w:rsidRPr="00386C62">
              <w:rPr>
                <w:rFonts w:cstheme="minorHAnsi"/>
                <w:b/>
                <w:bCs/>
              </w:rPr>
              <w:t>actifs courants sans trésorerie</w:t>
            </w:r>
          </w:p>
          <w:p w:rsidR="00386C62" w:rsidRDefault="00386C62" w:rsidP="000216D2">
            <w:pPr>
              <w:spacing w:line="276" w:lineRule="auto"/>
              <w:contextualSpacing/>
              <w:rPr>
                <w:rFonts w:cstheme="minorHAnsi"/>
              </w:rPr>
            </w:pPr>
            <w:r w:rsidRPr="00386C62">
              <w:rPr>
                <w:rFonts w:cstheme="minorHAnsi"/>
              </w:rPr>
              <w:t>Trésorerie active</w:t>
            </w:r>
          </w:p>
          <w:p w:rsidR="00386C62" w:rsidRDefault="00386C62" w:rsidP="000216D2">
            <w:pPr>
              <w:spacing w:line="276" w:lineRule="auto"/>
              <w:contextualSpacing/>
              <w:rPr>
                <w:rFonts w:cstheme="minorHAnsi"/>
                <w:b/>
                <w:bCs/>
              </w:rPr>
            </w:pPr>
            <w:r w:rsidRPr="00386C62">
              <w:rPr>
                <w:rFonts w:cstheme="minorHAnsi"/>
                <w:b/>
                <w:bCs/>
              </w:rPr>
              <w:t>Total des actifs courants</w:t>
            </w:r>
          </w:p>
          <w:p w:rsidR="000216D2" w:rsidRPr="00386C62" w:rsidRDefault="000216D2" w:rsidP="000216D2">
            <w:pPr>
              <w:spacing w:line="276" w:lineRule="auto"/>
              <w:contextualSpacing/>
              <w:rPr>
                <w:rFonts w:cstheme="minorHAnsi"/>
                <w:b/>
                <w:bCs/>
              </w:rPr>
            </w:pPr>
          </w:p>
          <w:p w:rsidR="00386C62" w:rsidRPr="00386C62" w:rsidRDefault="00386C62" w:rsidP="000216D2">
            <w:pPr>
              <w:spacing w:line="276" w:lineRule="auto"/>
              <w:contextualSpacing/>
              <w:rPr>
                <w:rFonts w:cstheme="minorHAnsi"/>
                <w:b/>
                <w:bCs/>
              </w:rPr>
            </w:pPr>
            <w:r w:rsidRPr="00386C62">
              <w:rPr>
                <w:rFonts w:cstheme="minorHAnsi"/>
                <w:b/>
                <w:bCs/>
              </w:rPr>
              <w:t>TOTAL EMPLOIS</w:t>
            </w:r>
          </w:p>
        </w:tc>
        <w:tc>
          <w:tcPr>
            <w:tcW w:w="0" w:type="auto"/>
          </w:tcPr>
          <w:p w:rsidR="00386C62" w:rsidRPr="00386C62" w:rsidRDefault="00386C62" w:rsidP="000216D2">
            <w:pPr>
              <w:spacing w:line="276" w:lineRule="auto"/>
              <w:contextualSpacing/>
              <w:jc w:val="center"/>
              <w:rPr>
                <w:rFonts w:cstheme="minorHAnsi"/>
              </w:rPr>
            </w:pPr>
            <w:r>
              <w:rPr>
                <w:rFonts w:cstheme="minorHAnsi"/>
              </w:rPr>
              <w:t>N</w:t>
            </w:r>
          </w:p>
        </w:tc>
        <w:tc>
          <w:tcPr>
            <w:tcW w:w="0" w:type="auto"/>
          </w:tcPr>
          <w:p w:rsidR="00386C62" w:rsidRPr="00386C62" w:rsidRDefault="00386C62" w:rsidP="000216D2">
            <w:pPr>
              <w:spacing w:line="276" w:lineRule="auto"/>
              <w:contextualSpacing/>
              <w:jc w:val="center"/>
              <w:rPr>
                <w:rFonts w:cstheme="minorHAnsi"/>
              </w:rPr>
            </w:pPr>
            <w:r>
              <w:rPr>
                <w:rFonts w:cstheme="minorHAnsi"/>
              </w:rPr>
              <w:t>N-1</w:t>
            </w:r>
          </w:p>
        </w:tc>
        <w:tc>
          <w:tcPr>
            <w:tcW w:w="0" w:type="auto"/>
            <w:vMerge w:val="restart"/>
          </w:tcPr>
          <w:p w:rsidR="000216D2" w:rsidRDefault="000216D2" w:rsidP="000216D2">
            <w:pPr>
              <w:spacing w:line="276" w:lineRule="auto"/>
              <w:contextualSpacing/>
              <w:rPr>
                <w:rFonts w:cstheme="minorHAnsi"/>
                <w:b/>
                <w:bCs/>
              </w:rPr>
            </w:pPr>
          </w:p>
          <w:p w:rsidR="00386C62" w:rsidRPr="000216D2" w:rsidRDefault="00386C62" w:rsidP="000216D2">
            <w:pPr>
              <w:spacing w:line="276" w:lineRule="auto"/>
              <w:contextualSpacing/>
              <w:rPr>
                <w:rFonts w:cstheme="minorHAnsi"/>
                <w:b/>
                <w:bCs/>
              </w:rPr>
            </w:pPr>
            <w:r w:rsidRPr="000216D2">
              <w:rPr>
                <w:rFonts w:cstheme="minorHAnsi"/>
                <w:b/>
                <w:bCs/>
              </w:rPr>
              <w:t>RESSOURCES STABLES</w:t>
            </w:r>
          </w:p>
          <w:p w:rsidR="00386C62" w:rsidRPr="00386C62" w:rsidRDefault="000216D2" w:rsidP="000216D2">
            <w:pPr>
              <w:spacing w:line="276" w:lineRule="auto"/>
              <w:contextualSpacing/>
              <w:rPr>
                <w:rFonts w:cstheme="minorHAnsi"/>
              </w:rPr>
            </w:pPr>
            <w:r>
              <w:rPr>
                <w:rFonts w:cstheme="minorHAnsi"/>
              </w:rPr>
              <w:t>Capital</w:t>
            </w:r>
            <w:r w:rsidR="00386C62" w:rsidRPr="00386C62">
              <w:rPr>
                <w:rFonts w:cstheme="minorHAnsi"/>
              </w:rPr>
              <w:t xml:space="preserve"> </w:t>
            </w:r>
            <w:r>
              <w:rPr>
                <w:rFonts w:cstheme="minorHAnsi"/>
              </w:rPr>
              <w:t>social</w:t>
            </w:r>
          </w:p>
          <w:p w:rsidR="00386C62" w:rsidRPr="00386C62" w:rsidRDefault="00386C62" w:rsidP="000216D2">
            <w:pPr>
              <w:spacing w:line="276" w:lineRule="auto"/>
              <w:contextualSpacing/>
              <w:rPr>
                <w:rFonts w:cstheme="minorHAnsi"/>
              </w:rPr>
            </w:pPr>
            <w:r w:rsidRPr="00386C62">
              <w:rPr>
                <w:rFonts w:cstheme="minorHAnsi"/>
              </w:rPr>
              <w:t xml:space="preserve">Amortissements </w:t>
            </w:r>
            <w:r w:rsidR="000216D2">
              <w:rPr>
                <w:rFonts w:cstheme="minorHAnsi"/>
              </w:rPr>
              <w:t>et provisions</w:t>
            </w:r>
          </w:p>
          <w:p w:rsidR="00386C62" w:rsidRPr="000216D2" w:rsidRDefault="00386C62" w:rsidP="000216D2">
            <w:pPr>
              <w:spacing w:line="276" w:lineRule="auto"/>
              <w:contextualSpacing/>
              <w:rPr>
                <w:rFonts w:cstheme="minorHAnsi"/>
                <w:b/>
                <w:bCs/>
              </w:rPr>
            </w:pPr>
            <w:r w:rsidRPr="000216D2">
              <w:rPr>
                <w:rFonts w:cstheme="minorHAnsi"/>
                <w:b/>
                <w:bCs/>
              </w:rPr>
              <w:t>Total des ressources propres</w:t>
            </w:r>
          </w:p>
          <w:p w:rsidR="00386C62" w:rsidRPr="00386C62" w:rsidRDefault="00386C62" w:rsidP="000216D2">
            <w:pPr>
              <w:spacing w:line="276" w:lineRule="auto"/>
              <w:contextualSpacing/>
              <w:rPr>
                <w:rFonts w:cstheme="minorHAnsi"/>
              </w:rPr>
            </w:pPr>
            <w:r w:rsidRPr="00386C62">
              <w:rPr>
                <w:rFonts w:cstheme="minorHAnsi"/>
              </w:rPr>
              <w:t>Dettes financières</w:t>
            </w:r>
          </w:p>
          <w:p w:rsidR="00386C62" w:rsidRPr="000216D2" w:rsidRDefault="00386C62" w:rsidP="000216D2">
            <w:pPr>
              <w:spacing w:line="276" w:lineRule="auto"/>
              <w:contextualSpacing/>
              <w:rPr>
                <w:rFonts w:cstheme="minorHAnsi"/>
                <w:b/>
                <w:bCs/>
              </w:rPr>
            </w:pPr>
            <w:r w:rsidRPr="000216D2">
              <w:rPr>
                <w:rFonts w:cstheme="minorHAnsi"/>
                <w:b/>
                <w:bCs/>
              </w:rPr>
              <w:t>Total des ressources stables</w:t>
            </w:r>
          </w:p>
          <w:p w:rsidR="00386C62" w:rsidRPr="000216D2" w:rsidRDefault="00386C62" w:rsidP="000216D2">
            <w:pPr>
              <w:spacing w:line="276" w:lineRule="auto"/>
              <w:contextualSpacing/>
              <w:rPr>
                <w:rFonts w:cstheme="minorHAnsi"/>
                <w:b/>
                <w:bCs/>
              </w:rPr>
            </w:pPr>
            <w:r w:rsidRPr="000216D2">
              <w:rPr>
                <w:rFonts w:cstheme="minorHAnsi"/>
                <w:b/>
                <w:bCs/>
              </w:rPr>
              <w:t>PASSIFS COURANTS</w:t>
            </w:r>
          </w:p>
          <w:p w:rsidR="00386C62" w:rsidRPr="00386C62" w:rsidRDefault="00386C62" w:rsidP="000216D2">
            <w:pPr>
              <w:spacing w:line="276" w:lineRule="auto"/>
              <w:contextualSpacing/>
              <w:rPr>
                <w:rFonts w:cstheme="minorHAnsi"/>
              </w:rPr>
            </w:pPr>
            <w:r w:rsidRPr="00386C62">
              <w:rPr>
                <w:rFonts w:cstheme="minorHAnsi"/>
              </w:rPr>
              <w:t>Fournisseurs</w:t>
            </w:r>
            <w:r w:rsidR="000216D2">
              <w:rPr>
                <w:rFonts w:cstheme="minorHAnsi"/>
              </w:rPr>
              <w:t xml:space="preserve"> </w:t>
            </w:r>
            <w:r w:rsidRPr="00386C62">
              <w:rPr>
                <w:rFonts w:cstheme="minorHAnsi"/>
              </w:rPr>
              <w:t>d’</w:t>
            </w:r>
            <w:r w:rsidR="000216D2" w:rsidRPr="00386C62">
              <w:rPr>
                <w:rFonts w:cstheme="minorHAnsi"/>
              </w:rPr>
              <w:t>exploitation</w:t>
            </w:r>
          </w:p>
          <w:p w:rsidR="00386C62" w:rsidRPr="00386C62" w:rsidRDefault="00386C62" w:rsidP="000216D2">
            <w:pPr>
              <w:spacing w:line="276" w:lineRule="auto"/>
              <w:contextualSpacing/>
              <w:rPr>
                <w:rFonts w:cstheme="minorHAnsi"/>
              </w:rPr>
            </w:pPr>
            <w:r w:rsidRPr="00386C62">
              <w:rPr>
                <w:rFonts w:cstheme="minorHAnsi"/>
              </w:rPr>
              <w:t>Autres passifs courants</w:t>
            </w:r>
          </w:p>
          <w:p w:rsidR="00386C62" w:rsidRPr="00386C62" w:rsidRDefault="00386C62" w:rsidP="000216D2">
            <w:pPr>
              <w:spacing w:line="276" w:lineRule="auto"/>
              <w:contextualSpacing/>
              <w:rPr>
                <w:rFonts w:cstheme="minorHAnsi"/>
              </w:rPr>
            </w:pPr>
            <w:r w:rsidRPr="00386C62">
              <w:rPr>
                <w:rFonts w:cstheme="minorHAnsi"/>
              </w:rPr>
              <w:t>Autres passifs financiers courants</w:t>
            </w:r>
          </w:p>
          <w:p w:rsidR="00386C62" w:rsidRPr="000216D2" w:rsidRDefault="00386C62" w:rsidP="000216D2">
            <w:pPr>
              <w:spacing w:line="276" w:lineRule="auto"/>
              <w:contextualSpacing/>
              <w:rPr>
                <w:rFonts w:cstheme="minorHAnsi"/>
                <w:b/>
                <w:bCs/>
              </w:rPr>
            </w:pPr>
            <w:r w:rsidRPr="000216D2">
              <w:rPr>
                <w:rFonts w:cstheme="minorHAnsi"/>
                <w:b/>
                <w:bCs/>
              </w:rPr>
              <w:t>Passifs courants sans trésorerie</w:t>
            </w:r>
          </w:p>
          <w:p w:rsidR="00386C62" w:rsidRPr="00386C62" w:rsidRDefault="00386C62" w:rsidP="000216D2">
            <w:pPr>
              <w:spacing w:line="276" w:lineRule="auto"/>
              <w:contextualSpacing/>
              <w:rPr>
                <w:rFonts w:cstheme="minorHAnsi"/>
              </w:rPr>
            </w:pPr>
            <w:r w:rsidRPr="00386C62">
              <w:rPr>
                <w:rFonts w:cstheme="minorHAnsi"/>
              </w:rPr>
              <w:t>Trésorerie passive</w:t>
            </w:r>
          </w:p>
          <w:p w:rsidR="00386C62" w:rsidRDefault="00386C62" w:rsidP="000216D2">
            <w:pPr>
              <w:spacing w:line="276" w:lineRule="auto"/>
              <w:contextualSpacing/>
              <w:rPr>
                <w:rFonts w:cstheme="minorHAnsi"/>
                <w:b/>
                <w:bCs/>
              </w:rPr>
            </w:pPr>
            <w:r w:rsidRPr="000216D2">
              <w:rPr>
                <w:rFonts w:cstheme="minorHAnsi"/>
                <w:b/>
                <w:bCs/>
              </w:rPr>
              <w:t>Total des passifs courants</w:t>
            </w:r>
          </w:p>
          <w:p w:rsidR="000216D2" w:rsidRPr="000216D2" w:rsidRDefault="000216D2" w:rsidP="000216D2">
            <w:pPr>
              <w:spacing w:line="276" w:lineRule="auto"/>
              <w:contextualSpacing/>
              <w:rPr>
                <w:rFonts w:cstheme="minorHAnsi"/>
                <w:b/>
                <w:bCs/>
              </w:rPr>
            </w:pPr>
          </w:p>
          <w:p w:rsidR="00386C62" w:rsidRPr="000216D2" w:rsidRDefault="00386C62" w:rsidP="000216D2">
            <w:pPr>
              <w:spacing w:line="276" w:lineRule="auto"/>
              <w:contextualSpacing/>
              <w:rPr>
                <w:rFonts w:cstheme="minorHAnsi"/>
                <w:b/>
                <w:bCs/>
              </w:rPr>
            </w:pPr>
            <w:r w:rsidRPr="000216D2">
              <w:rPr>
                <w:rFonts w:cstheme="minorHAnsi"/>
                <w:b/>
                <w:bCs/>
              </w:rPr>
              <w:t>TOTAL RESSOURCES</w:t>
            </w:r>
          </w:p>
        </w:tc>
        <w:tc>
          <w:tcPr>
            <w:tcW w:w="0" w:type="auto"/>
          </w:tcPr>
          <w:p w:rsidR="00386C62" w:rsidRPr="00386C62" w:rsidRDefault="000216D2" w:rsidP="000216D2">
            <w:pPr>
              <w:spacing w:line="276" w:lineRule="auto"/>
              <w:contextualSpacing/>
              <w:rPr>
                <w:rFonts w:cstheme="minorHAnsi"/>
              </w:rPr>
            </w:pPr>
            <w:r>
              <w:rPr>
                <w:rFonts w:cstheme="minorHAnsi"/>
              </w:rPr>
              <w:t>N</w:t>
            </w:r>
          </w:p>
        </w:tc>
        <w:tc>
          <w:tcPr>
            <w:tcW w:w="0" w:type="auto"/>
          </w:tcPr>
          <w:p w:rsidR="00386C62" w:rsidRPr="00386C62" w:rsidRDefault="000216D2" w:rsidP="000216D2">
            <w:pPr>
              <w:spacing w:line="276" w:lineRule="auto"/>
              <w:contextualSpacing/>
              <w:rPr>
                <w:rFonts w:cstheme="minorHAnsi"/>
              </w:rPr>
            </w:pPr>
            <w:r>
              <w:rPr>
                <w:rFonts w:cstheme="minorHAnsi"/>
              </w:rPr>
              <w:t>N-1</w:t>
            </w:r>
          </w:p>
        </w:tc>
      </w:tr>
      <w:tr w:rsidR="00386C62" w:rsidRPr="00386C62" w:rsidTr="000216D2">
        <w:tc>
          <w:tcPr>
            <w:tcW w:w="0" w:type="auto"/>
            <w:vMerge/>
          </w:tcPr>
          <w:p w:rsidR="00386C62" w:rsidRPr="00386C62" w:rsidRDefault="00386C62" w:rsidP="000216D2">
            <w:pPr>
              <w:spacing w:line="276" w:lineRule="auto"/>
              <w:contextualSpacing/>
              <w:rPr>
                <w:rFonts w:cstheme="minorHAnsi"/>
              </w:rPr>
            </w:pPr>
          </w:p>
        </w:tc>
        <w:tc>
          <w:tcPr>
            <w:tcW w:w="0" w:type="auto"/>
          </w:tcPr>
          <w:p w:rsidR="000216D2" w:rsidRDefault="000216D2" w:rsidP="000216D2">
            <w:pPr>
              <w:spacing w:line="276" w:lineRule="auto"/>
              <w:contextualSpacing/>
              <w:jc w:val="center"/>
              <w:rPr>
                <w:rFonts w:cstheme="minorHAnsi"/>
              </w:rPr>
            </w:pPr>
          </w:p>
          <w:p w:rsidR="00386C62" w:rsidRPr="00386C62" w:rsidRDefault="00386C62" w:rsidP="000216D2">
            <w:pPr>
              <w:spacing w:line="276" w:lineRule="auto"/>
              <w:contextualSpacing/>
              <w:jc w:val="center"/>
              <w:rPr>
                <w:rFonts w:cstheme="minorHAnsi"/>
              </w:rPr>
            </w:pPr>
            <w:r w:rsidRPr="00386C62">
              <w:rPr>
                <w:rFonts w:cstheme="minorHAnsi"/>
              </w:rPr>
              <w:t>505 500</w:t>
            </w:r>
          </w:p>
          <w:p w:rsidR="00386C62" w:rsidRPr="000216D2" w:rsidRDefault="00386C62" w:rsidP="000216D2">
            <w:pPr>
              <w:spacing w:line="276" w:lineRule="auto"/>
              <w:contextualSpacing/>
              <w:jc w:val="center"/>
              <w:rPr>
                <w:rFonts w:cstheme="minorHAnsi"/>
                <w:b/>
                <w:bCs/>
              </w:rPr>
            </w:pPr>
            <w:r w:rsidRPr="000216D2">
              <w:rPr>
                <w:rFonts w:cstheme="minorHAnsi"/>
                <w:b/>
                <w:bCs/>
              </w:rPr>
              <w:t>6000</w:t>
            </w:r>
          </w:p>
          <w:p w:rsidR="00386C62" w:rsidRDefault="00386C62" w:rsidP="000216D2">
            <w:pPr>
              <w:spacing w:line="276" w:lineRule="auto"/>
              <w:contextualSpacing/>
              <w:jc w:val="center"/>
              <w:rPr>
                <w:rFonts w:cstheme="minorHAnsi"/>
                <w:b/>
                <w:bCs/>
              </w:rPr>
            </w:pPr>
            <w:r w:rsidRPr="000216D2">
              <w:rPr>
                <w:rFonts w:cstheme="minorHAnsi"/>
                <w:b/>
                <w:bCs/>
              </w:rPr>
              <w:t>511 500</w:t>
            </w:r>
          </w:p>
          <w:p w:rsidR="000216D2" w:rsidRDefault="000216D2" w:rsidP="000216D2">
            <w:pPr>
              <w:spacing w:line="276" w:lineRule="auto"/>
              <w:contextualSpacing/>
              <w:jc w:val="center"/>
              <w:rPr>
                <w:rFonts w:cstheme="minorHAnsi"/>
                <w:b/>
                <w:bCs/>
              </w:rPr>
            </w:pPr>
          </w:p>
          <w:p w:rsidR="000216D2" w:rsidRPr="000216D2" w:rsidRDefault="000216D2" w:rsidP="000216D2">
            <w:pPr>
              <w:spacing w:line="276" w:lineRule="auto"/>
              <w:contextualSpacing/>
              <w:jc w:val="center"/>
              <w:rPr>
                <w:rFonts w:cstheme="minorHAnsi"/>
                <w:b/>
                <w:bCs/>
              </w:rPr>
            </w:pPr>
          </w:p>
          <w:p w:rsidR="00386C62" w:rsidRPr="00386C62" w:rsidRDefault="00386C62" w:rsidP="000216D2">
            <w:pPr>
              <w:spacing w:line="276" w:lineRule="auto"/>
              <w:contextualSpacing/>
              <w:jc w:val="center"/>
              <w:rPr>
                <w:rFonts w:cstheme="minorHAnsi"/>
              </w:rPr>
            </w:pPr>
            <w:r w:rsidRPr="00386C62">
              <w:rPr>
                <w:rFonts w:cstheme="minorHAnsi"/>
              </w:rPr>
              <w:t>368 000</w:t>
            </w:r>
          </w:p>
          <w:p w:rsidR="00386C62" w:rsidRPr="000216D2" w:rsidRDefault="00386C62" w:rsidP="000216D2">
            <w:pPr>
              <w:spacing w:line="276" w:lineRule="auto"/>
              <w:contextualSpacing/>
              <w:jc w:val="center"/>
              <w:rPr>
                <w:rFonts w:cstheme="minorHAnsi"/>
                <w:b/>
                <w:bCs/>
              </w:rPr>
            </w:pPr>
            <w:r w:rsidRPr="000216D2">
              <w:rPr>
                <w:rFonts w:cstheme="minorHAnsi"/>
                <w:b/>
                <w:bCs/>
              </w:rPr>
              <w:t>423 000</w:t>
            </w:r>
          </w:p>
          <w:p w:rsidR="00386C62" w:rsidRPr="000216D2" w:rsidRDefault="00386C62" w:rsidP="000216D2">
            <w:pPr>
              <w:spacing w:line="276" w:lineRule="auto"/>
              <w:contextualSpacing/>
              <w:jc w:val="center"/>
              <w:rPr>
                <w:rFonts w:cstheme="minorHAnsi"/>
                <w:b/>
                <w:bCs/>
              </w:rPr>
            </w:pPr>
            <w:r w:rsidRPr="000216D2">
              <w:rPr>
                <w:rFonts w:cstheme="minorHAnsi"/>
                <w:b/>
                <w:bCs/>
              </w:rPr>
              <w:t>12</w:t>
            </w:r>
            <w:r w:rsidR="000216D2" w:rsidRPr="000216D2">
              <w:rPr>
                <w:rFonts w:cstheme="minorHAnsi"/>
                <w:b/>
                <w:bCs/>
              </w:rPr>
              <w:t xml:space="preserve"> </w:t>
            </w:r>
            <w:r w:rsidRPr="000216D2">
              <w:rPr>
                <w:rFonts w:cstheme="minorHAnsi"/>
                <w:b/>
                <w:bCs/>
              </w:rPr>
              <w:t>000</w:t>
            </w:r>
          </w:p>
          <w:p w:rsidR="00386C62" w:rsidRPr="00386C62" w:rsidRDefault="00386C62" w:rsidP="000216D2">
            <w:pPr>
              <w:spacing w:line="276" w:lineRule="auto"/>
              <w:contextualSpacing/>
              <w:jc w:val="center"/>
              <w:rPr>
                <w:rFonts w:cstheme="minorHAnsi"/>
              </w:rPr>
            </w:pPr>
            <w:r w:rsidRPr="00386C62">
              <w:rPr>
                <w:rFonts w:cstheme="minorHAnsi"/>
              </w:rPr>
              <w:t>19 500</w:t>
            </w:r>
          </w:p>
          <w:p w:rsidR="00386C62" w:rsidRPr="000216D2" w:rsidRDefault="00386C62" w:rsidP="000216D2">
            <w:pPr>
              <w:spacing w:line="276" w:lineRule="auto"/>
              <w:contextualSpacing/>
              <w:jc w:val="center"/>
              <w:rPr>
                <w:rFonts w:cstheme="minorHAnsi"/>
                <w:b/>
                <w:bCs/>
              </w:rPr>
            </w:pPr>
            <w:r w:rsidRPr="000216D2">
              <w:rPr>
                <w:rFonts w:cstheme="minorHAnsi"/>
                <w:b/>
                <w:bCs/>
              </w:rPr>
              <w:t>822 500</w:t>
            </w:r>
          </w:p>
          <w:p w:rsidR="00386C62" w:rsidRDefault="00386C62" w:rsidP="000216D2">
            <w:pPr>
              <w:spacing w:line="276" w:lineRule="auto"/>
              <w:contextualSpacing/>
              <w:jc w:val="center"/>
              <w:rPr>
                <w:rFonts w:cstheme="minorHAnsi"/>
                <w:b/>
                <w:bCs/>
              </w:rPr>
            </w:pPr>
            <w:r w:rsidRPr="000216D2">
              <w:rPr>
                <w:rFonts w:cstheme="minorHAnsi"/>
                <w:b/>
                <w:bCs/>
              </w:rPr>
              <w:t>36 000</w:t>
            </w:r>
          </w:p>
          <w:p w:rsidR="00386C62" w:rsidRDefault="00386C62" w:rsidP="000216D2">
            <w:pPr>
              <w:spacing w:line="276" w:lineRule="auto"/>
              <w:contextualSpacing/>
              <w:jc w:val="center"/>
              <w:rPr>
                <w:rFonts w:cstheme="minorHAnsi"/>
              </w:rPr>
            </w:pPr>
            <w:r w:rsidRPr="00386C62">
              <w:rPr>
                <w:rFonts w:cstheme="minorHAnsi"/>
              </w:rPr>
              <w:t>858 500</w:t>
            </w:r>
          </w:p>
          <w:p w:rsidR="000216D2" w:rsidRPr="00386C62" w:rsidRDefault="000216D2" w:rsidP="000216D2">
            <w:pPr>
              <w:spacing w:line="276" w:lineRule="auto"/>
              <w:contextualSpacing/>
              <w:jc w:val="center"/>
              <w:rPr>
                <w:rFonts w:cstheme="minorHAnsi"/>
              </w:rPr>
            </w:pPr>
          </w:p>
          <w:p w:rsidR="00386C62" w:rsidRPr="00386C62" w:rsidRDefault="00386C62" w:rsidP="000216D2">
            <w:pPr>
              <w:spacing w:line="276" w:lineRule="auto"/>
              <w:contextualSpacing/>
              <w:jc w:val="center"/>
              <w:rPr>
                <w:rFonts w:cstheme="minorHAnsi"/>
              </w:rPr>
            </w:pPr>
            <w:r w:rsidRPr="00386C62">
              <w:rPr>
                <w:rFonts w:cstheme="minorHAnsi"/>
              </w:rPr>
              <w:t>1370000</w:t>
            </w:r>
          </w:p>
        </w:tc>
        <w:tc>
          <w:tcPr>
            <w:tcW w:w="0" w:type="auto"/>
          </w:tcPr>
          <w:p w:rsidR="000216D2" w:rsidRDefault="000216D2" w:rsidP="000216D2">
            <w:pPr>
              <w:spacing w:line="276" w:lineRule="auto"/>
              <w:contextualSpacing/>
              <w:jc w:val="center"/>
              <w:rPr>
                <w:rFonts w:cstheme="minorHAnsi"/>
              </w:rPr>
            </w:pPr>
          </w:p>
          <w:p w:rsidR="00386C62" w:rsidRPr="00386C62" w:rsidRDefault="00386C62" w:rsidP="000216D2">
            <w:pPr>
              <w:spacing w:line="276" w:lineRule="auto"/>
              <w:contextualSpacing/>
              <w:jc w:val="center"/>
              <w:rPr>
                <w:rFonts w:cstheme="minorHAnsi"/>
              </w:rPr>
            </w:pPr>
            <w:r w:rsidRPr="00386C62">
              <w:rPr>
                <w:rFonts w:cstheme="minorHAnsi"/>
              </w:rPr>
              <w:t>502 500</w:t>
            </w:r>
          </w:p>
          <w:p w:rsidR="00386C62" w:rsidRPr="000216D2" w:rsidRDefault="00386C62" w:rsidP="000216D2">
            <w:pPr>
              <w:spacing w:line="276" w:lineRule="auto"/>
              <w:contextualSpacing/>
              <w:jc w:val="center"/>
              <w:rPr>
                <w:rFonts w:cstheme="minorHAnsi"/>
                <w:b/>
                <w:bCs/>
              </w:rPr>
            </w:pPr>
            <w:r w:rsidRPr="000216D2">
              <w:rPr>
                <w:rFonts w:cstheme="minorHAnsi"/>
                <w:b/>
                <w:bCs/>
              </w:rPr>
              <w:t>12 000</w:t>
            </w:r>
          </w:p>
          <w:p w:rsidR="00386C62" w:rsidRPr="000216D2" w:rsidRDefault="00386C62" w:rsidP="000216D2">
            <w:pPr>
              <w:spacing w:line="276" w:lineRule="auto"/>
              <w:contextualSpacing/>
              <w:jc w:val="center"/>
              <w:rPr>
                <w:rFonts w:cstheme="minorHAnsi"/>
                <w:b/>
                <w:bCs/>
              </w:rPr>
            </w:pPr>
            <w:r w:rsidRPr="000216D2">
              <w:rPr>
                <w:rFonts w:cstheme="minorHAnsi"/>
                <w:b/>
                <w:bCs/>
              </w:rPr>
              <w:t>514 500</w:t>
            </w:r>
          </w:p>
          <w:p w:rsidR="000216D2" w:rsidRDefault="000216D2" w:rsidP="000216D2">
            <w:pPr>
              <w:spacing w:line="276" w:lineRule="auto"/>
              <w:contextualSpacing/>
              <w:jc w:val="center"/>
              <w:rPr>
                <w:rFonts w:cstheme="minorHAnsi"/>
              </w:rPr>
            </w:pPr>
          </w:p>
          <w:p w:rsidR="000216D2" w:rsidRPr="00386C62" w:rsidRDefault="000216D2" w:rsidP="000216D2">
            <w:pPr>
              <w:spacing w:line="276" w:lineRule="auto"/>
              <w:contextualSpacing/>
              <w:jc w:val="center"/>
              <w:rPr>
                <w:rFonts w:cstheme="minorHAnsi"/>
              </w:rPr>
            </w:pPr>
          </w:p>
          <w:p w:rsidR="00386C62" w:rsidRPr="00386C62" w:rsidRDefault="00386C62" w:rsidP="000216D2">
            <w:pPr>
              <w:spacing w:line="276" w:lineRule="auto"/>
              <w:contextualSpacing/>
              <w:jc w:val="center"/>
              <w:rPr>
                <w:rFonts w:cstheme="minorHAnsi"/>
              </w:rPr>
            </w:pPr>
            <w:r w:rsidRPr="00386C62">
              <w:rPr>
                <w:rFonts w:cstheme="minorHAnsi"/>
              </w:rPr>
              <w:t>250 000</w:t>
            </w:r>
          </w:p>
          <w:p w:rsidR="00386C62" w:rsidRPr="000216D2" w:rsidRDefault="00386C62" w:rsidP="000216D2">
            <w:pPr>
              <w:spacing w:line="276" w:lineRule="auto"/>
              <w:contextualSpacing/>
              <w:jc w:val="center"/>
              <w:rPr>
                <w:rFonts w:cstheme="minorHAnsi"/>
                <w:b/>
                <w:bCs/>
              </w:rPr>
            </w:pPr>
            <w:r w:rsidRPr="000216D2">
              <w:rPr>
                <w:rFonts w:cstheme="minorHAnsi"/>
                <w:b/>
                <w:bCs/>
              </w:rPr>
              <w:t>419 300</w:t>
            </w:r>
          </w:p>
          <w:p w:rsidR="00386C62" w:rsidRPr="00386C62" w:rsidRDefault="00386C62" w:rsidP="000216D2">
            <w:pPr>
              <w:spacing w:line="276" w:lineRule="auto"/>
              <w:contextualSpacing/>
              <w:jc w:val="center"/>
              <w:rPr>
                <w:rFonts w:cstheme="minorHAnsi"/>
              </w:rPr>
            </w:pPr>
            <w:r w:rsidRPr="000216D2">
              <w:rPr>
                <w:rFonts w:cstheme="minorHAnsi"/>
                <w:b/>
                <w:bCs/>
              </w:rPr>
              <w:t>14</w:t>
            </w:r>
            <w:r w:rsidR="000216D2">
              <w:rPr>
                <w:rFonts w:cstheme="minorHAnsi"/>
                <w:b/>
                <w:bCs/>
              </w:rPr>
              <w:t xml:space="preserve"> </w:t>
            </w:r>
            <w:r w:rsidRPr="000216D2">
              <w:rPr>
                <w:rFonts w:cstheme="minorHAnsi"/>
                <w:b/>
                <w:bCs/>
              </w:rPr>
              <w:t>000</w:t>
            </w:r>
          </w:p>
          <w:p w:rsidR="00386C62" w:rsidRPr="00386C62" w:rsidRDefault="00386C62" w:rsidP="000216D2">
            <w:pPr>
              <w:spacing w:line="276" w:lineRule="auto"/>
              <w:contextualSpacing/>
              <w:jc w:val="center"/>
              <w:rPr>
                <w:rFonts w:cstheme="minorHAnsi"/>
              </w:rPr>
            </w:pPr>
            <w:r w:rsidRPr="00386C62">
              <w:rPr>
                <w:rFonts w:cstheme="minorHAnsi"/>
              </w:rPr>
              <w:t>29 800</w:t>
            </w:r>
          </w:p>
          <w:p w:rsidR="00386C62" w:rsidRPr="000216D2" w:rsidRDefault="00386C62" w:rsidP="000216D2">
            <w:pPr>
              <w:spacing w:line="276" w:lineRule="auto"/>
              <w:contextualSpacing/>
              <w:jc w:val="center"/>
              <w:rPr>
                <w:rFonts w:cstheme="minorHAnsi"/>
                <w:b/>
                <w:bCs/>
              </w:rPr>
            </w:pPr>
            <w:r w:rsidRPr="000216D2">
              <w:rPr>
                <w:rFonts w:cstheme="minorHAnsi"/>
                <w:b/>
                <w:bCs/>
              </w:rPr>
              <w:t>713 100</w:t>
            </w:r>
          </w:p>
          <w:p w:rsidR="00386C62" w:rsidRPr="000216D2" w:rsidRDefault="00386C62" w:rsidP="000216D2">
            <w:pPr>
              <w:spacing w:line="276" w:lineRule="auto"/>
              <w:contextualSpacing/>
              <w:jc w:val="center"/>
              <w:rPr>
                <w:rFonts w:cstheme="minorHAnsi"/>
                <w:b/>
                <w:bCs/>
              </w:rPr>
            </w:pPr>
            <w:r w:rsidRPr="000216D2">
              <w:rPr>
                <w:rFonts w:cstheme="minorHAnsi"/>
                <w:b/>
                <w:bCs/>
              </w:rPr>
              <w:t>16 500</w:t>
            </w:r>
          </w:p>
          <w:p w:rsidR="00386C62" w:rsidRPr="000216D2" w:rsidRDefault="00386C62" w:rsidP="000216D2">
            <w:pPr>
              <w:spacing w:line="276" w:lineRule="auto"/>
              <w:contextualSpacing/>
              <w:jc w:val="center"/>
              <w:rPr>
                <w:rFonts w:cstheme="minorHAnsi"/>
                <w:b/>
                <w:bCs/>
              </w:rPr>
            </w:pPr>
            <w:r w:rsidRPr="000216D2">
              <w:rPr>
                <w:rFonts w:cstheme="minorHAnsi"/>
                <w:b/>
                <w:bCs/>
              </w:rPr>
              <w:t>729 600</w:t>
            </w:r>
          </w:p>
          <w:p w:rsidR="000216D2" w:rsidRPr="000216D2" w:rsidRDefault="000216D2" w:rsidP="000216D2">
            <w:pPr>
              <w:spacing w:line="276" w:lineRule="auto"/>
              <w:contextualSpacing/>
              <w:jc w:val="center"/>
              <w:rPr>
                <w:rFonts w:cstheme="minorHAnsi"/>
                <w:b/>
                <w:bCs/>
              </w:rPr>
            </w:pPr>
          </w:p>
          <w:p w:rsidR="00386C62" w:rsidRPr="00386C62" w:rsidRDefault="00386C62" w:rsidP="000216D2">
            <w:pPr>
              <w:spacing w:line="276" w:lineRule="auto"/>
              <w:contextualSpacing/>
              <w:jc w:val="center"/>
              <w:rPr>
                <w:rFonts w:cstheme="minorHAnsi"/>
              </w:rPr>
            </w:pPr>
            <w:r w:rsidRPr="000216D2">
              <w:rPr>
                <w:rFonts w:cstheme="minorHAnsi"/>
                <w:b/>
                <w:bCs/>
              </w:rPr>
              <w:t>1 244100</w:t>
            </w:r>
          </w:p>
        </w:tc>
        <w:tc>
          <w:tcPr>
            <w:tcW w:w="0" w:type="auto"/>
            <w:vMerge/>
          </w:tcPr>
          <w:p w:rsidR="00386C62" w:rsidRPr="00386C62" w:rsidRDefault="00386C62" w:rsidP="000216D2">
            <w:pPr>
              <w:spacing w:line="276" w:lineRule="auto"/>
              <w:contextualSpacing/>
              <w:rPr>
                <w:rFonts w:cstheme="minorHAnsi"/>
              </w:rPr>
            </w:pPr>
          </w:p>
        </w:tc>
        <w:tc>
          <w:tcPr>
            <w:tcW w:w="0" w:type="auto"/>
          </w:tcPr>
          <w:p w:rsidR="000216D2" w:rsidRDefault="000216D2" w:rsidP="000216D2">
            <w:pPr>
              <w:spacing w:line="276" w:lineRule="auto"/>
              <w:contextualSpacing/>
              <w:rPr>
                <w:rFonts w:cstheme="minorHAnsi"/>
              </w:rPr>
            </w:pPr>
          </w:p>
          <w:p w:rsidR="00386C62" w:rsidRPr="000216D2" w:rsidRDefault="00386C62" w:rsidP="000216D2">
            <w:pPr>
              <w:spacing w:line="276" w:lineRule="auto"/>
              <w:contextualSpacing/>
              <w:rPr>
                <w:rFonts w:cstheme="minorHAnsi"/>
                <w:b/>
                <w:bCs/>
              </w:rPr>
            </w:pPr>
            <w:r w:rsidRPr="000216D2">
              <w:rPr>
                <w:rFonts w:cstheme="minorHAnsi"/>
                <w:b/>
                <w:bCs/>
              </w:rPr>
              <w:t>664 950</w:t>
            </w:r>
          </w:p>
          <w:p w:rsidR="00386C62" w:rsidRPr="00386C62" w:rsidRDefault="00386C62" w:rsidP="000216D2">
            <w:pPr>
              <w:spacing w:line="276" w:lineRule="auto"/>
              <w:contextualSpacing/>
              <w:rPr>
                <w:rFonts w:cstheme="minorHAnsi"/>
              </w:rPr>
            </w:pPr>
            <w:r w:rsidRPr="00386C62">
              <w:rPr>
                <w:rFonts w:cstheme="minorHAnsi"/>
              </w:rPr>
              <w:t>217 400</w:t>
            </w:r>
          </w:p>
          <w:p w:rsidR="00386C62" w:rsidRPr="000216D2" w:rsidRDefault="00386C62" w:rsidP="000216D2">
            <w:pPr>
              <w:spacing w:line="276" w:lineRule="auto"/>
              <w:contextualSpacing/>
              <w:rPr>
                <w:rFonts w:cstheme="minorHAnsi"/>
                <w:b/>
                <w:bCs/>
              </w:rPr>
            </w:pPr>
            <w:r w:rsidRPr="000216D2">
              <w:rPr>
                <w:rFonts w:cstheme="minorHAnsi"/>
                <w:b/>
                <w:bCs/>
              </w:rPr>
              <w:t>882 250</w:t>
            </w:r>
          </w:p>
          <w:p w:rsidR="00386C62" w:rsidRPr="00386C62" w:rsidRDefault="00386C62" w:rsidP="000216D2">
            <w:pPr>
              <w:spacing w:line="276" w:lineRule="auto"/>
              <w:contextualSpacing/>
              <w:rPr>
                <w:rFonts w:cstheme="minorHAnsi"/>
              </w:rPr>
            </w:pPr>
            <w:r w:rsidRPr="00386C62">
              <w:rPr>
                <w:rFonts w:cstheme="minorHAnsi"/>
              </w:rPr>
              <w:t>190</w:t>
            </w:r>
            <w:r w:rsidR="000216D2">
              <w:rPr>
                <w:rFonts w:cstheme="minorHAnsi"/>
              </w:rPr>
              <w:t xml:space="preserve"> </w:t>
            </w:r>
            <w:r w:rsidRPr="00386C62">
              <w:rPr>
                <w:rFonts w:cstheme="minorHAnsi"/>
              </w:rPr>
              <w:t>000</w:t>
            </w:r>
          </w:p>
          <w:p w:rsidR="00386C62" w:rsidRDefault="00386C62" w:rsidP="000216D2">
            <w:pPr>
              <w:spacing w:line="276" w:lineRule="auto"/>
              <w:contextualSpacing/>
              <w:rPr>
                <w:rFonts w:cstheme="minorHAnsi"/>
              </w:rPr>
            </w:pPr>
            <w:r w:rsidRPr="00386C62">
              <w:rPr>
                <w:rFonts w:cstheme="minorHAnsi"/>
              </w:rPr>
              <w:t xml:space="preserve"> </w:t>
            </w:r>
            <w:r w:rsidR="000216D2">
              <w:rPr>
                <w:rFonts w:cstheme="minorHAnsi"/>
              </w:rPr>
              <w:t xml:space="preserve">1 </w:t>
            </w:r>
            <w:r w:rsidRPr="00386C62">
              <w:rPr>
                <w:rFonts w:cstheme="minorHAnsi"/>
              </w:rPr>
              <w:t>072250</w:t>
            </w:r>
          </w:p>
          <w:p w:rsidR="000216D2" w:rsidRPr="00386C62" w:rsidRDefault="000216D2" w:rsidP="000216D2">
            <w:pPr>
              <w:spacing w:line="276" w:lineRule="auto"/>
              <w:contextualSpacing/>
              <w:rPr>
                <w:rFonts w:cstheme="minorHAnsi"/>
              </w:rPr>
            </w:pPr>
          </w:p>
          <w:p w:rsidR="00386C62" w:rsidRPr="000216D2" w:rsidRDefault="00386C62" w:rsidP="000216D2">
            <w:pPr>
              <w:spacing w:line="276" w:lineRule="auto"/>
              <w:contextualSpacing/>
              <w:rPr>
                <w:rFonts w:cstheme="minorHAnsi"/>
                <w:b/>
                <w:bCs/>
              </w:rPr>
            </w:pPr>
            <w:r w:rsidRPr="000216D2">
              <w:rPr>
                <w:rFonts w:cstheme="minorHAnsi"/>
                <w:b/>
                <w:bCs/>
              </w:rPr>
              <w:t>184 000</w:t>
            </w:r>
          </w:p>
          <w:p w:rsidR="00386C62" w:rsidRPr="00386C62" w:rsidRDefault="00386C62" w:rsidP="000216D2">
            <w:pPr>
              <w:spacing w:line="276" w:lineRule="auto"/>
              <w:contextualSpacing/>
              <w:rPr>
                <w:rFonts w:cstheme="minorHAnsi"/>
              </w:rPr>
            </w:pPr>
            <w:r w:rsidRPr="00386C62">
              <w:rPr>
                <w:rFonts w:cstheme="minorHAnsi"/>
              </w:rPr>
              <w:t>44</w:t>
            </w:r>
            <w:r w:rsidR="000216D2">
              <w:rPr>
                <w:rFonts w:cstheme="minorHAnsi"/>
              </w:rPr>
              <w:t xml:space="preserve"> </w:t>
            </w:r>
            <w:r w:rsidRPr="00386C62">
              <w:rPr>
                <w:rFonts w:cstheme="minorHAnsi"/>
              </w:rPr>
              <w:t>950</w:t>
            </w:r>
          </w:p>
          <w:p w:rsidR="00386C62" w:rsidRPr="00386C62" w:rsidRDefault="00386C62" w:rsidP="000216D2">
            <w:pPr>
              <w:spacing w:line="276" w:lineRule="auto"/>
              <w:contextualSpacing/>
              <w:rPr>
                <w:rFonts w:cstheme="minorHAnsi"/>
              </w:rPr>
            </w:pPr>
            <w:r w:rsidRPr="00386C62">
              <w:rPr>
                <w:rFonts w:cstheme="minorHAnsi"/>
              </w:rPr>
              <w:t>18 800</w:t>
            </w:r>
          </w:p>
          <w:p w:rsidR="00386C62" w:rsidRPr="000216D2" w:rsidRDefault="00386C62" w:rsidP="000216D2">
            <w:pPr>
              <w:spacing w:line="276" w:lineRule="auto"/>
              <w:contextualSpacing/>
              <w:rPr>
                <w:rFonts w:cstheme="minorHAnsi"/>
                <w:b/>
                <w:bCs/>
              </w:rPr>
            </w:pPr>
            <w:r w:rsidRPr="000216D2">
              <w:rPr>
                <w:rFonts w:cstheme="minorHAnsi"/>
                <w:b/>
                <w:bCs/>
              </w:rPr>
              <w:t>247 750</w:t>
            </w:r>
          </w:p>
          <w:p w:rsidR="00386C62" w:rsidRPr="000216D2" w:rsidRDefault="00386C62" w:rsidP="000216D2">
            <w:pPr>
              <w:spacing w:line="276" w:lineRule="auto"/>
              <w:contextualSpacing/>
              <w:rPr>
                <w:rFonts w:cstheme="minorHAnsi"/>
                <w:b/>
                <w:bCs/>
              </w:rPr>
            </w:pPr>
            <w:r w:rsidRPr="000216D2">
              <w:rPr>
                <w:rFonts w:cstheme="minorHAnsi"/>
                <w:b/>
                <w:bCs/>
              </w:rPr>
              <w:t>50 000</w:t>
            </w:r>
          </w:p>
          <w:p w:rsidR="00386C62" w:rsidRDefault="00386C62" w:rsidP="000216D2">
            <w:pPr>
              <w:spacing w:line="276" w:lineRule="auto"/>
              <w:contextualSpacing/>
              <w:rPr>
                <w:rFonts w:cstheme="minorHAnsi"/>
                <w:b/>
                <w:bCs/>
              </w:rPr>
            </w:pPr>
            <w:r w:rsidRPr="000216D2">
              <w:rPr>
                <w:rFonts w:cstheme="minorHAnsi"/>
                <w:b/>
                <w:bCs/>
              </w:rPr>
              <w:t>297 750</w:t>
            </w:r>
          </w:p>
          <w:p w:rsidR="000216D2" w:rsidRPr="000216D2" w:rsidRDefault="000216D2" w:rsidP="000216D2">
            <w:pPr>
              <w:spacing w:line="276" w:lineRule="auto"/>
              <w:contextualSpacing/>
              <w:rPr>
                <w:rFonts w:cstheme="minorHAnsi"/>
                <w:b/>
                <w:bCs/>
              </w:rPr>
            </w:pPr>
          </w:p>
          <w:p w:rsidR="00386C62" w:rsidRPr="000216D2" w:rsidRDefault="00386C62" w:rsidP="000216D2">
            <w:pPr>
              <w:spacing w:line="276" w:lineRule="auto"/>
              <w:contextualSpacing/>
              <w:rPr>
                <w:rFonts w:cstheme="minorHAnsi"/>
                <w:b/>
                <w:bCs/>
              </w:rPr>
            </w:pPr>
            <w:r w:rsidRPr="000216D2">
              <w:rPr>
                <w:rFonts w:cstheme="minorHAnsi"/>
                <w:b/>
                <w:bCs/>
              </w:rPr>
              <w:t>1 370000</w:t>
            </w:r>
          </w:p>
        </w:tc>
        <w:tc>
          <w:tcPr>
            <w:tcW w:w="0" w:type="auto"/>
          </w:tcPr>
          <w:p w:rsidR="000216D2" w:rsidRDefault="000216D2" w:rsidP="000216D2">
            <w:pPr>
              <w:spacing w:line="276" w:lineRule="auto"/>
              <w:contextualSpacing/>
              <w:rPr>
                <w:rFonts w:cstheme="minorHAnsi"/>
              </w:rPr>
            </w:pPr>
          </w:p>
          <w:p w:rsidR="00386C62" w:rsidRPr="000216D2" w:rsidRDefault="00386C62" w:rsidP="000216D2">
            <w:pPr>
              <w:spacing w:line="276" w:lineRule="auto"/>
              <w:contextualSpacing/>
              <w:rPr>
                <w:rFonts w:cstheme="minorHAnsi"/>
                <w:b/>
                <w:bCs/>
              </w:rPr>
            </w:pPr>
            <w:r w:rsidRPr="000216D2">
              <w:rPr>
                <w:rFonts w:cstheme="minorHAnsi"/>
                <w:b/>
                <w:bCs/>
              </w:rPr>
              <w:t>561 450</w:t>
            </w:r>
          </w:p>
          <w:p w:rsidR="00386C62" w:rsidRPr="00386C62" w:rsidRDefault="00386C62" w:rsidP="000216D2">
            <w:pPr>
              <w:spacing w:line="276" w:lineRule="auto"/>
              <w:contextualSpacing/>
              <w:rPr>
                <w:rFonts w:cstheme="minorHAnsi"/>
              </w:rPr>
            </w:pPr>
            <w:r w:rsidRPr="00386C62">
              <w:rPr>
                <w:rFonts w:cstheme="minorHAnsi"/>
              </w:rPr>
              <w:t>193 400</w:t>
            </w:r>
          </w:p>
          <w:p w:rsidR="00386C62" w:rsidRPr="000216D2" w:rsidRDefault="00386C62" w:rsidP="000216D2">
            <w:pPr>
              <w:spacing w:line="276" w:lineRule="auto"/>
              <w:contextualSpacing/>
              <w:rPr>
                <w:rFonts w:cstheme="minorHAnsi"/>
                <w:b/>
                <w:bCs/>
              </w:rPr>
            </w:pPr>
            <w:r w:rsidRPr="000216D2">
              <w:rPr>
                <w:rFonts w:cstheme="minorHAnsi"/>
                <w:b/>
                <w:bCs/>
              </w:rPr>
              <w:t>754 850</w:t>
            </w:r>
          </w:p>
          <w:p w:rsidR="00386C62" w:rsidRPr="00386C62" w:rsidRDefault="00386C62" w:rsidP="000216D2">
            <w:pPr>
              <w:spacing w:line="276" w:lineRule="auto"/>
              <w:contextualSpacing/>
              <w:rPr>
                <w:rFonts w:cstheme="minorHAnsi"/>
              </w:rPr>
            </w:pPr>
            <w:r w:rsidRPr="00386C62">
              <w:rPr>
                <w:rFonts w:cstheme="minorHAnsi"/>
              </w:rPr>
              <w:t>115000</w:t>
            </w:r>
          </w:p>
          <w:p w:rsidR="00386C62" w:rsidRPr="000216D2" w:rsidRDefault="00386C62" w:rsidP="000216D2">
            <w:pPr>
              <w:spacing w:line="276" w:lineRule="auto"/>
              <w:contextualSpacing/>
              <w:rPr>
                <w:rFonts w:cstheme="minorHAnsi"/>
                <w:b/>
                <w:bCs/>
              </w:rPr>
            </w:pPr>
            <w:r w:rsidRPr="000216D2">
              <w:rPr>
                <w:rFonts w:cstheme="minorHAnsi"/>
                <w:b/>
                <w:bCs/>
              </w:rPr>
              <w:t>869 850</w:t>
            </w:r>
          </w:p>
          <w:p w:rsidR="000216D2" w:rsidRDefault="000216D2" w:rsidP="000216D2">
            <w:pPr>
              <w:spacing w:line="276" w:lineRule="auto"/>
              <w:contextualSpacing/>
              <w:rPr>
                <w:rFonts w:cstheme="minorHAnsi"/>
              </w:rPr>
            </w:pPr>
          </w:p>
          <w:p w:rsidR="00386C62" w:rsidRPr="000216D2" w:rsidRDefault="00386C62" w:rsidP="000216D2">
            <w:pPr>
              <w:spacing w:line="276" w:lineRule="auto"/>
              <w:contextualSpacing/>
              <w:rPr>
                <w:rFonts w:cstheme="minorHAnsi"/>
                <w:b/>
                <w:bCs/>
              </w:rPr>
            </w:pPr>
            <w:r w:rsidRPr="000216D2">
              <w:rPr>
                <w:rFonts w:cstheme="minorHAnsi"/>
                <w:b/>
                <w:bCs/>
              </w:rPr>
              <w:t>276 000</w:t>
            </w:r>
          </w:p>
          <w:p w:rsidR="00386C62" w:rsidRPr="00386C62" w:rsidRDefault="00386C62" w:rsidP="000216D2">
            <w:pPr>
              <w:spacing w:line="276" w:lineRule="auto"/>
              <w:contextualSpacing/>
              <w:rPr>
                <w:rFonts w:cstheme="minorHAnsi"/>
              </w:rPr>
            </w:pPr>
            <w:r w:rsidRPr="00386C62">
              <w:rPr>
                <w:rFonts w:cstheme="minorHAnsi"/>
              </w:rPr>
              <w:t>54 000</w:t>
            </w:r>
          </w:p>
          <w:p w:rsidR="00386C62" w:rsidRPr="00386C62" w:rsidRDefault="00386C62" w:rsidP="000216D2">
            <w:pPr>
              <w:spacing w:line="276" w:lineRule="auto"/>
              <w:contextualSpacing/>
              <w:rPr>
                <w:rFonts w:cstheme="minorHAnsi"/>
              </w:rPr>
            </w:pPr>
            <w:r w:rsidRPr="00386C62">
              <w:rPr>
                <w:rFonts w:cstheme="minorHAnsi"/>
              </w:rPr>
              <w:t>14 250</w:t>
            </w:r>
          </w:p>
          <w:p w:rsidR="00386C62" w:rsidRPr="000216D2" w:rsidRDefault="00386C62" w:rsidP="000216D2">
            <w:pPr>
              <w:spacing w:line="276" w:lineRule="auto"/>
              <w:contextualSpacing/>
              <w:rPr>
                <w:rFonts w:cstheme="minorHAnsi"/>
                <w:b/>
                <w:bCs/>
              </w:rPr>
            </w:pPr>
            <w:r w:rsidRPr="000216D2">
              <w:rPr>
                <w:rFonts w:cstheme="minorHAnsi"/>
                <w:b/>
                <w:bCs/>
              </w:rPr>
              <w:t>344 250</w:t>
            </w:r>
          </w:p>
          <w:p w:rsidR="00386C62" w:rsidRPr="000216D2" w:rsidRDefault="00386C62" w:rsidP="000216D2">
            <w:pPr>
              <w:spacing w:line="276" w:lineRule="auto"/>
              <w:contextualSpacing/>
              <w:rPr>
                <w:rFonts w:cstheme="minorHAnsi"/>
                <w:b/>
                <w:bCs/>
              </w:rPr>
            </w:pPr>
            <w:r w:rsidRPr="000216D2">
              <w:rPr>
                <w:rFonts w:cstheme="minorHAnsi"/>
                <w:b/>
                <w:bCs/>
              </w:rPr>
              <w:t>30 000</w:t>
            </w:r>
          </w:p>
          <w:p w:rsidR="00386C62" w:rsidRPr="000216D2" w:rsidRDefault="00386C62" w:rsidP="000216D2">
            <w:pPr>
              <w:spacing w:line="276" w:lineRule="auto"/>
              <w:contextualSpacing/>
              <w:rPr>
                <w:rFonts w:cstheme="minorHAnsi"/>
                <w:b/>
                <w:bCs/>
              </w:rPr>
            </w:pPr>
            <w:r w:rsidRPr="000216D2">
              <w:rPr>
                <w:rFonts w:cstheme="minorHAnsi"/>
                <w:b/>
                <w:bCs/>
              </w:rPr>
              <w:t>374 250</w:t>
            </w:r>
          </w:p>
          <w:p w:rsidR="000216D2" w:rsidRDefault="000216D2" w:rsidP="000216D2">
            <w:pPr>
              <w:spacing w:line="276" w:lineRule="auto"/>
              <w:contextualSpacing/>
              <w:rPr>
                <w:rFonts w:cstheme="minorHAnsi"/>
              </w:rPr>
            </w:pPr>
          </w:p>
          <w:p w:rsidR="00386C62" w:rsidRPr="000216D2" w:rsidRDefault="00386C62" w:rsidP="000216D2">
            <w:pPr>
              <w:spacing w:line="276" w:lineRule="auto"/>
              <w:contextualSpacing/>
              <w:rPr>
                <w:rFonts w:cstheme="minorHAnsi"/>
                <w:b/>
                <w:bCs/>
              </w:rPr>
            </w:pPr>
            <w:r w:rsidRPr="000216D2">
              <w:rPr>
                <w:rFonts w:cstheme="minorHAnsi"/>
                <w:b/>
                <w:bCs/>
              </w:rPr>
              <w:t>1 244100</w:t>
            </w:r>
          </w:p>
        </w:tc>
      </w:tr>
    </w:tbl>
    <w:p w:rsidR="00386C62" w:rsidRDefault="00386C62" w:rsidP="00293822">
      <w:pPr>
        <w:spacing w:after="0" w:line="240" w:lineRule="auto"/>
        <w:contextualSpacing/>
      </w:pPr>
    </w:p>
    <w:p w:rsidR="000216D2" w:rsidRPr="007042B3" w:rsidRDefault="000216D2" w:rsidP="000216D2">
      <w:pPr>
        <w:spacing w:after="0" w:line="240" w:lineRule="auto"/>
        <w:contextualSpacing/>
        <w:rPr>
          <w:rFonts w:asciiTheme="minorBidi" w:hAnsiTheme="minorBidi"/>
          <w:b/>
          <w:bCs/>
        </w:rPr>
      </w:pPr>
      <w:r w:rsidRPr="007042B3">
        <w:rPr>
          <w:rFonts w:asciiTheme="minorBidi" w:hAnsiTheme="minorBidi"/>
          <w:b/>
          <w:bCs/>
        </w:rPr>
        <w:t>Informations complémentaires</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070"/>
        <w:gridCol w:w="3071"/>
        <w:gridCol w:w="3071"/>
      </w:tblGrid>
      <w:tr w:rsidR="000216D2" w:rsidRPr="007042B3" w:rsidTr="007042B3">
        <w:tc>
          <w:tcPr>
            <w:tcW w:w="3070" w:type="dxa"/>
          </w:tcPr>
          <w:p w:rsidR="000216D2" w:rsidRPr="007042B3" w:rsidRDefault="000216D2" w:rsidP="000216D2">
            <w:pPr>
              <w:contextualSpacing/>
              <w:rPr>
                <w:rFonts w:asciiTheme="minorBidi" w:hAnsiTheme="minorBidi"/>
              </w:rPr>
            </w:pPr>
          </w:p>
        </w:tc>
        <w:tc>
          <w:tcPr>
            <w:tcW w:w="3071" w:type="dxa"/>
          </w:tcPr>
          <w:p w:rsidR="000216D2" w:rsidRPr="007042B3" w:rsidRDefault="007042B3" w:rsidP="007042B3">
            <w:pPr>
              <w:contextualSpacing/>
              <w:jc w:val="center"/>
              <w:rPr>
                <w:rFonts w:asciiTheme="minorBidi" w:hAnsiTheme="minorBidi"/>
                <w:b/>
                <w:bCs/>
              </w:rPr>
            </w:pPr>
            <w:r w:rsidRPr="007042B3">
              <w:rPr>
                <w:rFonts w:asciiTheme="minorBidi" w:hAnsiTheme="minorBidi"/>
                <w:b/>
                <w:bCs/>
              </w:rPr>
              <w:t>N</w:t>
            </w:r>
          </w:p>
        </w:tc>
        <w:tc>
          <w:tcPr>
            <w:tcW w:w="3071" w:type="dxa"/>
          </w:tcPr>
          <w:p w:rsidR="000216D2" w:rsidRPr="007042B3" w:rsidRDefault="007042B3" w:rsidP="007042B3">
            <w:pPr>
              <w:contextualSpacing/>
              <w:jc w:val="center"/>
              <w:rPr>
                <w:rFonts w:asciiTheme="minorBidi" w:hAnsiTheme="minorBidi"/>
                <w:b/>
                <w:bCs/>
              </w:rPr>
            </w:pPr>
            <w:r w:rsidRPr="007042B3">
              <w:rPr>
                <w:rFonts w:asciiTheme="minorBidi" w:hAnsiTheme="minorBidi"/>
                <w:b/>
                <w:bCs/>
              </w:rPr>
              <w:t>N-1</w:t>
            </w:r>
          </w:p>
        </w:tc>
      </w:tr>
      <w:tr w:rsidR="000216D2" w:rsidRPr="007042B3" w:rsidTr="007042B3">
        <w:tc>
          <w:tcPr>
            <w:tcW w:w="3070" w:type="dxa"/>
          </w:tcPr>
          <w:p w:rsidR="000216D2" w:rsidRPr="007042B3" w:rsidRDefault="000216D2" w:rsidP="000216D2">
            <w:pPr>
              <w:rPr>
                <w:rFonts w:asciiTheme="minorBidi" w:hAnsiTheme="minorBidi"/>
                <w:b/>
                <w:bCs/>
              </w:rPr>
            </w:pPr>
            <w:r w:rsidRPr="007042B3">
              <w:rPr>
                <w:rFonts w:asciiTheme="minorBidi" w:hAnsiTheme="minorBidi"/>
                <w:b/>
                <w:bCs/>
              </w:rPr>
              <w:t>Stock de MP</w:t>
            </w:r>
          </w:p>
        </w:tc>
        <w:tc>
          <w:tcPr>
            <w:tcW w:w="3071" w:type="dxa"/>
          </w:tcPr>
          <w:p w:rsidR="000216D2" w:rsidRPr="007042B3" w:rsidRDefault="000216D2" w:rsidP="007042B3">
            <w:pPr>
              <w:jc w:val="center"/>
              <w:rPr>
                <w:rFonts w:asciiTheme="minorBidi" w:hAnsiTheme="minorBidi"/>
              </w:rPr>
            </w:pPr>
            <w:r w:rsidRPr="007042B3">
              <w:rPr>
                <w:rFonts w:asciiTheme="minorBidi" w:hAnsiTheme="minorBidi"/>
              </w:rPr>
              <w:t>68 000</w:t>
            </w:r>
          </w:p>
        </w:tc>
        <w:tc>
          <w:tcPr>
            <w:tcW w:w="3071" w:type="dxa"/>
          </w:tcPr>
          <w:p w:rsidR="000216D2" w:rsidRPr="007042B3" w:rsidRDefault="000216D2" w:rsidP="007042B3">
            <w:pPr>
              <w:jc w:val="center"/>
              <w:rPr>
                <w:rFonts w:asciiTheme="minorBidi" w:hAnsiTheme="minorBidi"/>
              </w:rPr>
            </w:pPr>
            <w:r w:rsidRPr="007042B3">
              <w:rPr>
                <w:rFonts w:asciiTheme="minorBidi" w:hAnsiTheme="minorBidi"/>
              </w:rPr>
              <w:t>50 000</w:t>
            </w:r>
          </w:p>
        </w:tc>
      </w:tr>
      <w:tr w:rsidR="000216D2" w:rsidRPr="007042B3" w:rsidTr="007042B3">
        <w:tc>
          <w:tcPr>
            <w:tcW w:w="3070" w:type="dxa"/>
          </w:tcPr>
          <w:p w:rsidR="000216D2" w:rsidRPr="007042B3" w:rsidRDefault="000216D2" w:rsidP="000216D2">
            <w:pPr>
              <w:rPr>
                <w:rFonts w:asciiTheme="minorBidi" w:hAnsiTheme="minorBidi"/>
                <w:b/>
                <w:bCs/>
              </w:rPr>
            </w:pPr>
            <w:r w:rsidRPr="007042B3">
              <w:rPr>
                <w:rFonts w:asciiTheme="minorBidi" w:hAnsiTheme="minorBidi"/>
                <w:b/>
                <w:bCs/>
              </w:rPr>
              <w:t>Stock de PF</w:t>
            </w:r>
          </w:p>
        </w:tc>
        <w:tc>
          <w:tcPr>
            <w:tcW w:w="3071" w:type="dxa"/>
          </w:tcPr>
          <w:p w:rsidR="000216D2" w:rsidRPr="007042B3" w:rsidRDefault="000216D2" w:rsidP="007042B3">
            <w:pPr>
              <w:jc w:val="center"/>
              <w:rPr>
                <w:rFonts w:asciiTheme="minorBidi" w:hAnsiTheme="minorBidi"/>
              </w:rPr>
            </w:pPr>
            <w:r w:rsidRPr="007042B3">
              <w:rPr>
                <w:rFonts w:asciiTheme="minorBidi" w:hAnsiTheme="minorBidi"/>
              </w:rPr>
              <w:t>300 000</w:t>
            </w:r>
          </w:p>
        </w:tc>
        <w:tc>
          <w:tcPr>
            <w:tcW w:w="3071" w:type="dxa"/>
          </w:tcPr>
          <w:p w:rsidR="000216D2" w:rsidRPr="007042B3" w:rsidRDefault="000216D2" w:rsidP="007042B3">
            <w:pPr>
              <w:jc w:val="center"/>
              <w:rPr>
                <w:rFonts w:asciiTheme="minorBidi" w:hAnsiTheme="minorBidi"/>
              </w:rPr>
            </w:pPr>
            <w:r w:rsidRPr="007042B3">
              <w:rPr>
                <w:rFonts w:asciiTheme="minorBidi" w:hAnsiTheme="minorBidi"/>
              </w:rPr>
              <w:t>200000</w:t>
            </w:r>
          </w:p>
        </w:tc>
      </w:tr>
      <w:tr w:rsidR="000216D2" w:rsidRPr="007042B3" w:rsidTr="007042B3">
        <w:tc>
          <w:tcPr>
            <w:tcW w:w="3070" w:type="dxa"/>
          </w:tcPr>
          <w:p w:rsidR="000216D2" w:rsidRPr="007042B3" w:rsidRDefault="000216D2" w:rsidP="000216D2">
            <w:pPr>
              <w:rPr>
                <w:rFonts w:asciiTheme="minorBidi" w:hAnsiTheme="minorBidi"/>
                <w:b/>
                <w:bCs/>
              </w:rPr>
            </w:pPr>
            <w:r w:rsidRPr="007042B3">
              <w:rPr>
                <w:rFonts w:asciiTheme="minorBidi" w:hAnsiTheme="minorBidi"/>
                <w:b/>
                <w:bCs/>
              </w:rPr>
              <w:t>TOTAL</w:t>
            </w:r>
          </w:p>
        </w:tc>
        <w:tc>
          <w:tcPr>
            <w:tcW w:w="3071" w:type="dxa"/>
          </w:tcPr>
          <w:p w:rsidR="000216D2" w:rsidRPr="007042B3" w:rsidRDefault="000216D2" w:rsidP="007042B3">
            <w:pPr>
              <w:jc w:val="center"/>
              <w:rPr>
                <w:rFonts w:asciiTheme="minorBidi" w:hAnsiTheme="minorBidi"/>
              </w:rPr>
            </w:pPr>
            <w:r w:rsidRPr="007042B3">
              <w:rPr>
                <w:rFonts w:asciiTheme="minorBidi" w:hAnsiTheme="minorBidi"/>
              </w:rPr>
              <w:t>368 000</w:t>
            </w:r>
          </w:p>
        </w:tc>
        <w:tc>
          <w:tcPr>
            <w:tcW w:w="3071" w:type="dxa"/>
          </w:tcPr>
          <w:p w:rsidR="000216D2" w:rsidRPr="007042B3" w:rsidRDefault="000216D2" w:rsidP="007042B3">
            <w:pPr>
              <w:jc w:val="center"/>
              <w:rPr>
                <w:rFonts w:asciiTheme="minorBidi" w:hAnsiTheme="minorBidi"/>
              </w:rPr>
            </w:pPr>
            <w:r w:rsidRPr="007042B3">
              <w:rPr>
                <w:rFonts w:asciiTheme="minorBidi" w:hAnsiTheme="minorBidi"/>
              </w:rPr>
              <w:t>250 000</w:t>
            </w:r>
          </w:p>
        </w:tc>
      </w:tr>
    </w:tbl>
    <w:p w:rsidR="000216D2" w:rsidRPr="007042B3" w:rsidRDefault="000216D2" w:rsidP="000216D2">
      <w:pPr>
        <w:spacing w:after="0" w:line="240" w:lineRule="auto"/>
        <w:contextualSpacing/>
        <w:rPr>
          <w:b/>
          <w:bCs/>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070"/>
        <w:gridCol w:w="3071"/>
        <w:gridCol w:w="3071"/>
      </w:tblGrid>
      <w:tr w:rsidR="000216D2" w:rsidRPr="007042B3" w:rsidTr="007042B3">
        <w:tc>
          <w:tcPr>
            <w:tcW w:w="3070" w:type="dxa"/>
          </w:tcPr>
          <w:p w:rsidR="000216D2" w:rsidRPr="007042B3" w:rsidRDefault="000216D2" w:rsidP="007042B3">
            <w:pPr>
              <w:spacing w:line="276" w:lineRule="auto"/>
              <w:contextualSpacing/>
              <w:rPr>
                <w:rFonts w:asciiTheme="minorBidi" w:hAnsiTheme="minorBidi"/>
              </w:rPr>
            </w:pPr>
          </w:p>
        </w:tc>
        <w:tc>
          <w:tcPr>
            <w:tcW w:w="3071" w:type="dxa"/>
          </w:tcPr>
          <w:p w:rsidR="000216D2" w:rsidRPr="007042B3" w:rsidRDefault="000216D2" w:rsidP="007042B3">
            <w:pPr>
              <w:spacing w:line="276" w:lineRule="auto"/>
              <w:jc w:val="center"/>
              <w:rPr>
                <w:rFonts w:asciiTheme="minorBidi" w:hAnsiTheme="minorBidi"/>
                <w:b/>
                <w:bCs/>
              </w:rPr>
            </w:pPr>
            <w:r w:rsidRPr="007042B3">
              <w:rPr>
                <w:rFonts w:asciiTheme="minorBidi" w:hAnsiTheme="minorBidi"/>
                <w:b/>
                <w:bCs/>
              </w:rPr>
              <w:t>N</w:t>
            </w:r>
          </w:p>
        </w:tc>
        <w:tc>
          <w:tcPr>
            <w:tcW w:w="3071" w:type="dxa"/>
          </w:tcPr>
          <w:p w:rsidR="000216D2" w:rsidRPr="007042B3" w:rsidRDefault="000216D2" w:rsidP="007042B3">
            <w:pPr>
              <w:spacing w:line="276" w:lineRule="auto"/>
              <w:jc w:val="center"/>
              <w:rPr>
                <w:rFonts w:asciiTheme="minorBidi" w:hAnsiTheme="minorBidi"/>
                <w:b/>
                <w:bCs/>
              </w:rPr>
            </w:pPr>
            <w:r w:rsidRPr="007042B3">
              <w:rPr>
                <w:rFonts w:asciiTheme="minorBidi" w:hAnsiTheme="minorBidi"/>
                <w:b/>
                <w:bCs/>
              </w:rPr>
              <w:t>N-1</w:t>
            </w:r>
          </w:p>
        </w:tc>
      </w:tr>
      <w:tr w:rsidR="000216D2" w:rsidRPr="007042B3" w:rsidTr="007042B3">
        <w:tc>
          <w:tcPr>
            <w:tcW w:w="3070" w:type="dxa"/>
          </w:tcPr>
          <w:p w:rsidR="000216D2" w:rsidRPr="007042B3" w:rsidRDefault="000216D2" w:rsidP="007042B3">
            <w:pPr>
              <w:spacing w:line="276" w:lineRule="auto"/>
              <w:rPr>
                <w:rFonts w:asciiTheme="minorBidi" w:hAnsiTheme="minorBidi"/>
                <w:b/>
                <w:bCs/>
              </w:rPr>
            </w:pPr>
            <w:r w:rsidRPr="007042B3">
              <w:rPr>
                <w:rFonts w:asciiTheme="minorBidi" w:hAnsiTheme="minorBidi"/>
                <w:b/>
                <w:bCs/>
              </w:rPr>
              <w:t>Ventes nettes HTVA</w:t>
            </w:r>
          </w:p>
        </w:tc>
        <w:tc>
          <w:tcPr>
            <w:tcW w:w="3071" w:type="dxa"/>
          </w:tcPr>
          <w:p w:rsidR="000216D2" w:rsidRPr="007042B3" w:rsidRDefault="007042B3" w:rsidP="007042B3">
            <w:pPr>
              <w:spacing w:line="276" w:lineRule="auto"/>
              <w:jc w:val="center"/>
              <w:rPr>
                <w:rFonts w:asciiTheme="minorBidi" w:hAnsiTheme="minorBidi"/>
              </w:rPr>
            </w:pPr>
            <w:r>
              <w:rPr>
                <w:rFonts w:asciiTheme="minorBidi" w:hAnsiTheme="minorBidi"/>
              </w:rPr>
              <w:t>4 301 694,915</w:t>
            </w:r>
          </w:p>
        </w:tc>
        <w:tc>
          <w:tcPr>
            <w:tcW w:w="3071" w:type="dxa"/>
          </w:tcPr>
          <w:p w:rsidR="000216D2" w:rsidRPr="007042B3" w:rsidRDefault="000216D2" w:rsidP="007042B3">
            <w:pPr>
              <w:spacing w:line="276" w:lineRule="auto"/>
              <w:jc w:val="center"/>
              <w:rPr>
                <w:rFonts w:asciiTheme="minorBidi" w:hAnsiTheme="minorBidi"/>
              </w:rPr>
            </w:pPr>
            <w:r w:rsidRPr="007042B3">
              <w:rPr>
                <w:rFonts w:asciiTheme="minorBidi" w:hAnsiTheme="minorBidi"/>
              </w:rPr>
              <w:t>3</w:t>
            </w:r>
            <w:r w:rsidR="007042B3">
              <w:rPr>
                <w:rFonts w:asciiTheme="minorBidi" w:hAnsiTheme="minorBidi"/>
              </w:rPr>
              <w:t xml:space="preserve"> </w:t>
            </w:r>
            <w:r w:rsidRPr="007042B3">
              <w:rPr>
                <w:rFonts w:asciiTheme="minorBidi" w:hAnsiTheme="minorBidi"/>
              </w:rPr>
              <w:t>654</w:t>
            </w:r>
            <w:r w:rsidR="007042B3">
              <w:rPr>
                <w:rFonts w:asciiTheme="minorBidi" w:hAnsiTheme="minorBidi"/>
              </w:rPr>
              <w:t xml:space="preserve"> </w:t>
            </w:r>
            <w:r w:rsidRPr="007042B3">
              <w:rPr>
                <w:rFonts w:asciiTheme="minorBidi" w:hAnsiTheme="minorBidi"/>
              </w:rPr>
              <w:t>915,254</w:t>
            </w:r>
          </w:p>
        </w:tc>
      </w:tr>
      <w:tr w:rsidR="000216D2" w:rsidRPr="007042B3" w:rsidTr="007042B3">
        <w:tc>
          <w:tcPr>
            <w:tcW w:w="3070" w:type="dxa"/>
          </w:tcPr>
          <w:p w:rsidR="000216D2" w:rsidRPr="007042B3" w:rsidRDefault="000216D2" w:rsidP="007042B3">
            <w:pPr>
              <w:spacing w:line="276" w:lineRule="auto"/>
              <w:rPr>
                <w:rFonts w:asciiTheme="minorBidi" w:hAnsiTheme="minorBidi"/>
                <w:b/>
                <w:bCs/>
              </w:rPr>
            </w:pPr>
            <w:r w:rsidRPr="007042B3">
              <w:rPr>
                <w:rFonts w:asciiTheme="minorBidi" w:hAnsiTheme="minorBidi"/>
                <w:b/>
                <w:bCs/>
              </w:rPr>
              <w:t>Achats nets HTVA</w:t>
            </w:r>
          </w:p>
        </w:tc>
        <w:tc>
          <w:tcPr>
            <w:tcW w:w="3071" w:type="dxa"/>
          </w:tcPr>
          <w:p w:rsidR="000216D2" w:rsidRPr="007042B3" w:rsidRDefault="007042B3" w:rsidP="007042B3">
            <w:pPr>
              <w:spacing w:line="276" w:lineRule="auto"/>
              <w:jc w:val="center"/>
              <w:rPr>
                <w:rFonts w:asciiTheme="minorBidi" w:hAnsiTheme="minorBidi"/>
              </w:rPr>
            </w:pPr>
            <w:r>
              <w:rPr>
                <w:rFonts w:asciiTheme="minorBidi" w:hAnsiTheme="minorBidi"/>
              </w:rPr>
              <w:t xml:space="preserve">1 </w:t>
            </w:r>
            <w:r w:rsidR="000216D2" w:rsidRPr="007042B3">
              <w:rPr>
                <w:rFonts w:asciiTheme="minorBidi" w:hAnsiTheme="minorBidi"/>
              </w:rPr>
              <w:t>355 932,203</w:t>
            </w:r>
          </w:p>
        </w:tc>
        <w:tc>
          <w:tcPr>
            <w:tcW w:w="3071" w:type="dxa"/>
          </w:tcPr>
          <w:p w:rsidR="000216D2" w:rsidRPr="007042B3" w:rsidRDefault="000216D2" w:rsidP="007042B3">
            <w:pPr>
              <w:spacing w:line="276" w:lineRule="auto"/>
              <w:jc w:val="center"/>
              <w:rPr>
                <w:rFonts w:asciiTheme="minorBidi" w:hAnsiTheme="minorBidi"/>
              </w:rPr>
            </w:pPr>
            <w:r w:rsidRPr="007042B3">
              <w:rPr>
                <w:rFonts w:asciiTheme="minorBidi" w:hAnsiTheme="minorBidi"/>
              </w:rPr>
              <w:t>2</w:t>
            </w:r>
            <w:r w:rsidR="007042B3">
              <w:rPr>
                <w:rFonts w:asciiTheme="minorBidi" w:hAnsiTheme="minorBidi"/>
              </w:rPr>
              <w:t xml:space="preserve"> </w:t>
            </w:r>
            <w:r w:rsidRPr="007042B3">
              <w:rPr>
                <w:rFonts w:asciiTheme="minorBidi" w:hAnsiTheme="minorBidi"/>
              </w:rPr>
              <w:t>623 728,814</w:t>
            </w:r>
          </w:p>
        </w:tc>
      </w:tr>
      <w:tr w:rsidR="000216D2" w:rsidRPr="007042B3" w:rsidTr="007042B3">
        <w:tc>
          <w:tcPr>
            <w:tcW w:w="3070" w:type="dxa"/>
          </w:tcPr>
          <w:p w:rsidR="000216D2" w:rsidRPr="007042B3" w:rsidRDefault="000216D2" w:rsidP="007042B3">
            <w:pPr>
              <w:spacing w:line="276" w:lineRule="auto"/>
              <w:rPr>
                <w:rFonts w:asciiTheme="minorBidi" w:hAnsiTheme="minorBidi"/>
                <w:b/>
                <w:bCs/>
              </w:rPr>
            </w:pPr>
            <w:r w:rsidRPr="007042B3">
              <w:rPr>
                <w:rFonts w:asciiTheme="minorBidi" w:hAnsiTheme="minorBidi"/>
                <w:b/>
                <w:bCs/>
              </w:rPr>
              <w:t>Taux</w:t>
            </w:r>
            <w:r w:rsidR="007042B3">
              <w:rPr>
                <w:rFonts w:asciiTheme="minorBidi" w:hAnsiTheme="minorBidi"/>
                <w:b/>
                <w:bCs/>
              </w:rPr>
              <w:t xml:space="preserve"> </w:t>
            </w:r>
            <w:r w:rsidRPr="007042B3">
              <w:rPr>
                <w:rFonts w:asciiTheme="minorBidi" w:hAnsiTheme="minorBidi"/>
                <w:b/>
                <w:bCs/>
              </w:rPr>
              <w:t>TVA</w:t>
            </w:r>
          </w:p>
        </w:tc>
        <w:tc>
          <w:tcPr>
            <w:tcW w:w="3071" w:type="dxa"/>
          </w:tcPr>
          <w:p w:rsidR="000216D2" w:rsidRPr="007042B3" w:rsidRDefault="000216D2" w:rsidP="007042B3">
            <w:pPr>
              <w:spacing w:line="276" w:lineRule="auto"/>
              <w:jc w:val="center"/>
              <w:rPr>
                <w:rFonts w:asciiTheme="minorBidi" w:hAnsiTheme="minorBidi"/>
              </w:rPr>
            </w:pPr>
            <w:r w:rsidRPr="007042B3">
              <w:rPr>
                <w:rFonts w:asciiTheme="minorBidi" w:hAnsiTheme="minorBidi"/>
              </w:rPr>
              <w:t>18%</w:t>
            </w:r>
          </w:p>
        </w:tc>
        <w:tc>
          <w:tcPr>
            <w:tcW w:w="3071" w:type="dxa"/>
          </w:tcPr>
          <w:p w:rsidR="000216D2" w:rsidRPr="007042B3" w:rsidRDefault="000216D2" w:rsidP="007042B3">
            <w:pPr>
              <w:spacing w:line="276" w:lineRule="auto"/>
              <w:jc w:val="center"/>
              <w:rPr>
                <w:rFonts w:asciiTheme="minorBidi" w:hAnsiTheme="minorBidi"/>
              </w:rPr>
            </w:pPr>
            <w:r w:rsidRPr="007042B3">
              <w:rPr>
                <w:rFonts w:asciiTheme="minorBidi" w:hAnsiTheme="minorBidi"/>
              </w:rPr>
              <w:t>18%</w:t>
            </w:r>
          </w:p>
        </w:tc>
      </w:tr>
      <w:tr w:rsidR="000216D2" w:rsidRPr="007042B3" w:rsidTr="007042B3">
        <w:tc>
          <w:tcPr>
            <w:tcW w:w="3070" w:type="dxa"/>
          </w:tcPr>
          <w:p w:rsidR="000216D2" w:rsidRPr="007042B3" w:rsidRDefault="000216D2" w:rsidP="007042B3">
            <w:pPr>
              <w:spacing w:line="276" w:lineRule="auto"/>
              <w:rPr>
                <w:rFonts w:asciiTheme="minorBidi" w:hAnsiTheme="minorBidi"/>
                <w:b/>
                <w:bCs/>
              </w:rPr>
            </w:pPr>
            <w:r w:rsidRPr="007042B3">
              <w:rPr>
                <w:rFonts w:asciiTheme="minorBidi" w:hAnsiTheme="minorBidi"/>
                <w:b/>
                <w:bCs/>
              </w:rPr>
              <w:t>Coût de production annuel</w:t>
            </w:r>
          </w:p>
        </w:tc>
        <w:tc>
          <w:tcPr>
            <w:tcW w:w="3071" w:type="dxa"/>
          </w:tcPr>
          <w:p w:rsidR="000216D2" w:rsidRPr="007042B3" w:rsidRDefault="000216D2" w:rsidP="007042B3">
            <w:pPr>
              <w:spacing w:line="276" w:lineRule="auto"/>
              <w:jc w:val="center"/>
              <w:rPr>
                <w:rFonts w:asciiTheme="minorBidi" w:hAnsiTheme="minorBidi"/>
              </w:rPr>
            </w:pPr>
            <w:r w:rsidRPr="007042B3">
              <w:rPr>
                <w:rFonts w:asciiTheme="minorBidi" w:hAnsiTheme="minorBidi"/>
              </w:rPr>
              <w:t>1</w:t>
            </w:r>
            <w:r w:rsidR="007042B3">
              <w:rPr>
                <w:rFonts w:asciiTheme="minorBidi" w:hAnsiTheme="minorBidi"/>
              </w:rPr>
              <w:t xml:space="preserve"> </w:t>
            </w:r>
            <w:r w:rsidRPr="007042B3">
              <w:rPr>
                <w:rFonts w:asciiTheme="minorBidi" w:hAnsiTheme="minorBidi"/>
              </w:rPr>
              <w:t>1275 000</w:t>
            </w:r>
          </w:p>
        </w:tc>
        <w:tc>
          <w:tcPr>
            <w:tcW w:w="3071" w:type="dxa"/>
          </w:tcPr>
          <w:p w:rsidR="000216D2" w:rsidRPr="007042B3" w:rsidRDefault="000216D2" w:rsidP="007042B3">
            <w:pPr>
              <w:spacing w:line="276" w:lineRule="auto"/>
              <w:jc w:val="center"/>
              <w:rPr>
                <w:rFonts w:asciiTheme="minorBidi" w:hAnsiTheme="minorBidi"/>
              </w:rPr>
            </w:pPr>
            <w:r w:rsidRPr="007042B3">
              <w:rPr>
                <w:rFonts w:asciiTheme="minorBidi" w:hAnsiTheme="minorBidi"/>
              </w:rPr>
              <w:t>10 125 000</w:t>
            </w:r>
          </w:p>
        </w:tc>
      </w:tr>
    </w:tbl>
    <w:p w:rsidR="00CD348B" w:rsidRPr="00913A92" w:rsidRDefault="007042B3" w:rsidP="00293822">
      <w:pPr>
        <w:spacing w:after="0"/>
        <w:rPr>
          <w:rFonts w:asciiTheme="minorBidi" w:hAnsiTheme="minorBidi"/>
          <w:b/>
          <w:bCs/>
        </w:rPr>
      </w:pPr>
      <w:r w:rsidRPr="00913A92">
        <w:rPr>
          <w:rFonts w:asciiTheme="minorBidi" w:hAnsiTheme="minorBidi"/>
          <w:b/>
          <w:bCs/>
        </w:rPr>
        <w:t>Travail demandé :</w:t>
      </w:r>
    </w:p>
    <w:p w:rsidR="007042B3" w:rsidRDefault="007042B3" w:rsidP="00B25A51">
      <w:pPr>
        <w:pStyle w:val="Paragraphedeliste"/>
        <w:numPr>
          <w:ilvl w:val="0"/>
          <w:numId w:val="191"/>
        </w:numPr>
        <w:spacing w:after="0"/>
        <w:rPr>
          <w:rFonts w:asciiTheme="minorBidi" w:hAnsiTheme="minorBidi"/>
        </w:rPr>
      </w:pPr>
      <w:r>
        <w:rPr>
          <w:rFonts w:asciiTheme="minorBidi" w:hAnsiTheme="minorBidi"/>
        </w:rPr>
        <w:t xml:space="preserve"> </w:t>
      </w:r>
    </w:p>
    <w:p w:rsidR="007042B3" w:rsidRDefault="007042B3" w:rsidP="00B25A51">
      <w:pPr>
        <w:pStyle w:val="Paragraphedeliste"/>
        <w:numPr>
          <w:ilvl w:val="0"/>
          <w:numId w:val="192"/>
        </w:numPr>
        <w:spacing w:after="0"/>
        <w:rPr>
          <w:rFonts w:asciiTheme="minorBidi" w:hAnsiTheme="minorBidi"/>
        </w:rPr>
      </w:pPr>
      <w:r>
        <w:rPr>
          <w:rFonts w:asciiTheme="minorBidi" w:hAnsiTheme="minorBidi"/>
        </w:rPr>
        <w:t>Analysez l’équilibre financier (Annexe 1)</w:t>
      </w:r>
    </w:p>
    <w:p w:rsidR="007042B3" w:rsidRDefault="007042B3" w:rsidP="00B25A51">
      <w:pPr>
        <w:pStyle w:val="Paragraphedeliste"/>
        <w:numPr>
          <w:ilvl w:val="0"/>
          <w:numId w:val="192"/>
        </w:numPr>
        <w:spacing w:after="0"/>
        <w:rPr>
          <w:rFonts w:asciiTheme="minorBidi" w:hAnsiTheme="minorBidi"/>
        </w:rPr>
      </w:pPr>
      <w:r>
        <w:rPr>
          <w:rFonts w:asciiTheme="minorBidi" w:hAnsiTheme="minorBidi"/>
        </w:rPr>
        <w:t xml:space="preserve">Commencer </w:t>
      </w:r>
    </w:p>
    <w:p w:rsidR="007042B3" w:rsidRDefault="007042B3" w:rsidP="00B25A51">
      <w:pPr>
        <w:pStyle w:val="Paragraphedeliste"/>
        <w:numPr>
          <w:ilvl w:val="0"/>
          <w:numId w:val="191"/>
        </w:numPr>
        <w:spacing w:after="0"/>
        <w:rPr>
          <w:rFonts w:asciiTheme="minorBidi" w:hAnsiTheme="minorBidi"/>
        </w:rPr>
      </w:pPr>
      <w:r>
        <w:rPr>
          <w:rFonts w:asciiTheme="minorBidi" w:hAnsiTheme="minorBidi"/>
        </w:rPr>
        <w:t>Compléter les tableaux et commenter (Annexe 2)</w:t>
      </w:r>
    </w:p>
    <w:p w:rsidR="007042B3" w:rsidRPr="007042B3" w:rsidRDefault="007042B3" w:rsidP="007042B3">
      <w:pPr>
        <w:pStyle w:val="Paragraphedeliste"/>
        <w:spacing w:after="0"/>
        <w:ind w:left="0"/>
        <w:rPr>
          <w:rFonts w:asciiTheme="minorBidi" w:hAnsiTheme="minorBidi"/>
          <w:b/>
          <w:bCs/>
        </w:rPr>
      </w:pPr>
      <w:r w:rsidRPr="007042B3">
        <w:rPr>
          <w:rFonts w:asciiTheme="minorBidi" w:hAnsiTheme="minorBidi"/>
          <w:b/>
          <w:bCs/>
        </w:rPr>
        <w:t>Annexe 1</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860"/>
        <w:gridCol w:w="1843"/>
        <w:gridCol w:w="1848"/>
        <w:gridCol w:w="1891"/>
      </w:tblGrid>
      <w:tr w:rsidR="007042B3" w:rsidRPr="007042B3" w:rsidTr="007042B3">
        <w:trPr>
          <w:trHeight w:val="248"/>
        </w:trPr>
        <w:tc>
          <w:tcPr>
            <w:tcW w:w="1860" w:type="dxa"/>
          </w:tcPr>
          <w:p w:rsidR="007042B3" w:rsidRPr="007042B3" w:rsidRDefault="007042B3" w:rsidP="007042B3">
            <w:pPr>
              <w:pStyle w:val="Paragraphedeliste"/>
              <w:ind w:left="0"/>
              <w:rPr>
                <w:rFonts w:asciiTheme="minorBidi" w:hAnsiTheme="minorBidi"/>
                <w:b/>
                <w:bCs/>
              </w:rPr>
            </w:pPr>
          </w:p>
        </w:tc>
        <w:tc>
          <w:tcPr>
            <w:tcW w:w="1843" w:type="dxa"/>
          </w:tcPr>
          <w:p w:rsidR="007042B3" w:rsidRPr="007042B3" w:rsidRDefault="007042B3" w:rsidP="007042B3">
            <w:pPr>
              <w:pStyle w:val="Paragraphedeliste"/>
              <w:ind w:left="0"/>
              <w:jc w:val="center"/>
              <w:rPr>
                <w:rFonts w:asciiTheme="minorBidi" w:hAnsiTheme="minorBidi"/>
                <w:b/>
                <w:bCs/>
              </w:rPr>
            </w:pPr>
            <w:r w:rsidRPr="007042B3">
              <w:rPr>
                <w:rFonts w:asciiTheme="minorBidi" w:hAnsiTheme="minorBidi"/>
                <w:b/>
                <w:bCs/>
              </w:rPr>
              <w:t>N</w:t>
            </w:r>
          </w:p>
        </w:tc>
        <w:tc>
          <w:tcPr>
            <w:tcW w:w="1848" w:type="dxa"/>
          </w:tcPr>
          <w:p w:rsidR="007042B3" w:rsidRPr="007042B3" w:rsidRDefault="007042B3" w:rsidP="007042B3">
            <w:pPr>
              <w:pStyle w:val="Paragraphedeliste"/>
              <w:ind w:left="0"/>
              <w:jc w:val="center"/>
              <w:rPr>
                <w:rFonts w:asciiTheme="minorBidi" w:hAnsiTheme="minorBidi"/>
                <w:b/>
                <w:bCs/>
              </w:rPr>
            </w:pPr>
            <w:r w:rsidRPr="007042B3">
              <w:rPr>
                <w:rFonts w:asciiTheme="minorBidi" w:hAnsiTheme="minorBidi"/>
                <w:b/>
                <w:bCs/>
              </w:rPr>
              <w:t>N-1</w:t>
            </w:r>
          </w:p>
        </w:tc>
        <w:tc>
          <w:tcPr>
            <w:tcW w:w="1891" w:type="dxa"/>
          </w:tcPr>
          <w:p w:rsidR="007042B3" w:rsidRPr="007042B3" w:rsidRDefault="007042B3" w:rsidP="007042B3">
            <w:pPr>
              <w:pStyle w:val="Paragraphedeliste"/>
              <w:ind w:left="0"/>
              <w:jc w:val="center"/>
              <w:rPr>
                <w:rFonts w:asciiTheme="minorBidi" w:hAnsiTheme="minorBidi"/>
                <w:b/>
                <w:bCs/>
              </w:rPr>
            </w:pPr>
            <w:r w:rsidRPr="007042B3">
              <w:rPr>
                <w:rFonts w:asciiTheme="minorBidi" w:hAnsiTheme="minorBidi"/>
                <w:b/>
                <w:bCs/>
              </w:rPr>
              <w:t>Variation</w:t>
            </w:r>
          </w:p>
        </w:tc>
      </w:tr>
      <w:tr w:rsidR="007042B3" w:rsidRPr="007042B3" w:rsidTr="007042B3">
        <w:trPr>
          <w:trHeight w:val="248"/>
        </w:trPr>
        <w:tc>
          <w:tcPr>
            <w:tcW w:w="1860" w:type="dxa"/>
          </w:tcPr>
          <w:p w:rsidR="007042B3" w:rsidRPr="007042B3" w:rsidRDefault="007042B3" w:rsidP="007042B3">
            <w:pPr>
              <w:pStyle w:val="Paragraphedeliste"/>
              <w:ind w:left="0"/>
              <w:rPr>
                <w:rFonts w:asciiTheme="minorBidi" w:hAnsiTheme="minorBidi"/>
                <w:b/>
                <w:bCs/>
              </w:rPr>
            </w:pPr>
            <w:r w:rsidRPr="007042B3">
              <w:rPr>
                <w:rFonts w:asciiTheme="minorBidi" w:hAnsiTheme="minorBidi"/>
                <w:b/>
                <w:bCs/>
              </w:rPr>
              <w:t>FDR</w:t>
            </w:r>
          </w:p>
        </w:tc>
        <w:tc>
          <w:tcPr>
            <w:tcW w:w="1843" w:type="dxa"/>
          </w:tcPr>
          <w:p w:rsidR="007042B3" w:rsidRPr="007042B3" w:rsidRDefault="007042B3" w:rsidP="007042B3">
            <w:pPr>
              <w:pStyle w:val="Paragraphedeliste"/>
              <w:ind w:left="0"/>
              <w:rPr>
                <w:rFonts w:asciiTheme="minorBidi" w:hAnsiTheme="minorBidi"/>
                <w:b/>
                <w:bCs/>
              </w:rPr>
            </w:pPr>
          </w:p>
        </w:tc>
        <w:tc>
          <w:tcPr>
            <w:tcW w:w="1848" w:type="dxa"/>
          </w:tcPr>
          <w:p w:rsidR="007042B3" w:rsidRPr="007042B3" w:rsidRDefault="007042B3" w:rsidP="007042B3">
            <w:pPr>
              <w:pStyle w:val="Paragraphedeliste"/>
              <w:ind w:left="0"/>
              <w:rPr>
                <w:rFonts w:asciiTheme="minorBidi" w:hAnsiTheme="minorBidi"/>
                <w:b/>
                <w:bCs/>
              </w:rPr>
            </w:pPr>
          </w:p>
        </w:tc>
        <w:tc>
          <w:tcPr>
            <w:tcW w:w="1891" w:type="dxa"/>
          </w:tcPr>
          <w:p w:rsidR="007042B3" w:rsidRPr="007042B3" w:rsidRDefault="007042B3" w:rsidP="007042B3">
            <w:pPr>
              <w:pStyle w:val="Paragraphedeliste"/>
              <w:ind w:left="0"/>
              <w:rPr>
                <w:rFonts w:asciiTheme="minorBidi" w:hAnsiTheme="minorBidi"/>
                <w:b/>
                <w:bCs/>
              </w:rPr>
            </w:pPr>
          </w:p>
        </w:tc>
      </w:tr>
      <w:tr w:rsidR="007042B3" w:rsidRPr="007042B3" w:rsidTr="007042B3">
        <w:trPr>
          <w:trHeight w:val="248"/>
        </w:trPr>
        <w:tc>
          <w:tcPr>
            <w:tcW w:w="1860" w:type="dxa"/>
          </w:tcPr>
          <w:p w:rsidR="007042B3" w:rsidRPr="007042B3" w:rsidRDefault="007042B3" w:rsidP="007042B3">
            <w:pPr>
              <w:pStyle w:val="Paragraphedeliste"/>
              <w:ind w:left="0"/>
              <w:rPr>
                <w:rFonts w:asciiTheme="minorBidi" w:hAnsiTheme="minorBidi"/>
                <w:b/>
                <w:bCs/>
              </w:rPr>
            </w:pPr>
            <w:r w:rsidRPr="007042B3">
              <w:rPr>
                <w:rFonts w:asciiTheme="minorBidi" w:hAnsiTheme="minorBidi"/>
                <w:b/>
                <w:bCs/>
              </w:rPr>
              <w:t>BFR</w:t>
            </w:r>
          </w:p>
        </w:tc>
        <w:tc>
          <w:tcPr>
            <w:tcW w:w="1843" w:type="dxa"/>
          </w:tcPr>
          <w:p w:rsidR="007042B3" w:rsidRPr="007042B3" w:rsidRDefault="007042B3" w:rsidP="007042B3">
            <w:pPr>
              <w:pStyle w:val="Paragraphedeliste"/>
              <w:ind w:left="0"/>
              <w:rPr>
                <w:rFonts w:asciiTheme="minorBidi" w:hAnsiTheme="minorBidi"/>
                <w:b/>
                <w:bCs/>
              </w:rPr>
            </w:pPr>
          </w:p>
        </w:tc>
        <w:tc>
          <w:tcPr>
            <w:tcW w:w="1848" w:type="dxa"/>
          </w:tcPr>
          <w:p w:rsidR="007042B3" w:rsidRPr="007042B3" w:rsidRDefault="007042B3" w:rsidP="007042B3">
            <w:pPr>
              <w:pStyle w:val="Paragraphedeliste"/>
              <w:ind w:left="0"/>
              <w:rPr>
                <w:rFonts w:asciiTheme="minorBidi" w:hAnsiTheme="minorBidi"/>
                <w:b/>
                <w:bCs/>
              </w:rPr>
            </w:pPr>
          </w:p>
        </w:tc>
        <w:tc>
          <w:tcPr>
            <w:tcW w:w="1891" w:type="dxa"/>
          </w:tcPr>
          <w:p w:rsidR="007042B3" w:rsidRPr="007042B3" w:rsidRDefault="007042B3" w:rsidP="007042B3">
            <w:pPr>
              <w:pStyle w:val="Paragraphedeliste"/>
              <w:ind w:left="0"/>
              <w:rPr>
                <w:rFonts w:asciiTheme="minorBidi" w:hAnsiTheme="minorBidi"/>
                <w:b/>
                <w:bCs/>
              </w:rPr>
            </w:pPr>
          </w:p>
        </w:tc>
      </w:tr>
      <w:tr w:rsidR="007042B3" w:rsidRPr="007042B3" w:rsidTr="007042B3">
        <w:trPr>
          <w:trHeight w:val="248"/>
        </w:trPr>
        <w:tc>
          <w:tcPr>
            <w:tcW w:w="1860" w:type="dxa"/>
          </w:tcPr>
          <w:p w:rsidR="007042B3" w:rsidRPr="007042B3" w:rsidRDefault="007042B3" w:rsidP="007042B3">
            <w:pPr>
              <w:pStyle w:val="Paragraphedeliste"/>
              <w:ind w:left="0"/>
              <w:rPr>
                <w:rFonts w:asciiTheme="minorBidi" w:hAnsiTheme="minorBidi"/>
                <w:b/>
                <w:bCs/>
              </w:rPr>
            </w:pPr>
            <w:r w:rsidRPr="007042B3">
              <w:rPr>
                <w:rFonts w:asciiTheme="minorBidi" w:hAnsiTheme="minorBidi"/>
                <w:b/>
                <w:bCs/>
              </w:rPr>
              <w:t>TN</w:t>
            </w:r>
          </w:p>
        </w:tc>
        <w:tc>
          <w:tcPr>
            <w:tcW w:w="1843" w:type="dxa"/>
          </w:tcPr>
          <w:p w:rsidR="007042B3" w:rsidRPr="007042B3" w:rsidRDefault="007042B3" w:rsidP="007042B3">
            <w:pPr>
              <w:pStyle w:val="Paragraphedeliste"/>
              <w:ind w:left="0"/>
              <w:rPr>
                <w:rFonts w:asciiTheme="minorBidi" w:hAnsiTheme="minorBidi"/>
                <w:b/>
                <w:bCs/>
              </w:rPr>
            </w:pPr>
          </w:p>
        </w:tc>
        <w:tc>
          <w:tcPr>
            <w:tcW w:w="1848" w:type="dxa"/>
          </w:tcPr>
          <w:p w:rsidR="007042B3" w:rsidRPr="007042B3" w:rsidRDefault="007042B3" w:rsidP="007042B3">
            <w:pPr>
              <w:pStyle w:val="Paragraphedeliste"/>
              <w:ind w:left="0"/>
              <w:rPr>
                <w:rFonts w:asciiTheme="minorBidi" w:hAnsiTheme="minorBidi"/>
                <w:b/>
                <w:bCs/>
              </w:rPr>
            </w:pPr>
          </w:p>
        </w:tc>
        <w:tc>
          <w:tcPr>
            <w:tcW w:w="1891" w:type="dxa"/>
          </w:tcPr>
          <w:p w:rsidR="007042B3" w:rsidRPr="007042B3" w:rsidRDefault="007042B3" w:rsidP="007042B3">
            <w:pPr>
              <w:pStyle w:val="Paragraphedeliste"/>
              <w:ind w:left="0"/>
              <w:rPr>
                <w:rFonts w:asciiTheme="minorBidi" w:hAnsiTheme="minorBidi"/>
                <w:b/>
                <w:bCs/>
              </w:rPr>
            </w:pPr>
          </w:p>
        </w:tc>
      </w:tr>
    </w:tbl>
    <w:p w:rsidR="007A3F06" w:rsidRDefault="007A3F06" w:rsidP="007042B3">
      <w:pPr>
        <w:pStyle w:val="Paragraphedeliste"/>
        <w:spacing w:after="0"/>
        <w:ind w:left="0"/>
        <w:rPr>
          <w:rFonts w:asciiTheme="minorBidi" w:hAnsiTheme="minorBidi"/>
          <w:b/>
          <w:bCs/>
        </w:rPr>
      </w:pPr>
    </w:p>
    <w:p w:rsidR="007A3F06" w:rsidRDefault="007A3F06" w:rsidP="007042B3">
      <w:pPr>
        <w:pStyle w:val="Paragraphedeliste"/>
        <w:spacing w:after="0"/>
        <w:ind w:left="0"/>
        <w:rPr>
          <w:rFonts w:asciiTheme="minorBidi" w:hAnsiTheme="minorBidi"/>
          <w:b/>
          <w:bCs/>
        </w:rPr>
      </w:pPr>
    </w:p>
    <w:p w:rsidR="007A3F06" w:rsidRDefault="007A3F06" w:rsidP="007042B3">
      <w:pPr>
        <w:pStyle w:val="Paragraphedeliste"/>
        <w:spacing w:after="0"/>
        <w:ind w:left="0"/>
        <w:rPr>
          <w:rFonts w:asciiTheme="minorBidi" w:hAnsiTheme="minorBidi"/>
          <w:b/>
          <w:bCs/>
        </w:rPr>
      </w:pPr>
    </w:p>
    <w:p w:rsidR="007A3F06" w:rsidRDefault="007A3F06" w:rsidP="007042B3">
      <w:pPr>
        <w:pStyle w:val="Paragraphedeliste"/>
        <w:spacing w:after="0"/>
        <w:ind w:left="0"/>
        <w:rPr>
          <w:rFonts w:asciiTheme="minorBidi" w:hAnsiTheme="minorBidi"/>
          <w:b/>
          <w:bCs/>
        </w:rPr>
      </w:pPr>
    </w:p>
    <w:p w:rsidR="007A3F06" w:rsidRDefault="007A3F06" w:rsidP="007042B3">
      <w:pPr>
        <w:pStyle w:val="Paragraphedeliste"/>
        <w:spacing w:after="0"/>
        <w:ind w:left="0"/>
        <w:rPr>
          <w:rFonts w:asciiTheme="minorBidi" w:hAnsiTheme="minorBidi"/>
          <w:b/>
          <w:bCs/>
        </w:rPr>
      </w:pPr>
    </w:p>
    <w:p w:rsidR="007042B3" w:rsidRDefault="007042B3" w:rsidP="007042B3">
      <w:pPr>
        <w:pStyle w:val="Paragraphedeliste"/>
        <w:spacing w:after="0"/>
        <w:ind w:left="0"/>
        <w:rPr>
          <w:rFonts w:asciiTheme="minorBidi" w:hAnsiTheme="minorBidi"/>
          <w:b/>
          <w:bCs/>
        </w:rPr>
      </w:pPr>
      <w:r w:rsidRPr="007042B3">
        <w:rPr>
          <w:rFonts w:asciiTheme="minorBidi" w:hAnsiTheme="minorBidi"/>
          <w:b/>
          <w:bCs/>
        </w:rPr>
        <w:lastRenderedPageBreak/>
        <w:t>Annexe 2</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5397"/>
        <w:gridCol w:w="1589"/>
        <w:gridCol w:w="549"/>
        <w:gridCol w:w="1592"/>
        <w:gridCol w:w="1555"/>
      </w:tblGrid>
      <w:tr w:rsidR="007042B3" w:rsidRPr="007042B3" w:rsidTr="002924C2">
        <w:tc>
          <w:tcPr>
            <w:tcW w:w="2525" w:type="pct"/>
          </w:tcPr>
          <w:p w:rsidR="007042B3" w:rsidRPr="007042B3" w:rsidRDefault="007042B3" w:rsidP="00784506">
            <w:pPr>
              <w:pStyle w:val="Paragraphedeliste"/>
              <w:ind w:left="0"/>
              <w:jc w:val="center"/>
              <w:rPr>
                <w:rFonts w:asciiTheme="minorBidi" w:hAnsiTheme="minorBidi"/>
                <w:b/>
                <w:bCs/>
              </w:rPr>
            </w:pPr>
            <w:r>
              <w:rPr>
                <w:rFonts w:asciiTheme="minorBidi" w:hAnsiTheme="minorBidi"/>
                <w:b/>
                <w:bCs/>
              </w:rPr>
              <w:t>Ratios</w:t>
            </w:r>
          </w:p>
        </w:tc>
        <w:tc>
          <w:tcPr>
            <w:tcW w:w="744" w:type="pct"/>
          </w:tcPr>
          <w:p w:rsidR="007042B3" w:rsidRPr="007042B3" w:rsidRDefault="007042B3" w:rsidP="00784506">
            <w:pPr>
              <w:pStyle w:val="Paragraphedeliste"/>
              <w:ind w:left="0"/>
              <w:jc w:val="center"/>
              <w:rPr>
                <w:rFonts w:asciiTheme="minorBidi" w:hAnsiTheme="minorBidi"/>
                <w:b/>
                <w:bCs/>
              </w:rPr>
            </w:pPr>
            <w:r>
              <w:rPr>
                <w:rFonts w:asciiTheme="minorBidi" w:hAnsiTheme="minorBidi"/>
                <w:b/>
                <w:bCs/>
              </w:rPr>
              <w:t>Formule</w:t>
            </w:r>
          </w:p>
        </w:tc>
        <w:tc>
          <w:tcPr>
            <w:tcW w:w="257" w:type="pct"/>
          </w:tcPr>
          <w:p w:rsidR="007042B3" w:rsidRPr="007042B3" w:rsidRDefault="007042B3" w:rsidP="00784506">
            <w:pPr>
              <w:pStyle w:val="Paragraphedeliste"/>
              <w:ind w:left="0"/>
              <w:jc w:val="center"/>
              <w:rPr>
                <w:rFonts w:asciiTheme="minorBidi" w:hAnsiTheme="minorBidi"/>
                <w:b/>
                <w:bCs/>
              </w:rPr>
            </w:pPr>
            <w:r>
              <w:rPr>
                <w:rFonts w:asciiTheme="minorBidi" w:hAnsiTheme="minorBidi"/>
                <w:b/>
                <w:bCs/>
              </w:rPr>
              <w:t>N</w:t>
            </w:r>
          </w:p>
        </w:tc>
        <w:tc>
          <w:tcPr>
            <w:tcW w:w="745" w:type="pct"/>
          </w:tcPr>
          <w:p w:rsidR="007042B3" w:rsidRPr="007042B3" w:rsidRDefault="007042B3" w:rsidP="00784506">
            <w:pPr>
              <w:pStyle w:val="Paragraphedeliste"/>
              <w:ind w:left="0"/>
              <w:jc w:val="center"/>
              <w:rPr>
                <w:rFonts w:asciiTheme="minorBidi" w:hAnsiTheme="minorBidi"/>
                <w:b/>
                <w:bCs/>
              </w:rPr>
            </w:pPr>
            <w:r>
              <w:rPr>
                <w:rFonts w:asciiTheme="minorBidi" w:hAnsiTheme="minorBidi"/>
                <w:b/>
                <w:bCs/>
              </w:rPr>
              <w:t>N-1</w:t>
            </w:r>
          </w:p>
        </w:tc>
        <w:tc>
          <w:tcPr>
            <w:tcW w:w="728" w:type="pct"/>
          </w:tcPr>
          <w:p w:rsidR="007042B3" w:rsidRPr="007042B3" w:rsidRDefault="007042B3" w:rsidP="00784506">
            <w:pPr>
              <w:pStyle w:val="Paragraphedeliste"/>
              <w:ind w:left="0"/>
              <w:jc w:val="center"/>
              <w:rPr>
                <w:rFonts w:asciiTheme="minorBidi" w:hAnsiTheme="minorBidi"/>
                <w:b/>
                <w:bCs/>
              </w:rPr>
            </w:pPr>
            <w:r>
              <w:rPr>
                <w:rFonts w:asciiTheme="minorBidi" w:hAnsiTheme="minorBidi"/>
                <w:b/>
                <w:bCs/>
              </w:rPr>
              <w:t>Secteur</w:t>
            </w:r>
          </w:p>
        </w:tc>
      </w:tr>
      <w:tr w:rsidR="007042B3" w:rsidRPr="007042B3" w:rsidTr="002924C2">
        <w:tc>
          <w:tcPr>
            <w:tcW w:w="2525" w:type="pct"/>
          </w:tcPr>
          <w:p w:rsidR="007042B3" w:rsidRPr="007042B3" w:rsidRDefault="007042B3" w:rsidP="00B25A51">
            <w:pPr>
              <w:pStyle w:val="Paragraphedeliste"/>
              <w:numPr>
                <w:ilvl w:val="0"/>
                <w:numId w:val="193"/>
              </w:numPr>
              <w:rPr>
                <w:rFonts w:asciiTheme="minorBidi" w:hAnsiTheme="minorBidi"/>
                <w:b/>
                <w:bCs/>
              </w:rPr>
            </w:pPr>
            <w:r w:rsidRPr="007042B3">
              <w:rPr>
                <w:b/>
                <w:bCs/>
              </w:rPr>
              <w:t>Autonomie financière</w:t>
            </w:r>
          </w:p>
        </w:tc>
        <w:tc>
          <w:tcPr>
            <w:tcW w:w="744" w:type="pct"/>
          </w:tcPr>
          <w:p w:rsidR="007042B3" w:rsidRPr="007042B3" w:rsidRDefault="007042B3" w:rsidP="007042B3">
            <w:pPr>
              <w:pStyle w:val="Paragraphedeliste"/>
              <w:ind w:left="0"/>
              <w:rPr>
                <w:rFonts w:asciiTheme="minorBidi" w:hAnsiTheme="minorBidi"/>
                <w:b/>
                <w:bCs/>
              </w:rPr>
            </w:pPr>
          </w:p>
        </w:tc>
        <w:tc>
          <w:tcPr>
            <w:tcW w:w="257" w:type="pct"/>
          </w:tcPr>
          <w:p w:rsidR="007042B3" w:rsidRPr="007042B3" w:rsidRDefault="007042B3" w:rsidP="007042B3">
            <w:pPr>
              <w:pStyle w:val="Paragraphedeliste"/>
              <w:ind w:left="0"/>
              <w:rPr>
                <w:rFonts w:asciiTheme="minorBidi" w:hAnsiTheme="minorBidi"/>
                <w:b/>
                <w:bCs/>
              </w:rPr>
            </w:pPr>
          </w:p>
        </w:tc>
        <w:tc>
          <w:tcPr>
            <w:tcW w:w="745" w:type="pct"/>
          </w:tcPr>
          <w:p w:rsidR="007042B3" w:rsidRPr="007042B3" w:rsidRDefault="00784506" w:rsidP="007042B3">
            <w:pPr>
              <w:pStyle w:val="Paragraphedeliste"/>
              <w:ind w:left="0"/>
              <w:rPr>
                <w:rFonts w:asciiTheme="minorBidi" w:hAnsiTheme="minorBidi"/>
                <w:b/>
                <w:bCs/>
              </w:rPr>
            </w:pPr>
            <w:r>
              <w:rPr>
                <w:rFonts w:asciiTheme="minorBidi" w:hAnsiTheme="minorBidi"/>
                <w:b/>
                <w:bCs/>
              </w:rPr>
              <w:t>86,779%</w:t>
            </w:r>
          </w:p>
        </w:tc>
        <w:tc>
          <w:tcPr>
            <w:tcW w:w="728" w:type="pct"/>
          </w:tcPr>
          <w:p w:rsidR="007042B3" w:rsidRPr="007042B3" w:rsidRDefault="00784506" w:rsidP="007042B3">
            <w:pPr>
              <w:pStyle w:val="Paragraphedeliste"/>
              <w:ind w:left="0"/>
              <w:rPr>
                <w:rFonts w:asciiTheme="minorBidi" w:hAnsiTheme="minorBidi"/>
                <w:b/>
                <w:bCs/>
              </w:rPr>
            </w:pPr>
            <w:r>
              <w:rPr>
                <w:rFonts w:asciiTheme="minorBidi" w:hAnsiTheme="minorBidi"/>
                <w:b/>
                <w:bCs/>
              </w:rPr>
              <w:t>65%</w:t>
            </w:r>
          </w:p>
        </w:tc>
      </w:tr>
      <w:tr w:rsidR="007042B3" w:rsidRPr="007042B3" w:rsidTr="002924C2">
        <w:tc>
          <w:tcPr>
            <w:tcW w:w="2525" w:type="pct"/>
          </w:tcPr>
          <w:p w:rsidR="007042B3" w:rsidRPr="002924C2" w:rsidRDefault="007042B3" w:rsidP="002924C2">
            <w:pPr>
              <w:pStyle w:val="Paragraphedeliste"/>
              <w:numPr>
                <w:ilvl w:val="0"/>
                <w:numId w:val="193"/>
              </w:numPr>
              <w:rPr>
                <w:b/>
                <w:bCs/>
              </w:rPr>
            </w:pPr>
            <w:r w:rsidRPr="00784506">
              <w:rPr>
                <w:b/>
                <w:bCs/>
              </w:rPr>
              <w:t>Délai crédit clients</w:t>
            </w:r>
          </w:p>
        </w:tc>
        <w:tc>
          <w:tcPr>
            <w:tcW w:w="744" w:type="pct"/>
          </w:tcPr>
          <w:p w:rsidR="007042B3" w:rsidRPr="007042B3" w:rsidRDefault="007042B3" w:rsidP="007042B3">
            <w:pPr>
              <w:pStyle w:val="Paragraphedeliste"/>
              <w:ind w:left="0"/>
              <w:rPr>
                <w:rFonts w:asciiTheme="minorBidi" w:hAnsiTheme="minorBidi"/>
                <w:b/>
                <w:bCs/>
              </w:rPr>
            </w:pPr>
          </w:p>
        </w:tc>
        <w:tc>
          <w:tcPr>
            <w:tcW w:w="257" w:type="pct"/>
          </w:tcPr>
          <w:p w:rsidR="007042B3" w:rsidRPr="007042B3" w:rsidRDefault="007042B3" w:rsidP="007042B3">
            <w:pPr>
              <w:pStyle w:val="Paragraphedeliste"/>
              <w:ind w:left="0"/>
              <w:rPr>
                <w:rFonts w:asciiTheme="minorBidi" w:hAnsiTheme="minorBidi"/>
                <w:b/>
                <w:bCs/>
              </w:rPr>
            </w:pPr>
          </w:p>
        </w:tc>
        <w:tc>
          <w:tcPr>
            <w:tcW w:w="745" w:type="pct"/>
          </w:tcPr>
          <w:p w:rsidR="007042B3" w:rsidRPr="007042B3" w:rsidRDefault="00784506" w:rsidP="007042B3">
            <w:pPr>
              <w:pStyle w:val="Paragraphedeliste"/>
              <w:ind w:left="0"/>
              <w:rPr>
                <w:rFonts w:asciiTheme="minorBidi" w:hAnsiTheme="minorBidi"/>
                <w:b/>
                <w:bCs/>
              </w:rPr>
            </w:pPr>
            <w:r>
              <w:rPr>
                <w:rFonts w:asciiTheme="minorBidi" w:hAnsiTheme="minorBidi"/>
                <w:b/>
                <w:bCs/>
              </w:rPr>
              <w:t>35 jours</w:t>
            </w:r>
          </w:p>
        </w:tc>
        <w:tc>
          <w:tcPr>
            <w:tcW w:w="728" w:type="pct"/>
          </w:tcPr>
          <w:p w:rsidR="007042B3" w:rsidRPr="007042B3" w:rsidRDefault="00784506" w:rsidP="007042B3">
            <w:pPr>
              <w:pStyle w:val="Paragraphedeliste"/>
              <w:ind w:left="0"/>
              <w:rPr>
                <w:rFonts w:asciiTheme="minorBidi" w:hAnsiTheme="minorBidi"/>
                <w:b/>
                <w:bCs/>
              </w:rPr>
            </w:pPr>
            <w:r>
              <w:rPr>
                <w:rFonts w:asciiTheme="minorBidi" w:hAnsiTheme="minorBidi"/>
                <w:b/>
                <w:bCs/>
              </w:rPr>
              <w:t>34 jours</w:t>
            </w:r>
          </w:p>
        </w:tc>
      </w:tr>
      <w:tr w:rsidR="007042B3" w:rsidRPr="007042B3" w:rsidTr="002924C2">
        <w:trPr>
          <w:trHeight w:val="382"/>
        </w:trPr>
        <w:tc>
          <w:tcPr>
            <w:tcW w:w="2525" w:type="pct"/>
          </w:tcPr>
          <w:p w:rsidR="007042B3" w:rsidRPr="002924C2" w:rsidRDefault="007042B3" w:rsidP="002924C2">
            <w:pPr>
              <w:pStyle w:val="Paragraphedeliste"/>
              <w:numPr>
                <w:ilvl w:val="0"/>
                <w:numId w:val="193"/>
              </w:numPr>
              <w:rPr>
                <w:b/>
                <w:bCs/>
              </w:rPr>
            </w:pPr>
            <w:r w:rsidRPr="00784506">
              <w:rPr>
                <w:b/>
                <w:bCs/>
              </w:rPr>
              <w:t>Délai crédit fournisseurs</w:t>
            </w:r>
          </w:p>
        </w:tc>
        <w:tc>
          <w:tcPr>
            <w:tcW w:w="744" w:type="pct"/>
          </w:tcPr>
          <w:p w:rsidR="007042B3" w:rsidRPr="007042B3" w:rsidRDefault="007042B3" w:rsidP="007042B3">
            <w:pPr>
              <w:pStyle w:val="Paragraphedeliste"/>
              <w:ind w:left="0"/>
              <w:rPr>
                <w:rFonts w:asciiTheme="minorBidi" w:hAnsiTheme="minorBidi"/>
                <w:b/>
                <w:bCs/>
              </w:rPr>
            </w:pPr>
          </w:p>
        </w:tc>
        <w:tc>
          <w:tcPr>
            <w:tcW w:w="257" w:type="pct"/>
          </w:tcPr>
          <w:p w:rsidR="007042B3" w:rsidRPr="007042B3" w:rsidRDefault="007042B3" w:rsidP="007042B3">
            <w:pPr>
              <w:pStyle w:val="Paragraphedeliste"/>
              <w:ind w:left="0"/>
              <w:rPr>
                <w:rFonts w:asciiTheme="minorBidi" w:hAnsiTheme="minorBidi"/>
                <w:b/>
                <w:bCs/>
              </w:rPr>
            </w:pPr>
          </w:p>
        </w:tc>
        <w:tc>
          <w:tcPr>
            <w:tcW w:w="745" w:type="pct"/>
          </w:tcPr>
          <w:p w:rsidR="007042B3" w:rsidRPr="007042B3" w:rsidRDefault="00784506" w:rsidP="007042B3">
            <w:pPr>
              <w:pStyle w:val="Paragraphedeliste"/>
              <w:ind w:left="0"/>
              <w:rPr>
                <w:rFonts w:asciiTheme="minorBidi" w:hAnsiTheme="minorBidi"/>
                <w:b/>
                <w:bCs/>
              </w:rPr>
            </w:pPr>
            <w:r>
              <w:rPr>
                <w:rFonts w:asciiTheme="minorBidi" w:hAnsiTheme="minorBidi"/>
                <w:b/>
                <w:bCs/>
              </w:rPr>
              <w:t>32 jours</w:t>
            </w:r>
          </w:p>
        </w:tc>
        <w:tc>
          <w:tcPr>
            <w:tcW w:w="728" w:type="pct"/>
          </w:tcPr>
          <w:p w:rsidR="007042B3" w:rsidRPr="007042B3" w:rsidRDefault="00784506" w:rsidP="007042B3">
            <w:pPr>
              <w:pStyle w:val="Paragraphedeliste"/>
              <w:ind w:left="0"/>
              <w:rPr>
                <w:rFonts w:asciiTheme="minorBidi" w:hAnsiTheme="minorBidi"/>
                <w:b/>
                <w:bCs/>
              </w:rPr>
            </w:pPr>
            <w:r>
              <w:rPr>
                <w:rFonts w:asciiTheme="minorBidi" w:hAnsiTheme="minorBidi"/>
                <w:b/>
                <w:bCs/>
              </w:rPr>
              <w:t xml:space="preserve">32 jours </w:t>
            </w:r>
          </w:p>
        </w:tc>
      </w:tr>
      <w:tr w:rsidR="007042B3" w:rsidRPr="007042B3" w:rsidTr="002924C2">
        <w:tc>
          <w:tcPr>
            <w:tcW w:w="2525" w:type="pct"/>
          </w:tcPr>
          <w:p w:rsidR="007042B3" w:rsidRPr="007042B3" w:rsidRDefault="007042B3" w:rsidP="00B25A51">
            <w:pPr>
              <w:pStyle w:val="Paragraphedeliste"/>
              <w:numPr>
                <w:ilvl w:val="0"/>
                <w:numId w:val="193"/>
              </w:numPr>
              <w:rPr>
                <w:rFonts w:asciiTheme="minorBidi" w:hAnsiTheme="minorBidi"/>
                <w:b/>
                <w:bCs/>
              </w:rPr>
            </w:pPr>
            <w:r w:rsidRPr="007042B3">
              <w:rPr>
                <w:b/>
                <w:bCs/>
              </w:rPr>
              <w:t>Durée de stockage des P.F</w:t>
            </w:r>
          </w:p>
        </w:tc>
        <w:tc>
          <w:tcPr>
            <w:tcW w:w="744" w:type="pct"/>
          </w:tcPr>
          <w:p w:rsidR="007042B3" w:rsidRPr="007042B3" w:rsidRDefault="007042B3" w:rsidP="007042B3">
            <w:pPr>
              <w:pStyle w:val="Paragraphedeliste"/>
              <w:ind w:left="0"/>
              <w:rPr>
                <w:rFonts w:asciiTheme="minorBidi" w:hAnsiTheme="minorBidi"/>
                <w:b/>
                <w:bCs/>
              </w:rPr>
            </w:pPr>
          </w:p>
        </w:tc>
        <w:tc>
          <w:tcPr>
            <w:tcW w:w="257" w:type="pct"/>
          </w:tcPr>
          <w:p w:rsidR="007042B3" w:rsidRPr="007042B3" w:rsidRDefault="007042B3" w:rsidP="007042B3">
            <w:pPr>
              <w:pStyle w:val="Paragraphedeliste"/>
              <w:ind w:left="0"/>
              <w:rPr>
                <w:rFonts w:asciiTheme="minorBidi" w:hAnsiTheme="minorBidi"/>
                <w:b/>
                <w:bCs/>
              </w:rPr>
            </w:pPr>
          </w:p>
        </w:tc>
        <w:tc>
          <w:tcPr>
            <w:tcW w:w="745" w:type="pct"/>
          </w:tcPr>
          <w:p w:rsidR="007042B3" w:rsidRPr="007042B3" w:rsidRDefault="00784506" w:rsidP="007042B3">
            <w:pPr>
              <w:pStyle w:val="Paragraphedeliste"/>
              <w:ind w:left="0"/>
              <w:rPr>
                <w:rFonts w:asciiTheme="minorBidi" w:hAnsiTheme="minorBidi"/>
                <w:b/>
                <w:bCs/>
              </w:rPr>
            </w:pPr>
            <w:r>
              <w:rPr>
                <w:rFonts w:asciiTheme="minorBidi" w:hAnsiTheme="minorBidi"/>
                <w:b/>
                <w:bCs/>
              </w:rPr>
              <w:t>20 jours</w:t>
            </w:r>
          </w:p>
        </w:tc>
        <w:tc>
          <w:tcPr>
            <w:tcW w:w="728" w:type="pct"/>
          </w:tcPr>
          <w:p w:rsidR="007042B3" w:rsidRPr="007042B3" w:rsidRDefault="00784506" w:rsidP="007042B3">
            <w:pPr>
              <w:pStyle w:val="Paragraphedeliste"/>
              <w:ind w:left="0"/>
              <w:rPr>
                <w:rFonts w:asciiTheme="minorBidi" w:hAnsiTheme="minorBidi"/>
                <w:b/>
                <w:bCs/>
              </w:rPr>
            </w:pPr>
            <w:r>
              <w:rPr>
                <w:rFonts w:asciiTheme="minorBidi" w:hAnsiTheme="minorBidi"/>
                <w:b/>
                <w:bCs/>
              </w:rPr>
              <w:t xml:space="preserve">25 jours </w:t>
            </w:r>
          </w:p>
        </w:tc>
      </w:tr>
    </w:tbl>
    <w:p w:rsidR="00AE7893" w:rsidRDefault="00AE7893" w:rsidP="00913A92">
      <w:pPr>
        <w:spacing w:after="0"/>
        <w:ind w:left="360"/>
        <w:rPr>
          <w:rFonts w:ascii="Ghost Theory 2" w:hAnsi="Ghost Theory 2"/>
          <w:b/>
          <w:bCs/>
          <w:sz w:val="28"/>
          <w:szCs w:val="28"/>
        </w:rPr>
      </w:pPr>
    </w:p>
    <w:p w:rsidR="00913A92" w:rsidRPr="00FD4E24" w:rsidRDefault="00913A92" w:rsidP="00913A92">
      <w:pPr>
        <w:spacing w:after="0"/>
        <w:ind w:left="360"/>
        <w:rPr>
          <w:rFonts w:asciiTheme="minorBidi" w:hAnsiTheme="minorBidi"/>
          <w:b/>
          <w:bCs/>
        </w:rPr>
      </w:pPr>
      <w:r w:rsidRPr="00FD4E24">
        <w:rPr>
          <w:rFonts w:ascii="Ghost Theory 2" w:hAnsi="Ghost Theory 2"/>
          <w:b/>
          <w:bCs/>
          <w:sz w:val="28"/>
          <w:szCs w:val="28"/>
        </w:rPr>
        <w:t>Exercices 5</w:t>
      </w:r>
      <w:r>
        <w:rPr>
          <w:rFonts w:ascii="Ghost Theory 2" w:hAnsi="Ghost Theory 2"/>
          <w:b/>
          <w:bCs/>
          <w:sz w:val="28"/>
          <w:szCs w:val="28"/>
        </w:rPr>
        <w:t>4</w:t>
      </w:r>
    </w:p>
    <w:p w:rsidR="00784506" w:rsidRDefault="00913A92" w:rsidP="00913A92">
      <w:pPr>
        <w:pStyle w:val="Paragraphedeliste"/>
        <w:spacing w:after="0"/>
        <w:ind w:left="0"/>
        <w:rPr>
          <w:rFonts w:asciiTheme="minorBidi" w:hAnsiTheme="minorBidi"/>
          <w:b/>
          <w:bCs/>
        </w:rPr>
      </w:pPr>
      <w:r w:rsidRPr="00FD4E24">
        <w:rPr>
          <w:rFonts w:asciiTheme="minorBidi" w:hAnsiTheme="minorBidi"/>
          <w:b/>
          <w:bCs/>
          <w:highlight w:val="cyan"/>
        </w:rPr>
        <w:t>Enoncé</w:t>
      </w:r>
    </w:p>
    <w:p w:rsidR="00913A92" w:rsidRPr="00913A92" w:rsidRDefault="00913A92" w:rsidP="00913A92">
      <w:pPr>
        <w:spacing w:after="0"/>
        <w:contextualSpacing/>
        <w:rPr>
          <w:rFonts w:asciiTheme="minorBidi" w:hAnsiTheme="minorBidi"/>
        </w:rPr>
      </w:pPr>
      <w:r w:rsidRPr="00913A92">
        <w:rPr>
          <w:rFonts w:asciiTheme="minorBidi" w:hAnsiTheme="minorBidi"/>
        </w:rPr>
        <w:t xml:space="preserve">L’entreprise « </w:t>
      </w:r>
      <w:r w:rsidRPr="00913A92">
        <w:rPr>
          <w:rFonts w:asciiTheme="minorBidi" w:hAnsiTheme="minorBidi"/>
          <w:b/>
          <w:bCs/>
        </w:rPr>
        <w:t>LEKHLIFI</w:t>
      </w:r>
      <w:r w:rsidRPr="00913A92">
        <w:rPr>
          <w:rFonts w:asciiTheme="minorBidi" w:hAnsiTheme="minorBidi"/>
        </w:rPr>
        <w:t xml:space="preserve"> » est spécialisée dans la fabrication des articles sanitaires. Deux ans après la réalisation d’un nouveau investissement et vu l’amélioration de la conjoncture, le directeur financier M. Adel voudrait être éclairé sur sa situation financière.</w:t>
      </w:r>
    </w:p>
    <w:p w:rsidR="00913A92" w:rsidRPr="00913A92" w:rsidRDefault="00913A92" w:rsidP="00913A92">
      <w:pPr>
        <w:spacing w:after="0"/>
        <w:contextualSpacing/>
        <w:rPr>
          <w:rFonts w:asciiTheme="minorBidi" w:hAnsiTheme="minorBidi"/>
        </w:rPr>
      </w:pPr>
      <w:r w:rsidRPr="00913A92">
        <w:rPr>
          <w:rFonts w:asciiTheme="minorBidi" w:hAnsiTheme="minorBidi"/>
        </w:rPr>
        <w:t>Pour ce faire, il vous communique les informations suivantes</w:t>
      </w:r>
    </w:p>
    <w:p w:rsidR="00913A92" w:rsidRPr="00913A92" w:rsidRDefault="00913A92" w:rsidP="00B25A51">
      <w:pPr>
        <w:pStyle w:val="Paragraphedeliste"/>
        <w:numPr>
          <w:ilvl w:val="0"/>
          <w:numId w:val="193"/>
        </w:numPr>
        <w:spacing w:after="0"/>
        <w:ind w:left="426"/>
        <w:rPr>
          <w:rFonts w:asciiTheme="minorBidi" w:hAnsiTheme="minorBidi"/>
        </w:rPr>
      </w:pPr>
      <w:r w:rsidRPr="00913A92">
        <w:rPr>
          <w:rFonts w:asciiTheme="minorBidi" w:hAnsiTheme="minorBidi"/>
        </w:rPr>
        <w:t xml:space="preserve">Bilan comptable 2010 et 2011 </w:t>
      </w:r>
      <w:r w:rsidRPr="00913A92">
        <w:rPr>
          <w:rFonts w:asciiTheme="minorBidi" w:hAnsiTheme="minorBidi"/>
          <w:b/>
          <w:bCs/>
        </w:rPr>
        <w:t>(Annexe 1)</w:t>
      </w:r>
    </w:p>
    <w:p w:rsidR="00913A92" w:rsidRPr="00913A92" w:rsidRDefault="00913A92" w:rsidP="00B25A51">
      <w:pPr>
        <w:pStyle w:val="Paragraphedeliste"/>
        <w:numPr>
          <w:ilvl w:val="0"/>
          <w:numId w:val="193"/>
        </w:numPr>
        <w:spacing w:after="0"/>
        <w:ind w:left="426"/>
        <w:rPr>
          <w:rFonts w:asciiTheme="minorBidi" w:hAnsiTheme="minorBidi"/>
        </w:rPr>
      </w:pPr>
      <w:r w:rsidRPr="00913A92">
        <w:rPr>
          <w:rFonts w:asciiTheme="minorBidi" w:hAnsiTheme="minorBidi"/>
        </w:rPr>
        <w:t>Les notes relatives à l’année 2011</w:t>
      </w:r>
    </w:p>
    <w:p w:rsidR="00913A92" w:rsidRPr="00913A92" w:rsidRDefault="00913A92" w:rsidP="00913A92">
      <w:pPr>
        <w:spacing w:after="0"/>
        <w:contextualSpacing/>
        <w:rPr>
          <w:rFonts w:asciiTheme="minorBidi" w:hAnsiTheme="minorBidi"/>
          <w:b/>
          <w:bCs/>
          <w:sz w:val="20"/>
          <w:szCs w:val="20"/>
        </w:rPr>
      </w:pPr>
      <w:r w:rsidRPr="00913A92">
        <w:rPr>
          <w:rFonts w:asciiTheme="minorBidi" w:hAnsiTheme="minorBidi"/>
          <w:b/>
          <w:bCs/>
          <w:sz w:val="20"/>
          <w:szCs w:val="20"/>
        </w:rPr>
        <w:t>Note 1: Liquidités et équivalent de liquidités</w:t>
      </w:r>
    </w:p>
    <w:tbl>
      <w:tblPr>
        <w:tblStyle w:val="Grilledutableau"/>
        <w:tblW w:w="56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938"/>
        <w:gridCol w:w="1685"/>
      </w:tblGrid>
      <w:tr w:rsidR="00913A92" w:rsidTr="00913A92">
        <w:trPr>
          <w:trHeight w:val="251"/>
        </w:trPr>
        <w:tc>
          <w:tcPr>
            <w:tcW w:w="0" w:type="auto"/>
          </w:tcPr>
          <w:p w:rsidR="00913A92" w:rsidRPr="00913A92" w:rsidRDefault="00913A92" w:rsidP="00913A92">
            <w:pPr>
              <w:contextualSpacing/>
              <w:rPr>
                <w:b/>
                <w:bCs/>
              </w:rPr>
            </w:pPr>
            <w:r w:rsidRPr="00913A92">
              <w:rPr>
                <w:b/>
                <w:bCs/>
              </w:rPr>
              <w:t>Comptes</w:t>
            </w:r>
            <w:r>
              <w:rPr>
                <w:b/>
                <w:bCs/>
              </w:rPr>
              <w:t xml:space="preserve"> </w:t>
            </w:r>
          </w:p>
        </w:tc>
        <w:tc>
          <w:tcPr>
            <w:tcW w:w="0" w:type="auto"/>
          </w:tcPr>
          <w:p w:rsidR="00913A92" w:rsidRPr="00913A92" w:rsidRDefault="00913A92" w:rsidP="00913A92">
            <w:pPr>
              <w:contextualSpacing/>
              <w:rPr>
                <w:b/>
                <w:bCs/>
              </w:rPr>
            </w:pPr>
            <w:r w:rsidRPr="00913A92">
              <w:rPr>
                <w:b/>
                <w:bCs/>
              </w:rPr>
              <w:t>Montants</w:t>
            </w:r>
          </w:p>
        </w:tc>
      </w:tr>
      <w:tr w:rsidR="00913A92" w:rsidTr="00913A92">
        <w:trPr>
          <w:trHeight w:val="1061"/>
        </w:trPr>
        <w:tc>
          <w:tcPr>
            <w:tcW w:w="0" w:type="auto"/>
          </w:tcPr>
          <w:p w:rsidR="00913A92" w:rsidRPr="00913A92" w:rsidRDefault="00913A92" w:rsidP="00913A92">
            <w:pPr>
              <w:contextualSpacing/>
              <w:rPr>
                <w:b/>
                <w:bCs/>
              </w:rPr>
            </w:pPr>
            <w:r w:rsidRPr="00913A92">
              <w:rPr>
                <w:b/>
                <w:bCs/>
              </w:rPr>
              <w:t>Banque (soldes débiteurs)</w:t>
            </w:r>
          </w:p>
          <w:p w:rsidR="00913A92" w:rsidRPr="00913A92" w:rsidRDefault="00913A92" w:rsidP="00913A92">
            <w:pPr>
              <w:contextualSpacing/>
              <w:rPr>
                <w:b/>
                <w:bCs/>
              </w:rPr>
            </w:pPr>
            <w:r w:rsidRPr="00913A92">
              <w:rPr>
                <w:b/>
                <w:bCs/>
              </w:rPr>
              <w:t>Caisse</w:t>
            </w:r>
          </w:p>
          <w:p w:rsidR="00913A92" w:rsidRPr="00913A92" w:rsidRDefault="00913A92" w:rsidP="00913A92">
            <w:pPr>
              <w:contextualSpacing/>
              <w:rPr>
                <w:b/>
                <w:bCs/>
              </w:rPr>
            </w:pPr>
            <w:r w:rsidRPr="00913A92">
              <w:rPr>
                <w:b/>
                <w:bCs/>
              </w:rPr>
              <w:t>Effets à l’encaissement</w:t>
            </w:r>
          </w:p>
          <w:p w:rsidR="00913A92" w:rsidRPr="00913A92" w:rsidRDefault="00913A92" w:rsidP="00913A92">
            <w:pPr>
              <w:contextualSpacing/>
              <w:rPr>
                <w:b/>
                <w:bCs/>
              </w:rPr>
            </w:pPr>
            <w:r w:rsidRPr="00913A92">
              <w:rPr>
                <w:b/>
                <w:bCs/>
              </w:rPr>
              <w:t>Effets à escompte</w:t>
            </w:r>
          </w:p>
        </w:tc>
        <w:tc>
          <w:tcPr>
            <w:tcW w:w="0" w:type="auto"/>
          </w:tcPr>
          <w:p w:rsidR="00913A92" w:rsidRPr="00913A92" w:rsidRDefault="00913A92" w:rsidP="00913A92">
            <w:pPr>
              <w:contextualSpacing/>
              <w:rPr>
                <w:rFonts w:asciiTheme="minorBidi" w:hAnsiTheme="minorBidi"/>
              </w:rPr>
            </w:pPr>
            <w:r w:rsidRPr="00913A92">
              <w:rPr>
                <w:rFonts w:asciiTheme="minorBidi" w:hAnsiTheme="minorBidi"/>
              </w:rPr>
              <w:t>35 000</w:t>
            </w:r>
          </w:p>
          <w:p w:rsidR="00913A92" w:rsidRPr="00913A92" w:rsidRDefault="00913A92" w:rsidP="00913A92">
            <w:pPr>
              <w:contextualSpacing/>
              <w:rPr>
                <w:rFonts w:asciiTheme="minorBidi" w:hAnsiTheme="minorBidi"/>
              </w:rPr>
            </w:pPr>
            <w:r w:rsidRPr="00913A92">
              <w:rPr>
                <w:rFonts w:asciiTheme="minorBidi" w:hAnsiTheme="minorBidi"/>
              </w:rPr>
              <w:t>20 000</w:t>
            </w:r>
          </w:p>
          <w:p w:rsidR="00913A92" w:rsidRPr="00913A92" w:rsidRDefault="00913A92" w:rsidP="00913A92">
            <w:pPr>
              <w:contextualSpacing/>
              <w:rPr>
                <w:rFonts w:asciiTheme="minorBidi" w:hAnsiTheme="minorBidi"/>
              </w:rPr>
            </w:pPr>
            <w:r w:rsidRPr="00913A92">
              <w:rPr>
                <w:rFonts w:asciiTheme="minorBidi" w:hAnsiTheme="minorBidi"/>
              </w:rPr>
              <w:t>8 000</w:t>
            </w:r>
          </w:p>
          <w:p w:rsidR="00913A92" w:rsidRDefault="00913A92" w:rsidP="00913A92">
            <w:pPr>
              <w:pStyle w:val="Paragraphedeliste"/>
              <w:ind w:left="0"/>
              <w:rPr>
                <w:rFonts w:asciiTheme="minorBidi" w:hAnsiTheme="minorBidi"/>
                <w:b/>
                <w:bCs/>
              </w:rPr>
            </w:pPr>
            <w:r w:rsidRPr="00913A92">
              <w:rPr>
                <w:rFonts w:asciiTheme="minorBidi" w:hAnsiTheme="minorBidi"/>
              </w:rPr>
              <w:t>9 000</w:t>
            </w:r>
          </w:p>
        </w:tc>
      </w:tr>
      <w:tr w:rsidR="00913A92" w:rsidTr="00913A92">
        <w:trPr>
          <w:trHeight w:val="265"/>
        </w:trPr>
        <w:tc>
          <w:tcPr>
            <w:tcW w:w="0" w:type="auto"/>
          </w:tcPr>
          <w:p w:rsidR="00913A92" w:rsidRPr="00913A92" w:rsidRDefault="00913A92" w:rsidP="00913A92">
            <w:pPr>
              <w:contextualSpacing/>
              <w:rPr>
                <w:b/>
                <w:bCs/>
              </w:rPr>
            </w:pPr>
            <w:r w:rsidRPr="00913A92">
              <w:rPr>
                <w:b/>
                <w:bCs/>
              </w:rPr>
              <w:t>Total</w:t>
            </w:r>
          </w:p>
        </w:tc>
        <w:tc>
          <w:tcPr>
            <w:tcW w:w="0" w:type="auto"/>
          </w:tcPr>
          <w:p w:rsidR="00913A92" w:rsidRPr="00913A92" w:rsidRDefault="00913A92" w:rsidP="00913A92">
            <w:pPr>
              <w:contextualSpacing/>
              <w:rPr>
                <w:b/>
                <w:bCs/>
              </w:rPr>
            </w:pPr>
            <w:r w:rsidRPr="00913A92">
              <w:rPr>
                <w:b/>
                <w:bCs/>
              </w:rPr>
              <w:t>72 000</w:t>
            </w:r>
          </w:p>
        </w:tc>
      </w:tr>
    </w:tbl>
    <w:p w:rsidR="00913A92" w:rsidRPr="00913A92" w:rsidRDefault="00913A92" w:rsidP="00913A92">
      <w:pPr>
        <w:spacing w:after="0"/>
        <w:contextualSpacing/>
        <w:rPr>
          <w:rFonts w:asciiTheme="minorBidi" w:hAnsiTheme="minorBidi"/>
          <w:b/>
          <w:bCs/>
          <w:sz w:val="20"/>
          <w:szCs w:val="20"/>
        </w:rPr>
      </w:pPr>
      <w:r w:rsidRPr="00913A92">
        <w:rPr>
          <w:rFonts w:asciiTheme="minorBidi" w:hAnsiTheme="minorBidi"/>
          <w:b/>
          <w:bCs/>
          <w:sz w:val="20"/>
          <w:szCs w:val="20"/>
        </w:rPr>
        <w:t>Note 2 Fournisseurs et comptes rattachés</w:t>
      </w:r>
    </w:p>
    <w:tbl>
      <w:tblPr>
        <w:tblStyle w:val="Grilledutableau"/>
        <w:tblW w:w="56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099"/>
        <w:gridCol w:w="1524"/>
      </w:tblGrid>
      <w:tr w:rsidR="00913A92" w:rsidTr="0025095B">
        <w:trPr>
          <w:trHeight w:val="251"/>
        </w:trPr>
        <w:tc>
          <w:tcPr>
            <w:tcW w:w="0" w:type="auto"/>
          </w:tcPr>
          <w:p w:rsidR="00913A92" w:rsidRPr="00913A92" w:rsidRDefault="00913A92" w:rsidP="0025095B">
            <w:pPr>
              <w:contextualSpacing/>
              <w:rPr>
                <w:b/>
                <w:bCs/>
              </w:rPr>
            </w:pPr>
            <w:r w:rsidRPr="00913A92">
              <w:rPr>
                <w:b/>
                <w:bCs/>
              </w:rPr>
              <w:t>Comptes</w:t>
            </w:r>
            <w:r>
              <w:rPr>
                <w:b/>
                <w:bCs/>
              </w:rPr>
              <w:t xml:space="preserve"> </w:t>
            </w:r>
          </w:p>
        </w:tc>
        <w:tc>
          <w:tcPr>
            <w:tcW w:w="0" w:type="auto"/>
          </w:tcPr>
          <w:p w:rsidR="00913A92" w:rsidRPr="00913A92" w:rsidRDefault="00913A92" w:rsidP="0025095B">
            <w:pPr>
              <w:contextualSpacing/>
              <w:rPr>
                <w:b/>
                <w:bCs/>
              </w:rPr>
            </w:pPr>
            <w:r w:rsidRPr="00913A92">
              <w:rPr>
                <w:b/>
                <w:bCs/>
              </w:rPr>
              <w:t>Montants</w:t>
            </w:r>
          </w:p>
        </w:tc>
      </w:tr>
      <w:tr w:rsidR="00913A92" w:rsidTr="00B16833">
        <w:trPr>
          <w:trHeight w:val="502"/>
        </w:trPr>
        <w:tc>
          <w:tcPr>
            <w:tcW w:w="0" w:type="auto"/>
          </w:tcPr>
          <w:p w:rsidR="00913A92" w:rsidRDefault="00913A92" w:rsidP="0025095B">
            <w:pPr>
              <w:contextualSpacing/>
            </w:pPr>
            <w:r>
              <w:t>Fournisseurs d’exploitation</w:t>
            </w:r>
          </w:p>
          <w:p w:rsidR="00913A92" w:rsidRPr="00913A92" w:rsidRDefault="00913A92" w:rsidP="0025095B">
            <w:pPr>
              <w:contextualSpacing/>
              <w:rPr>
                <w:b/>
                <w:bCs/>
              </w:rPr>
            </w:pPr>
            <w:r>
              <w:t>Fournisseurs d’immobilisations</w:t>
            </w:r>
          </w:p>
        </w:tc>
        <w:tc>
          <w:tcPr>
            <w:tcW w:w="0" w:type="auto"/>
          </w:tcPr>
          <w:p w:rsidR="00913A92" w:rsidRPr="00913A92" w:rsidRDefault="00913A92" w:rsidP="00913A92">
            <w:pPr>
              <w:contextualSpacing/>
            </w:pPr>
            <w:r w:rsidRPr="00913A92">
              <w:t>17 000</w:t>
            </w:r>
          </w:p>
          <w:p w:rsidR="00913A92" w:rsidRPr="00913A92" w:rsidRDefault="00913A92" w:rsidP="0025095B">
            <w:pPr>
              <w:pStyle w:val="Paragraphedeliste"/>
              <w:ind w:left="0"/>
              <w:rPr>
                <w:rFonts w:asciiTheme="minorBidi" w:hAnsiTheme="minorBidi"/>
              </w:rPr>
            </w:pPr>
            <w:r w:rsidRPr="00913A92">
              <w:rPr>
                <w:rFonts w:asciiTheme="minorBidi" w:hAnsiTheme="minorBidi"/>
              </w:rPr>
              <w:t>5 000</w:t>
            </w:r>
          </w:p>
        </w:tc>
      </w:tr>
      <w:tr w:rsidR="00913A92" w:rsidTr="0025095B">
        <w:trPr>
          <w:trHeight w:val="265"/>
        </w:trPr>
        <w:tc>
          <w:tcPr>
            <w:tcW w:w="0" w:type="auto"/>
          </w:tcPr>
          <w:p w:rsidR="00913A92" w:rsidRPr="00913A92" w:rsidRDefault="00913A92" w:rsidP="0025095B">
            <w:pPr>
              <w:contextualSpacing/>
              <w:rPr>
                <w:b/>
                <w:bCs/>
              </w:rPr>
            </w:pPr>
            <w:r w:rsidRPr="00913A92">
              <w:rPr>
                <w:b/>
                <w:bCs/>
              </w:rPr>
              <w:t>Total</w:t>
            </w:r>
          </w:p>
        </w:tc>
        <w:tc>
          <w:tcPr>
            <w:tcW w:w="0" w:type="auto"/>
          </w:tcPr>
          <w:p w:rsidR="00913A92" w:rsidRPr="00913A92" w:rsidRDefault="00913A92" w:rsidP="0025095B">
            <w:pPr>
              <w:contextualSpacing/>
              <w:rPr>
                <w:b/>
                <w:bCs/>
              </w:rPr>
            </w:pPr>
            <w:r w:rsidRPr="00913A92">
              <w:rPr>
                <w:b/>
                <w:bCs/>
              </w:rPr>
              <w:t>72 000</w:t>
            </w:r>
          </w:p>
        </w:tc>
      </w:tr>
    </w:tbl>
    <w:p w:rsidR="00B16833" w:rsidRPr="00B16833" w:rsidRDefault="00B16833" w:rsidP="00B16833">
      <w:pPr>
        <w:spacing w:after="0"/>
        <w:contextualSpacing/>
        <w:rPr>
          <w:rFonts w:asciiTheme="minorBidi" w:hAnsiTheme="minorBidi"/>
          <w:b/>
          <w:bCs/>
          <w:sz w:val="20"/>
          <w:szCs w:val="20"/>
        </w:rPr>
      </w:pPr>
      <w:r w:rsidRPr="00B16833">
        <w:rPr>
          <w:rFonts w:asciiTheme="minorBidi" w:hAnsiTheme="minorBidi"/>
          <w:b/>
          <w:bCs/>
          <w:sz w:val="20"/>
          <w:szCs w:val="20"/>
        </w:rPr>
        <w:t>Note 3 : Concours bancaires et autres passifs financiers</w:t>
      </w:r>
    </w:p>
    <w:tbl>
      <w:tblPr>
        <w:tblStyle w:val="Grilledutableau"/>
        <w:tblW w:w="374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669"/>
        <w:gridCol w:w="1328"/>
      </w:tblGrid>
      <w:tr w:rsidR="00B16833" w:rsidTr="00B16833">
        <w:trPr>
          <w:trHeight w:val="247"/>
        </w:trPr>
        <w:tc>
          <w:tcPr>
            <w:tcW w:w="4170" w:type="pct"/>
          </w:tcPr>
          <w:p w:rsidR="00B16833" w:rsidRPr="00913A92" w:rsidRDefault="00B16833" w:rsidP="0025095B">
            <w:pPr>
              <w:contextualSpacing/>
              <w:rPr>
                <w:b/>
                <w:bCs/>
              </w:rPr>
            </w:pPr>
            <w:r w:rsidRPr="00913A92">
              <w:rPr>
                <w:b/>
                <w:bCs/>
              </w:rPr>
              <w:t>Comptes</w:t>
            </w:r>
            <w:r>
              <w:rPr>
                <w:b/>
                <w:bCs/>
              </w:rPr>
              <w:t xml:space="preserve"> </w:t>
            </w:r>
          </w:p>
        </w:tc>
        <w:tc>
          <w:tcPr>
            <w:tcW w:w="830" w:type="pct"/>
          </w:tcPr>
          <w:p w:rsidR="00B16833" w:rsidRPr="00913A92" w:rsidRDefault="00B16833" w:rsidP="0025095B">
            <w:pPr>
              <w:contextualSpacing/>
              <w:rPr>
                <w:b/>
                <w:bCs/>
              </w:rPr>
            </w:pPr>
            <w:r w:rsidRPr="00913A92">
              <w:rPr>
                <w:b/>
                <w:bCs/>
              </w:rPr>
              <w:t>Montants</w:t>
            </w:r>
          </w:p>
        </w:tc>
      </w:tr>
      <w:tr w:rsidR="00B16833" w:rsidTr="00B16833">
        <w:trPr>
          <w:trHeight w:val="493"/>
        </w:trPr>
        <w:tc>
          <w:tcPr>
            <w:tcW w:w="4170" w:type="pct"/>
          </w:tcPr>
          <w:p w:rsidR="00B16833" w:rsidRPr="00B16833" w:rsidRDefault="00B16833" w:rsidP="00B16833">
            <w:pPr>
              <w:contextualSpacing/>
              <w:rPr>
                <w:b/>
                <w:bCs/>
              </w:rPr>
            </w:pPr>
            <w:r w:rsidRPr="00B16833">
              <w:rPr>
                <w:b/>
                <w:bCs/>
              </w:rPr>
              <w:t>Echéance à moins d’un an sur emprunts non courants</w:t>
            </w:r>
          </w:p>
          <w:p w:rsidR="00B16833" w:rsidRPr="00B16833" w:rsidRDefault="00B16833" w:rsidP="00B16833">
            <w:pPr>
              <w:contextualSpacing/>
              <w:rPr>
                <w:b/>
                <w:bCs/>
              </w:rPr>
            </w:pPr>
            <w:r w:rsidRPr="00B16833">
              <w:rPr>
                <w:b/>
                <w:bCs/>
              </w:rPr>
              <w:t>Echéance à -1 an sur emprunt des établissements de leasing</w:t>
            </w:r>
          </w:p>
          <w:p w:rsidR="00B16833" w:rsidRPr="00B16833" w:rsidRDefault="00B16833" w:rsidP="00B16833">
            <w:pPr>
              <w:contextualSpacing/>
            </w:pPr>
            <w:r w:rsidRPr="00B16833">
              <w:rPr>
                <w:b/>
                <w:bCs/>
              </w:rPr>
              <w:t>Concours bancaires courants</w:t>
            </w:r>
          </w:p>
        </w:tc>
        <w:tc>
          <w:tcPr>
            <w:tcW w:w="830" w:type="pct"/>
          </w:tcPr>
          <w:p w:rsidR="00B16833" w:rsidRDefault="00B16833" w:rsidP="00B16833">
            <w:pPr>
              <w:contextualSpacing/>
            </w:pPr>
            <w:r>
              <w:t>8 000</w:t>
            </w:r>
          </w:p>
          <w:p w:rsidR="00B16833" w:rsidRDefault="00B16833" w:rsidP="00B16833">
            <w:pPr>
              <w:contextualSpacing/>
            </w:pPr>
            <w:r>
              <w:t>20 000</w:t>
            </w:r>
          </w:p>
          <w:p w:rsidR="00B16833" w:rsidRPr="00B16833" w:rsidRDefault="00B16833" w:rsidP="00B16833">
            <w:pPr>
              <w:contextualSpacing/>
            </w:pPr>
            <w:r>
              <w:t>1 500</w:t>
            </w:r>
          </w:p>
        </w:tc>
      </w:tr>
      <w:tr w:rsidR="00B16833" w:rsidTr="00B16833">
        <w:trPr>
          <w:trHeight w:val="260"/>
        </w:trPr>
        <w:tc>
          <w:tcPr>
            <w:tcW w:w="4170" w:type="pct"/>
          </w:tcPr>
          <w:p w:rsidR="00B16833" w:rsidRPr="00913A92" w:rsidRDefault="00B16833" w:rsidP="0025095B">
            <w:pPr>
              <w:contextualSpacing/>
              <w:rPr>
                <w:b/>
                <w:bCs/>
              </w:rPr>
            </w:pPr>
            <w:r w:rsidRPr="00913A92">
              <w:rPr>
                <w:b/>
                <w:bCs/>
              </w:rPr>
              <w:t>Total</w:t>
            </w:r>
          </w:p>
        </w:tc>
        <w:tc>
          <w:tcPr>
            <w:tcW w:w="830" w:type="pct"/>
          </w:tcPr>
          <w:p w:rsidR="00B16833" w:rsidRPr="00913A92" w:rsidRDefault="00B16833" w:rsidP="0025095B">
            <w:pPr>
              <w:contextualSpacing/>
              <w:rPr>
                <w:b/>
                <w:bCs/>
              </w:rPr>
            </w:pPr>
            <w:r w:rsidRPr="00913A92">
              <w:rPr>
                <w:b/>
                <w:bCs/>
              </w:rPr>
              <w:t>72 000</w:t>
            </w:r>
          </w:p>
        </w:tc>
      </w:tr>
    </w:tbl>
    <w:p w:rsidR="00B16833" w:rsidRDefault="00B16833" w:rsidP="00B16833">
      <w:pPr>
        <w:spacing w:after="0"/>
        <w:contextualSpacing/>
        <w:rPr>
          <w:rFonts w:asciiTheme="minorBidi" w:hAnsiTheme="minorBidi"/>
          <w:b/>
          <w:bCs/>
        </w:rPr>
      </w:pPr>
    </w:p>
    <w:p w:rsidR="00B16833" w:rsidRPr="00B16833" w:rsidRDefault="00B16833" w:rsidP="00B16833">
      <w:pPr>
        <w:spacing w:after="0"/>
        <w:contextualSpacing/>
        <w:rPr>
          <w:rFonts w:asciiTheme="minorBidi" w:hAnsiTheme="minorBidi"/>
          <w:b/>
          <w:bCs/>
        </w:rPr>
      </w:pPr>
      <w:r w:rsidRPr="00B16833">
        <w:rPr>
          <w:rFonts w:asciiTheme="minorBidi" w:hAnsiTheme="minorBidi"/>
          <w:b/>
          <w:bCs/>
        </w:rPr>
        <w:t>Travail demandé:</w:t>
      </w:r>
    </w:p>
    <w:p w:rsidR="00B16833" w:rsidRPr="00B16833" w:rsidRDefault="00B16833" w:rsidP="00B25A51">
      <w:pPr>
        <w:pStyle w:val="Paragraphedeliste"/>
        <w:numPr>
          <w:ilvl w:val="0"/>
          <w:numId w:val="194"/>
        </w:numPr>
        <w:spacing w:after="0"/>
        <w:ind w:left="426"/>
        <w:rPr>
          <w:rFonts w:asciiTheme="minorBidi" w:hAnsiTheme="minorBidi"/>
        </w:rPr>
      </w:pPr>
      <w:r w:rsidRPr="00B16833">
        <w:rPr>
          <w:rFonts w:asciiTheme="minorBidi" w:hAnsiTheme="minorBidi"/>
        </w:rPr>
        <w:t xml:space="preserve">Compléter le </w:t>
      </w:r>
      <w:r w:rsidRPr="00B16833">
        <w:rPr>
          <w:rFonts w:asciiTheme="minorBidi" w:hAnsiTheme="minorBidi"/>
          <w:b/>
          <w:bCs/>
        </w:rPr>
        <w:t>tableau de retraitement du bilan (Annexe 2)</w:t>
      </w:r>
      <w:r w:rsidRPr="00B16833">
        <w:rPr>
          <w:rFonts w:asciiTheme="minorBidi" w:hAnsiTheme="minorBidi"/>
        </w:rPr>
        <w:t xml:space="preserve"> sachant que </w:t>
      </w:r>
      <w:r w:rsidRPr="00B16833">
        <w:rPr>
          <w:rFonts w:asciiTheme="minorBidi" w:hAnsiTheme="minorBidi"/>
          <w:b/>
          <w:bCs/>
        </w:rPr>
        <w:t>les effets escomptés et non échus</w:t>
      </w:r>
      <w:r w:rsidRPr="00B16833">
        <w:rPr>
          <w:rFonts w:asciiTheme="minorBidi" w:hAnsiTheme="minorBidi"/>
        </w:rPr>
        <w:t xml:space="preserve"> s’élèvent à </w:t>
      </w:r>
      <w:r w:rsidRPr="00B16833">
        <w:rPr>
          <w:rFonts w:asciiTheme="minorBidi" w:hAnsiTheme="minorBidi"/>
          <w:b/>
          <w:bCs/>
        </w:rPr>
        <w:t>11000 D</w:t>
      </w:r>
      <w:r w:rsidRPr="00B16833">
        <w:rPr>
          <w:rFonts w:asciiTheme="minorBidi" w:hAnsiTheme="minorBidi"/>
        </w:rPr>
        <w:t xml:space="preserve"> pour </w:t>
      </w:r>
      <w:r w:rsidRPr="00B16833">
        <w:rPr>
          <w:rFonts w:asciiTheme="minorBidi" w:hAnsiTheme="minorBidi"/>
          <w:b/>
          <w:bCs/>
        </w:rPr>
        <w:t>2011</w:t>
      </w:r>
      <w:r w:rsidRPr="00B16833">
        <w:rPr>
          <w:rFonts w:asciiTheme="minorBidi" w:hAnsiTheme="minorBidi"/>
        </w:rPr>
        <w:t>.</w:t>
      </w:r>
    </w:p>
    <w:p w:rsidR="00B16833" w:rsidRPr="00B16833" w:rsidRDefault="00B16833" w:rsidP="00B25A51">
      <w:pPr>
        <w:pStyle w:val="Paragraphedeliste"/>
        <w:numPr>
          <w:ilvl w:val="0"/>
          <w:numId w:val="194"/>
        </w:numPr>
        <w:spacing w:after="0"/>
        <w:ind w:left="426"/>
        <w:rPr>
          <w:rFonts w:asciiTheme="minorBidi" w:hAnsiTheme="minorBidi"/>
          <w:b/>
          <w:bCs/>
        </w:rPr>
      </w:pPr>
      <w:r w:rsidRPr="00B16833">
        <w:rPr>
          <w:rFonts w:asciiTheme="minorBidi" w:hAnsiTheme="minorBidi"/>
        </w:rPr>
        <w:t xml:space="preserve">Compléter </w:t>
      </w:r>
      <w:r w:rsidRPr="00B16833">
        <w:rPr>
          <w:rFonts w:asciiTheme="minorBidi" w:hAnsiTheme="minorBidi"/>
          <w:b/>
          <w:bCs/>
        </w:rPr>
        <w:t>le</w:t>
      </w:r>
      <w:r w:rsidRPr="00B16833">
        <w:rPr>
          <w:rFonts w:asciiTheme="minorBidi" w:hAnsiTheme="minorBidi"/>
        </w:rPr>
        <w:t xml:space="preserve"> </w:t>
      </w:r>
      <w:r w:rsidRPr="00B16833">
        <w:rPr>
          <w:rFonts w:asciiTheme="minorBidi" w:hAnsiTheme="minorBidi"/>
          <w:b/>
          <w:bCs/>
        </w:rPr>
        <w:t>bilan fonctionnel</w:t>
      </w:r>
      <w:r w:rsidRPr="00B16833">
        <w:rPr>
          <w:rFonts w:asciiTheme="minorBidi" w:hAnsiTheme="minorBidi"/>
        </w:rPr>
        <w:t xml:space="preserve"> condensé </w:t>
      </w:r>
      <w:r w:rsidRPr="00B16833">
        <w:rPr>
          <w:rFonts w:asciiTheme="minorBidi" w:hAnsiTheme="minorBidi"/>
          <w:b/>
          <w:bCs/>
        </w:rPr>
        <w:t>(Annexe 2).</w:t>
      </w:r>
    </w:p>
    <w:p w:rsidR="00B16833" w:rsidRPr="00B16833" w:rsidRDefault="00B16833" w:rsidP="00B25A51">
      <w:pPr>
        <w:pStyle w:val="Paragraphedeliste"/>
        <w:numPr>
          <w:ilvl w:val="0"/>
          <w:numId w:val="194"/>
        </w:numPr>
        <w:spacing w:after="0"/>
        <w:ind w:left="426"/>
        <w:rPr>
          <w:rFonts w:asciiTheme="minorBidi" w:hAnsiTheme="minorBidi"/>
        </w:rPr>
      </w:pPr>
      <w:r w:rsidRPr="00B16833">
        <w:rPr>
          <w:rFonts w:asciiTheme="minorBidi" w:hAnsiTheme="minorBidi"/>
        </w:rPr>
        <w:t xml:space="preserve">Analyser </w:t>
      </w:r>
      <w:r w:rsidRPr="00B16833">
        <w:rPr>
          <w:rFonts w:asciiTheme="minorBidi" w:hAnsiTheme="minorBidi"/>
          <w:b/>
          <w:bCs/>
        </w:rPr>
        <w:t>l’équilibre financier</w:t>
      </w:r>
      <w:r w:rsidRPr="00B16833">
        <w:rPr>
          <w:rFonts w:asciiTheme="minorBidi" w:hAnsiTheme="minorBidi"/>
        </w:rPr>
        <w:t xml:space="preserve"> et commentez </w:t>
      </w:r>
      <w:r w:rsidRPr="00B16833">
        <w:rPr>
          <w:rFonts w:asciiTheme="minorBidi" w:hAnsiTheme="minorBidi"/>
          <w:b/>
          <w:bCs/>
        </w:rPr>
        <w:t>(Annexe 3).</w:t>
      </w:r>
    </w:p>
    <w:p w:rsidR="00C73629" w:rsidRDefault="00B16833" w:rsidP="00B25A51">
      <w:pPr>
        <w:pStyle w:val="Paragraphedeliste"/>
        <w:numPr>
          <w:ilvl w:val="0"/>
          <w:numId w:val="194"/>
        </w:numPr>
        <w:spacing w:after="0"/>
        <w:ind w:left="426"/>
        <w:rPr>
          <w:rFonts w:asciiTheme="minorBidi" w:hAnsiTheme="minorBidi"/>
        </w:rPr>
      </w:pPr>
      <w:r w:rsidRPr="00B16833">
        <w:rPr>
          <w:rFonts w:asciiTheme="minorBidi" w:hAnsiTheme="minorBidi"/>
        </w:rPr>
        <w:t xml:space="preserve">Compléter </w:t>
      </w:r>
      <w:r w:rsidRPr="00B16833">
        <w:rPr>
          <w:rFonts w:asciiTheme="minorBidi" w:hAnsiTheme="minorBidi"/>
          <w:b/>
          <w:bCs/>
        </w:rPr>
        <w:t>l’annexe 4</w:t>
      </w:r>
    </w:p>
    <w:p w:rsidR="00C73629" w:rsidRDefault="00C73629" w:rsidP="00C73629">
      <w:pPr>
        <w:ind w:firstLine="708"/>
      </w:pPr>
    </w:p>
    <w:p w:rsidR="00C73629" w:rsidRDefault="00C73629">
      <w:r>
        <w:br w:type="page"/>
      </w:r>
    </w:p>
    <w:p w:rsidR="00C73629" w:rsidRPr="00C73629" w:rsidRDefault="00C73629" w:rsidP="00C73629">
      <w:pPr>
        <w:spacing w:after="0"/>
        <w:ind w:left="66"/>
        <w:contextualSpacing/>
        <w:rPr>
          <w:rFonts w:asciiTheme="minorBidi" w:hAnsiTheme="minorBidi"/>
          <w:b/>
          <w:bCs/>
        </w:rPr>
      </w:pPr>
      <w:r w:rsidRPr="00C73629">
        <w:rPr>
          <w:rFonts w:asciiTheme="minorBidi" w:hAnsiTheme="minorBidi"/>
          <w:b/>
          <w:bCs/>
        </w:rPr>
        <w:lastRenderedPageBreak/>
        <w:t xml:space="preserve">Annexe 1 : bilan comptable </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715"/>
        <w:gridCol w:w="316"/>
        <w:gridCol w:w="1144"/>
        <w:gridCol w:w="938"/>
        <w:gridCol w:w="3347"/>
        <w:gridCol w:w="316"/>
        <w:gridCol w:w="1040"/>
        <w:gridCol w:w="866"/>
      </w:tblGrid>
      <w:tr w:rsidR="00D16462" w:rsidRPr="00D16462" w:rsidTr="004276E3">
        <w:tc>
          <w:tcPr>
            <w:tcW w:w="0" w:type="auto"/>
            <w:vMerge w:val="restart"/>
            <w:vAlign w:val="center"/>
          </w:tcPr>
          <w:p w:rsidR="0098488F" w:rsidRPr="00D16462" w:rsidRDefault="0098488F"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Actifs</w:t>
            </w:r>
          </w:p>
        </w:tc>
        <w:tc>
          <w:tcPr>
            <w:tcW w:w="0" w:type="auto"/>
            <w:vMerge w:val="restart"/>
            <w:vAlign w:val="center"/>
          </w:tcPr>
          <w:p w:rsidR="0098488F" w:rsidRPr="00D16462" w:rsidRDefault="0098488F" w:rsidP="0025095B">
            <w:pPr>
              <w:spacing w:line="276" w:lineRule="auto"/>
              <w:contextualSpacing/>
              <w:jc w:val="center"/>
              <w:rPr>
                <w:rFonts w:asciiTheme="majorBidi" w:hAnsiTheme="majorBidi" w:cstheme="majorBidi"/>
                <w:b/>
                <w:bCs/>
                <w:sz w:val="20"/>
                <w:szCs w:val="20"/>
              </w:rPr>
            </w:pPr>
          </w:p>
        </w:tc>
        <w:tc>
          <w:tcPr>
            <w:tcW w:w="0" w:type="auto"/>
            <w:gridSpan w:val="2"/>
            <w:vAlign w:val="center"/>
          </w:tcPr>
          <w:p w:rsidR="0098488F" w:rsidRPr="00D16462" w:rsidRDefault="0098488F"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Au 31-12</w:t>
            </w:r>
          </w:p>
        </w:tc>
        <w:tc>
          <w:tcPr>
            <w:tcW w:w="3347" w:type="dxa"/>
            <w:vMerge w:val="restart"/>
            <w:vAlign w:val="center"/>
          </w:tcPr>
          <w:p w:rsidR="0098488F" w:rsidRPr="00D16462" w:rsidRDefault="0098488F"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C P et passifs</w:t>
            </w:r>
          </w:p>
        </w:tc>
        <w:tc>
          <w:tcPr>
            <w:tcW w:w="316" w:type="dxa"/>
            <w:vMerge w:val="restart"/>
            <w:vAlign w:val="center"/>
          </w:tcPr>
          <w:p w:rsidR="0098488F" w:rsidRPr="00D16462" w:rsidRDefault="0098488F" w:rsidP="0025095B">
            <w:pPr>
              <w:spacing w:line="276" w:lineRule="auto"/>
              <w:contextualSpacing/>
              <w:jc w:val="center"/>
              <w:rPr>
                <w:rFonts w:asciiTheme="majorBidi" w:hAnsiTheme="majorBidi" w:cstheme="majorBidi"/>
                <w:b/>
                <w:bCs/>
                <w:sz w:val="20"/>
                <w:szCs w:val="20"/>
              </w:rPr>
            </w:pPr>
          </w:p>
        </w:tc>
        <w:tc>
          <w:tcPr>
            <w:tcW w:w="1894" w:type="dxa"/>
            <w:gridSpan w:val="2"/>
            <w:vAlign w:val="center"/>
          </w:tcPr>
          <w:p w:rsidR="0098488F" w:rsidRPr="00D16462" w:rsidRDefault="0098488F"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Au 31-12</w:t>
            </w:r>
          </w:p>
        </w:tc>
      </w:tr>
      <w:tr w:rsidR="00D16462" w:rsidRPr="00D16462" w:rsidTr="004276E3">
        <w:tc>
          <w:tcPr>
            <w:tcW w:w="0" w:type="auto"/>
            <w:vMerge/>
            <w:vAlign w:val="center"/>
          </w:tcPr>
          <w:p w:rsidR="0098488F" w:rsidRPr="00D16462" w:rsidRDefault="0098488F" w:rsidP="0025095B">
            <w:pPr>
              <w:spacing w:line="276" w:lineRule="auto"/>
              <w:contextualSpacing/>
              <w:jc w:val="center"/>
              <w:rPr>
                <w:rFonts w:asciiTheme="majorBidi" w:hAnsiTheme="majorBidi" w:cstheme="majorBidi"/>
                <w:b/>
                <w:bCs/>
                <w:sz w:val="20"/>
                <w:szCs w:val="20"/>
              </w:rPr>
            </w:pPr>
          </w:p>
        </w:tc>
        <w:tc>
          <w:tcPr>
            <w:tcW w:w="0" w:type="auto"/>
            <w:vMerge/>
            <w:vAlign w:val="center"/>
          </w:tcPr>
          <w:p w:rsidR="0098488F" w:rsidRPr="00D16462" w:rsidRDefault="0098488F" w:rsidP="0025095B">
            <w:pPr>
              <w:spacing w:line="276" w:lineRule="auto"/>
              <w:contextualSpacing/>
              <w:jc w:val="center"/>
              <w:rPr>
                <w:rFonts w:asciiTheme="majorBidi" w:hAnsiTheme="majorBidi" w:cstheme="majorBidi"/>
                <w:b/>
                <w:bCs/>
                <w:sz w:val="20"/>
                <w:szCs w:val="20"/>
              </w:rPr>
            </w:pPr>
          </w:p>
        </w:tc>
        <w:tc>
          <w:tcPr>
            <w:tcW w:w="0" w:type="auto"/>
            <w:vAlign w:val="center"/>
          </w:tcPr>
          <w:p w:rsidR="0098488F" w:rsidRPr="00D16462" w:rsidRDefault="0098488F"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2011</w:t>
            </w:r>
          </w:p>
        </w:tc>
        <w:tc>
          <w:tcPr>
            <w:tcW w:w="0" w:type="auto"/>
            <w:vAlign w:val="center"/>
          </w:tcPr>
          <w:p w:rsidR="0098488F" w:rsidRPr="00D16462" w:rsidRDefault="0098488F"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2010</w:t>
            </w:r>
          </w:p>
        </w:tc>
        <w:tc>
          <w:tcPr>
            <w:tcW w:w="3347" w:type="dxa"/>
            <w:vMerge/>
            <w:vAlign w:val="center"/>
          </w:tcPr>
          <w:p w:rsidR="0098488F" w:rsidRPr="00D16462" w:rsidRDefault="0098488F" w:rsidP="0025095B">
            <w:pPr>
              <w:spacing w:line="276" w:lineRule="auto"/>
              <w:contextualSpacing/>
              <w:jc w:val="center"/>
              <w:rPr>
                <w:rFonts w:asciiTheme="majorBidi" w:hAnsiTheme="majorBidi" w:cstheme="majorBidi"/>
                <w:b/>
                <w:bCs/>
                <w:sz w:val="20"/>
                <w:szCs w:val="20"/>
              </w:rPr>
            </w:pPr>
          </w:p>
        </w:tc>
        <w:tc>
          <w:tcPr>
            <w:tcW w:w="316" w:type="dxa"/>
            <w:vMerge/>
            <w:vAlign w:val="center"/>
          </w:tcPr>
          <w:p w:rsidR="0098488F" w:rsidRPr="00D16462" w:rsidRDefault="0098488F" w:rsidP="0025095B">
            <w:pPr>
              <w:spacing w:line="276" w:lineRule="auto"/>
              <w:contextualSpacing/>
              <w:jc w:val="center"/>
              <w:rPr>
                <w:rFonts w:asciiTheme="majorBidi" w:hAnsiTheme="majorBidi" w:cstheme="majorBidi"/>
                <w:b/>
                <w:bCs/>
                <w:sz w:val="20"/>
                <w:szCs w:val="20"/>
              </w:rPr>
            </w:pPr>
          </w:p>
        </w:tc>
        <w:tc>
          <w:tcPr>
            <w:tcW w:w="1040" w:type="dxa"/>
            <w:vAlign w:val="center"/>
          </w:tcPr>
          <w:p w:rsidR="0098488F" w:rsidRPr="00D16462" w:rsidRDefault="0098488F"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2011</w:t>
            </w:r>
          </w:p>
        </w:tc>
        <w:tc>
          <w:tcPr>
            <w:tcW w:w="0" w:type="auto"/>
            <w:vAlign w:val="center"/>
          </w:tcPr>
          <w:p w:rsidR="0098488F" w:rsidRPr="00D16462" w:rsidRDefault="0098488F"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2010</w:t>
            </w:r>
          </w:p>
        </w:tc>
      </w:tr>
      <w:tr w:rsidR="004276E3" w:rsidRPr="00D16462" w:rsidTr="004276E3">
        <w:tc>
          <w:tcPr>
            <w:tcW w:w="0" w:type="auto"/>
          </w:tcPr>
          <w:p w:rsidR="00961B97" w:rsidRPr="00D16462" w:rsidRDefault="00961B97" w:rsidP="0025095B">
            <w:pPr>
              <w:spacing w:line="276" w:lineRule="auto"/>
              <w:contextualSpacing/>
              <w:rPr>
                <w:rFonts w:asciiTheme="majorBidi" w:hAnsiTheme="majorBidi" w:cstheme="majorBidi"/>
                <w:b/>
                <w:bCs/>
                <w:sz w:val="20"/>
                <w:szCs w:val="20"/>
                <w:u w:val="single"/>
              </w:rPr>
            </w:pPr>
            <w:r w:rsidRPr="00D16462">
              <w:rPr>
                <w:rFonts w:asciiTheme="majorBidi" w:hAnsiTheme="majorBidi" w:cstheme="majorBidi"/>
                <w:b/>
                <w:bCs/>
                <w:sz w:val="20"/>
                <w:szCs w:val="20"/>
                <w:u w:val="single"/>
              </w:rPr>
              <w:t xml:space="preserve">Actifs non Courants </w:t>
            </w:r>
          </w:p>
          <w:p w:rsidR="00961B97" w:rsidRPr="00D16462" w:rsidRDefault="00961B97" w:rsidP="0025095B">
            <w:pPr>
              <w:pStyle w:val="Paragraphedeliste"/>
              <w:numPr>
                <w:ilvl w:val="0"/>
                <w:numId w:val="195"/>
              </w:numPr>
              <w:spacing w:line="276" w:lineRule="auto"/>
              <w:ind w:left="284" w:hanging="284"/>
              <w:rPr>
                <w:rFonts w:asciiTheme="majorBidi" w:hAnsiTheme="majorBidi" w:cstheme="majorBidi"/>
                <w:b/>
                <w:bCs/>
                <w:sz w:val="20"/>
                <w:szCs w:val="20"/>
              </w:rPr>
            </w:pPr>
            <w:r w:rsidRPr="00D16462">
              <w:rPr>
                <w:rFonts w:asciiTheme="majorBidi" w:hAnsiTheme="majorBidi" w:cstheme="majorBidi"/>
                <w:b/>
                <w:bCs/>
                <w:sz w:val="20"/>
                <w:szCs w:val="20"/>
              </w:rPr>
              <w:t xml:space="preserve">Incorporelles </w:t>
            </w:r>
          </w:p>
          <w:p w:rsidR="00961B97" w:rsidRPr="00D16462" w:rsidRDefault="00961B97" w:rsidP="0025095B">
            <w:pPr>
              <w:pStyle w:val="Paragraphedeliste"/>
              <w:spacing w:line="276" w:lineRule="auto"/>
              <w:ind w:left="284"/>
              <w:rPr>
                <w:rFonts w:asciiTheme="majorBidi" w:hAnsiTheme="majorBidi" w:cstheme="majorBidi"/>
                <w:b/>
                <w:bCs/>
                <w:sz w:val="20"/>
                <w:szCs w:val="20"/>
              </w:rPr>
            </w:pPr>
            <w:r w:rsidRPr="00D16462">
              <w:rPr>
                <w:rFonts w:asciiTheme="majorBidi" w:hAnsiTheme="majorBidi" w:cstheme="majorBidi"/>
                <w:b/>
                <w:bCs/>
                <w:sz w:val="20"/>
                <w:szCs w:val="20"/>
              </w:rPr>
              <w:t xml:space="preserve">Moins : amortissements </w:t>
            </w: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pStyle w:val="Paragraphedeliste"/>
              <w:numPr>
                <w:ilvl w:val="0"/>
                <w:numId w:val="195"/>
              </w:numPr>
              <w:spacing w:line="276" w:lineRule="auto"/>
              <w:ind w:left="284" w:hanging="284"/>
              <w:rPr>
                <w:rFonts w:asciiTheme="majorBidi" w:hAnsiTheme="majorBidi" w:cstheme="majorBidi"/>
                <w:b/>
                <w:bCs/>
                <w:sz w:val="20"/>
                <w:szCs w:val="20"/>
              </w:rPr>
            </w:pPr>
            <w:r w:rsidRPr="00D16462">
              <w:rPr>
                <w:rFonts w:asciiTheme="majorBidi" w:hAnsiTheme="majorBidi" w:cstheme="majorBidi"/>
                <w:b/>
                <w:bCs/>
                <w:sz w:val="20"/>
                <w:szCs w:val="20"/>
              </w:rPr>
              <w:t xml:space="preserve">corporelles </w:t>
            </w:r>
          </w:p>
          <w:p w:rsidR="00961B97" w:rsidRPr="00D16462" w:rsidRDefault="00961B97" w:rsidP="0025095B">
            <w:pPr>
              <w:pStyle w:val="Paragraphedeliste"/>
              <w:spacing w:line="276" w:lineRule="auto"/>
              <w:ind w:left="284"/>
              <w:rPr>
                <w:rFonts w:asciiTheme="majorBidi" w:hAnsiTheme="majorBidi" w:cstheme="majorBidi"/>
                <w:b/>
                <w:bCs/>
                <w:sz w:val="20"/>
                <w:szCs w:val="20"/>
              </w:rPr>
            </w:pPr>
            <w:r w:rsidRPr="00D16462">
              <w:rPr>
                <w:rFonts w:asciiTheme="majorBidi" w:hAnsiTheme="majorBidi" w:cstheme="majorBidi"/>
                <w:b/>
                <w:bCs/>
                <w:sz w:val="20"/>
                <w:szCs w:val="20"/>
              </w:rPr>
              <w:t xml:space="preserve">Moins : amortissements </w:t>
            </w: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pStyle w:val="Paragraphedeliste"/>
              <w:numPr>
                <w:ilvl w:val="0"/>
                <w:numId w:val="195"/>
              </w:numPr>
              <w:spacing w:line="276" w:lineRule="auto"/>
              <w:ind w:left="284" w:hanging="284"/>
              <w:rPr>
                <w:rFonts w:asciiTheme="majorBidi" w:hAnsiTheme="majorBidi" w:cstheme="majorBidi"/>
                <w:b/>
                <w:bCs/>
                <w:sz w:val="20"/>
                <w:szCs w:val="20"/>
              </w:rPr>
            </w:pPr>
            <w:r w:rsidRPr="00D16462">
              <w:rPr>
                <w:rFonts w:asciiTheme="majorBidi" w:hAnsiTheme="majorBidi" w:cstheme="majorBidi"/>
                <w:b/>
                <w:bCs/>
                <w:sz w:val="20"/>
                <w:szCs w:val="20"/>
              </w:rPr>
              <w:t>A statut juridique particulier</w:t>
            </w:r>
          </w:p>
          <w:p w:rsidR="00961B97" w:rsidRPr="00D16462" w:rsidRDefault="00961B97" w:rsidP="0025095B">
            <w:pPr>
              <w:pStyle w:val="Paragraphedeliste"/>
              <w:spacing w:line="276" w:lineRule="auto"/>
              <w:ind w:left="284"/>
              <w:rPr>
                <w:rFonts w:asciiTheme="majorBidi" w:hAnsiTheme="majorBidi" w:cstheme="majorBidi"/>
                <w:b/>
                <w:bCs/>
                <w:sz w:val="20"/>
                <w:szCs w:val="20"/>
              </w:rPr>
            </w:pPr>
            <w:r w:rsidRPr="00D16462">
              <w:rPr>
                <w:rFonts w:asciiTheme="majorBidi" w:hAnsiTheme="majorBidi" w:cstheme="majorBidi"/>
                <w:b/>
                <w:bCs/>
                <w:sz w:val="20"/>
                <w:szCs w:val="20"/>
              </w:rPr>
              <w:t xml:space="preserve"> Moins : amortissements</w:t>
            </w:r>
          </w:p>
          <w:p w:rsidR="00961B97" w:rsidRPr="00D16462" w:rsidRDefault="00961B97" w:rsidP="0025095B">
            <w:pPr>
              <w:pStyle w:val="Paragraphedeliste"/>
              <w:spacing w:line="276" w:lineRule="auto"/>
              <w:ind w:left="284"/>
              <w:rPr>
                <w:rFonts w:asciiTheme="majorBidi" w:hAnsiTheme="majorBidi" w:cstheme="majorBidi"/>
                <w:b/>
                <w:bCs/>
                <w:sz w:val="20"/>
                <w:szCs w:val="20"/>
              </w:rPr>
            </w:pPr>
          </w:p>
          <w:p w:rsidR="00961B97" w:rsidRPr="00D16462" w:rsidRDefault="00961B97" w:rsidP="0025095B">
            <w:pPr>
              <w:pStyle w:val="Paragraphedeliste"/>
              <w:numPr>
                <w:ilvl w:val="0"/>
                <w:numId w:val="195"/>
              </w:numPr>
              <w:spacing w:line="276" w:lineRule="auto"/>
              <w:ind w:left="284" w:hanging="284"/>
              <w:rPr>
                <w:rFonts w:asciiTheme="majorBidi" w:hAnsiTheme="majorBidi" w:cstheme="majorBidi"/>
                <w:b/>
                <w:bCs/>
                <w:sz w:val="20"/>
                <w:szCs w:val="20"/>
              </w:rPr>
            </w:pPr>
            <w:r w:rsidRPr="00D16462">
              <w:rPr>
                <w:rFonts w:asciiTheme="majorBidi" w:hAnsiTheme="majorBidi" w:cstheme="majorBidi"/>
                <w:b/>
                <w:bCs/>
                <w:sz w:val="20"/>
                <w:szCs w:val="20"/>
              </w:rPr>
              <w:t xml:space="preserve">Financières </w:t>
            </w:r>
          </w:p>
          <w:p w:rsidR="00961B97" w:rsidRPr="00D16462" w:rsidRDefault="00961B97" w:rsidP="0025095B">
            <w:pPr>
              <w:pStyle w:val="Paragraphedeliste"/>
              <w:spacing w:line="276" w:lineRule="auto"/>
              <w:ind w:left="284"/>
              <w:rPr>
                <w:rFonts w:asciiTheme="majorBidi" w:hAnsiTheme="majorBidi" w:cstheme="majorBidi"/>
                <w:b/>
                <w:bCs/>
                <w:sz w:val="20"/>
                <w:szCs w:val="20"/>
              </w:rPr>
            </w:pPr>
            <w:r w:rsidRPr="00D16462">
              <w:rPr>
                <w:rFonts w:asciiTheme="majorBidi" w:hAnsiTheme="majorBidi" w:cstheme="majorBidi"/>
                <w:b/>
                <w:bCs/>
                <w:sz w:val="20"/>
                <w:szCs w:val="20"/>
              </w:rPr>
              <w:t xml:space="preserve">Moins : provisions </w:t>
            </w:r>
          </w:p>
          <w:p w:rsidR="00961B97" w:rsidRPr="00D16462" w:rsidRDefault="00961B97" w:rsidP="0025095B">
            <w:pPr>
              <w:pStyle w:val="Paragraphedeliste"/>
              <w:spacing w:line="276" w:lineRule="auto"/>
              <w:ind w:left="284"/>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 xml:space="preserve">Total actifs immobilisés </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 xml:space="preserve">Autres actifs non courants </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Total des actifs non courants</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 xml:space="preserve"> </w:t>
            </w:r>
          </w:p>
        </w:tc>
        <w:tc>
          <w:tcPr>
            <w:tcW w:w="0" w:type="auto"/>
            <w:vMerge w:val="restart"/>
          </w:tcPr>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1</w:t>
            </w:r>
          </w:p>
        </w:tc>
        <w:tc>
          <w:tcPr>
            <w:tcW w:w="0" w:type="auto"/>
            <w:vMerge w:val="restart"/>
          </w:tcPr>
          <w:p w:rsidR="00961B97" w:rsidRPr="00D16462" w:rsidRDefault="00961B97" w:rsidP="0025095B">
            <w:pPr>
              <w:spacing w:line="276" w:lineRule="auto"/>
              <w:contextualSpacing/>
              <w:jc w:val="center"/>
              <w:rPr>
                <w:rFonts w:asciiTheme="majorBidi" w:hAnsiTheme="majorBidi" w:cstheme="majorBidi"/>
                <w:b/>
                <w:bCs/>
                <w:sz w:val="20"/>
                <w:szCs w:val="20"/>
              </w:rPr>
            </w:pPr>
          </w:p>
          <w:p w:rsidR="00961B97" w:rsidRPr="00D16462" w:rsidRDefault="00AD1CB3" w:rsidP="0025095B">
            <w:pPr>
              <w:spacing w:line="276" w:lineRule="auto"/>
              <w:contextualSpacing/>
              <w:jc w:val="center"/>
              <w:rPr>
                <w:rFonts w:asciiTheme="majorBidi" w:eastAsiaTheme="minorEastAsia" w:hAnsiTheme="majorBidi" w:cstheme="majorBidi"/>
                <w:b/>
                <w:bCs/>
                <w:sz w:val="20"/>
                <w:szCs w:val="20"/>
              </w:rPr>
            </w:pPr>
            <m:oMathPara>
              <m:oMath>
                <m:f>
                  <m:fPr>
                    <m:ctrlPr>
                      <w:rPr>
                        <w:rFonts w:ascii="Cambria Math" w:hAnsiTheme="majorBidi" w:cstheme="majorBidi"/>
                        <w:b/>
                        <w:bCs/>
                        <w:i/>
                        <w:sz w:val="20"/>
                        <w:szCs w:val="20"/>
                      </w:rPr>
                    </m:ctrlPr>
                  </m:fPr>
                  <m:num>
                    <m:eqArr>
                      <m:eqArrPr>
                        <m:ctrlPr>
                          <w:rPr>
                            <w:rFonts w:ascii="Cambria Math" w:hAnsiTheme="majorBidi" w:cstheme="majorBidi"/>
                            <w:b/>
                            <w:bCs/>
                            <w:i/>
                            <w:sz w:val="20"/>
                            <w:szCs w:val="20"/>
                          </w:rPr>
                        </m:ctrlPr>
                      </m:eqArrPr>
                      <m:e>
                        <m:r>
                          <m:rPr>
                            <m:sty m:val="bi"/>
                          </m:rPr>
                          <w:rPr>
                            <w:rFonts w:ascii="Cambria Math" w:hAnsi="Cambria Math" w:cstheme="majorBidi"/>
                            <w:sz w:val="20"/>
                            <w:szCs w:val="20"/>
                          </w:rPr>
                          <m:t>300</m:t>
                        </m:r>
                        <m:r>
                          <m:rPr>
                            <m:sty m:val="bi"/>
                          </m:rPr>
                          <w:rPr>
                            <w:rFonts w:ascii="Cambria Math" w:hAnsiTheme="majorBidi" w:cstheme="majorBidi"/>
                            <w:sz w:val="20"/>
                            <w:szCs w:val="20"/>
                          </w:rPr>
                          <m:t xml:space="preserve"> </m:t>
                        </m:r>
                        <m:r>
                          <m:rPr>
                            <m:sty m:val="bi"/>
                          </m:rPr>
                          <w:rPr>
                            <w:rFonts w:ascii="Cambria Math" w:hAnsi="Cambria Math" w:cstheme="majorBidi"/>
                            <w:sz w:val="20"/>
                            <w:szCs w:val="20"/>
                          </w:rPr>
                          <m:t>00</m:t>
                        </m:r>
                      </m:e>
                      <m:e>
                        <m:r>
                          <m:rPr>
                            <m:sty m:val="bi"/>
                          </m:rPr>
                          <w:rPr>
                            <w:rFonts w:ascii="Cambria Math" w:hAnsiTheme="majorBidi" w:cstheme="majorBidi"/>
                            <w:sz w:val="20"/>
                            <w:szCs w:val="20"/>
                          </w:rPr>
                          <m:t>(</m:t>
                        </m:r>
                        <m:r>
                          <m:rPr>
                            <m:sty m:val="bi"/>
                          </m:rPr>
                          <w:rPr>
                            <w:rFonts w:ascii="Cambria Math" w:hAnsi="Cambria Math" w:cstheme="majorBidi"/>
                            <w:sz w:val="20"/>
                            <w:szCs w:val="20"/>
                          </w:rPr>
                          <m:t>80</m:t>
                        </m:r>
                        <m:r>
                          <m:rPr>
                            <m:sty m:val="bi"/>
                          </m:rPr>
                          <w:rPr>
                            <w:rFonts w:ascii="Cambria Math" w:hAnsiTheme="majorBidi" w:cstheme="majorBidi"/>
                            <w:sz w:val="20"/>
                            <w:szCs w:val="20"/>
                          </w:rPr>
                          <m:t xml:space="preserve"> </m:t>
                        </m:r>
                        <m:r>
                          <m:rPr>
                            <m:sty m:val="bi"/>
                          </m:rPr>
                          <w:rPr>
                            <w:rFonts w:ascii="Cambria Math" w:hAnsi="Cambria Math" w:cstheme="majorBidi"/>
                            <w:sz w:val="20"/>
                            <w:szCs w:val="20"/>
                          </w:rPr>
                          <m:t>000</m:t>
                        </m:r>
                        <m:r>
                          <m:rPr>
                            <m:sty m:val="bi"/>
                          </m:rPr>
                          <w:rPr>
                            <w:rFonts w:ascii="Cambria Math" w:hAnsiTheme="majorBidi" w:cstheme="majorBidi"/>
                            <w:sz w:val="20"/>
                            <w:szCs w:val="20"/>
                          </w:rPr>
                          <m:t>)</m:t>
                        </m:r>
                      </m:e>
                    </m:eqArr>
                  </m:num>
                  <m:den>
                    <m:r>
                      <m:rPr>
                        <m:sty m:val="bi"/>
                      </m:rPr>
                      <w:rPr>
                        <w:rFonts w:ascii="Cambria Math" w:hAnsi="Cambria Math" w:cstheme="majorBidi"/>
                        <w:sz w:val="20"/>
                        <w:szCs w:val="20"/>
                      </w:rPr>
                      <m:t>220</m:t>
                    </m:r>
                    <m:r>
                      <m:rPr>
                        <m:sty m:val="bi"/>
                      </m:rPr>
                      <w:rPr>
                        <w:rFonts w:ascii="Cambria Math" w:hAnsiTheme="majorBidi" w:cstheme="majorBidi"/>
                        <w:sz w:val="20"/>
                        <w:szCs w:val="20"/>
                      </w:rPr>
                      <m:t xml:space="preserve"> </m:t>
                    </m:r>
                    <m:r>
                      <m:rPr>
                        <m:sty m:val="bi"/>
                      </m:rPr>
                      <w:rPr>
                        <w:rFonts w:ascii="Cambria Math" w:hAnsi="Cambria Math" w:cstheme="majorBidi"/>
                        <w:sz w:val="20"/>
                        <w:szCs w:val="20"/>
                      </w:rPr>
                      <m:t>000</m:t>
                    </m:r>
                  </m:den>
                </m:f>
              </m:oMath>
            </m:oMathPara>
          </w:p>
          <w:p w:rsidR="00961B97" w:rsidRPr="00D16462" w:rsidRDefault="00961B97" w:rsidP="0025095B">
            <w:pPr>
              <w:spacing w:line="276" w:lineRule="auto"/>
              <w:contextualSpacing/>
              <w:jc w:val="center"/>
              <w:rPr>
                <w:rFonts w:asciiTheme="majorBidi" w:eastAsiaTheme="minorEastAsia" w:hAnsiTheme="majorBidi" w:cstheme="majorBidi"/>
                <w:b/>
                <w:bCs/>
                <w:sz w:val="20"/>
                <w:szCs w:val="20"/>
              </w:rPr>
            </w:pPr>
          </w:p>
          <w:p w:rsidR="00961B97" w:rsidRPr="00D16462" w:rsidRDefault="00AD1CB3" w:rsidP="0025095B">
            <w:pPr>
              <w:spacing w:line="276" w:lineRule="auto"/>
              <w:contextualSpacing/>
              <w:jc w:val="center"/>
              <w:rPr>
                <w:rFonts w:asciiTheme="majorBidi" w:eastAsiaTheme="minorEastAsia" w:hAnsiTheme="majorBidi" w:cstheme="majorBidi"/>
                <w:b/>
                <w:bCs/>
                <w:sz w:val="20"/>
                <w:szCs w:val="20"/>
              </w:rPr>
            </w:pPr>
            <m:oMathPara>
              <m:oMath>
                <m:f>
                  <m:fPr>
                    <m:ctrlPr>
                      <w:rPr>
                        <w:rFonts w:ascii="Cambria Math" w:hAnsiTheme="majorBidi" w:cstheme="majorBidi"/>
                        <w:b/>
                        <w:bCs/>
                        <w:i/>
                        <w:sz w:val="20"/>
                        <w:szCs w:val="20"/>
                      </w:rPr>
                    </m:ctrlPr>
                  </m:fPr>
                  <m:num>
                    <m:eqArr>
                      <m:eqArrPr>
                        <m:ctrlPr>
                          <w:rPr>
                            <w:rFonts w:ascii="Cambria Math" w:hAnsiTheme="majorBidi" w:cstheme="majorBidi"/>
                            <w:b/>
                            <w:bCs/>
                            <w:i/>
                            <w:sz w:val="20"/>
                            <w:szCs w:val="20"/>
                          </w:rPr>
                        </m:ctrlPr>
                      </m:eqArrPr>
                      <m:e>
                        <m:r>
                          <m:rPr>
                            <m:sty m:val="bi"/>
                          </m:rPr>
                          <w:rPr>
                            <w:rFonts w:ascii="Cambria Math" w:hAnsi="Cambria Math" w:cstheme="majorBidi"/>
                            <w:sz w:val="20"/>
                            <w:szCs w:val="20"/>
                          </w:rPr>
                          <m:t>250</m:t>
                        </m:r>
                        <m:r>
                          <m:rPr>
                            <m:sty m:val="bi"/>
                          </m:rPr>
                          <w:rPr>
                            <w:rFonts w:ascii="Cambria Math" w:hAnsiTheme="majorBidi" w:cstheme="majorBidi"/>
                            <w:sz w:val="20"/>
                            <w:szCs w:val="20"/>
                          </w:rPr>
                          <m:t xml:space="preserve"> </m:t>
                        </m:r>
                        <m:r>
                          <m:rPr>
                            <m:sty m:val="bi"/>
                          </m:rPr>
                          <w:rPr>
                            <w:rFonts w:ascii="Cambria Math" w:hAnsi="Cambria Math" w:cstheme="majorBidi"/>
                            <w:sz w:val="20"/>
                            <w:szCs w:val="20"/>
                          </w:rPr>
                          <m:t>00</m:t>
                        </m:r>
                      </m:e>
                      <m:e>
                        <m:r>
                          <m:rPr>
                            <m:sty m:val="bi"/>
                          </m:rPr>
                          <w:rPr>
                            <w:rFonts w:ascii="Cambria Math" w:hAnsiTheme="majorBidi" w:cstheme="majorBidi"/>
                            <w:sz w:val="20"/>
                            <w:szCs w:val="20"/>
                          </w:rPr>
                          <m:t>(</m:t>
                        </m:r>
                        <m:r>
                          <m:rPr>
                            <m:sty m:val="bi"/>
                          </m:rPr>
                          <w:rPr>
                            <w:rFonts w:ascii="Cambria Math" w:hAnsi="Cambria Math" w:cstheme="majorBidi"/>
                            <w:sz w:val="20"/>
                            <w:szCs w:val="20"/>
                          </w:rPr>
                          <m:t>100</m:t>
                        </m:r>
                        <m:r>
                          <m:rPr>
                            <m:sty m:val="bi"/>
                          </m:rPr>
                          <w:rPr>
                            <w:rFonts w:ascii="Cambria Math" w:hAnsiTheme="majorBidi" w:cstheme="majorBidi"/>
                            <w:sz w:val="20"/>
                            <w:szCs w:val="20"/>
                          </w:rPr>
                          <m:t xml:space="preserve"> </m:t>
                        </m:r>
                        <m:r>
                          <m:rPr>
                            <m:sty m:val="bi"/>
                          </m:rPr>
                          <w:rPr>
                            <w:rFonts w:ascii="Cambria Math" w:hAnsi="Cambria Math" w:cstheme="majorBidi"/>
                            <w:sz w:val="20"/>
                            <w:szCs w:val="20"/>
                          </w:rPr>
                          <m:t>000</m:t>
                        </m:r>
                        <m:r>
                          <m:rPr>
                            <m:sty m:val="bi"/>
                          </m:rPr>
                          <w:rPr>
                            <w:rFonts w:ascii="Cambria Math" w:hAnsiTheme="majorBidi" w:cstheme="majorBidi"/>
                            <w:sz w:val="20"/>
                            <w:szCs w:val="20"/>
                          </w:rPr>
                          <m:t>)</m:t>
                        </m:r>
                      </m:e>
                    </m:eqArr>
                  </m:num>
                  <m:den>
                    <m:r>
                      <m:rPr>
                        <m:sty m:val="bi"/>
                      </m:rPr>
                      <w:rPr>
                        <w:rFonts w:ascii="Cambria Math" w:hAnsi="Cambria Math" w:cstheme="majorBidi"/>
                        <w:sz w:val="20"/>
                        <w:szCs w:val="20"/>
                      </w:rPr>
                      <m:t>150</m:t>
                    </m:r>
                    <m:r>
                      <m:rPr>
                        <m:sty m:val="bi"/>
                      </m:rPr>
                      <w:rPr>
                        <w:rFonts w:ascii="Cambria Math" w:hAnsiTheme="majorBidi" w:cstheme="majorBidi"/>
                        <w:sz w:val="20"/>
                        <w:szCs w:val="20"/>
                      </w:rPr>
                      <m:t xml:space="preserve"> </m:t>
                    </m:r>
                    <m:r>
                      <m:rPr>
                        <m:sty m:val="bi"/>
                      </m:rPr>
                      <w:rPr>
                        <w:rFonts w:ascii="Cambria Math" w:hAnsi="Cambria Math" w:cstheme="majorBidi"/>
                        <w:sz w:val="20"/>
                        <w:szCs w:val="20"/>
                      </w:rPr>
                      <m:t>000</m:t>
                    </m:r>
                  </m:den>
                </m:f>
              </m:oMath>
            </m:oMathPara>
          </w:p>
          <w:p w:rsidR="00961B97" w:rsidRPr="00D16462" w:rsidRDefault="00961B97" w:rsidP="0025095B">
            <w:pPr>
              <w:spacing w:line="276" w:lineRule="auto"/>
              <w:contextualSpacing/>
              <w:jc w:val="center"/>
              <w:rPr>
                <w:rFonts w:asciiTheme="majorBidi" w:eastAsiaTheme="minorEastAsia" w:hAnsiTheme="majorBidi" w:cstheme="majorBidi"/>
                <w:b/>
                <w:bCs/>
                <w:sz w:val="20"/>
                <w:szCs w:val="20"/>
              </w:rPr>
            </w:pPr>
          </w:p>
          <w:p w:rsidR="00961B97" w:rsidRPr="00D16462" w:rsidRDefault="00AD1CB3" w:rsidP="0025095B">
            <w:pPr>
              <w:spacing w:line="276" w:lineRule="auto"/>
              <w:contextualSpacing/>
              <w:jc w:val="center"/>
              <w:rPr>
                <w:rFonts w:asciiTheme="majorBidi" w:eastAsiaTheme="minorEastAsia" w:hAnsiTheme="majorBidi" w:cstheme="majorBidi"/>
                <w:b/>
                <w:bCs/>
                <w:sz w:val="20"/>
                <w:szCs w:val="20"/>
              </w:rPr>
            </w:pPr>
            <m:oMathPara>
              <m:oMath>
                <m:f>
                  <m:fPr>
                    <m:ctrlPr>
                      <w:rPr>
                        <w:rFonts w:ascii="Cambria Math" w:hAnsiTheme="majorBidi" w:cstheme="majorBidi"/>
                        <w:b/>
                        <w:bCs/>
                        <w:i/>
                        <w:sz w:val="20"/>
                        <w:szCs w:val="20"/>
                      </w:rPr>
                    </m:ctrlPr>
                  </m:fPr>
                  <m:num>
                    <m:eqArr>
                      <m:eqArrPr>
                        <m:ctrlPr>
                          <w:rPr>
                            <w:rFonts w:ascii="Cambria Math" w:hAnsiTheme="majorBidi" w:cstheme="majorBidi"/>
                            <w:b/>
                            <w:bCs/>
                            <w:i/>
                            <w:sz w:val="20"/>
                            <w:szCs w:val="20"/>
                          </w:rPr>
                        </m:ctrlPr>
                      </m:eqArrPr>
                      <m:e>
                        <m:r>
                          <m:rPr>
                            <m:sty m:val="bi"/>
                          </m:rPr>
                          <w:rPr>
                            <w:rFonts w:ascii="Cambria Math" w:hAnsi="Cambria Math" w:cstheme="majorBidi"/>
                            <w:sz w:val="20"/>
                            <w:szCs w:val="20"/>
                          </w:rPr>
                          <m:t>100</m:t>
                        </m:r>
                        <m:r>
                          <m:rPr>
                            <m:sty m:val="bi"/>
                          </m:rPr>
                          <w:rPr>
                            <w:rFonts w:ascii="Cambria Math" w:hAnsiTheme="majorBidi" w:cstheme="majorBidi"/>
                            <w:sz w:val="20"/>
                            <w:szCs w:val="20"/>
                          </w:rPr>
                          <m:t xml:space="preserve"> </m:t>
                        </m:r>
                        <m:r>
                          <m:rPr>
                            <m:sty m:val="bi"/>
                          </m:rPr>
                          <w:rPr>
                            <w:rFonts w:ascii="Cambria Math" w:hAnsi="Cambria Math" w:cstheme="majorBidi"/>
                            <w:sz w:val="20"/>
                            <w:szCs w:val="20"/>
                          </w:rPr>
                          <m:t>00</m:t>
                        </m:r>
                      </m:e>
                      <m:e>
                        <m:r>
                          <m:rPr>
                            <m:sty m:val="bi"/>
                          </m:rPr>
                          <w:rPr>
                            <w:rFonts w:ascii="Cambria Math" w:hAnsiTheme="majorBidi" w:cstheme="majorBidi"/>
                            <w:sz w:val="20"/>
                            <w:szCs w:val="20"/>
                          </w:rPr>
                          <m:t>(</m:t>
                        </m:r>
                        <m:r>
                          <m:rPr>
                            <m:sty m:val="bi"/>
                          </m:rPr>
                          <w:rPr>
                            <w:rFonts w:ascii="Cambria Math" w:hAnsi="Cambria Math" w:cstheme="majorBidi"/>
                            <w:sz w:val="20"/>
                            <w:szCs w:val="20"/>
                          </w:rPr>
                          <m:t>20</m:t>
                        </m:r>
                        <m:r>
                          <m:rPr>
                            <m:sty m:val="bi"/>
                          </m:rPr>
                          <w:rPr>
                            <w:rFonts w:ascii="Cambria Math" w:hAnsiTheme="majorBidi" w:cstheme="majorBidi"/>
                            <w:sz w:val="20"/>
                            <w:szCs w:val="20"/>
                          </w:rPr>
                          <m:t xml:space="preserve"> </m:t>
                        </m:r>
                        <m:r>
                          <m:rPr>
                            <m:sty m:val="bi"/>
                          </m:rPr>
                          <w:rPr>
                            <w:rFonts w:ascii="Cambria Math" w:hAnsi="Cambria Math" w:cstheme="majorBidi"/>
                            <w:sz w:val="20"/>
                            <w:szCs w:val="20"/>
                          </w:rPr>
                          <m:t>000</m:t>
                        </m:r>
                        <m:r>
                          <m:rPr>
                            <m:sty m:val="bi"/>
                          </m:rPr>
                          <w:rPr>
                            <w:rFonts w:ascii="Cambria Math" w:hAnsiTheme="majorBidi" w:cstheme="majorBidi"/>
                            <w:sz w:val="20"/>
                            <w:szCs w:val="20"/>
                          </w:rPr>
                          <m:t>)</m:t>
                        </m:r>
                      </m:e>
                    </m:eqArr>
                  </m:num>
                  <m:den>
                    <m:r>
                      <m:rPr>
                        <m:sty m:val="bi"/>
                      </m:rPr>
                      <w:rPr>
                        <w:rFonts w:ascii="Cambria Math" w:hAnsi="Cambria Math" w:cstheme="majorBidi"/>
                        <w:sz w:val="20"/>
                        <w:szCs w:val="20"/>
                      </w:rPr>
                      <m:t>80</m:t>
                    </m:r>
                    <m:r>
                      <m:rPr>
                        <m:sty m:val="bi"/>
                      </m:rPr>
                      <w:rPr>
                        <w:rFonts w:ascii="Cambria Math" w:hAnsiTheme="majorBidi" w:cstheme="majorBidi"/>
                        <w:sz w:val="20"/>
                        <w:szCs w:val="20"/>
                      </w:rPr>
                      <m:t xml:space="preserve"> </m:t>
                    </m:r>
                    <m:r>
                      <m:rPr>
                        <m:sty m:val="bi"/>
                      </m:rPr>
                      <w:rPr>
                        <w:rFonts w:ascii="Cambria Math" w:hAnsi="Cambria Math" w:cstheme="majorBidi"/>
                        <w:sz w:val="20"/>
                        <w:szCs w:val="20"/>
                      </w:rPr>
                      <m:t>000</m:t>
                    </m:r>
                  </m:den>
                </m:f>
              </m:oMath>
            </m:oMathPara>
          </w:p>
          <w:p w:rsidR="00961B97" w:rsidRPr="00D16462" w:rsidRDefault="00961B97" w:rsidP="0025095B">
            <w:pPr>
              <w:spacing w:line="276" w:lineRule="auto"/>
              <w:contextualSpacing/>
              <w:jc w:val="center"/>
              <w:rPr>
                <w:rFonts w:asciiTheme="majorBidi" w:eastAsiaTheme="minorEastAsia" w:hAnsiTheme="majorBidi" w:cstheme="majorBidi"/>
                <w:b/>
                <w:bCs/>
                <w:sz w:val="20"/>
                <w:szCs w:val="20"/>
              </w:rPr>
            </w:pPr>
          </w:p>
          <w:p w:rsidR="00961B97" w:rsidRPr="00D16462" w:rsidRDefault="00AD1CB3" w:rsidP="0025095B">
            <w:pPr>
              <w:spacing w:line="276" w:lineRule="auto"/>
              <w:contextualSpacing/>
              <w:jc w:val="center"/>
              <w:rPr>
                <w:rFonts w:asciiTheme="majorBidi" w:eastAsiaTheme="minorEastAsia" w:hAnsiTheme="majorBidi" w:cstheme="majorBidi"/>
                <w:b/>
                <w:bCs/>
                <w:sz w:val="20"/>
                <w:szCs w:val="20"/>
              </w:rPr>
            </w:pPr>
            <m:oMathPara>
              <m:oMath>
                <m:f>
                  <m:fPr>
                    <m:ctrlPr>
                      <w:rPr>
                        <w:rFonts w:ascii="Cambria Math" w:hAnsiTheme="majorBidi" w:cstheme="majorBidi"/>
                        <w:b/>
                        <w:bCs/>
                        <w:i/>
                        <w:sz w:val="20"/>
                        <w:szCs w:val="20"/>
                      </w:rPr>
                    </m:ctrlPr>
                  </m:fPr>
                  <m:num>
                    <m:eqArr>
                      <m:eqArrPr>
                        <m:ctrlPr>
                          <w:rPr>
                            <w:rFonts w:ascii="Cambria Math" w:hAnsiTheme="majorBidi" w:cstheme="majorBidi"/>
                            <w:b/>
                            <w:bCs/>
                            <w:i/>
                            <w:sz w:val="20"/>
                            <w:szCs w:val="20"/>
                          </w:rPr>
                        </m:ctrlPr>
                      </m:eqArrPr>
                      <m:e>
                        <m:r>
                          <m:rPr>
                            <m:sty m:val="bi"/>
                          </m:rPr>
                          <w:rPr>
                            <w:rFonts w:ascii="Cambria Math" w:hAnsi="Cambria Math" w:cstheme="majorBidi"/>
                            <w:sz w:val="20"/>
                            <w:szCs w:val="20"/>
                          </w:rPr>
                          <m:t>23</m:t>
                        </m:r>
                        <m:r>
                          <m:rPr>
                            <m:sty m:val="bi"/>
                          </m:rPr>
                          <w:rPr>
                            <w:rFonts w:ascii="Cambria Math" w:hAnsiTheme="majorBidi" w:cstheme="majorBidi"/>
                            <w:sz w:val="20"/>
                            <w:szCs w:val="20"/>
                          </w:rPr>
                          <m:t xml:space="preserve"> </m:t>
                        </m:r>
                        <m:r>
                          <m:rPr>
                            <m:sty m:val="bi"/>
                          </m:rPr>
                          <w:rPr>
                            <w:rFonts w:ascii="Cambria Math" w:hAnsi="Cambria Math" w:cstheme="majorBidi"/>
                            <w:sz w:val="20"/>
                            <w:szCs w:val="20"/>
                          </w:rPr>
                          <m:t>000</m:t>
                        </m:r>
                      </m:e>
                      <m:e>
                        <m:r>
                          <m:rPr>
                            <m:sty m:val="bi"/>
                          </m:rPr>
                          <w:rPr>
                            <w:rFonts w:ascii="Cambria Math" w:hAnsiTheme="majorBidi" w:cstheme="majorBidi"/>
                            <w:sz w:val="20"/>
                            <w:szCs w:val="20"/>
                          </w:rPr>
                          <m:t>(</m:t>
                        </m:r>
                        <m:r>
                          <m:rPr>
                            <m:sty m:val="bi"/>
                          </m:rPr>
                          <w:rPr>
                            <w:rFonts w:ascii="Cambria Math" w:hAnsi="Cambria Math" w:cstheme="majorBidi"/>
                            <w:sz w:val="20"/>
                            <w:szCs w:val="20"/>
                          </w:rPr>
                          <m:t>5000</m:t>
                        </m:r>
                        <m:r>
                          <m:rPr>
                            <m:sty m:val="bi"/>
                          </m:rPr>
                          <w:rPr>
                            <w:rFonts w:ascii="Cambria Math" w:hAnsiTheme="majorBidi" w:cstheme="majorBidi"/>
                            <w:sz w:val="20"/>
                            <w:szCs w:val="20"/>
                          </w:rPr>
                          <m:t>)</m:t>
                        </m:r>
                      </m:e>
                    </m:eqArr>
                  </m:num>
                  <m:den>
                    <m:r>
                      <m:rPr>
                        <m:sty m:val="bi"/>
                      </m:rPr>
                      <w:rPr>
                        <w:rFonts w:ascii="Cambria Math" w:hAnsi="Cambria Math" w:cstheme="majorBidi"/>
                        <w:sz w:val="20"/>
                        <w:szCs w:val="20"/>
                      </w:rPr>
                      <m:t>18</m:t>
                    </m:r>
                    <m:r>
                      <m:rPr>
                        <m:sty m:val="bi"/>
                      </m:rPr>
                      <w:rPr>
                        <w:rFonts w:ascii="Cambria Math" w:hAnsiTheme="majorBidi" w:cstheme="majorBidi"/>
                        <w:sz w:val="20"/>
                        <w:szCs w:val="20"/>
                      </w:rPr>
                      <m:t xml:space="preserve"> </m:t>
                    </m:r>
                    <m:r>
                      <m:rPr>
                        <m:sty m:val="bi"/>
                      </m:rPr>
                      <w:rPr>
                        <w:rFonts w:ascii="Cambria Math" w:hAnsi="Cambria Math" w:cstheme="majorBidi"/>
                        <w:sz w:val="20"/>
                        <w:szCs w:val="20"/>
                      </w:rPr>
                      <m:t>000</m:t>
                    </m:r>
                  </m:den>
                </m:f>
              </m:oMath>
            </m:oMathPara>
          </w:p>
          <w:p w:rsidR="00961B97" w:rsidRPr="00D16462" w:rsidRDefault="00961B97" w:rsidP="0025095B">
            <w:pPr>
              <w:spacing w:line="276" w:lineRule="auto"/>
              <w:contextualSpacing/>
              <w:jc w:val="center"/>
              <w:rPr>
                <w:rFonts w:asciiTheme="majorBidi" w:eastAsia="MS Mincho" w:hAnsiTheme="majorBidi" w:cstheme="majorBidi"/>
                <w:b/>
                <w:bCs/>
                <w:sz w:val="20"/>
                <w:szCs w:val="20"/>
              </w:rPr>
            </w:pPr>
            <w:r w:rsidRPr="00D16462">
              <w:rPr>
                <w:rFonts w:asciiTheme="majorBidi" w:eastAsia="MS Mincho" w:hAnsiTheme="majorBidi" w:cstheme="majorBidi"/>
                <w:b/>
                <w:bCs/>
                <w:sz w:val="20"/>
                <w:szCs w:val="20"/>
              </w:rPr>
              <w:t>468 000</w:t>
            </w:r>
          </w:p>
          <w:p w:rsidR="00961B97" w:rsidRPr="00D16462" w:rsidRDefault="00961B97" w:rsidP="0025095B">
            <w:pPr>
              <w:spacing w:line="276" w:lineRule="auto"/>
              <w:contextualSpacing/>
              <w:jc w:val="center"/>
              <w:rPr>
                <w:rFonts w:asciiTheme="majorBidi" w:eastAsia="MS Mincho" w:hAnsiTheme="majorBidi" w:cstheme="majorBidi"/>
                <w:b/>
                <w:bCs/>
                <w:sz w:val="20"/>
                <w:szCs w:val="20"/>
              </w:rPr>
            </w:pPr>
            <w:r w:rsidRPr="00D16462">
              <w:rPr>
                <w:rFonts w:asciiTheme="majorBidi" w:eastAsia="MS Mincho" w:hAnsiTheme="majorBidi" w:cstheme="majorBidi"/>
                <w:b/>
                <w:bCs/>
                <w:sz w:val="20"/>
                <w:szCs w:val="20"/>
              </w:rPr>
              <w:t>5000</w:t>
            </w:r>
          </w:p>
          <w:p w:rsidR="00961B97" w:rsidRPr="00D16462" w:rsidRDefault="00961B97" w:rsidP="0025095B">
            <w:pPr>
              <w:spacing w:line="276" w:lineRule="auto"/>
              <w:contextualSpacing/>
              <w:jc w:val="center"/>
              <w:rPr>
                <w:rFonts w:asciiTheme="majorBidi" w:eastAsia="MS Mincho" w:hAnsiTheme="majorBidi" w:cstheme="majorBidi"/>
                <w:b/>
                <w:bCs/>
                <w:sz w:val="20"/>
                <w:szCs w:val="20"/>
              </w:rPr>
            </w:pPr>
            <w:r w:rsidRPr="00D16462">
              <w:rPr>
                <w:rFonts w:asciiTheme="majorBidi" w:eastAsia="MS Mincho" w:hAnsiTheme="majorBidi" w:cstheme="majorBidi"/>
                <w:b/>
                <w:bCs/>
                <w:sz w:val="20"/>
                <w:szCs w:val="20"/>
              </w:rPr>
              <w:t>473 000</w:t>
            </w:r>
          </w:p>
          <w:p w:rsidR="00961B97" w:rsidRPr="00D16462" w:rsidRDefault="00961B97" w:rsidP="0025095B">
            <w:pPr>
              <w:spacing w:line="276" w:lineRule="auto"/>
              <w:contextualSpacing/>
              <w:jc w:val="center"/>
              <w:rPr>
                <w:rFonts w:asciiTheme="majorBidi" w:eastAsiaTheme="minorEastAsia" w:hAnsiTheme="majorBidi" w:cstheme="majorBidi"/>
                <w:b/>
                <w:bCs/>
                <w:sz w:val="20"/>
                <w:szCs w:val="20"/>
              </w:rPr>
            </w:pPr>
          </w:p>
          <w:p w:rsidR="00961B97" w:rsidRPr="00D16462" w:rsidRDefault="00961B97" w:rsidP="0025095B">
            <w:pPr>
              <w:spacing w:line="276" w:lineRule="auto"/>
              <w:contextualSpacing/>
              <w:jc w:val="center"/>
              <w:rPr>
                <w:rFonts w:asciiTheme="majorBidi" w:eastAsiaTheme="minorEastAsia" w:hAnsiTheme="majorBidi" w:cstheme="majorBidi"/>
                <w:b/>
                <w:bCs/>
                <w:sz w:val="20"/>
                <w:szCs w:val="20"/>
              </w:rPr>
            </w:pPr>
          </w:p>
          <w:p w:rsidR="00961B97" w:rsidRPr="00D16462" w:rsidRDefault="00AD1CB3" w:rsidP="0025095B">
            <w:pPr>
              <w:spacing w:line="276" w:lineRule="auto"/>
              <w:contextualSpacing/>
              <w:jc w:val="center"/>
              <w:rPr>
                <w:rFonts w:asciiTheme="majorBidi" w:eastAsiaTheme="minorEastAsia" w:hAnsiTheme="majorBidi" w:cstheme="majorBidi"/>
                <w:b/>
                <w:bCs/>
                <w:sz w:val="20"/>
                <w:szCs w:val="20"/>
              </w:rPr>
            </w:pPr>
            <m:oMathPara>
              <m:oMath>
                <m:f>
                  <m:fPr>
                    <m:ctrlPr>
                      <w:rPr>
                        <w:rFonts w:ascii="Cambria Math" w:hAnsiTheme="majorBidi" w:cstheme="majorBidi"/>
                        <w:b/>
                        <w:bCs/>
                        <w:i/>
                        <w:sz w:val="20"/>
                        <w:szCs w:val="20"/>
                      </w:rPr>
                    </m:ctrlPr>
                  </m:fPr>
                  <m:num>
                    <m:eqArr>
                      <m:eqArrPr>
                        <m:ctrlPr>
                          <w:rPr>
                            <w:rFonts w:ascii="Cambria Math" w:hAnsiTheme="majorBidi" w:cstheme="majorBidi"/>
                            <w:b/>
                            <w:bCs/>
                            <w:i/>
                            <w:sz w:val="20"/>
                            <w:szCs w:val="20"/>
                          </w:rPr>
                        </m:ctrlPr>
                      </m:eqArrPr>
                      <m:e>
                        <m:r>
                          <m:rPr>
                            <m:sty m:val="bi"/>
                          </m:rPr>
                          <w:rPr>
                            <w:rFonts w:ascii="Cambria Math" w:hAnsi="Cambria Math" w:cstheme="majorBidi"/>
                            <w:sz w:val="20"/>
                            <w:szCs w:val="20"/>
                          </w:rPr>
                          <m:t>65</m:t>
                        </m:r>
                        <m:r>
                          <m:rPr>
                            <m:sty m:val="bi"/>
                          </m:rPr>
                          <w:rPr>
                            <w:rFonts w:ascii="Cambria Math" w:hAnsiTheme="majorBidi" w:cstheme="majorBidi"/>
                            <w:sz w:val="20"/>
                            <w:szCs w:val="20"/>
                          </w:rPr>
                          <m:t xml:space="preserve"> </m:t>
                        </m:r>
                        <m:r>
                          <m:rPr>
                            <m:sty m:val="bi"/>
                          </m:rPr>
                          <w:rPr>
                            <w:rFonts w:ascii="Cambria Math" w:hAnsi="Cambria Math" w:cstheme="majorBidi"/>
                            <w:sz w:val="20"/>
                            <w:szCs w:val="20"/>
                          </w:rPr>
                          <m:t>000</m:t>
                        </m:r>
                      </m:e>
                      <m:e>
                        <m:r>
                          <m:rPr>
                            <m:sty m:val="bi"/>
                          </m:rPr>
                          <w:rPr>
                            <w:rFonts w:ascii="Cambria Math" w:hAnsiTheme="majorBidi" w:cstheme="majorBidi"/>
                            <w:sz w:val="20"/>
                            <w:szCs w:val="20"/>
                          </w:rPr>
                          <m:t>(</m:t>
                        </m:r>
                        <m:r>
                          <m:rPr>
                            <m:sty m:val="bi"/>
                          </m:rPr>
                          <w:rPr>
                            <w:rFonts w:ascii="Cambria Math" w:hAnsi="Cambria Math" w:cstheme="majorBidi"/>
                            <w:sz w:val="20"/>
                            <w:szCs w:val="20"/>
                          </w:rPr>
                          <m:t>12000</m:t>
                        </m:r>
                        <m:r>
                          <m:rPr>
                            <m:sty m:val="bi"/>
                          </m:rPr>
                          <w:rPr>
                            <w:rFonts w:ascii="Cambria Math" w:hAnsiTheme="majorBidi" w:cstheme="majorBidi"/>
                            <w:sz w:val="20"/>
                            <w:szCs w:val="20"/>
                          </w:rPr>
                          <m:t>)</m:t>
                        </m:r>
                      </m:e>
                    </m:eqArr>
                  </m:num>
                  <m:den>
                    <m:r>
                      <m:rPr>
                        <m:sty m:val="bi"/>
                      </m:rPr>
                      <w:rPr>
                        <w:rFonts w:ascii="Cambria Math" w:hAnsi="Cambria Math" w:cstheme="majorBidi"/>
                        <w:sz w:val="20"/>
                        <w:szCs w:val="20"/>
                      </w:rPr>
                      <m:t>53</m:t>
                    </m:r>
                    <m:r>
                      <m:rPr>
                        <m:sty m:val="bi"/>
                      </m:rPr>
                      <w:rPr>
                        <w:rFonts w:ascii="Cambria Math" w:hAnsiTheme="majorBidi" w:cstheme="majorBidi"/>
                        <w:sz w:val="20"/>
                        <w:szCs w:val="20"/>
                      </w:rPr>
                      <m:t xml:space="preserve"> </m:t>
                    </m:r>
                    <m:r>
                      <m:rPr>
                        <m:sty m:val="bi"/>
                      </m:rPr>
                      <w:rPr>
                        <w:rFonts w:ascii="Cambria Math" w:hAnsi="Cambria Math" w:cstheme="majorBidi"/>
                        <w:sz w:val="20"/>
                        <w:szCs w:val="20"/>
                      </w:rPr>
                      <m:t>000</m:t>
                    </m:r>
                  </m:den>
                </m:f>
              </m:oMath>
            </m:oMathPara>
          </w:p>
          <w:p w:rsidR="00961B97" w:rsidRPr="00D16462" w:rsidRDefault="00961B97" w:rsidP="0025095B">
            <w:pPr>
              <w:spacing w:line="276" w:lineRule="auto"/>
              <w:contextualSpacing/>
              <w:jc w:val="center"/>
              <w:rPr>
                <w:rFonts w:asciiTheme="majorBidi" w:eastAsiaTheme="minorEastAsia" w:hAnsiTheme="majorBidi" w:cstheme="majorBidi"/>
                <w:b/>
                <w:bCs/>
                <w:sz w:val="20"/>
                <w:szCs w:val="20"/>
              </w:rPr>
            </w:pPr>
          </w:p>
          <w:p w:rsidR="00961B97" w:rsidRPr="00D16462" w:rsidRDefault="00AD1CB3" w:rsidP="0025095B">
            <w:pPr>
              <w:spacing w:line="276" w:lineRule="auto"/>
              <w:contextualSpacing/>
              <w:jc w:val="center"/>
              <w:rPr>
                <w:rFonts w:asciiTheme="majorBidi" w:eastAsiaTheme="minorEastAsia" w:hAnsiTheme="majorBidi" w:cstheme="majorBidi"/>
                <w:b/>
                <w:bCs/>
                <w:sz w:val="20"/>
                <w:szCs w:val="20"/>
              </w:rPr>
            </w:pPr>
            <m:oMathPara>
              <m:oMath>
                <m:f>
                  <m:fPr>
                    <m:ctrlPr>
                      <w:rPr>
                        <w:rFonts w:ascii="Cambria Math" w:hAnsiTheme="majorBidi" w:cstheme="majorBidi"/>
                        <w:b/>
                        <w:bCs/>
                        <w:i/>
                        <w:sz w:val="20"/>
                        <w:szCs w:val="20"/>
                      </w:rPr>
                    </m:ctrlPr>
                  </m:fPr>
                  <m:num>
                    <m:eqArr>
                      <m:eqArrPr>
                        <m:ctrlPr>
                          <w:rPr>
                            <w:rFonts w:ascii="Cambria Math" w:hAnsiTheme="majorBidi" w:cstheme="majorBidi"/>
                            <w:b/>
                            <w:bCs/>
                            <w:i/>
                            <w:sz w:val="20"/>
                            <w:szCs w:val="20"/>
                          </w:rPr>
                        </m:ctrlPr>
                      </m:eqArrPr>
                      <m:e>
                        <m:r>
                          <m:rPr>
                            <m:sty m:val="bi"/>
                          </m:rPr>
                          <w:rPr>
                            <w:rFonts w:ascii="Cambria Math" w:hAnsi="Cambria Math" w:cstheme="majorBidi"/>
                            <w:sz w:val="20"/>
                            <w:szCs w:val="20"/>
                          </w:rPr>
                          <m:t>42</m:t>
                        </m:r>
                        <m:r>
                          <m:rPr>
                            <m:sty m:val="bi"/>
                          </m:rPr>
                          <w:rPr>
                            <w:rFonts w:ascii="Cambria Math" w:hAnsiTheme="majorBidi" w:cstheme="majorBidi"/>
                            <w:sz w:val="20"/>
                            <w:szCs w:val="20"/>
                          </w:rPr>
                          <m:t xml:space="preserve"> </m:t>
                        </m:r>
                        <m:r>
                          <m:rPr>
                            <m:sty m:val="bi"/>
                          </m:rPr>
                          <w:rPr>
                            <w:rFonts w:ascii="Cambria Math" w:hAnsi="Cambria Math" w:cstheme="majorBidi"/>
                            <w:sz w:val="20"/>
                            <w:szCs w:val="20"/>
                          </w:rPr>
                          <m:t>000</m:t>
                        </m:r>
                      </m:e>
                      <m:e>
                        <m:r>
                          <m:rPr>
                            <m:sty m:val="bi"/>
                          </m:rPr>
                          <w:rPr>
                            <w:rFonts w:ascii="Cambria Math" w:hAnsiTheme="majorBidi" w:cstheme="majorBidi"/>
                            <w:sz w:val="20"/>
                            <w:szCs w:val="20"/>
                          </w:rPr>
                          <m:t>(</m:t>
                        </m:r>
                        <m:r>
                          <m:rPr>
                            <m:sty m:val="bi"/>
                          </m:rPr>
                          <w:rPr>
                            <w:rFonts w:ascii="Cambria Math" w:hAnsi="Cambria Math" w:cstheme="majorBidi"/>
                            <w:sz w:val="20"/>
                            <w:szCs w:val="20"/>
                          </w:rPr>
                          <m:t>18</m:t>
                        </m:r>
                        <m:r>
                          <m:rPr>
                            <m:sty m:val="bi"/>
                          </m:rPr>
                          <w:rPr>
                            <w:rFonts w:ascii="Cambria Math" w:hAnsiTheme="majorBidi" w:cstheme="majorBidi"/>
                            <w:sz w:val="20"/>
                            <w:szCs w:val="20"/>
                          </w:rPr>
                          <m:t xml:space="preserve"> </m:t>
                        </m:r>
                        <m:r>
                          <m:rPr>
                            <m:sty m:val="bi"/>
                          </m:rPr>
                          <w:rPr>
                            <w:rFonts w:ascii="Cambria Math" w:hAnsi="Cambria Math" w:cstheme="majorBidi"/>
                            <w:sz w:val="20"/>
                            <w:szCs w:val="20"/>
                          </w:rPr>
                          <m:t>000</m:t>
                        </m:r>
                        <m:r>
                          <m:rPr>
                            <m:sty m:val="bi"/>
                          </m:rPr>
                          <w:rPr>
                            <w:rFonts w:ascii="Cambria Math" w:hAnsiTheme="majorBidi" w:cstheme="majorBidi"/>
                            <w:sz w:val="20"/>
                            <w:szCs w:val="20"/>
                          </w:rPr>
                          <m:t>)</m:t>
                        </m:r>
                      </m:e>
                    </m:eqArr>
                  </m:num>
                  <m:den>
                    <m:r>
                      <m:rPr>
                        <m:sty m:val="bi"/>
                      </m:rPr>
                      <w:rPr>
                        <w:rFonts w:ascii="Cambria Math" w:hAnsi="Cambria Math" w:cstheme="majorBidi"/>
                        <w:sz w:val="20"/>
                        <w:szCs w:val="20"/>
                      </w:rPr>
                      <m:t>24</m:t>
                    </m:r>
                    <m:r>
                      <m:rPr>
                        <m:sty m:val="bi"/>
                      </m:rPr>
                      <w:rPr>
                        <w:rFonts w:ascii="Cambria Math" w:hAnsiTheme="majorBidi" w:cstheme="majorBidi"/>
                        <w:sz w:val="20"/>
                        <w:szCs w:val="20"/>
                      </w:rPr>
                      <m:t xml:space="preserve"> </m:t>
                    </m:r>
                    <m:r>
                      <m:rPr>
                        <m:sty m:val="bi"/>
                      </m:rPr>
                      <w:rPr>
                        <w:rFonts w:ascii="Cambria Math" w:hAnsi="Cambria Math" w:cstheme="majorBidi"/>
                        <w:sz w:val="20"/>
                        <w:szCs w:val="20"/>
                      </w:rPr>
                      <m:t>000</m:t>
                    </m:r>
                  </m:den>
                </m:f>
              </m:oMath>
            </m:oMathPara>
          </w:p>
          <w:p w:rsidR="00961B97" w:rsidRPr="00D16462" w:rsidRDefault="00961B97" w:rsidP="0025095B">
            <w:pPr>
              <w:spacing w:line="276" w:lineRule="auto"/>
              <w:contextualSpacing/>
              <w:jc w:val="center"/>
              <w:rPr>
                <w:rFonts w:asciiTheme="majorBidi" w:eastAsiaTheme="minorEastAsia" w:hAnsiTheme="majorBidi" w:cstheme="majorBidi"/>
                <w:b/>
                <w:bCs/>
                <w:sz w:val="20"/>
                <w:szCs w:val="20"/>
              </w:rPr>
            </w:pPr>
            <w:r w:rsidRPr="00D16462">
              <w:rPr>
                <w:rFonts w:asciiTheme="majorBidi" w:eastAsiaTheme="minorEastAsia" w:hAnsiTheme="majorBidi" w:cstheme="majorBidi"/>
                <w:b/>
                <w:bCs/>
                <w:sz w:val="20"/>
                <w:szCs w:val="20"/>
              </w:rPr>
              <w:t>2 500</w:t>
            </w:r>
          </w:p>
          <w:p w:rsidR="00961B97" w:rsidRDefault="00961B97" w:rsidP="0025095B">
            <w:pPr>
              <w:spacing w:line="276" w:lineRule="auto"/>
              <w:contextualSpacing/>
              <w:jc w:val="center"/>
              <w:rPr>
                <w:rFonts w:asciiTheme="majorBidi" w:eastAsiaTheme="minorEastAsia" w:hAnsiTheme="majorBidi" w:cstheme="majorBidi"/>
                <w:b/>
                <w:bCs/>
                <w:sz w:val="20"/>
                <w:szCs w:val="20"/>
              </w:rPr>
            </w:pPr>
            <w:r w:rsidRPr="00D16462">
              <w:rPr>
                <w:rFonts w:asciiTheme="majorBidi" w:eastAsiaTheme="minorEastAsia" w:hAnsiTheme="majorBidi" w:cstheme="majorBidi"/>
                <w:b/>
                <w:bCs/>
                <w:sz w:val="20"/>
                <w:szCs w:val="20"/>
              </w:rPr>
              <w:t>7 500</w:t>
            </w:r>
          </w:p>
          <w:p w:rsidR="004276E3" w:rsidRPr="00D16462" w:rsidRDefault="004276E3" w:rsidP="0025095B">
            <w:pPr>
              <w:spacing w:line="276" w:lineRule="auto"/>
              <w:contextualSpacing/>
              <w:jc w:val="center"/>
              <w:rPr>
                <w:rFonts w:asciiTheme="majorBidi" w:eastAsiaTheme="minorEastAsia" w:hAnsiTheme="majorBidi" w:cstheme="majorBidi"/>
                <w:b/>
                <w:bCs/>
                <w:sz w:val="20"/>
                <w:szCs w:val="20"/>
              </w:rPr>
            </w:pPr>
          </w:p>
          <w:p w:rsidR="00961B97" w:rsidRPr="00D16462" w:rsidRDefault="00961B97" w:rsidP="0025095B">
            <w:pPr>
              <w:spacing w:line="276" w:lineRule="auto"/>
              <w:contextualSpacing/>
              <w:jc w:val="center"/>
              <w:rPr>
                <w:rFonts w:asciiTheme="majorBidi" w:eastAsiaTheme="minorEastAsia" w:hAnsiTheme="majorBidi" w:cstheme="majorBidi"/>
                <w:b/>
                <w:bCs/>
                <w:sz w:val="20"/>
                <w:szCs w:val="20"/>
              </w:rPr>
            </w:pPr>
            <w:r w:rsidRPr="00D16462">
              <w:rPr>
                <w:rFonts w:asciiTheme="majorBidi" w:eastAsiaTheme="minorEastAsia" w:hAnsiTheme="majorBidi" w:cstheme="majorBidi"/>
                <w:b/>
                <w:bCs/>
                <w:sz w:val="20"/>
                <w:szCs w:val="20"/>
              </w:rPr>
              <w:t>72 000</w:t>
            </w:r>
          </w:p>
          <w:p w:rsidR="004276E3" w:rsidRDefault="004276E3" w:rsidP="0025095B">
            <w:pPr>
              <w:spacing w:line="276" w:lineRule="auto"/>
              <w:contextualSpacing/>
              <w:jc w:val="center"/>
              <w:rPr>
                <w:rFonts w:asciiTheme="majorBidi" w:eastAsiaTheme="minorEastAsia" w:hAnsiTheme="majorBidi" w:cstheme="majorBidi"/>
                <w:b/>
                <w:bCs/>
                <w:sz w:val="20"/>
                <w:szCs w:val="20"/>
              </w:rPr>
            </w:pPr>
          </w:p>
          <w:p w:rsidR="004276E3" w:rsidRPr="004276E3" w:rsidRDefault="00961B97" w:rsidP="0025095B">
            <w:pPr>
              <w:spacing w:line="276" w:lineRule="auto"/>
              <w:contextualSpacing/>
              <w:jc w:val="center"/>
              <w:rPr>
                <w:rFonts w:asciiTheme="majorBidi" w:eastAsiaTheme="minorEastAsia" w:hAnsiTheme="majorBidi" w:cstheme="majorBidi"/>
                <w:b/>
                <w:bCs/>
                <w:sz w:val="20"/>
                <w:szCs w:val="20"/>
              </w:rPr>
            </w:pPr>
            <w:r w:rsidRPr="00D16462">
              <w:rPr>
                <w:rFonts w:asciiTheme="majorBidi" w:eastAsiaTheme="minorEastAsia" w:hAnsiTheme="majorBidi" w:cstheme="majorBidi"/>
                <w:b/>
                <w:bCs/>
                <w:sz w:val="20"/>
                <w:szCs w:val="20"/>
              </w:rPr>
              <w:t>159 000</w:t>
            </w:r>
          </w:p>
        </w:tc>
        <w:tc>
          <w:tcPr>
            <w:tcW w:w="0" w:type="auto"/>
            <w:vMerge w:val="restart"/>
          </w:tcPr>
          <w:p w:rsidR="00961B97" w:rsidRPr="00D16462" w:rsidRDefault="00961B97" w:rsidP="0025095B">
            <w:pPr>
              <w:spacing w:line="276" w:lineRule="auto"/>
              <w:contextualSpacing/>
              <w:jc w:val="center"/>
              <w:rPr>
                <w:rFonts w:asciiTheme="majorBidi" w:hAnsiTheme="majorBidi" w:cstheme="majorBidi"/>
                <w:b/>
                <w:bCs/>
                <w:sz w:val="20"/>
                <w:szCs w:val="20"/>
              </w:rPr>
            </w:pP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250000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(60 000)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190000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250 0004</w:t>
            </w:r>
          </w:p>
          <w:p w:rsidR="00961B97" w:rsidRPr="00D16462" w:rsidRDefault="00961B97" w:rsidP="0025095B">
            <w:pPr>
              <w:spacing w:line="276" w:lineRule="auto"/>
              <w:contextualSpacing/>
              <w:jc w:val="center"/>
              <w:rPr>
                <w:rFonts w:asciiTheme="majorBidi" w:hAnsiTheme="majorBidi" w:cstheme="majorBidi"/>
                <w:b/>
                <w:bCs/>
                <w:sz w:val="20"/>
                <w:szCs w:val="20"/>
              </w:rPr>
            </w:pP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(80000)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170000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20 000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(3000)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17000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377000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3000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380000</w:t>
            </w:r>
          </w:p>
          <w:p w:rsidR="00961B97" w:rsidRPr="00D16462" w:rsidRDefault="00961B97" w:rsidP="0025095B">
            <w:pPr>
              <w:spacing w:line="276" w:lineRule="auto"/>
              <w:contextualSpacing/>
              <w:jc w:val="center"/>
              <w:rPr>
                <w:rFonts w:asciiTheme="majorBidi" w:hAnsiTheme="majorBidi" w:cstheme="majorBidi"/>
                <w:b/>
                <w:bCs/>
                <w:sz w:val="20"/>
                <w:szCs w:val="20"/>
              </w:rPr>
            </w:pPr>
          </w:p>
          <w:p w:rsidR="00961B97" w:rsidRPr="00D16462" w:rsidRDefault="00961B97" w:rsidP="0025095B">
            <w:pPr>
              <w:spacing w:line="276" w:lineRule="auto"/>
              <w:contextualSpacing/>
              <w:jc w:val="center"/>
              <w:rPr>
                <w:rFonts w:asciiTheme="majorBidi" w:hAnsiTheme="majorBidi" w:cstheme="majorBidi"/>
                <w:b/>
                <w:bCs/>
                <w:sz w:val="20"/>
                <w:szCs w:val="20"/>
              </w:rPr>
            </w:pP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50000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(8000)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42000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38000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(15000)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23000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2500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7500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60000</w:t>
            </w:r>
          </w:p>
          <w:p w:rsidR="00961B97"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135000</w:t>
            </w:r>
          </w:p>
        </w:tc>
        <w:tc>
          <w:tcPr>
            <w:tcW w:w="3347" w:type="dxa"/>
            <w:vMerge w:val="restart"/>
          </w:tcPr>
          <w:p w:rsidR="00961B97" w:rsidRPr="00D16462" w:rsidRDefault="00961B97" w:rsidP="0025095B">
            <w:pPr>
              <w:spacing w:line="276" w:lineRule="auto"/>
              <w:contextualSpacing/>
              <w:rPr>
                <w:rFonts w:asciiTheme="majorBidi" w:hAnsiTheme="majorBidi" w:cstheme="majorBidi"/>
                <w:b/>
                <w:bCs/>
                <w:sz w:val="20"/>
                <w:szCs w:val="20"/>
                <w:u w:val="single"/>
              </w:rPr>
            </w:pPr>
            <w:r w:rsidRPr="00D16462">
              <w:rPr>
                <w:rFonts w:asciiTheme="majorBidi" w:hAnsiTheme="majorBidi" w:cstheme="majorBidi"/>
                <w:b/>
                <w:bCs/>
                <w:sz w:val="20"/>
                <w:szCs w:val="20"/>
                <w:u w:val="single"/>
              </w:rPr>
              <w:t xml:space="preserve">Capitaux propres </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Capital social</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Réserves</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Autres capitaux propres</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Résultats reportés</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Total des C P avant résultat de l’exercice</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Résultat de l’exercice</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 xml:space="preserve">Tot. Des C P avant affectation </w:t>
            </w:r>
          </w:p>
          <w:p w:rsidR="00961B97" w:rsidRPr="00D16462" w:rsidRDefault="00961B97" w:rsidP="0025095B">
            <w:pPr>
              <w:spacing w:line="276" w:lineRule="auto"/>
              <w:contextualSpacing/>
              <w:rPr>
                <w:rFonts w:asciiTheme="majorBidi" w:hAnsiTheme="majorBidi" w:cstheme="majorBidi"/>
                <w:b/>
                <w:bCs/>
                <w:sz w:val="20"/>
                <w:szCs w:val="20"/>
                <w:u w:val="single"/>
              </w:rPr>
            </w:pPr>
            <w:r w:rsidRPr="00D16462">
              <w:rPr>
                <w:rFonts w:asciiTheme="majorBidi" w:hAnsiTheme="majorBidi" w:cstheme="majorBidi"/>
                <w:b/>
                <w:bCs/>
                <w:sz w:val="20"/>
                <w:szCs w:val="20"/>
                <w:u w:val="single"/>
              </w:rPr>
              <w:t>Passifs</w:t>
            </w:r>
          </w:p>
          <w:p w:rsidR="00961B97" w:rsidRPr="00D16462" w:rsidRDefault="00961B97" w:rsidP="0025095B">
            <w:pPr>
              <w:spacing w:line="276" w:lineRule="auto"/>
              <w:contextualSpacing/>
              <w:rPr>
                <w:rFonts w:asciiTheme="majorBidi" w:hAnsiTheme="majorBidi" w:cstheme="majorBidi"/>
                <w:b/>
                <w:bCs/>
                <w:sz w:val="20"/>
                <w:szCs w:val="20"/>
                <w:u w:val="single"/>
              </w:rPr>
            </w:pPr>
            <w:r w:rsidRPr="00D16462">
              <w:rPr>
                <w:rFonts w:asciiTheme="majorBidi" w:hAnsiTheme="majorBidi" w:cstheme="majorBidi"/>
                <w:b/>
                <w:bCs/>
                <w:sz w:val="20"/>
                <w:szCs w:val="20"/>
                <w:u w:val="single"/>
              </w:rPr>
              <w:t>Passifs non courants</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Emprunts</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Emprunts auprès des établissements de leasing</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 xml:space="preserve">Autres passifs financiers </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 xml:space="preserve">Provisions pur risques </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Tot des passifs non courants</w:t>
            </w:r>
          </w:p>
          <w:p w:rsidR="00961B97" w:rsidRPr="00D16462" w:rsidRDefault="00961B97" w:rsidP="0025095B">
            <w:pPr>
              <w:spacing w:line="276" w:lineRule="auto"/>
              <w:contextualSpacing/>
              <w:rPr>
                <w:rFonts w:asciiTheme="majorBidi" w:hAnsiTheme="majorBidi" w:cstheme="majorBidi"/>
                <w:b/>
                <w:bCs/>
                <w:sz w:val="20"/>
                <w:szCs w:val="20"/>
                <w:u w:val="single"/>
              </w:rPr>
            </w:pPr>
            <w:r w:rsidRPr="00D16462">
              <w:rPr>
                <w:rFonts w:asciiTheme="majorBidi" w:hAnsiTheme="majorBidi" w:cstheme="majorBidi"/>
                <w:b/>
                <w:bCs/>
                <w:sz w:val="20"/>
                <w:szCs w:val="20"/>
                <w:u w:val="single"/>
              </w:rPr>
              <w:t>Passifs courants</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 xml:space="preserve">Fournisseurs et comptes rattachés </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Autres passifs courants</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 xml:space="preserve">Concours bancaires et autres </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passifs financiers</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Total des passifs courants</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 xml:space="preserve">Total des passifs </w:t>
            </w:r>
          </w:p>
        </w:tc>
        <w:tc>
          <w:tcPr>
            <w:tcW w:w="316" w:type="dxa"/>
            <w:vMerge w:val="restart"/>
          </w:tcPr>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2</w:t>
            </w: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3</w:t>
            </w:r>
          </w:p>
        </w:tc>
        <w:tc>
          <w:tcPr>
            <w:tcW w:w="1040" w:type="dxa"/>
            <w:vMerge w:val="restart"/>
          </w:tcPr>
          <w:p w:rsidR="00961B97" w:rsidRPr="00D16462" w:rsidRDefault="00961B97" w:rsidP="0025095B">
            <w:pPr>
              <w:spacing w:line="276" w:lineRule="auto"/>
              <w:contextualSpacing/>
              <w:jc w:val="center"/>
              <w:rPr>
                <w:rFonts w:asciiTheme="majorBidi" w:hAnsiTheme="majorBidi" w:cstheme="majorBidi"/>
                <w:b/>
                <w:bCs/>
                <w:sz w:val="20"/>
                <w:szCs w:val="20"/>
              </w:rPr>
            </w:pPr>
          </w:p>
          <w:p w:rsidR="00D16462" w:rsidRPr="00D16462"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400</w:t>
            </w:r>
            <w:r w:rsidR="00D16462" w:rsidRPr="00D16462">
              <w:rPr>
                <w:rFonts w:asciiTheme="majorBidi" w:hAnsiTheme="majorBidi" w:cstheme="majorBidi"/>
                <w:b/>
                <w:bCs/>
                <w:sz w:val="20"/>
                <w:szCs w:val="20"/>
              </w:rPr>
              <w:t>000</w:t>
            </w:r>
          </w:p>
          <w:p w:rsidR="00D16462" w:rsidRPr="00D16462" w:rsidRDefault="00D16462"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5000</w:t>
            </w:r>
          </w:p>
          <w:p w:rsidR="00D16462" w:rsidRPr="00D16462" w:rsidRDefault="00D16462"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w:t>
            </w:r>
          </w:p>
          <w:p w:rsidR="00D16462" w:rsidRPr="00D16462" w:rsidRDefault="00D16462"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w:t>
            </w:r>
          </w:p>
          <w:p w:rsidR="00D16462" w:rsidRDefault="00D16462"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405000</w:t>
            </w:r>
          </w:p>
          <w:p w:rsidR="00D16462" w:rsidRDefault="00D16462" w:rsidP="0025095B">
            <w:pPr>
              <w:spacing w:line="276" w:lineRule="auto"/>
              <w:contextualSpacing/>
              <w:jc w:val="center"/>
              <w:rPr>
                <w:rFonts w:asciiTheme="majorBidi" w:hAnsiTheme="majorBidi" w:cstheme="majorBidi"/>
                <w:b/>
                <w:bCs/>
                <w:sz w:val="20"/>
                <w:szCs w:val="20"/>
              </w:rPr>
            </w:pPr>
          </w:p>
          <w:p w:rsidR="00D16462" w:rsidRDefault="00D16462"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66500</w:t>
            </w:r>
          </w:p>
          <w:p w:rsidR="00D16462" w:rsidRDefault="00D16462"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471500</w:t>
            </w:r>
          </w:p>
          <w:p w:rsidR="004276E3" w:rsidRDefault="004276E3" w:rsidP="0025095B">
            <w:pPr>
              <w:spacing w:line="276" w:lineRule="auto"/>
              <w:contextualSpacing/>
              <w:jc w:val="center"/>
              <w:rPr>
                <w:rFonts w:asciiTheme="majorBidi" w:hAnsiTheme="majorBidi" w:cstheme="majorBidi"/>
                <w:b/>
                <w:bCs/>
                <w:sz w:val="20"/>
                <w:szCs w:val="20"/>
              </w:rPr>
            </w:pPr>
          </w:p>
          <w:p w:rsidR="004276E3" w:rsidRDefault="004276E3" w:rsidP="0025095B">
            <w:pPr>
              <w:spacing w:line="276" w:lineRule="auto"/>
              <w:contextualSpacing/>
              <w:jc w:val="center"/>
              <w:rPr>
                <w:rFonts w:asciiTheme="majorBidi" w:hAnsiTheme="majorBidi" w:cstheme="majorBidi"/>
                <w:b/>
                <w:bCs/>
                <w:sz w:val="20"/>
                <w:szCs w:val="20"/>
              </w:rPr>
            </w:pP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27 000</w:t>
            </w: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80000</w:t>
            </w:r>
          </w:p>
          <w:p w:rsidR="004276E3" w:rsidRDefault="004276E3" w:rsidP="0025095B">
            <w:pPr>
              <w:spacing w:line="276" w:lineRule="auto"/>
              <w:contextualSpacing/>
              <w:jc w:val="center"/>
              <w:rPr>
                <w:rFonts w:asciiTheme="majorBidi" w:hAnsiTheme="majorBidi" w:cstheme="majorBidi"/>
                <w:b/>
                <w:bCs/>
                <w:sz w:val="20"/>
                <w:szCs w:val="20"/>
              </w:rPr>
            </w:pP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w:t>
            </w: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w:t>
            </w: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107000</w:t>
            </w:r>
          </w:p>
          <w:p w:rsidR="004276E3" w:rsidRDefault="004276E3" w:rsidP="0025095B">
            <w:pPr>
              <w:spacing w:line="276" w:lineRule="auto"/>
              <w:contextualSpacing/>
              <w:jc w:val="center"/>
              <w:rPr>
                <w:rFonts w:asciiTheme="majorBidi" w:hAnsiTheme="majorBidi" w:cstheme="majorBidi"/>
                <w:b/>
                <w:bCs/>
                <w:sz w:val="20"/>
                <w:szCs w:val="20"/>
              </w:rPr>
            </w:pP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22000</w:t>
            </w: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2000</w:t>
            </w: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29500</w:t>
            </w:r>
          </w:p>
          <w:p w:rsidR="004276E3" w:rsidRDefault="004276E3" w:rsidP="0025095B">
            <w:pPr>
              <w:spacing w:line="276" w:lineRule="auto"/>
              <w:contextualSpacing/>
              <w:jc w:val="center"/>
              <w:rPr>
                <w:rFonts w:asciiTheme="majorBidi" w:hAnsiTheme="majorBidi" w:cstheme="majorBidi"/>
                <w:b/>
                <w:bCs/>
                <w:sz w:val="20"/>
                <w:szCs w:val="20"/>
              </w:rPr>
            </w:pP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53500</w:t>
            </w:r>
          </w:p>
          <w:p w:rsidR="004276E3" w:rsidRPr="00D16462"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160500</w:t>
            </w:r>
          </w:p>
        </w:tc>
        <w:tc>
          <w:tcPr>
            <w:tcW w:w="0" w:type="auto"/>
            <w:vMerge w:val="restart"/>
          </w:tcPr>
          <w:p w:rsidR="00D16462" w:rsidRPr="00D16462" w:rsidRDefault="00D16462" w:rsidP="0025095B">
            <w:pPr>
              <w:spacing w:line="276" w:lineRule="auto"/>
              <w:contextualSpacing/>
              <w:jc w:val="center"/>
              <w:rPr>
                <w:rFonts w:asciiTheme="majorBidi" w:hAnsiTheme="majorBidi" w:cstheme="majorBidi"/>
                <w:b/>
                <w:bCs/>
                <w:sz w:val="20"/>
                <w:szCs w:val="20"/>
              </w:rPr>
            </w:pPr>
          </w:p>
          <w:p w:rsidR="00961B97" w:rsidRPr="00D16462" w:rsidRDefault="00D16462"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350 000</w:t>
            </w:r>
          </w:p>
          <w:p w:rsidR="00D16462" w:rsidRPr="00D16462" w:rsidRDefault="00D16462"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2 500</w:t>
            </w:r>
          </w:p>
          <w:p w:rsidR="00D16462" w:rsidRPr="00D16462" w:rsidRDefault="00D16462"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w:t>
            </w:r>
          </w:p>
          <w:p w:rsidR="00D16462" w:rsidRPr="00D16462" w:rsidRDefault="00D16462"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w:t>
            </w:r>
          </w:p>
          <w:p w:rsidR="00D16462" w:rsidRDefault="00D16462"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352500</w:t>
            </w:r>
          </w:p>
          <w:p w:rsidR="004276E3" w:rsidRDefault="004276E3" w:rsidP="0025095B">
            <w:pPr>
              <w:spacing w:line="276" w:lineRule="auto"/>
              <w:contextualSpacing/>
              <w:jc w:val="center"/>
              <w:rPr>
                <w:rFonts w:asciiTheme="majorBidi" w:hAnsiTheme="majorBidi" w:cstheme="majorBidi"/>
                <w:b/>
                <w:bCs/>
                <w:sz w:val="20"/>
                <w:szCs w:val="20"/>
              </w:rPr>
            </w:pP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92500</w:t>
            </w: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445000</w:t>
            </w:r>
          </w:p>
          <w:p w:rsidR="004276E3" w:rsidRDefault="004276E3" w:rsidP="0025095B">
            <w:pPr>
              <w:spacing w:line="276" w:lineRule="auto"/>
              <w:contextualSpacing/>
              <w:jc w:val="center"/>
              <w:rPr>
                <w:rFonts w:asciiTheme="majorBidi" w:hAnsiTheme="majorBidi" w:cstheme="majorBidi"/>
                <w:b/>
                <w:bCs/>
                <w:sz w:val="20"/>
                <w:szCs w:val="20"/>
              </w:rPr>
            </w:pPr>
          </w:p>
          <w:p w:rsidR="004276E3" w:rsidRDefault="004276E3" w:rsidP="0025095B">
            <w:pPr>
              <w:spacing w:line="276" w:lineRule="auto"/>
              <w:contextualSpacing/>
              <w:jc w:val="center"/>
              <w:rPr>
                <w:rFonts w:asciiTheme="majorBidi" w:hAnsiTheme="majorBidi" w:cstheme="majorBidi"/>
                <w:b/>
                <w:bCs/>
                <w:sz w:val="20"/>
                <w:szCs w:val="20"/>
              </w:rPr>
            </w:pP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20000</w:t>
            </w: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w:t>
            </w:r>
          </w:p>
          <w:p w:rsidR="004276E3" w:rsidRDefault="004276E3" w:rsidP="0025095B">
            <w:pPr>
              <w:spacing w:line="276" w:lineRule="auto"/>
              <w:contextualSpacing/>
              <w:jc w:val="center"/>
              <w:rPr>
                <w:rFonts w:asciiTheme="majorBidi" w:hAnsiTheme="majorBidi" w:cstheme="majorBidi"/>
                <w:b/>
                <w:bCs/>
                <w:sz w:val="20"/>
                <w:szCs w:val="20"/>
              </w:rPr>
            </w:pP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w:t>
            </w: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w:t>
            </w: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20000</w:t>
            </w:r>
          </w:p>
          <w:p w:rsidR="004276E3" w:rsidRDefault="004276E3" w:rsidP="0025095B">
            <w:pPr>
              <w:spacing w:line="276" w:lineRule="auto"/>
              <w:contextualSpacing/>
              <w:jc w:val="center"/>
              <w:rPr>
                <w:rFonts w:asciiTheme="majorBidi" w:hAnsiTheme="majorBidi" w:cstheme="majorBidi"/>
                <w:b/>
                <w:bCs/>
                <w:sz w:val="20"/>
                <w:szCs w:val="20"/>
              </w:rPr>
            </w:pP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18000</w:t>
            </w: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5000</w:t>
            </w: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27000</w:t>
            </w:r>
          </w:p>
          <w:p w:rsidR="004276E3" w:rsidRDefault="004276E3" w:rsidP="0025095B">
            <w:pPr>
              <w:spacing w:line="276" w:lineRule="auto"/>
              <w:contextualSpacing/>
              <w:jc w:val="center"/>
              <w:rPr>
                <w:rFonts w:asciiTheme="majorBidi" w:hAnsiTheme="majorBidi" w:cstheme="majorBidi"/>
                <w:b/>
                <w:bCs/>
                <w:sz w:val="20"/>
                <w:szCs w:val="20"/>
              </w:rPr>
            </w:pP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50000</w:t>
            </w:r>
          </w:p>
          <w:p w:rsidR="004276E3"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70000</w:t>
            </w:r>
          </w:p>
          <w:p w:rsidR="004276E3" w:rsidRPr="00D16462" w:rsidRDefault="004276E3" w:rsidP="0025095B">
            <w:pPr>
              <w:spacing w:line="276" w:lineRule="auto"/>
              <w:contextualSpacing/>
              <w:jc w:val="center"/>
              <w:rPr>
                <w:rFonts w:asciiTheme="majorBidi" w:hAnsiTheme="majorBidi" w:cstheme="majorBidi"/>
                <w:b/>
                <w:bCs/>
                <w:sz w:val="20"/>
                <w:szCs w:val="20"/>
              </w:rPr>
            </w:pPr>
          </w:p>
        </w:tc>
      </w:tr>
      <w:tr w:rsidR="004276E3" w:rsidRPr="00D16462" w:rsidTr="004276E3">
        <w:tc>
          <w:tcPr>
            <w:tcW w:w="0" w:type="auto"/>
          </w:tcPr>
          <w:p w:rsidR="00961B97" w:rsidRPr="00D16462" w:rsidRDefault="00961B97" w:rsidP="0025095B">
            <w:pPr>
              <w:spacing w:line="276" w:lineRule="auto"/>
              <w:contextualSpacing/>
              <w:rPr>
                <w:rFonts w:asciiTheme="majorBidi" w:hAnsiTheme="majorBidi" w:cstheme="majorBidi"/>
                <w:b/>
                <w:bCs/>
                <w:sz w:val="20"/>
                <w:szCs w:val="20"/>
                <w:u w:val="single"/>
              </w:rPr>
            </w:pPr>
            <w:r w:rsidRPr="00D16462">
              <w:rPr>
                <w:rFonts w:asciiTheme="majorBidi" w:hAnsiTheme="majorBidi" w:cstheme="majorBidi"/>
                <w:b/>
                <w:bCs/>
                <w:sz w:val="20"/>
                <w:szCs w:val="20"/>
                <w:u w:val="single"/>
              </w:rPr>
              <w:t xml:space="preserve">Actifs courants </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 xml:space="preserve">Stocks </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 xml:space="preserve">Moins : provisions </w:t>
            </w: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 xml:space="preserve">Clients et comptes rattachés </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 xml:space="preserve">Moins : provisions </w:t>
            </w:r>
          </w:p>
          <w:p w:rsidR="00961B97" w:rsidRPr="00D16462" w:rsidRDefault="00961B97" w:rsidP="0025095B">
            <w:pPr>
              <w:spacing w:line="276" w:lineRule="auto"/>
              <w:contextualSpacing/>
              <w:rPr>
                <w:rFonts w:asciiTheme="majorBidi" w:hAnsiTheme="majorBidi" w:cstheme="majorBidi"/>
                <w:b/>
                <w:bCs/>
                <w:sz w:val="20"/>
                <w:szCs w:val="20"/>
              </w:rPr>
            </w:pP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 xml:space="preserve">Autres actifs courants </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 xml:space="preserve">Placem. Et A actifs financiers </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 xml:space="preserve">Liquidités et équiv de liquidités </w:t>
            </w:r>
          </w:p>
          <w:p w:rsidR="00961B97" w:rsidRPr="00D16462" w:rsidRDefault="00961B97"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Total des actifs courants</w:t>
            </w:r>
          </w:p>
        </w:tc>
        <w:tc>
          <w:tcPr>
            <w:tcW w:w="0" w:type="auto"/>
            <w:vMerge/>
          </w:tcPr>
          <w:p w:rsidR="00961B97" w:rsidRPr="00D16462" w:rsidRDefault="00961B97" w:rsidP="0025095B">
            <w:pPr>
              <w:spacing w:line="276" w:lineRule="auto"/>
              <w:contextualSpacing/>
              <w:rPr>
                <w:rFonts w:asciiTheme="majorBidi" w:hAnsiTheme="majorBidi" w:cstheme="majorBidi"/>
                <w:b/>
                <w:bCs/>
                <w:sz w:val="20"/>
                <w:szCs w:val="20"/>
              </w:rPr>
            </w:pPr>
          </w:p>
        </w:tc>
        <w:tc>
          <w:tcPr>
            <w:tcW w:w="0" w:type="auto"/>
            <w:vMerge/>
          </w:tcPr>
          <w:p w:rsidR="00961B97" w:rsidRPr="00D16462" w:rsidRDefault="00961B97" w:rsidP="0025095B">
            <w:pPr>
              <w:spacing w:line="276" w:lineRule="auto"/>
              <w:contextualSpacing/>
              <w:rPr>
                <w:rFonts w:asciiTheme="majorBidi" w:hAnsiTheme="majorBidi" w:cstheme="majorBidi"/>
                <w:b/>
                <w:bCs/>
                <w:sz w:val="20"/>
                <w:szCs w:val="20"/>
              </w:rPr>
            </w:pPr>
          </w:p>
        </w:tc>
        <w:tc>
          <w:tcPr>
            <w:tcW w:w="0" w:type="auto"/>
            <w:vMerge/>
          </w:tcPr>
          <w:p w:rsidR="00961B97" w:rsidRPr="00D16462" w:rsidRDefault="00961B97" w:rsidP="0025095B">
            <w:pPr>
              <w:spacing w:line="276" w:lineRule="auto"/>
              <w:contextualSpacing/>
              <w:rPr>
                <w:rFonts w:asciiTheme="majorBidi" w:hAnsiTheme="majorBidi" w:cstheme="majorBidi"/>
                <w:b/>
                <w:bCs/>
                <w:sz w:val="20"/>
                <w:szCs w:val="20"/>
              </w:rPr>
            </w:pPr>
          </w:p>
        </w:tc>
        <w:tc>
          <w:tcPr>
            <w:tcW w:w="3347" w:type="dxa"/>
            <w:vMerge/>
          </w:tcPr>
          <w:p w:rsidR="00961B97" w:rsidRPr="00D16462" w:rsidRDefault="00961B97" w:rsidP="0025095B">
            <w:pPr>
              <w:spacing w:line="276" w:lineRule="auto"/>
              <w:contextualSpacing/>
              <w:rPr>
                <w:rFonts w:asciiTheme="majorBidi" w:hAnsiTheme="majorBidi" w:cstheme="majorBidi"/>
                <w:b/>
                <w:bCs/>
                <w:sz w:val="20"/>
                <w:szCs w:val="20"/>
              </w:rPr>
            </w:pPr>
          </w:p>
        </w:tc>
        <w:tc>
          <w:tcPr>
            <w:tcW w:w="316" w:type="dxa"/>
            <w:vMerge/>
          </w:tcPr>
          <w:p w:rsidR="00961B97" w:rsidRPr="00D16462" w:rsidRDefault="00961B97" w:rsidP="0025095B">
            <w:pPr>
              <w:spacing w:line="276" w:lineRule="auto"/>
              <w:contextualSpacing/>
              <w:rPr>
                <w:rFonts w:asciiTheme="majorBidi" w:hAnsiTheme="majorBidi" w:cstheme="majorBidi"/>
                <w:b/>
                <w:bCs/>
                <w:sz w:val="20"/>
                <w:szCs w:val="20"/>
              </w:rPr>
            </w:pPr>
          </w:p>
        </w:tc>
        <w:tc>
          <w:tcPr>
            <w:tcW w:w="1040" w:type="dxa"/>
            <w:vMerge/>
          </w:tcPr>
          <w:p w:rsidR="00961B97" w:rsidRPr="00D16462" w:rsidRDefault="00961B97" w:rsidP="0025095B">
            <w:pPr>
              <w:spacing w:line="276" w:lineRule="auto"/>
              <w:contextualSpacing/>
              <w:rPr>
                <w:rFonts w:asciiTheme="majorBidi" w:hAnsiTheme="majorBidi" w:cstheme="majorBidi"/>
                <w:b/>
                <w:bCs/>
                <w:sz w:val="20"/>
                <w:szCs w:val="20"/>
              </w:rPr>
            </w:pPr>
          </w:p>
        </w:tc>
        <w:tc>
          <w:tcPr>
            <w:tcW w:w="0" w:type="auto"/>
            <w:vMerge/>
          </w:tcPr>
          <w:p w:rsidR="00961B97" w:rsidRPr="00D16462" w:rsidRDefault="00961B97" w:rsidP="0025095B">
            <w:pPr>
              <w:spacing w:line="276" w:lineRule="auto"/>
              <w:contextualSpacing/>
              <w:rPr>
                <w:rFonts w:asciiTheme="majorBidi" w:hAnsiTheme="majorBidi" w:cstheme="majorBidi"/>
                <w:b/>
                <w:bCs/>
                <w:sz w:val="20"/>
                <w:szCs w:val="20"/>
              </w:rPr>
            </w:pPr>
          </w:p>
        </w:tc>
      </w:tr>
      <w:tr w:rsidR="00D16462" w:rsidRPr="00D16462" w:rsidTr="004276E3">
        <w:tc>
          <w:tcPr>
            <w:tcW w:w="0" w:type="auto"/>
          </w:tcPr>
          <w:p w:rsidR="009F469D" w:rsidRPr="00D16462" w:rsidRDefault="009E5D46" w:rsidP="0025095B">
            <w:pPr>
              <w:spacing w:line="276" w:lineRule="auto"/>
              <w:contextualSpacing/>
              <w:rPr>
                <w:rFonts w:asciiTheme="majorBidi" w:hAnsiTheme="majorBidi" w:cstheme="majorBidi"/>
                <w:b/>
                <w:bCs/>
                <w:sz w:val="20"/>
                <w:szCs w:val="20"/>
              </w:rPr>
            </w:pPr>
            <w:r w:rsidRPr="00D16462">
              <w:rPr>
                <w:rFonts w:asciiTheme="majorBidi" w:hAnsiTheme="majorBidi" w:cstheme="majorBidi"/>
                <w:b/>
                <w:bCs/>
                <w:sz w:val="20"/>
                <w:szCs w:val="20"/>
              </w:rPr>
              <w:t xml:space="preserve">Total des actifs </w:t>
            </w:r>
          </w:p>
        </w:tc>
        <w:tc>
          <w:tcPr>
            <w:tcW w:w="0" w:type="auto"/>
          </w:tcPr>
          <w:p w:rsidR="009F469D" w:rsidRPr="00D16462" w:rsidRDefault="009F469D" w:rsidP="0025095B">
            <w:pPr>
              <w:spacing w:line="276" w:lineRule="auto"/>
              <w:contextualSpacing/>
              <w:rPr>
                <w:rFonts w:asciiTheme="majorBidi" w:hAnsiTheme="majorBidi" w:cstheme="majorBidi"/>
                <w:b/>
                <w:bCs/>
                <w:sz w:val="20"/>
                <w:szCs w:val="20"/>
              </w:rPr>
            </w:pPr>
          </w:p>
        </w:tc>
        <w:tc>
          <w:tcPr>
            <w:tcW w:w="0" w:type="auto"/>
          </w:tcPr>
          <w:p w:rsidR="009F469D" w:rsidRPr="00D16462" w:rsidRDefault="0098488F"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632 000</w:t>
            </w:r>
          </w:p>
        </w:tc>
        <w:tc>
          <w:tcPr>
            <w:tcW w:w="0" w:type="auto"/>
          </w:tcPr>
          <w:p w:rsidR="009F469D"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515000</w:t>
            </w:r>
          </w:p>
        </w:tc>
        <w:tc>
          <w:tcPr>
            <w:tcW w:w="3347" w:type="dxa"/>
          </w:tcPr>
          <w:p w:rsidR="009F469D" w:rsidRPr="00D16462" w:rsidRDefault="00961B97" w:rsidP="0025095B">
            <w:pPr>
              <w:spacing w:line="276" w:lineRule="auto"/>
              <w:contextualSpacing/>
              <w:jc w:val="center"/>
              <w:rPr>
                <w:rFonts w:asciiTheme="majorBidi" w:hAnsiTheme="majorBidi" w:cstheme="majorBidi"/>
                <w:b/>
                <w:bCs/>
                <w:sz w:val="20"/>
                <w:szCs w:val="20"/>
              </w:rPr>
            </w:pPr>
            <w:r w:rsidRPr="00D16462">
              <w:rPr>
                <w:rFonts w:asciiTheme="majorBidi" w:hAnsiTheme="majorBidi" w:cstheme="majorBidi"/>
                <w:b/>
                <w:bCs/>
                <w:sz w:val="20"/>
                <w:szCs w:val="20"/>
              </w:rPr>
              <w:t>Total de C P et passifs</w:t>
            </w:r>
          </w:p>
        </w:tc>
        <w:tc>
          <w:tcPr>
            <w:tcW w:w="316" w:type="dxa"/>
          </w:tcPr>
          <w:p w:rsidR="009F469D" w:rsidRPr="00D16462" w:rsidRDefault="009F469D" w:rsidP="0025095B">
            <w:pPr>
              <w:spacing w:line="276" w:lineRule="auto"/>
              <w:contextualSpacing/>
              <w:jc w:val="center"/>
              <w:rPr>
                <w:rFonts w:asciiTheme="majorBidi" w:hAnsiTheme="majorBidi" w:cstheme="majorBidi"/>
                <w:b/>
                <w:bCs/>
                <w:sz w:val="20"/>
                <w:szCs w:val="20"/>
              </w:rPr>
            </w:pPr>
          </w:p>
        </w:tc>
        <w:tc>
          <w:tcPr>
            <w:tcW w:w="1040" w:type="dxa"/>
          </w:tcPr>
          <w:p w:rsidR="009F469D" w:rsidRPr="00D16462"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632 000</w:t>
            </w:r>
          </w:p>
        </w:tc>
        <w:tc>
          <w:tcPr>
            <w:tcW w:w="0" w:type="auto"/>
          </w:tcPr>
          <w:p w:rsidR="009F469D" w:rsidRPr="00D16462" w:rsidRDefault="004276E3" w:rsidP="0025095B">
            <w:pPr>
              <w:spacing w:line="276" w:lineRule="auto"/>
              <w:contextualSpacing/>
              <w:jc w:val="center"/>
              <w:rPr>
                <w:rFonts w:asciiTheme="majorBidi" w:hAnsiTheme="majorBidi" w:cstheme="majorBidi"/>
                <w:b/>
                <w:bCs/>
                <w:sz w:val="20"/>
                <w:szCs w:val="20"/>
              </w:rPr>
            </w:pPr>
            <w:r>
              <w:rPr>
                <w:rFonts w:asciiTheme="majorBidi" w:hAnsiTheme="majorBidi" w:cstheme="majorBidi"/>
                <w:b/>
                <w:bCs/>
                <w:sz w:val="20"/>
                <w:szCs w:val="20"/>
              </w:rPr>
              <w:t>515 000</w:t>
            </w:r>
          </w:p>
        </w:tc>
      </w:tr>
    </w:tbl>
    <w:p w:rsidR="00B16833" w:rsidRPr="0025095B" w:rsidRDefault="00761C21" w:rsidP="0025095B">
      <w:pPr>
        <w:spacing w:before="120" w:after="120" w:line="240" w:lineRule="auto"/>
        <w:rPr>
          <w:rFonts w:asciiTheme="minorBidi" w:hAnsiTheme="minorBidi"/>
          <w:b/>
          <w:bCs/>
        </w:rPr>
      </w:pPr>
      <w:r w:rsidRPr="0025095B">
        <w:rPr>
          <w:rFonts w:asciiTheme="minorBidi" w:hAnsiTheme="minorBidi"/>
          <w:b/>
          <w:bCs/>
        </w:rPr>
        <w:t>Annexe 2 : tableau de retraitement du bilan</w:t>
      </w:r>
    </w:p>
    <w:tbl>
      <w:tblPr>
        <w:tblStyle w:val="Grilledutableau"/>
        <w:tblW w:w="0" w:type="auto"/>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210"/>
        <w:gridCol w:w="876"/>
        <w:gridCol w:w="876"/>
        <w:gridCol w:w="3827"/>
        <w:gridCol w:w="1151"/>
        <w:gridCol w:w="876"/>
      </w:tblGrid>
      <w:tr w:rsidR="0025095B" w:rsidRPr="0025095B" w:rsidTr="0025095B">
        <w:tc>
          <w:tcPr>
            <w:tcW w:w="0" w:type="auto"/>
            <w:vMerge w:val="restart"/>
          </w:tcPr>
          <w:p w:rsidR="00803929" w:rsidRPr="0025095B" w:rsidRDefault="00803929" w:rsidP="00AE7893">
            <w:pPr>
              <w:contextualSpacing/>
              <w:rPr>
                <w:rFonts w:asciiTheme="majorBidi" w:hAnsiTheme="majorBidi" w:cstheme="majorBidi"/>
                <w:b/>
                <w:bCs/>
                <w:u w:val="single"/>
              </w:rPr>
            </w:pPr>
            <w:r w:rsidRPr="0025095B">
              <w:rPr>
                <w:rFonts w:asciiTheme="majorBidi" w:hAnsiTheme="majorBidi" w:cstheme="majorBidi"/>
                <w:b/>
                <w:bCs/>
                <w:u w:val="single"/>
              </w:rPr>
              <w:t xml:space="preserve">Emplois stables </w:t>
            </w:r>
          </w:p>
          <w:p w:rsidR="00803929" w:rsidRPr="0025095B" w:rsidRDefault="00803929" w:rsidP="00AE7893">
            <w:pPr>
              <w:contextualSpacing/>
              <w:rPr>
                <w:rFonts w:asciiTheme="majorBidi" w:hAnsiTheme="majorBidi" w:cstheme="majorBidi"/>
              </w:rPr>
            </w:pPr>
            <w:r w:rsidRPr="0025095B">
              <w:rPr>
                <w:rFonts w:asciiTheme="majorBidi" w:hAnsiTheme="majorBidi" w:cstheme="majorBidi"/>
              </w:rPr>
              <w:t xml:space="preserve">Im incorporelles </w:t>
            </w:r>
          </w:p>
          <w:p w:rsidR="00803929" w:rsidRPr="0025095B" w:rsidRDefault="00803929" w:rsidP="00AE7893">
            <w:pPr>
              <w:contextualSpacing/>
              <w:rPr>
                <w:rFonts w:asciiTheme="majorBidi" w:hAnsiTheme="majorBidi" w:cstheme="majorBidi"/>
              </w:rPr>
            </w:pPr>
            <w:r w:rsidRPr="0025095B">
              <w:rPr>
                <w:rFonts w:asciiTheme="majorBidi" w:hAnsiTheme="majorBidi" w:cstheme="majorBidi"/>
              </w:rPr>
              <w:t>Im corporelles</w:t>
            </w:r>
          </w:p>
          <w:p w:rsidR="00803929" w:rsidRPr="0025095B" w:rsidRDefault="00803929" w:rsidP="00AE7893">
            <w:pPr>
              <w:contextualSpacing/>
              <w:rPr>
                <w:rFonts w:asciiTheme="majorBidi" w:hAnsiTheme="majorBidi" w:cstheme="majorBidi"/>
              </w:rPr>
            </w:pPr>
            <w:r w:rsidRPr="0025095B">
              <w:rPr>
                <w:rFonts w:asciiTheme="majorBidi" w:hAnsiTheme="majorBidi" w:cstheme="majorBidi"/>
              </w:rPr>
              <w:t xml:space="preserve">Im à statuts juridiques particuliers </w:t>
            </w:r>
          </w:p>
          <w:p w:rsidR="00803929" w:rsidRPr="0025095B" w:rsidRDefault="00803929" w:rsidP="00AE7893">
            <w:pPr>
              <w:contextualSpacing/>
              <w:rPr>
                <w:rFonts w:asciiTheme="majorBidi" w:hAnsiTheme="majorBidi" w:cstheme="majorBidi"/>
              </w:rPr>
            </w:pPr>
            <w:r w:rsidRPr="0025095B">
              <w:rPr>
                <w:rFonts w:asciiTheme="majorBidi" w:hAnsiTheme="majorBidi" w:cstheme="majorBidi"/>
              </w:rPr>
              <w:t xml:space="preserve">Im financiers </w:t>
            </w:r>
          </w:p>
          <w:p w:rsidR="00803929" w:rsidRPr="0025095B" w:rsidRDefault="00803929" w:rsidP="00AE7893">
            <w:pPr>
              <w:contextualSpacing/>
              <w:rPr>
                <w:rFonts w:asciiTheme="majorBidi" w:hAnsiTheme="majorBidi" w:cstheme="majorBidi"/>
              </w:rPr>
            </w:pPr>
            <w:r w:rsidRPr="0025095B">
              <w:rPr>
                <w:rFonts w:asciiTheme="majorBidi" w:hAnsiTheme="majorBidi" w:cstheme="majorBidi"/>
              </w:rPr>
              <w:t xml:space="preserve">Autres actifs non courants </w:t>
            </w:r>
          </w:p>
          <w:p w:rsidR="0025095B" w:rsidRDefault="0025095B" w:rsidP="00AE7893">
            <w:pPr>
              <w:contextualSpacing/>
              <w:rPr>
                <w:rFonts w:asciiTheme="majorBidi" w:hAnsiTheme="majorBidi" w:cstheme="majorBidi"/>
                <w:b/>
                <w:bCs/>
              </w:rPr>
            </w:pPr>
          </w:p>
          <w:p w:rsidR="00803929" w:rsidRPr="0025095B" w:rsidRDefault="00803929" w:rsidP="00AE7893">
            <w:pPr>
              <w:contextualSpacing/>
              <w:rPr>
                <w:rFonts w:asciiTheme="majorBidi" w:hAnsiTheme="majorBidi" w:cstheme="majorBidi"/>
                <w:b/>
                <w:bCs/>
              </w:rPr>
            </w:pPr>
            <w:r w:rsidRPr="0025095B">
              <w:rPr>
                <w:rFonts w:asciiTheme="majorBidi" w:hAnsiTheme="majorBidi" w:cstheme="majorBidi"/>
                <w:b/>
                <w:bCs/>
              </w:rPr>
              <w:t xml:space="preserve">Total des emplois stables </w:t>
            </w:r>
          </w:p>
        </w:tc>
        <w:tc>
          <w:tcPr>
            <w:tcW w:w="0" w:type="auto"/>
          </w:tcPr>
          <w:p w:rsidR="00803929" w:rsidRPr="0025095B" w:rsidRDefault="0025095B" w:rsidP="00AE7893">
            <w:pPr>
              <w:contextualSpacing/>
              <w:rPr>
                <w:rFonts w:asciiTheme="majorBidi" w:hAnsiTheme="majorBidi" w:cstheme="majorBidi"/>
              </w:rPr>
            </w:pPr>
            <w:r w:rsidRPr="0025095B">
              <w:rPr>
                <w:rFonts w:asciiTheme="majorBidi" w:hAnsiTheme="majorBidi" w:cstheme="majorBidi"/>
              </w:rPr>
              <w:t>2011</w:t>
            </w:r>
          </w:p>
        </w:tc>
        <w:tc>
          <w:tcPr>
            <w:tcW w:w="0" w:type="auto"/>
          </w:tcPr>
          <w:p w:rsidR="00803929" w:rsidRPr="0025095B" w:rsidRDefault="0025095B" w:rsidP="00AE7893">
            <w:pPr>
              <w:contextualSpacing/>
              <w:rPr>
                <w:rFonts w:asciiTheme="majorBidi" w:hAnsiTheme="majorBidi" w:cstheme="majorBidi"/>
              </w:rPr>
            </w:pPr>
            <w:r w:rsidRPr="0025095B">
              <w:rPr>
                <w:rFonts w:asciiTheme="majorBidi" w:hAnsiTheme="majorBidi" w:cstheme="majorBidi"/>
              </w:rPr>
              <w:t>2010</w:t>
            </w:r>
          </w:p>
        </w:tc>
        <w:tc>
          <w:tcPr>
            <w:tcW w:w="0" w:type="auto"/>
            <w:vMerge w:val="restart"/>
          </w:tcPr>
          <w:p w:rsidR="00803929" w:rsidRPr="0025095B" w:rsidRDefault="00803929" w:rsidP="00AE7893">
            <w:pPr>
              <w:contextualSpacing/>
              <w:rPr>
                <w:rFonts w:asciiTheme="majorBidi" w:hAnsiTheme="majorBidi" w:cstheme="majorBidi"/>
                <w:b/>
                <w:bCs/>
                <w:u w:val="single"/>
              </w:rPr>
            </w:pPr>
            <w:r w:rsidRPr="0025095B">
              <w:rPr>
                <w:rFonts w:asciiTheme="majorBidi" w:hAnsiTheme="majorBidi" w:cstheme="majorBidi"/>
                <w:b/>
                <w:bCs/>
                <w:u w:val="single"/>
              </w:rPr>
              <w:t xml:space="preserve">Ressources stables </w:t>
            </w:r>
          </w:p>
          <w:p w:rsidR="00803929" w:rsidRPr="0025095B" w:rsidRDefault="00C96550" w:rsidP="00AE7893">
            <w:pPr>
              <w:contextualSpacing/>
              <w:rPr>
                <w:rFonts w:asciiTheme="majorBidi" w:hAnsiTheme="majorBidi" w:cstheme="majorBidi"/>
                <w:b/>
                <w:bCs/>
              </w:rPr>
            </w:pPr>
            <w:r w:rsidRPr="0025095B">
              <w:rPr>
                <w:rFonts w:asciiTheme="majorBidi" w:hAnsiTheme="majorBidi" w:cstheme="majorBidi"/>
                <w:b/>
                <w:bCs/>
              </w:rPr>
              <w:t xml:space="preserve">Ressources propres </w:t>
            </w:r>
          </w:p>
          <w:p w:rsidR="0025095B" w:rsidRPr="0025095B" w:rsidRDefault="0025095B" w:rsidP="00AE7893">
            <w:pPr>
              <w:contextualSpacing/>
              <w:rPr>
                <w:rFonts w:asciiTheme="majorBidi" w:hAnsiTheme="majorBidi" w:cstheme="majorBidi"/>
              </w:rPr>
            </w:pPr>
            <w:r>
              <w:rPr>
                <w:rFonts w:asciiTheme="majorBidi" w:hAnsiTheme="majorBidi" w:cstheme="majorBidi"/>
              </w:rPr>
              <w:t xml:space="preserve">Total des C P avant résultat de </w:t>
            </w:r>
            <w:r w:rsidRPr="0025095B">
              <w:rPr>
                <w:rFonts w:asciiTheme="majorBidi" w:hAnsiTheme="majorBidi" w:cstheme="majorBidi"/>
              </w:rPr>
              <w:t>l’exercice</w:t>
            </w:r>
          </w:p>
          <w:p w:rsidR="0025095B" w:rsidRPr="0025095B" w:rsidRDefault="0025095B" w:rsidP="00AE7893">
            <w:pPr>
              <w:contextualSpacing/>
              <w:rPr>
                <w:rFonts w:asciiTheme="majorBidi" w:hAnsiTheme="majorBidi" w:cstheme="majorBidi"/>
              </w:rPr>
            </w:pPr>
            <w:r w:rsidRPr="0025095B">
              <w:rPr>
                <w:rFonts w:asciiTheme="majorBidi" w:hAnsiTheme="majorBidi" w:cstheme="majorBidi"/>
              </w:rPr>
              <w:t>Résultat de l’exercice</w:t>
            </w:r>
          </w:p>
          <w:p w:rsidR="0025095B" w:rsidRPr="0025095B" w:rsidRDefault="0025095B" w:rsidP="00AE7893">
            <w:pPr>
              <w:contextualSpacing/>
              <w:rPr>
                <w:rFonts w:asciiTheme="majorBidi" w:hAnsiTheme="majorBidi" w:cstheme="majorBidi"/>
              </w:rPr>
            </w:pPr>
            <w:r w:rsidRPr="0025095B">
              <w:rPr>
                <w:rFonts w:asciiTheme="majorBidi" w:hAnsiTheme="majorBidi" w:cstheme="majorBidi"/>
              </w:rPr>
              <w:t>Amortissements et provisions de l’actif</w:t>
            </w:r>
          </w:p>
          <w:p w:rsidR="0025095B" w:rsidRPr="0025095B" w:rsidRDefault="0025095B" w:rsidP="00AE7893">
            <w:pPr>
              <w:contextualSpacing/>
              <w:rPr>
                <w:rFonts w:asciiTheme="majorBidi" w:hAnsiTheme="majorBidi" w:cstheme="majorBidi"/>
              </w:rPr>
            </w:pPr>
            <w:r w:rsidRPr="0025095B">
              <w:rPr>
                <w:rFonts w:asciiTheme="majorBidi" w:hAnsiTheme="majorBidi" w:cstheme="majorBidi"/>
              </w:rPr>
              <w:t>Provisions du passif</w:t>
            </w:r>
          </w:p>
          <w:p w:rsidR="0025095B" w:rsidRPr="0025095B" w:rsidRDefault="0025095B" w:rsidP="00AE7893">
            <w:pPr>
              <w:contextualSpacing/>
              <w:rPr>
                <w:rFonts w:asciiTheme="majorBidi" w:hAnsiTheme="majorBidi" w:cstheme="majorBidi"/>
                <w:b/>
                <w:bCs/>
              </w:rPr>
            </w:pPr>
            <w:r w:rsidRPr="0025095B">
              <w:rPr>
                <w:rFonts w:asciiTheme="majorBidi" w:hAnsiTheme="majorBidi" w:cstheme="majorBidi"/>
                <w:b/>
                <w:bCs/>
              </w:rPr>
              <w:t>Total des ressources propres</w:t>
            </w:r>
          </w:p>
          <w:p w:rsidR="0025095B" w:rsidRPr="0025095B" w:rsidRDefault="0025095B" w:rsidP="00AE7893">
            <w:pPr>
              <w:contextualSpacing/>
              <w:rPr>
                <w:rFonts w:asciiTheme="majorBidi" w:hAnsiTheme="majorBidi" w:cstheme="majorBidi"/>
              </w:rPr>
            </w:pPr>
            <w:r w:rsidRPr="0025095B">
              <w:rPr>
                <w:rFonts w:asciiTheme="majorBidi" w:hAnsiTheme="majorBidi" w:cstheme="majorBidi"/>
              </w:rPr>
              <w:t>Dettes financières</w:t>
            </w:r>
          </w:p>
          <w:p w:rsidR="0025095B" w:rsidRPr="0025095B" w:rsidRDefault="0025095B" w:rsidP="00AE7893">
            <w:pPr>
              <w:contextualSpacing/>
              <w:rPr>
                <w:rFonts w:asciiTheme="majorBidi" w:hAnsiTheme="majorBidi" w:cstheme="majorBidi"/>
                <w:b/>
                <w:bCs/>
              </w:rPr>
            </w:pPr>
            <w:r w:rsidRPr="0025095B">
              <w:rPr>
                <w:rFonts w:asciiTheme="majorBidi" w:hAnsiTheme="majorBidi" w:cstheme="majorBidi"/>
                <w:b/>
                <w:bCs/>
              </w:rPr>
              <w:t>total des ressources stables</w:t>
            </w:r>
          </w:p>
        </w:tc>
        <w:tc>
          <w:tcPr>
            <w:tcW w:w="0" w:type="auto"/>
          </w:tcPr>
          <w:p w:rsidR="00803929" w:rsidRPr="0025095B" w:rsidRDefault="0025095B" w:rsidP="00AE7893">
            <w:pPr>
              <w:contextualSpacing/>
              <w:rPr>
                <w:rFonts w:asciiTheme="majorBidi" w:hAnsiTheme="majorBidi" w:cstheme="majorBidi"/>
              </w:rPr>
            </w:pPr>
            <w:r w:rsidRPr="0025095B">
              <w:rPr>
                <w:rFonts w:asciiTheme="majorBidi" w:hAnsiTheme="majorBidi" w:cstheme="majorBidi"/>
              </w:rPr>
              <w:t>2011</w:t>
            </w:r>
          </w:p>
        </w:tc>
        <w:tc>
          <w:tcPr>
            <w:tcW w:w="0" w:type="auto"/>
          </w:tcPr>
          <w:p w:rsidR="00803929" w:rsidRPr="0025095B" w:rsidRDefault="0025095B" w:rsidP="00AE7893">
            <w:pPr>
              <w:contextualSpacing/>
              <w:rPr>
                <w:rFonts w:asciiTheme="majorBidi" w:hAnsiTheme="majorBidi" w:cstheme="majorBidi"/>
              </w:rPr>
            </w:pPr>
            <w:r w:rsidRPr="0025095B">
              <w:rPr>
                <w:rFonts w:asciiTheme="majorBidi" w:hAnsiTheme="majorBidi" w:cstheme="majorBidi"/>
              </w:rPr>
              <w:t>2010</w:t>
            </w:r>
          </w:p>
        </w:tc>
      </w:tr>
      <w:tr w:rsidR="0025095B" w:rsidRPr="0025095B" w:rsidTr="0025095B">
        <w:tc>
          <w:tcPr>
            <w:tcW w:w="0" w:type="auto"/>
            <w:vMerge/>
          </w:tcPr>
          <w:p w:rsidR="00803929" w:rsidRPr="0025095B" w:rsidRDefault="00803929" w:rsidP="00AE7893">
            <w:pPr>
              <w:contextualSpacing/>
              <w:rPr>
                <w:rFonts w:asciiTheme="majorBidi" w:hAnsiTheme="majorBidi" w:cstheme="majorBidi"/>
              </w:rPr>
            </w:pPr>
          </w:p>
        </w:tc>
        <w:tc>
          <w:tcPr>
            <w:tcW w:w="0" w:type="auto"/>
          </w:tcPr>
          <w:p w:rsidR="00803929" w:rsidRPr="0025095B" w:rsidRDefault="0025095B" w:rsidP="00AE7893">
            <w:pPr>
              <w:contextualSpacing/>
              <w:rPr>
                <w:rFonts w:asciiTheme="majorBidi" w:hAnsiTheme="majorBidi" w:cstheme="majorBidi"/>
              </w:rPr>
            </w:pPr>
            <w:r w:rsidRPr="0025095B">
              <w:rPr>
                <w:rFonts w:asciiTheme="majorBidi" w:hAnsiTheme="majorBidi" w:cstheme="majorBidi"/>
              </w:rPr>
              <w:t>………</w:t>
            </w:r>
          </w:p>
          <w:p w:rsidR="0025095B" w:rsidRDefault="0025095B" w:rsidP="00AE7893">
            <w:pPr>
              <w:contextualSpacing/>
              <w:rPr>
                <w:rFonts w:asciiTheme="majorBidi" w:hAnsiTheme="majorBidi" w:cstheme="majorBidi"/>
              </w:rPr>
            </w:pPr>
            <w:r w:rsidRPr="0025095B">
              <w:rPr>
                <w:rFonts w:asciiTheme="majorBidi" w:hAnsiTheme="majorBidi" w:cstheme="majorBidi"/>
              </w:rPr>
              <w:t>250000</w:t>
            </w:r>
          </w:p>
          <w:p w:rsidR="0025095B" w:rsidRDefault="0025095B" w:rsidP="00AE7893">
            <w:pPr>
              <w:contextualSpacing/>
              <w:rPr>
                <w:rFonts w:asciiTheme="majorBidi" w:hAnsiTheme="majorBidi" w:cstheme="majorBidi"/>
              </w:rPr>
            </w:pPr>
            <w:r>
              <w:rPr>
                <w:rFonts w:asciiTheme="majorBidi" w:hAnsiTheme="majorBidi" w:cstheme="majorBidi"/>
              </w:rPr>
              <w:t>……...</w:t>
            </w:r>
          </w:p>
          <w:p w:rsidR="0025095B" w:rsidRDefault="0025095B" w:rsidP="00AE7893">
            <w:pPr>
              <w:contextualSpacing/>
              <w:rPr>
                <w:rFonts w:asciiTheme="majorBidi" w:hAnsiTheme="majorBidi" w:cstheme="majorBidi"/>
              </w:rPr>
            </w:pPr>
            <w:r>
              <w:rPr>
                <w:rFonts w:asciiTheme="majorBidi" w:hAnsiTheme="majorBidi" w:cstheme="majorBidi"/>
              </w:rPr>
              <w:t>………</w:t>
            </w:r>
          </w:p>
          <w:p w:rsidR="0025095B" w:rsidRDefault="0025095B" w:rsidP="00AE7893">
            <w:pPr>
              <w:contextualSpacing/>
              <w:rPr>
                <w:rFonts w:asciiTheme="majorBidi" w:hAnsiTheme="majorBidi" w:cstheme="majorBidi"/>
              </w:rPr>
            </w:pPr>
            <w:r>
              <w:rPr>
                <w:rFonts w:asciiTheme="majorBidi" w:hAnsiTheme="majorBidi" w:cstheme="majorBidi"/>
              </w:rPr>
              <w:t>5000</w:t>
            </w:r>
          </w:p>
          <w:p w:rsidR="0025095B" w:rsidRDefault="0025095B" w:rsidP="00AE7893">
            <w:pPr>
              <w:contextualSpacing/>
              <w:rPr>
                <w:rFonts w:asciiTheme="majorBidi" w:hAnsiTheme="majorBidi" w:cstheme="majorBidi"/>
              </w:rPr>
            </w:pPr>
          </w:p>
          <w:p w:rsidR="0025095B" w:rsidRPr="0025095B" w:rsidRDefault="0025095B" w:rsidP="00AE7893">
            <w:pPr>
              <w:contextualSpacing/>
              <w:rPr>
                <w:rFonts w:asciiTheme="majorBidi" w:hAnsiTheme="majorBidi" w:cstheme="majorBidi"/>
                <w:b/>
                <w:bCs/>
              </w:rPr>
            </w:pPr>
            <w:r w:rsidRPr="0025095B">
              <w:rPr>
                <w:rFonts w:asciiTheme="majorBidi" w:hAnsiTheme="majorBidi" w:cstheme="majorBidi"/>
                <w:b/>
                <w:bCs/>
              </w:rPr>
              <w:t>678000</w:t>
            </w:r>
          </w:p>
        </w:tc>
        <w:tc>
          <w:tcPr>
            <w:tcW w:w="0" w:type="auto"/>
          </w:tcPr>
          <w:p w:rsidR="0025095B" w:rsidRDefault="0025095B" w:rsidP="00AE7893">
            <w:pPr>
              <w:contextualSpacing/>
              <w:rPr>
                <w:rFonts w:asciiTheme="majorBidi" w:hAnsiTheme="majorBidi" w:cstheme="majorBidi"/>
              </w:rPr>
            </w:pPr>
            <w:r w:rsidRPr="0025095B">
              <w:rPr>
                <w:rFonts w:asciiTheme="majorBidi" w:hAnsiTheme="majorBidi" w:cstheme="majorBidi"/>
              </w:rPr>
              <w:t>250000</w:t>
            </w:r>
          </w:p>
          <w:p w:rsidR="0025095B" w:rsidRDefault="0025095B" w:rsidP="00AE7893">
            <w:pPr>
              <w:contextualSpacing/>
              <w:rPr>
                <w:rFonts w:asciiTheme="majorBidi" w:hAnsiTheme="majorBidi" w:cstheme="majorBidi"/>
              </w:rPr>
            </w:pPr>
            <w:r>
              <w:rPr>
                <w:rFonts w:asciiTheme="majorBidi" w:hAnsiTheme="majorBidi" w:cstheme="majorBidi"/>
              </w:rPr>
              <w:t>250000</w:t>
            </w:r>
          </w:p>
          <w:p w:rsidR="0025095B" w:rsidRDefault="0025095B" w:rsidP="00AE7893">
            <w:pPr>
              <w:contextualSpacing/>
              <w:rPr>
                <w:rFonts w:asciiTheme="majorBidi" w:hAnsiTheme="majorBidi" w:cstheme="majorBidi"/>
              </w:rPr>
            </w:pPr>
            <w:r>
              <w:rPr>
                <w:rFonts w:asciiTheme="majorBidi" w:hAnsiTheme="majorBidi" w:cstheme="majorBidi"/>
              </w:rPr>
              <w:t>-</w:t>
            </w:r>
          </w:p>
          <w:p w:rsidR="0025095B" w:rsidRDefault="0025095B" w:rsidP="00AE7893">
            <w:pPr>
              <w:contextualSpacing/>
              <w:rPr>
                <w:rFonts w:asciiTheme="majorBidi" w:hAnsiTheme="majorBidi" w:cstheme="majorBidi"/>
              </w:rPr>
            </w:pPr>
            <w:r>
              <w:rPr>
                <w:rFonts w:asciiTheme="majorBidi" w:hAnsiTheme="majorBidi" w:cstheme="majorBidi"/>
              </w:rPr>
              <w:t>20000</w:t>
            </w:r>
          </w:p>
          <w:p w:rsidR="0025095B" w:rsidRDefault="0025095B" w:rsidP="00AE7893">
            <w:pPr>
              <w:contextualSpacing/>
              <w:rPr>
                <w:rFonts w:asciiTheme="majorBidi" w:hAnsiTheme="majorBidi" w:cstheme="majorBidi"/>
              </w:rPr>
            </w:pPr>
            <w:r>
              <w:rPr>
                <w:rFonts w:asciiTheme="majorBidi" w:hAnsiTheme="majorBidi" w:cstheme="majorBidi"/>
              </w:rPr>
              <w:t>3000</w:t>
            </w:r>
          </w:p>
          <w:p w:rsidR="0025095B" w:rsidRDefault="0025095B" w:rsidP="00AE7893">
            <w:pPr>
              <w:contextualSpacing/>
              <w:rPr>
                <w:rFonts w:asciiTheme="majorBidi" w:hAnsiTheme="majorBidi" w:cstheme="majorBidi"/>
              </w:rPr>
            </w:pPr>
          </w:p>
          <w:p w:rsidR="00803929" w:rsidRPr="0025095B" w:rsidRDefault="0025095B" w:rsidP="00AE7893">
            <w:pPr>
              <w:contextualSpacing/>
              <w:rPr>
                <w:rFonts w:asciiTheme="majorBidi" w:hAnsiTheme="majorBidi" w:cstheme="majorBidi"/>
                <w:b/>
                <w:bCs/>
              </w:rPr>
            </w:pPr>
            <w:r w:rsidRPr="0025095B">
              <w:rPr>
                <w:rFonts w:asciiTheme="majorBidi" w:hAnsiTheme="majorBidi" w:cstheme="majorBidi"/>
                <w:b/>
                <w:bCs/>
              </w:rPr>
              <w:t xml:space="preserve">523000 </w:t>
            </w:r>
          </w:p>
        </w:tc>
        <w:tc>
          <w:tcPr>
            <w:tcW w:w="0" w:type="auto"/>
            <w:vMerge/>
          </w:tcPr>
          <w:p w:rsidR="00803929" w:rsidRPr="0025095B" w:rsidRDefault="00803929" w:rsidP="00AE7893">
            <w:pPr>
              <w:contextualSpacing/>
              <w:rPr>
                <w:rFonts w:asciiTheme="majorBidi" w:hAnsiTheme="majorBidi" w:cstheme="majorBidi"/>
              </w:rPr>
            </w:pPr>
          </w:p>
        </w:tc>
        <w:tc>
          <w:tcPr>
            <w:tcW w:w="0" w:type="auto"/>
          </w:tcPr>
          <w:p w:rsidR="00803929" w:rsidRPr="0025095B" w:rsidRDefault="00803929" w:rsidP="00AE7893">
            <w:pPr>
              <w:contextualSpacing/>
              <w:jc w:val="center"/>
              <w:rPr>
                <w:rFonts w:asciiTheme="majorBidi" w:hAnsiTheme="majorBidi" w:cstheme="majorBidi"/>
              </w:rPr>
            </w:pPr>
          </w:p>
          <w:p w:rsidR="0025095B" w:rsidRPr="0025095B" w:rsidRDefault="0025095B" w:rsidP="00AE7893">
            <w:pPr>
              <w:contextualSpacing/>
              <w:jc w:val="center"/>
              <w:rPr>
                <w:rFonts w:asciiTheme="majorBidi" w:hAnsiTheme="majorBidi" w:cstheme="majorBidi"/>
              </w:rPr>
            </w:pPr>
            <w:r w:rsidRPr="0025095B">
              <w:rPr>
                <w:rFonts w:asciiTheme="majorBidi" w:hAnsiTheme="majorBidi" w:cstheme="majorBidi"/>
              </w:rPr>
              <w:t>…………</w:t>
            </w:r>
          </w:p>
          <w:p w:rsidR="0025095B" w:rsidRPr="0025095B" w:rsidRDefault="0025095B" w:rsidP="00AE7893">
            <w:pPr>
              <w:contextualSpacing/>
              <w:jc w:val="center"/>
              <w:rPr>
                <w:rFonts w:asciiTheme="majorBidi" w:hAnsiTheme="majorBidi" w:cstheme="majorBidi"/>
              </w:rPr>
            </w:pPr>
            <w:r w:rsidRPr="0025095B">
              <w:rPr>
                <w:rFonts w:asciiTheme="majorBidi" w:hAnsiTheme="majorBidi" w:cstheme="majorBidi"/>
              </w:rPr>
              <w:t>…………</w:t>
            </w:r>
          </w:p>
          <w:p w:rsidR="0025095B" w:rsidRPr="0025095B" w:rsidRDefault="0025095B" w:rsidP="00AE7893">
            <w:pPr>
              <w:contextualSpacing/>
              <w:jc w:val="center"/>
              <w:rPr>
                <w:rFonts w:asciiTheme="majorBidi" w:hAnsiTheme="majorBidi" w:cstheme="majorBidi"/>
              </w:rPr>
            </w:pPr>
            <w:r w:rsidRPr="0025095B">
              <w:rPr>
                <w:rFonts w:asciiTheme="majorBidi" w:hAnsiTheme="majorBidi" w:cstheme="majorBidi"/>
              </w:rPr>
              <w:t>………….</w:t>
            </w:r>
          </w:p>
          <w:p w:rsidR="0025095B" w:rsidRPr="0025095B" w:rsidRDefault="0025095B" w:rsidP="00AE7893">
            <w:pPr>
              <w:contextualSpacing/>
              <w:jc w:val="center"/>
              <w:rPr>
                <w:rFonts w:asciiTheme="majorBidi" w:hAnsiTheme="majorBidi" w:cstheme="majorBidi"/>
              </w:rPr>
            </w:pPr>
            <w:r w:rsidRPr="0025095B">
              <w:rPr>
                <w:rFonts w:asciiTheme="majorBidi" w:hAnsiTheme="majorBidi" w:cstheme="majorBidi"/>
              </w:rPr>
              <w:t>-</w:t>
            </w:r>
          </w:p>
          <w:p w:rsidR="0025095B" w:rsidRDefault="0025095B" w:rsidP="00AE7893">
            <w:pPr>
              <w:contextualSpacing/>
              <w:jc w:val="center"/>
              <w:rPr>
                <w:rFonts w:asciiTheme="majorBidi" w:hAnsiTheme="majorBidi" w:cstheme="majorBidi"/>
              </w:rPr>
            </w:pPr>
            <w:r w:rsidRPr="0025095B">
              <w:rPr>
                <w:rFonts w:asciiTheme="majorBidi" w:hAnsiTheme="majorBidi" w:cstheme="majorBidi"/>
              </w:rPr>
              <w:t>706 500</w:t>
            </w:r>
          </w:p>
          <w:p w:rsidR="0025095B" w:rsidRDefault="0025095B" w:rsidP="00AE7893">
            <w:pPr>
              <w:contextualSpacing/>
              <w:jc w:val="center"/>
              <w:rPr>
                <w:rFonts w:asciiTheme="majorBidi" w:hAnsiTheme="majorBidi" w:cstheme="majorBidi"/>
              </w:rPr>
            </w:pPr>
            <w:r>
              <w:rPr>
                <w:rFonts w:asciiTheme="majorBidi" w:hAnsiTheme="majorBidi" w:cstheme="majorBidi"/>
              </w:rPr>
              <w:t>……….</w:t>
            </w:r>
          </w:p>
          <w:p w:rsidR="0025095B" w:rsidRPr="0025095B" w:rsidRDefault="0025095B" w:rsidP="00AE7893">
            <w:pPr>
              <w:contextualSpacing/>
              <w:jc w:val="center"/>
              <w:rPr>
                <w:rFonts w:asciiTheme="majorBidi" w:hAnsiTheme="majorBidi" w:cstheme="majorBidi"/>
              </w:rPr>
            </w:pPr>
            <w:r>
              <w:rPr>
                <w:rFonts w:asciiTheme="majorBidi" w:hAnsiTheme="majorBidi" w:cstheme="majorBidi"/>
              </w:rPr>
              <w:t>846500</w:t>
            </w:r>
          </w:p>
        </w:tc>
        <w:tc>
          <w:tcPr>
            <w:tcW w:w="0" w:type="auto"/>
          </w:tcPr>
          <w:p w:rsidR="00803929" w:rsidRPr="0025095B" w:rsidRDefault="00803929" w:rsidP="00AE7893">
            <w:pPr>
              <w:contextualSpacing/>
              <w:jc w:val="center"/>
              <w:rPr>
                <w:rFonts w:asciiTheme="majorBidi" w:hAnsiTheme="majorBidi" w:cstheme="majorBidi"/>
              </w:rPr>
            </w:pPr>
          </w:p>
          <w:p w:rsidR="0025095B" w:rsidRDefault="0025095B" w:rsidP="00AE7893">
            <w:pPr>
              <w:contextualSpacing/>
              <w:jc w:val="center"/>
              <w:rPr>
                <w:rFonts w:asciiTheme="majorBidi" w:hAnsiTheme="majorBidi" w:cstheme="majorBidi"/>
              </w:rPr>
            </w:pPr>
            <w:r w:rsidRPr="0025095B">
              <w:rPr>
                <w:rFonts w:asciiTheme="majorBidi" w:hAnsiTheme="majorBidi" w:cstheme="majorBidi"/>
              </w:rPr>
              <w:t>352500</w:t>
            </w:r>
          </w:p>
          <w:p w:rsidR="0025095B" w:rsidRDefault="0025095B" w:rsidP="00AE7893">
            <w:pPr>
              <w:contextualSpacing/>
              <w:jc w:val="center"/>
              <w:rPr>
                <w:rFonts w:asciiTheme="majorBidi" w:hAnsiTheme="majorBidi" w:cstheme="majorBidi"/>
              </w:rPr>
            </w:pPr>
            <w:r>
              <w:rPr>
                <w:rFonts w:asciiTheme="majorBidi" w:hAnsiTheme="majorBidi" w:cstheme="majorBidi"/>
              </w:rPr>
              <w:t>92 000</w:t>
            </w:r>
          </w:p>
          <w:p w:rsidR="0025095B" w:rsidRDefault="0025095B" w:rsidP="00AE7893">
            <w:pPr>
              <w:contextualSpacing/>
              <w:jc w:val="center"/>
              <w:rPr>
                <w:rFonts w:asciiTheme="majorBidi" w:hAnsiTheme="majorBidi" w:cstheme="majorBidi"/>
              </w:rPr>
            </w:pPr>
            <w:r>
              <w:rPr>
                <w:rFonts w:asciiTheme="majorBidi" w:hAnsiTheme="majorBidi" w:cstheme="majorBidi"/>
              </w:rPr>
              <w:t>166000</w:t>
            </w:r>
          </w:p>
          <w:p w:rsidR="0025095B" w:rsidRDefault="0025095B" w:rsidP="00AE7893">
            <w:pPr>
              <w:contextualSpacing/>
              <w:jc w:val="center"/>
              <w:rPr>
                <w:rFonts w:asciiTheme="majorBidi" w:hAnsiTheme="majorBidi" w:cstheme="majorBidi"/>
              </w:rPr>
            </w:pPr>
            <w:r>
              <w:rPr>
                <w:rFonts w:asciiTheme="majorBidi" w:hAnsiTheme="majorBidi" w:cstheme="majorBidi"/>
              </w:rPr>
              <w:t>-</w:t>
            </w:r>
          </w:p>
          <w:p w:rsidR="0025095B" w:rsidRDefault="0025095B" w:rsidP="00AE7893">
            <w:pPr>
              <w:contextualSpacing/>
              <w:jc w:val="center"/>
              <w:rPr>
                <w:rFonts w:asciiTheme="majorBidi" w:hAnsiTheme="majorBidi" w:cstheme="majorBidi"/>
              </w:rPr>
            </w:pPr>
            <w:r>
              <w:rPr>
                <w:rFonts w:asciiTheme="majorBidi" w:hAnsiTheme="majorBidi" w:cstheme="majorBidi"/>
              </w:rPr>
              <w:t>611000</w:t>
            </w:r>
          </w:p>
          <w:p w:rsidR="0025095B" w:rsidRDefault="0025095B" w:rsidP="00AE7893">
            <w:pPr>
              <w:contextualSpacing/>
              <w:jc w:val="center"/>
              <w:rPr>
                <w:rFonts w:asciiTheme="majorBidi" w:hAnsiTheme="majorBidi" w:cstheme="majorBidi"/>
              </w:rPr>
            </w:pPr>
            <w:r>
              <w:rPr>
                <w:rFonts w:asciiTheme="majorBidi" w:hAnsiTheme="majorBidi" w:cstheme="majorBidi"/>
              </w:rPr>
              <w:t>25000</w:t>
            </w:r>
          </w:p>
          <w:p w:rsidR="0025095B" w:rsidRPr="0025095B" w:rsidRDefault="0025095B" w:rsidP="00AE7893">
            <w:pPr>
              <w:contextualSpacing/>
              <w:jc w:val="center"/>
              <w:rPr>
                <w:rFonts w:asciiTheme="majorBidi" w:hAnsiTheme="majorBidi" w:cstheme="majorBidi"/>
              </w:rPr>
            </w:pPr>
            <w:r>
              <w:rPr>
                <w:rFonts w:asciiTheme="majorBidi" w:hAnsiTheme="majorBidi" w:cstheme="majorBidi"/>
              </w:rPr>
              <w:t>636000</w:t>
            </w:r>
          </w:p>
        </w:tc>
      </w:tr>
      <w:tr w:rsidR="0025095B" w:rsidRPr="0025095B" w:rsidTr="0025095B">
        <w:tc>
          <w:tcPr>
            <w:tcW w:w="0" w:type="auto"/>
          </w:tcPr>
          <w:p w:rsidR="00803929" w:rsidRPr="0025095B" w:rsidRDefault="0025095B" w:rsidP="00AE7893">
            <w:pPr>
              <w:contextualSpacing/>
              <w:rPr>
                <w:rFonts w:asciiTheme="majorBidi" w:hAnsiTheme="majorBidi" w:cstheme="majorBidi"/>
                <w:b/>
                <w:bCs/>
                <w:u w:val="single"/>
              </w:rPr>
            </w:pPr>
            <w:r w:rsidRPr="0025095B">
              <w:rPr>
                <w:rFonts w:asciiTheme="majorBidi" w:hAnsiTheme="majorBidi" w:cstheme="majorBidi"/>
                <w:b/>
                <w:bCs/>
                <w:u w:val="single"/>
              </w:rPr>
              <w:t xml:space="preserve">Actifs courants </w:t>
            </w:r>
          </w:p>
          <w:p w:rsidR="00803929" w:rsidRPr="0025095B" w:rsidRDefault="00803929" w:rsidP="00AE7893">
            <w:pPr>
              <w:contextualSpacing/>
              <w:rPr>
                <w:rFonts w:asciiTheme="majorBidi" w:hAnsiTheme="majorBidi" w:cstheme="majorBidi"/>
              </w:rPr>
            </w:pPr>
            <w:r w:rsidRPr="0025095B">
              <w:rPr>
                <w:rFonts w:asciiTheme="majorBidi" w:hAnsiTheme="majorBidi" w:cstheme="majorBidi"/>
              </w:rPr>
              <w:t>stocks</w:t>
            </w:r>
          </w:p>
          <w:p w:rsidR="00803929" w:rsidRPr="0025095B" w:rsidRDefault="00803929" w:rsidP="00AE7893">
            <w:pPr>
              <w:contextualSpacing/>
              <w:rPr>
                <w:rFonts w:asciiTheme="majorBidi" w:hAnsiTheme="majorBidi" w:cstheme="majorBidi"/>
              </w:rPr>
            </w:pPr>
            <w:r w:rsidRPr="0025095B">
              <w:rPr>
                <w:rFonts w:asciiTheme="majorBidi" w:hAnsiTheme="majorBidi" w:cstheme="majorBidi"/>
              </w:rPr>
              <w:t>clients et comptes rattachés</w:t>
            </w:r>
          </w:p>
          <w:p w:rsidR="00803929" w:rsidRPr="0025095B" w:rsidRDefault="00803929" w:rsidP="00AE7893">
            <w:pPr>
              <w:contextualSpacing/>
              <w:rPr>
                <w:rFonts w:asciiTheme="majorBidi" w:hAnsiTheme="majorBidi" w:cstheme="majorBidi"/>
              </w:rPr>
            </w:pPr>
            <w:r w:rsidRPr="0025095B">
              <w:rPr>
                <w:rFonts w:asciiTheme="majorBidi" w:hAnsiTheme="majorBidi" w:cstheme="majorBidi"/>
              </w:rPr>
              <w:t xml:space="preserve">Autres actifs courants </w:t>
            </w:r>
          </w:p>
          <w:p w:rsidR="00803929" w:rsidRPr="0025095B" w:rsidRDefault="00803929" w:rsidP="00AE7893">
            <w:pPr>
              <w:contextualSpacing/>
              <w:rPr>
                <w:rFonts w:asciiTheme="majorBidi" w:hAnsiTheme="majorBidi" w:cstheme="majorBidi"/>
              </w:rPr>
            </w:pPr>
            <w:r w:rsidRPr="0025095B">
              <w:rPr>
                <w:rFonts w:asciiTheme="majorBidi" w:hAnsiTheme="majorBidi" w:cstheme="majorBidi"/>
              </w:rPr>
              <w:t>Plac</w:t>
            </w:r>
            <w:r w:rsidR="0025095B" w:rsidRPr="0025095B">
              <w:rPr>
                <w:rFonts w:asciiTheme="majorBidi" w:hAnsiTheme="majorBidi" w:cstheme="majorBidi"/>
              </w:rPr>
              <w:t>e</w:t>
            </w:r>
            <w:r w:rsidRPr="0025095B">
              <w:rPr>
                <w:rFonts w:asciiTheme="majorBidi" w:hAnsiTheme="majorBidi" w:cstheme="majorBidi"/>
              </w:rPr>
              <w:t xml:space="preserve"> et A actifs financiers </w:t>
            </w:r>
          </w:p>
          <w:p w:rsidR="00803929" w:rsidRPr="0025095B" w:rsidRDefault="00803929" w:rsidP="00AE7893">
            <w:pPr>
              <w:contextualSpacing/>
              <w:rPr>
                <w:rFonts w:asciiTheme="majorBidi" w:hAnsiTheme="majorBidi" w:cstheme="majorBidi"/>
              </w:rPr>
            </w:pPr>
            <w:r w:rsidRPr="0025095B">
              <w:rPr>
                <w:rFonts w:asciiTheme="majorBidi" w:hAnsiTheme="majorBidi" w:cstheme="majorBidi"/>
              </w:rPr>
              <w:t>Trésorerie de l’actif</w:t>
            </w:r>
          </w:p>
          <w:p w:rsidR="00803929" w:rsidRPr="0025095B" w:rsidRDefault="00803929" w:rsidP="00AE7893">
            <w:pPr>
              <w:contextualSpacing/>
              <w:rPr>
                <w:rFonts w:asciiTheme="majorBidi" w:hAnsiTheme="majorBidi" w:cstheme="majorBidi"/>
                <w:b/>
                <w:bCs/>
              </w:rPr>
            </w:pPr>
            <w:r w:rsidRPr="0025095B">
              <w:rPr>
                <w:rFonts w:asciiTheme="majorBidi" w:hAnsiTheme="majorBidi" w:cstheme="majorBidi"/>
                <w:b/>
                <w:bCs/>
              </w:rPr>
              <w:t xml:space="preserve">Total des actifs courants </w:t>
            </w:r>
          </w:p>
        </w:tc>
        <w:tc>
          <w:tcPr>
            <w:tcW w:w="0" w:type="auto"/>
          </w:tcPr>
          <w:p w:rsidR="00803929" w:rsidRDefault="00803929" w:rsidP="00AE7893">
            <w:pPr>
              <w:contextualSpacing/>
              <w:rPr>
                <w:rFonts w:asciiTheme="majorBidi" w:hAnsiTheme="majorBidi" w:cstheme="majorBidi"/>
              </w:rPr>
            </w:pPr>
          </w:p>
          <w:p w:rsidR="0025095B" w:rsidRDefault="0025095B" w:rsidP="00AE7893">
            <w:pPr>
              <w:contextualSpacing/>
              <w:rPr>
                <w:rFonts w:asciiTheme="majorBidi" w:hAnsiTheme="majorBidi" w:cstheme="majorBidi"/>
              </w:rPr>
            </w:pPr>
            <w:r>
              <w:rPr>
                <w:rFonts w:asciiTheme="majorBidi" w:hAnsiTheme="majorBidi" w:cstheme="majorBidi"/>
              </w:rPr>
              <w:t>…….</w:t>
            </w:r>
          </w:p>
          <w:p w:rsidR="0025095B" w:rsidRDefault="0025095B" w:rsidP="00AE7893">
            <w:pPr>
              <w:contextualSpacing/>
              <w:rPr>
                <w:rFonts w:asciiTheme="majorBidi" w:hAnsiTheme="majorBidi" w:cstheme="majorBidi"/>
              </w:rPr>
            </w:pPr>
            <w:r>
              <w:rPr>
                <w:rFonts w:asciiTheme="majorBidi" w:hAnsiTheme="majorBidi" w:cstheme="majorBidi"/>
              </w:rPr>
              <w:t>……..</w:t>
            </w:r>
          </w:p>
          <w:p w:rsidR="0025095B" w:rsidRDefault="0025095B" w:rsidP="00AE7893">
            <w:pPr>
              <w:contextualSpacing/>
              <w:rPr>
                <w:rFonts w:asciiTheme="majorBidi" w:hAnsiTheme="majorBidi" w:cstheme="majorBidi"/>
              </w:rPr>
            </w:pPr>
            <w:r>
              <w:rPr>
                <w:rFonts w:asciiTheme="majorBidi" w:hAnsiTheme="majorBidi" w:cstheme="majorBidi"/>
              </w:rPr>
              <w:t>2500</w:t>
            </w:r>
          </w:p>
          <w:p w:rsidR="0025095B" w:rsidRDefault="0025095B" w:rsidP="00AE7893">
            <w:pPr>
              <w:contextualSpacing/>
              <w:rPr>
                <w:rFonts w:asciiTheme="majorBidi" w:hAnsiTheme="majorBidi" w:cstheme="majorBidi"/>
              </w:rPr>
            </w:pPr>
            <w:r>
              <w:rPr>
                <w:rFonts w:asciiTheme="majorBidi" w:hAnsiTheme="majorBidi" w:cstheme="majorBidi"/>
              </w:rPr>
              <w:t>……</w:t>
            </w:r>
          </w:p>
          <w:p w:rsidR="0025095B" w:rsidRDefault="0025095B" w:rsidP="00AE7893">
            <w:pPr>
              <w:contextualSpacing/>
              <w:rPr>
                <w:rFonts w:asciiTheme="majorBidi" w:hAnsiTheme="majorBidi" w:cstheme="majorBidi"/>
              </w:rPr>
            </w:pPr>
            <w:r>
              <w:rPr>
                <w:rFonts w:asciiTheme="majorBidi" w:hAnsiTheme="majorBidi" w:cstheme="majorBidi"/>
              </w:rPr>
              <w:t>……</w:t>
            </w:r>
          </w:p>
          <w:p w:rsidR="0025095B" w:rsidRPr="0025095B" w:rsidRDefault="0025095B" w:rsidP="00AE7893">
            <w:pPr>
              <w:contextualSpacing/>
              <w:rPr>
                <w:rFonts w:asciiTheme="majorBidi" w:hAnsiTheme="majorBidi" w:cstheme="majorBidi"/>
              </w:rPr>
            </w:pPr>
            <w:r>
              <w:rPr>
                <w:rFonts w:asciiTheme="majorBidi" w:hAnsiTheme="majorBidi" w:cstheme="majorBidi"/>
              </w:rPr>
              <w:t>200000</w:t>
            </w:r>
          </w:p>
        </w:tc>
        <w:tc>
          <w:tcPr>
            <w:tcW w:w="0" w:type="auto"/>
          </w:tcPr>
          <w:p w:rsidR="00803929" w:rsidRDefault="00803929" w:rsidP="00AE7893">
            <w:pPr>
              <w:contextualSpacing/>
              <w:rPr>
                <w:rFonts w:asciiTheme="majorBidi" w:hAnsiTheme="majorBidi" w:cstheme="majorBidi"/>
              </w:rPr>
            </w:pPr>
          </w:p>
          <w:p w:rsidR="0025095B" w:rsidRDefault="0025095B" w:rsidP="00AE7893">
            <w:pPr>
              <w:contextualSpacing/>
              <w:rPr>
                <w:rFonts w:asciiTheme="majorBidi" w:hAnsiTheme="majorBidi" w:cstheme="majorBidi"/>
              </w:rPr>
            </w:pPr>
            <w:r>
              <w:rPr>
                <w:rFonts w:asciiTheme="majorBidi" w:hAnsiTheme="majorBidi" w:cstheme="majorBidi"/>
              </w:rPr>
              <w:t>50000</w:t>
            </w:r>
          </w:p>
          <w:p w:rsidR="0025095B" w:rsidRDefault="0025095B" w:rsidP="00AE7893">
            <w:pPr>
              <w:contextualSpacing/>
              <w:rPr>
                <w:rFonts w:asciiTheme="majorBidi" w:hAnsiTheme="majorBidi" w:cstheme="majorBidi"/>
              </w:rPr>
            </w:pPr>
            <w:r>
              <w:rPr>
                <w:rFonts w:asciiTheme="majorBidi" w:hAnsiTheme="majorBidi" w:cstheme="majorBidi"/>
              </w:rPr>
              <w:t>60000</w:t>
            </w:r>
          </w:p>
          <w:p w:rsidR="0025095B" w:rsidRDefault="0025095B" w:rsidP="00AE7893">
            <w:pPr>
              <w:contextualSpacing/>
              <w:rPr>
                <w:rFonts w:asciiTheme="majorBidi" w:hAnsiTheme="majorBidi" w:cstheme="majorBidi"/>
              </w:rPr>
            </w:pPr>
            <w:r>
              <w:rPr>
                <w:rFonts w:asciiTheme="majorBidi" w:hAnsiTheme="majorBidi" w:cstheme="majorBidi"/>
              </w:rPr>
              <w:t>2 500</w:t>
            </w:r>
          </w:p>
          <w:p w:rsidR="0025095B" w:rsidRDefault="0025095B" w:rsidP="00AE7893">
            <w:pPr>
              <w:contextualSpacing/>
              <w:rPr>
                <w:rFonts w:asciiTheme="majorBidi" w:hAnsiTheme="majorBidi" w:cstheme="majorBidi"/>
              </w:rPr>
            </w:pPr>
            <w:r>
              <w:rPr>
                <w:rFonts w:asciiTheme="majorBidi" w:hAnsiTheme="majorBidi" w:cstheme="majorBidi"/>
              </w:rPr>
              <w:t>7500</w:t>
            </w:r>
          </w:p>
          <w:p w:rsidR="0025095B" w:rsidRDefault="0025095B" w:rsidP="00AE7893">
            <w:pPr>
              <w:contextualSpacing/>
              <w:rPr>
                <w:rFonts w:asciiTheme="majorBidi" w:hAnsiTheme="majorBidi" w:cstheme="majorBidi"/>
              </w:rPr>
            </w:pPr>
            <w:r>
              <w:rPr>
                <w:rFonts w:asciiTheme="majorBidi" w:hAnsiTheme="majorBidi" w:cstheme="majorBidi"/>
              </w:rPr>
              <w:t>43000</w:t>
            </w:r>
          </w:p>
          <w:p w:rsidR="0025095B" w:rsidRPr="0025095B" w:rsidRDefault="0025095B" w:rsidP="00AE7893">
            <w:pPr>
              <w:contextualSpacing/>
              <w:rPr>
                <w:rFonts w:asciiTheme="majorBidi" w:hAnsiTheme="majorBidi" w:cstheme="majorBidi"/>
              </w:rPr>
            </w:pPr>
            <w:r>
              <w:rPr>
                <w:rFonts w:asciiTheme="majorBidi" w:hAnsiTheme="majorBidi" w:cstheme="majorBidi"/>
              </w:rPr>
              <w:t>163000</w:t>
            </w:r>
          </w:p>
        </w:tc>
        <w:tc>
          <w:tcPr>
            <w:tcW w:w="0" w:type="auto"/>
          </w:tcPr>
          <w:p w:rsidR="0025095B" w:rsidRPr="0025095B" w:rsidRDefault="0025095B" w:rsidP="00AE7893">
            <w:pPr>
              <w:contextualSpacing/>
              <w:rPr>
                <w:rFonts w:asciiTheme="majorBidi" w:hAnsiTheme="majorBidi" w:cstheme="majorBidi"/>
                <w:b/>
                <w:bCs/>
                <w:u w:val="single"/>
              </w:rPr>
            </w:pPr>
            <w:r w:rsidRPr="0025095B">
              <w:rPr>
                <w:rFonts w:asciiTheme="majorBidi" w:hAnsiTheme="majorBidi" w:cstheme="majorBidi"/>
                <w:b/>
                <w:bCs/>
                <w:u w:val="single"/>
              </w:rPr>
              <w:t>Passifs courants</w:t>
            </w:r>
          </w:p>
          <w:p w:rsidR="0025095B" w:rsidRPr="0025095B" w:rsidRDefault="0025095B" w:rsidP="00AE7893">
            <w:pPr>
              <w:contextualSpacing/>
              <w:rPr>
                <w:rFonts w:asciiTheme="majorBidi" w:hAnsiTheme="majorBidi" w:cstheme="majorBidi"/>
              </w:rPr>
            </w:pPr>
            <w:r w:rsidRPr="0025095B">
              <w:rPr>
                <w:rFonts w:asciiTheme="majorBidi" w:hAnsiTheme="majorBidi" w:cstheme="majorBidi"/>
              </w:rPr>
              <w:t>Fournisseurs et comptes rattachés</w:t>
            </w:r>
          </w:p>
          <w:p w:rsidR="0025095B" w:rsidRPr="0025095B" w:rsidRDefault="0025095B" w:rsidP="00AE7893">
            <w:pPr>
              <w:contextualSpacing/>
              <w:rPr>
                <w:rFonts w:asciiTheme="majorBidi" w:hAnsiTheme="majorBidi" w:cstheme="majorBidi"/>
              </w:rPr>
            </w:pPr>
            <w:r w:rsidRPr="0025095B">
              <w:rPr>
                <w:rFonts w:asciiTheme="majorBidi" w:hAnsiTheme="majorBidi" w:cstheme="majorBidi"/>
              </w:rPr>
              <w:t>Autres passifs courants</w:t>
            </w:r>
          </w:p>
          <w:p w:rsidR="0025095B" w:rsidRPr="0025095B" w:rsidRDefault="0025095B" w:rsidP="00AE7893">
            <w:pPr>
              <w:contextualSpacing/>
              <w:rPr>
                <w:rFonts w:asciiTheme="majorBidi" w:hAnsiTheme="majorBidi" w:cstheme="majorBidi"/>
              </w:rPr>
            </w:pPr>
            <w:r w:rsidRPr="0025095B">
              <w:rPr>
                <w:rFonts w:asciiTheme="majorBidi" w:hAnsiTheme="majorBidi" w:cstheme="majorBidi"/>
              </w:rPr>
              <w:t>Autres passifs financiers courants</w:t>
            </w:r>
          </w:p>
          <w:p w:rsidR="0025095B" w:rsidRPr="0025095B" w:rsidRDefault="0025095B" w:rsidP="00AE7893">
            <w:pPr>
              <w:contextualSpacing/>
              <w:rPr>
                <w:rFonts w:asciiTheme="majorBidi" w:hAnsiTheme="majorBidi" w:cstheme="majorBidi"/>
              </w:rPr>
            </w:pPr>
            <w:r w:rsidRPr="0025095B">
              <w:rPr>
                <w:rFonts w:asciiTheme="majorBidi" w:hAnsiTheme="majorBidi" w:cstheme="majorBidi"/>
              </w:rPr>
              <w:t>Trésorerie du passif</w:t>
            </w:r>
          </w:p>
          <w:p w:rsidR="0025095B" w:rsidRDefault="0025095B" w:rsidP="00AE7893">
            <w:pPr>
              <w:contextualSpacing/>
              <w:rPr>
                <w:rFonts w:asciiTheme="majorBidi" w:hAnsiTheme="majorBidi" w:cstheme="majorBidi"/>
                <w:b/>
                <w:bCs/>
              </w:rPr>
            </w:pPr>
          </w:p>
          <w:p w:rsidR="00803929" w:rsidRPr="0025095B" w:rsidRDefault="0025095B" w:rsidP="00AE7893">
            <w:pPr>
              <w:contextualSpacing/>
              <w:rPr>
                <w:rFonts w:asciiTheme="majorBidi" w:hAnsiTheme="majorBidi" w:cstheme="majorBidi"/>
                <w:b/>
                <w:bCs/>
              </w:rPr>
            </w:pPr>
            <w:r w:rsidRPr="0025095B">
              <w:rPr>
                <w:rFonts w:asciiTheme="majorBidi" w:hAnsiTheme="majorBidi" w:cstheme="majorBidi"/>
                <w:b/>
                <w:bCs/>
              </w:rPr>
              <w:t>Total des passifs courants</w:t>
            </w:r>
          </w:p>
        </w:tc>
        <w:tc>
          <w:tcPr>
            <w:tcW w:w="0" w:type="auto"/>
          </w:tcPr>
          <w:p w:rsidR="00803929" w:rsidRDefault="00803929" w:rsidP="00AE7893">
            <w:pPr>
              <w:contextualSpacing/>
              <w:jc w:val="center"/>
              <w:rPr>
                <w:rFonts w:asciiTheme="majorBidi" w:hAnsiTheme="majorBidi" w:cstheme="majorBidi"/>
              </w:rPr>
            </w:pPr>
          </w:p>
          <w:p w:rsidR="0025095B" w:rsidRDefault="0025095B" w:rsidP="00AE7893">
            <w:pPr>
              <w:contextualSpacing/>
              <w:jc w:val="center"/>
              <w:rPr>
                <w:rFonts w:asciiTheme="majorBidi" w:hAnsiTheme="majorBidi" w:cstheme="majorBidi"/>
              </w:rPr>
            </w:pPr>
            <w:r>
              <w:rPr>
                <w:rFonts w:asciiTheme="majorBidi" w:hAnsiTheme="majorBidi" w:cstheme="majorBidi"/>
              </w:rPr>
              <w:t>……..</w:t>
            </w:r>
          </w:p>
          <w:p w:rsidR="0025095B" w:rsidRDefault="0025095B" w:rsidP="00AE7893">
            <w:pPr>
              <w:contextualSpacing/>
              <w:jc w:val="center"/>
              <w:rPr>
                <w:rFonts w:asciiTheme="majorBidi" w:hAnsiTheme="majorBidi" w:cstheme="majorBidi"/>
              </w:rPr>
            </w:pPr>
            <w:r>
              <w:rPr>
                <w:rFonts w:asciiTheme="majorBidi" w:hAnsiTheme="majorBidi" w:cstheme="majorBidi"/>
              </w:rPr>
              <w:t>……..</w:t>
            </w:r>
          </w:p>
          <w:p w:rsidR="0025095B" w:rsidRDefault="0025095B" w:rsidP="00AE7893">
            <w:pPr>
              <w:contextualSpacing/>
              <w:jc w:val="center"/>
              <w:rPr>
                <w:rFonts w:asciiTheme="majorBidi" w:hAnsiTheme="majorBidi" w:cstheme="majorBidi"/>
              </w:rPr>
            </w:pPr>
            <w:r>
              <w:rPr>
                <w:rFonts w:asciiTheme="majorBidi" w:hAnsiTheme="majorBidi" w:cstheme="majorBidi"/>
              </w:rPr>
              <w:t>-</w:t>
            </w:r>
          </w:p>
          <w:p w:rsidR="0025095B" w:rsidRDefault="0025095B" w:rsidP="00AE7893">
            <w:pPr>
              <w:contextualSpacing/>
              <w:jc w:val="center"/>
              <w:rPr>
                <w:rFonts w:asciiTheme="majorBidi" w:hAnsiTheme="majorBidi" w:cstheme="majorBidi"/>
              </w:rPr>
            </w:pPr>
            <w:r>
              <w:rPr>
                <w:rFonts w:asciiTheme="majorBidi" w:hAnsiTheme="majorBidi" w:cstheme="majorBidi"/>
              </w:rPr>
              <w:t>12500</w:t>
            </w:r>
          </w:p>
          <w:p w:rsidR="0025095B" w:rsidRDefault="0025095B" w:rsidP="00AE7893">
            <w:pPr>
              <w:contextualSpacing/>
              <w:jc w:val="center"/>
              <w:rPr>
                <w:rFonts w:asciiTheme="majorBidi" w:hAnsiTheme="majorBidi" w:cstheme="majorBidi"/>
              </w:rPr>
            </w:pPr>
          </w:p>
          <w:p w:rsidR="0025095B" w:rsidRPr="0025095B" w:rsidRDefault="0025095B" w:rsidP="00AE7893">
            <w:pPr>
              <w:contextualSpacing/>
              <w:jc w:val="center"/>
              <w:rPr>
                <w:rFonts w:asciiTheme="majorBidi" w:hAnsiTheme="majorBidi" w:cstheme="majorBidi"/>
              </w:rPr>
            </w:pPr>
            <w:r>
              <w:rPr>
                <w:rFonts w:asciiTheme="majorBidi" w:hAnsiTheme="majorBidi" w:cstheme="majorBidi"/>
              </w:rPr>
              <w:t>………..</w:t>
            </w:r>
          </w:p>
        </w:tc>
        <w:tc>
          <w:tcPr>
            <w:tcW w:w="0" w:type="auto"/>
          </w:tcPr>
          <w:p w:rsidR="0025095B" w:rsidRDefault="0025095B" w:rsidP="00AE7893">
            <w:pPr>
              <w:contextualSpacing/>
              <w:jc w:val="center"/>
              <w:rPr>
                <w:rFonts w:asciiTheme="majorBidi" w:hAnsiTheme="majorBidi" w:cstheme="majorBidi"/>
              </w:rPr>
            </w:pPr>
          </w:p>
          <w:p w:rsidR="00803929" w:rsidRDefault="0025095B" w:rsidP="00AE7893">
            <w:pPr>
              <w:contextualSpacing/>
              <w:jc w:val="center"/>
              <w:rPr>
                <w:rFonts w:asciiTheme="majorBidi" w:hAnsiTheme="majorBidi" w:cstheme="majorBidi"/>
              </w:rPr>
            </w:pPr>
            <w:r>
              <w:rPr>
                <w:rFonts w:asciiTheme="majorBidi" w:hAnsiTheme="majorBidi" w:cstheme="majorBidi"/>
              </w:rPr>
              <w:t>18000</w:t>
            </w:r>
          </w:p>
          <w:p w:rsidR="0025095B" w:rsidRDefault="0025095B" w:rsidP="00AE7893">
            <w:pPr>
              <w:contextualSpacing/>
              <w:jc w:val="center"/>
              <w:rPr>
                <w:rFonts w:asciiTheme="majorBidi" w:hAnsiTheme="majorBidi" w:cstheme="majorBidi"/>
              </w:rPr>
            </w:pPr>
            <w:r>
              <w:rPr>
                <w:rFonts w:asciiTheme="majorBidi" w:hAnsiTheme="majorBidi" w:cstheme="majorBidi"/>
              </w:rPr>
              <w:t>5000</w:t>
            </w:r>
          </w:p>
          <w:p w:rsidR="0025095B" w:rsidRDefault="0025095B" w:rsidP="00AE7893">
            <w:pPr>
              <w:contextualSpacing/>
              <w:jc w:val="center"/>
              <w:rPr>
                <w:rFonts w:asciiTheme="majorBidi" w:hAnsiTheme="majorBidi" w:cstheme="majorBidi"/>
              </w:rPr>
            </w:pPr>
            <w:r>
              <w:rPr>
                <w:rFonts w:asciiTheme="majorBidi" w:hAnsiTheme="majorBidi" w:cstheme="majorBidi"/>
              </w:rPr>
              <w:t>7000</w:t>
            </w:r>
          </w:p>
          <w:p w:rsidR="0025095B" w:rsidRDefault="0025095B" w:rsidP="00AE7893">
            <w:pPr>
              <w:contextualSpacing/>
              <w:jc w:val="center"/>
              <w:rPr>
                <w:rFonts w:asciiTheme="majorBidi" w:hAnsiTheme="majorBidi" w:cstheme="majorBidi"/>
              </w:rPr>
            </w:pPr>
            <w:r>
              <w:rPr>
                <w:rFonts w:asciiTheme="majorBidi" w:hAnsiTheme="majorBidi" w:cstheme="majorBidi"/>
              </w:rPr>
              <w:t>20000</w:t>
            </w:r>
          </w:p>
          <w:p w:rsidR="0025095B" w:rsidRDefault="0025095B" w:rsidP="00AE7893">
            <w:pPr>
              <w:contextualSpacing/>
              <w:jc w:val="center"/>
              <w:rPr>
                <w:rFonts w:asciiTheme="majorBidi" w:hAnsiTheme="majorBidi" w:cstheme="majorBidi"/>
              </w:rPr>
            </w:pPr>
          </w:p>
          <w:p w:rsidR="0025095B" w:rsidRPr="0025095B" w:rsidRDefault="0025095B" w:rsidP="00AE7893">
            <w:pPr>
              <w:contextualSpacing/>
              <w:jc w:val="center"/>
              <w:rPr>
                <w:rFonts w:asciiTheme="majorBidi" w:hAnsiTheme="majorBidi" w:cstheme="majorBidi"/>
                <w:b/>
                <w:bCs/>
              </w:rPr>
            </w:pPr>
            <w:r w:rsidRPr="0025095B">
              <w:rPr>
                <w:rFonts w:asciiTheme="majorBidi" w:hAnsiTheme="majorBidi" w:cstheme="majorBidi"/>
                <w:b/>
                <w:bCs/>
              </w:rPr>
              <w:t>50000</w:t>
            </w:r>
          </w:p>
        </w:tc>
      </w:tr>
      <w:tr w:rsidR="0025095B" w:rsidRPr="0025095B" w:rsidTr="0025095B">
        <w:tc>
          <w:tcPr>
            <w:tcW w:w="0" w:type="auto"/>
          </w:tcPr>
          <w:p w:rsidR="00803929" w:rsidRPr="0025095B" w:rsidRDefault="00803929" w:rsidP="00AE7893">
            <w:pPr>
              <w:contextualSpacing/>
              <w:rPr>
                <w:rFonts w:asciiTheme="majorBidi" w:hAnsiTheme="majorBidi" w:cstheme="majorBidi"/>
                <w:b/>
                <w:bCs/>
              </w:rPr>
            </w:pPr>
            <w:r w:rsidRPr="0025095B">
              <w:rPr>
                <w:rFonts w:asciiTheme="majorBidi" w:hAnsiTheme="majorBidi" w:cstheme="majorBidi"/>
                <w:b/>
                <w:bCs/>
              </w:rPr>
              <w:t xml:space="preserve">Total des emplois </w:t>
            </w:r>
          </w:p>
        </w:tc>
        <w:tc>
          <w:tcPr>
            <w:tcW w:w="0" w:type="auto"/>
          </w:tcPr>
          <w:p w:rsidR="00803929" w:rsidRPr="0025095B" w:rsidRDefault="0025095B" w:rsidP="00AE7893">
            <w:pPr>
              <w:contextualSpacing/>
              <w:rPr>
                <w:rFonts w:asciiTheme="majorBidi" w:hAnsiTheme="majorBidi" w:cstheme="majorBidi"/>
              </w:rPr>
            </w:pPr>
            <w:r>
              <w:rPr>
                <w:rFonts w:asciiTheme="majorBidi" w:hAnsiTheme="majorBidi" w:cstheme="majorBidi"/>
              </w:rPr>
              <w:t>……..</w:t>
            </w:r>
          </w:p>
        </w:tc>
        <w:tc>
          <w:tcPr>
            <w:tcW w:w="0" w:type="auto"/>
          </w:tcPr>
          <w:p w:rsidR="00803929" w:rsidRPr="0025095B" w:rsidRDefault="0025095B" w:rsidP="00AE7893">
            <w:pPr>
              <w:contextualSpacing/>
              <w:rPr>
                <w:rFonts w:asciiTheme="majorBidi" w:hAnsiTheme="majorBidi" w:cstheme="majorBidi"/>
              </w:rPr>
            </w:pPr>
            <w:r>
              <w:rPr>
                <w:rFonts w:asciiTheme="majorBidi" w:hAnsiTheme="majorBidi" w:cstheme="majorBidi"/>
              </w:rPr>
              <w:t>686000</w:t>
            </w:r>
          </w:p>
        </w:tc>
        <w:tc>
          <w:tcPr>
            <w:tcW w:w="0" w:type="auto"/>
          </w:tcPr>
          <w:p w:rsidR="00803929" w:rsidRPr="0025095B" w:rsidRDefault="0025095B" w:rsidP="00AE7893">
            <w:pPr>
              <w:contextualSpacing/>
              <w:rPr>
                <w:b/>
                <w:bCs/>
              </w:rPr>
            </w:pPr>
            <w:r w:rsidRPr="0025095B">
              <w:rPr>
                <w:b/>
                <w:bCs/>
              </w:rPr>
              <w:t>Total des ressources</w:t>
            </w:r>
          </w:p>
        </w:tc>
        <w:tc>
          <w:tcPr>
            <w:tcW w:w="0" w:type="auto"/>
          </w:tcPr>
          <w:p w:rsidR="00803929" w:rsidRPr="0025095B" w:rsidRDefault="0025095B" w:rsidP="00AE7893">
            <w:pPr>
              <w:contextualSpacing/>
              <w:jc w:val="center"/>
              <w:rPr>
                <w:rFonts w:asciiTheme="majorBidi" w:hAnsiTheme="majorBidi" w:cstheme="majorBidi"/>
                <w:b/>
                <w:bCs/>
              </w:rPr>
            </w:pPr>
            <w:r w:rsidRPr="0025095B">
              <w:rPr>
                <w:rFonts w:asciiTheme="majorBidi" w:hAnsiTheme="majorBidi" w:cstheme="majorBidi"/>
                <w:b/>
                <w:bCs/>
              </w:rPr>
              <w:t>878000</w:t>
            </w:r>
          </w:p>
        </w:tc>
        <w:tc>
          <w:tcPr>
            <w:tcW w:w="0" w:type="auto"/>
          </w:tcPr>
          <w:p w:rsidR="00803929" w:rsidRPr="0025095B" w:rsidRDefault="0025095B" w:rsidP="00AE7893">
            <w:pPr>
              <w:contextualSpacing/>
              <w:jc w:val="center"/>
              <w:rPr>
                <w:rFonts w:asciiTheme="majorBidi" w:hAnsiTheme="majorBidi" w:cstheme="majorBidi"/>
                <w:b/>
                <w:bCs/>
              </w:rPr>
            </w:pPr>
            <w:r w:rsidRPr="0025095B">
              <w:rPr>
                <w:rFonts w:asciiTheme="majorBidi" w:hAnsiTheme="majorBidi" w:cstheme="majorBidi"/>
                <w:b/>
                <w:bCs/>
              </w:rPr>
              <w:t>686000</w:t>
            </w:r>
          </w:p>
        </w:tc>
      </w:tr>
    </w:tbl>
    <w:p w:rsidR="00803929" w:rsidRPr="00731CD2" w:rsidRDefault="0025095B" w:rsidP="00C73629">
      <w:pPr>
        <w:rPr>
          <w:rFonts w:asciiTheme="minorBidi" w:hAnsiTheme="minorBidi"/>
          <w:b/>
          <w:bCs/>
        </w:rPr>
      </w:pPr>
      <w:r w:rsidRPr="00731CD2">
        <w:rPr>
          <w:rFonts w:asciiTheme="minorBidi" w:hAnsiTheme="minorBidi"/>
          <w:b/>
          <w:bCs/>
        </w:rPr>
        <w:lastRenderedPageBreak/>
        <w:t>Bilan fonctionnel condensé</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628"/>
        <w:gridCol w:w="985"/>
        <w:gridCol w:w="927"/>
        <w:gridCol w:w="985"/>
        <w:gridCol w:w="756"/>
        <w:gridCol w:w="2034"/>
        <w:gridCol w:w="985"/>
        <w:gridCol w:w="643"/>
        <w:gridCol w:w="985"/>
        <w:gridCol w:w="754"/>
      </w:tblGrid>
      <w:tr w:rsidR="00731CD2" w:rsidRPr="00731CD2" w:rsidTr="00731CD2">
        <w:tc>
          <w:tcPr>
            <w:tcW w:w="762" w:type="pct"/>
            <w:shd w:val="clear" w:color="auto" w:fill="auto"/>
          </w:tcPr>
          <w:p w:rsidR="00E129F7" w:rsidRPr="00731CD2" w:rsidRDefault="00E129F7" w:rsidP="00C73629">
            <w:pPr>
              <w:rPr>
                <w:rFonts w:asciiTheme="majorBidi" w:hAnsiTheme="majorBidi" w:cstheme="majorBidi"/>
                <w:b/>
                <w:bCs/>
                <w:sz w:val="20"/>
                <w:szCs w:val="20"/>
              </w:rPr>
            </w:pPr>
          </w:p>
          <w:p w:rsidR="00E129F7" w:rsidRPr="00731CD2" w:rsidRDefault="00E129F7" w:rsidP="00C73629">
            <w:pPr>
              <w:rPr>
                <w:rFonts w:asciiTheme="majorBidi" w:hAnsiTheme="majorBidi" w:cstheme="majorBidi"/>
                <w:b/>
                <w:bCs/>
                <w:sz w:val="20"/>
                <w:szCs w:val="20"/>
              </w:rPr>
            </w:pPr>
            <w:r w:rsidRPr="00731CD2">
              <w:rPr>
                <w:rFonts w:asciiTheme="majorBidi" w:hAnsiTheme="majorBidi" w:cstheme="majorBidi"/>
                <w:b/>
                <w:bCs/>
                <w:sz w:val="20"/>
                <w:szCs w:val="20"/>
              </w:rPr>
              <w:t xml:space="preserve">Emplois stable </w:t>
            </w:r>
          </w:p>
          <w:p w:rsidR="00E129F7" w:rsidRPr="00731CD2" w:rsidRDefault="00E129F7" w:rsidP="00C73629">
            <w:pPr>
              <w:rPr>
                <w:rFonts w:asciiTheme="majorBidi" w:hAnsiTheme="majorBidi" w:cstheme="majorBidi"/>
                <w:b/>
                <w:bCs/>
                <w:sz w:val="20"/>
                <w:szCs w:val="20"/>
              </w:rPr>
            </w:pPr>
            <w:r w:rsidRPr="00731CD2">
              <w:rPr>
                <w:rFonts w:asciiTheme="majorBidi" w:hAnsiTheme="majorBidi" w:cstheme="majorBidi"/>
                <w:b/>
                <w:bCs/>
                <w:sz w:val="20"/>
                <w:szCs w:val="20"/>
              </w:rPr>
              <w:t>Actifs courants</w:t>
            </w:r>
          </w:p>
        </w:tc>
        <w:tc>
          <w:tcPr>
            <w:tcW w:w="461" w:type="pct"/>
            <w:shd w:val="clear" w:color="auto" w:fill="auto"/>
          </w:tcPr>
          <w:p w:rsidR="00E129F7" w:rsidRPr="00731CD2" w:rsidRDefault="00E129F7" w:rsidP="00C73629">
            <w:pPr>
              <w:rPr>
                <w:rFonts w:asciiTheme="majorBidi" w:hAnsiTheme="majorBidi" w:cstheme="majorBidi"/>
                <w:sz w:val="20"/>
                <w:szCs w:val="20"/>
              </w:rPr>
            </w:pPr>
            <w:r w:rsidRPr="00731CD2">
              <w:rPr>
                <w:rFonts w:asciiTheme="majorBidi" w:hAnsiTheme="majorBidi" w:cstheme="majorBidi"/>
                <w:sz w:val="20"/>
                <w:szCs w:val="20"/>
              </w:rPr>
              <w:t>2011</w:t>
            </w:r>
          </w:p>
          <w:p w:rsidR="00E129F7" w:rsidRPr="00731CD2" w:rsidRDefault="00E129F7" w:rsidP="00C73629">
            <w:pPr>
              <w:rPr>
                <w:rFonts w:asciiTheme="majorBidi" w:hAnsiTheme="majorBidi" w:cstheme="majorBidi"/>
                <w:sz w:val="20"/>
                <w:szCs w:val="20"/>
              </w:rPr>
            </w:pPr>
            <w:r w:rsidRPr="00731CD2">
              <w:rPr>
                <w:rFonts w:asciiTheme="majorBidi" w:hAnsiTheme="majorBidi" w:cstheme="majorBidi"/>
                <w:sz w:val="20"/>
                <w:szCs w:val="20"/>
              </w:rPr>
              <w:t>……..</w:t>
            </w:r>
          </w:p>
          <w:p w:rsidR="00E129F7" w:rsidRPr="00731CD2" w:rsidRDefault="00E129F7" w:rsidP="00C73629">
            <w:pPr>
              <w:rPr>
                <w:rFonts w:asciiTheme="majorBidi" w:hAnsiTheme="majorBidi" w:cstheme="majorBidi"/>
                <w:sz w:val="20"/>
                <w:szCs w:val="20"/>
              </w:rPr>
            </w:pPr>
            <w:r w:rsidRPr="00731CD2">
              <w:rPr>
                <w:rFonts w:asciiTheme="majorBidi" w:hAnsiTheme="majorBidi" w:cstheme="majorBidi"/>
                <w:sz w:val="20"/>
                <w:szCs w:val="20"/>
              </w:rPr>
              <w:t>200 000</w:t>
            </w:r>
          </w:p>
        </w:tc>
        <w:tc>
          <w:tcPr>
            <w:tcW w:w="434" w:type="pct"/>
            <w:shd w:val="clear" w:color="auto" w:fill="auto"/>
          </w:tcPr>
          <w:p w:rsidR="00E129F7" w:rsidRPr="00731CD2" w:rsidRDefault="00E129F7" w:rsidP="00C73629">
            <w:pPr>
              <w:rPr>
                <w:rFonts w:asciiTheme="majorBidi" w:hAnsiTheme="majorBidi" w:cstheme="majorBidi"/>
                <w:sz w:val="20"/>
                <w:szCs w:val="20"/>
              </w:rPr>
            </w:pPr>
            <w:r w:rsidRPr="00731CD2">
              <w:rPr>
                <w:rFonts w:asciiTheme="majorBidi" w:hAnsiTheme="majorBidi" w:cstheme="majorBidi"/>
                <w:sz w:val="20"/>
                <w:szCs w:val="20"/>
              </w:rPr>
              <w:t>%</w:t>
            </w:r>
          </w:p>
          <w:p w:rsidR="00E129F7" w:rsidRPr="00731CD2" w:rsidRDefault="00E129F7" w:rsidP="00C73629">
            <w:pPr>
              <w:rPr>
                <w:rFonts w:asciiTheme="majorBidi" w:hAnsiTheme="majorBidi" w:cstheme="majorBidi"/>
                <w:sz w:val="20"/>
                <w:szCs w:val="20"/>
              </w:rPr>
            </w:pPr>
            <w:r w:rsidRPr="00731CD2">
              <w:rPr>
                <w:rFonts w:asciiTheme="majorBidi" w:hAnsiTheme="majorBidi" w:cstheme="majorBidi"/>
                <w:sz w:val="20"/>
                <w:szCs w:val="20"/>
              </w:rPr>
              <w:t>77,22</w:t>
            </w:r>
          </w:p>
          <w:p w:rsidR="00E129F7" w:rsidRPr="00731CD2" w:rsidRDefault="00E129F7" w:rsidP="00C73629">
            <w:pPr>
              <w:rPr>
                <w:rFonts w:asciiTheme="majorBidi" w:hAnsiTheme="majorBidi" w:cstheme="majorBidi"/>
                <w:sz w:val="20"/>
                <w:szCs w:val="20"/>
              </w:rPr>
            </w:pPr>
            <w:r w:rsidRPr="00731CD2">
              <w:rPr>
                <w:rFonts w:asciiTheme="majorBidi" w:hAnsiTheme="majorBidi" w:cstheme="majorBidi"/>
                <w:sz w:val="20"/>
                <w:szCs w:val="20"/>
              </w:rPr>
              <w:t>……..</w:t>
            </w:r>
          </w:p>
        </w:tc>
        <w:tc>
          <w:tcPr>
            <w:tcW w:w="461" w:type="pct"/>
            <w:shd w:val="clear" w:color="auto" w:fill="auto"/>
          </w:tcPr>
          <w:p w:rsidR="00E129F7" w:rsidRPr="00731CD2" w:rsidRDefault="00E129F7" w:rsidP="00C73629">
            <w:pPr>
              <w:rPr>
                <w:rFonts w:asciiTheme="majorBidi" w:hAnsiTheme="majorBidi" w:cstheme="majorBidi"/>
                <w:sz w:val="20"/>
                <w:szCs w:val="20"/>
              </w:rPr>
            </w:pPr>
            <w:r w:rsidRPr="00731CD2">
              <w:rPr>
                <w:rFonts w:asciiTheme="majorBidi" w:hAnsiTheme="majorBidi" w:cstheme="majorBidi"/>
                <w:sz w:val="20"/>
                <w:szCs w:val="20"/>
              </w:rPr>
              <w:t>2010</w:t>
            </w:r>
          </w:p>
          <w:p w:rsidR="00E129F7" w:rsidRPr="00731CD2" w:rsidRDefault="00E129F7" w:rsidP="00C73629">
            <w:pPr>
              <w:rPr>
                <w:rFonts w:asciiTheme="majorBidi" w:hAnsiTheme="majorBidi" w:cstheme="majorBidi"/>
                <w:sz w:val="20"/>
                <w:szCs w:val="20"/>
              </w:rPr>
            </w:pPr>
            <w:r w:rsidRPr="00731CD2">
              <w:rPr>
                <w:rFonts w:asciiTheme="majorBidi" w:hAnsiTheme="majorBidi" w:cstheme="majorBidi"/>
                <w:sz w:val="20"/>
                <w:szCs w:val="20"/>
              </w:rPr>
              <w:t>523 000</w:t>
            </w:r>
          </w:p>
          <w:p w:rsidR="00731CD2"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163 000</w:t>
            </w:r>
          </w:p>
        </w:tc>
        <w:tc>
          <w:tcPr>
            <w:tcW w:w="354" w:type="pct"/>
            <w:shd w:val="clear" w:color="auto" w:fill="auto"/>
          </w:tcPr>
          <w:p w:rsidR="00E129F7"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w:t>
            </w:r>
          </w:p>
          <w:p w:rsidR="00731CD2"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76,24</w:t>
            </w:r>
          </w:p>
          <w:p w:rsidR="00731CD2"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23,76</w:t>
            </w:r>
          </w:p>
        </w:tc>
        <w:tc>
          <w:tcPr>
            <w:tcW w:w="952" w:type="pct"/>
            <w:shd w:val="clear" w:color="auto" w:fill="auto"/>
          </w:tcPr>
          <w:p w:rsidR="00731CD2" w:rsidRDefault="00731CD2" w:rsidP="00C73629">
            <w:pPr>
              <w:rPr>
                <w:rFonts w:asciiTheme="majorBidi" w:hAnsiTheme="majorBidi" w:cstheme="majorBidi"/>
                <w:b/>
                <w:bCs/>
                <w:sz w:val="20"/>
                <w:szCs w:val="20"/>
              </w:rPr>
            </w:pPr>
          </w:p>
          <w:p w:rsidR="00E129F7" w:rsidRPr="00731CD2" w:rsidRDefault="00731CD2" w:rsidP="00C73629">
            <w:pPr>
              <w:rPr>
                <w:rFonts w:asciiTheme="majorBidi" w:hAnsiTheme="majorBidi" w:cstheme="majorBidi"/>
                <w:b/>
                <w:bCs/>
                <w:sz w:val="20"/>
                <w:szCs w:val="20"/>
              </w:rPr>
            </w:pPr>
            <w:r w:rsidRPr="00731CD2">
              <w:rPr>
                <w:rFonts w:asciiTheme="majorBidi" w:hAnsiTheme="majorBidi" w:cstheme="majorBidi"/>
                <w:b/>
                <w:bCs/>
                <w:sz w:val="20"/>
                <w:szCs w:val="20"/>
              </w:rPr>
              <w:t>Ressources stables</w:t>
            </w:r>
          </w:p>
          <w:p w:rsidR="00731CD2" w:rsidRPr="00731CD2" w:rsidRDefault="00731CD2" w:rsidP="00C73629">
            <w:pPr>
              <w:rPr>
                <w:rFonts w:asciiTheme="majorBidi" w:hAnsiTheme="majorBidi" w:cstheme="majorBidi"/>
                <w:sz w:val="20"/>
                <w:szCs w:val="20"/>
              </w:rPr>
            </w:pPr>
            <w:r w:rsidRPr="00731CD2">
              <w:rPr>
                <w:rFonts w:asciiTheme="majorBidi" w:hAnsiTheme="majorBidi" w:cstheme="majorBidi"/>
                <w:b/>
                <w:bCs/>
                <w:sz w:val="20"/>
                <w:szCs w:val="20"/>
              </w:rPr>
              <w:t>Passifs courants</w:t>
            </w:r>
          </w:p>
        </w:tc>
        <w:tc>
          <w:tcPr>
            <w:tcW w:w="461" w:type="pct"/>
            <w:shd w:val="clear" w:color="auto" w:fill="auto"/>
          </w:tcPr>
          <w:p w:rsidR="00E129F7"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2011</w:t>
            </w:r>
          </w:p>
          <w:p w:rsidR="00731CD2"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846 500</w:t>
            </w:r>
          </w:p>
          <w:p w:rsidR="00731CD2"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w:t>
            </w:r>
          </w:p>
        </w:tc>
        <w:tc>
          <w:tcPr>
            <w:tcW w:w="301" w:type="pct"/>
            <w:shd w:val="clear" w:color="auto" w:fill="auto"/>
          </w:tcPr>
          <w:p w:rsidR="00E129F7"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w:t>
            </w:r>
          </w:p>
          <w:p w:rsidR="00731CD2"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w:t>
            </w:r>
          </w:p>
          <w:p w:rsidR="00731CD2"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3,59</w:t>
            </w:r>
          </w:p>
        </w:tc>
        <w:tc>
          <w:tcPr>
            <w:tcW w:w="461" w:type="pct"/>
            <w:shd w:val="clear" w:color="auto" w:fill="auto"/>
          </w:tcPr>
          <w:p w:rsidR="00E129F7"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2010</w:t>
            </w:r>
          </w:p>
          <w:p w:rsidR="00731CD2"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636 000</w:t>
            </w:r>
          </w:p>
          <w:p w:rsidR="00731CD2"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50 000</w:t>
            </w:r>
          </w:p>
        </w:tc>
        <w:tc>
          <w:tcPr>
            <w:tcW w:w="354" w:type="pct"/>
            <w:shd w:val="clear" w:color="auto" w:fill="auto"/>
          </w:tcPr>
          <w:p w:rsidR="00E129F7"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w:t>
            </w:r>
          </w:p>
          <w:p w:rsidR="00731CD2"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92,71</w:t>
            </w:r>
          </w:p>
          <w:p w:rsidR="00731CD2"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7,29</w:t>
            </w:r>
          </w:p>
        </w:tc>
      </w:tr>
      <w:tr w:rsidR="00731CD2" w:rsidRPr="00731CD2" w:rsidTr="00731CD2">
        <w:tc>
          <w:tcPr>
            <w:tcW w:w="762" w:type="pct"/>
            <w:shd w:val="clear" w:color="auto" w:fill="auto"/>
          </w:tcPr>
          <w:p w:rsidR="00E129F7" w:rsidRPr="00731CD2" w:rsidRDefault="00E129F7" w:rsidP="00C73629">
            <w:pPr>
              <w:rPr>
                <w:rFonts w:asciiTheme="majorBidi" w:hAnsiTheme="majorBidi" w:cstheme="majorBidi"/>
                <w:sz w:val="20"/>
                <w:szCs w:val="20"/>
              </w:rPr>
            </w:pPr>
            <w:r w:rsidRPr="00731CD2">
              <w:rPr>
                <w:rFonts w:asciiTheme="majorBidi" w:hAnsiTheme="majorBidi" w:cstheme="majorBidi"/>
                <w:sz w:val="20"/>
                <w:szCs w:val="20"/>
              </w:rPr>
              <w:t xml:space="preserve">Totaux </w:t>
            </w:r>
          </w:p>
        </w:tc>
        <w:tc>
          <w:tcPr>
            <w:tcW w:w="461" w:type="pct"/>
            <w:shd w:val="clear" w:color="auto" w:fill="auto"/>
          </w:tcPr>
          <w:p w:rsidR="00E129F7" w:rsidRPr="00731CD2" w:rsidRDefault="00E129F7" w:rsidP="00C73629">
            <w:pPr>
              <w:rPr>
                <w:rFonts w:asciiTheme="majorBidi" w:hAnsiTheme="majorBidi" w:cstheme="majorBidi"/>
                <w:sz w:val="20"/>
                <w:szCs w:val="20"/>
              </w:rPr>
            </w:pPr>
            <w:r w:rsidRPr="00731CD2">
              <w:rPr>
                <w:rFonts w:asciiTheme="majorBidi" w:hAnsiTheme="majorBidi" w:cstheme="majorBidi"/>
                <w:sz w:val="20"/>
                <w:szCs w:val="20"/>
              </w:rPr>
              <w:t>878 000</w:t>
            </w:r>
          </w:p>
        </w:tc>
        <w:tc>
          <w:tcPr>
            <w:tcW w:w="434" w:type="pct"/>
            <w:shd w:val="clear" w:color="auto" w:fill="auto"/>
          </w:tcPr>
          <w:p w:rsidR="00E129F7"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w:t>
            </w:r>
          </w:p>
        </w:tc>
        <w:tc>
          <w:tcPr>
            <w:tcW w:w="461" w:type="pct"/>
            <w:shd w:val="clear" w:color="auto" w:fill="auto"/>
          </w:tcPr>
          <w:p w:rsidR="00E129F7"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686 000</w:t>
            </w:r>
          </w:p>
        </w:tc>
        <w:tc>
          <w:tcPr>
            <w:tcW w:w="354" w:type="pct"/>
            <w:shd w:val="clear" w:color="auto" w:fill="auto"/>
          </w:tcPr>
          <w:p w:rsidR="00E129F7"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100</w:t>
            </w:r>
          </w:p>
        </w:tc>
        <w:tc>
          <w:tcPr>
            <w:tcW w:w="952" w:type="pct"/>
            <w:shd w:val="clear" w:color="auto" w:fill="auto"/>
          </w:tcPr>
          <w:p w:rsidR="00E129F7" w:rsidRPr="00731CD2" w:rsidRDefault="00731CD2" w:rsidP="00C73629">
            <w:pPr>
              <w:rPr>
                <w:rFonts w:asciiTheme="majorBidi" w:hAnsiTheme="majorBidi" w:cstheme="majorBidi"/>
                <w:b/>
                <w:bCs/>
                <w:sz w:val="20"/>
                <w:szCs w:val="20"/>
              </w:rPr>
            </w:pPr>
            <w:r w:rsidRPr="00731CD2">
              <w:rPr>
                <w:rFonts w:asciiTheme="majorBidi" w:hAnsiTheme="majorBidi" w:cstheme="majorBidi"/>
                <w:b/>
                <w:bCs/>
                <w:sz w:val="20"/>
                <w:szCs w:val="20"/>
              </w:rPr>
              <w:t xml:space="preserve">Totaux </w:t>
            </w:r>
          </w:p>
        </w:tc>
        <w:tc>
          <w:tcPr>
            <w:tcW w:w="461" w:type="pct"/>
            <w:shd w:val="clear" w:color="auto" w:fill="auto"/>
          </w:tcPr>
          <w:p w:rsidR="00E129F7"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w:t>
            </w:r>
          </w:p>
        </w:tc>
        <w:tc>
          <w:tcPr>
            <w:tcW w:w="301" w:type="pct"/>
            <w:shd w:val="clear" w:color="auto" w:fill="auto"/>
          </w:tcPr>
          <w:p w:rsidR="00E129F7"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w:t>
            </w:r>
          </w:p>
        </w:tc>
        <w:tc>
          <w:tcPr>
            <w:tcW w:w="461" w:type="pct"/>
            <w:shd w:val="clear" w:color="auto" w:fill="auto"/>
          </w:tcPr>
          <w:p w:rsidR="00E129F7"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686 000</w:t>
            </w:r>
          </w:p>
        </w:tc>
        <w:tc>
          <w:tcPr>
            <w:tcW w:w="354" w:type="pct"/>
            <w:shd w:val="clear" w:color="auto" w:fill="auto"/>
          </w:tcPr>
          <w:p w:rsidR="00E129F7" w:rsidRPr="00731CD2" w:rsidRDefault="00731CD2" w:rsidP="00C73629">
            <w:pPr>
              <w:rPr>
                <w:rFonts w:asciiTheme="majorBidi" w:hAnsiTheme="majorBidi" w:cstheme="majorBidi"/>
                <w:sz w:val="20"/>
                <w:szCs w:val="20"/>
              </w:rPr>
            </w:pPr>
            <w:r w:rsidRPr="00731CD2">
              <w:rPr>
                <w:rFonts w:asciiTheme="majorBidi" w:hAnsiTheme="majorBidi" w:cstheme="majorBidi"/>
                <w:sz w:val="20"/>
                <w:szCs w:val="20"/>
              </w:rPr>
              <w:t>100</w:t>
            </w:r>
          </w:p>
        </w:tc>
      </w:tr>
    </w:tbl>
    <w:p w:rsidR="0025095B" w:rsidRPr="00731CD2" w:rsidRDefault="00731CD2" w:rsidP="00C73629">
      <w:pPr>
        <w:rPr>
          <w:rFonts w:asciiTheme="minorBidi" w:hAnsiTheme="minorBidi"/>
          <w:b/>
          <w:bCs/>
        </w:rPr>
      </w:pPr>
      <w:r w:rsidRPr="00731CD2">
        <w:rPr>
          <w:rFonts w:asciiTheme="minorBidi" w:hAnsiTheme="minorBidi"/>
          <w:b/>
          <w:bCs/>
        </w:rPr>
        <w:t xml:space="preserve">Annexe 3 : étude de l’équilibre </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121"/>
        <w:gridCol w:w="2121"/>
        <w:gridCol w:w="2121"/>
        <w:gridCol w:w="2121"/>
        <w:gridCol w:w="2122"/>
      </w:tblGrid>
      <w:tr w:rsidR="00731CD2" w:rsidTr="00BF4FA0">
        <w:tc>
          <w:tcPr>
            <w:tcW w:w="2121" w:type="dxa"/>
          </w:tcPr>
          <w:p w:rsidR="00731CD2" w:rsidRPr="00BF4FA0" w:rsidRDefault="00731CD2" w:rsidP="00BF4FA0">
            <w:pPr>
              <w:jc w:val="center"/>
              <w:rPr>
                <w:b/>
                <w:bCs/>
              </w:rPr>
            </w:pPr>
            <w:r w:rsidRPr="00BF4FA0">
              <w:rPr>
                <w:b/>
                <w:bCs/>
              </w:rPr>
              <w:t>Indicateurs</w:t>
            </w:r>
          </w:p>
        </w:tc>
        <w:tc>
          <w:tcPr>
            <w:tcW w:w="2121" w:type="dxa"/>
          </w:tcPr>
          <w:p w:rsidR="00731CD2" w:rsidRPr="00BF4FA0" w:rsidRDefault="00731CD2" w:rsidP="00BF4FA0">
            <w:pPr>
              <w:jc w:val="center"/>
              <w:rPr>
                <w:b/>
                <w:bCs/>
              </w:rPr>
            </w:pPr>
            <w:r w:rsidRPr="00BF4FA0">
              <w:rPr>
                <w:b/>
                <w:bCs/>
              </w:rPr>
              <w:t>2011</w:t>
            </w:r>
          </w:p>
        </w:tc>
        <w:tc>
          <w:tcPr>
            <w:tcW w:w="2121" w:type="dxa"/>
          </w:tcPr>
          <w:p w:rsidR="00731CD2" w:rsidRPr="00BF4FA0" w:rsidRDefault="00731CD2" w:rsidP="00BF4FA0">
            <w:pPr>
              <w:jc w:val="center"/>
              <w:rPr>
                <w:b/>
                <w:bCs/>
              </w:rPr>
            </w:pPr>
            <w:r w:rsidRPr="00BF4FA0">
              <w:rPr>
                <w:b/>
                <w:bCs/>
              </w:rPr>
              <w:t>2010</w:t>
            </w:r>
          </w:p>
        </w:tc>
        <w:tc>
          <w:tcPr>
            <w:tcW w:w="2121" w:type="dxa"/>
          </w:tcPr>
          <w:p w:rsidR="00731CD2" w:rsidRPr="00BF4FA0" w:rsidRDefault="00731CD2" w:rsidP="00BF4FA0">
            <w:pPr>
              <w:jc w:val="center"/>
              <w:rPr>
                <w:b/>
                <w:bCs/>
              </w:rPr>
            </w:pPr>
            <w:r w:rsidRPr="00BF4FA0">
              <w:rPr>
                <w:b/>
                <w:bCs/>
              </w:rPr>
              <w:t>Variations</w:t>
            </w:r>
          </w:p>
        </w:tc>
        <w:tc>
          <w:tcPr>
            <w:tcW w:w="2122" w:type="dxa"/>
          </w:tcPr>
          <w:p w:rsidR="00731CD2" w:rsidRPr="00BF4FA0" w:rsidRDefault="00731CD2" w:rsidP="00BF4FA0">
            <w:pPr>
              <w:jc w:val="center"/>
              <w:rPr>
                <w:b/>
                <w:bCs/>
              </w:rPr>
            </w:pPr>
            <w:r w:rsidRPr="00BF4FA0">
              <w:rPr>
                <w:b/>
                <w:bCs/>
              </w:rPr>
              <w:t>Commentaire</w:t>
            </w:r>
          </w:p>
        </w:tc>
      </w:tr>
      <w:tr w:rsidR="00731CD2" w:rsidTr="00BF4FA0">
        <w:tc>
          <w:tcPr>
            <w:tcW w:w="2121" w:type="dxa"/>
          </w:tcPr>
          <w:p w:rsidR="00731CD2" w:rsidRDefault="00731CD2" w:rsidP="00C73629">
            <w:r>
              <w:t>FDR=………………</w:t>
            </w:r>
          </w:p>
        </w:tc>
        <w:tc>
          <w:tcPr>
            <w:tcW w:w="2121" w:type="dxa"/>
          </w:tcPr>
          <w:p w:rsidR="00731CD2" w:rsidRDefault="00731CD2" w:rsidP="00BF4FA0">
            <w:pPr>
              <w:jc w:val="center"/>
            </w:pPr>
            <w:r>
              <w:t>……………</w:t>
            </w:r>
          </w:p>
        </w:tc>
        <w:tc>
          <w:tcPr>
            <w:tcW w:w="2121" w:type="dxa"/>
          </w:tcPr>
          <w:p w:rsidR="00731CD2" w:rsidRDefault="00731CD2" w:rsidP="00BF4FA0">
            <w:pPr>
              <w:jc w:val="center"/>
            </w:pPr>
            <w:r>
              <w:t>113 000</w:t>
            </w:r>
          </w:p>
        </w:tc>
        <w:tc>
          <w:tcPr>
            <w:tcW w:w="2121" w:type="dxa"/>
          </w:tcPr>
          <w:p w:rsidR="00731CD2" w:rsidRDefault="00731CD2" w:rsidP="00BF4FA0">
            <w:pPr>
              <w:jc w:val="center"/>
            </w:pPr>
            <w:r>
              <w:t>55 500</w:t>
            </w:r>
          </w:p>
        </w:tc>
        <w:tc>
          <w:tcPr>
            <w:tcW w:w="2122" w:type="dxa"/>
          </w:tcPr>
          <w:p w:rsidR="00731CD2" w:rsidRDefault="00731CD2" w:rsidP="00BF4FA0">
            <w:pPr>
              <w:jc w:val="center"/>
            </w:pPr>
            <w:r w:rsidRPr="00980B6A">
              <w:t>……………</w:t>
            </w:r>
            <w:r>
              <w:t>………………..</w:t>
            </w:r>
          </w:p>
        </w:tc>
      </w:tr>
      <w:tr w:rsidR="00BF4FA0" w:rsidTr="00BF4FA0">
        <w:tc>
          <w:tcPr>
            <w:tcW w:w="2121" w:type="dxa"/>
          </w:tcPr>
          <w:p w:rsidR="00BF4FA0" w:rsidRDefault="00BF4FA0" w:rsidP="00C73629">
            <w:r>
              <w:t>BFR=……………….</w:t>
            </w:r>
          </w:p>
        </w:tc>
        <w:tc>
          <w:tcPr>
            <w:tcW w:w="2121" w:type="dxa"/>
          </w:tcPr>
          <w:p w:rsidR="00BF4FA0" w:rsidRDefault="00BF4FA0" w:rsidP="00BF4FA0">
            <w:pPr>
              <w:jc w:val="center"/>
            </w:pPr>
            <w:r w:rsidRPr="00A05528">
              <w:t>……………</w:t>
            </w:r>
          </w:p>
        </w:tc>
        <w:tc>
          <w:tcPr>
            <w:tcW w:w="2121" w:type="dxa"/>
          </w:tcPr>
          <w:p w:rsidR="00BF4FA0" w:rsidRDefault="00BF4FA0" w:rsidP="00BF4FA0">
            <w:pPr>
              <w:jc w:val="center"/>
            </w:pPr>
            <w:r>
              <w:t>90 000</w:t>
            </w:r>
          </w:p>
        </w:tc>
        <w:tc>
          <w:tcPr>
            <w:tcW w:w="2121" w:type="dxa"/>
          </w:tcPr>
          <w:p w:rsidR="00BF4FA0" w:rsidRDefault="00BF4FA0" w:rsidP="00BF4FA0">
            <w:pPr>
              <w:jc w:val="center"/>
            </w:pPr>
            <w:r>
              <w:t>……………</w:t>
            </w:r>
          </w:p>
        </w:tc>
        <w:tc>
          <w:tcPr>
            <w:tcW w:w="2122" w:type="dxa"/>
          </w:tcPr>
          <w:p w:rsidR="00BF4FA0" w:rsidRDefault="00BF4FA0" w:rsidP="00BF4FA0">
            <w:pPr>
              <w:jc w:val="center"/>
            </w:pPr>
            <w:r w:rsidRPr="007E3A29">
              <w:t>……………………………..</w:t>
            </w:r>
          </w:p>
        </w:tc>
      </w:tr>
      <w:tr w:rsidR="00BF4FA0" w:rsidTr="00BF4FA0">
        <w:tc>
          <w:tcPr>
            <w:tcW w:w="2121" w:type="dxa"/>
          </w:tcPr>
          <w:p w:rsidR="00BF4FA0" w:rsidRDefault="00BF4FA0" w:rsidP="00C73629">
            <w:r>
              <w:t>TN=………………..</w:t>
            </w:r>
          </w:p>
        </w:tc>
        <w:tc>
          <w:tcPr>
            <w:tcW w:w="2121" w:type="dxa"/>
          </w:tcPr>
          <w:p w:rsidR="00BF4FA0" w:rsidRDefault="00BF4FA0" w:rsidP="00BF4FA0">
            <w:pPr>
              <w:jc w:val="center"/>
            </w:pPr>
            <w:r w:rsidRPr="00A05528">
              <w:t>……………</w:t>
            </w:r>
          </w:p>
        </w:tc>
        <w:tc>
          <w:tcPr>
            <w:tcW w:w="2121" w:type="dxa"/>
          </w:tcPr>
          <w:p w:rsidR="00BF4FA0" w:rsidRDefault="00BF4FA0" w:rsidP="00BF4FA0">
            <w:pPr>
              <w:jc w:val="center"/>
            </w:pPr>
            <w:r>
              <w:t>23 000</w:t>
            </w:r>
          </w:p>
        </w:tc>
        <w:tc>
          <w:tcPr>
            <w:tcW w:w="2121" w:type="dxa"/>
          </w:tcPr>
          <w:p w:rsidR="00BF4FA0" w:rsidRDefault="00BF4FA0" w:rsidP="00BF4FA0">
            <w:pPr>
              <w:jc w:val="center"/>
            </w:pPr>
            <w:r w:rsidRPr="00A05528">
              <w:t>……………</w:t>
            </w:r>
          </w:p>
        </w:tc>
        <w:tc>
          <w:tcPr>
            <w:tcW w:w="2122" w:type="dxa"/>
          </w:tcPr>
          <w:p w:rsidR="00BF4FA0" w:rsidRDefault="00BF4FA0" w:rsidP="00BF4FA0">
            <w:pPr>
              <w:jc w:val="center"/>
            </w:pPr>
            <w:r w:rsidRPr="007E3A29">
              <w:t>……………………………..</w:t>
            </w:r>
          </w:p>
        </w:tc>
      </w:tr>
    </w:tbl>
    <w:p w:rsidR="00761C21" w:rsidRPr="00EC0D19" w:rsidRDefault="00BF4FA0" w:rsidP="00C73629">
      <w:pPr>
        <w:rPr>
          <w:b/>
          <w:bCs/>
        </w:rPr>
      </w:pPr>
      <w:r w:rsidRPr="00EC0D19">
        <w:rPr>
          <w:b/>
          <w:bCs/>
        </w:rPr>
        <w:t xml:space="preserve">Annexe 4 : Analyse par les ratios </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821"/>
        <w:gridCol w:w="981"/>
        <w:gridCol w:w="1032"/>
        <w:gridCol w:w="1017"/>
        <w:gridCol w:w="3831"/>
      </w:tblGrid>
      <w:tr w:rsidR="00BF4FA0" w:rsidRPr="00EC0D19" w:rsidTr="00EC0D19">
        <w:trPr>
          <w:trHeight w:val="73"/>
        </w:trPr>
        <w:tc>
          <w:tcPr>
            <w:tcW w:w="1789" w:type="pct"/>
          </w:tcPr>
          <w:p w:rsidR="00BF4FA0" w:rsidRPr="00EC0D19" w:rsidRDefault="00BF4FA0" w:rsidP="00C73629">
            <w:pPr>
              <w:rPr>
                <w:rFonts w:asciiTheme="majorHAnsi" w:hAnsiTheme="majorHAnsi"/>
                <w:b/>
                <w:bCs/>
              </w:rPr>
            </w:pPr>
            <w:r w:rsidRPr="00EC0D19">
              <w:rPr>
                <w:rFonts w:asciiTheme="majorHAnsi" w:hAnsiTheme="majorHAnsi"/>
                <w:b/>
                <w:bCs/>
              </w:rPr>
              <w:t xml:space="preserve">Ratios </w:t>
            </w:r>
          </w:p>
        </w:tc>
        <w:tc>
          <w:tcPr>
            <w:tcW w:w="459" w:type="pct"/>
          </w:tcPr>
          <w:p w:rsidR="00BF4FA0" w:rsidRPr="00EC0D19" w:rsidRDefault="00BF4FA0" w:rsidP="00EC0D19">
            <w:pPr>
              <w:jc w:val="center"/>
              <w:rPr>
                <w:rFonts w:asciiTheme="majorHAnsi" w:hAnsiTheme="majorHAnsi"/>
                <w:b/>
                <w:bCs/>
              </w:rPr>
            </w:pPr>
            <w:r w:rsidRPr="00EC0D19">
              <w:rPr>
                <w:rFonts w:asciiTheme="majorHAnsi" w:hAnsiTheme="majorHAnsi"/>
                <w:b/>
                <w:bCs/>
              </w:rPr>
              <w:t>2011</w:t>
            </w:r>
          </w:p>
        </w:tc>
        <w:tc>
          <w:tcPr>
            <w:tcW w:w="483" w:type="pct"/>
          </w:tcPr>
          <w:p w:rsidR="00BF4FA0" w:rsidRPr="00EC0D19" w:rsidRDefault="00BF4FA0" w:rsidP="00EC0D19">
            <w:pPr>
              <w:jc w:val="center"/>
              <w:rPr>
                <w:rFonts w:asciiTheme="majorHAnsi" w:hAnsiTheme="majorHAnsi"/>
                <w:b/>
                <w:bCs/>
              </w:rPr>
            </w:pPr>
            <w:r w:rsidRPr="00EC0D19">
              <w:rPr>
                <w:rFonts w:asciiTheme="majorHAnsi" w:hAnsiTheme="majorHAnsi"/>
                <w:b/>
                <w:bCs/>
              </w:rPr>
              <w:t>2010</w:t>
            </w:r>
          </w:p>
        </w:tc>
        <w:tc>
          <w:tcPr>
            <w:tcW w:w="476" w:type="pct"/>
          </w:tcPr>
          <w:p w:rsidR="00BF4FA0" w:rsidRPr="00EC0D19" w:rsidRDefault="00BF4FA0" w:rsidP="00EC0D19">
            <w:pPr>
              <w:jc w:val="center"/>
              <w:rPr>
                <w:rFonts w:asciiTheme="majorHAnsi" w:hAnsiTheme="majorHAnsi"/>
                <w:b/>
                <w:bCs/>
              </w:rPr>
            </w:pPr>
            <w:r w:rsidRPr="00EC0D19">
              <w:rPr>
                <w:rFonts w:asciiTheme="majorHAnsi" w:hAnsiTheme="majorHAnsi"/>
                <w:b/>
                <w:bCs/>
              </w:rPr>
              <w:t>Secteur</w:t>
            </w:r>
          </w:p>
        </w:tc>
        <w:tc>
          <w:tcPr>
            <w:tcW w:w="1793" w:type="pct"/>
          </w:tcPr>
          <w:p w:rsidR="00BF4FA0" w:rsidRPr="00EC0D19" w:rsidRDefault="00BF4FA0" w:rsidP="00EC0D19">
            <w:pPr>
              <w:jc w:val="center"/>
              <w:rPr>
                <w:rFonts w:asciiTheme="majorHAnsi" w:hAnsiTheme="majorHAnsi"/>
                <w:b/>
                <w:bCs/>
              </w:rPr>
            </w:pPr>
            <w:r w:rsidRPr="00EC0D19">
              <w:rPr>
                <w:rFonts w:asciiTheme="majorHAnsi" w:hAnsiTheme="majorHAnsi"/>
                <w:b/>
                <w:bCs/>
              </w:rPr>
              <w:t>Commentaire</w:t>
            </w:r>
          </w:p>
        </w:tc>
      </w:tr>
      <w:tr w:rsidR="00BF4FA0" w:rsidRPr="00EC0D19" w:rsidTr="00EC0D19">
        <w:tc>
          <w:tcPr>
            <w:tcW w:w="1789" w:type="pct"/>
          </w:tcPr>
          <w:p w:rsidR="00BF4FA0" w:rsidRPr="00EC0D19" w:rsidRDefault="00BF4FA0" w:rsidP="00C73629">
            <w:pPr>
              <w:rPr>
                <w:rFonts w:asciiTheme="majorHAnsi" w:hAnsiTheme="majorHAnsi"/>
                <w:b/>
                <w:bCs/>
              </w:rPr>
            </w:pPr>
            <w:r w:rsidRPr="00EC0D19">
              <w:rPr>
                <w:rFonts w:asciiTheme="majorHAnsi" w:hAnsiTheme="majorHAnsi"/>
                <w:b/>
                <w:bCs/>
              </w:rPr>
              <w:t xml:space="preserve">Financement des emplois stables= </w:t>
            </w:r>
          </w:p>
          <w:p w:rsidR="00BF4FA0" w:rsidRPr="00EC0D19" w:rsidRDefault="00BF4FA0" w:rsidP="00C73629">
            <w:pPr>
              <w:rPr>
                <w:rFonts w:asciiTheme="majorHAnsi" w:hAnsiTheme="majorHAnsi"/>
                <w:b/>
                <w:bCs/>
              </w:rPr>
            </w:pPr>
            <w:r w:rsidRPr="00EC0D19">
              <w:rPr>
                <w:rFonts w:asciiTheme="majorHAnsi" w:hAnsiTheme="majorHAnsi"/>
                <w:b/>
                <w:bCs/>
              </w:rPr>
              <w:t>……………………………..</w:t>
            </w:r>
          </w:p>
        </w:tc>
        <w:tc>
          <w:tcPr>
            <w:tcW w:w="459" w:type="pct"/>
          </w:tcPr>
          <w:p w:rsidR="00BF4FA0" w:rsidRPr="00EC0D19" w:rsidRDefault="00BF4FA0" w:rsidP="00EC0D19">
            <w:pPr>
              <w:jc w:val="center"/>
              <w:rPr>
                <w:rFonts w:asciiTheme="majorHAnsi" w:hAnsiTheme="majorHAnsi"/>
              </w:rPr>
            </w:pPr>
            <w:r w:rsidRPr="00EC0D19">
              <w:rPr>
                <w:rFonts w:asciiTheme="majorHAnsi" w:hAnsiTheme="majorHAnsi"/>
              </w:rPr>
              <w:t>…………</w:t>
            </w:r>
          </w:p>
        </w:tc>
        <w:tc>
          <w:tcPr>
            <w:tcW w:w="483" w:type="pct"/>
          </w:tcPr>
          <w:p w:rsidR="00BF4FA0" w:rsidRPr="00EC0D19" w:rsidRDefault="00BF4FA0" w:rsidP="00EC0D19">
            <w:pPr>
              <w:jc w:val="center"/>
              <w:rPr>
                <w:rFonts w:asciiTheme="majorHAnsi" w:hAnsiTheme="majorHAnsi"/>
              </w:rPr>
            </w:pPr>
            <w:r w:rsidRPr="00EC0D19">
              <w:rPr>
                <w:rFonts w:asciiTheme="majorHAnsi" w:hAnsiTheme="majorHAnsi"/>
              </w:rPr>
              <w:t>121%</w:t>
            </w:r>
          </w:p>
        </w:tc>
        <w:tc>
          <w:tcPr>
            <w:tcW w:w="476" w:type="pct"/>
          </w:tcPr>
          <w:p w:rsidR="00BF4FA0" w:rsidRPr="00EC0D19" w:rsidRDefault="00BF4FA0" w:rsidP="00EC0D19">
            <w:pPr>
              <w:jc w:val="center"/>
              <w:rPr>
                <w:rFonts w:asciiTheme="majorHAnsi" w:hAnsiTheme="majorHAnsi"/>
              </w:rPr>
            </w:pPr>
            <w:r w:rsidRPr="00EC0D19">
              <w:rPr>
                <w:rFonts w:asciiTheme="majorHAnsi" w:hAnsiTheme="majorHAnsi"/>
              </w:rPr>
              <w:t>120%</w:t>
            </w:r>
          </w:p>
        </w:tc>
        <w:tc>
          <w:tcPr>
            <w:tcW w:w="1793" w:type="pct"/>
          </w:tcPr>
          <w:p w:rsidR="00BF4FA0" w:rsidRPr="00EC0D19" w:rsidRDefault="00BF4FA0" w:rsidP="00C73629">
            <w:pPr>
              <w:rPr>
                <w:rFonts w:asciiTheme="majorHAnsi" w:hAnsiTheme="majorHAnsi"/>
              </w:rPr>
            </w:pPr>
            <w:r w:rsidRPr="00EC0D19">
              <w:rPr>
                <w:rFonts w:asciiTheme="majorHAnsi" w:hAnsiTheme="majorHAnsi"/>
              </w:rPr>
              <w:t>………………………………………………………</w:t>
            </w:r>
          </w:p>
          <w:p w:rsidR="00BF4FA0" w:rsidRPr="00EC0D19" w:rsidRDefault="00BF4FA0" w:rsidP="00C73629">
            <w:pPr>
              <w:rPr>
                <w:rFonts w:asciiTheme="majorHAnsi" w:hAnsiTheme="majorHAnsi"/>
              </w:rPr>
            </w:pPr>
            <w:r w:rsidRPr="00EC0D19">
              <w:rPr>
                <w:rFonts w:asciiTheme="majorHAnsi" w:hAnsiTheme="majorHAnsi"/>
              </w:rPr>
              <w:t>………………………………………………………</w:t>
            </w:r>
          </w:p>
        </w:tc>
      </w:tr>
      <w:tr w:rsidR="00BF4FA0" w:rsidRPr="00EC0D19" w:rsidTr="00EC0D19">
        <w:tc>
          <w:tcPr>
            <w:tcW w:w="1789" w:type="pct"/>
          </w:tcPr>
          <w:p w:rsidR="00BF4FA0" w:rsidRPr="00EC0D19" w:rsidRDefault="00BF4FA0" w:rsidP="00C73629">
            <w:pPr>
              <w:rPr>
                <w:rFonts w:asciiTheme="majorHAnsi" w:hAnsiTheme="majorHAnsi"/>
                <w:b/>
                <w:bCs/>
              </w:rPr>
            </w:pPr>
            <w:r w:rsidRPr="00EC0D19">
              <w:rPr>
                <w:rFonts w:asciiTheme="majorHAnsi" w:hAnsiTheme="majorHAnsi"/>
                <w:b/>
                <w:bCs/>
              </w:rPr>
              <w:t>Ratio d’investissement =</w:t>
            </w:r>
          </w:p>
          <w:p w:rsidR="00BF4FA0" w:rsidRPr="00EC0D19" w:rsidRDefault="00AD1CB3" w:rsidP="00EC0D19">
            <w:pPr>
              <w:rPr>
                <w:rFonts w:asciiTheme="majorHAnsi" w:hAnsiTheme="majorHAnsi"/>
                <w:b/>
                <w:bCs/>
              </w:rPr>
            </w:pPr>
            <m:oMathPara>
              <m:oMath>
                <m:f>
                  <m:fPr>
                    <m:ctrlPr>
                      <w:rPr>
                        <w:rFonts w:ascii="Cambria Math" w:hAnsiTheme="majorHAnsi"/>
                        <w:b/>
                        <w:bCs/>
                        <w:i/>
                      </w:rPr>
                    </m:ctrlPr>
                  </m:fPr>
                  <m:num>
                    <m:r>
                      <m:rPr>
                        <m:sty m:val="bi"/>
                      </m:rPr>
                      <w:rPr>
                        <w:rFonts w:ascii="Cambria Math" w:hAnsiTheme="majorHAnsi"/>
                      </w:rPr>
                      <m:t>………………</m:t>
                    </m:r>
                    <m:r>
                      <m:rPr>
                        <m:sty m:val="bi"/>
                      </m:rPr>
                      <w:rPr>
                        <w:rFonts w:ascii="Cambria Math" w:hAnsiTheme="majorHAnsi"/>
                      </w:rPr>
                      <m:t>.</m:t>
                    </m:r>
                  </m:num>
                  <m:den>
                    <m:r>
                      <m:rPr>
                        <m:sty m:val="bi"/>
                      </m:rPr>
                      <w:rPr>
                        <w:rFonts w:ascii="Cambria Math" w:hAnsiTheme="majorHAnsi"/>
                      </w:rPr>
                      <m:t>………………</m:t>
                    </m:r>
                  </m:den>
                </m:f>
              </m:oMath>
            </m:oMathPara>
          </w:p>
        </w:tc>
        <w:tc>
          <w:tcPr>
            <w:tcW w:w="459" w:type="pct"/>
          </w:tcPr>
          <w:p w:rsidR="00BF4FA0" w:rsidRPr="00EC0D19" w:rsidRDefault="00BF4FA0" w:rsidP="00EC0D19">
            <w:pPr>
              <w:jc w:val="center"/>
              <w:rPr>
                <w:rFonts w:asciiTheme="majorHAnsi" w:hAnsiTheme="majorHAnsi"/>
              </w:rPr>
            </w:pPr>
            <w:r w:rsidRPr="00EC0D19">
              <w:rPr>
                <w:rFonts w:asciiTheme="majorHAnsi" w:hAnsiTheme="majorHAnsi"/>
              </w:rPr>
              <w:t>77,22%</w:t>
            </w:r>
          </w:p>
        </w:tc>
        <w:tc>
          <w:tcPr>
            <w:tcW w:w="483" w:type="pct"/>
          </w:tcPr>
          <w:p w:rsidR="00BF4FA0" w:rsidRPr="00EC0D19" w:rsidRDefault="00BF4FA0" w:rsidP="00EC0D19">
            <w:pPr>
              <w:jc w:val="center"/>
              <w:rPr>
                <w:rFonts w:asciiTheme="majorHAnsi" w:hAnsiTheme="majorHAnsi"/>
              </w:rPr>
            </w:pPr>
            <w:r w:rsidRPr="00EC0D19">
              <w:rPr>
                <w:rFonts w:asciiTheme="majorHAnsi" w:hAnsiTheme="majorHAnsi"/>
              </w:rPr>
              <w:t>76,23 %</w:t>
            </w:r>
          </w:p>
        </w:tc>
        <w:tc>
          <w:tcPr>
            <w:tcW w:w="476" w:type="pct"/>
          </w:tcPr>
          <w:p w:rsidR="00BF4FA0" w:rsidRPr="00EC0D19" w:rsidRDefault="00BF4FA0" w:rsidP="00EC0D19">
            <w:pPr>
              <w:jc w:val="center"/>
              <w:rPr>
                <w:rFonts w:asciiTheme="majorHAnsi" w:hAnsiTheme="majorHAnsi"/>
              </w:rPr>
            </w:pPr>
            <w:r w:rsidRPr="00EC0D19">
              <w:rPr>
                <w:rFonts w:asciiTheme="majorHAnsi" w:hAnsiTheme="majorHAnsi"/>
              </w:rPr>
              <w:t>75%</w:t>
            </w:r>
          </w:p>
        </w:tc>
        <w:tc>
          <w:tcPr>
            <w:tcW w:w="1793" w:type="pct"/>
          </w:tcPr>
          <w:p w:rsidR="00BF4FA0" w:rsidRPr="00EC0D19" w:rsidRDefault="00BF4FA0" w:rsidP="00BF4FA0">
            <w:pPr>
              <w:rPr>
                <w:rFonts w:asciiTheme="majorHAnsi" w:hAnsiTheme="majorHAnsi"/>
              </w:rPr>
            </w:pPr>
            <w:r w:rsidRPr="00EC0D19">
              <w:rPr>
                <w:rFonts w:asciiTheme="majorHAnsi" w:hAnsiTheme="majorHAnsi"/>
              </w:rPr>
              <w:t>………………………………………………………</w:t>
            </w:r>
          </w:p>
          <w:p w:rsidR="00BF4FA0" w:rsidRPr="00EC0D19" w:rsidRDefault="00BF4FA0" w:rsidP="00BF4FA0">
            <w:pPr>
              <w:rPr>
                <w:rFonts w:asciiTheme="majorHAnsi" w:hAnsiTheme="majorHAnsi"/>
              </w:rPr>
            </w:pPr>
            <w:r w:rsidRPr="00EC0D19">
              <w:rPr>
                <w:rFonts w:asciiTheme="majorHAnsi" w:hAnsiTheme="majorHAnsi"/>
              </w:rPr>
              <w:t>………………………………………………………</w:t>
            </w:r>
          </w:p>
        </w:tc>
      </w:tr>
      <w:tr w:rsidR="00BF4FA0" w:rsidRPr="00EC0D19" w:rsidTr="00EC0D19">
        <w:tc>
          <w:tcPr>
            <w:tcW w:w="1789" w:type="pct"/>
          </w:tcPr>
          <w:p w:rsidR="00BF4FA0" w:rsidRPr="00EC0D19" w:rsidRDefault="00BF4FA0" w:rsidP="00C73629">
            <w:pPr>
              <w:rPr>
                <w:rFonts w:asciiTheme="majorHAnsi" w:hAnsiTheme="majorHAnsi"/>
                <w:b/>
                <w:bCs/>
              </w:rPr>
            </w:pPr>
            <w:r w:rsidRPr="00EC0D19">
              <w:rPr>
                <w:rFonts w:asciiTheme="majorHAnsi" w:hAnsiTheme="majorHAnsi"/>
                <w:b/>
                <w:bCs/>
              </w:rPr>
              <w:t>Délai crédit clients=</w:t>
            </w:r>
          </w:p>
          <w:p w:rsidR="00BF4FA0" w:rsidRPr="00EC0D19" w:rsidRDefault="00AD1CB3" w:rsidP="00BF4FA0">
            <w:pPr>
              <w:rPr>
                <w:rFonts w:asciiTheme="majorHAnsi" w:hAnsiTheme="majorHAnsi"/>
                <w:b/>
                <w:bCs/>
              </w:rPr>
            </w:pPr>
            <m:oMathPara>
              <m:oMath>
                <m:f>
                  <m:fPr>
                    <m:ctrlPr>
                      <w:rPr>
                        <w:rFonts w:ascii="Cambria Math" w:hAnsiTheme="majorHAnsi"/>
                        <w:b/>
                        <w:bCs/>
                        <w:i/>
                      </w:rPr>
                    </m:ctrlPr>
                  </m:fPr>
                  <m:num>
                    <m:r>
                      <m:rPr>
                        <m:sty m:val="bi"/>
                      </m:rPr>
                      <w:rPr>
                        <w:rFonts w:ascii="Cambria Math" w:hAnsiTheme="majorHAnsi"/>
                      </w:rPr>
                      <m:t>………………</m:t>
                    </m:r>
                    <m:r>
                      <m:rPr>
                        <m:sty m:val="bi"/>
                      </m:rPr>
                      <w:rPr>
                        <w:rFonts w:ascii="Cambria Math" w:hAnsiTheme="majorHAnsi"/>
                      </w:rPr>
                      <m:t>.</m:t>
                    </m:r>
                  </m:num>
                  <m:den>
                    <m:r>
                      <m:rPr>
                        <m:sty m:val="bi"/>
                      </m:rPr>
                      <w:rPr>
                        <w:rFonts w:ascii="Cambria Math" w:hAnsiTheme="majorHAnsi"/>
                      </w:rPr>
                      <m:t>630 000</m:t>
                    </m:r>
                  </m:den>
                </m:f>
              </m:oMath>
            </m:oMathPara>
          </w:p>
        </w:tc>
        <w:tc>
          <w:tcPr>
            <w:tcW w:w="459" w:type="pct"/>
          </w:tcPr>
          <w:p w:rsidR="00BF4FA0" w:rsidRPr="00EC0D19" w:rsidRDefault="00BF4FA0" w:rsidP="00EC0D19">
            <w:pPr>
              <w:jc w:val="center"/>
              <w:rPr>
                <w:rFonts w:asciiTheme="majorHAnsi" w:hAnsiTheme="majorHAnsi"/>
              </w:rPr>
            </w:pPr>
            <w:r w:rsidRPr="00EC0D19">
              <w:rPr>
                <w:rFonts w:asciiTheme="majorHAnsi" w:hAnsiTheme="majorHAnsi"/>
              </w:rPr>
              <w:t>…………</w:t>
            </w:r>
          </w:p>
        </w:tc>
        <w:tc>
          <w:tcPr>
            <w:tcW w:w="483" w:type="pct"/>
          </w:tcPr>
          <w:p w:rsidR="00BF4FA0" w:rsidRPr="00EC0D19" w:rsidRDefault="00BF4FA0" w:rsidP="00EC0D19">
            <w:pPr>
              <w:jc w:val="center"/>
              <w:rPr>
                <w:rFonts w:asciiTheme="majorHAnsi" w:hAnsiTheme="majorHAnsi"/>
              </w:rPr>
            </w:pPr>
            <w:r w:rsidRPr="00EC0D19">
              <w:rPr>
                <w:rFonts w:asciiTheme="majorHAnsi" w:hAnsiTheme="majorHAnsi"/>
              </w:rPr>
              <w:t>30 j</w:t>
            </w:r>
          </w:p>
        </w:tc>
        <w:tc>
          <w:tcPr>
            <w:tcW w:w="476" w:type="pct"/>
          </w:tcPr>
          <w:p w:rsidR="00BF4FA0" w:rsidRPr="00EC0D19" w:rsidRDefault="00BF4FA0" w:rsidP="00EC0D19">
            <w:pPr>
              <w:jc w:val="center"/>
              <w:rPr>
                <w:rFonts w:asciiTheme="majorHAnsi" w:hAnsiTheme="majorHAnsi"/>
              </w:rPr>
            </w:pPr>
            <w:r w:rsidRPr="00EC0D19">
              <w:rPr>
                <w:rFonts w:asciiTheme="majorHAnsi" w:hAnsiTheme="majorHAnsi"/>
              </w:rPr>
              <w:t>-</w:t>
            </w:r>
          </w:p>
        </w:tc>
        <w:tc>
          <w:tcPr>
            <w:tcW w:w="1793" w:type="pct"/>
            <w:vMerge w:val="restart"/>
          </w:tcPr>
          <w:p w:rsidR="00BF4FA0" w:rsidRPr="00EC0D19" w:rsidRDefault="00BF4FA0" w:rsidP="00BF4FA0">
            <w:pPr>
              <w:rPr>
                <w:rFonts w:asciiTheme="majorHAnsi" w:hAnsiTheme="majorHAnsi"/>
              </w:rPr>
            </w:pPr>
            <w:r w:rsidRPr="00EC0D19">
              <w:rPr>
                <w:rFonts w:asciiTheme="majorHAnsi" w:hAnsiTheme="majorHAnsi"/>
              </w:rPr>
              <w:t>………………………………………………………</w:t>
            </w:r>
          </w:p>
          <w:p w:rsidR="00BF4FA0" w:rsidRPr="00EC0D19" w:rsidRDefault="00BF4FA0" w:rsidP="00BF4FA0">
            <w:pPr>
              <w:rPr>
                <w:rFonts w:asciiTheme="majorHAnsi" w:hAnsiTheme="majorHAnsi"/>
              </w:rPr>
            </w:pPr>
            <w:r w:rsidRPr="00EC0D19">
              <w:rPr>
                <w:rFonts w:asciiTheme="majorHAnsi" w:hAnsiTheme="majorHAnsi"/>
              </w:rPr>
              <w:t>………………………………………………………</w:t>
            </w:r>
          </w:p>
          <w:p w:rsidR="00BF4FA0" w:rsidRPr="00EC0D19" w:rsidRDefault="00BF4FA0" w:rsidP="00BF4FA0">
            <w:pPr>
              <w:rPr>
                <w:rFonts w:asciiTheme="majorHAnsi" w:hAnsiTheme="majorHAnsi"/>
              </w:rPr>
            </w:pPr>
            <w:r w:rsidRPr="00EC0D19">
              <w:rPr>
                <w:rFonts w:asciiTheme="majorHAnsi" w:hAnsiTheme="majorHAnsi"/>
              </w:rPr>
              <w:t>………………………………………………………</w:t>
            </w:r>
          </w:p>
          <w:p w:rsidR="00BF4FA0" w:rsidRPr="00EC0D19" w:rsidRDefault="00BF4FA0" w:rsidP="00BF4FA0">
            <w:pPr>
              <w:rPr>
                <w:rFonts w:asciiTheme="majorHAnsi" w:hAnsiTheme="majorHAnsi"/>
              </w:rPr>
            </w:pPr>
            <w:r w:rsidRPr="00EC0D19">
              <w:rPr>
                <w:rFonts w:asciiTheme="majorHAnsi" w:hAnsiTheme="majorHAnsi"/>
              </w:rPr>
              <w:t>………………………………………………………</w:t>
            </w:r>
          </w:p>
          <w:p w:rsidR="00BF4FA0" w:rsidRPr="00EC0D19" w:rsidRDefault="00BF4FA0" w:rsidP="00BF4FA0">
            <w:pPr>
              <w:rPr>
                <w:rFonts w:asciiTheme="majorHAnsi" w:hAnsiTheme="majorHAnsi"/>
              </w:rPr>
            </w:pPr>
            <w:r w:rsidRPr="00EC0D19">
              <w:rPr>
                <w:rFonts w:asciiTheme="majorHAnsi" w:hAnsiTheme="majorHAnsi"/>
              </w:rPr>
              <w:t>………………………………………………………</w:t>
            </w:r>
          </w:p>
        </w:tc>
      </w:tr>
      <w:tr w:rsidR="00BF4FA0" w:rsidRPr="00EC0D19" w:rsidTr="00EC0D19">
        <w:tc>
          <w:tcPr>
            <w:tcW w:w="1789" w:type="pct"/>
          </w:tcPr>
          <w:p w:rsidR="00BF4FA0" w:rsidRPr="00EC0D19" w:rsidRDefault="00BF4FA0" w:rsidP="00BF4FA0">
            <w:pPr>
              <w:rPr>
                <w:rFonts w:asciiTheme="majorHAnsi" w:hAnsiTheme="majorHAnsi"/>
                <w:b/>
                <w:bCs/>
              </w:rPr>
            </w:pPr>
            <w:r w:rsidRPr="00EC0D19">
              <w:rPr>
                <w:rFonts w:asciiTheme="majorHAnsi" w:hAnsiTheme="majorHAnsi"/>
                <w:b/>
                <w:bCs/>
              </w:rPr>
              <w:t>Délai crédit fournisseurs =</w:t>
            </w:r>
          </w:p>
          <w:p w:rsidR="00BF4FA0" w:rsidRPr="00EC0D19" w:rsidRDefault="00AD1CB3" w:rsidP="00BF4FA0">
            <w:pPr>
              <w:rPr>
                <w:rFonts w:asciiTheme="majorHAnsi" w:hAnsiTheme="majorHAnsi"/>
                <w:b/>
                <w:bCs/>
              </w:rPr>
            </w:pPr>
            <m:oMathPara>
              <m:oMath>
                <m:f>
                  <m:fPr>
                    <m:ctrlPr>
                      <w:rPr>
                        <w:rFonts w:ascii="Cambria Math" w:hAnsiTheme="majorHAnsi"/>
                        <w:b/>
                        <w:bCs/>
                        <w:i/>
                      </w:rPr>
                    </m:ctrlPr>
                  </m:fPr>
                  <m:num>
                    <m:r>
                      <m:rPr>
                        <m:sty m:val="bi"/>
                      </m:rPr>
                      <w:rPr>
                        <w:rFonts w:ascii="Cambria Math" w:hAnsiTheme="majorHAnsi"/>
                      </w:rPr>
                      <m:t>………………</m:t>
                    </m:r>
                    <m:r>
                      <m:rPr>
                        <m:sty m:val="bi"/>
                      </m:rPr>
                      <w:rPr>
                        <w:rFonts w:ascii="Cambria Math" w:hAnsiTheme="majorHAnsi"/>
                      </w:rPr>
                      <m:t>.</m:t>
                    </m:r>
                  </m:num>
                  <m:den>
                    <m:r>
                      <m:rPr>
                        <m:sty m:val="bi"/>
                      </m:rPr>
                      <w:rPr>
                        <w:rFonts w:ascii="Cambria Math" w:hAnsiTheme="majorHAnsi"/>
                      </w:rPr>
                      <m:t>204 000</m:t>
                    </m:r>
                  </m:den>
                </m:f>
              </m:oMath>
            </m:oMathPara>
          </w:p>
        </w:tc>
        <w:tc>
          <w:tcPr>
            <w:tcW w:w="459" w:type="pct"/>
          </w:tcPr>
          <w:p w:rsidR="00BF4FA0" w:rsidRPr="00EC0D19" w:rsidRDefault="00BF4FA0" w:rsidP="00EC0D19">
            <w:pPr>
              <w:jc w:val="center"/>
              <w:rPr>
                <w:rFonts w:asciiTheme="majorHAnsi" w:hAnsiTheme="majorHAnsi"/>
              </w:rPr>
            </w:pPr>
            <w:r w:rsidRPr="00EC0D19">
              <w:rPr>
                <w:rFonts w:asciiTheme="majorHAnsi" w:hAnsiTheme="majorHAnsi"/>
              </w:rPr>
              <w:t>30j</w:t>
            </w:r>
          </w:p>
        </w:tc>
        <w:tc>
          <w:tcPr>
            <w:tcW w:w="483" w:type="pct"/>
          </w:tcPr>
          <w:p w:rsidR="00BF4FA0" w:rsidRPr="00EC0D19" w:rsidRDefault="00BF4FA0" w:rsidP="00EC0D19">
            <w:pPr>
              <w:jc w:val="center"/>
              <w:rPr>
                <w:rFonts w:asciiTheme="majorHAnsi" w:hAnsiTheme="majorHAnsi"/>
              </w:rPr>
            </w:pPr>
            <w:r w:rsidRPr="00EC0D19">
              <w:rPr>
                <w:rFonts w:asciiTheme="majorHAnsi" w:hAnsiTheme="majorHAnsi"/>
              </w:rPr>
              <w:t>55 j</w:t>
            </w:r>
          </w:p>
        </w:tc>
        <w:tc>
          <w:tcPr>
            <w:tcW w:w="476" w:type="pct"/>
          </w:tcPr>
          <w:p w:rsidR="00BF4FA0" w:rsidRPr="00EC0D19" w:rsidRDefault="00BF4FA0" w:rsidP="00EC0D19">
            <w:pPr>
              <w:jc w:val="center"/>
              <w:rPr>
                <w:rFonts w:asciiTheme="majorHAnsi" w:hAnsiTheme="majorHAnsi"/>
              </w:rPr>
            </w:pPr>
            <w:r w:rsidRPr="00EC0D19">
              <w:rPr>
                <w:rFonts w:asciiTheme="majorHAnsi" w:hAnsiTheme="majorHAnsi"/>
              </w:rPr>
              <w:t>-</w:t>
            </w:r>
          </w:p>
        </w:tc>
        <w:tc>
          <w:tcPr>
            <w:tcW w:w="1793" w:type="pct"/>
            <w:vMerge/>
          </w:tcPr>
          <w:p w:rsidR="00BF4FA0" w:rsidRPr="00EC0D19" w:rsidRDefault="00BF4FA0" w:rsidP="00BF4FA0">
            <w:pPr>
              <w:rPr>
                <w:rFonts w:asciiTheme="majorHAnsi" w:hAnsiTheme="majorHAnsi"/>
              </w:rPr>
            </w:pPr>
          </w:p>
        </w:tc>
      </w:tr>
      <w:tr w:rsidR="00BF4FA0" w:rsidRPr="00EC0D19" w:rsidTr="00EC0D19">
        <w:tc>
          <w:tcPr>
            <w:tcW w:w="1789" w:type="pct"/>
          </w:tcPr>
          <w:p w:rsidR="00BF4FA0" w:rsidRPr="00EC0D19" w:rsidRDefault="00BF4FA0" w:rsidP="00EC6187">
            <w:pPr>
              <w:rPr>
                <w:rFonts w:asciiTheme="majorHAnsi" w:hAnsiTheme="majorHAnsi"/>
                <w:b/>
                <w:bCs/>
              </w:rPr>
            </w:pPr>
            <w:r w:rsidRPr="00EC0D19">
              <w:rPr>
                <w:rFonts w:asciiTheme="majorHAnsi" w:hAnsiTheme="majorHAnsi"/>
                <w:b/>
                <w:bCs/>
              </w:rPr>
              <w:t>Liquidité générale=</w:t>
            </w:r>
          </w:p>
          <w:p w:rsidR="00BF4FA0" w:rsidRPr="00EC0D19" w:rsidRDefault="00AD1CB3" w:rsidP="00EC0D19">
            <w:pPr>
              <w:rPr>
                <w:rFonts w:asciiTheme="majorHAnsi" w:hAnsiTheme="majorHAnsi"/>
                <w:b/>
                <w:bCs/>
              </w:rPr>
            </w:pPr>
            <m:oMathPara>
              <m:oMath>
                <m:f>
                  <m:fPr>
                    <m:ctrlPr>
                      <w:rPr>
                        <w:rFonts w:ascii="Cambria Math" w:hAnsiTheme="majorHAnsi"/>
                        <w:b/>
                        <w:bCs/>
                        <w:i/>
                      </w:rPr>
                    </m:ctrlPr>
                  </m:fPr>
                  <m:num>
                    <m:r>
                      <m:rPr>
                        <m:sty m:val="bi"/>
                      </m:rPr>
                      <w:rPr>
                        <w:rFonts w:ascii="Cambria Math" w:hAnsiTheme="majorHAnsi"/>
                      </w:rPr>
                      <m:t>………………</m:t>
                    </m:r>
                    <m:r>
                      <m:rPr>
                        <m:sty m:val="bi"/>
                      </m:rPr>
                      <w:rPr>
                        <w:rFonts w:ascii="Cambria Math" w:hAnsiTheme="majorHAnsi"/>
                      </w:rPr>
                      <m:t>.</m:t>
                    </m:r>
                  </m:num>
                  <m:den>
                    <m:r>
                      <m:rPr>
                        <m:sty m:val="bi"/>
                      </m:rPr>
                      <w:rPr>
                        <w:rFonts w:ascii="Cambria Math" w:hAnsiTheme="majorHAnsi"/>
                      </w:rPr>
                      <m:t>……………</m:t>
                    </m:r>
                  </m:den>
                </m:f>
              </m:oMath>
            </m:oMathPara>
          </w:p>
        </w:tc>
        <w:tc>
          <w:tcPr>
            <w:tcW w:w="459" w:type="pct"/>
          </w:tcPr>
          <w:p w:rsidR="00BF4FA0" w:rsidRPr="00EC0D19" w:rsidRDefault="00BF4FA0" w:rsidP="00EC0D19">
            <w:pPr>
              <w:jc w:val="center"/>
              <w:rPr>
                <w:rFonts w:asciiTheme="majorHAnsi" w:hAnsiTheme="majorHAnsi"/>
              </w:rPr>
            </w:pPr>
            <w:r w:rsidRPr="00EC0D19">
              <w:rPr>
                <w:rFonts w:asciiTheme="majorHAnsi" w:hAnsiTheme="majorHAnsi"/>
              </w:rPr>
              <w:t>6,349</w:t>
            </w:r>
          </w:p>
        </w:tc>
        <w:tc>
          <w:tcPr>
            <w:tcW w:w="483" w:type="pct"/>
          </w:tcPr>
          <w:p w:rsidR="00BF4FA0" w:rsidRPr="00EC0D19" w:rsidRDefault="00BF4FA0" w:rsidP="00EC0D19">
            <w:pPr>
              <w:jc w:val="center"/>
              <w:rPr>
                <w:rFonts w:asciiTheme="majorHAnsi" w:hAnsiTheme="majorHAnsi"/>
              </w:rPr>
            </w:pPr>
            <w:r w:rsidRPr="00EC0D19">
              <w:rPr>
                <w:rFonts w:asciiTheme="majorHAnsi" w:hAnsiTheme="majorHAnsi"/>
              </w:rPr>
              <w:t>3,260</w:t>
            </w:r>
          </w:p>
        </w:tc>
        <w:tc>
          <w:tcPr>
            <w:tcW w:w="476" w:type="pct"/>
          </w:tcPr>
          <w:p w:rsidR="00BF4FA0" w:rsidRPr="00EC0D19" w:rsidRDefault="00BF4FA0" w:rsidP="00EC0D19">
            <w:pPr>
              <w:jc w:val="center"/>
              <w:rPr>
                <w:rFonts w:asciiTheme="majorHAnsi" w:hAnsiTheme="majorHAnsi"/>
              </w:rPr>
            </w:pPr>
            <w:r w:rsidRPr="00EC0D19">
              <w:rPr>
                <w:rFonts w:asciiTheme="majorHAnsi" w:hAnsiTheme="majorHAnsi"/>
              </w:rPr>
              <w:t>5</w:t>
            </w:r>
          </w:p>
        </w:tc>
        <w:tc>
          <w:tcPr>
            <w:tcW w:w="1793" w:type="pct"/>
          </w:tcPr>
          <w:p w:rsidR="00BF4FA0" w:rsidRPr="00EC0D19" w:rsidRDefault="00BF4FA0" w:rsidP="00BF4FA0">
            <w:pPr>
              <w:rPr>
                <w:rFonts w:asciiTheme="majorHAnsi" w:hAnsiTheme="majorHAnsi"/>
              </w:rPr>
            </w:pPr>
            <w:r w:rsidRPr="00EC0D19">
              <w:rPr>
                <w:rFonts w:asciiTheme="majorHAnsi" w:hAnsiTheme="majorHAnsi"/>
              </w:rPr>
              <w:t>………………………………………………………</w:t>
            </w:r>
          </w:p>
          <w:p w:rsidR="00BF4FA0" w:rsidRPr="00EC0D19" w:rsidRDefault="00BF4FA0" w:rsidP="00BF4FA0">
            <w:pPr>
              <w:rPr>
                <w:rFonts w:asciiTheme="majorHAnsi" w:hAnsiTheme="majorHAnsi"/>
              </w:rPr>
            </w:pPr>
            <w:r w:rsidRPr="00EC0D19">
              <w:rPr>
                <w:rFonts w:asciiTheme="majorHAnsi" w:hAnsiTheme="majorHAnsi"/>
              </w:rPr>
              <w:t>………………………………………………………</w:t>
            </w:r>
          </w:p>
        </w:tc>
      </w:tr>
    </w:tbl>
    <w:p w:rsidR="00EC0D19" w:rsidRPr="00FD4E24" w:rsidRDefault="00EC0D19" w:rsidP="00EC0D19">
      <w:pPr>
        <w:spacing w:after="0"/>
        <w:ind w:left="360"/>
        <w:rPr>
          <w:rFonts w:asciiTheme="minorBidi" w:hAnsiTheme="minorBidi"/>
          <w:b/>
          <w:bCs/>
        </w:rPr>
      </w:pPr>
      <w:r w:rsidRPr="00FD4E24">
        <w:rPr>
          <w:rFonts w:ascii="Ghost Theory 2" w:hAnsi="Ghost Theory 2"/>
          <w:b/>
          <w:bCs/>
          <w:sz w:val="28"/>
          <w:szCs w:val="28"/>
        </w:rPr>
        <w:t>Exercices 5</w:t>
      </w:r>
      <w:r w:rsidR="00263940">
        <w:rPr>
          <w:rFonts w:ascii="Ghost Theory 2" w:hAnsi="Ghost Theory 2"/>
          <w:b/>
          <w:bCs/>
          <w:sz w:val="28"/>
          <w:szCs w:val="28"/>
        </w:rPr>
        <w:t>5</w:t>
      </w:r>
    </w:p>
    <w:p w:rsidR="00EC0D19" w:rsidRDefault="00EC0D19" w:rsidP="00EC0D19">
      <w:pPr>
        <w:pStyle w:val="Paragraphedeliste"/>
        <w:spacing w:after="0"/>
        <w:ind w:left="0"/>
        <w:rPr>
          <w:rFonts w:asciiTheme="minorBidi" w:hAnsiTheme="minorBidi"/>
          <w:b/>
          <w:bCs/>
        </w:rPr>
      </w:pPr>
      <w:r w:rsidRPr="00FD4E24">
        <w:rPr>
          <w:rFonts w:asciiTheme="minorBidi" w:hAnsiTheme="minorBidi"/>
          <w:b/>
          <w:bCs/>
          <w:highlight w:val="cyan"/>
        </w:rPr>
        <w:t>Enoncé</w:t>
      </w:r>
    </w:p>
    <w:p w:rsidR="00EC0D19" w:rsidRPr="00EC0D19" w:rsidRDefault="00EC0D19" w:rsidP="00EC0D19">
      <w:pPr>
        <w:spacing w:after="0"/>
        <w:contextualSpacing/>
        <w:rPr>
          <w:rFonts w:asciiTheme="minorBidi" w:hAnsiTheme="minorBidi"/>
        </w:rPr>
      </w:pPr>
      <w:r>
        <w:rPr>
          <w:rFonts w:asciiTheme="minorBidi" w:hAnsiTheme="minorBidi"/>
        </w:rPr>
        <w:t xml:space="preserve">La </w:t>
      </w:r>
      <w:r w:rsidRPr="00EC0D19">
        <w:rPr>
          <w:rFonts w:asciiTheme="minorBidi" w:hAnsiTheme="minorBidi"/>
        </w:rPr>
        <w:t xml:space="preserve">société « </w:t>
      </w:r>
      <w:r w:rsidRPr="00EC0D19">
        <w:rPr>
          <w:rFonts w:asciiTheme="minorBidi" w:hAnsiTheme="minorBidi"/>
          <w:b/>
          <w:bCs/>
        </w:rPr>
        <w:t>RIHEB</w:t>
      </w:r>
      <w:r w:rsidRPr="00EC0D19">
        <w:rPr>
          <w:rFonts w:asciiTheme="minorBidi" w:hAnsiTheme="minorBidi"/>
        </w:rPr>
        <w:t xml:space="preserve"> » a réalisé, au cours de l’exercice N, un bénéfice de </w:t>
      </w:r>
      <w:r w:rsidRPr="00EC0D19">
        <w:rPr>
          <w:rFonts w:asciiTheme="minorBidi" w:hAnsiTheme="minorBidi"/>
          <w:b/>
          <w:bCs/>
        </w:rPr>
        <w:t>242 000 D</w:t>
      </w:r>
      <w:r w:rsidRPr="00EC0D19">
        <w:rPr>
          <w:rFonts w:asciiTheme="minorBidi" w:hAnsiTheme="minorBidi"/>
        </w:rPr>
        <w:t xml:space="preserve">. Elle a distribué des dividendes se montant à </w:t>
      </w:r>
      <w:r w:rsidRPr="00EC0D19">
        <w:rPr>
          <w:rFonts w:asciiTheme="minorBidi" w:hAnsiTheme="minorBidi"/>
          <w:b/>
          <w:bCs/>
        </w:rPr>
        <w:t>85 000 D.</w:t>
      </w:r>
    </w:p>
    <w:p w:rsidR="00EC0D19" w:rsidRPr="00EC0D19" w:rsidRDefault="00EC0D19" w:rsidP="00EC0D19">
      <w:pPr>
        <w:spacing w:after="0"/>
        <w:contextualSpacing/>
        <w:rPr>
          <w:rFonts w:asciiTheme="minorBidi" w:hAnsiTheme="minorBidi"/>
        </w:rPr>
      </w:pPr>
      <w:r w:rsidRPr="00EC0D19">
        <w:rPr>
          <w:rFonts w:asciiTheme="minorBidi" w:hAnsiTheme="minorBidi"/>
        </w:rPr>
        <w:t>Du tableau récapitulatif des mouvements des immobilisations, des amortissements et des provisions, on tire les renseignements suivants:</w:t>
      </w:r>
    </w:p>
    <w:p w:rsidR="00EC0D19" w:rsidRDefault="00EC0D19" w:rsidP="00EC0D19">
      <w:pPr>
        <w:pStyle w:val="Paragraphedeliste"/>
        <w:numPr>
          <w:ilvl w:val="0"/>
          <w:numId w:val="196"/>
        </w:numPr>
        <w:spacing w:after="0"/>
        <w:ind w:left="426"/>
        <w:rPr>
          <w:rFonts w:asciiTheme="minorBidi" w:hAnsiTheme="minorBidi"/>
        </w:rPr>
      </w:pPr>
      <w:r w:rsidRPr="00EC0D19">
        <w:rPr>
          <w:rFonts w:asciiTheme="minorBidi" w:hAnsiTheme="minorBidi"/>
        </w:rPr>
        <w:t xml:space="preserve">acquisitions d’immobilisations corporelles pour une valeur de </w:t>
      </w:r>
      <w:r w:rsidRPr="00EC0D19">
        <w:rPr>
          <w:rFonts w:asciiTheme="minorBidi" w:hAnsiTheme="minorBidi"/>
          <w:b/>
          <w:bCs/>
        </w:rPr>
        <w:t>250 000 D</w:t>
      </w:r>
      <w:r w:rsidRPr="00EC0D19">
        <w:rPr>
          <w:rFonts w:asciiTheme="minorBidi" w:hAnsiTheme="minorBidi"/>
        </w:rPr>
        <w:t xml:space="preserve">; </w:t>
      </w:r>
    </w:p>
    <w:p w:rsidR="00EC0D19" w:rsidRPr="00EC0D19" w:rsidRDefault="00EC0D19" w:rsidP="00EC0D19">
      <w:pPr>
        <w:pStyle w:val="Paragraphedeliste"/>
        <w:numPr>
          <w:ilvl w:val="0"/>
          <w:numId w:val="196"/>
        </w:numPr>
        <w:spacing w:after="0"/>
        <w:ind w:left="426"/>
        <w:rPr>
          <w:rFonts w:asciiTheme="minorBidi" w:hAnsiTheme="minorBidi"/>
        </w:rPr>
      </w:pPr>
      <w:r w:rsidRPr="00EC0D19">
        <w:rPr>
          <w:rFonts w:asciiTheme="minorBidi" w:hAnsiTheme="minorBidi"/>
        </w:rPr>
        <w:t xml:space="preserve">cessions d’immobilisations incorporelles pour une valeur de </w:t>
      </w:r>
      <w:r w:rsidRPr="00EC0D19">
        <w:rPr>
          <w:rFonts w:asciiTheme="minorBidi" w:hAnsiTheme="minorBidi"/>
          <w:b/>
          <w:bCs/>
        </w:rPr>
        <w:t>82 000 D;</w:t>
      </w:r>
    </w:p>
    <w:p w:rsidR="00EC0D19" w:rsidRPr="00EC0D19" w:rsidRDefault="00EC0D19" w:rsidP="00EC0D19">
      <w:pPr>
        <w:pStyle w:val="Paragraphedeliste"/>
        <w:numPr>
          <w:ilvl w:val="0"/>
          <w:numId w:val="196"/>
        </w:numPr>
        <w:spacing w:after="0"/>
        <w:ind w:left="426"/>
        <w:rPr>
          <w:rFonts w:asciiTheme="minorBidi" w:hAnsiTheme="minorBidi"/>
        </w:rPr>
      </w:pPr>
      <w:r w:rsidRPr="00EC0D19">
        <w:rPr>
          <w:rFonts w:asciiTheme="minorBidi" w:hAnsiTheme="minorBidi"/>
        </w:rPr>
        <w:t xml:space="preserve">dotations aux amortissements et aux provisions : </w:t>
      </w:r>
      <w:r w:rsidRPr="00EC0D19">
        <w:rPr>
          <w:rFonts w:asciiTheme="minorBidi" w:hAnsiTheme="minorBidi"/>
          <w:b/>
          <w:bCs/>
        </w:rPr>
        <w:t>53 000 D</w:t>
      </w:r>
      <w:r w:rsidRPr="00EC0D19">
        <w:rPr>
          <w:rFonts w:asciiTheme="minorBidi" w:hAnsiTheme="minorBidi"/>
        </w:rPr>
        <w:t>.</w:t>
      </w:r>
    </w:p>
    <w:p w:rsidR="00EC0D19" w:rsidRPr="00F03C2C" w:rsidRDefault="00F03C2C" w:rsidP="00F03C2C">
      <w:pPr>
        <w:pStyle w:val="Paragraphedeliste"/>
        <w:numPr>
          <w:ilvl w:val="0"/>
          <w:numId w:val="196"/>
        </w:numPr>
        <w:spacing w:after="0"/>
        <w:ind w:left="426"/>
        <w:rPr>
          <w:rFonts w:asciiTheme="minorBidi" w:hAnsiTheme="minorBidi"/>
        </w:rPr>
      </w:pPr>
      <w:r>
        <w:rPr>
          <w:rFonts w:asciiTheme="minorBidi" w:hAnsiTheme="minorBidi"/>
        </w:rPr>
        <w:t>L</w:t>
      </w:r>
      <w:r w:rsidRPr="00F03C2C">
        <w:rPr>
          <w:rFonts w:asciiTheme="minorBidi" w:hAnsiTheme="minorBidi"/>
        </w:rPr>
        <w:t>’</w:t>
      </w:r>
      <w:r w:rsidR="00EC0D19" w:rsidRPr="00F03C2C">
        <w:rPr>
          <w:rFonts w:asciiTheme="minorBidi" w:hAnsiTheme="minorBidi"/>
        </w:rPr>
        <w:t xml:space="preserve">entreprise a acquis des titres de participation dans le capital de la société « </w:t>
      </w:r>
      <w:r w:rsidR="00EC0D19" w:rsidRPr="00F03C2C">
        <w:rPr>
          <w:rFonts w:asciiTheme="minorBidi" w:hAnsiTheme="minorBidi"/>
          <w:b/>
          <w:bCs/>
        </w:rPr>
        <w:t>EST</w:t>
      </w:r>
      <w:r w:rsidR="00EC0D19" w:rsidRPr="00F03C2C">
        <w:rPr>
          <w:rFonts w:asciiTheme="minorBidi" w:hAnsiTheme="minorBidi"/>
        </w:rPr>
        <w:t xml:space="preserve"> » : </w:t>
      </w:r>
      <w:r w:rsidR="00EC0D19" w:rsidRPr="00F03C2C">
        <w:rPr>
          <w:rFonts w:asciiTheme="minorBidi" w:hAnsiTheme="minorBidi"/>
          <w:b/>
          <w:bCs/>
        </w:rPr>
        <w:t>60000</w:t>
      </w:r>
      <w:r w:rsidR="00EC0D19" w:rsidRPr="00F03C2C">
        <w:rPr>
          <w:rFonts w:asciiTheme="minorBidi" w:hAnsiTheme="minorBidi"/>
        </w:rPr>
        <w:t xml:space="preserve"> </w:t>
      </w:r>
      <w:r w:rsidR="00EC0D19" w:rsidRPr="00F03C2C">
        <w:rPr>
          <w:rFonts w:asciiTheme="minorBidi" w:hAnsiTheme="minorBidi"/>
          <w:b/>
          <w:bCs/>
        </w:rPr>
        <w:t>titres</w:t>
      </w:r>
      <w:r w:rsidR="00EC0D19" w:rsidRPr="00F03C2C">
        <w:rPr>
          <w:rFonts w:asciiTheme="minorBidi" w:hAnsiTheme="minorBidi"/>
        </w:rPr>
        <w:t xml:space="preserve"> à</w:t>
      </w:r>
    </w:p>
    <w:p w:rsidR="00EC0D19" w:rsidRPr="00EC0D19" w:rsidRDefault="00EC0D19" w:rsidP="00EC0D19">
      <w:pPr>
        <w:spacing w:after="0"/>
        <w:contextualSpacing/>
        <w:rPr>
          <w:rFonts w:asciiTheme="minorBidi" w:hAnsiTheme="minorBidi"/>
        </w:rPr>
      </w:pPr>
      <w:r w:rsidRPr="00F03C2C">
        <w:rPr>
          <w:rFonts w:asciiTheme="minorBidi" w:hAnsiTheme="minorBidi"/>
          <w:b/>
          <w:bCs/>
        </w:rPr>
        <w:t>4,500 D l’un</w:t>
      </w:r>
      <w:r w:rsidRPr="00EC0D19">
        <w:rPr>
          <w:rFonts w:asciiTheme="minorBidi" w:hAnsiTheme="minorBidi"/>
        </w:rPr>
        <w:t>.</w:t>
      </w:r>
    </w:p>
    <w:p w:rsidR="00EC0D19" w:rsidRPr="00EC0D19" w:rsidRDefault="00EC0D19" w:rsidP="00EC0D19">
      <w:pPr>
        <w:spacing w:after="0"/>
        <w:contextualSpacing/>
        <w:rPr>
          <w:rFonts w:asciiTheme="minorBidi" w:hAnsiTheme="minorBidi"/>
        </w:rPr>
      </w:pPr>
      <w:r w:rsidRPr="00EC0D19">
        <w:rPr>
          <w:rFonts w:asciiTheme="minorBidi" w:hAnsiTheme="minorBidi"/>
        </w:rPr>
        <w:t xml:space="preserve">Un emprunt de </w:t>
      </w:r>
      <w:r w:rsidRPr="00F03C2C">
        <w:rPr>
          <w:rFonts w:asciiTheme="minorBidi" w:hAnsiTheme="minorBidi"/>
          <w:b/>
          <w:bCs/>
        </w:rPr>
        <w:t>520 000 D</w:t>
      </w:r>
      <w:r w:rsidRPr="00EC0D19">
        <w:rPr>
          <w:rFonts w:asciiTheme="minorBidi" w:hAnsiTheme="minorBidi"/>
        </w:rPr>
        <w:t xml:space="preserve"> remboursable en </w:t>
      </w:r>
      <w:r w:rsidRPr="00F03C2C">
        <w:rPr>
          <w:rFonts w:asciiTheme="minorBidi" w:hAnsiTheme="minorBidi"/>
          <w:b/>
          <w:bCs/>
        </w:rPr>
        <w:t>5 ans</w:t>
      </w:r>
      <w:r w:rsidRPr="00EC0D19">
        <w:rPr>
          <w:rFonts w:asciiTheme="minorBidi" w:hAnsiTheme="minorBidi"/>
        </w:rPr>
        <w:t xml:space="preserve"> par f</w:t>
      </w:r>
      <w:r w:rsidR="00F03C2C">
        <w:rPr>
          <w:rFonts w:asciiTheme="minorBidi" w:hAnsiTheme="minorBidi"/>
        </w:rPr>
        <w:t>ra</w:t>
      </w:r>
      <w:r w:rsidRPr="00EC0D19">
        <w:rPr>
          <w:rFonts w:asciiTheme="minorBidi" w:hAnsiTheme="minorBidi"/>
        </w:rPr>
        <w:t>ction</w:t>
      </w:r>
      <w:r w:rsidR="00F03C2C">
        <w:rPr>
          <w:rFonts w:asciiTheme="minorBidi" w:hAnsiTheme="minorBidi"/>
        </w:rPr>
        <w:t xml:space="preserve"> égales</w:t>
      </w:r>
      <w:r w:rsidRPr="00EC0D19">
        <w:rPr>
          <w:rFonts w:asciiTheme="minorBidi" w:hAnsiTheme="minorBidi"/>
        </w:rPr>
        <w:t xml:space="preserve"> est accordé par la banque.</w:t>
      </w:r>
    </w:p>
    <w:p w:rsidR="00EC0D19" w:rsidRPr="00EC0D19" w:rsidRDefault="00EC0D19" w:rsidP="00EC0D19">
      <w:pPr>
        <w:spacing w:after="0"/>
        <w:contextualSpacing/>
        <w:rPr>
          <w:rFonts w:asciiTheme="minorBidi" w:hAnsiTheme="minorBidi"/>
        </w:rPr>
      </w:pPr>
      <w:r w:rsidRPr="00EC0D19">
        <w:rPr>
          <w:rFonts w:asciiTheme="minorBidi" w:hAnsiTheme="minorBidi"/>
        </w:rPr>
        <w:t xml:space="preserve">Les autres charges non décaissables et les autres produits non encaissables de l’année N s’élèvent respectivement à </w:t>
      </w:r>
      <w:r w:rsidRPr="00A376A8">
        <w:rPr>
          <w:rFonts w:asciiTheme="minorBidi" w:hAnsiTheme="minorBidi"/>
          <w:b/>
          <w:bCs/>
        </w:rPr>
        <w:t>30 000 D</w:t>
      </w:r>
      <w:r w:rsidRPr="00EC0D19">
        <w:rPr>
          <w:rFonts w:asciiTheme="minorBidi" w:hAnsiTheme="minorBidi"/>
        </w:rPr>
        <w:t xml:space="preserve"> et </w:t>
      </w:r>
      <w:r w:rsidRPr="00A376A8">
        <w:rPr>
          <w:rFonts w:asciiTheme="minorBidi" w:hAnsiTheme="minorBidi"/>
          <w:b/>
          <w:bCs/>
        </w:rPr>
        <w:t>70 000 D.</w:t>
      </w:r>
    </w:p>
    <w:p w:rsidR="00EC0D19" w:rsidRPr="00EC0D19" w:rsidRDefault="00EC0D19" w:rsidP="00EC0D19">
      <w:pPr>
        <w:spacing w:after="0"/>
        <w:contextualSpacing/>
        <w:rPr>
          <w:rFonts w:asciiTheme="minorBidi" w:hAnsiTheme="minorBidi"/>
        </w:rPr>
      </w:pPr>
      <w:r w:rsidRPr="00EC0D19">
        <w:rPr>
          <w:rFonts w:asciiTheme="minorBidi" w:hAnsiTheme="minorBidi"/>
        </w:rPr>
        <w:t xml:space="preserve">Pour remboursement d’un emprunt ancien, l’entreprise a versé une annuité de </w:t>
      </w:r>
      <w:r w:rsidRPr="00A376A8">
        <w:rPr>
          <w:rFonts w:asciiTheme="minorBidi" w:hAnsiTheme="minorBidi"/>
          <w:b/>
          <w:bCs/>
        </w:rPr>
        <w:t>24 000 D</w:t>
      </w:r>
    </w:p>
    <w:p w:rsidR="00EC0D19" w:rsidRPr="00EC0D19" w:rsidRDefault="00EC0D19" w:rsidP="00EC0D19">
      <w:pPr>
        <w:spacing w:after="0"/>
        <w:contextualSpacing/>
        <w:rPr>
          <w:rFonts w:asciiTheme="minorBidi" w:hAnsiTheme="minorBidi"/>
        </w:rPr>
      </w:pPr>
      <w:r w:rsidRPr="00EC0D19">
        <w:rPr>
          <w:rFonts w:asciiTheme="minorBidi" w:hAnsiTheme="minorBidi"/>
        </w:rPr>
        <w:t xml:space="preserve">(amortissement: </w:t>
      </w:r>
      <w:r w:rsidRPr="00A376A8">
        <w:rPr>
          <w:rFonts w:asciiTheme="minorBidi" w:hAnsiTheme="minorBidi"/>
          <w:b/>
          <w:bCs/>
        </w:rPr>
        <w:t>20 000 D</w:t>
      </w:r>
      <w:r w:rsidRPr="00EC0D19">
        <w:rPr>
          <w:rFonts w:asciiTheme="minorBidi" w:hAnsiTheme="minorBidi"/>
        </w:rPr>
        <w:t xml:space="preserve">; intérêts </w:t>
      </w:r>
      <w:r w:rsidRPr="00A376A8">
        <w:rPr>
          <w:rFonts w:asciiTheme="minorBidi" w:hAnsiTheme="minorBidi"/>
          <w:b/>
          <w:bCs/>
        </w:rPr>
        <w:t>4 000 D</w:t>
      </w:r>
      <w:r w:rsidRPr="00EC0D19">
        <w:rPr>
          <w:rFonts w:asciiTheme="minorBidi" w:hAnsiTheme="minorBidi"/>
        </w:rPr>
        <w:t>).</w:t>
      </w:r>
    </w:p>
    <w:p w:rsidR="00EC0D19" w:rsidRPr="00A376A8" w:rsidRDefault="00EC0D19" w:rsidP="00EC0D19">
      <w:pPr>
        <w:spacing w:after="0"/>
        <w:contextualSpacing/>
        <w:rPr>
          <w:rFonts w:asciiTheme="minorBidi" w:hAnsiTheme="minorBidi"/>
          <w:b/>
          <w:bCs/>
        </w:rPr>
      </w:pPr>
      <w:r w:rsidRPr="00A376A8">
        <w:rPr>
          <w:rFonts w:asciiTheme="minorBidi" w:hAnsiTheme="minorBidi"/>
          <w:b/>
          <w:bCs/>
        </w:rPr>
        <w:t>Travail demandé:</w:t>
      </w:r>
    </w:p>
    <w:p w:rsidR="00A376A8" w:rsidRDefault="00EC0D19" w:rsidP="00A376A8">
      <w:pPr>
        <w:pStyle w:val="Paragraphedeliste"/>
        <w:numPr>
          <w:ilvl w:val="0"/>
          <w:numId w:val="197"/>
        </w:numPr>
        <w:spacing w:after="0"/>
        <w:ind w:left="426"/>
        <w:rPr>
          <w:rFonts w:asciiTheme="minorBidi" w:hAnsiTheme="minorBidi"/>
        </w:rPr>
      </w:pPr>
      <w:r w:rsidRPr="00A376A8">
        <w:rPr>
          <w:rFonts w:asciiTheme="minorBidi" w:hAnsiTheme="minorBidi"/>
        </w:rPr>
        <w:t xml:space="preserve">Déterminez </w:t>
      </w:r>
      <w:r w:rsidRPr="00A376A8">
        <w:rPr>
          <w:rFonts w:asciiTheme="minorBidi" w:hAnsiTheme="minorBidi"/>
          <w:b/>
          <w:bCs/>
        </w:rPr>
        <w:t>la capacité d’autofinancement</w:t>
      </w:r>
      <w:r w:rsidRPr="00A376A8">
        <w:rPr>
          <w:rFonts w:asciiTheme="minorBidi" w:hAnsiTheme="minorBidi"/>
        </w:rPr>
        <w:t xml:space="preserve"> de l’exercice N;</w:t>
      </w:r>
    </w:p>
    <w:p w:rsidR="00A376A8" w:rsidRDefault="00EC0D19" w:rsidP="00A376A8">
      <w:pPr>
        <w:pStyle w:val="Paragraphedeliste"/>
        <w:numPr>
          <w:ilvl w:val="0"/>
          <w:numId w:val="197"/>
        </w:numPr>
        <w:spacing w:after="0"/>
        <w:ind w:left="426"/>
        <w:rPr>
          <w:rFonts w:asciiTheme="minorBidi" w:hAnsiTheme="minorBidi"/>
        </w:rPr>
      </w:pPr>
      <w:r w:rsidRPr="00A376A8">
        <w:rPr>
          <w:rFonts w:asciiTheme="minorBidi" w:hAnsiTheme="minorBidi"/>
        </w:rPr>
        <w:t xml:space="preserve">Dressez le </w:t>
      </w:r>
      <w:r w:rsidRPr="00A376A8">
        <w:rPr>
          <w:rFonts w:asciiTheme="minorBidi" w:hAnsiTheme="minorBidi"/>
          <w:b/>
          <w:bCs/>
        </w:rPr>
        <w:t>tableau d’analyse des variations des emplois et des ressources stables.</w:t>
      </w:r>
    </w:p>
    <w:p w:rsidR="00A376A8" w:rsidRDefault="00EC0D19" w:rsidP="00A376A8">
      <w:pPr>
        <w:pStyle w:val="Paragraphedeliste"/>
        <w:numPr>
          <w:ilvl w:val="0"/>
          <w:numId w:val="197"/>
        </w:numPr>
        <w:spacing w:after="0"/>
        <w:ind w:left="426"/>
        <w:rPr>
          <w:rFonts w:asciiTheme="minorBidi" w:hAnsiTheme="minorBidi"/>
        </w:rPr>
      </w:pPr>
      <w:r w:rsidRPr="00A376A8">
        <w:rPr>
          <w:rFonts w:asciiTheme="minorBidi" w:hAnsiTheme="minorBidi"/>
        </w:rPr>
        <w:t xml:space="preserve">Indiquez </w:t>
      </w:r>
      <w:r w:rsidRPr="00A376A8">
        <w:rPr>
          <w:rFonts w:asciiTheme="minorBidi" w:hAnsiTheme="minorBidi"/>
          <w:b/>
          <w:bCs/>
        </w:rPr>
        <w:t>comment a varié le FDR durant l’exercice</w:t>
      </w:r>
      <w:r w:rsidRPr="00A376A8">
        <w:rPr>
          <w:rFonts w:asciiTheme="minorBidi" w:hAnsiTheme="minorBidi"/>
        </w:rPr>
        <w:t>;</w:t>
      </w:r>
    </w:p>
    <w:p w:rsidR="00EC0D19" w:rsidRPr="00A376A8" w:rsidRDefault="00EC0D19" w:rsidP="00A376A8">
      <w:pPr>
        <w:pStyle w:val="Paragraphedeliste"/>
        <w:numPr>
          <w:ilvl w:val="0"/>
          <w:numId w:val="197"/>
        </w:numPr>
        <w:spacing w:after="0"/>
        <w:ind w:left="426"/>
        <w:rPr>
          <w:rFonts w:asciiTheme="minorBidi" w:hAnsiTheme="minorBidi"/>
        </w:rPr>
      </w:pPr>
      <w:r w:rsidRPr="00A376A8">
        <w:rPr>
          <w:rFonts w:asciiTheme="minorBidi" w:hAnsiTheme="minorBidi"/>
        </w:rPr>
        <w:t xml:space="preserve">Quelle est </w:t>
      </w:r>
      <w:r w:rsidRPr="00A376A8">
        <w:rPr>
          <w:rFonts w:asciiTheme="minorBidi" w:hAnsiTheme="minorBidi"/>
          <w:b/>
          <w:bCs/>
        </w:rPr>
        <w:t>l’utilité du tableau de financement?</w:t>
      </w:r>
    </w:p>
    <w:p w:rsidR="00CB4CB3" w:rsidRDefault="00CB4CB3" w:rsidP="00C73629"/>
    <w:p w:rsidR="00CB4CB3" w:rsidRPr="00FD4E24" w:rsidRDefault="00CB4CB3" w:rsidP="00601884">
      <w:pPr>
        <w:rPr>
          <w:rFonts w:asciiTheme="minorBidi" w:hAnsiTheme="minorBidi"/>
          <w:b/>
          <w:bCs/>
        </w:rPr>
      </w:pPr>
      <w:r>
        <w:br w:type="page"/>
      </w:r>
      <w:r w:rsidRPr="00FD4E24">
        <w:rPr>
          <w:rFonts w:ascii="Ghost Theory 2" w:hAnsi="Ghost Theory 2"/>
          <w:b/>
          <w:bCs/>
          <w:sz w:val="28"/>
          <w:szCs w:val="28"/>
        </w:rPr>
        <w:lastRenderedPageBreak/>
        <w:t>Exercices 5</w:t>
      </w:r>
      <w:r w:rsidR="00263940">
        <w:rPr>
          <w:rFonts w:ascii="Ghost Theory 2" w:hAnsi="Ghost Theory 2"/>
          <w:b/>
          <w:bCs/>
          <w:sz w:val="28"/>
          <w:szCs w:val="28"/>
        </w:rPr>
        <w:t>6</w:t>
      </w:r>
    </w:p>
    <w:p w:rsidR="00CB4CB3" w:rsidRDefault="00CB4CB3" w:rsidP="00CB4CB3">
      <w:pPr>
        <w:pStyle w:val="Paragraphedeliste"/>
        <w:spacing w:after="0"/>
        <w:ind w:left="0"/>
        <w:rPr>
          <w:rFonts w:asciiTheme="minorBidi" w:hAnsiTheme="minorBidi"/>
          <w:b/>
          <w:bCs/>
        </w:rPr>
      </w:pPr>
      <w:r w:rsidRPr="00FD4E24">
        <w:rPr>
          <w:rFonts w:asciiTheme="minorBidi" w:hAnsiTheme="minorBidi"/>
          <w:b/>
          <w:bCs/>
          <w:highlight w:val="cyan"/>
        </w:rPr>
        <w:t>Enoncé</w:t>
      </w:r>
    </w:p>
    <w:p w:rsidR="00334F1D" w:rsidRDefault="00CB4CB3" w:rsidP="00334F1D">
      <w:pPr>
        <w:rPr>
          <w:rFonts w:asciiTheme="minorBidi" w:hAnsiTheme="minorBidi"/>
        </w:rPr>
      </w:pPr>
      <w:r w:rsidRPr="00334F1D">
        <w:rPr>
          <w:rFonts w:asciiTheme="minorBidi" w:hAnsiTheme="minorBidi"/>
        </w:rPr>
        <w:t>Le b</w:t>
      </w:r>
      <w:r w:rsidR="00334F1D" w:rsidRPr="00334F1D">
        <w:rPr>
          <w:rFonts w:asciiTheme="minorBidi" w:hAnsiTheme="minorBidi"/>
        </w:rPr>
        <w:t>il</w:t>
      </w:r>
      <w:r w:rsidRPr="00334F1D">
        <w:rPr>
          <w:rFonts w:asciiTheme="minorBidi" w:hAnsiTheme="minorBidi"/>
        </w:rPr>
        <w:t xml:space="preserve">an </w:t>
      </w:r>
      <w:r w:rsidR="00334F1D">
        <w:rPr>
          <w:rFonts w:asciiTheme="minorBidi" w:hAnsiTheme="minorBidi"/>
        </w:rPr>
        <w:t>fonctionnel de l’entreprise</w:t>
      </w:r>
      <w:r w:rsidRPr="00334F1D">
        <w:rPr>
          <w:rFonts w:asciiTheme="minorBidi" w:hAnsiTheme="minorBidi"/>
        </w:rPr>
        <w:t xml:space="preserve"> « </w:t>
      </w:r>
      <w:r w:rsidRPr="00334F1D">
        <w:rPr>
          <w:rFonts w:asciiTheme="minorBidi" w:hAnsiTheme="minorBidi"/>
          <w:b/>
          <w:bCs/>
        </w:rPr>
        <w:t>RAYEN</w:t>
      </w:r>
      <w:r w:rsidRPr="00334F1D">
        <w:rPr>
          <w:rFonts w:asciiTheme="minorBidi" w:hAnsiTheme="minorBidi"/>
        </w:rPr>
        <w:t xml:space="preserve"> » se présente comme suit au 31/12/N </w:t>
      </w:r>
    </w:p>
    <w:p w:rsidR="00CB4CB3" w:rsidRPr="00334F1D" w:rsidRDefault="00CB4CB3" w:rsidP="00334F1D">
      <w:pPr>
        <w:jc w:val="center"/>
        <w:rPr>
          <w:rFonts w:asciiTheme="minorBidi" w:hAnsiTheme="minorBidi"/>
          <w:b/>
          <w:bCs/>
        </w:rPr>
      </w:pPr>
      <w:r w:rsidRPr="00334F1D">
        <w:rPr>
          <w:rFonts w:asciiTheme="minorBidi" w:hAnsiTheme="minorBidi"/>
          <w:b/>
          <w:bCs/>
        </w:rPr>
        <w:t>Bilans fonctionnel (en dinars)</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281"/>
        <w:gridCol w:w="886"/>
        <w:gridCol w:w="886"/>
        <w:gridCol w:w="3857"/>
        <w:gridCol w:w="886"/>
        <w:gridCol w:w="886"/>
      </w:tblGrid>
      <w:tr w:rsidR="00CB4CB3" w:rsidRPr="00EC6187" w:rsidTr="00EC6187">
        <w:tc>
          <w:tcPr>
            <w:tcW w:w="1805" w:type="pct"/>
          </w:tcPr>
          <w:p w:rsidR="00CB4CB3" w:rsidRPr="00EC6187" w:rsidRDefault="00CB4CB3" w:rsidP="00334F1D">
            <w:pPr>
              <w:rPr>
                <w:b/>
                <w:bCs/>
              </w:rPr>
            </w:pPr>
            <w:r w:rsidRPr="00EC6187">
              <w:rPr>
                <w:b/>
                <w:bCs/>
              </w:rPr>
              <w:t>EMPLOIS</w:t>
            </w:r>
          </w:p>
        </w:tc>
        <w:tc>
          <w:tcPr>
            <w:tcW w:w="146" w:type="pct"/>
          </w:tcPr>
          <w:p w:rsidR="00CB4CB3" w:rsidRPr="00EC6187" w:rsidRDefault="00EC6187" w:rsidP="00334F1D">
            <w:pPr>
              <w:jc w:val="center"/>
              <w:rPr>
                <w:b/>
                <w:bCs/>
              </w:rPr>
            </w:pPr>
            <w:r w:rsidRPr="00EC6187">
              <w:rPr>
                <w:b/>
                <w:bCs/>
              </w:rPr>
              <w:t>N</w:t>
            </w:r>
          </w:p>
        </w:tc>
        <w:tc>
          <w:tcPr>
            <w:tcW w:w="582" w:type="pct"/>
          </w:tcPr>
          <w:p w:rsidR="00CB4CB3" w:rsidRPr="00EC6187" w:rsidRDefault="00EC6187" w:rsidP="00334F1D">
            <w:pPr>
              <w:jc w:val="center"/>
              <w:rPr>
                <w:b/>
                <w:bCs/>
              </w:rPr>
            </w:pPr>
            <w:r w:rsidRPr="00EC6187">
              <w:rPr>
                <w:b/>
                <w:bCs/>
              </w:rPr>
              <w:t>N-1</w:t>
            </w:r>
          </w:p>
        </w:tc>
        <w:tc>
          <w:tcPr>
            <w:tcW w:w="2176" w:type="pct"/>
          </w:tcPr>
          <w:p w:rsidR="00CB4CB3" w:rsidRPr="00EC6187" w:rsidRDefault="00CB4CB3" w:rsidP="00334F1D">
            <w:pPr>
              <w:jc w:val="center"/>
              <w:rPr>
                <w:b/>
                <w:bCs/>
              </w:rPr>
            </w:pPr>
            <w:r w:rsidRPr="00EC6187">
              <w:rPr>
                <w:b/>
                <w:bCs/>
              </w:rPr>
              <w:t>RESSOURCES</w:t>
            </w:r>
          </w:p>
        </w:tc>
        <w:tc>
          <w:tcPr>
            <w:tcW w:w="146" w:type="pct"/>
          </w:tcPr>
          <w:p w:rsidR="00CB4CB3" w:rsidRPr="00EC6187" w:rsidRDefault="00EC6187" w:rsidP="00334F1D">
            <w:pPr>
              <w:jc w:val="center"/>
              <w:rPr>
                <w:b/>
                <w:bCs/>
              </w:rPr>
            </w:pPr>
            <w:r w:rsidRPr="00EC6187">
              <w:rPr>
                <w:b/>
                <w:bCs/>
              </w:rPr>
              <w:t>N</w:t>
            </w:r>
          </w:p>
        </w:tc>
        <w:tc>
          <w:tcPr>
            <w:tcW w:w="146" w:type="pct"/>
          </w:tcPr>
          <w:p w:rsidR="00CB4CB3" w:rsidRPr="00EC6187" w:rsidRDefault="00EC6187" w:rsidP="00334F1D">
            <w:pPr>
              <w:jc w:val="center"/>
              <w:rPr>
                <w:b/>
                <w:bCs/>
              </w:rPr>
            </w:pPr>
            <w:r w:rsidRPr="00EC6187">
              <w:rPr>
                <w:b/>
                <w:bCs/>
              </w:rPr>
              <w:t>N-1</w:t>
            </w:r>
          </w:p>
        </w:tc>
      </w:tr>
      <w:tr w:rsidR="00CB4CB3" w:rsidRPr="00EC6187" w:rsidTr="00EC6187">
        <w:tc>
          <w:tcPr>
            <w:tcW w:w="1805" w:type="pct"/>
          </w:tcPr>
          <w:p w:rsidR="00CB4CB3" w:rsidRPr="00EC6187" w:rsidRDefault="00CB4CB3" w:rsidP="00EC6187">
            <w:pPr>
              <w:rPr>
                <w:b/>
                <w:bCs/>
              </w:rPr>
            </w:pPr>
            <w:r w:rsidRPr="00EC6187">
              <w:rPr>
                <w:b/>
                <w:bCs/>
              </w:rPr>
              <w:t>Emplois stables</w:t>
            </w:r>
          </w:p>
          <w:p w:rsidR="00CB4CB3" w:rsidRPr="00EC6187" w:rsidRDefault="00CB4CB3" w:rsidP="00EC6187">
            <w:pPr>
              <w:rPr>
                <w:b/>
                <w:bCs/>
              </w:rPr>
            </w:pPr>
            <w:r w:rsidRPr="00EC6187">
              <w:rPr>
                <w:b/>
                <w:bCs/>
              </w:rPr>
              <w:t>immobilisations incorporelles</w:t>
            </w:r>
          </w:p>
          <w:p w:rsidR="00CB4CB3" w:rsidRPr="00EC6187" w:rsidRDefault="00CB4CB3" w:rsidP="00EC6187">
            <w:pPr>
              <w:rPr>
                <w:b/>
                <w:bCs/>
              </w:rPr>
            </w:pPr>
            <w:r w:rsidRPr="00EC6187">
              <w:rPr>
                <w:b/>
                <w:bCs/>
              </w:rPr>
              <w:t>immobilisations corporel</w:t>
            </w:r>
            <w:r w:rsidR="00EC6187" w:rsidRPr="00EC6187">
              <w:rPr>
                <w:b/>
                <w:bCs/>
              </w:rPr>
              <w:t>les</w:t>
            </w:r>
          </w:p>
          <w:p w:rsidR="00CB4CB3" w:rsidRPr="00EC6187" w:rsidRDefault="00EC6187" w:rsidP="00EC6187">
            <w:pPr>
              <w:rPr>
                <w:b/>
                <w:bCs/>
              </w:rPr>
            </w:pPr>
            <w:r w:rsidRPr="00EC6187">
              <w:rPr>
                <w:b/>
                <w:bCs/>
              </w:rPr>
              <w:t xml:space="preserve">immobilisations </w:t>
            </w:r>
            <w:r w:rsidR="00CB4CB3" w:rsidRPr="00EC6187">
              <w:rPr>
                <w:b/>
                <w:bCs/>
              </w:rPr>
              <w:t>financières</w:t>
            </w:r>
          </w:p>
          <w:p w:rsidR="00CB4CB3" w:rsidRDefault="00CB4CB3" w:rsidP="00EC6187">
            <w:pPr>
              <w:rPr>
                <w:b/>
                <w:bCs/>
              </w:rPr>
            </w:pPr>
            <w:r w:rsidRPr="00EC6187">
              <w:rPr>
                <w:b/>
                <w:bCs/>
              </w:rPr>
              <w:t>Autres actifs NC</w:t>
            </w:r>
          </w:p>
          <w:p w:rsidR="00EC6187" w:rsidRPr="00EC6187" w:rsidRDefault="00EC6187" w:rsidP="00EC6187">
            <w:pPr>
              <w:rPr>
                <w:b/>
                <w:bCs/>
              </w:rPr>
            </w:pPr>
          </w:p>
          <w:p w:rsidR="00CB4CB3" w:rsidRDefault="00CB4CB3" w:rsidP="00EC6187">
            <w:pPr>
              <w:rPr>
                <w:b/>
                <w:bCs/>
              </w:rPr>
            </w:pPr>
            <w:r w:rsidRPr="00EC6187">
              <w:rPr>
                <w:b/>
                <w:bCs/>
              </w:rPr>
              <w:t>TOTAL EMPLOIS STABLES</w:t>
            </w:r>
          </w:p>
          <w:p w:rsidR="00EC6187" w:rsidRPr="00EC6187" w:rsidRDefault="00EC6187" w:rsidP="00EC6187">
            <w:pPr>
              <w:rPr>
                <w:b/>
                <w:bCs/>
              </w:rPr>
            </w:pPr>
          </w:p>
          <w:p w:rsidR="00CB4CB3" w:rsidRPr="00EC6187" w:rsidRDefault="00CB4CB3" w:rsidP="00EC6187">
            <w:pPr>
              <w:rPr>
                <w:b/>
                <w:bCs/>
              </w:rPr>
            </w:pPr>
            <w:r w:rsidRPr="00EC6187">
              <w:rPr>
                <w:b/>
                <w:bCs/>
              </w:rPr>
              <w:t>Actifs courants</w:t>
            </w:r>
          </w:p>
          <w:p w:rsidR="00CB4CB3" w:rsidRPr="00EC6187" w:rsidRDefault="00CB4CB3" w:rsidP="00EC6187">
            <w:pPr>
              <w:rPr>
                <w:b/>
                <w:bCs/>
              </w:rPr>
            </w:pPr>
            <w:r w:rsidRPr="00EC6187">
              <w:rPr>
                <w:b/>
                <w:bCs/>
              </w:rPr>
              <w:t>Stocks</w:t>
            </w:r>
          </w:p>
          <w:p w:rsidR="00CB4CB3" w:rsidRPr="00EC6187" w:rsidRDefault="00CB4CB3" w:rsidP="00EC6187">
            <w:pPr>
              <w:rPr>
                <w:b/>
                <w:bCs/>
              </w:rPr>
            </w:pPr>
            <w:r w:rsidRPr="00EC6187">
              <w:rPr>
                <w:b/>
                <w:bCs/>
              </w:rPr>
              <w:t>Clients et compte  rattachés</w:t>
            </w:r>
          </w:p>
          <w:p w:rsidR="00CB4CB3" w:rsidRPr="00EC6187" w:rsidRDefault="00CB4CB3" w:rsidP="00EC6187">
            <w:pPr>
              <w:rPr>
                <w:b/>
                <w:bCs/>
              </w:rPr>
            </w:pPr>
            <w:r w:rsidRPr="00EC6187">
              <w:rPr>
                <w:b/>
                <w:bCs/>
              </w:rPr>
              <w:t>Autres actifs courants</w:t>
            </w:r>
          </w:p>
          <w:p w:rsidR="00CB4CB3" w:rsidRPr="00EC6187" w:rsidRDefault="00CB4CB3" w:rsidP="00EC6187">
            <w:pPr>
              <w:rPr>
                <w:b/>
                <w:bCs/>
              </w:rPr>
            </w:pPr>
            <w:r w:rsidRPr="00EC6187">
              <w:rPr>
                <w:b/>
                <w:bCs/>
              </w:rPr>
              <w:t>Placements et autres AF</w:t>
            </w:r>
          </w:p>
          <w:p w:rsidR="00CB4CB3" w:rsidRPr="00EC6187" w:rsidRDefault="00CB4CB3" w:rsidP="00EC6187">
            <w:pPr>
              <w:rPr>
                <w:b/>
                <w:bCs/>
              </w:rPr>
            </w:pPr>
            <w:r w:rsidRPr="00EC6187">
              <w:rPr>
                <w:b/>
                <w:bCs/>
              </w:rPr>
              <w:t>Trésorerie de l’actif</w:t>
            </w:r>
          </w:p>
          <w:p w:rsidR="00CB4CB3" w:rsidRPr="00EC6187" w:rsidRDefault="00CB4CB3" w:rsidP="00CB4CB3">
            <w:pPr>
              <w:rPr>
                <w:b/>
                <w:bCs/>
              </w:rPr>
            </w:pPr>
            <w:r w:rsidRPr="00EC6187">
              <w:rPr>
                <w:b/>
                <w:bCs/>
              </w:rPr>
              <w:t>TOTAL DES ACTIFS</w:t>
            </w:r>
          </w:p>
          <w:p w:rsidR="00CB4CB3" w:rsidRPr="00EC6187" w:rsidRDefault="00CB4CB3" w:rsidP="00EC6187">
            <w:pPr>
              <w:rPr>
                <w:b/>
                <w:bCs/>
              </w:rPr>
            </w:pPr>
            <w:r w:rsidRPr="00EC6187">
              <w:rPr>
                <w:b/>
                <w:bCs/>
              </w:rPr>
              <w:t>COURANTS</w:t>
            </w:r>
          </w:p>
        </w:tc>
        <w:tc>
          <w:tcPr>
            <w:tcW w:w="146" w:type="pct"/>
          </w:tcPr>
          <w:p w:rsidR="00EC6187" w:rsidRDefault="00EC6187" w:rsidP="00EC6187">
            <w:pPr>
              <w:rPr>
                <w:b/>
                <w:bCs/>
              </w:rPr>
            </w:pPr>
          </w:p>
          <w:p w:rsidR="00EC6187" w:rsidRPr="00EC6187" w:rsidRDefault="00EC6187" w:rsidP="00EC6187">
            <w:pPr>
              <w:rPr>
                <w:b/>
                <w:bCs/>
              </w:rPr>
            </w:pPr>
            <w:r w:rsidRPr="00EC6187">
              <w:rPr>
                <w:b/>
                <w:bCs/>
              </w:rPr>
              <w:t>22000</w:t>
            </w:r>
          </w:p>
          <w:p w:rsidR="00EC6187" w:rsidRPr="00EC6187" w:rsidRDefault="00EC6187" w:rsidP="00EC6187">
            <w:pPr>
              <w:rPr>
                <w:b/>
                <w:bCs/>
              </w:rPr>
            </w:pPr>
            <w:r w:rsidRPr="00EC6187">
              <w:rPr>
                <w:b/>
                <w:bCs/>
              </w:rPr>
              <w:t>35600</w:t>
            </w:r>
          </w:p>
          <w:p w:rsidR="00EC6187" w:rsidRPr="00EC6187" w:rsidRDefault="00EC6187" w:rsidP="00EC6187">
            <w:pPr>
              <w:rPr>
                <w:b/>
                <w:bCs/>
              </w:rPr>
            </w:pPr>
            <w:r w:rsidRPr="00EC6187">
              <w:rPr>
                <w:b/>
                <w:bCs/>
              </w:rPr>
              <w:t>11000</w:t>
            </w:r>
          </w:p>
          <w:p w:rsidR="00EC6187" w:rsidRPr="00EC6187" w:rsidRDefault="00EC6187" w:rsidP="00EC6187">
            <w:pPr>
              <w:rPr>
                <w:b/>
                <w:bCs/>
              </w:rPr>
            </w:pPr>
            <w:r w:rsidRPr="00EC6187">
              <w:rPr>
                <w:b/>
                <w:bCs/>
              </w:rPr>
              <w:t>-</w:t>
            </w:r>
          </w:p>
          <w:p w:rsidR="00EC6187" w:rsidRDefault="00EC6187" w:rsidP="00EC6187">
            <w:pPr>
              <w:rPr>
                <w:b/>
                <w:bCs/>
              </w:rPr>
            </w:pPr>
          </w:p>
          <w:p w:rsidR="00EC6187" w:rsidRDefault="00EC6187" w:rsidP="00EC6187">
            <w:pPr>
              <w:rPr>
                <w:b/>
                <w:bCs/>
              </w:rPr>
            </w:pPr>
            <w:r w:rsidRPr="00EC6187">
              <w:rPr>
                <w:b/>
                <w:bCs/>
              </w:rPr>
              <w:t>68600</w:t>
            </w:r>
          </w:p>
          <w:p w:rsidR="00EC6187" w:rsidRPr="00EC6187" w:rsidRDefault="00EC6187" w:rsidP="00EC6187">
            <w:pPr>
              <w:rPr>
                <w:b/>
                <w:bCs/>
              </w:rPr>
            </w:pPr>
          </w:p>
          <w:p w:rsidR="00EC6187" w:rsidRPr="00EC6187" w:rsidRDefault="00EC6187" w:rsidP="00EC6187">
            <w:pPr>
              <w:rPr>
                <w:b/>
                <w:bCs/>
              </w:rPr>
            </w:pPr>
            <w:r w:rsidRPr="00EC6187">
              <w:rPr>
                <w:b/>
                <w:bCs/>
              </w:rPr>
              <w:t>5000</w:t>
            </w:r>
          </w:p>
          <w:p w:rsidR="00EC6187" w:rsidRPr="00EC6187" w:rsidRDefault="00EC6187" w:rsidP="00EC6187">
            <w:pPr>
              <w:rPr>
                <w:b/>
                <w:bCs/>
              </w:rPr>
            </w:pPr>
            <w:r w:rsidRPr="00EC6187">
              <w:rPr>
                <w:b/>
                <w:bCs/>
              </w:rPr>
              <w:t>39200</w:t>
            </w:r>
          </w:p>
          <w:p w:rsidR="00EC6187" w:rsidRPr="00EC6187" w:rsidRDefault="00EC6187" w:rsidP="00EC6187">
            <w:pPr>
              <w:rPr>
                <w:b/>
                <w:bCs/>
              </w:rPr>
            </w:pPr>
            <w:r w:rsidRPr="00EC6187">
              <w:rPr>
                <w:b/>
                <w:bCs/>
              </w:rPr>
              <w:t>1350</w:t>
            </w:r>
          </w:p>
          <w:p w:rsidR="00EC6187" w:rsidRPr="00EC6187" w:rsidRDefault="00EC6187" w:rsidP="00EC6187">
            <w:pPr>
              <w:rPr>
                <w:b/>
                <w:bCs/>
              </w:rPr>
            </w:pPr>
            <w:r w:rsidRPr="00EC6187">
              <w:rPr>
                <w:b/>
                <w:bCs/>
              </w:rPr>
              <w:t>2000</w:t>
            </w:r>
          </w:p>
          <w:p w:rsidR="00EC6187" w:rsidRPr="00EC6187" w:rsidRDefault="00EC6187" w:rsidP="00EC6187">
            <w:pPr>
              <w:rPr>
                <w:b/>
                <w:bCs/>
              </w:rPr>
            </w:pPr>
            <w:r w:rsidRPr="00EC6187">
              <w:rPr>
                <w:b/>
                <w:bCs/>
              </w:rPr>
              <w:t>7800</w:t>
            </w:r>
          </w:p>
          <w:p w:rsidR="00EC6187" w:rsidRPr="00EC6187" w:rsidRDefault="00EC6187" w:rsidP="00EC6187">
            <w:pPr>
              <w:rPr>
                <w:b/>
                <w:bCs/>
              </w:rPr>
            </w:pPr>
            <w:r w:rsidRPr="00EC6187">
              <w:rPr>
                <w:b/>
                <w:bCs/>
              </w:rPr>
              <w:t>55350</w:t>
            </w:r>
          </w:p>
          <w:p w:rsidR="00CB4CB3" w:rsidRPr="00EC6187" w:rsidRDefault="00CB4CB3" w:rsidP="00EC6187">
            <w:pPr>
              <w:rPr>
                <w:b/>
                <w:bCs/>
              </w:rPr>
            </w:pPr>
          </w:p>
        </w:tc>
        <w:tc>
          <w:tcPr>
            <w:tcW w:w="582" w:type="pct"/>
          </w:tcPr>
          <w:p w:rsidR="00EC6187" w:rsidRDefault="00EC6187" w:rsidP="00EC6187">
            <w:pPr>
              <w:rPr>
                <w:b/>
                <w:bCs/>
              </w:rPr>
            </w:pPr>
          </w:p>
          <w:p w:rsidR="00CB4CB3" w:rsidRPr="00EC6187" w:rsidRDefault="00CB4CB3" w:rsidP="00EC6187">
            <w:pPr>
              <w:rPr>
                <w:b/>
                <w:bCs/>
              </w:rPr>
            </w:pPr>
            <w:r w:rsidRPr="00EC6187">
              <w:rPr>
                <w:b/>
                <w:bCs/>
              </w:rPr>
              <w:t>22000</w:t>
            </w:r>
          </w:p>
          <w:p w:rsidR="00CB4CB3" w:rsidRPr="00EC6187" w:rsidRDefault="00CB4CB3" w:rsidP="00EC6187">
            <w:pPr>
              <w:rPr>
                <w:b/>
                <w:bCs/>
              </w:rPr>
            </w:pPr>
            <w:r w:rsidRPr="00EC6187">
              <w:rPr>
                <w:b/>
                <w:bCs/>
              </w:rPr>
              <w:t>35</w:t>
            </w:r>
            <w:r w:rsidR="00EC6187" w:rsidRPr="00EC6187">
              <w:rPr>
                <w:b/>
                <w:bCs/>
              </w:rPr>
              <w:t>4</w:t>
            </w:r>
            <w:r w:rsidRPr="00EC6187">
              <w:rPr>
                <w:b/>
                <w:bCs/>
              </w:rPr>
              <w:t>00</w:t>
            </w:r>
          </w:p>
          <w:p w:rsidR="00CB4CB3" w:rsidRPr="00EC6187" w:rsidRDefault="00CB4CB3" w:rsidP="00EC6187">
            <w:pPr>
              <w:rPr>
                <w:b/>
                <w:bCs/>
              </w:rPr>
            </w:pPr>
            <w:r w:rsidRPr="00EC6187">
              <w:rPr>
                <w:b/>
                <w:bCs/>
              </w:rPr>
              <w:t>11000</w:t>
            </w:r>
          </w:p>
          <w:p w:rsidR="00CB4CB3" w:rsidRDefault="00CB4CB3" w:rsidP="00EC6187">
            <w:pPr>
              <w:rPr>
                <w:b/>
                <w:bCs/>
              </w:rPr>
            </w:pPr>
            <w:r w:rsidRPr="00EC6187">
              <w:rPr>
                <w:b/>
                <w:bCs/>
              </w:rPr>
              <w:t>-</w:t>
            </w:r>
          </w:p>
          <w:p w:rsidR="00EC6187" w:rsidRPr="00EC6187" w:rsidRDefault="00EC6187" w:rsidP="00EC6187">
            <w:pPr>
              <w:rPr>
                <w:b/>
                <w:bCs/>
              </w:rPr>
            </w:pPr>
          </w:p>
          <w:p w:rsidR="00CB4CB3" w:rsidRDefault="00CB4CB3" w:rsidP="00EC6187">
            <w:pPr>
              <w:rPr>
                <w:b/>
                <w:bCs/>
              </w:rPr>
            </w:pPr>
            <w:r w:rsidRPr="00EC6187">
              <w:rPr>
                <w:b/>
                <w:bCs/>
              </w:rPr>
              <w:t>68600</w:t>
            </w:r>
          </w:p>
          <w:p w:rsidR="00EC6187" w:rsidRPr="00EC6187" w:rsidRDefault="00EC6187" w:rsidP="00EC6187">
            <w:pPr>
              <w:rPr>
                <w:b/>
                <w:bCs/>
              </w:rPr>
            </w:pPr>
          </w:p>
          <w:p w:rsidR="00CB4CB3" w:rsidRPr="00EC6187" w:rsidRDefault="00EC6187" w:rsidP="00EC6187">
            <w:pPr>
              <w:rPr>
                <w:b/>
                <w:bCs/>
              </w:rPr>
            </w:pPr>
            <w:r w:rsidRPr="00EC6187">
              <w:rPr>
                <w:b/>
                <w:bCs/>
              </w:rPr>
              <w:t>45</w:t>
            </w:r>
            <w:r w:rsidR="00CB4CB3" w:rsidRPr="00EC6187">
              <w:rPr>
                <w:b/>
                <w:bCs/>
              </w:rPr>
              <w:t>00</w:t>
            </w:r>
          </w:p>
          <w:p w:rsidR="00CB4CB3" w:rsidRPr="00EC6187" w:rsidRDefault="00EC6187" w:rsidP="00EC6187">
            <w:pPr>
              <w:rPr>
                <w:b/>
                <w:bCs/>
              </w:rPr>
            </w:pPr>
            <w:r w:rsidRPr="00EC6187">
              <w:rPr>
                <w:b/>
                <w:bCs/>
              </w:rPr>
              <w:t>27330</w:t>
            </w:r>
          </w:p>
          <w:p w:rsidR="00CB4CB3" w:rsidRPr="00EC6187" w:rsidRDefault="00EC6187" w:rsidP="00EC6187">
            <w:pPr>
              <w:rPr>
                <w:b/>
                <w:bCs/>
              </w:rPr>
            </w:pPr>
            <w:r w:rsidRPr="00EC6187">
              <w:rPr>
                <w:b/>
                <w:bCs/>
              </w:rPr>
              <w:t>1170</w:t>
            </w:r>
          </w:p>
          <w:p w:rsidR="00CB4CB3" w:rsidRPr="00EC6187" w:rsidRDefault="00CB4CB3" w:rsidP="00EC6187">
            <w:pPr>
              <w:rPr>
                <w:b/>
                <w:bCs/>
              </w:rPr>
            </w:pPr>
            <w:r w:rsidRPr="00EC6187">
              <w:rPr>
                <w:b/>
                <w:bCs/>
              </w:rPr>
              <w:t>2000</w:t>
            </w:r>
          </w:p>
          <w:p w:rsidR="00CB4CB3" w:rsidRPr="00EC6187" w:rsidRDefault="00EC6187" w:rsidP="00EC6187">
            <w:pPr>
              <w:rPr>
                <w:b/>
                <w:bCs/>
              </w:rPr>
            </w:pPr>
            <w:r>
              <w:rPr>
                <w:b/>
                <w:bCs/>
              </w:rPr>
              <w:t>20800</w:t>
            </w:r>
          </w:p>
          <w:p w:rsidR="00CB4CB3" w:rsidRPr="00EC6187" w:rsidRDefault="00EC6187" w:rsidP="00EC6187">
            <w:pPr>
              <w:rPr>
                <w:b/>
                <w:bCs/>
              </w:rPr>
            </w:pPr>
            <w:r>
              <w:rPr>
                <w:b/>
                <w:bCs/>
              </w:rPr>
              <w:t>55800</w:t>
            </w:r>
          </w:p>
          <w:p w:rsidR="00CB4CB3" w:rsidRPr="00EC6187" w:rsidRDefault="00CB4CB3" w:rsidP="00EC6187">
            <w:pPr>
              <w:rPr>
                <w:b/>
                <w:bCs/>
              </w:rPr>
            </w:pPr>
          </w:p>
        </w:tc>
        <w:tc>
          <w:tcPr>
            <w:tcW w:w="2176" w:type="pct"/>
          </w:tcPr>
          <w:p w:rsidR="00CB4CB3" w:rsidRPr="00EC6187" w:rsidRDefault="00CB4CB3" w:rsidP="00EC6187">
            <w:pPr>
              <w:rPr>
                <w:b/>
                <w:bCs/>
              </w:rPr>
            </w:pPr>
            <w:r w:rsidRPr="00EC6187">
              <w:rPr>
                <w:b/>
                <w:bCs/>
              </w:rPr>
              <w:t>Ressource stables</w:t>
            </w:r>
          </w:p>
          <w:p w:rsidR="00CB4CB3" w:rsidRPr="00EC6187" w:rsidRDefault="00CB4CB3" w:rsidP="00EC6187">
            <w:pPr>
              <w:rPr>
                <w:b/>
                <w:bCs/>
              </w:rPr>
            </w:pPr>
            <w:r w:rsidRPr="00EC6187">
              <w:rPr>
                <w:b/>
                <w:bCs/>
              </w:rPr>
              <w:t>Capitaux propre avant résultat</w:t>
            </w:r>
          </w:p>
          <w:p w:rsidR="00CB4CB3" w:rsidRPr="00EC6187" w:rsidRDefault="00CB4CB3" w:rsidP="00EC6187">
            <w:pPr>
              <w:rPr>
                <w:b/>
                <w:bCs/>
              </w:rPr>
            </w:pPr>
            <w:r w:rsidRPr="00EC6187">
              <w:rPr>
                <w:b/>
                <w:bCs/>
              </w:rPr>
              <w:t xml:space="preserve">Résultat </w:t>
            </w:r>
            <w:r w:rsidR="00EC6187">
              <w:rPr>
                <w:b/>
                <w:bCs/>
              </w:rPr>
              <w:t>de</w:t>
            </w:r>
            <w:r w:rsidRPr="00EC6187">
              <w:rPr>
                <w:b/>
                <w:bCs/>
              </w:rPr>
              <w:t xml:space="preserve"> l’exercice</w:t>
            </w:r>
          </w:p>
          <w:p w:rsidR="00CB4CB3" w:rsidRPr="00EC6187" w:rsidRDefault="00CB4CB3" w:rsidP="00EC6187">
            <w:pPr>
              <w:rPr>
                <w:b/>
                <w:bCs/>
              </w:rPr>
            </w:pPr>
            <w:r w:rsidRPr="00EC6187">
              <w:rPr>
                <w:b/>
                <w:bCs/>
              </w:rPr>
              <w:t>Amortissements et provisions actif</w:t>
            </w:r>
          </w:p>
          <w:p w:rsidR="00CB4CB3" w:rsidRPr="00EC6187" w:rsidRDefault="00CB4CB3" w:rsidP="00EC6187">
            <w:pPr>
              <w:rPr>
                <w:b/>
                <w:bCs/>
              </w:rPr>
            </w:pPr>
            <w:r w:rsidRPr="00EC6187">
              <w:rPr>
                <w:b/>
                <w:bCs/>
              </w:rPr>
              <w:t>Provisions pour risques et charges</w:t>
            </w:r>
          </w:p>
          <w:p w:rsidR="00CB4CB3" w:rsidRPr="00EC6187" w:rsidRDefault="00CB4CB3" w:rsidP="00EC6187">
            <w:pPr>
              <w:rPr>
                <w:b/>
                <w:bCs/>
              </w:rPr>
            </w:pPr>
            <w:r w:rsidRPr="00EC6187">
              <w:rPr>
                <w:b/>
                <w:bCs/>
              </w:rPr>
              <w:t>Dettes financières</w:t>
            </w:r>
          </w:p>
          <w:p w:rsidR="00CB4CB3" w:rsidRPr="00EC6187" w:rsidRDefault="00CB4CB3" w:rsidP="00EC6187">
            <w:pPr>
              <w:rPr>
                <w:b/>
                <w:bCs/>
              </w:rPr>
            </w:pPr>
            <w:r w:rsidRPr="00EC6187">
              <w:rPr>
                <w:b/>
                <w:bCs/>
              </w:rPr>
              <w:t>TOTAL RESSOURCES STABLES</w:t>
            </w:r>
          </w:p>
          <w:p w:rsidR="00CB4CB3" w:rsidRPr="00EC6187" w:rsidRDefault="00CB4CB3" w:rsidP="00CB4CB3">
            <w:pPr>
              <w:rPr>
                <w:b/>
                <w:bCs/>
              </w:rPr>
            </w:pPr>
            <w:r w:rsidRPr="00EC6187">
              <w:rPr>
                <w:b/>
                <w:bCs/>
              </w:rPr>
              <w:t xml:space="preserve">Passifs courants </w:t>
            </w:r>
          </w:p>
          <w:p w:rsidR="00CB4CB3" w:rsidRPr="00EC6187" w:rsidRDefault="00CB4CB3" w:rsidP="00EC6187">
            <w:pPr>
              <w:rPr>
                <w:b/>
                <w:bCs/>
              </w:rPr>
            </w:pPr>
            <w:r w:rsidRPr="00EC6187">
              <w:rPr>
                <w:b/>
                <w:bCs/>
              </w:rPr>
              <w:t>Fournisseurs et comptes rattachés</w:t>
            </w:r>
          </w:p>
          <w:p w:rsidR="00CB4CB3" w:rsidRPr="00EC6187" w:rsidRDefault="00CB4CB3" w:rsidP="00CB4CB3">
            <w:pPr>
              <w:rPr>
                <w:b/>
                <w:bCs/>
              </w:rPr>
            </w:pPr>
            <w:r w:rsidRPr="00EC6187">
              <w:rPr>
                <w:b/>
                <w:bCs/>
              </w:rPr>
              <w:t>Autres passifs courants</w:t>
            </w:r>
          </w:p>
          <w:p w:rsidR="00CB4CB3" w:rsidRPr="00EC6187" w:rsidRDefault="00CB4CB3" w:rsidP="00EC6187">
            <w:pPr>
              <w:rPr>
                <w:b/>
                <w:bCs/>
              </w:rPr>
            </w:pPr>
            <w:r w:rsidRPr="00EC6187">
              <w:rPr>
                <w:b/>
                <w:bCs/>
              </w:rPr>
              <w:t>Autres passifs financiers</w:t>
            </w:r>
          </w:p>
          <w:p w:rsidR="00CB4CB3" w:rsidRPr="00EC6187" w:rsidRDefault="00EC6187" w:rsidP="00EC6187">
            <w:pPr>
              <w:rPr>
                <w:b/>
                <w:bCs/>
              </w:rPr>
            </w:pPr>
            <w:r w:rsidRPr="00EC6187">
              <w:rPr>
                <w:b/>
                <w:bCs/>
              </w:rPr>
              <w:t xml:space="preserve">Trésorerie </w:t>
            </w:r>
            <w:r w:rsidR="00CB4CB3" w:rsidRPr="00EC6187">
              <w:rPr>
                <w:b/>
                <w:bCs/>
              </w:rPr>
              <w:t>du passif</w:t>
            </w:r>
          </w:p>
          <w:p w:rsidR="00EC6187" w:rsidRDefault="00EC6187" w:rsidP="00EC6187">
            <w:pPr>
              <w:rPr>
                <w:b/>
                <w:bCs/>
              </w:rPr>
            </w:pPr>
          </w:p>
          <w:p w:rsidR="00CB4CB3" w:rsidRPr="00EC6187" w:rsidRDefault="00EC6187" w:rsidP="00EC6187">
            <w:pPr>
              <w:rPr>
                <w:b/>
                <w:bCs/>
              </w:rPr>
            </w:pPr>
            <w:r>
              <w:rPr>
                <w:b/>
                <w:bCs/>
              </w:rPr>
              <w:t xml:space="preserve">Total </w:t>
            </w:r>
            <w:r w:rsidR="00CB4CB3" w:rsidRPr="00EC6187">
              <w:rPr>
                <w:b/>
                <w:bCs/>
              </w:rPr>
              <w:t>DES PASSIFS</w:t>
            </w:r>
          </w:p>
          <w:p w:rsidR="00CB4CB3" w:rsidRPr="00EC6187" w:rsidRDefault="00EC6187" w:rsidP="00EC6187">
            <w:pPr>
              <w:rPr>
                <w:b/>
                <w:bCs/>
              </w:rPr>
            </w:pPr>
            <w:r>
              <w:rPr>
                <w:b/>
                <w:bCs/>
              </w:rPr>
              <w:t>COU</w:t>
            </w:r>
            <w:r w:rsidR="00CB4CB3" w:rsidRPr="00EC6187">
              <w:rPr>
                <w:b/>
                <w:bCs/>
              </w:rPr>
              <w:t>RAN</w:t>
            </w:r>
            <w:r>
              <w:rPr>
                <w:b/>
                <w:bCs/>
              </w:rPr>
              <w:t>T</w:t>
            </w:r>
          </w:p>
        </w:tc>
        <w:tc>
          <w:tcPr>
            <w:tcW w:w="146" w:type="pct"/>
          </w:tcPr>
          <w:p w:rsidR="00EC6187" w:rsidRDefault="00EC6187" w:rsidP="00EC6187">
            <w:pPr>
              <w:rPr>
                <w:b/>
                <w:bCs/>
              </w:rPr>
            </w:pPr>
          </w:p>
          <w:p w:rsidR="00EC6187" w:rsidRPr="00EC6187" w:rsidRDefault="00EC6187" w:rsidP="00EC6187">
            <w:pPr>
              <w:rPr>
                <w:b/>
                <w:bCs/>
              </w:rPr>
            </w:pPr>
            <w:r>
              <w:rPr>
                <w:b/>
                <w:bCs/>
              </w:rPr>
              <w:t>39200</w:t>
            </w:r>
          </w:p>
          <w:p w:rsidR="00EC6187" w:rsidRPr="00EC6187" w:rsidRDefault="00EC6187" w:rsidP="00EC6187">
            <w:pPr>
              <w:rPr>
                <w:b/>
                <w:bCs/>
              </w:rPr>
            </w:pPr>
            <w:r>
              <w:rPr>
                <w:b/>
                <w:bCs/>
              </w:rPr>
              <w:t>21100</w:t>
            </w:r>
          </w:p>
          <w:p w:rsidR="00EC6187" w:rsidRPr="00EC6187" w:rsidRDefault="00EC6187" w:rsidP="00EC6187">
            <w:pPr>
              <w:rPr>
                <w:b/>
                <w:bCs/>
              </w:rPr>
            </w:pPr>
            <w:r>
              <w:rPr>
                <w:b/>
                <w:bCs/>
              </w:rPr>
              <w:t>26220</w:t>
            </w:r>
          </w:p>
          <w:p w:rsidR="00EC6187" w:rsidRPr="00EC6187" w:rsidRDefault="00EC6187" w:rsidP="00EC6187">
            <w:pPr>
              <w:rPr>
                <w:b/>
                <w:bCs/>
              </w:rPr>
            </w:pPr>
            <w:r w:rsidRPr="00EC6187">
              <w:rPr>
                <w:b/>
                <w:bCs/>
              </w:rPr>
              <w:t>-</w:t>
            </w:r>
          </w:p>
          <w:p w:rsidR="00EC6187" w:rsidRPr="00EC6187" w:rsidRDefault="00EC6187" w:rsidP="00EC6187">
            <w:pPr>
              <w:rPr>
                <w:b/>
                <w:bCs/>
              </w:rPr>
            </w:pPr>
            <w:r>
              <w:rPr>
                <w:b/>
                <w:bCs/>
              </w:rPr>
              <w:t>21000</w:t>
            </w:r>
          </w:p>
          <w:p w:rsidR="00EC6187" w:rsidRDefault="00EC6187" w:rsidP="00EC6187">
            <w:pPr>
              <w:rPr>
                <w:b/>
                <w:bCs/>
              </w:rPr>
            </w:pPr>
            <w:r>
              <w:rPr>
                <w:b/>
                <w:bCs/>
              </w:rPr>
              <w:t>107580</w:t>
            </w:r>
          </w:p>
          <w:p w:rsidR="00EC6187" w:rsidRPr="00EC6187" w:rsidRDefault="00EC6187" w:rsidP="00EC6187">
            <w:pPr>
              <w:rPr>
                <w:b/>
                <w:bCs/>
              </w:rPr>
            </w:pPr>
          </w:p>
          <w:p w:rsidR="00EC6187" w:rsidRPr="00EC6187" w:rsidRDefault="00EC6187" w:rsidP="00EC6187">
            <w:pPr>
              <w:rPr>
                <w:b/>
                <w:bCs/>
              </w:rPr>
            </w:pPr>
            <w:r>
              <w:rPr>
                <w:b/>
                <w:bCs/>
              </w:rPr>
              <w:t>9800</w:t>
            </w:r>
          </w:p>
          <w:p w:rsidR="00EC6187" w:rsidRPr="00EC6187" w:rsidRDefault="00EC6187" w:rsidP="00EC6187">
            <w:pPr>
              <w:rPr>
                <w:b/>
                <w:bCs/>
              </w:rPr>
            </w:pPr>
            <w:r>
              <w:rPr>
                <w:b/>
                <w:bCs/>
              </w:rPr>
              <w:t>4654</w:t>
            </w:r>
          </w:p>
          <w:p w:rsidR="00EC6187" w:rsidRPr="00EC6187" w:rsidRDefault="00EC6187" w:rsidP="00EC6187">
            <w:pPr>
              <w:rPr>
                <w:b/>
                <w:bCs/>
              </w:rPr>
            </w:pPr>
            <w:r>
              <w:rPr>
                <w:b/>
                <w:bCs/>
              </w:rPr>
              <w:t>-</w:t>
            </w:r>
          </w:p>
          <w:p w:rsidR="00EC6187" w:rsidRPr="00EC6187" w:rsidRDefault="00EC6187" w:rsidP="00EC6187">
            <w:pPr>
              <w:rPr>
                <w:b/>
                <w:bCs/>
              </w:rPr>
            </w:pPr>
            <w:r>
              <w:rPr>
                <w:b/>
                <w:bCs/>
              </w:rPr>
              <w:t>1925</w:t>
            </w:r>
          </w:p>
          <w:p w:rsidR="00EC6187" w:rsidRDefault="00EC6187" w:rsidP="00EC6187">
            <w:pPr>
              <w:rPr>
                <w:b/>
                <w:bCs/>
              </w:rPr>
            </w:pPr>
          </w:p>
          <w:p w:rsidR="00CB4CB3" w:rsidRPr="00EC6187" w:rsidRDefault="00EC6187" w:rsidP="00EC6187">
            <w:pPr>
              <w:rPr>
                <w:b/>
                <w:bCs/>
              </w:rPr>
            </w:pPr>
            <w:r w:rsidRPr="00EC6187">
              <w:rPr>
                <w:b/>
                <w:bCs/>
              </w:rPr>
              <w:t>123950</w:t>
            </w:r>
          </w:p>
        </w:tc>
        <w:tc>
          <w:tcPr>
            <w:tcW w:w="146" w:type="pct"/>
          </w:tcPr>
          <w:p w:rsidR="00EC6187" w:rsidRDefault="00EC6187" w:rsidP="00EC6187">
            <w:pPr>
              <w:rPr>
                <w:b/>
                <w:bCs/>
              </w:rPr>
            </w:pPr>
          </w:p>
          <w:p w:rsidR="00EC6187" w:rsidRPr="00EC6187" w:rsidRDefault="00EC6187" w:rsidP="00EC6187">
            <w:pPr>
              <w:rPr>
                <w:b/>
                <w:bCs/>
              </w:rPr>
            </w:pPr>
            <w:r>
              <w:rPr>
                <w:b/>
                <w:bCs/>
              </w:rPr>
              <w:t>46000</w:t>
            </w:r>
          </w:p>
          <w:p w:rsidR="00EC6187" w:rsidRPr="00EC6187" w:rsidRDefault="00EC6187" w:rsidP="00EC6187">
            <w:pPr>
              <w:rPr>
                <w:b/>
                <w:bCs/>
              </w:rPr>
            </w:pPr>
            <w:r>
              <w:rPr>
                <w:b/>
                <w:bCs/>
              </w:rPr>
              <w:t>18260</w:t>
            </w:r>
          </w:p>
          <w:p w:rsidR="00EC6187" w:rsidRPr="00EC6187" w:rsidRDefault="00EC6187" w:rsidP="00EC6187">
            <w:pPr>
              <w:rPr>
                <w:b/>
                <w:bCs/>
              </w:rPr>
            </w:pPr>
            <w:r>
              <w:rPr>
                <w:b/>
                <w:bCs/>
              </w:rPr>
              <w:t>21860</w:t>
            </w:r>
          </w:p>
          <w:p w:rsidR="00EC6187" w:rsidRPr="00EC6187" w:rsidRDefault="00EC6187" w:rsidP="00EC6187">
            <w:pPr>
              <w:rPr>
                <w:b/>
                <w:bCs/>
              </w:rPr>
            </w:pPr>
            <w:r w:rsidRPr="00EC6187">
              <w:rPr>
                <w:b/>
                <w:bCs/>
              </w:rPr>
              <w:t>-</w:t>
            </w:r>
          </w:p>
          <w:p w:rsidR="00EC6187" w:rsidRPr="00EC6187" w:rsidRDefault="00EC6187" w:rsidP="00EC6187">
            <w:pPr>
              <w:rPr>
                <w:b/>
                <w:bCs/>
              </w:rPr>
            </w:pPr>
            <w:r>
              <w:rPr>
                <w:b/>
                <w:bCs/>
              </w:rPr>
              <w:t>24000</w:t>
            </w:r>
          </w:p>
          <w:p w:rsidR="00EC6187" w:rsidRPr="00EC6187" w:rsidRDefault="00334F1D" w:rsidP="00EC6187">
            <w:pPr>
              <w:rPr>
                <w:b/>
                <w:bCs/>
              </w:rPr>
            </w:pPr>
            <w:r>
              <w:rPr>
                <w:b/>
                <w:bCs/>
              </w:rPr>
              <w:t>110120</w:t>
            </w:r>
          </w:p>
          <w:p w:rsidR="00334F1D" w:rsidRDefault="00334F1D" w:rsidP="00EC6187">
            <w:pPr>
              <w:rPr>
                <w:b/>
                <w:bCs/>
              </w:rPr>
            </w:pPr>
          </w:p>
          <w:p w:rsidR="00EC6187" w:rsidRPr="00EC6187" w:rsidRDefault="00334F1D" w:rsidP="00EC6187">
            <w:pPr>
              <w:rPr>
                <w:b/>
                <w:bCs/>
              </w:rPr>
            </w:pPr>
            <w:r>
              <w:rPr>
                <w:b/>
                <w:bCs/>
              </w:rPr>
              <w:t>10430</w:t>
            </w:r>
          </w:p>
          <w:p w:rsidR="00EC6187" w:rsidRPr="00EC6187" w:rsidRDefault="00334F1D" w:rsidP="00EC6187">
            <w:pPr>
              <w:rPr>
                <w:b/>
                <w:bCs/>
              </w:rPr>
            </w:pPr>
            <w:r>
              <w:rPr>
                <w:b/>
                <w:bCs/>
              </w:rPr>
              <w:t>2675</w:t>
            </w:r>
          </w:p>
          <w:p w:rsidR="00EC6187" w:rsidRPr="00EC6187" w:rsidRDefault="00334F1D" w:rsidP="00EC6187">
            <w:pPr>
              <w:rPr>
                <w:b/>
                <w:bCs/>
              </w:rPr>
            </w:pPr>
            <w:r>
              <w:rPr>
                <w:b/>
                <w:bCs/>
              </w:rPr>
              <w:t>-</w:t>
            </w:r>
          </w:p>
          <w:p w:rsidR="00EC6187" w:rsidRDefault="00334F1D" w:rsidP="00EC6187">
            <w:pPr>
              <w:rPr>
                <w:b/>
                <w:bCs/>
              </w:rPr>
            </w:pPr>
            <w:r>
              <w:rPr>
                <w:b/>
                <w:bCs/>
              </w:rPr>
              <w:t>975</w:t>
            </w:r>
          </w:p>
          <w:p w:rsidR="00334F1D" w:rsidRPr="00EC6187" w:rsidRDefault="00334F1D" w:rsidP="00EC6187">
            <w:pPr>
              <w:rPr>
                <w:b/>
                <w:bCs/>
              </w:rPr>
            </w:pPr>
          </w:p>
          <w:p w:rsidR="00CB4CB3" w:rsidRPr="00EC6187" w:rsidRDefault="00334F1D" w:rsidP="00EC6187">
            <w:pPr>
              <w:rPr>
                <w:b/>
                <w:bCs/>
              </w:rPr>
            </w:pPr>
            <w:r>
              <w:rPr>
                <w:b/>
                <w:bCs/>
              </w:rPr>
              <w:t>14080</w:t>
            </w:r>
          </w:p>
        </w:tc>
      </w:tr>
      <w:tr w:rsidR="00CB4CB3" w:rsidRPr="00EC6187" w:rsidTr="00EC6187">
        <w:tc>
          <w:tcPr>
            <w:tcW w:w="1805" w:type="pct"/>
          </w:tcPr>
          <w:p w:rsidR="00CB4CB3" w:rsidRPr="00EC6187" w:rsidRDefault="00CB4CB3" w:rsidP="00EC6187">
            <w:pPr>
              <w:rPr>
                <w:b/>
                <w:bCs/>
              </w:rPr>
            </w:pPr>
            <w:r w:rsidRPr="00EC6187">
              <w:rPr>
                <w:b/>
                <w:bCs/>
              </w:rPr>
              <w:t>Total emplois</w:t>
            </w:r>
          </w:p>
        </w:tc>
        <w:tc>
          <w:tcPr>
            <w:tcW w:w="146" w:type="pct"/>
          </w:tcPr>
          <w:p w:rsidR="00CB4CB3" w:rsidRPr="00EC6187" w:rsidRDefault="00EC6187" w:rsidP="00EC6187">
            <w:pPr>
              <w:rPr>
                <w:b/>
                <w:bCs/>
              </w:rPr>
            </w:pPr>
            <w:r w:rsidRPr="00EC6187">
              <w:rPr>
                <w:b/>
                <w:bCs/>
              </w:rPr>
              <w:t>123950</w:t>
            </w:r>
          </w:p>
        </w:tc>
        <w:tc>
          <w:tcPr>
            <w:tcW w:w="582" w:type="pct"/>
          </w:tcPr>
          <w:p w:rsidR="00CB4CB3" w:rsidRPr="00EC6187" w:rsidRDefault="00EC6187" w:rsidP="00EC6187">
            <w:pPr>
              <w:rPr>
                <w:b/>
                <w:bCs/>
              </w:rPr>
            </w:pPr>
            <w:r w:rsidRPr="00EC6187">
              <w:rPr>
                <w:b/>
                <w:bCs/>
              </w:rPr>
              <w:t>12</w:t>
            </w:r>
            <w:r>
              <w:rPr>
                <w:b/>
                <w:bCs/>
              </w:rPr>
              <w:t>4200</w:t>
            </w:r>
          </w:p>
        </w:tc>
        <w:tc>
          <w:tcPr>
            <w:tcW w:w="2176" w:type="pct"/>
          </w:tcPr>
          <w:p w:rsidR="00CB4CB3" w:rsidRPr="00EC6187" w:rsidRDefault="00CB4CB3" w:rsidP="00EC6187">
            <w:pPr>
              <w:rPr>
                <w:b/>
                <w:bCs/>
              </w:rPr>
            </w:pPr>
            <w:r w:rsidRPr="00EC6187">
              <w:rPr>
                <w:b/>
                <w:bCs/>
              </w:rPr>
              <w:t>Total des ressources</w:t>
            </w:r>
          </w:p>
        </w:tc>
        <w:tc>
          <w:tcPr>
            <w:tcW w:w="146" w:type="pct"/>
          </w:tcPr>
          <w:p w:rsidR="00CB4CB3" w:rsidRPr="00EC6187" w:rsidRDefault="00EC6187" w:rsidP="00EC6187">
            <w:pPr>
              <w:rPr>
                <w:b/>
                <w:bCs/>
              </w:rPr>
            </w:pPr>
            <w:r>
              <w:rPr>
                <w:b/>
                <w:bCs/>
              </w:rPr>
              <w:t>123950</w:t>
            </w:r>
          </w:p>
        </w:tc>
        <w:tc>
          <w:tcPr>
            <w:tcW w:w="146" w:type="pct"/>
          </w:tcPr>
          <w:p w:rsidR="00CB4CB3" w:rsidRPr="00EC6187" w:rsidRDefault="00334F1D" w:rsidP="00EC6187">
            <w:pPr>
              <w:rPr>
                <w:b/>
                <w:bCs/>
              </w:rPr>
            </w:pPr>
            <w:r>
              <w:rPr>
                <w:b/>
                <w:bCs/>
              </w:rPr>
              <w:t>124200</w:t>
            </w:r>
          </w:p>
        </w:tc>
      </w:tr>
    </w:tbl>
    <w:p w:rsidR="00CB4CB3" w:rsidRPr="00334F1D" w:rsidRDefault="00CB4CB3" w:rsidP="00334F1D">
      <w:pPr>
        <w:spacing w:after="0" w:line="360" w:lineRule="auto"/>
        <w:contextualSpacing/>
        <w:rPr>
          <w:rFonts w:asciiTheme="minorBidi" w:hAnsiTheme="minorBidi"/>
        </w:rPr>
      </w:pPr>
      <w:r w:rsidRPr="00334F1D">
        <w:rPr>
          <w:rFonts w:asciiTheme="minorBidi" w:hAnsiTheme="minorBidi"/>
        </w:rPr>
        <w:t>Autres renseignements:</w:t>
      </w:r>
    </w:p>
    <w:p w:rsidR="00CB4CB3" w:rsidRPr="00334F1D" w:rsidRDefault="00CB4CB3" w:rsidP="00334F1D">
      <w:pPr>
        <w:pStyle w:val="Paragraphedeliste"/>
        <w:numPr>
          <w:ilvl w:val="0"/>
          <w:numId w:val="198"/>
        </w:numPr>
        <w:spacing w:after="0" w:line="360" w:lineRule="auto"/>
        <w:ind w:left="426"/>
        <w:rPr>
          <w:rFonts w:asciiTheme="minorBidi" w:hAnsiTheme="minorBidi"/>
        </w:rPr>
      </w:pPr>
      <w:r w:rsidRPr="00334F1D">
        <w:rPr>
          <w:rFonts w:asciiTheme="minorBidi" w:hAnsiTheme="minorBidi"/>
        </w:rPr>
        <w:t xml:space="preserve">L’entreprise n’a </w:t>
      </w:r>
      <w:r w:rsidR="00334F1D" w:rsidRPr="00334F1D">
        <w:rPr>
          <w:rFonts w:asciiTheme="minorBidi" w:hAnsiTheme="minorBidi"/>
        </w:rPr>
        <w:t>contracté</w:t>
      </w:r>
      <w:r w:rsidRPr="00334F1D">
        <w:rPr>
          <w:rFonts w:asciiTheme="minorBidi" w:hAnsiTheme="minorBidi"/>
        </w:rPr>
        <w:t xml:space="preserve"> aucun emprunt au cours de l’exercice N.</w:t>
      </w:r>
    </w:p>
    <w:p w:rsidR="00CB4CB3" w:rsidRPr="00334F1D" w:rsidRDefault="00CB4CB3" w:rsidP="00334F1D">
      <w:pPr>
        <w:pStyle w:val="Paragraphedeliste"/>
        <w:numPr>
          <w:ilvl w:val="0"/>
          <w:numId w:val="198"/>
        </w:numPr>
        <w:spacing w:after="0" w:line="360" w:lineRule="auto"/>
        <w:ind w:left="426"/>
        <w:rPr>
          <w:rFonts w:asciiTheme="minorBidi" w:hAnsiTheme="minorBidi"/>
        </w:rPr>
      </w:pPr>
      <w:r w:rsidRPr="00334F1D">
        <w:rPr>
          <w:rFonts w:asciiTheme="minorBidi" w:hAnsiTheme="minorBidi"/>
        </w:rPr>
        <w:t xml:space="preserve">Le capital a été réduit par un retrait numéraire de </w:t>
      </w:r>
      <w:r w:rsidRPr="00334F1D">
        <w:rPr>
          <w:rFonts w:asciiTheme="minorBidi" w:hAnsiTheme="minorBidi"/>
          <w:b/>
          <w:bCs/>
        </w:rPr>
        <w:t>10 000 D</w:t>
      </w:r>
      <w:r w:rsidRPr="00334F1D">
        <w:rPr>
          <w:rFonts w:asciiTheme="minorBidi" w:hAnsiTheme="minorBidi"/>
        </w:rPr>
        <w:t>.</w:t>
      </w:r>
    </w:p>
    <w:p w:rsidR="00CB4CB3" w:rsidRPr="00334F1D" w:rsidRDefault="00CB4CB3" w:rsidP="00334F1D">
      <w:pPr>
        <w:pStyle w:val="Paragraphedeliste"/>
        <w:numPr>
          <w:ilvl w:val="0"/>
          <w:numId w:val="198"/>
        </w:numPr>
        <w:spacing w:after="0" w:line="360" w:lineRule="auto"/>
        <w:ind w:left="426"/>
        <w:rPr>
          <w:rFonts w:asciiTheme="minorBidi" w:hAnsiTheme="minorBidi"/>
        </w:rPr>
      </w:pPr>
      <w:r w:rsidRPr="00334F1D">
        <w:rPr>
          <w:rFonts w:asciiTheme="minorBidi" w:hAnsiTheme="minorBidi"/>
        </w:rPr>
        <w:t xml:space="preserve">L’entreprise a acquis une machine pour </w:t>
      </w:r>
      <w:r w:rsidRPr="00334F1D">
        <w:rPr>
          <w:rFonts w:asciiTheme="minorBidi" w:hAnsiTheme="minorBidi"/>
          <w:b/>
          <w:bCs/>
        </w:rPr>
        <w:t>4 400 D</w:t>
      </w:r>
      <w:r w:rsidRPr="00334F1D">
        <w:rPr>
          <w:rFonts w:asciiTheme="minorBidi" w:hAnsiTheme="minorBidi"/>
        </w:rPr>
        <w:t>.</w:t>
      </w:r>
    </w:p>
    <w:p w:rsidR="00CB4CB3" w:rsidRPr="00334F1D" w:rsidRDefault="00CB4CB3" w:rsidP="00334F1D">
      <w:pPr>
        <w:pStyle w:val="Paragraphedeliste"/>
        <w:numPr>
          <w:ilvl w:val="0"/>
          <w:numId w:val="198"/>
        </w:numPr>
        <w:spacing w:after="0" w:line="360" w:lineRule="auto"/>
        <w:ind w:left="426"/>
        <w:rPr>
          <w:rFonts w:asciiTheme="minorBidi" w:hAnsiTheme="minorBidi"/>
        </w:rPr>
      </w:pPr>
      <w:r w:rsidRPr="00334F1D">
        <w:rPr>
          <w:rFonts w:asciiTheme="minorBidi" w:hAnsiTheme="minorBidi"/>
        </w:rPr>
        <w:t xml:space="preserve">Cession d’un terrain pour </w:t>
      </w:r>
      <w:r w:rsidRPr="00334F1D">
        <w:rPr>
          <w:rFonts w:asciiTheme="minorBidi" w:hAnsiTheme="minorBidi"/>
          <w:b/>
          <w:bCs/>
        </w:rPr>
        <w:t>1450 D</w:t>
      </w:r>
      <w:r w:rsidRPr="00334F1D">
        <w:rPr>
          <w:rFonts w:asciiTheme="minorBidi" w:hAnsiTheme="minorBidi"/>
        </w:rPr>
        <w:t>.</w:t>
      </w:r>
    </w:p>
    <w:p w:rsidR="00CB4CB3" w:rsidRPr="00334F1D" w:rsidRDefault="00CB4CB3" w:rsidP="00334F1D">
      <w:pPr>
        <w:pStyle w:val="Paragraphedeliste"/>
        <w:numPr>
          <w:ilvl w:val="0"/>
          <w:numId w:val="198"/>
        </w:numPr>
        <w:spacing w:after="0" w:line="360" w:lineRule="auto"/>
        <w:ind w:left="426"/>
        <w:rPr>
          <w:rFonts w:asciiTheme="minorBidi" w:hAnsiTheme="minorBidi"/>
        </w:rPr>
      </w:pPr>
      <w:r w:rsidRPr="00334F1D">
        <w:rPr>
          <w:rFonts w:asciiTheme="minorBidi" w:hAnsiTheme="minorBidi"/>
        </w:rPr>
        <w:t xml:space="preserve">L’entreprise a remboursé une partie de l’emprunt soit </w:t>
      </w:r>
      <w:r w:rsidRPr="00334F1D">
        <w:rPr>
          <w:rFonts w:asciiTheme="minorBidi" w:hAnsiTheme="minorBidi"/>
          <w:b/>
          <w:bCs/>
        </w:rPr>
        <w:t>3 000 D</w:t>
      </w:r>
      <w:r w:rsidRPr="00334F1D">
        <w:rPr>
          <w:rFonts w:asciiTheme="minorBidi" w:hAnsiTheme="minorBidi"/>
        </w:rPr>
        <w:t>.</w:t>
      </w:r>
    </w:p>
    <w:p w:rsidR="00CB4CB3" w:rsidRPr="00334F1D" w:rsidRDefault="00CB4CB3" w:rsidP="00334F1D">
      <w:pPr>
        <w:pStyle w:val="Paragraphedeliste"/>
        <w:numPr>
          <w:ilvl w:val="0"/>
          <w:numId w:val="198"/>
        </w:numPr>
        <w:spacing w:after="0" w:line="360" w:lineRule="auto"/>
        <w:ind w:left="426"/>
        <w:rPr>
          <w:rFonts w:asciiTheme="minorBidi" w:hAnsiTheme="minorBidi"/>
        </w:rPr>
      </w:pPr>
      <w:r w:rsidRPr="00334F1D">
        <w:rPr>
          <w:rFonts w:asciiTheme="minorBidi" w:hAnsiTheme="minorBidi"/>
        </w:rPr>
        <w:t xml:space="preserve">Le bénéfice de l’exercice </w:t>
      </w:r>
      <w:r w:rsidRPr="00334F1D">
        <w:rPr>
          <w:rFonts w:asciiTheme="minorBidi" w:hAnsiTheme="minorBidi"/>
          <w:b/>
          <w:bCs/>
        </w:rPr>
        <w:t>N-1</w:t>
      </w:r>
      <w:r w:rsidRPr="00334F1D">
        <w:rPr>
          <w:rFonts w:asciiTheme="minorBidi" w:hAnsiTheme="minorBidi"/>
        </w:rPr>
        <w:t xml:space="preserve"> a </w:t>
      </w:r>
      <w:r w:rsidR="00334F1D" w:rsidRPr="00334F1D">
        <w:rPr>
          <w:rFonts w:asciiTheme="minorBidi" w:hAnsiTheme="minorBidi"/>
        </w:rPr>
        <w:t>été</w:t>
      </w:r>
      <w:r w:rsidRPr="00334F1D">
        <w:rPr>
          <w:rFonts w:asciiTheme="minorBidi" w:hAnsiTheme="minorBidi"/>
        </w:rPr>
        <w:t xml:space="preserve"> </w:t>
      </w:r>
      <w:r w:rsidR="00334F1D" w:rsidRPr="00334F1D">
        <w:rPr>
          <w:rFonts w:asciiTheme="minorBidi" w:hAnsiTheme="minorBidi"/>
        </w:rPr>
        <w:t>affecté</w:t>
      </w:r>
      <w:r w:rsidR="00334F1D">
        <w:rPr>
          <w:rFonts w:asciiTheme="minorBidi" w:hAnsiTheme="minorBidi"/>
        </w:rPr>
        <w:t xml:space="preserve"> Comm</w:t>
      </w:r>
      <w:r w:rsidR="00334F1D" w:rsidRPr="00334F1D">
        <w:rPr>
          <w:rFonts w:asciiTheme="minorBidi" w:hAnsiTheme="minorBidi"/>
        </w:rPr>
        <w:t>e</w:t>
      </w:r>
      <w:r w:rsidRPr="00334F1D">
        <w:rPr>
          <w:rFonts w:asciiTheme="minorBidi" w:hAnsiTheme="minorBidi"/>
        </w:rPr>
        <w:t xml:space="preserve"> suit</w:t>
      </w:r>
      <w:r w:rsidR="00334F1D">
        <w:rPr>
          <w:rFonts w:asciiTheme="minorBidi" w:hAnsiTheme="minorBidi"/>
        </w:rPr>
        <w:t> :</w:t>
      </w:r>
    </w:p>
    <w:p w:rsidR="00334F1D" w:rsidRDefault="00CB4CB3" w:rsidP="00334F1D">
      <w:pPr>
        <w:pStyle w:val="Paragraphedeliste"/>
        <w:numPr>
          <w:ilvl w:val="0"/>
          <w:numId w:val="199"/>
        </w:numPr>
        <w:spacing w:after="0" w:line="360" w:lineRule="auto"/>
        <w:rPr>
          <w:rFonts w:asciiTheme="minorBidi" w:hAnsiTheme="minorBidi"/>
        </w:rPr>
      </w:pPr>
      <w:r w:rsidRPr="00334F1D">
        <w:rPr>
          <w:rFonts w:asciiTheme="minorBidi" w:hAnsiTheme="minorBidi"/>
          <w:b/>
          <w:bCs/>
        </w:rPr>
        <w:t>3260 D</w:t>
      </w:r>
      <w:r w:rsidRPr="00334F1D">
        <w:rPr>
          <w:rFonts w:asciiTheme="minorBidi" w:hAnsiTheme="minorBidi"/>
        </w:rPr>
        <w:t xml:space="preserve"> en réserves;</w:t>
      </w:r>
    </w:p>
    <w:p w:rsidR="00CB4CB3" w:rsidRPr="00334F1D" w:rsidRDefault="00CB4CB3" w:rsidP="00334F1D">
      <w:pPr>
        <w:pStyle w:val="Paragraphedeliste"/>
        <w:numPr>
          <w:ilvl w:val="0"/>
          <w:numId w:val="199"/>
        </w:numPr>
        <w:spacing w:after="0" w:line="360" w:lineRule="auto"/>
        <w:rPr>
          <w:rFonts w:asciiTheme="minorBidi" w:hAnsiTheme="minorBidi"/>
        </w:rPr>
      </w:pPr>
      <w:r w:rsidRPr="00334F1D">
        <w:rPr>
          <w:rFonts w:asciiTheme="minorBidi" w:hAnsiTheme="minorBidi"/>
        </w:rPr>
        <w:t>Le reste a été distribué aux actionnaires.</w:t>
      </w:r>
    </w:p>
    <w:p w:rsidR="00CB4CB3" w:rsidRPr="00334F1D" w:rsidRDefault="00CB4CB3" w:rsidP="00334F1D">
      <w:pPr>
        <w:spacing w:after="0" w:line="360" w:lineRule="auto"/>
        <w:contextualSpacing/>
        <w:rPr>
          <w:rFonts w:asciiTheme="minorBidi" w:hAnsiTheme="minorBidi"/>
          <w:b/>
          <w:bCs/>
        </w:rPr>
      </w:pPr>
      <w:r w:rsidRPr="00334F1D">
        <w:rPr>
          <w:rFonts w:asciiTheme="minorBidi" w:hAnsiTheme="minorBidi"/>
          <w:b/>
          <w:bCs/>
        </w:rPr>
        <w:t>Travail à faire:</w:t>
      </w:r>
    </w:p>
    <w:p w:rsidR="00CB4CB3" w:rsidRPr="00334F1D" w:rsidRDefault="00334F1D" w:rsidP="00334F1D">
      <w:pPr>
        <w:pStyle w:val="Paragraphedeliste"/>
        <w:numPr>
          <w:ilvl w:val="0"/>
          <w:numId w:val="200"/>
        </w:numPr>
        <w:spacing w:after="0" w:line="360" w:lineRule="auto"/>
        <w:ind w:left="426"/>
        <w:rPr>
          <w:rFonts w:asciiTheme="minorBidi" w:hAnsiTheme="minorBidi"/>
        </w:rPr>
      </w:pPr>
      <w:r>
        <w:rPr>
          <w:rFonts w:asciiTheme="minorBidi" w:hAnsiTheme="minorBidi"/>
        </w:rPr>
        <w:t xml:space="preserve">Calculer le </w:t>
      </w:r>
      <w:r w:rsidRPr="00334F1D">
        <w:rPr>
          <w:rFonts w:asciiTheme="minorBidi" w:hAnsiTheme="minorBidi"/>
          <w:b/>
          <w:bCs/>
        </w:rPr>
        <w:t>FD</w:t>
      </w:r>
      <w:r w:rsidR="00CB4CB3" w:rsidRPr="00334F1D">
        <w:rPr>
          <w:rFonts w:asciiTheme="minorBidi" w:hAnsiTheme="minorBidi"/>
          <w:b/>
          <w:bCs/>
        </w:rPr>
        <w:t>R</w:t>
      </w:r>
      <w:r w:rsidR="00CB4CB3" w:rsidRPr="00334F1D">
        <w:rPr>
          <w:rFonts w:asciiTheme="minorBidi" w:hAnsiTheme="minorBidi"/>
        </w:rPr>
        <w:t xml:space="preserve"> pour les deux années </w:t>
      </w:r>
      <w:r w:rsidR="00CB4CB3" w:rsidRPr="00334F1D">
        <w:rPr>
          <w:rFonts w:asciiTheme="minorBidi" w:hAnsiTheme="minorBidi"/>
          <w:b/>
          <w:bCs/>
        </w:rPr>
        <w:t>N-1</w:t>
      </w:r>
      <w:r w:rsidR="00CB4CB3" w:rsidRPr="00334F1D">
        <w:rPr>
          <w:rFonts w:asciiTheme="minorBidi" w:hAnsiTheme="minorBidi"/>
        </w:rPr>
        <w:t xml:space="preserve"> et </w:t>
      </w:r>
      <w:r w:rsidR="00CB4CB3" w:rsidRPr="00334F1D">
        <w:rPr>
          <w:rFonts w:asciiTheme="minorBidi" w:hAnsiTheme="minorBidi"/>
          <w:b/>
          <w:bCs/>
        </w:rPr>
        <w:t>N</w:t>
      </w:r>
      <w:r w:rsidR="00CB4CB3" w:rsidRPr="00334F1D">
        <w:rPr>
          <w:rFonts w:asciiTheme="minorBidi" w:hAnsiTheme="minorBidi"/>
        </w:rPr>
        <w:t xml:space="preserve"> à partir du haut du bilan fonctionnel.</w:t>
      </w:r>
    </w:p>
    <w:p w:rsidR="00CB4CB3" w:rsidRPr="00334F1D" w:rsidRDefault="00CB4CB3" w:rsidP="00334F1D">
      <w:pPr>
        <w:pStyle w:val="Paragraphedeliste"/>
        <w:numPr>
          <w:ilvl w:val="0"/>
          <w:numId w:val="200"/>
        </w:numPr>
        <w:spacing w:after="0" w:line="360" w:lineRule="auto"/>
        <w:ind w:left="426"/>
        <w:rPr>
          <w:rFonts w:asciiTheme="minorBidi" w:hAnsiTheme="minorBidi"/>
        </w:rPr>
      </w:pPr>
      <w:r w:rsidRPr="00334F1D">
        <w:rPr>
          <w:rFonts w:asciiTheme="minorBidi" w:hAnsiTheme="minorBidi"/>
        </w:rPr>
        <w:t xml:space="preserve">Calculer sa </w:t>
      </w:r>
      <w:r w:rsidRPr="00334F1D">
        <w:rPr>
          <w:rFonts w:asciiTheme="minorBidi" w:hAnsiTheme="minorBidi"/>
          <w:b/>
          <w:bCs/>
        </w:rPr>
        <w:t>variation</w:t>
      </w:r>
    </w:p>
    <w:p w:rsidR="00CB4CB3" w:rsidRPr="00334F1D" w:rsidRDefault="00CB4CB3" w:rsidP="00334F1D">
      <w:pPr>
        <w:pStyle w:val="Paragraphedeliste"/>
        <w:numPr>
          <w:ilvl w:val="0"/>
          <w:numId w:val="200"/>
        </w:numPr>
        <w:spacing w:after="0" w:line="360" w:lineRule="auto"/>
        <w:ind w:left="426"/>
        <w:rPr>
          <w:rFonts w:asciiTheme="minorBidi" w:hAnsiTheme="minorBidi"/>
          <w:b/>
          <w:bCs/>
        </w:rPr>
      </w:pPr>
      <w:r w:rsidRPr="00334F1D">
        <w:rPr>
          <w:rFonts w:asciiTheme="minorBidi" w:hAnsiTheme="minorBidi"/>
        </w:rPr>
        <w:t xml:space="preserve">Etablir </w:t>
      </w:r>
      <w:r w:rsidRPr="00334F1D">
        <w:rPr>
          <w:rFonts w:asciiTheme="minorBidi" w:hAnsiTheme="minorBidi"/>
          <w:b/>
          <w:bCs/>
        </w:rPr>
        <w:t>la première partie du tableau de financemen</w:t>
      </w:r>
      <w:r w:rsidRPr="00334F1D">
        <w:rPr>
          <w:rFonts w:asciiTheme="minorBidi" w:hAnsiTheme="minorBidi"/>
        </w:rPr>
        <w:t xml:space="preserve">t sachant que la </w:t>
      </w:r>
      <w:r w:rsidRPr="00334F1D">
        <w:rPr>
          <w:rFonts w:asciiTheme="minorBidi" w:hAnsiTheme="minorBidi"/>
          <w:b/>
          <w:bCs/>
        </w:rPr>
        <w:t>CAF</w:t>
      </w:r>
      <w:r w:rsidRPr="00334F1D">
        <w:rPr>
          <w:rFonts w:asciiTheme="minorBidi" w:hAnsiTheme="minorBidi"/>
        </w:rPr>
        <w:t xml:space="preserve"> est de </w:t>
      </w:r>
      <w:r w:rsidRPr="00334F1D">
        <w:rPr>
          <w:rFonts w:asciiTheme="minorBidi" w:hAnsiTheme="minorBidi"/>
          <w:b/>
          <w:bCs/>
        </w:rPr>
        <w:t>28210 D</w:t>
      </w:r>
      <w:r w:rsidRPr="00334F1D">
        <w:rPr>
          <w:rFonts w:asciiTheme="minorBidi" w:hAnsiTheme="minorBidi"/>
        </w:rPr>
        <w:t xml:space="preserve">. </w:t>
      </w:r>
      <w:r w:rsidRPr="00334F1D">
        <w:rPr>
          <w:rFonts w:asciiTheme="minorBidi" w:hAnsiTheme="minorBidi"/>
          <w:b/>
          <w:bCs/>
        </w:rPr>
        <w:t>(Voir</w:t>
      </w:r>
      <w:r w:rsidR="00334F1D" w:rsidRPr="00334F1D">
        <w:rPr>
          <w:rFonts w:asciiTheme="minorBidi" w:hAnsiTheme="minorBidi"/>
          <w:b/>
          <w:bCs/>
        </w:rPr>
        <w:t xml:space="preserve"> annexe</w:t>
      </w:r>
      <w:r w:rsidRPr="00334F1D">
        <w:rPr>
          <w:rFonts w:asciiTheme="minorBidi" w:hAnsiTheme="minorBidi"/>
          <w:b/>
          <w:bCs/>
        </w:rPr>
        <w:t>1)</w:t>
      </w:r>
    </w:p>
    <w:p w:rsidR="00CB4CB3" w:rsidRPr="00334F1D" w:rsidRDefault="00CB4CB3" w:rsidP="00334F1D">
      <w:pPr>
        <w:pStyle w:val="Paragraphedeliste"/>
        <w:numPr>
          <w:ilvl w:val="0"/>
          <w:numId w:val="200"/>
        </w:numPr>
        <w:spacing w:after="0" w:line="360" w:lineRule="auto"/>
        <w:ind w:left="426"/>
        <w:rPr>
          <w:rFonts w:asciiTheme="minorBidi" w:hAnsiTheme="minorBidi"/>
        </w:rPr>
      </w:pPr>
      <w:r w:rsidRPr="00334F1D">
        <w:rPr>
          <w:rFonts w:asciiTheme="minorBidi" w:hAnsiTheme="minorBidi"/>
        </w:rPr>
        <w:t xml:space="preserve">Calculer le </w:t>
      </w:r>
      <w:r w:rsidR="00334F1D" w:rsidRPr="00334F1D">
        <w:rPr>
          <w:rFonts w:asciiTheme="minorBidi" w:hAnsiTheme="minorBidi"/>
          <w:b/>
          <w:bCs/>
        </w:rPr>
        <w:t>FDR</w:t>
      </w:r>
      <w:r w:rsidR="00334F1D" w:rsidRPr="00334F1D">
        <w:rPr>
          <w:rFonts w:asciiTheme="minorBidi" w:hAnsiTheme="minorBidi"/>
        </w:rPr>
        <w:t xml:space="preserve"> </w:t>
      </w:r>
      <w:r w:rsidRPr="00334F1D">
        <w:rPr>
          <w:rFonts w:asciiTheme="minorBidi" w:hAnsiTheme="minorBidi"/>
        </w:rPr>
        <w:t xml:space="preserve">pour les deux années </w:t>
      </w:r>
      <w:r w:rsidRPr="00334F1D">
        <w:rPr>
          <w:rFonts w:asciiTheme="minorBidi" w:hAnsiTheme="minorBidi"/>
          <w:b/>
          <w:bCs/>
        </w:rPr>
        <w:t>N-1</w:t>
      </w:r>
      <w:r w:rsidRPr="00334F1D">
        <w:rPr>
          <w:rFonts w:asciiTheme="minorBidi" w:hAnsiTheme="minorBidi"/>
        </w:rPr>
        <w:t xml:space="preserve"> et </w:t>
      </w:r>
      <w:r w:rsidRPr="00334F1D">
        <w:rPr>
          <w:rFonts w:asciiTheme="minorBidi" w:hAnsiTheme="minorBidi"/>
          <w:b/>
          <w:bCs/>
        </w:rPr>
        <w:t>N</w:t>
      </w:r>
      <w:r w:rsidRPr="00334F1D">
        <w:rPr>
          <w:rFonts w:asciiTheme="minorBidi" w:hAnsiTheme="minorBidi"/>
        </w:rPr>
        <w:t xml:space="preserve"> à partir du </w:t>
      </w:r>
      <w:r w:rsidRPr="00334F1D">
        <w:rPr>
          <w:rFonts w:asciiTheme="minorBidi" w:hAnsiTheme="minorBidi"/>
          <w:b/>
          <w:bCs/>
        </w:rPr>
        <w:t>bas</w:t>
      </w:r>
      <w:r w:rsidRPr="00334F1D">
        <w:rPr>
          <w:rFonts w:asciiTheme="minorBidi" w:hAnsiTheme="minorBidi"/>
        </w:rPr>
        <w:t xml:space="preserve"> </w:t>
      </w:r>
      <w:r w:rsidRPr="00334F1D">
        <w:rPr>
          <w:rFonts w:asciiTheme="minorBidi" w:hAnsiTheme="minorBidi"/>
          <w:b/>
          <w:bCs/>
        </w:rPr>
        <w:t>du</w:t>
      </w:r>
      <w:r w:rsidRPr="00334F1D">
        <w:rPr>
          <w:rFonts w:asciiTheme="minorBidi" w:hAnsiTheme="minorBidi"/>
        </w:rPr>
        <w:t xml:space="preserve"> </w:t>
      </w:r>
      <w:r w:rsidRPr="00334F1D">
        <w:rPr>
          <w:rFonts w:asciiTheme="minorBidi" w:hAnsiTheme="minorBidi"/>
          <w:b/>
          <w:bCs/>
        </w:rPr>
        <w:t>bilan fonctionnel</w:t>
      </w:r>
      <w:r w:rsidRPr="00334F1D">
        <w:rPr>
          <w:rFonts w:asciiTheme="minorBidi" w:hAnsiTheme="minorBidi"/>
        </w:rPr>
        <w:t>.</w:t>
      </w:r>
    </w:p>
    <w:p w:rsidR="00CB4CB3" w:rsidRPr="00334F1D" w:rsidRDefault="00CB4CB3" w:rsidP="00334F1D">
      <w:pPr>
        <w:pStyle w:val="Paragraphedeliste"/>
        <w:numPr>
          <w:ilvl w:val="0"/>
          <w:numId w:val="200"/>
        </w:numPr>
        <w:spacing w:after="0" w:line="360" w:lineRule="auto"/>
        <w:ind w:left="426"/>
        <w:rPr>
          <w:rFonts w:asciiTheme="minorBidi" w:hAnsiTheme="minorBidi"/>
        </w:rPr>
      </w:pPr>
      <w:r w:rsidRPr="00334F1D">
        <w:rPr>
          <w:rFonts w:asciiTheme="minorBidi" w:hAnsiTheme="minorBidi"/>
        </w:rPr>
        <w:t xml:space="preserve">Calculer </w:t>
      </w:r>
      <w:r w:rsidRPr="00334F1D">
        <w:rPr>
          <w:rFonts w:asciiTheme="minorBidi" w:hAnsiTheme="minorBidi"/>
          <w:b/>
          <w:bCs/>
        </w:rPr>
        <w:t>sa variation</w:t>
      </w:r>
    </w:p>
    <w:p w:rsidR="00CB4CB3" w:rsidRPr="00334F1D" w:rsidRDefault="00CB4CB3" w:rsidP="00334F1D">
      <w:pPr>
        <w:pStyle w:val="Paragraphedeliste"/>
        <w:numPr>
          <w:ilvl w:val="0"/>
          <w:numId w:val="200"/>
        </w:numPr>
        <w:spacing w:after="0" w:line="360" w:lineRule="auto"/>
        <w:ind w:left="426"/>
        <w:rPr>
          <w:rFonts w:asciiTheme="minorBidi" w:hAnsiTheme="minorBidi"/>
        </w:rPr>
      </w:pPr>
      <w:r w:rsidRPr="00334F1D">
        <w:rPr>
          <w:rFonts w:asciiTheme="minorBidi" w:hAnsiTheme="minorBidi"/>
        </w:rPr>
        <w:t xml:space="preserve">Etablir la </w:t>
      </w:r>
      <w:r w:rsidRPr="00334F1D">
        <w:rPr>
          <w:rFonts w:asciiTheme="minorBidi" w:hAnsiTheme="minorBidi"/>
          <w:b/>
          <w:bCs/>
        </w:rPr>
        <w:t>deuxième partie du tableau de financement (Voir annexe 2)</w:t>
      </w:r>
    </w:p>
    <w:p w:rsidR="00334F1D" w:rsidRDefault="00334F1D" w:rsidP="00C73629"/>
    <w:p w:rsidR="00334F1D" w:rsidRDefault="00334F1D">
      <w:r>
        <w:br w:type="page"/>
      </w:r>
    </w:p>
    <w:p w:rsidR="00BF4FA0" w:rsidRPr="00752D0F" w:rsidRDefault="00334F1D" w:rsidP="00AF3480">
      <w:pPr>
        <w:spacing w:after="120" w:line="240" w:lineRule="auto"/>
        <w:rPr>
          <w:b/>
          <w:bCs/>
        </w:rPr>
      </w:pPr>
      <w:r w:rsidRPr="00752D0F">
        <w:rPr>
          <w:b/>
          <w:bCs/>
        </w:rPr>
        <w:lastRenderedPageBreak/>
        <w:t>Annexe 1</w:t>
      </w:r>
    </w:p>
    <w:p w:rsidR="00AF3480" w:rsidRPr="00752D0F" w:rsidRDefault="00AF3480" w:rsidP="00AF3480">
      <w:pPr>
        <w:spacing w:after="120" w:line="240" w:lineRule="auto"/>
        <w:rPr>
          <w:b/>
          <w:bCs/>
        </w:rPr>
      </w:pPr>
      <w:r w:rsidRPr="00752D0F">
        <w:rPr>
          <w:b/>
          <w:bCs/>
        </w:rPr>
        <w:t>Tableau de financement (première partie)</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391"/>
        <w:gridCol w:w="1051"/>
        <w:gridCol w:w="4886"/>
        <w:gridCol w:w="1354"/>
      </w:tblGrid>
      <w:tr w:rsidR="00AF3480" w:rsidRPr="00176BE7" w:rsidTr="006A7BD3">
        <w:tc>
          <w:tcPr>
            <w:tcW w:w="1587" w:type="pct"/>
          </w:tcPr>
          <w:p w:rsidR="00AF3480" w:rsidRPr="00176BE7" w:rsidRDefault="00AF3480" w:rsidP="006A7BD3">
            <w:pPr>
              <w:spacing w:line="276" w:lineRule="auto"/>
              <w:contextualSpacing/>
              <w:jc w:val="center"/>
              <w:rPr>
                <w:rFonts w:cstheme="minorHAnsi"/>
                <w:b/>
                <w:bCs/>
              </w:rPr>
            </w:pPr>
            <w:r w:rsidRPr="00176BE7">
              <w:rPr>
                <w:rFonts w:cstheme="minorHAnsi"/>
                <w:b/>
                <w:bCs/>
              </w:rPr>
              <w:t>Emplois</w:t>
            </w:r>
          </w:p>
        </w:tc>
        <w:tc>
          <w:tcPr>
            <w:tcW w:w="492" w:type="pct"/>
          </w:tcPr>
          <w:p w:rsidR="00AF3480" w:rsidRPr="00176BE7" w:rsidRDefault="00AF3480" w:rsidP="006A7BD3">
            <w:pPr>
              <w:spacing w:line="276" w:lineRule="auto"/>
              <w:contextualSpacing/>
              <w:jc w:val="center"/>
              <w:rPr>
                <w:rFonts w:cstheme="minorHAnsi"/>
                <w:b/>
                <w:bCs/>
              </w:rPr>
            </w:pPr>
            <w:r w:rsidRPr="00176BE7">
              <w:rPr>
                <w:rFonts w:cstheme="minorHAnsi"/>
                <w:b/>
                <w:bCs/>
              </w:rPr>
              <w:t>Exercices</w:t>
            </w:r>
          </w:p>
        </w:tc>
        <w:tc>
          <w:tcPr>
            <w:tcW w:w="2287" w:type="pct"/>
          </w:tcPr>
          <w:p w:rsidR="00AF3480" w:rsidRPr="00176BE7" w:rsidRDefault="00AF3480" w:rsidP="006A7BD3">
            <w:pPr>
              <w:spacing w:line="276" w:lineRule="auto"/>
              <w:contextualSpacing/>
              <w:jc w:val="center"/>
              <w:rPr>
                <w:rFonts w:cstheme="minorHAnsi"/>
                <w:b/>
                <w:bCs/>
              </w:rPr>
            </w:pPr>
            <w:r w:rsidRPr="00176BE7">
              <w:rPr>
                <w:rFonts w:cstheme="minorHAnsi"/>
                <w:b/>
                <w:bCs/>
              </w:rPr>
              <w:t>Ressources</w:t>
            </w:r>
          </w:p>
        </w:tc>
        <w:tc>
          <w:tcPr>
            <w:tcW w:w="635" w:type="pct"/>
          </w:tcPr>
          <w:p w:rsidR="00AF3480" w:rsidRPr="00176BE7" w:rsidRDefault="00AF3480" w:rsidP="006A7BD3">
            <w:pPr>
              <w:spacing w:line="276" w:lineRule="auto"/>
              <w:contextualSpacing/>
              <w:jc w:val="center"/>
              <w:rPr>
                <w:rFonts w:cstheme="minorHAnsi"/>
                <w:b/>
                <w:bCs/>
              </w:rPr>
            </w:pPr>
            <w:r w:rsidRPr="00176BE7">
              <w:rPr>
                <w:rFonts w:cstheme="minorHAnsi"/>
                <w:b/>
                <w:bCs/>
              </w:rPr>
              <w:t>Exercice N</w:t>
            </w:r>
          </w:p>
        </w:tc>
      </w:tr>
      <w:tr w:rsidR="006A7BD3" w:rsidRPr="00176BE7" w:rsidTr="006A7BD3">
        <w:tc>
          <w:tcPr>
            <w:tcW w:w="1587" w:type="pct"/>
          </w:tcPr>
          <w:p w:rsidR="00AF3480" w:rsidRPr="00176BE7" w:rsidRDefault="00AF3480" w:rsidP="006A7BD3">
            <w:pPr>
              <w:spacing w:line="276" w:lineRule="auto"/>
              <w:contextualSpacing/>
              <w:rPr>
                <w:rFonts w:cstheme="minorHAnsi"/>
                <w:b/>
                <w:bCs/>
              </w:rPr>
            </w:pPr>
            <w:r w:rsidRPr="00176BE7">
              <w:rPr>
                <w:rFonts w:cstheme="minorHAnsi"/>
                <w:b/>
                <w:bCs/>
              </w:rPr>
              <w:t xml:space="preserve">Distributions mises en  paiement </w:t>
            </w:r>
            <w:r w:rsidR="00176BE7" w:rsidRPr="00176BE7">
              <w:rPr>
                <w:rFonts w:cstheme="minorHAnsi"/>
                <w:b/>
                <w:bCs/>
              </w:rPr>
              <w:t>aux (dividendes</w:t>
            </w:r>
            <w:r w:rsidRPr="00176BE7">
              <w:rPr>
                <w:rFonts w:cstheme="minorHAnsi"/>
                <w:b/>
                <w:bCs/>
              </w:rPr>
              <w:t xml:space="preserve">) de </w:t>
            </w:r>
            <w:r w:rsidR="00176BE7" w:rsidRPr="00176BE7">
              <w:rPr>
                <w:rFonts w:cstheme="minorHAnsi"/>
                <w:b/>
                <w:bCs/>
              </w:rPr>
              <w:t>l’</w:t>
            </w:r>
            <w:r w:rsidRPr="00176BE7">
              <w:rPr>
                <w:rFonts w:cstheme="minorHAnsi"/>
                <w:b/>
                <w:bCs/>
              </w:rPr>
              <w:t>exercice</w:t>
            </w:r>
          </w:p>
          <w:p w:rsidR="00AF3480" w:rsidRPr="00176BE7" w:rsidRDefault="003A1B6F" w:rsidP="006A7BD3">
            <w:pPr>
              <w:spacing w:line="276" w:lineRule="auto"/>
              <w:contextualSpacing/>
              <w:rPr>
                <w:rFonts w:cstheme="minorHAnsi"/>
                <w:b/>
                <w:bCs/>
              </w:rPr>
            </w:pPr>
            <w:r w:rsidRPr="00176BE7">
              <w:rPr>
                <w:rFonts w:cstheme="minorHAnsi"/>
                <w:b/>
                <w:bCs/>
              </w:rPr>
              <w:t xml:space="preserve">Acquisitions d’éléments </w:t>
            </w:r>
            <w:r w:rsidR="00176BE7" w:rsidRPr="00176BE7">
              <w:rPr>
                <w:rFonts w:cstheme="minorHAnsi"/>
                <w:b/>
                <w:bCs/>
              </w:rPr>
              <w:t xml:space="preserve"> de l’actif immobili</w:t>
            </w:r>
            <w:r w:rsidR="00AF3480" w:rsidRPr="00176BE7">
              <w:rPr>
                <w:rFonts w:cstheme="minorHAnsi"/>
                <w:b/>
                <w:bCs/>
              </w:rPr>
              <w:t>sé</w:t>
            </w:r>
            <w:r w:rsidR="00176BE7" w:rsidRPr="00176BE7">
              <w:rPr>
                <w:rFonts w:cstheme="minorHAnsi"/>
                <w:b/>
                <w:bCs/>
              </w:rPr>
              <w:t> :</w:t>
            </w:r>
          </w:p>
          <w:p w:rsidR="00AF3480" w:rsidRPr="00176BE7" w:rsidRDefault="00AF3480" w:rsidP="006A7BD3">
            <w:pPr>
              <w:pStyle w:val="Paragraphedeliste"/>
              <w:numPr>
                <w:ilvl w:val="0"/>
                <w:numId w:val="202"/>
              </w:numPr>
              <w:spacing w:line="276" w:lineRule="auto"/>
              <w:ind w:left="426"/>
              <w:rPr>
                <w:rFonts w:cstheme="minorHAnsi"/>
                <w:b/>
                <w:bCs/>
              </w:rPr>
            </w:pPr>
            <w:r w:rsidRPr="00176BE7">
              <w:rPr>
                <w:rFonts w:cstheme="minorHAnsi"/>
                <w:b/>
                <w:bCs/>
              </w:rPr>
              <w:t>Immobilisations incorporelles</w:t>
            </w:r>
          </w:p>
          <w:p w:rsidR="00176BE7" w:rsidRPr="00176BE7" w:rsidRDefault="00AF3480" w:rsidP="006A7BD3">
            <w:pPr>
              <w:pStyle w:val="Paragraphedeliste"/>
              <w:numPr>
                <w:ilvl w:val="0"/>
                <w:numId w:val="202"/>
              </w:numPr>
              <w:spacing w:line="276" w:lineRule="auto"/>
              <w:ind w:left="426"/>
              <w:rPr>
                <w:rFonts w:cstheme="minorHAnsi"/>
                <w:b/>
                <w:bCs/>
              </w:rPr>
            </w:pPr>
            <w:r w:rsidRPr="00176BE7">
              <w:rPr>
                <w:rFonts w:cstheme="minorHAnsi"/>
                <w:b/>
                <w:bCs/>
              </w:rPr>
              <w:t>Immobilisations corpo</w:t>
            </w:r>
            <w:r w:rsidR="00176BE7" w:rsidRPr="00176BE7">
              <w:rPr>
                <w:rFonts w:cstheme="minorHAnsi"/>
                <w:b/>
                <w:bCs/>
              </w:rPr>
              <w:t>relles</w:t>
            </w:r>
          </w:p>
          <w:p w:rsidR="00AF3480" w:rsidRPr="00176BE7" w:rsidRDefault="00176BE7" w:rsidP="006A7BD3">
            <w:pPr>
              <w:pStyle w:val="Paragraphedeliste"/>
              <w:numPr>
                <w:ilvl w:val="0"/>
                <w:numId w:val="202"/>
              </w:numPr>
              <w:spacing w:line="276" w:lineRule="auto"/>
              <w:ind w:left="426"/>
              <w:rPr>
                <w:rFonts w:cstheme="minorHAnsi"/>
                <w:b/>
                <w:bCs/>
              </w:rPr>
            </w:pPr>
            <w:r w:rsidRPr="00176BE7">
              <w:rPr>
                <w:rFonts w:cstheme="minorHAnsi"/>
                <w:b/>
                <w:bCs/>
              </w:rPr>
              <w:t>immobi</w:t>
            </w:r>
            <w:r w:rsidR="00AF3480" w:rsidRPr="00176BE7">
              <w:rPr>
                <w:rFonts w:cstheme="minorHAnsi"/>
                <w:b/>
                <w:bCs/>
              </w:rPr>
              <w:t xml:space="preserve">lisations </w:t>
            </w:r>
            <w:r w:rsidRPr="00176BE7">
              <w:rPr>
                <w:rFonts w:cstheme="minorHAnsi"/>
                <w:b/>
                <w:bCs/>
              </w:rPr>
              <w:t>financières</w:t>
            </w:r>
          </w:p>
          <w:p w:rsidR="00AF3480" w:rsidRPr="00176BE7" w:rsidRDefault="00176BE7" w:rsidP="006A7BD3">
            <w:pPr>
              <w:spacing w:line="276" w:lineRule="auto"/>
              <w:contextualSpacing/>
              <w:rPr>
                <w:rFonts w:cstheme="minorHAnsi"/>
                <w:b/>
                <w:bCs/>
              </w:rPr>
            </w:pPr>
            <w:r w:rsidRPr="00176BE7">
              <w:rPr>
                <w:rFonts w:cstheme="minorHAnsi"/>
                <w:b/>
                <w:bCs/>
              </w:rPr>
              <w:t xml:space="preserve">Réduction </w:t>
            </w:r>
            <w:r w:rsidR="00AF3480" w:rsidRPr="00176BE7">
              <w:rPr>
                <w:rFonts w:cstheme="minorHAnsi"/>
                <w:b/>
                <w:bCs/>
              </w:rPr>
              <w:t xml:space="preserve"> des capitaux propres</w:t>
            </w:r>
          </w:p>
          <w:p w:rsidR="00AF3480" w:rsidRPr="00176BE7" w:rsidRDefault="00AF3480" w:rsidP="006A7BD3">
            <w:pPr>
              <w:spacing w:line="276" w:lineRule="auto"/>
              <w:contextualSpacing/>
              <w:rPr>
                <w:rFonts w:cstheme="minorHAnsi"/>
                <w:b/>
                <w:bCs/>
              </w:rPr>
            </w:pPr>
            <w:r w:rsidRPr="00176BE7">
              <w:rPr>
                <w:rFonts w:cstheme="minorHAnsi"/>
                <w:b/>
                <w:bCs/>
              </w:rPr>
              <w:t>(</w:t>
            </w:r>
            <w:r w:rsidR="00176BE7" w:rsidRPr="00176BE7">
              <w:rPr>
                <w:rFonts w:cstheme="minorHAnsi"/>
                <w:b/>
                <w:bCs/>
              </w:rPr>
              <w:t>réduction</w:t>
            </w:r>
            <w:r w:rsidRPr="00176BE7">
              <w:rPr>
                <w:rFonts w:cstheme="minorHAnsi"/>
                <w:b/>
                <w:bCs/>
              </w:rPr>
              <w:t xml:space="preserve"> de capital, retraits)</w:t>
            </w:r>
          </w:p>
          <w:p w:rsidR="00AF3480" w:rsidRPr="00176BE7" w:rsidRDefault="00AF3480" w:rsidP="006A7BD3">
            <w:pPr>
              <w:spacing w:line="276" w:lineRule="auto"/>
              <w:contextualSpacing/>
              <w:rPr>
                <w:rFonts w:cstheme="minorHAnsi"/>
                <w:b/>
                <w:bCs/>
              </w:rPr>
            </w:pPr>
            <w:r w:rsidRPr="00176BE7">
              <w:rPr>
                <w:rFonts w:cstheme="minorHAnsi"/>
                <w:b/>
                <w:bCs/>
              </w:rPr>
              <w:t>Remboursements de de</w:t>
            </w:r>
            <w:r w:rsidR="00176BE7" w:rsidRPr="00176BE7">
              <w:rPr>
                <w:rFonts w:cstheme="minorHAnsi"/>
                <w:b/>
                <w:bCs/>
              </w:rPr>
              <w:t>t</w:t>
            </w:r>
            <w:r w:rsidRPr="00176BE7">
              <w:rPr>
                <w:rFonts w:cstheme="minorHAnsi"/>
                <w:b/>
                <w:bCs/>
              </w:rPr>
              <w:t>t</w:t>
            </w:r>
            <w:r w:rsidR="00176BE7" w:rsidRPr="00176BE7">
              <w:rPr>
                <w:rFonts w:cstheme="minorHAnsi"/>
                <w:b/>
                <w:bCs/>
              </w:rPr>
              <w:t>e</w:t>
            </w:r>
            <w:r w:rsidRPr="00176BE7">
              <w:rPr>
                <w:rFonts w:cstheme="minorHAnsi"/>
                <w:b/>
                <w:bCs/>
              </w:rPr>
              <w:t>s financières</w:t>
            </w:r>
          </w:p>
        </w:tc>
        <w:tc>
          <w:tcPr>
            <w:tcW w:w="492" w:type="pct"/>
          </w:tcPr>
          <w:p w:rsidR="00AF3480" w:rsidRDefault="00176BE7" w:rsidP="00601884">
            <w:pPr>
              <w:spacing w:line="276" w:lineRule="auto"/>
              <w:contextualSpacing/>
              <w:jc w:val="center"/>
              <w:rPr>
                <w:rFonts w:cstheme="minorHAnsi"/>
                <w:b/>
                <w:bCs/>
              </w:rPr>
            </w:pPr>
            <w:r w:rsidRPr="00176BE7">
              <w:rPr>
                <w:rFonts w:cstheme="minorHAnsi"/>
                <w:b/>
                <w:bCs/>
              </w:rPr>
              <w:t>……………</w:t>
            </w:r>
          </w:p>
          <w:p w:rsidR="006A7BD3" w:rsidRDefault="006A7BD3" w:rsidP="00601884">
            <w:pPr>
              <w:spacing w:line="276" w:lineRule="auto"/>
              <w:contextualSpacing/>
              <w:jc w:val="center"/>
              <w:rPr>
                <w:rFonts w:cstheme="minorHAnsi"/>
                <w:b/>
                <w:bCs/>
              </w:rPr>
            </w:pPr>
          </w:p>
          <w:p w:rsidR="006A7BD3" w:rsidRDefault="006A7BD3" w:rsidP="00601884">
            <w:pPr>
              <w:spacing w:line="276" w:lineRule="auto"/>
              <w:contextualSpacing/>
              <w:jc w:val="center"/>
              <w:rPr>
                <w:rFonts w:cstheme="minorHAnsi"/>
                <w:b/>
                <w:bCs/>
              </w:rPr>
            </w:pPr>
          </w:p>
          <w:p w:rsidR="006A7BD3" w:rsidRDefault="006A7BD3" w:rsidP="00601884">
            <w:pPr>
              <w:spacing w:line="276" w:lineRule="auto"/>
              <w:contextualSpacing/>
              <w:jc w:val="center"/>
              <w:rPr>
                <w:rFonts w:cstheme="minorHAnsi"/>
                <w:b/>
                <w:bCs/>
              </w:rPr>
            </w:pPr>
          </w:p>
          <w:p w:rsidR="006A7BD3" w:rsidRDefault="006A7BD3" w:rsidP="00601884">
            <w:pPr>
              <w:spacing w:line="276" w:lineRule="auto"/>
              <w:contextualSpacing/>
              <w:jc w:val="center"/>
              <w:rPr>
                <w:rFonts w:cstheme="minorHAnsi"/>
                <w:b/>
                <w:bCs/>
              </w:rPr>
            </w:pPr>
            <w:r>
              <w:rPr>
                <w:rFonts w:cstheme="minorHAnsi"/>
                <w:b/>
                <w:bCs/>
              </w:rPr>
              <w:t>-</w:t>
            </w:r>
          </w:p>
          <w:p w:rsidR="006A7BD3" w:rsidRDefault="006A7BD3" w:rsidP="00601884">
            <w:pPr>
              <w:spacing w:line="276" w:lineRule="auto"/>
              <w:contextualSpacing/>
              <w:jc w:val="center"/>
              <w:rPr>
                <w:rFonts w:cstheme="minorHAnsi"/>
                <w:b/>
                <w:bCs/>
              </w:rPr>
            </w:pPr>
            <w:r>
              <w:rPr>
                <w:rFonts w:cstheme="minorHAnsi"/>
                <w:b/>
                <w:bCs/>
              </w:rPr>
              <w:t>……………</w:t>
            </w:r>
          </w:p>
          <w:p w:rsidR="006A7BD3" w:rsidRDefault="006A7BD3" w:rsidP="00601884">
            <w:pPr>
              <w:spacing w:line="276" w:lineRule="auto"/>
              <w:contextualSpacing/>
              <w:jc w:val="center"/>
              <w:rPr>
                <w:rFonts w:cstheme="minorHAnsi"/>
                <w:b/>
                <w:bCs/>
              </w:rPr>
            </w:pPr>
            <w:r>
              <w:rPr>
                <w:rFonts w:cstheme="minorHAnsi"/>
                <w:b/>
                <w:bCs/>
              </w:rPr>
              <w:t>-</w:t>
            </w:r>
          </w:p>
          <w:p w:rsidR="006A7BD3" w:rsidRDefault="006A7BD3" w:rsidP="00601884">
            <w:pPr>
              <w:spacing w:line="276" w:lineRule="auto"/>
              <w:contextualSpacing/>
              <w:jc w:val="center"/>
              <w:rPr>
                <w:rFonts w:cstheme="minorHAnsi"/>
                <w:b/>
                <w:bCs/>
              </w:rPr>
            </w:pPr>
            <w:r>
              <w:rPr>
                <w:rFonts w:cstheme="minorHAnsi"/>
                <w:b/>
                <w:bCs/>
              </w:rPr>
              <w:t>……………</w:t>
            </w:r>
          </w:p>
          <w:p w:rsidR="006A7BD3" w:rsidRDefault="006A7BD3" w:rsidP="00601884">
            <w:pPr>
              <w:spacing w:line="276" w:lineRule="auto"/>
              <w:contextualSpacing/>
              <w:jc w:val="center"/>
              <w:rPr>
                <w:rFonts w:cstheme="minorHAnsi"/>
                <w:b/>
                <w:bCs/>
              </w:rPr>
            </w:pPr>
          </w:p>
          <w:p w:rsidR="006A7BD3" w:rsidRDefault="006A7BD3" w:rsidP="00601884">
            <w:pPr>
              <w:spacing w:line="276" w:lineRule="auto"/>
              <w:contextualSpacing/>
              <w:jc w:val="center"/>
              <w:rPr>
                <w:rFonts w:cstheme="minorHAnsi"/>
                <w:b/>
                <w:bCs/>
              </w:rPr>
            </w:pPr>
            <w:r>
              <w:rPr>
                <w:rFonts w:cstheme="minorHAnsi"/>
                <w:b/>
                <w:bCs/>
              </w:rPr>
              <w:t>…………..</w:t>
            </w:r>
          </w:p>
          <w:p w:rsidR="006A7BD3" w:rsidRPr="00176BE7" w:rsidRDefault="006A7BD3" w:rsidP="006A7BD3">
            <w:pPr>
              <w:spacing w:line="276" w:lineRule="auto"/>
              <w:contextualSpacing/>
              <w:rPr>
                <w:rFonts w:cstheme="minorHAnsi"/>
                <w:b/>
                <w:bCs/>
              </w:rPr>
            </w:pPr>
          </w:p>
        </w:tc>
        <w:tc>
          <w:tcPr>
            <w:tcW w:w="2287" w:type="pct"/>
          </w:tcPr>
          <w:p w:rsidR="00176BE7" w:rsidRPr="00176BE7" w:rsidRDefault="00176BE7" w:rsidP="006A7BD3">
            <w:pPr>
              <w:spacing w:line="276" w:lineRule="auto"/>
              <w:contextualSpacing/>
              <w:rPr>
                <w:rFonts w:cstheme="minorHAnsi"/>
                <w:b/>
                <w:bCs/>
              </w:rPr>
            </w:pPr>
            <w:r w:rsidRPr="00176BE7">
              <w:rPr>
                <w:rFonts w:cstheme="minorHAnsi"/>
                <w:b/>
                <w:bCs/>
              </w:rPr>
              <w:t>Capacité d’autofinancement de l’exercice</w:t>
            </w:r>
          </w:p>
          <w:p w:rsidR="00176BE7" w:rsidRPr="00176BE7" w:rsidRDefault="00176BE7" w:rsidP="006A7BD3">
            <w:pPr>
              <w:spacing w:line="276" w:lineRule="auto"/>
              <w:contextualSpacing/>
              <w:rPr>
                <w:rFonts w:cstheme="minorHAnsi"/>
                <w:b/>
                <w:bCs/>
              </w:rPr>
            </w:pPr>
            <w:r w:rsidRPr="00176BE7">
              <w:rPr>
                <w:rFonts w:cstheme="minorHAnsi"/>
                <w:b/>
                <w:bCs/>
              </w:rPr>
              <w:t>Cessions d’immobilisations:</w:t>
            </w:r>
          </w:p>
          <w:p w:rsidR="00176BE7" w:rsidRPr="00176BE7" w:rsidRDefault="00176BE7" w:rsidP="006A7BD3">
            <w:pPr>
              <w:pStyle w:val="Paragraphedeliste"/>
              <w:numPr>
                <w:ilvl w:val="0"/>
                <w:numId w:val="201"/>
              </w:numPr>
              <w:spacing w:line="276" w:lineRule="auto"/>
              <w:ind w:left="379"/>
              <w:rPr>
                <w:rFonts w:cstheme="minorHAnsi"/>
                <w:b/>
                <w:bCs/>
              </w:rPr>
            </w:pPr>
            <w:r w:rsidRPr="00176BE7">
              <w:rPr>
                <w:rFonts w:cstheme="minorHAnsi"/>
                <w:b/>
                <w:bCs/>
              </w:rPr>
              <w:t xml:space="preserve">incorporelles </w:t>
            </w:r>
          </w:p>
          <w:p w:rsidR="00176BE7" w:rsidRPr="00176BE7" w:rsidRDefault="00176BE7" w:rsidP="006A7BD3">
            <w:pPr>
              <w:pStyle w:val="Paragraphedeliste"/>
              <w:numPr>
                <w:ilvl w:val="0"/>
                <w:numId w:val="201"/>
              </w:numPr>
              <w:spacing w:line="276" w:lineRule="auto"/>
              <w:ind w:left="379"/>
              <w:rPr>
                <w:rFonts w:cstheme="minorHAnsi"/>
                <w:b/>
                <w:bCs/>
              </w:rPr>
            </w:pPr>
            <w:r w:rsidRPr="00176BE7">
              <w:rPr>
                <w:rFonts w:cstheme="minorHAnsi"/>
                <w:b/>
                <w:bCs/>
              </w:rPr>
              <w:t>corporelles</w:t>
            </w:r>
          </w:p>
          <w:p w:rsidR="00176BE7" w:rsidRPr="00176BE7" w:rsidRDefault="00176BE7" w:rsidP="006A7BD3">
            <w:pPr>
              <w:pStyle w:val="Paragraphedeliste"/>
              <w:numPr>
                <w:ilvl w:val="0"/>
                <w:numId w:val="201"/>
              </w:numPr>
              <w:spacing w:line="276" w:lineRule="auto"/>
              <w:ind w:left="379"/>
              <w:rPr>
                <w:rFonts w:cstheme="minorHAnsi"/>
                <w:b/>
                <w:bCs/>
              </w:rPr>
            </w:pPr>
            <w:r w:rsidRPr="00176BE7">
              <w:rPr>
                <w:rFonts w:cstheme="minorHAnsi"/>
                <w:b/>
                <w:bCs/>
              </w:rPr>
              <w:t>financières</w:t>
            </w:r>
          </w:p>
          <w:p w:rsidR="00176BE7" w:rsidRPr="00176BE7" w:rsidRDefault="00176BE7" w:rsidP="006A7BD3">
            <w:pPr>
              <w:spacing w:line="276" w:lineRule="auto"/>
              <w:contextualSpacing/>
              <w:rPr>
                <w:rFonts w:cstheme="minorHAnsi"/>
                <w:b/>
                <w:bCs/>
              </w:rPr>
            </w:pPr>
            <w:r w:rsidRPr="00176BE7">
              <w:rPr>
                <w:rFonts w:cstheme="minorHAnsi"/>
                <w:b/>
                <w:bCs/>
              </w:rPr>
              <w:t>Réduction  d’immobilisations financières</w:t>
            </w:r>
          </w:p>
          <w:p w:rsidR="00176BE7" w:rsidRPr="00176BE7" w:rsidRDefault="00176BE7" w:rsidP="006A7BD3">
            <w:pPr>
              <w:spacing w:line="276" w:lineRule="auto"/>
              <w:contextualSpacing/>
              <w:rPr>
                <w:rFonts w:cstheme="minorHAnsi"/>
                <w:b/>
                <w:bCs/>
              </w:rPr>
            </w:pPr>
            <w:r w:rsidRPr="00176BE7">
              <w:rPr>
                <w:rFonts w:cstheme="minorHAnsi"/>
                <w:b/>
                <w:bCs/>
              </w:rPr>
              <w:t>Au</w:t>
            </w:r>
            <w:r w:rsidR="006A7BD3">
              <w:rPr>
                <w:rFonts w:cstheme="minorHAnsi"/>
                <w:b/>
                <w:bCs/>
              </w:rPr>
              <w:t xml:space="preserve">gmentation des capitaux propres </w:t>
            </w:r>
            <w:r w:rsidRPr="00176BE7">
              <w:rPr>
                <w:rFonts w:cstheme="minorHAnsi"/>
                <w:b/>
                <w:bCs/>
              </w:rPr>
              <w:t xml:space="preserve">(Augmentation de capital ou apports) </w:t>
            </w:r>
          </w:p>
          <w:p w:rsidR="00AF3480" w:rsidRPr="00176BE7" w:rsidRDefault="00176BE7" w:rsidP="006A7BD3">
            <w:pPr>
              <w:spacing w:line="276" w:lineRule="auto"/>
              <w:contextualSpacing/>
              <w:rPr>
                <w:rFonts w:cstheme="minorHAnsi"/>
                <w:b/>
                <w:bCs/>
              </w:rPr>
            </w:pPr>
            <w:r w:rsidRPr="00176BE7">
              <w:rPr>
                <w:rFonts w:cstheme="minorHAnsi"/>
                <w:b/>
                <w:bCs/>
              </w:rPr>
              <w:t>Augmentation des dettes financières</w:t>
            </w:r>
          </w:p>
        </w:tc>
        <w:tc>
          <w:tcPr>
            <w:tcW w:w="635" w:type="pct"/>
          </w:tcPr>
          <w:p w:rsidR="00176BE7" w:rsidRDefault="00AF3480" w:rsidP="00601884">
            <w:pPr>
              <w:spacing w:line="276" w:lineRule="auto"/>
              <w:contextualSpacing/>
              <w:jc w:val="center"/>
              <w:rPr>
                <w:rFonts w:cstheme="minorHAnsi"/>
                <w:b/>
                <w:bCs/>
              </w:rPr>
            </w:pPr>
            <w:r w:rsidRPr="00176BE7">
              <w:rPr>
                <w:rFonts w:cstheme="minorHAnsi"/>
                <w:b/>
                <w:bCs/>
              </w:rPr>
              <w:t>28210</w:t>
            </w:r>
          </w:p>
          <w:p w:rsidR="006A7BD3" w:rsidRDefault="006A7BD3" w:rsidP="00601884">
            <w:pPr>
              <w:spacing w:line="276" w:lineRule="auto"/>
              <w:contextualSpacing/>
              <w:jc w:val="center"/>
              <w:rPr>
                <w:rFonts w:cstheme="minorHAnsi"/>
                <w:b/>
                <w:bCs/>
              </w:rPr>
            </w:pPr>
          </w:p>
          <w:p w:rsidR="00176BE7" w:rsidRDefault="00176BE7" w:rsidP="00601884">
            <w:pPr>
              <w:spacing w:line="276" w:lineRule="auto"/>
              <w:contextualSpacing/>
              <w:jc w:val="center"/>
              <w:rPr>
                <w:rFonts w:cstheme="minorHAnsi"/>
                <w:b/>
                <w:bCs/>
              </w:rPr>
            </w:pPr>
            <w:r>
              <w:rPr>
                <w:rFonts w:cstheme="minorHAnsi"/>
                <w:b/>
                <w:bCs/>
              </w:rPr>
              <w:t>-</w:t>
            </w:r>
          </w:p>
          <w:p w:rsidR="00176BE7" w:rsidRDefault="00176BE7" w:rsidP="00601884">
            <w:pPr>
              <w:spacing w:line="276" w:lineRule="auto"/>
              <w:contextualSpacing/>
              <w:jc w:val="center"/>
              <w:rPr>
                <w:rFonts w:cstheme="minorHAnsi"/>
                <w:b/>
                <w:bCs/>
              </w:rPr>
            </w:pPr>
            <w:r>
              <w:rPr>
                <w:rFonts w:cstheme="minorHAnsi"/>
                <w:b/>
                <w:bCs/>
              </w:rPr>
              <w:t>…………</w:t>
            </w:r>
          </w:p>
          <w:p w:rsidR="00176BE7" w:rsidRDefault="00176BE7" w:rsidP="00601884">
            <w:pPr>
              <w:spacing w:line="276" w:lineRule="auto"/>
              <w:contextualSpacing/>
              <w:jc w:val="center"/>
              <w:rPr>
                <w:rFonts w:cstheme="minorHAnsi"/>
                <w:b/>
                <w:bCs/>
              </w:rPr>
            </w:pPr>
            <w:r>
              <w:rPr>
                <w:rFonts w:cstheme="minorHAnsi"/>
                <w:b/>
                <w:bCs/>
              </w:rPr>
              <w:t>-</w:t>
            </w:r>
          </w:p>
          <w:p w:rsidR="006A7BD3" w:rsidRDefault="006A7BD3" w:rsidP="00601884">
            <w:pPr>
              <w:spacing w:line="276" w:lineRule="auto"/>
              <w:contextualSpacing/>
              <w:jc w:val="center"/>
              <w:rPr>
                <w:rFonts w:cstheme="minorHAnsi"/>
                <w:b/>
                <w:bCs/>
              </w:rPr>
            </w:pPr>
            <w:r>
              <w:rPr>
                <w:rFonts w:cstheme="minorHAnsi"/>
                <w:b/>
                <w:bCs/>
              </w:rPr>
              <w:t>-</w:t>
            </w:r>
          </w:p>
          <w:p w:rsidR="006A7BD3" w:rsidRDefault="006A7BD3" w:rsidP="00601884">
            <w:pPr>
              <w:spacing w:line="276" w:lineRule="auto"/>
              <w:contextualSpacing/>
              <w:jc w:val="center"/>
              <w:rPr>
                <w:rFonts w:cstheme="minorHAnsi"/>
                <w:b/>
                <w:bCs/>
              </w:rPr>
            </w:pPr>
            <w:r>
              <w:rPr>
                <w:rFonts w:cstheme="minorHAnsi"/>
                <w:b/>
                <w:bCs/>
              </w:rPr>
              <w:t>-</w:t>
            </w:r>
          </w:p>
          <w:p w:rsidR="006A7BD3" w:rsidRDefault="006A7BD3" w:rsidP="00601884">
            <w:pPr>
              <w:spacing w:line="276" w:lineRule="auto"/>
              <w:contextualSpacing/>
              <w:jc w:val="center"/>
              <w:rPr>
                <w:rFonts w:cstheme="minorHAnsi"/>
                <w:b/>
                <w:bCs/>
              </w:rPr>
            </w:pPr>
          </w:p>
          <w:p w:rsidR="00176BE7" w:rsidRPr="00176BE7" w:rsidRDefault="006A7BD3" w:rsidP="00601884">
            <w:pPr>
              <w:spacing w:line="276" w:lineRule="auto"/>
              <w:contextualSpacing/>
              <w:jc w:val="center"/>
              <w:rPr>
                <w:rFonts w:cstheme="minorHAnsi"/>
                <w:b/>
                <w:bCs/>
              </w:rPr>
            </w:pPr>
            <w:r>
              <w:rPr>
                <w:rFonts w:cstheme="minorHAnsi"/>
                <w:b/>
                <w:bCs/>
              </w:rPr>
              <w:t>-</w:t>
            </w:r>
          </w:p>
        </w:tc>
      </w:tr>
      <w:tr w:rsidR="006A7BD3" w:rsidRPr="00176BE7" w:rsidTr="006A7BD3">
        <w:tc>
          <w:tcPr>
            <w:tcW w:w="1587" w:type="pct"/>
          </w:tcPr>
          <w:p w:rsidR="00AF3480" w:rsidRPr="00176BE7" w:rsidRDefault="006A7BD3" w:rsidP="006A7BD3">
            <w:pPr>
              <w:spacing w:line="276" w:lineRule="auto"/>
              <w:contextualSpacing/>
              <w:rPr>
                <w:rFonts w:cstheme="minorHAnsi"/>
                <w:b/>
                <w:bCs/>
              </w:rPr>
            </w:pPr>
            <w:r w:rsidRPr="006A7BD3">
              <w:rPr>
                <w:rFonts w:cstheme="minorHAnsi"/>
                <w:b/>
                <w:bCs/>
              </w:rPr>
              <w:t>total des emplois</w:t>
            </w:r>
          </w:p>
        </w:tc>
        <w:tc>
          <w:tcPr>
            <w:tcW w:w="492" w:type="pct"/>
          </w:tcPr>
          <w:p w:rsidR="00AF3480" w:rsidRPr="00176BE7" w:rsidRDefault="006A7BD3" w:rsidP="006A7BD3">
            <w:pPr>
              <w:spacing w:line="276" w:lineRule="auto"/>
              <w:contextualSpacing/>
              <w:rPr>
                <w:rFonts w:cstheme="minorHAnsi"/>
                <w:b/>
                <w:bCs/>
              </w:rPr>
            </w:pPr>
            <w:r>
              <w:rPr>
                <w:rFonts w:cstheme="minorHAnsi"/>
                <w:b/>
                <w:bCs/>
              </w:rPr>
              <w:t>32400</w:t>
            </w:r>
          </w:p>
        </w:tc>
        <w:tc>
          <w:tcPr>
            <w:tcW w:w="2287" w:type="pct"/>
          </w:tcPr>
          <w:p w:rsidR="00AF3480" w:rsidRPr="00176BE7" w:rsidRDefault="006A7BD3" w:rsidP="006A7BD3">
            <w:pPr>
              <w:spacing w:line="276" w:lineRule="auto"/>
              <w:contextualSpacing/>
              <w:rPr>
                <w:rFonts w:cstheme="minorHAnsi"/>
                <w:b/>
                <w:bCs/>
              </w:rPr>
            </w:pPr>
            <w:r w:rsidRPr="006A7BD3">
              <w:rPr>
                <w:rFonts w:cstheme="minorHAnsi"/>
                <w:b/>
                <w:bCs/>
              </w:rPr>
              <w:t>total des ressources</w:t>
            </w:r>
          </w:p>
        </w:tc>
        <w:tc>
          <w:tcPr>
            <w:tcW w:w="635" w:type="pct"/>
          </w:tcPr>
          <w:p w:rsidR="00AF3480" w:rsidRPr="00176BE7" w:rsidRDefault="006A7BD3" w:rsidP="006A7BD3">
            <w:pPr>
              <w:spacing w:line="276" w:lineRule="auto"/>
              <w:contextualSpacing/>
              <w:rPr>
                <w:rFonts w:cstheme="minorHAnsi"/>
                <w:b/>
                <w:bCs/>
              </w:rPr>
            </w:pPr>
            <w:r>
              <w:rPr>
                <w:rFonts w:cstheme="minorHAnsi"/>
                <w:b/>
                <w:bCs/>
              </w:rPr>
              <w:t>…………….</w:t>
            </w:r>
          </w:p>
        </w:tc>
      </w:tr>
      <w:tr w:rsidR="006A7BD3" w:rsidRPr="00176BE7" w:rsidTr="006A7BD3">
        <w:tc>
          <w:tcPr>
            <w:tcW w:w="1587" w:type="pct"/>
          </w:tcPr>
          <w:p w:rsidR="006A7BD3" w:rsidRPr="006A7BD3" w:rsidRDefault="006A7BD3" w:rsidP="006A7BD3">
            <w:pPr>
              <w:contextualSpacing/>
              <w:rPr>
                <w:rFonts w:cstheme="minorHAnsi"/>
                <w:b/>
                <w:bCs/>
              </w:rPr>
            </w:pPr>
            <w:r>
              <w:rPr>
                <w:rFonts w:cstheme="minorHAnsi"/>
                <w:b/>
                <w:bCs/>
              </w:rPr>
              <w:t>Va</w:t>
            </w:r>
            <w:r w:rsidRPr="006A7BD3">
              <w:rPr>
                <w:rFonts w:cstheme="minorHAnsi"/>
                <w:b/>
                <w:bCs/>
              </w:rPr>
              <w:t>r</w:t>
            </w:r>
            <w:r>
              <w:rPr>
                <w:rFonts w:cstheme="minorHAnsi"/>
                <w:b/>
                <w:bCs/>
              </w:rPr>
              <w:t>i</w:t>
            </w:r>
            <w:r w:rsidRPr="006A7BD3">
              <w:rPr>
                <w:rFonts w:cstheme="minorHAnsi"/>
                <w:b/>
                <w:bCs/>
              </w:rPr>
              <w:t>ation du fonds de roulement net global</w:t>
            </w:r>
          </w:p>
          <w:p w:rsidR="00AF3480" w:rsidRPr="00176BE7" w:rsidRDefault="006A7BD3" w:rsidP="006A7BD3">
            <w:pPr>
              <w:spacing w:line="276" w:lineRule="auto"/>
              <w:contextualSpacing/>
              <w:rPr>
                <w:rFonts w:cstheme="minorHAnsi"/>
                <w:b/>
                <w:bCs/>
              </w:rPr>
            </w:pPr>
            <w:r w:rsidRPr="006A7BD3">
              <w:rPr>
                <w:rFonts w:cstheme="minorHAnsi"/>
                <w:b/>
                <w:bCs/>
              </w:rPr>
              <w:t>(ressource nette)</w:t>
            </w:r>
          </w:p>
        </w:tc>
        <w:tc>
          <w:tcPr>
            <w:tcW w:w="492" w:type="pct"/>
          </w:tcPr>
          <w:p w:rsidR="00AF3480" w:rsidRPr="00176BE7" w:rsidRDefault="00AF3480" w:rsidP="006A7BD3">
            <w:pPr>
              <w:spacing w:line="276" w:lineRule="auto"/>
              <w:contextualSpacing/>
              <w:rPr>
                <w:rFonts w:cstheme="minorHAnsi"/>
                <w:b/>
                <w:bCs/>
              </w:rPr>
            </w:pPr>
          </w:p>
        </w:tc>
        <w:tc>
          <w:tcPr>
            <w:tcW w:w="2287" w:type="pct"/>
          </w:tcPr>
          <w:p w:rsidR="00AF3480" w:rsidRPr="00176BE7" w:rsidRDefault="006A7BD3" w:rsidP="006A7BD3">
            <w:pPr>
              <w:spacing w:line="276" w:lineRule="auto"/>
              <w:contextualSpacing/>
              <w:rPr>
                <w:rFonts w:cstheme="minorHAnsi"/>
                <w:b/>
                <w:bCs/>
              </w:rPr>
            </w:pPr>
            <w:r w:rsidRPr="006A7BD3">
              <w:rPr>
                <w:rFonts w:cstheme="minorHAnsi"/>
                <w:b/>
                <w:bCs/>
              </w:rPr>
              <w:t>Variation du fonds de roulement net global (emploi net)</w:t>
            </w:r>
          </w:p>
        </w:tc>
        <w:tc>
          <w:tcPr>
            <w:tcW w:w="635" w:type="pct"/>
          </w:tcPr>
          <w:p w:rsidR="00AF3480" w:rsidRPr="00176BE7" w:rsidRDefault="006A7BD3" w:rsidP="006A7BD3">
            <w:pPr>
              <w:spacing w:line="276" w:lineRule="auto"/>
              <w:contextualSpacing/>
              <w:rPr>
                <w:rFonts w:cstheme="minorHAnsi"/>
                <w:b/>
                <w:bCs/>
              </w:rPr>
            </w:pPr>
            <w:r>
              <w:rPr>
                <w:rFonts w:cstheme="minorHAnsi"/>
                <w:b/>
                <w:bCs/>
              </w:rPr>
              <w:t>…………….</w:t>
            </w:r>
          </w:p>
        </w:tc>
      </w:tr>
    </w:tbl>
    <w:p w:rsidR="00AF3480" w:rsidRPr="006A7BD3" w:rsidRDefault="006A7BD3" w:rsidP="006A7BD3">
      <w:pPr>
        <w:spacing w:after="120" w:line="240" w:lineRule="auto"/>
        <w:rPr>
          <w:rFonts w:asciiTheme="minorBidi" w:hAnsiTheme="minorBidi"/>
          <w:b/>
          <w:bCs/>
        </w:rPr>
      </w:pPr>
      <w:r w:rsidRPr="006A7BD3">
        <w:rPr>
          <w:rFonts w:asciiTheme="minorBidi" w:hAnsiTheme="minorBidi"/>
          <w:b/>
          <w:bCs/>
        </w:rPr>
        <w:t>Annexe 2</w:t>
      </w:r>
    </w:p>
    <w:p w:rsidR="006A7BD3" w:rsidRPr="006A7BD3" w:rsidRDefault="006A7BD3" w:rsidP="006A7BD3">
      <w:pPr>
        <w:spacing w:after="120" w:line="240" w:lineRule="auto"/>
        <w:rPr>
          <w:rFonts w:asciiTheme="minorBidi" w:hAnsiTheme="minorBidi"/>
          <w:b/>
          <w:bCs/>
        </w:rPr>
      </w:pPr>
      <w:r w:rsidRPr="006A7BD3">
        <w:rPr>
          <w:rFonts w:asciiTheme="minorBidi" w:hAnsiTheme="minorBidi"/>
          <w:b/>
          <w:bCs/>
        </w:rPr>
        <w:t>Tableau de financement (deuxième partie)</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204"/>
        <w:gridCol w:w="1417"/>
        <w:gridCol w:w="1701"/>
        <w:gridCol w:w="1360"/>
      </w:tblGrid>
      <w:tr w:rsidR="00037413" w:rsidTr="00752D0F">
        <w:tc>
          <w:tcPr>
            <w:tcW w:w="6204" w:type="dxa"/>
            <w:vMerge w:val="restart"/>
          </w:tcPr>
          <w:p w:rsidR="00037413" w:rsidRDefault="00037413" w:rsidP="00752D0F">
            <w:pPr>
              <w:spacing w:line="276" w:lineRule="auto"/>
              <w:rPr>
                <w:b/>
                <w:bCs/>
              </w:rPr>
            </w:pPr>
            <w:r>
              <w:rPr>
                <w:b/>
                <w:bCs/>
              </w:rPr>
              <w:t>Variation du fonds de roulement net global</w:t>
            </w:r>
          </w:p>
        </w:tc>
        <w:tc>
          <w:tcPr>
            <w:tcW w:w="4478" w:type="dxa"/>
            <w:gridSpan w:val="3"/>
          </w:tcPr>
          <w:p w:rsidR="00037413" w:rsidRDefault="00037413" w:rsidP="00752D0F">
            <w:pPr>
              <w:spacing w:line="276" w:lineRule="auto"/>
              <w:jc w:val="center"/>
              <w:rPr>
                <w:b/>
                <w:bCs/>
              </w:rPr>
            </w:pPr>
            <w:r>
              <w:rPr>
                <w:b/>
                <w:bCs/>
              </w:rPr>
              <w:t>Exercice N</w:t>
            </w:r>
          </w:p>
        </w:tc>
      </w:tr>
      <w:tr w:rsidR="00037413" w:rsidTr="00752D0F">
        <w:tc>
          <w:tcPr>
            <w:tcW w:w="6204" w:type="dxa"/>
            <w:vMerge/>
          </w:tcPr>
          <w:p w:rsidR="00037413" w:rsidRDefault="00037413" w:rsidP="00752D0F">
            <w:pPr>
              <w:spacing w:line="276" w:lineRule="auto"/>
              <w:rPr>
                <w:b/>
                <w:bCs/>
              </w:rPr>
            </w:pPr>
          </w:p>
        </w:tc>
        <w:tc>
          <w:tcPr>
            <w:tcW w:w="1417" w:type="dxa"/>
          </w:tcPr>
          <w:p w:rsidR="00037413" w:rsidRDefault="00037413" w:rsidP="00752D0F">
            <w:pPr>
              <w:spacing w:line="276" w:lineRule="auto"/>
              <w:jc w:val="center"/>
              <w:rPr>
                <w:b/>
                <w:bCs/>
              </w:rPr>
            </w:pPr>
            <w:r>
              <w:rPr>
                <w:b/>
                <w:bCs/>
              </w:rPr>
              <w:t>Besoins (1)</w:t>
            </w:r>
          </w:p>
        </w:tc>
        <w:tc>
          <w:tcPr>
            <w:tcW w:w="1701" w:type="dxa"/>
          </w:tcPr>
          <w:p w:rsidR="00037413" w:rsidRDefault="00037413" w:rsidP="00752D0F">
            <w:pPr>
              <w:spacing w:line="276" w:lineRule="auto"/>
              <w:jc w:val="center"/>
              <w:rPr>
                <w:b/>
                <w:bCs/>
              </w:rPr>
            </w:pPr>
            <w:r>
              <w:rPr>
                <w:b/>
                <w:bCs/>
              </w:rPr>
              <w:t>Dégagement (2)</w:t>
            </w:r>
          </w:p>
        </w:tc>
        <w:tc>
          <w:tcPr>
            <w:tcW w:w="1360" w:type="dxa"/>
          </w:tcPr>
          <w:p w:rsidR="00037413" w:rsidRDefault="00037413" w:rsidP="00752D0F">
            <w:pPr>
              <w:spacing w:line="276" w:lineRule="auto"/>
              <w:jc w:val="center"/>
              <w:rPr>
                <w:b/>
                <w:bCs/>
              </w:rPr>
            </w:pPr>
            <w:r>
              <w:rPr>
                <w:b/>
                <w:bCs/>
              </w:rPr>
              <w:t>Solde (2-1)</w:t>
            </w:r>
          </w:p>
        </w:tc>
      </w:tr>
      <w:tr w:rsidR="006A7BD3" w:rsidTr="00752D0F">
        <w:tc>
          <w:tcPr>
            <w:tcW w:w="6204" w:type="dxa"/>
          </w:tcPr>
          <w:p w:rsidR="00037413" w:rsidRDefault="00037413" w:rsidP="00752D0F">
            <w:pPr>
              <w:spacing w:line="276" w:lineRule="auto"/>
              <w:rPr>
                <w:b/>
                <w:bCs/>
              </w:rPr>
            </w:pPr>
            <w:r>
              <w:rPr>
                <w:b/>
                <w:bCs/>
              </w:rPr>
              <w:t xml:space="preserve">Variation des actifs courants : si augmentation </w:t>
            </w:r>
            <w:r>
              <w:rPr>
                <w:b/>
                <w:bCs/>
              </w:rPr>
              <w:sym w:font="Wingdings" w:char="F0E8"/>
            </w:r>
            <w:r>
              <w:rPr>
                <w:b/>
                <w:bCs/>
              </w:rPr>
              <w:t xml:space="preserve">besoin, sinon </w:t>
            </w:r>
            <w:r>
              <w:rPr>
                <w:b/>
                <w:bCs/>
              </w:rPr>
              <w:sym w:font="Wingdings" w:char="F0E8"/>
            </w:r>
            <w:r>
              <w:rPr>
                <w:b/>
                <w:bCs/>
              </w:rPr>
              <w:t xml:space="preserve"> Dégagement</w:t>
            </w:r>
          </w:p>
          <w:p w:rsidR="00037413" w:rsidRPr="00906710" w:rsidRDefault="00906710" w:rsidP="00752D0F">
            <w:pPr>
              <w:pStyle w:val="Paragraphedeliste"/>
              <w:numPr>
                <w:ilvl w:val="0"/>
                <w:numId w:val="198"/>
              </w:numPr>
              <w:spacing w:line="276" w:lineRule="auto"/>
              <w:ind w:left="426"/>
            </w:pPr>
            <w:r w:rsidRPr="00906710">
              <w:t>Stock et</w:t>
            </w:r>
          </w:p>
          <w:p w:rsidR="00037413" w:rsidRPr="00906710" w:rsidRDefault="00906710" w:rsidP="00752D0F">
            <w:pPr>
              <w:pStyle w:val="Paragraphedeliste"/>
              <w:numPr>
                <w:ilvl w:val="0"/>
                <w:numId w:val="198"/>
              </w:numPr>
              <w:spacing w:line="276" w:lineRule="auto"/>
              <w:ind w:left="426"/>
            </w:pPr>
            <w:r w:rsidRPr="00906710">
              <w:t xml:space="preserve">Clients, comptes rattachés </w:t>
            </w:r>
          </w:p>
          <w:p w:rsidR="00037413" w:rsidRPr="00906710" w:rsidRDefault="00906710" w:rsidP="00752D0F">
            <w:pPr>
              <w:pStyle w:val="Paragraphedeliste"/>
              <w:numPr>
                <w:ilvl w:val="0"/>
                <w:numId w:val="198"/>
              </w:numPr>
              <w:spacing w:line="276" w:lineRule="auto"/>
              <w:ind w:left="426"/>
            </w:pPr>
            <w:r w:rsidRPr="00906710">
              <w:t>Autres actifs c</w:t>
            </w:r>
            <w:r w:rsidR="00037413" w:rsidRPr="00906710">
              <w:t>ourants</w:t>
            </w:r>
          </w:p>
          <w:p w:rsidR="00037413" w:rsidRPr="00906710" w:rsidRDefault="00906710" w:rsidP="00752D0F">
            <w:pPr>
              <w:pStyle w:val="Paragraphedeliste"/>
              <w:numPr>
                <w:ilvl w:val="0"/>
                <w:numId w:val="198"/>
              </w:numPr>
              <w:spacing w:line="276" w:lineRule="auto"/>
              <w:ind w:left="426"/>
            </w:pPr>
            <w:r w:rsidRPr="00906710">
              <w:t>Placement et autres actifs financiers</w:t>
            </w:r>
          </w:p>
          <w:p w:rsidR="00037413" w:rsidRPr="00037413" w:rsidRDefault="00906710" w:rsidP="00752D0F">
            <w:pPr>
              <w:spacing w:line="276" w:lineRule="auto"/>
              <w:ind w:left="142"/>
              <w:rPr>
                <w:b/>
                <w:bCs/>
              </w:rPr>
            </w:pPr>
            <w:r w:rsidRPr="00037413">
              <w:rPr>
                <w:b/>
                <w:bCs/>
              </w:rPr>
              <w:t>V</w:t>
            </w:r>
            <w:r w:rsidR="00037413" w:rsidRPr="00037413">
              <w:rPr>
                <w:b/>
                <w:bCs/>
              </w:rPr>
              <w:t xml:space="preserve">ariation passifs : si diminution </w:t>
            </w:r>
            <w:r w:rsidR="00037413">
              <w:sym w:font="Wingdings" w:char="F0E8"/>
            </w:r>
            <w:r w:rsidR="00037413" w:rsidRPr="00037413">
              <w:rPr>
                <w:b/>
                <w:bCs/>
              </w:rPr>
              <w:t xml:space="preserve">besoin, sinon </w:t>
            </w:r>
            <w:r w:rsidR="00037413">
              <w:sym w:font="Wingdings" w:char="F0E8"/>
            </w:r>
            <w:r w:rsidR="00037413" w:rsidRPr="00037413">
              <w:rPr>
                <w:b/>
                <w:bCs/>
              </w:rPr>
              <w:t>dégagement</w:t>
            </w:r>
          </w:p>
          <w:p w:rsidR="006A7BD3" w:rsidRPr="00906710" w:rsidRDefault="00037413" w:rsidP="00752D0F">
            <w:pPr>
              <w:pStyle w:val="Paragraphedeliste"/>
              <w:numPr>
                <w:ilvl w:val="0"/>
                <w:numId w:val="198"/>
              </w:numPr>
              <w:spacing w:line="276" w:lineRule="auto"/>
              <w:ind w:left="426"/>
            </w:pPr>
            <w:r>
              <w:rPr>
                <w:b/>
                <w:bCs/>
              </w:rPr>
              <w:t xml:space="preserve"> </w:t>
            </w:r>
            <w:r w:rsidRPr="00037413">
              <w:rPr>
                <w:b/>
                <w:bCs/>
              </w:rPr>
              <w:t xml:space="preserve"> </w:t>
            </w:r>
            <w:r w:rsidR="00906710" w:rsidRPr="00906710">
              <w:t>Fournisseurs, comptes  rattachés</w:t>
            </w:r>
          </w:p>
          <w:p w:rsidR="00906710" w:rsidRPr="00906710" w:rsidRDefault="00906710" w:rsidP="00752D0F">
            <w:pPr>
              <w:pStyle w:val="Paragraphedeliste"/>
              <w:numPr>
                <w:ilvl w:val="0"/>
                <w:numId w:val="198"/>
              </w:numPr>
              <w:spacing w:line="276" w:lineRule="auto"/>
              <w:ind w:left="426"/>
            </w:pPr>
            <w:r w:rsidRPr="00906710">
              <w:t>Autres passifs courants</w:t>
            </w:r>
          </w:p>
          <w:p w:rsidR="00906710" w:rsidRPr="00037413" w:rsidRDefault="00906710" w:rsidP="00752D0F">
            <w:pPr>
              <w:pStyle w:val="Paragraphedeliste"/>
              <w:numPr>
                <w:ilvl w:val="0"/>
                <w:numId w:val="198"/>
              </w:numPr>
              <w:spacing w:line="276" w:lineRule="auto"/>
              <w:ind w:left="426"/>
              <w:rPr>
                <w:b/>
                <w:bCs/>
              </w:rPr>
            </w:pPr>
            <w:r w:rsidRPr="00906710">
              <w:t>Autres passifs financiers courants</w:t>
            </w:r>
          </w:p>
        </w:tc>
        <w:tc>
          <w:tcPr>
            <w:tcW w:w="1417" w:type="dxa"/>
          </w:tcPr>
          <w:p w:rsidR="006A7BD3" w:rsidRDefault="006A7BD3" w:rsidP="00752D0F">
            <w:pPr>
              <w:spacing w:line="276" w:lineRule="auto"/>
              <w:jc w:val="center"/>
              <w:rPr>
                <w:b/>
                <w:bCs/>
              </w:rPr>
            </w:pPr>
          </w:p>
          <w:p w:rsidR="00752D0F" w:rsidRDefault="00752D0F" w:rsidP="00752D0F">
            <w:pPr>
              <w:spacing w:line="276" w:lineRule="auto"/>
              <w:jc w:val="center"/>
              <w:rPr>
                <w:b/>
                <w:bCs/>
              </w:rPr>
            </w:pPr>
          </w:p>
          <w:p w:rsidR="00752D0F" w:rsidRDefault="00752D0F" w:rsidP="00752D0F">
            <w:pPr>
              <w:spacing w:line="276" w:lineRule="auto"/>
              <w:jc w:val="center"/>
              <w:rPr>
                <w:b/>
                <w:bCs/>
              </w:rPr>
            </w:pPr>
            <w:r>
              <w:rPr>
                <w:b/>
                <w:bCs/>
              </w:rPr>
              <w:t>500</w:t>
            </w:r>
          </w:p>
          <w:p w:rsidR="00752D0F" w:rsidRDefault="00752D0F" w:rsidP="00752D0F">
            <w:pPr>
              <w:spacing w:line="276" w:lineRule="auto"/>
              <w:jc w:val="center"/>
              <w:rPr>
                <w:b/>
                <w:bCs/>
              </w:rPr>
            </w:pPr>
            <w:r>
              <w:rPr>
                <w:b/>
                <w:bCs/>
              </w:rPr>
              <w:t>……….</w:t>
            </w:r>
          </w:p>
          <w:p w:rsidR="00752D0F" w:rsidRDefault="00752D0F" w:rsidP="00752D0F">
            <w:pPr>
              <w:spacing w:line="276" w:lineRule="auto"/>
              <w:jc w:val="center"/>
              <w:rPr>
                <w:b/>
                <w:bCs/>
              </w:rPr>
            </w:pPr>
            <w:r>
              <w:rPr>
                <w:b/>
                <w:bCs/>
              </w:rPr>
              <w:t>180</w:t>
            </w:r>
          </w:p>
          <w:p w:rsidR="00752D0F" w:rsidRDefault="00752D0F" w:rsidP="00752D0F">
            <w:pPr>
              <w:spacing w:line="276" w:lineRule="auto"/>
              <w:jc w:val="center"/>
              <w:rPr>
                <w:b/>
                <w:bCs/>
              </w:rPr>
            </w:pPr>
            <w:r>
              <w:rPr>
                <w:b/>
                <w:bCs/>
              </w:rPr>
              <w:t>………….</w:t>
            </w:r>
          </w:p>
          <w:p w:rsidR="00752D0F" w:rsidRDefault="00752D0F" w:rsidP="00752D0F">
            <w:pPr>
              <w:spacing w:line="276" w:lineRule="auto"/>
              <w:jc w:val="center"/>
              <w:rPr>
                <w:b/>
                <w:bCs/>
              </w:rPr>
            </w:pPr>
          </w:p>
          <w:p w:rsidR="00752D0F" w:rsidRDefault="00752D0F" w:rsidP="00752D0F">
            <w:pPr>
              <w:spacing w:line="276" w:lineRule="auto"/>
              <w:jc w:val="center"/>
              <w:rPr>
                <w:b/>
                <w:bCs/>
              </w:rPr>
            </w:pPr>
            <w:r>
              <w:rPr>
                <w:b/>
                <w:bCs/>
              </w:rPr>
              <w:t>…………</w:t>
            </w:r>
          </w:p>
          <w:p w:rsidR="00752D0F" w:rsidRDefault="00752D0F" w:rsidP="00752D0F">
            <w:pPr>
              <w:spacing w:line="276" w:lineRule="auto"/>
              <w:jc w:val="center"/>
              <w:rPr>
                <w:b/>
                <w:bCs/>
              </w:rPr>
            </w:pPr>
            <w:r>
              <w:rPr>
                <w:b/>
                <w:bCs/>
              </w:rPr>
              <w:t>…………</w:t>
            </w:r>
          </w:p>
          <w:p w:rsidR="00752D0F" w:rsidRDefault="00752D0F" w:rsidP="00752D0F">
            <w:pPr>
              <w:spacing w:line="276" w:lineRule="auto"/>
              <w:jc w:val="center"/>
              <w:rPr>
                <w:b/>
                <w:bCs/>
              </w:rPr>
            </w:pPr>
            <w:r>
              <w:rPr>
                <w:b/>
                <w:bCs/>
              </w:rPr>
              <w:t>…………</w:t>
            </w:r>
          </w:p>
        </w:tc>
        <w:tc>
          <w:tcPr>
            <w:tcW w:w="1701" w:type="dxa"/>
          </w:tcPr>
          <w:p w:rsidR="006A7BD3" w:rsidRDefault="006A7BD3" w:rsidP="00752D0F">
            <w:pPr>
              <w:spacing w:line="276" w:lineRule="auto"/>
              <w:jc w:val="center"/>
              <w:rPr>
                <w:b/>
                <w:bCs/>
              </w:rPr>
            </w:pPr>
          </w:p>
          <w:p w:rsidR="00752D0F" w:rsidRDefault="00752D0F" w:rsidP="00752D0F">
            <w:pPr>
              <w:spacing w:line="276" w:lineRule="auto"/>
              <w:jc w:val="center"/>
              <w:rPr>
                <w:b/>
                <w:bCs/>
              </w:rPr>
            </w:pPr>
          </w:p>
          <w:p w:rsidR="00752D0F" w:rsidRDefault="00752D0F" w:rsidP="00752D0F">
            <w:pPr>
              <w:spacing w:line="276" w:lineRule="auto"/>
              <w:jc w:val="center"/>
              <w:rPr>
                <w:b/>
                <w:bCs/>
              </w:rPr>
            </w:pPr>
            <w:r>
              <w:rPr>
                <w:b/>
                <w:bCs/>
              </w:rPr>
              <w:t>…………</w:t>
            </w:r>
          </w:p>
          <w:p w:rsidR="00752D0F" w:rsidRDefault="00752D0F" w:rsidP="00752D0F">
            <w:pPr>
              <w:spacing w:line="276" w:lineRule="auto"/>
              <w:jc w:val="center"/>
              <w:rPr>
                <w:b/>
                <w:bCs/>
              </w:rPr>
            </w:pPr>
            <w:r>
              <w:rPr>
                <w:b/>
                <w:bCs/>
              </w:rPr>
              <w:t>…………</w:t>
            </w:r>
          </w:p>
          <w:p w:rsidR="00752D0F" w:rsidRDefault="00752D0F" w:rsidP="00752D0F">
            <w:pPr>
              <w:spacing w:line="276" w:lineRule="auto"/>
              <w:jc w:val="center"/>
              <w:rPr>
                <w:b/>
                <w:bCs/>
              </w:rPr>
            </w:pPr>
            <w:r>
              <w:rPr>
                <w:b/>
                <w:bCs/>
              </w:rPr>
              <w:t>…………</w:t>
            </w:r>
          </w:p>
          <w:p w:rsidR="00752D0F" w:rsidRDefault="00752D0F" w:rsidP="00752D0F">
            <w:pPr>
              <w:spacing w:line="276" w:lineRule="auto"/>
              <w:jc w:val="center"/>
              <w:rPr>
                <w:b/>
                <w:bCs/>
              </w:rPr>
            </w:pPr>
            <w:r>
              <w:rPr>
                <w:b/>
                <w:bCs/>
              </w:rPr>
              <w:t>…………</w:t>
            </w:r>
          </w:p>
          <w:p w:rsidR="00752D0F" w:rsidRDefault="00752D0F" w:rsidP="00752D0F">
            <w:pPr>
              <w:spacing w:line="276" w:lineRule="auto"/>
              <w:jc w:val="center"/>
              <w:rPr>
                <w:b/>
                <w:bCs/>
              </w:rPr>
            </w:pPr>
          </w:p>
          <w:p w:rsidR="00752D0F" w:rsidRDefault="00752D0F" w:rsidP="00752D0F">
            <w:pPr>
              <w:spacing w:line="276" w:lineRule="auto"/>
              <w:jc w:val="center"/>
              <w:rPr>
                <w:b/>
                <w:bCs/>
              </w:rPr>
            </w:pPr>
            <w:r>
              <w:rPr>
                <w:b/>
                <w:bCs/>
              </w:rPr>
              <w:t>…………</w:t>
            </w:r>
          </w:p>
          <w:p w:rsidR="00752D0F" w:rsidRDefault="00752D0F" w:rsidP="00752D0F">
            <w:pPr>
              <w:spacing w:line="276" w:lineRule="auto"/>
              <w:jc w:val="center"/>
              <w:rPr>
                <w:b/>
                <w:bCs/>
              </w:rPr>
            </w:pPr>
            <w:r>
              <w:rPr>
                <w:b/>
                <w:bCs/>
              </w:rPr>
              <w:t>…………</w:t>
            </w:r>
          </w:p>
          <w:p w:rsidR="00752D0F" w:rsidRDefault="00752D0F" w:rsidP="00752D0F">
            <w:pPr>
              <w:spacing w:line="276" w:lineRule="auto"/>
              <w:jc w:val="center"/>
              <w:rPr>
                <w:b/>
                <w:bCs/>
              </w:rPr>
            </w:pPr>
            <w:r>
              <w:rPr>
                <w:b/>
                <w:bCs/>
              </w:rPr>
              <w:t>…………</w:t>
            </w:r>
          </w:p>
        </w:tc>
        <w:tc>
          <w:tcPr>
            <w:tcW w:w="1360" w:type="dxa"/>
            <w:shd w:val="clear" w:color="auto" w:fill="D9D9D9" w:themeFill="background1" w:themeFillShade="D9"/>
          </w:tcPr>
          <w:p w:rsidR="006A7BD3" w:rsidRDefault="006A7BD3" w:rsidP="00752D0F">
            <w:pPr>
              <w:spacing w:line="276" w:lineRule="auto"/>
              <w:jc w:val="center"/>
              <w:rPr>
                <w:b/>
                <w:bCs/>
              </w:rPr>
            </w:pPr>
          </w:p>
        </w:tc>
      </w:tr>
      <w:tr w:rsidR="006A7BD3" w:rsidTr="00752D0F">
        <w:tc>
          <w:tcPr>
            <w:tcW w:w="6204" w:type="dxa"/>
          </w:tcPr>
          <w:p w:rsidR="006A7BD3" w:rsidRDefault="00906710" w:rsidP="00752D0F">
            <w:pPr>
              <w:spacing w:line="276" w:lineRule="auto"/>
              <w:jc w:val="right"/>
              <w:rPr>
                <w:b/>
                <w:bCs/>
              </w:rPr>
            </w:pPr>
            <w:r>
              <w:rPr>
                <w:b/>
                <w:bCs/>
              </w:rPr>
              <w:t>Totaux</w:t>
            </w:r>
          </w:p>
        </w:tc>
        <w:tc>
          <w:tcPr>
            <w:tcW w:w="1417" w:type="dxa"/>
          </w:tcPr>
          <w:p w:rsidR="006A7BD3" w:rsidRDefault="00752D0F" w:rsidP="00752D0F">
            <w:pPr>
              <w:spacing w:line="276" w:lineRule="auto"/>
              <w:jc w:val="center"/>
              <w:rPr>
                <w:b/>
                <w:bCs/>
              </w:rPr>
            </w:pPr>
            <w:r>
              <w:rPr>
                <w:b/>
                <w:bCs/>
              </w:rPr>
              <w:t>13180</w:t>
            </w:r>
          </w:p>
        </w:tc>
        <w:tc>
          <w:tcPr>
            <w:tcW w:w="1701" w:type="dxa"/>
          </w:tcPr>
          <w:p w:rsidR="006A7BD3" w:rsidRDefault="00752D0F" w:rsidP="00752D0F">
            <w:pPr>
              <w:spacing w:line="276" w:lineRule="auto"/>
              <w:jc w:val="center"/>
              <w:rPr>
                <w:b/>
                <w:bCs/>
              </w:rPr>
            </w:pPr>
            <w:r>
              <w:rPr>
                <w:b/>
                <w:bCs/>
              </w:rPr>
              <w:t>…………</w:t>
            </w:r>
          </w:p>
        </w:tc>
        <w:tc>
          <w:tcPr>
            <w:tcW w:w="1360" w:type="dxa"/>
            <w:shd w:val="clear" w:color="auto" w:fill="D9D9D9" w:themeFill="background1" w:themeFillShade="D9"/>
          </w:tcPr>
          <w:p w:rsidR="006A7BD3" w:rsidRDefault="006A7BD3" w:rsidP="00752D0F">
            <w:pPr>
              <w:spacing w:line="276" w:lineRule="auto"/>
              <w:jc w:val="center"/>
              <w:rPr>
                <w:b/>
                <w:bCs/>
              </w:rPr>
            </w:pPr>
          </w:p>
        </w:tc>
      </w:tr>
      <w:tr w:rsidR="00752D0F" w:rsidTr="00752D0F">
        <w:tc>
          <w:tcPr>
            <w:tcW w:w="6204" w:type="dxa"/>
          </w:tcPr>
          <w:p w:rsidR="00752D0F" w:rsidRPr="00906710" w:rsidRDefault="00752D0F" w:rsidP="00752D0F">
            <w:pPr>
              <w:pStyle w:val="Paragraphedeliste"/>
              <w:numPr>
                <w:ilvl w:val="0"/>
                <w:numId w:val="203"/>
              </w:numPr>
              <w:spacing w:line="276" w:lineRule="auto"/>
              <w:jc w:val="center"/>
              <w:rPr>
                <w:b/>
                <w:bCs/>
              </w:rPr>
            </w:pPr>
            <w:r>
              <w:rPr>
                <w:b/>
                <w:bCs/>
              </w:rPr>
              <w:t>Variation nette</w:t>
            </w:r>
          </w:p>
        </w:tc>
        <w:tc>
          <w:tcPr>
            <w:tcW w:w="1417" w:type="dxa"/>
            <w:shd w:val="clear" w:color="auto" w:fill="D9D9D9" w:themeFill="background1" w:themeFillShade="D9"/>
          </w:tcPr>
          <w:p w:rsidR="00752D0F" w:rsidRDefault="00752D0F" w:rsidP="00752D0F">
            <w:pPr>
              <w:spacing w:line="276" w:lineRule="auto"/>
              <w:jc w:val="center"/>
              <w:rPr>
                <w:b/>
                <w:bCs/>
              </w:rPr>
            </w:pPr>
          </w:p>
        </w:tc>
        <w:tc>
          <w:tcPr>
            <w:tcW w:w="1701" w:type="dxa"/>
            <w:shd w:val="clear" w:color="auto" w:fill="D9D9D9" w:themeFill="background1" w:themeFillShade="D9"/>
          </w:tcPr>
          <w:p w:rsidR="00752D0F" w:rsidRDefault="00752D0F" w:rsidP="00752D0F">
            <w:pPr>
              <w:spacing w:line="276" w:lineRule="auto"/>
              <w:jc w:val="center"/>
              <w:rPr>
                <w:b/>
                <w:bCs/>
              </w:rPr>
            </w:pPr>
          </w:p>
        </w:tc>
        <w:tc>
          <w:tcPr>
            <w:tcW w:w="1360" w:type="dxa"/>
            <w:vMerge w:val="restart"/>
            <w:vAlign w:val="center"/>
          </w:tcPr>
          <w:p w:rsidR="00752D0F" w:rsidRDefault="00752D0F" w:rsidP="00752D0F">
            <w:pPr>
              <w:spacing w:line="276" w:lineRule="auto"/>
              <w:jc w:val="center"/>
              <w:rPr>
                <w:b/>
                <w:bCs/>
              </w:rPr>
            </w:pPr>
            <w:r>
              <w:rPr>
                <w:b/>
                <w:bCs/>
              </w:rPr>
              <w:t>…………</w:t>
            </w:r>
          </w:p>
          <w:p w:rsidR="00752D0F" w:rsidRDefault="00752D0F" w:rsidP="00752D0F">
            <w:pPr>
              <w:spacing w:line="276" w:lineRule="auto"/>
              <w:jc w:val="center"/>
              <w:rPr>
                <w:b/>
                <w:bCs/>
              </w:rPr>
            </w:pPr>
            <w:r>
              <w:rPr>
                <w:b/>
                <w:bCs/>
              </w:rPr>
              <w:t>…………</w:t>
            </w:r>
          </w:p>
        </w:tc>
      </w:tr>
      <w:tr w:rsidR="00752D0F" w:rsidTr="00752D0F">
        <w:tc>
          <w:tcPr>
            <w:tcW w:w="6204" w:type="dxa"/>
          </w:tcPr>
          <w:p w:rsidR="00752D0F" w:rsidRPr="00906710" w:rsidRDefault="00752D0F" w:rsidP="00752D0F">
            <w:pPr>
              <w:pStyle w:val="Paragraphedeliste"/>
              <w:numPr>
                <w:ilvl w:val="0"/>
                <w:numId w:val="204"/>
              </w:numPr>
              <w:spacing w:line="276" w:lineRule="auto"/>
              <w:ind w:left="426"/>
            </w:pPr>
            <w:r w:rsidRPr="00906710">
              <w:t xml:space="preserve">Besoins de l’exercice en fonds de roulement </w:t>
            </w:r>
          </w:p>
          <w:p w:rsidR="00752D0F" w:rsidRPr="00906710" w:rsidRDefault="00752D0F" w:rsidP="00752D0F">
            <w:pPr>
              <w:pStyle w:val="Paragraphedeliste"/>
              <w:numPr>
                <w:ilvl w:val="0"/>
                <w:numId w:val="204"/>
              </w:numPr>
              <w:spacing w:line="276" w:lineRule="auto"/>
              <w:ind w:left="426"/>
              <w:rPr>
                <w:b/>
                <w:bCs/>
              </w:rPr>
            </w:pPr>
            <w:r w:rsidRPr="00906710">
              <w:t xml:space="preserve">Ou dégagement net de fonds de roulement dans l’exercice </w:t>
            </w:r>
          </w:p>
        </w:tc>
        <w:tc>
          <w:tcPr>
            <w:tcW w:w="1417" w:type="dxa"/>
            <w:shd w:val="clear" w:color="auto" w:fill="D9D9D9" w:themeFill="background1" w:themeFillShade="D9"/>
          </w:tcPr>
          <w:p w:rsidR="00752D0F" w:rsidRDefault="00752D0F" w:rsidP="00752D0F">
            <w:pPr>
              <w:spacing w:line="276" w:lineRule="auto"/>
              <w:jc w:val="center"/>
              <w:rPr>
                <w:b/>
                <w:bCs/>
              </w:rPr>
            </w:pPr>
          </w:p>
        </w:tc>
        <w:tc>
          <w:tcPr>
            <w:tcW w:w="1701" w:type="dxa"/>
            <w:shd w:val="clear" w:color="auto" w:fill="D9D9D9" w:themeFill="background1" w:themeFillShade="D9"/>
          </w:tcPr>
          <w:p w:rsidR="00752D0F" w:rsidRDefault="00752D0F" w:rsidP="00752D0F">
            <w:pPr>
              <w:spacing w:line="276" w:lineRule="auto"/>
              <w:jc w:val="center"/>
              <w:rPr>
                <w:b/>
                <w:bCs/>
              </w:rPr>
            </w:pPr>
          </w:p>
        </w:tc>
        <w:tc>
          <w:tcPr>
            <w:tcW w:w="1360" w:type="dxa"/>
            <w:vMerge/>
          </w:tcPr>
          <w:p w:rsidR="00752D0F" w:rsidRDefault="00752D0F" w:rsidP="00752D0F">
            <w:pPr>
              <w:spacing w:line="276" w:lineRule="auto"/>
              <w:jc w:val="center"/>
              <w:rPr>
                <w:b/>
                <w:bCs/>
              </w:rPr>
            </w:pPr>
          </w:p>
        </w:tc>
      </w:tr>
      <w:tr w:rsidR="006A7BD3" w:rsidTr="00752D0F">
        <w:tc>
          <w:tcPr>
            <w:tcW w:w="6204" w:type="dxa"/>
          </w:tcPr>
          <w:p w:rsidR="006A7BD3" w:rsidRDefault="00906710" w:rsidP="00601884">
            <w:pPr>
              <w:rPr>
                <w:b/>
                <w:bCs/>
              </w:rPr>
            </w:pPr>
            <w:r>
              <w:rPr>
                <w:b/>
                <w:bCs/>
              </w:rPr>
              <w:t xml:space="preserve">Variation « Trésorerie » </w:t>
            </w:r>
          </w:p>
          <w:p w:rsidR="00906710" w:rsidRPr="00906710" w:rsidRDefault="00906710" w:rsidP="00601884">
            <w:pPr>
              <w:pStyle w:val="Paragraphedeliste"/>
              <w:numPr>
                <w:ilvl w:val="0"/>
                <w:numId w:val="205"/>
              </w:numPr>
              <w:ind w:left="426"/>
            </w:pPr>
            <w:r w:rsidRPr="00906710">
              <w:t>Variation de la trésorerie de l’actif (même remarque que l’actif)</w:t>
            </w:r>
          </w:p>
          <w:p w:rsidR="00906710" w:rsidRPr="00906710" w:rsidRDefault="00906710" w:rsidP="00601884">
            <w:pPr>
              <w:pStyle w:val="Paragraphedeliste"/>
              <w:numPr>
                <w:ilvl w:val="0"/>
                <w:numId w:val="205"/>
              </w:numPr>
              <w:ind w:left="426"/>
              <w:rPr>
                <w:b/>
                <w:bCs/>
              </w:rPr>
            </w:pPr>
            <w:r w:rsidRPr="00906710">
              <w:t>Variation de la trésorerie du passif (même remarque que les passifs)</w:t>
            </w:r>
          </w:p>
        </w:tc>
        <w:tc>
          <w:tcPr>
            <w:tcW w:w="1417" w:type="dxa"/>
          </w:tcPr>
          <w:p w:rsidR="006A7BD3" w:rsidRDefault="006A7BD3" w:rsidP="00601884">
            <w:pPr>
              <w:jc w:val="center"/>
              <w:rPr>
                <w:b/>
                <w:bCs/>
              </w:rPr>
            </w:pPr>
          </w:p>
          <w:p w:rsidR="00752D0F" w:rsidRDefault="00752D0F" w:rsidP="00601884">
            <w:pPr>
              <w:jc w:val="center"/>
              <w:rPr>
                <w:b/>
                <w:bCs/>
              </w:rPr>
            </w:pPr>
            <w:r>
              <w:rPr>
                <w:b/>
                <w:bCs/>
              </w:rPr>
              <w:t>…………..</w:t>
            </w:r>
          </w:p>
          <w:p w:rsidR="00752D0F" w:rsidRDefault="00752D0F" w:rsidP="00601884">
            <w:pPr>
              <w:jc w:val="center"/>
              <w:rPr>
                <w:b/>
                <w:bCs/>
              </w:rPr>
            </w:pPr>
          </w:p>
          <w:p w:rsidR="00752D0F" w:rsidRDefault="00752D0F" w:rsidP="00601884">
            <w:pPr>
              <w:jc w:val="center"/>
              <w:rPr>
                <w:b/>
                <w:bCs/>
              </w:rPr>
            </w:pPr>
            <w:r>
              <w:rPr>
                <w:b/>
                <w:bCs/>
              </w:rPr>
              <w:t>…………..</w:t>
            </w:r>
          </w:p>
        </w:tc>
        <w:tc>
          <w:tcPr>
            <w:tcW w:w="1701" w:type="dxa"/>
          </w:tcPr>
          <w:p w:rsidR="006A7BD3" w:rsidRDefault="006A7BD3" w:rsidP="00601884">
            <w:pPr>
              <w:jc w:val="center"/>
              <w:rPr>
                <w:b/>
                <w:bCs/>
              </w:rPr>
            </w:pPr>
          </w:p>
          <w:p w:rsidR="00752D0F" w:rsidRDefault="00752D0F" w:rsidP="00601884">
            <w:pPr>
              <w:jc w:val="center"/>
              <w:rPr>
                <w:b/>
                <w:bCs/>
              </w:rPr>
            </w:pPr>
            <w:r>
              <w:rPr>
                <w:b/>
                <w:bCs/>
              </w:rPr>
              <w:t>…………….</w:t>
            </w:r>
          </w:p>
          <w:p w:rsidR="00752D0F" w:rsidRDefault="00752D0F" w:rsidP="00601884">
            <w:pPr>
              <w:jc w:val="center"/>
              <w:rPr>
                <w:b/>
                <w:bCs/>
              </w:rPr>
            </w:pPr>
          </w:p>
          <w:p w:rsidR="00752D0F" w:rsidRDefault="00752D0F" w:rsidP="00601884">
            <w:pPr>
              <w:jc w:val="center"/>
              <w:rPr>
                <w:b/>
                <w:bCs/>
              </w:rPr>
            </w:pPr>
            <w:r>
              <w:rPr>
                <w:b/>
                <w:bCs/>
              </w:rPr>
              <w:t>950</w:t>
            </w:r>
          </w:p>
        </w:tc>
        <w:tc>
          <w:tcPr>
            <w:tcW w:w="1360" w:type="dxa"/>
            <w:shd w:val="clear" w:color="auto" w:fill="D9D9D9" w:themeFill="background1" w:themeFillShade="D9"/>
          </w:tcPr>
          <w:p w:rsidR="006A7BD3" w:rsidRDefault="006A7BD3" w:rsidP="00601884">
            <w:pPr>
              <w:jc w:val="center"/>
              <w:rPr>
                <w:b/>
                <w:bCs/>
              </w:rPr>
            </w:pPr>
          </w:p>
        </w:tc>
      </w:tr>
      <w:tr w:rsidR="006A7BD3" w:rsidTr="00752D0F">
        <w:tc>
          <w:tcPr>
            <w:tcW w:w="6204" w:type="dxa"/>
          </w:tcPr>
          <w:p w:rsidR="006A7BD3" w:rsidRDefault="00906710" w:rsidP="00752D0F">
            <w:pPr>
              <w:spacing w:line="276" w:lineRule="auto"/>
              <w:jc w:val="right"/>
              <w:rPr>
                <w:b/>
                <w:bCs/>
              </w:rPr>
            </w:pPr>
            <w:r>
              <w:rPr>
                <w:b/>
                <w:bCs/>
              </w:rPr>
              <w:t xml:space="preserve">Totaux </w:t>
            </w:r>
          </w:p>
        </w:tc>
        <w:tc>
          <w:tcPr>
            <w:tcW w:w="1417" w:type="dxa"/>
          </w:tcPr>
          <w:p w:rsidR="006A7BD3" w:rsidRDefault="00752D0F" w:rsidP="00752D0F">
            <w:pPr>
              <w:spacing w:line="276" w:lineRule="auto"/>
              <w:jc w:val="center"/>
              <w:rPr>
                <w:b/>
                <w:bCs/>
              </w:rPr>
            </w:pPr>
            <w:r>
              <w:rPr>
                <w:b/>
                <w:bCs/>
              </w:rPr>
              <w:t>0</w:t>
            </w:r>
          </w:p>
        </w:tc>
        <w:tc>
          <w:tcPr>
            <w:tcW w:w="1701" w:type="dxa"/>
          </w:tcPr>
          <w:p w:rsidR="006A7BD3" w:rsidRDefault="00752D0F" w:rsidP="00752D0F">
            <w:pPr>
              <w:spacing w:line="276" w:lineRule="auto"/>
              <w:jc w:val="center"/>
              <w:rPr>
                <w:b/>
                <w:bCs/>
              </w:rPr>
            </w:pPr>
            <w:r>
              <w:rPr>
                <w:b/>
                <w:bCs/>
              </w:rPr>
              <w:t>……………</w:t>
            </w:r>
          </w:p>
        </w:tc>
        <w:tc>
          <w:tcPr>
            <w:tcW w:w="1360" w:type="dxa"/>
          </w:tcPr>
          <w:p w:rsidR="006A7BD3" w:rsidRDefault="006A7BD3" w:rsidP="00752D0F">
            <w:pPr>
              <w:spacing w:line="276" w:lineRule="auto"/>
              <w:jc w:val="center"/>
              <w:rPr>
                <w:b/>
                <w:bCs/>
              </w:rPr>
            </w:pPr>
          </w:p>
        </w:tc>
      </w:tr>
      <w:tr w:rsidR="006A7BD3" w:rsidTr="00752D0F">
        <w:tc>
          <w:tcPr>
            <w:tcW w:w="6204" w:type="dxa"/>
          </w:tcPr>
          <w:p w:rsidR="006A7BD3" w:rsidRPr="00906710" w:rsidRDefault="00906710" w:rsidP="00752D0F">
            <w:pPr>
              <w:pStyle w:val="Paragraphedeliste"/>
              <w:numPr>
                <w:ilvl w:val="0"/>
                <w:numId w:val="203"/>
              </w:numPr>
              <w:spacing w:line="276" w:lineRule="auto"/>
              <w:jc w:val="center"/>
              <w:rPr>
                <w:b/>
                <w:bCs/>
              </w:rPr>
            </w:pPr>
            <w:r>
              <w:rPr>
                <w:b/>
                <w:bCs/>
              </w:rPr>
              <w:t>Variation nette « trésorerie »</w:t>
            </w:r>
          </w:p>
        </w:tc>
        <w:tc>
          <w:tcPr>
            <w:tcW w:w="1417" w:type="dxa"/>
            <w:shd w:val="clear" w:color="auto" w:fill="D9D9D9" w:themeFill="background1" w:themeFillShade="D9"/>
          </w:tcPr>
          <w:p w:rsidR="006A7BD3" w:rsidRDefault="006A7BD3" w:rsidP="00752D0F">
            <w:pPr>
              <w:spacing w:line="276" w:lineRule="auto"/>
              <w:jc w:val="center"/>
              <w:rPr>
                <w:b/>
                <w:bCs/>
              </w:rPr>
            </w:pPr>
          </w:p>
        </w:tc>
        <w:tc>
          <w:tcPr>
            <w:tcW w:w="1701" w:type="dxa"/>
            <w:shd w:val="clear" w:color="auto" w:fill="D9D9D9" w:themeFill="background1" w:themeFillShade="D9"/>
          </w:tcPr>
          <w:p w:rsidR="006A7BD3" w:rsidRDefault="006A7BD3" w:rsidP="00752D0F">
            <w:pPr>
              <w:spacing w:line="276" w:lineRule="auto"/>
              <w:jc w:val="center"/>
              <w:rPr>
                <w:b/>
                <w:bCs/>
              </w:rPr>
            </w:pPr>
          </w:p>
        </w:tc>
        <w:tc>
          <w:tcPr>
            <w:tcW w:w="1360" w:type="dxa"/>
          </w:tcPr>
          <w:p w:rsidR="006A7BD3" w:rsidRDefault="00752D0F" w:rsidP="00752D0F">
            <w:pPr>
              <w:spacing w:line="276" w:lineRule="auto"/>
              <w:jc w:val="center"/>
              <w:rPr>
                <w:b/>
                <w:bCs/>
              </w:rPr>
            </w:pPr>
            <w:r>
              <w:rPr>
                <w:b/>
                <w:bCs/>
              </w:rPr>
              <w:t>…………</w:t>
            </w:r>
          </w:p>
        </w:tc>
      </w:tr>
      <w:tr w:rsidR="00752D0F" w:rsidTr="00752D0F">
        <w:tc>
          <w:tcPr>
            <w:tcW w:w="9322" w:type="dxa"/>
            <w:gridSpan w:val="3"/>
          </w:tcPr>
          <w:p w:rsidR="00752D0F" w:rsidRDefault="00752D0F" w:rsidP="00601884">
            <w:pPr>
              <w:rPr>
                <w:b/>
                <w:bCs/>
              </w:rPr>
            </w:pPr>
            <w:r>
              <w:rPr>
                <w:b/>
                <w:bCs/>
              </w:rPr>
              <w:t xml:space="preserve">Variation du fonds de roulement net global (Total A+ B) : </w:t>
            </w:r>
          </w:p>
          <w:p w:rsidR="00752D0F" w:rsidRDefault="00752D0F" w:rsidP="00752D0F">
            <w:pPr>
              <w:pStyle w:val="Paragraphedeliste"/>
              <w:numPr>
                <w:ilvl w:val="0"/>
                <w:numId w:val="205"/>
              </w:numPr>
              <w:spacing w:line="276" w:lineRule="auto"/>
              <w:ind w:left="6804"/>
              <w:rPr>
                <w:b/>
                <w:bCs/>
              </w:rPr>
            </w:pPr>
            <w:r>
              <w:rPr>
                <w:b/>
                <w:bCs/>
              </w:rPr>
              <w:t>Emploi net</w:t>
            </w:r>
          </w:p>
          <w:p w:rsidR="00752D0F" w:rsidRPr="00752D0F" w:rsidRDefault="00752D0F" w:rsidP="00752D0F">
            <w:pPr>
              <w:pStyle w:val="Paragraphedeliste"/>
              <w:numPr>
                <w:ilvl w:val="0"/>
                <w:numId w:val="205"/>
              </w:numPr>
              <w:spacing w:line="276" w:lineRule="auto"/>
              <w:ind w:left="6804"/>
              <w:rPr>
                <w:b/>
                <w:bCs/>
              </w:rPr>
            </w:pPr>
            <w:r w:rsidRPr="00752D0F">
              <w:rPr>
                <w:b/>
                <w:bCs/>
              </w:rPr>
              <w:t xml:space="preserve">Ou ressource nette </w:t>
            </w:r>
          </w:p>
        </w:tc>
        <w:tc>
          <w:tcPr>
            <w:tcW w:w="1360" w:type="dxa"/>
          </w:tcPr>
          <w:p w:rsidR="00752D0F" w:rsidRDefault="00752D0F" w:rsidP="00752D0F">
            <w:pPr>
              <w:spacing w:line="276" w:lineRule="auto"/>
              <w:jc w:val="center"/>
              <w:rPr>
                <w:b/>
                <w:bCs/>
              </w:rPr>
            </w:pPr>
            <w:r>
              <w:rPr>
                <w:b/>
                <w:bCs/>
              </w:rPr>
              <w:t>+2740</w:t>
            </w:r>
          </w:p>
        </w:tc>
      </w:tr>
    </w:tbl>
    <w:p w:rsidR="00752D0F" w:rsidRPr="00FD4E24" w:rsidRDefault="00752D0F" w:rsidP="00752D0F">
      <w:pPr>
        <w:spacing w:after="0"/>
        <w:ind w:left="360"/>
        <w:rPr>
          <w:rFonts w:asciiTheme="minorBidi" w:hAnsiTheme="minorBidi"/>
          <w:b/>
          <w:bCs/>
        </w:rPr>
      </w:pPr>
      <w:r w:rsidRPr="00FD4E24">
        <w:rPr>
          <w:rFonts w:ascii="Ghost Theory 2" w:hAnsi="Ghost Theory 2"/>
          <w:b/>
          <w:bCs/>
          <w:sz w:val="28"/>
          <w:szCs w:val="28"/>
        </w:rPr>
        <w:lastRenderedPageBreak/>
        <w:t>Exercices 5</w:t>
      </w:r>
      <w:r w:rsidR="00263940">
        <w:rPr>
          <w:rFonts w:ascii="Ghost Theory 2" w:hAnsi="Ghost Theory 2"/>
          <w:b/>
          <w:bCs/>
          <w:sz w:val="28"/>
          <w:szCs w:val="28"/>
        </w:rPr>
        <w:t>7</w:t>
      </w:r>
    </w:p>
    <w:p w:rsidR="00752D0F" w:rsidRDefault="00752D0F" w:rsidP="00752D0F">
      <w:pPr>
        <w:pStyle w:val="Paragraphedeliste"/>
        <w:spacing w:after="0"/>
        <w:ind w:left="0"/>
        <w:rPr>
          <w:rFonts w:asciiTheme="minorBidi" w:hAnsiTheme="minorBidi"/>
          <w:b/>
          <w:bCs/>
        </w:rPr>
      </w:pPr>
      <w:r w:rsidRPr="00FD4E24">
        <w:rPr>
          <w:rFonts w:asciiTheme="minorBidi" w:hAnsiTheme="minorBidi"/>
          <w:b/>
          <w:bCs/>
          <w:highlight w:val="cyan"/>
        </w:rPr>
        <w:t>Enoncé</w:t>
      </w:r>
    </w:p>
    <w:p w:rsidR="00752D0F" w:rsidRDefault="00752D0F" w:rsidP="000C4DD1">
      <w:pPr>
        <w:tabs>
          <w:tab w:val="left" w:pos="1350"/>
        </w:tabs>
        <w:spacing w:after="120" w:line="240" w:lineRule="auto"/>
        <w:rPr>
          <w:rFonts w:asciiTheme="minorBidi" w:hAnsiTheme="minorBidi"/>
        </w:rPr>
      </w:pPr>
      <w:r w:rsidRPr="00752D0F">
        <w:rPr>
          <w:rFonts w:asciiTheme="minorBidi" w:hAnsiTheme="minorBidi"/>
          <w:b/>
          <w:bCs/>
        </w:rPr>
        <w:t>V</w:t>
      </w:r>
      <w:r w:rsidRPr="00752D0F">
        <w:rPr>
          <w:rFonts w:asciiTheme="minorBidi" w:hAnsiTheme="minorBidi"/>
        </w:rPr>
        <w:t xml:space="preserve">oulant suivre de près sa situation financière, le chef de l’entreprise « </w:t>
      </w:r>
      <w:r w:rsidRPr="00752D0F">
        <w:rPr>
          <w:rFonts w:asciiTheme="minorBidi" w:hAnsiTheme="minorBidi"/>
          <w:b/>
          <w:bCs/>
        </w:rPr>
        <w:t>R.G</w:t>
      </w:r>
      <w:r w:rsidRPr="00752D0F">
        <w:rPr>
          <w:rFonts w:asciiTheme="minorBidi" w:hAnsiTheme="minorBidi"/>
        </w:rPr>
        <w:t xml:space="preserve">» vous charge d’analyser les </w:t>
      </w:r>
      <w:r>
        <w:rPr>
          <w:rFonts w:asciiTheme="minorBidi" w:hAnsiTheme="minorBidi"/>
        </w:rPr>
        <w:t>d</w:t>
      </w:r>
      <w:r w:rsidRPr="00752D0F">
        <w:rPr>
          <w:rFonts w:asciiTheme="minorBidi" w:hAnsiTheme="minorBidi"/>
        </w:rPr>
        <w:t>eux dossiers suivants afin de l’éclairer sur la situation de son entreprise</w:t>
      </w:r>
      <w:r w:rsidR="00E75108">
        <w:rPr>
          <w:rFonts w:asciiTheme="minorBidi" w:hAnsiTheme="minorBidi"/>
        </w:rPr>
        <w:t> :</w:t>
      </w:r>
    </w:p>
    <w:p w:rsidR="00E75108" w:rsidRDefault="002A0A49" w:rsidP="000C4DD1">
      <w:pPr>
        <w:tabs>
          <w:tab w:val="left" w:pos="1350"/>
        </w:tabs>
        <w:spacing w:after="120" w:line="240" w:lineRule="auto"/>
        <w:rPr>
          <w:rFonts w:asciiTheme="minorBidi" w:hAnsiTheme="minorBidi"/>
          <w:b/>
          <w:bCs/>
        </w:rPr>
      </w:pPr>
      <w:r w:rsidRPr="002A0A49">
        <w:rPr>
          <w:rFonts w:asciiTheme="minorBidi" w:hAnsiTheme="minorBidi"/>
          <w:b/>
          <w:bCs/>
        </w:rPr>
        <w:t xml:space="preserve">Faire analyse de l’équilibre financier </w:t>
      </w:r>
    </w:p>
    <w:p w:rsidR="002A0A49" w:rsidRDefault="002A0A49" w:rsidP="000C4DD1">
      <w:pPr>
        <w:tabs>
          <w:tab w:val="left" w:pos="1350"/>
        </w:tabs>
        <w:spacing w:after="120" w:line="240" w:lineRule="auto"/>
        <w:rPr>
          <w:rFonts w:asciiTheme="minorBidi" w:hAnsiTheme="minorBidi"/>
        </w:rPr>
      </w:pPr>
      <w:r>
        <w:rPr>
          <w:rFonts w:asciiTheme="minorBidi" w:hAnsiTheme="minorBidi"/>
        </w:rPr>
        <w:t>A partir des b</w:t>
      </w:r>
      <w:r w:rsidRPr="002A0A49">
        <w:rPr>
          <w:rFonts w:asciiTheme="minorBidi" w:hAnsiTheme="minorBidi"/>
        </w:rPr>
        <w:t xml:space="preserve">ilans </w:t>
      </w:r>
      <w:r>
        <w:rPr>
          <w:rFonts w:asciiTheme="minorBidi" w:hAnsiTheme="minorBidi"/>
        </w:rPr>
        <w:t>ci-dessus, on désire analyser le risque de faillite de l’entreprise</w:t>
      </w:r>
      <w:r w:rsidRPr="002A0A49">
        <w:rPr>
          <w:rFonts w:asciiTheme="minorBidi" w:hAnsiTheme="minorBidi"/>
        </w:rPr>
        <w:t xml:space="preserve"> </w:t>
      </w:r>
      <w:r>
        <w:rPr>
          <w:rFonts w:asciiTheme="minorBidi" w:hAnsiTheme="minorBidi"/>
        </w:rPr>
        <w:t>« </w:t>
      </w:r>
      <w:r w:rsidRPr="002A0A49">
        <w:rPr>
          <w:rFonts w:asciiTheme="minorBidi" w:hAnsiTheme="minorBidi"/>
          <w:b/>
          <w:bCs/>
        </w:rPr>
        <w:t>R</w:t>
      </w:r>
      <w:r>
        <w:rPr>
          <w:rFonts w:asciiTheme="minorBidi" w:hAnsiTheme="minorBidi"/>
          <w:b/>
          <w:bCs/>
        </w:rPr>
        <w:t>.</w:t>
      </w:r>
      <w:r w:rsidRPr="002A0A49">
        <w:rPr>
          <w:rFonts w:asciiTheme="minorBidi" w:hAnsiTheme="minorBidi"/>
          <w:b/>
          <w:bCs/>
        </w:rPr>
        <w:t>G</w:t>
      </w:r>
      <w:r>
        <w:rPr>
          <w:rFonts w:asciiTheme="minorBidi" w:hAnsiTheme="minorBidi"/>
        </w:rPr>
        <w:t> »</w:t>
      </w:r>
      <w:r w:rsidRPr="002A0A49">
        <w:rPr>
          <w:rFonts w:asciiTheme="minorBidi" w:hAnsiTheme="minorBidi"/>
        </w:rPr>
        <w:t xml:space="preserve"> </w:t>
      </w:r>
    </w:p>
    <w:p w:rsidR="002A0A49" w:rsidRPr="002A0A49" w:rsidRDefault="002A0A49" w:rsidP="000C4DD1">
      <w:pPr>
        <w:tabs>
          <w:tab w:val="left" w:pos="1350"/>
        </w:tabs>
        <w:spacing w:after="120" w:line="240" w:lineRule="auto"/>
        <w:rPr>
          <w:rFonts w:asciiTheme="minorBidi" w:hAnsiTheme="minorBidi"/>
        </w:rPr>
      </w:pPr>
      <w:r w:rsidRPr="002A0A49">
        <w:rPr>
          <w:rFonts w:asciiTheme="minorBidi" w:hAnsiTheme="minorBidi"/>
        </w:rPr>
        <w:t xml:space="preserve">Calculez pour </w:t>
      </w:r>
      <w:r w:rsidRPr="002A0A49">
        <w:rPr>
          <w:rFonts w:asciiTheme="minorBidi" w:hAnsiTheme="minorBidi"/>
          <w:b/>
          <w:bCs/>
        </w:rPr>
        <w:t>les</w:t>
      </w:r>
      <w:r w:rsidRPr="002A0A49">
        <w:rPr>
          <w:rFonts w:asciiTheme="minorBidi" w:hAnsiTheme="minorBidi"/>
        </w:rPr>
        <w:t xml:space="preserve"> </w:t>
      </w:r>
      <w:r w:rsidRPr="002A0A49">
        <w:rPr>
          <w:rFonts w:asciiTheme="minorBidi" w:hAnsiTheme="minorBidi"/>
          <w:b/>
          <w:bCs/>
        </w:rPr>
        <w:t>années 2012 et 2013 :</w:t>
      </w:r>
    </w:p>
    <w:p w:rsidR="002A0A49" w:rsidRDefault="002A0A49" w:rsidP="000C4DD1">
      <w:pPr>
        <w:pStyle w:val="Paragraphedeliste"/>
        <w:numPr>
          <w:ilvl w:val="0"/>
          <w:numId w:val="206"/>
        </w:numPr>
        <w:tabs>
          <w:tab w:val="left" w:pos="1350"/>
        </w:tabs>
        <w:spacing w:after="120" w:line="240" w:lineRule="auto"/>
        <w:rPr>
          <w:rFonts w:asciiTheme="minorBidi" w:hAnsiTheme="minorBidi"/>
        </w:rPr>
      </w:pPr>
      <w:r w:rsidRPr="002A0A49">
        <w:rPr>
          <w:rFonts w:asciiTheme="minorBidi" w:hAnsiTheme="minorBidi"/>
        </w:rPr>
        <w:t xml:space="preserve">le </w:t>
      </w:r>
      <w:r w:rsidRPr="002A0A49">
        <w:rPr>
          <w:rFonts w:asciiTheme="minorBidi" w:hAnsiTheme="minorBidi"/>
          <w:b/>
          <w:bCs/>
        </w:rPr>
        <w:t>Fonds de Roulement</w:t>
      </w:r>
      <w:r w:rsidRPr="002A0A49">
        <w:rPr>
          <w:rFonts w:asciiTheme="minorBidi" w:hAnsiTheme="minorBidi"/>
        </w:rPr>
        <w:t xml:space="preserve"> </w:t>
      </w:r>
      <w:r>
        <w:rPr>
          <w:rFonts w:asciiTheme="minorBidi" w:hAnsiTheme="minorBidi"/>
        </w:rPr>
        <w:t>de cette entreprise.</w:t>
      </w:r>
    </w:p>
    <w:p w:rsidR="002A0A49" w:rsidRDefault="002A0A49" w:rsidP="000C4DD1">
      <w:pPr>
        <w:pStyle w:val="Paragraphedeliste"/>
        <w:numPr>
          <w:ilvl w:val="0"/>
          <w:numId w:val="206"/>
        </w:numPr>
        <w:tabs>
          <w:tab w:val="left" w:pos="1350"/>
        </w:tabs>
        <w:spacing w:after="120" w:line="240" w:lineRule="auto"/>
        <w:rPr>
          <w:rFonts w:asciiTheme="minorBidi" w:hAnsiTheme="minorBidi"/>
        </w:rPr>
      </w:pPr>
      <w:r>
        <w:rPr>
          <w:rFonts w:asciiTheme="minorBidi" w:hAnsiTheme="minorBidi"/>
        </w:rPr>
        <w:t xml:space="preserve"> </w:t>
      </w:r>
      <w:r w:rsidRPr="002A0A49">
        <w:rPr>
          <w:rFonts w:asciiTheme="minorBidi" w:hAnsiTheme="minorBidi"/>
        </w:rPr>
        <w:t xml:space="preserve">le </w:t>
      </w:r>
      <w:r w:rsidRPr="002A0A49">
        <w:rPr>
          <w:rFonts w:asciiTheme="minorBidi" w:hAnsiTheme="minorBidi"/>
          <w:b/>
          <w:bCs/>
        </w:rPr>
        <w:t>Besoin en Fonds</w:t>
      </w:r>
      <w:r w:rsidRPr="002A0A49">
        <w:rPr>
          <w:rFonts w:asciiTheme="minorBidi" w:hAnsiTheme="minorBidi"/>
        </w:rPr>
        <w:t xml:space="preserve"> de </w:t>
      </w:r>
      <w:r>
        <w:rPr>
          <w:rFonts w:asciiTheme="minorBidi" w:hAnsiTheme="minorBidi"/>
        </w:rPr>
        <w:t>roulement</w:t>
      </w:r>
      <w:r w:rsidRPr="002A0A49">
        <w:rPr>
          <w:rFonts w:asciiTheme="minorBidi" w:hAnsiTheme="minorBidi"/>
        </w:rPr>
        <w:t xml:space="preserve">. </w:t>
      </w:r>
    </w:p>
    <w:p w:rsidR="002A0A49" w:rsidRPr="002A0A49" w:rsidRDefault="002A0A49" w:rsidP="000C4DD1">
      <w:pPr>
        <w:pStyle w:val="Paragraphedeliste"/>
        <w:numPr>
          <w:ilvl w:val="0"/>
          <w:numId w:val="206"/>
        </w:numPr>
        <w:tabs>
          <w:tab w:val="left" w:pos="1350"/>
        </w:tabs>
        <w:spacing w:after="120" w:line="240" w:lineRule="auto"/>
        <w:rPr>
          <w:rFonts w:asciiTheme="minorBidi" w:hAnsiTheme="minorBidi"/>
        </w:rPr>
      </w:pPr>
      <w:r>
        <w:rPr>
          <w:rFonts w:asciiTheme="minorBidi" w:hAnsiTheme="minorBidi"/>
        </w:rPr>
        <w:t xml:space="preserve">La </w:t>
      </w:r>
      <w:r w:rsidRPr="002A0A49">
        <w:rPr>
          <w:rFonts w:asciiTheme="minorBidi" w:hAnsiTheme="minorBidi"/>
          <w:b/>
          <w:bCs/>
        </w:rPr>
        <w:t>trésorerie</w:t>
      </w:r>
      <w:r w:rsidRPr="002A0A49">
        <w:rPr>
          <w:rFonts w:asciiTheme="minorBidi" w:hAnsiTheme="minorBidi"/>
        </w:rPr>
        <w:t>.</w:t>
      </w:r>
    </w:p>
    <w:p w:rsidR="002A0A49" w:rsidRDefault="002A0A49" w:rsidP="000C4DD1">
      <w:pPr>
        <w:pStyle w:val="Paragraphedeliste"/>
        <w:numPr>
          <w:ilvl w:val="0"/>
          <w:numId w:val="206"/>
        </w:numPr>
        <w:tabs>
          <w:tab w:val="left" w:pos="1350"/>
        </w:tabs>
        <w:spacing w:after="120" w:line="240" w:lineRule="auto"/>
        <w:rPr>
          <w:rFonts w:asciiTheme="minorBidi" w:hAnsiTheme="minorBidi"/>
        </w:rPr>
      </w:pPr>
      <w:r w:rsidRPr="002A0A49">
        <w:rPr>
          <w:rFonts w:asciiTheme="minorBidi" w:hAnsiTheme="minorBidi"/>
          <w:b/>
          <w:bCs/>
        </w:rPr>
        <w:t>Donnez</w:t>
      </w:r>
      <w:r w:rsidRPr="002A0A49">
        <w:rPr>
          <w:rFonts w:asciiTheme="minorBidi" w:hAnsiTheme="minorBidi"/>
        </w:rPr>
        <w:t xml:space="preserve"> votre avis </w:t>
      </w:r>
      <w:r>
        <w:rPr>
          <w:rFonts w:asciiTheme="minorBidi" w:hAnsiTheme="minorBidi"/>
        </w:rPr>
        <w:t>sur la situation</w:t>
      </w:r>
      <w:r w:rsidRPr="002A0A49">
        <w:rPr>
          <w:rFonts w:asciiTheme="minorBidi" w:hAnsiTheme="minorBidi"/>
        </w:rPr>
        <w:t xml:space="preserve"> financière et le risque de faillite de la société « R.G» </w:t>
      </w:r>
    </w:p>
    <w:p w:rsidR="002A0A49" w:rsidRPr="002A0A49" w:rsidRDefault="002A0A49" w:rsidP="002A0A49">
      <w:pPr>
        <w:pStyle w:val="Paragraphedeliste"/>
        <w:tabs>
          <w:tab w:val="left" w:pos="1350"/>
        </w:tabs>
        <w:spacing w:after="120"/>
        <w:jc w:val="center"/>
        <w:rPr>
          <w:rFonts w:asciiTheme="minorBidi" w:hAnsiTheme="minorBidi"/>
          <w:b/>
          <w:bCs/>
        </w:rPr>
      </w:pPr>
      <w:r w:rsidRPr="002A0A49">
        <w:rPr>
          <w:rFonts w:asciiTheme="minorBidi" w:hAnsiTheme="minorBidi"/>
          <w:b/>
          <w:bCs/>
        </w:rPr>
        <w:t>Bilans  fonctionnel (en milliers de dinars)</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646"/>
        <w:gridCol w:w="762"/>
        <w:gridCol w:w="763"/>
        <w:gridCol w:w="3987"/>
        <w:gridCol w:w="763"/>
        <w:gridCol w:w="761"/>
      </w:tblGrid>
      <w:tr w:rsidR="002A0A49" w:rsidRPr="000878D9" w:rsidTr="000878D9">
        <w:tc>
          <w:tcPr>
            <w:tcW w:w="1707" w:type="pct"/>
          </w:tcPr>
          <w:p w:rsidR="002A0A49" w:rsidRPr="000878D9" w:rsidRDefault="00682F43"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 xml:space="preserve">EMPLOIS </w:t>
            </w:r>
          </w:p>
        </w:tc>
        <w:tc>
          <w:tcPr>
            <w:tcW w:w="357" w:type="pct"/>
          </w:tcPr>
          <w:p w:rsidR="002A0A49" w:rsidRPr="000878D9" w:rsidRDefault="002A0A49" w:rsidP="000C4DD1">
            <w:pPr>
              <w:tabs>
                <w:tab w:val="left" w:pos="1350"/>
              </w:tabs>
              <w:spacing w:line="276" w:lineRule="auto"/>
              <w:rPr>
                <w:rFonts w:asciiTheme="majorBidi" w:hAnsiTheme="majorBidi" w:cstheme="majorBidi"/>
                <w:b/>
                <w:bCs/>
              </w:rPr>
            </w:pPr>
          </w:p>
        </w:tc>
        <w:tc>
          <w:tcPr>
            <w:tcW w:w="357" w:type="pct"/>
          </w:tcPr>
          <w:p w:rsidR="002A0A49" w:rsidRPr="000878D9" w:rsidRDefault="002A0A49" w:rsidP="000C4DD1">
            <w:pPr>
              <w:tabs>
                <w:tab w:val="left" w:pos="1350"/>
              </w:tabs>
              <w:spacing w:line="276" w:lineRule="auto"/>
              <w:rPr>
                <w:rFonts w:asciiTheme="majorBidi" w:hAnsiTheme="majorBidi" w:cstheme="majorBidi"/>
                <w:b/>
                <w:bCs/>
              </w:rPr>
            </w:pPr>
          </w:p>
        </w:tc>
        <w:tc>
          <w:tcPr>
            <w:tcW w:w="2580" w:type="pct"/>
            <w:gridSpan w:val="3"/>
          </w:tcPr>
          <w:p w:rsidR="002A0A49" w:rsidRPr="000878D9" w:rsidRDefault="002A0A49" w:rsidP="002545B5">
            <w:pPr>
              <w:tabs>
                <w:tab w:val="left" w:pos="1350"/>
              </w:tabs>
              <w:spacing w:line="276" w:lineRule="auto"/>
              <w:jc w:val="center"/>
              <w:rPr>
                <w:rFonts w:asciiTheme="majorBidi" w:hAnsiTheme="majorBidi" w:cstheme="majorBidi"/>
                <w:b/>
                <w:bCs/>
              </w:rPr>
            </w:pPr>
            <w:r w:rsidRPr="000878D9">
              <w:rPr>
                <w:rFonts w:asciiTheme="majorBidi" w:hAnsiTheme="majorBidi" w:cstheme="majorBidi"/>
                <w:b/>
                <w:bCs/>
              </w:rPr>
              <w:t>RESSOURCES</w:t>
            </w:r>
          </w:p>
        </w:tc>
      </w:tr>
      <w:tr w:rsidR="002A0A49" w:rsidRPr="000878D9" w:rsidTr="00682F43">
        <w:tc>
          <w:tcPr>
            <w:tcW w:w="1707" w:type="pct"/>
            <w:shd w:val="clear" w:color="auto" w:fill="D9D9D9" w:themeFill="background1" w:themeFillShade="D9"/>
          </w:tcPr>
          <w:p w:rsidR="002A0A49" w:rsidRPr="000878D9" w:rsidRDefault="002A0A49" w:rsidP="000C4DD1">
            <w:pPr>
              <w:tabs>
                <w:tab w:val="left" w:pos="1350"/>
              </w:tabs>
              <w:spacing w:line="276" w:lineRule="auto"/>
              <w:rPr>
                <w:rFonts w:asciiTheme="majorBidi" w:hAnsiTheme="majorBidi" w:cstheme="majorBidi"/>
                <w:b/>
                <w:bCs/>
              </w:rPr>
            </w:pPr>
          </w:p>
        </w:tc>
        <w:tc>
          <w:tcPr>
            <w:tcW w:w="357" w:type="pct"/>
            <w:shd w:val="clear" w:color="auto" w:fill="D9D9D9" w:themeFill="background1" w:themeFillShade="D9"/>
          </w:tcPr>
          <w:p w:rsidR="002A0A49" w:rsidRPr="000878D9" w:rsidRDefault="002A0A4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2013</w:t>
            </w:r>
          </w:p>
        </w:tc>
        <w:tc>
          <w:tcPr>
            <w:tcW w:w="357" w:type="pct"/>
            <w:shd w:val="clear" w:color="auto" w:fill="D9D9D9" w:themeFill="background1" w:themeFillShade="D9"/>
          </w:tcPr>
          <w:p w:rsidR="002A0A49" w:rsidRPr="000878D9" w:rsidRDefault="002A0A4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2012</w:t>
            </w:r>
          </w:p>
        </w:tc>
        <w:tc>
          <w:tcPr>
            <w:tcW w:w="1866" w:type="pct"/>
            <w:shd w:val="clear" w:color="auto" w:fill="D9D9D9" w:themeFill="background1" w:themeFillShade="D9"/>
          </w:tcPr>
          <w:p w:rsidR="002A0A49" w:rsidRPr="000878D9" w:rsidRDefault="002A0A49" w:rsidP="000C4DD1">
            <w:pPr>
              <w:tabs>
                <w:tab w:val="left" w:pos="1350"/>
              </w:tabs>
              <w:spacing w:line="276" w:lineRule="auto"/>
              <w:rPr>
                <w:rFonts w:asciiTheme="majorBidi" w:hAnsiTheme="majorBidi" w:cstheme="majorBidi"/>
                <w:b/>
                <w:bCs/>
              </w:rPr>
            </w:pPr>
          </w:p>
        </w:tc>
        <w:tc>
          <w:tcPr>
            <w:tcW w:w="357" w:type="pct"/>
            <w:shd w:val="clear" w:color="auto" w:fill="D9D9D9" w:themeFill="background1" w:themeFillShade="D9"/>
          </w:tcPr>
          <w:p w:rsidR="002A0A49" w:rsidRPr="000878D9" w:rsidRDefault="002A0A4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2013</w:t>
            </w:r>
          </w:p>
        </w:tc>
        <w:tc>
          <w:tcPr>
            <w:tcW w:w="356" w:type="pct"/>
            <w:shd w:val="clear" w:color="auto" w:fill="D9D9D9" w:themeFill="background1" w:themeFillShade="D9"/>
          </w:tcPr>
          <w:p w:rsidR="002A0A49" w:rsidRPr="000878D9" w:rsidRDefault="002A0A4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2012</w:t>
            </w:r>
          </w:p>
        </w:tc>
      </w:tr>
      <w:tr w:rsidR="002A0A49" w:rsidRPr="000878D9" w:rsidTr="00263940">
        <w:tc>
          <w:tcPr>
            <w:tcW w:w="1707" w:type="pct"/>
          </w:tcPr>
          <w:p w:rsidR="002A0A4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Emplois stables</w:t>
            </w:r>
          </w:p>
          <w:p w:rsidR="000878D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Immobilisations incorporelles</w:t>
            </w:r>
          </w:p>
          <w:p w:rsidR="002A0A4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 xml:space="preserve">Immobilisations </w:t>
            </w:r>
            <w:r w:rsidR="002A0A49" w:rsidRPr="000878D9">
              <w:rPr>
                <w:rFonts w:asciiTheme="majorBidi" w:hAnsiTheme="majorBidi" w:cstheme="majorBidi"/>
                <w:b/>
                <w:bCs/>
              </w:rPr>
              <w:t>corporelles</w:t>
            </w:r>
          </w:p>
          <w:p w:rsidR="002A0A49" w:rsidRPr="000878D9" w:rsidRDefault="002A0A4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immobilisations financières</w:t>
            </w:r>
          </w:p>
          <w:p w:rsidR="002A0A49" w:rsidRPr="000878D9" w:rsidRDefault="002A0A4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Autres actifs NC</w:t>
            </w:r>
          </w:p>
          <w:p w:rsidR="002A0A49" w:rsidRPr="000878D9" w:rsidRDefault="002A0A4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 xml:space="preserve">TOTAL </w:t>
            </w:r>
            <w:r w:rsidR="000878D9" w:rsidRPr="000878D9">
              <w:rPr>
                <w:rFonts w:asciiTheme="majorBidi" w:hAnsiTheme="majorBidi" w:cstheme="majorBidi"/>
                <w:b/>
                <w:bCs/>
              </w:rPr>
              <w:t>EMPLOIS</w:t>
            </w:r>
            <w:r w:rsidRPr="000878D9">
              <w:rPr>
                <w:rFonts w:asciiTheme="majorBidi" w:hAnsiTheme="majorBidi" w:cstheme="majorBidi"/>
                <w:b/>
                <w:bCs/>
              </w:rPr>
              <w:t xml:space="preserve"> STABLES</w:t>
            </w:r>
          </w:p>
          <w:p w:rsidR="002A0A4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 xml:space="preserve">Actifs </w:t>
            </w:r>
            <w:r w:rsidR="002A0A49" w:rsidRPr="000878D9">
              <w:rPr>
                <w:rFonts w:asciiTheme="majorBidi" w:hAnsiTheme="majorBidi" w:cstheme="majorBidi"/>
                <w:b/>
                <w:bCs/>
              </w:rPr>
              <w:t xml:space="preserve"> courants</w:t>
            </w:r>
          </w:p>
          <w:p w:rsidR="002A0A49" w:rsidRPr="000878D9" w:rsidRDefault="002A0A4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Stocks</w:t>
            </w:r>
          </w:p>
          <w:p w:rsidR="002A0A49" w:rsidRPr="000878D9" w:rsidRDefault="002A0A4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 xml:space="preserve">Clients et </w:t>
            </w:r>
            <w:r w:rsidR="000878D9" w:rsidRPr="000878D9">
              <w:rPr>
                <w:rFonts w:asciiTheme="majorBidi" w:hAnsiTheme="majorBidi" w:cstheme="majorBidi"/>
                <w:b/>
                <w:bCs/>
              </w:rPr>
              <w:t>comptes</w:t>
            </w:r>
            <w:r w:rsidRPr="000878D9">
              <w:rPr>
                <w:rFonts w:asciiTheme="majorBidi" w:hAnsiTheme="majorBidi" w:cstheme="majorBidi"/>
                <w:b/>
                <w:bCs/>
              </w:rPr>
              <w:t xml:space="preserve"> </w:t>
            </w:r>
            <w:r w:rsidR="000878D9" w:rsidRPr="000878D9">
              <w:rPr>
                <w:rFonts w:asciiTheme="majorBidi" w:hAnsiTheme="majorBidi" w:cstheme="majorBidi"/>
                <w:b/>
                <w:bCs/>
              </w:rPr>
              <w:t>rattachés</w:t>
            </w:r>
          </w:p>
          <w:p w:rsidR="002A0A4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Autres actifs</w:t>
            </w:r>
            <w:r w:rsidR="002A0A49" w:rsidRPr="000878D9">
              <w:rPr>
                <w:rFonts w:asciiTheme="majorBidi" w:hAnsiTheme="majorBidi" w:cstheme="majorBidi"/>
                <w:b/>
                <w:bCs/>
              </w:rPr>
              <w:t xml:space="preserve"> courants</w:t>
            </w:r>
          </w:p>
          <w:p w:rsidR="002A0A49" w:rsidRPr="000878D9" w:rsidRDefault="002A0A4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Placements et autres AF</w:t>
            </w:r>
          </w:p>
          <w:p w:rsidR="002A0A49" w:rsidRDefault="002A0A4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Trésorerie de l’actif</w:t>
            </w:r>
          </w:p>
          <w:p w:rsidR="000878D9" w:rsidRPr="000878D9" w:rsidRDefault="000878D9" w:rsidP="000C4DD1">
            <w:pPr>
              <w:tabs>
                <w:tab w:val="left" w:pos="1350"/>
              </w:tabs>
              <w:spacing w:line="276" w:lineRule="auto"/>
              <w:rPr>
                <w:rFonts w:asciiTheme="majorBidi" w:hAnsiTheme="majorBidi" w:cstheme="majorBidi"/>
                <w:b/>
                <w:bCs/>
              </w:rPr>
            </w:pPr>
          </w:p>
          <w:p w:rsidR="002A0A49" w:rsidRPr="000878D9" w:rsidRDefault="002A0A4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TOTAL ACTIFS COURANTS</w:t>
            </w:r>
          </w:p>
        </w:tc>
        <w:tc>
          <w:tcPr>
            <w:tcW w:w="357" w:type="pct"/>
          </w:tcPr>
          <w:p w:rsidR="002A0A49" w:rsidRDefault="002A0A49" w:rsidP="000C4DD1">
            <w:pPr>
              <w:tabs>
                <w:tab w:val="left" w:pos="1350"/>
              </w:tabs>
              <w:spacing w:line="276" w:lineRule="auto"/>
              <w:rPr>
                <w:rFonts w:asciiTheme="majorBidi" w:hAnsiTheme="majorBidi" w:cstheme="majorBidi"/>
                <w:b/>
                <w:bCs/>
              </w:rPr>
            </w:pP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2 200</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475</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2675</w:t>
            </w:r>
          </w:p>
          <w:p w:rsidR="000878D9" w:rsidRDefault="000878D9" w:rsidP="000C4DD1">
            <w:pPr>
              <w:tabs>
                <w:tab w:val="left" w:pos="1350"/>
              </w:tabs>
              <w:spacing w:line="276" w:lineRule="auto"/>
              <w:rPr>
                <w:rFonts w:asciiTheme="majorBidi" w:hAnsiTheme="majorBidi" w:cstheme="majorBidi"/>
                <w:b/>
                <w:bCs/>
              </w:rPr>
            </w:pP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1 250</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1 870</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222</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23</w:t>
            </w:r>
          </w:p>
          <w:p w:rsidR="000878D9" w:rsidRDefault="000878D9" w:rsidP="000C4DD1">
            <w:pPr>
              <w:tabs>
                <w:tab w:val="left" w:pos="1350"/>
              </w:tabs>
              <w:spacing w:line="276" w:lineRule="auto"/>
              <w:rPr>
                <w:rFonts w:asciiTheme="majorBidi" w:hAnsiTheme="majorBidi" w:cstheme="majorBidi"/>
                <w:b/>
                <w:bCs/>
              </w:rPr>
            </w:pPr>
          </w:p>
          <w:p w:rsidR="000878D9" w:rsidRP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3365</w:t>
            </w:r>
          </w:p>
        </w:tc>
        <w:tc>
          <w:tcPr>
            <w:tcW w:w="357" w:type="pct"/>
          </w:tcPr>
          <w:p w:rsidR="002A0A49" w:rsidRDefault="002A0A49" w:rsidP="000C4DD1">
            <w:pPr>
              <w:tabs>
                <w:tab w:val="left" w:pos="1350"/>
              </w:tabs>
              <w:spacing w:line="276" w:lineRule="auto"/>
              <w:rPr>
                <w:rFonts w:asciiTheme="majorBidi" w:hAnsiTheme="majorBidi" w:cstheme="majorBidi"/>
                <w:b/>
                <w:bCs/>
              </w:rPr>
            </w:pP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2 100</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340</w:t>
            </w:r>
          </w:p>
          <w:p w:rsidR="000878D9" w:rsidRDefault="000878D9" w:rsidP="000C4DD1">
            <w:pPr>
              <w:tabs>
                <w:tab w:val="left" w:pos="1350"/>
              </w:tabs>
              <w:spacing w:line="276" w:lineRule="auto"/>
              <w:rPr>
                <w:rFonts w:asciiTheme="majorBidi" w:hAnsiTheme="majorBidi" w:cstheme="majorBidi"/>
                <w:b/>
                <w:bCs/>
              </w:rPr>
            </w:pP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2440</w:t>
            </w:r>
          </w:p>
          <w:p w:rsidR="000878D9" w:rsidRDefault="000878D9" w:rsidP="000C4DD1">
            <w:pPr>
              <w:tabs>
                <w:tab w:val="left" w:pos="1350"/>
              </w:tabs>
              <w:spacing w:line="276" w:lineRule="auto"/>
              <w:rPr>
                <w:rFonts w:asciiTheme="majorBidi" w:hAnsiTheme="majorBidi" w:cstheme="majorBidi"/>
                <w:b/>
                <w:bCs/>
              </w:rPr>
            </w:pP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920</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1 459</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150</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31</w:t>
            </w:r>
          </w:p>
          <w:p w:rsidR="000878D9" w:rsidRDefault="000878D9" w:rsidP="000C4DD1">
            <w:pPr>
              <w:tabs>
                <w:tab w:val="left" w:pos="1350"/>
              </w:tabs>
              <w:spacing w:line="276" w:lineRule="auto"/>
              <w:rPr>
                <w:rFonts w:asciiTheme="majorBidi" w:hAnsiTheme="majorBidi" w:cstheme="majorBidi"/>
                <w:b/>
                <w:bCs/>
              </w:rPr>
            </w:pPr>
          </w:p>
          <w:p w:rsidR="000878D9" w:rsidRP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2560</w:t>
            </w:r>
          </w:p>
        </w:tc>
        <w:tc>
          <w:tcPr>
            <w:tcW w:w="1866" w:type="pct"/>
          </w:tcPr>
          <w:p w:rsidR="000878D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Ressources</w:t>
            </w:r>
            <w:r>
              <w:rPr>
                <w:rFonts w:asciiTheme="majorBidi" w:hAnsiTheme="majorBidi" w:cstheme="majorBidi"/>
                <w:b/>
                <w:bCs/>
              </w:rPr>
              <w:t xml:space="preserve"> stables</w:t>
            </w:r>
            <w:r w:rsidRPr="000878D9">
              <w:rPr>
                <w:rFonts w:asciiTheme="majorBidi" w:hAnsiTheme="majorBidi" w:cstheme="majorBidi"/>
                <w:b/>
                <w:bCs/>
              </w:rPr>
              <w:t>,</w:t>
            </w:r>
          </w:p>
          <w:p w:rsidR="000878D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Capital social</w:t>
            </w:r>
          </w:p>
          <w:p w:rsidR="000878D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Réserves</w:t>
            </w:r>
          </w:p>
          <w:p w:rsidR="000878D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Résultat</w:t>
            </w:r>
          </w:p>
          <w:p w:rsidR="000878D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Amortissements et provision actif</w:t>
            </w:r>
          </w:p>
          <w:p w:rsidR="000878D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Provisions jour risques c charges</w:t>
            </w:r>
          </w:p>
          <w:p w:rsidR="000878D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Dettes financières</w:t>
            </w:r>
          </w:p>
          <w:p w:rsidR="000878D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TOTAL RESSOURCES STABLE</w:t>
            </w:r>
          </w:p>
          <w:p w:rsidR="000878D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Passifs courants</w:t>
            </w:r>
          </w:p>
          <w:p w:rsidR="000878D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Fournisseurs et comptes rattachés</w:t>
            </w:r>
          </w:p>
          <w:p w:rsidR="000878D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Autres passifs courants</w:t>
            </w:r>
          </w:p>
          <w:p w:rsidR="000878D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Autres passifs financiers</w:t>
            </w:r>
          </w:p>
          <w:p w:rsidR="000878D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Trésorerie du passif</w:t>
            </w:r>
          </w:p>
          <w:p w:rsidR="002A0A4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TOTAL PASSIFS COURANTS</w:t>
            </w:r>
          </w:p>
        </w:tc>
        <w:tc>
          <w:tcPr>
            <w:tcW w:w="357" w:type="pct"/>
          </w:tcPr>
          <w:p w:rsidR="002A0A49" w:rsidRDefault="002A0A49" w:rsidP="000C4DD1">
            <w:pPr>
              <w:tabs>
                <w:tab w:val="left" w:pos="1350"/>
              </w:tabs>
              <w:spacing w:line="276" w:lineRule="auto"/>
              <w:rPr>
                <w:rFonts w:asciiTheme="majorBidi" w:hAnsiTheme="majorBidi" w:cstheme="majorBidi"/>
                <w:b/>
                <w:bCs/>
              </w:rPr>
            </w:pP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1 500</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342</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195</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1 050</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65</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1 600</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4752</w:t>
            </w:r>
          </w:p>
          <w:p w:rsidR="000878D9" w:rsidRDefault="000878D9" w:rsidP="000C4DD1">
            <w:pPr>
              <w:tabs>
                <w:tab w:val="left" w:pos="1350"/>
              </w:tabs>
              <w:spacing w:line="276" w:lineRule="auto"/>
              <w:rPr>
                <w:rFonts w:asciiTheme="majorBidi" w:hAnsiTheme="majorBidi" w:cstheme="majorBidi"/>
                <w:b/>
                <w:bCs/>
              </w:rPr>
            </w:pP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899</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389</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w:t>
            </w:r>
          </w:p>
          <w:p w:rsidR="000878D9" w:rsidRP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1288</w:t>
            </w:r>
          </w:p>
        </w:tc>
        <w:tc>
          <w:tcPr>
            <w:tcW w:w="356" w:type="pct"/>
          </w:tcPr>
          <w:p w:rsidR="002A0A49" w:rsidRDefault="002A0A49" w:rsidP="000C4DD1">
            <w:pPr>
              <w:tabs>
                <w:tab w:val="left" w:pos="1350"/>
              </w:tabs>
              <w:spacing w:line="276" w:lineRule="auto"/>
              <w:rPr>
                <w:rFonts w:asciiTheme="majorBidi" w:hAnsiTheme="majorBidi" w:cstheme="majorBidi"/>
                <w:b/>
                <w:bCs/>
              </w:rPr>
            </w:pP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1 200</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317</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50</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920</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65</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1 350</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3902</w:t>
            </w:r>
          </w:p>
          <w:p w:rsidR="000878D9" w:rsidRDefault="000878D9" w:rsidP="000C4DD1">
            <w:pPr>
              <w:tabs>
                <w:tab w:val="left" w:pos="1350"/>
              </w:tabs>
              <w:spacing w:line="276" w:lineRule="auto"/>
              <w:rPr>
                <w:rFonts w:asciiTheme="majorBidi" w:hAnsiTheme="majorBidi" w:cstheme="majorBidi"/>
                <w:b/>
                <w:bCs/>
              </w:rPr>
            </w:pP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728</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370</w:t>
            </w:r>
          </w:p>
          <w:p w:rsid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w:t>
            </w:r>
          </w:p>
          <w:p w:rsidR="000878D9" w:rsidRP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1098</w:t>
            </w:r>
          </w:p>
        </w:tc>
      </w:tr>
      <w:tr w:rsidR="002A0A49" w:rsidRPr="000878D9" w:rsidTr="00263940">
        <w:tc>
          <w:tcPr>
            <w:tcW w:w="1707" w:type="pct"/>
          </w:tcPr>
          <w:p w:rsidR="002A0A4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Total emplois</w:t>
            </w:r>
          </w:p>
        </w:tc>
        <w:tc>
          <w:tcPr>
            <w:tcW w:w="357" w:type="pct"/>
          </w:tcPr>
          <w:p w:rsidR="002A0A49" w:rsidRP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6 040</w:t>
            </w:r>
          </w:p>
        </w:tc>
        <w:tc>
          <w:tcPr>
            <w:tcW w:w="357" w:type="pct"/>
          </w:tcPr>
          <w:p w:rsidR="002A0A49" w:rsidRPr="000878D9" w:rsidRDefault="000878D9" w:rsidP="000C4DD1">
            <w:pPr>
              <w:tabs>
                <w:tab w:val="left" w:pos="1350"/>
              </w:tabs>
              <w:spacing w:line="276" w:lineRule="auto"/>
              <w:rPr>
                <w:rFonts w:asciiTheme="majorBidi" w:hAnsiTheme="majorBidi" w:cstheme="majorBidi"/>
                <w:b/>
                <w:bCs/>
              </w:rPr>
            </w:pPr>
            <w:r>
              <w:rPr>
                <w:rFonts w:asciiTheme="majorBidi" w:hAnsiTheme="majorBidi" w:cstheme="majorBidi"/>
                <w:b/>
                <w:bCs/>
              </w:rPr>
              <w:t>5000</w:t>
            </w:r>
          </w:p>
        </w:tc>
        <w:tc>
          <w:tcPr>
            <w:tcW w:w="1866" w:type="pct"/>
          </w:tcPr>
          <w:p w:rsidR="002A0A49" w:rsidRPr="000878D9" w:rsidRDefault="000878D9" w:rsidP="000C4DD1">
            <w:pPr>
              <w:tabs>
                <w:tab w:val="left" w:pos="1350"/>
              </w:tabs>
              <w:spacing w:line="276" w:lineRule="auto"/>
              <w:rPr>
                <w:rFonts w:asciiTheme="majorBidi" w:hAnsiTheme="majorBidi" w:cstheme="majorBidi"/>
                <w:b/>
                <w:bCs/>
              </w:rPr>
            </w:pPr>
            <w:r w:rsidRPr="000878D9">
              <w:rPr>
                <w:rFonts w:asciiTheme="majorBidi" w:hAnsiTheme="majorBidi" w:cstheme="majorBidi"/>
                <w:b/>
                <w:bCs/>
              </w:rPr>
              <w:t xml:space="preserve">Total des ressources </w:t>
            </w:r>
          </w:p>
        </w:tc>
        <w:tc>
          <w:tcPr>
            <w:tcW w:w="357" w:type="pct"/>
          </w:tcPr>
          <w:p w:rsidR="002A0A49" w:rsidRPr="000878D9" w:rsidRDefault="00263940" w:rsidP="000C4DD1">
            <w:pPr>
              <w:tabs>
                <w:tab w:val="left" w:pos="1350"/>
              </w:tabs>
              <w:spacing w:line="276" w:lineRule="auto"/>
              <w:rPr>
                <w:rFonts w:asciiTheme="majorBidi" w:hAnsiTheme="majorBidi" w:cstheme="majorBidi"/>
                <w:b/>
                <w:bCs/>
              </w:rPr>
            </w:pPr>
            <w:r>
              <w:rPr>
                <w:rFonts w:asciiTheme="majorBidi" w:hAnsiTheme="majorBidi" w:cstheme="majorBidi"/>
                <w:b/>
                <w:bCs/>
              </w:rPr>
              <w:t>6 040</w:t>
            </w:r>
          </w:p>
        </w:tc>
        <w:tc>
          <w:tcPr>
            <w:tcW w:w="356" w:type="pct"/>
          </w:tcPr>
          <w:p w:rsidR="002A0A49" w:rsidRPr="000878D9" w:rsidRDefault="00263940" w:rsidP="000C4DD1">
            <w:pPr>
              <w:tabs>
                <w:tab w:val="left" w:pos="1350"/>
              </w:tabs>
              <w:spacing w:line="276" w:lineRule="auto"/>
              <w:rPr>
                <w:rFonts w:asciiTheme="majorBidi" w:hAnsiTheme="majorBidi" w:cstheme="majorBidi"/>
                <w:b/>
                <w:bCs/>
              </w:rPr>
            </w:pPr>
            <w:r>
              <w:rPr>
                <w:rFonts w:asciiTheme="majorBidi" w:hAnsiTheme="majorBidi" w:cstheme="majorBidi"/>
                <w:b/>
                <w:bCs/>
              </w:rPr>
              <w:t>5000</w:t>
            </w:r>
          </w:p>
        </w:tc>
      </w:tr>
    </w:tbl>
    <w:p w:rsidR="00263940" w:rsidRPr="00263940" w:rsidRDefault="00263940" w:rsidP="000C4DD1">
      <w:pPr>
        <w:tabs>
          <w:tab w:val="left" w:pos="1350"/>
        </w:tabs>
        <w:spacing w:after="120" w:line="240" w:lineRule="auto"/>
        <w:rPr>
          <w:rFonts w:asciiTheme="minorBidi" w:hAnsiTheme="minorBidi"/>
          <w:b/>
          <w:bCs/>
        </w:rPr>
      </w:pPr>
      <w:r w:rsidRPr="00263940">
        <w:rPr>
          <w:rFonts w:asciiTheme="minorBidi" w:hAnsiTheme="minorBidi"/>
          <w:b/>
          <w:bCs/>
        </w:rPr>
        <w:t>Dossier 2 : Tableau de financement</w:t>
      </w:r>
    </w:p>
    <w:p w:rsidR="00263940" w:rsidRPr="00263940" w:rsidRDefault="00263940" w:rsidP="000C4DD1">
      <w:pPr>
        <w:tabs>
          <w:tab w:val="left" w:pos="1350"/>
        </w:tabs>
        <w:spacing w:after="120" w:line="240" w:lineRule="auto"/>
        <w:rPr>
          <w:rFonts w:asciiTheme="minorBidi" w:hAnsiTheme="minorBidi"/>
        </w:rPr>
      </w:pPr>
      <w:r w:rsidRPr="00263940">
        <w:rPr>
          <w:rFonts w:asciiTheme="minorBidi" w:hAnsiTheme="minorBidi"/>
        </w:rPr>
        <w:t xml:space="preserve">L’entreprise « </w:t>
      </w:r>
      <w:r w:rsidRPr="00263940">
        <w:rPr>
          <w:rFonts w:asciiTheme="minorBidi" w:hAnsiTheme="minorBidi"/>
          <w:b/>
          <w:bCs/>
        </w:rPr>
        <w:t>R.G</w:t>
      </w:r>
      <w:r w:rsidRPr="00263940">
        <w:rPr>
          <w:rFonts w:asciiTheme="minorBidi" w:hAnsiTheme="minorBidi"/>
        </w:rPr>
        <w:t>» vous fournit les données suivantes (</w:t>
      </w:r>
      <w:r w:rsidRPr="00263940">
        <w:rPr>
          <w:rFonts w:asciiTheme="minorBidi" w:hAnsiTheme="minorBidi"/>
          <w:b/>
          <w:bCs/>
        </w:rPr>
        <w:t>en milliers de dinars</w:t>
      </w:r>
      <w:r w:rsidRPr="00263940">
        <w:rPr>
          <w:rFonts w:asciiTheme="minorBidi" w:hAnsiTheme="minorBidi"/>
        </w:rPr>
        <w:t xml:space="preserve">) pour l’année </w:t>
      </w:r>
      <w:r w:rsidRPr="00263940">
        <w:rPr>
          <w:rFonts w:asciiTheme="minorBidi" w:hAnsiTheme="minorBidi"/>
          <w:b/>
          <w:bCs/>
        </w:rPr>
        <w:t>2013</w:t>
      </w:r>
    </w:p>
    <w:p w:rsidR="00263940" w:rsidRPr="00682F43" w:rsidRDefault="00263940" w:rsidP="000C4DD1">
      <w:pPr>
        <w:pStyle w:val="Paragraphedeliste"/>
        <w:numPr>
          <w:ilvl w:val="0"/>
          <w:numId w:val="207"/>
        </w:numPr>
        <w:tabs>
          <w:tab w:val="left" w:pos="1350"/>
        </w:tabs>
        <w:spacing w:after="120" w:line="240" w:lineRule="auto"/>
        <w:ind w:left="426"/>
        <w:rPr>
          <w:rFonts w:asciiTheme="minorBidi" w:hAnsiTheme="minorBidi"/>
        </w:rPr>
      </w:pPr>
      <w:r w:rsidRPr="00682F43">
        <w:rPr>
          <w:rFonts w:asciiTheme="minorBidi" w:hAnsiTheme="minorBidi"/>
        </w:rPr>
        <w:t>Du résultat de 2012, 25 ont été mis en réserve et le reste a été distribué aux actionnaires</w:t>
      </w:r>
    </w:p>
    <w:p w:rsidR="00263940" w:rsidRPr="00682F43" w:rsidRDefault="00263940" w:rsidP="000C4DD1">
      <w:pPr>
        <w:pStyle w:val="Paragraphedeliste"/>
        <w:numPr>
          <w:ilvl w:val="0"/>
          <w:numId w:val="207"/>
        </w:numPr>
        <w:tabs>
          <w:tab w:val="left" w:pos="1350"/>
        </w:tabs>
        <w:spacing w:after="120" w:line="240" w:lineRule="auto"/>
        <w:ind w:left="426"/>
        <w:rPr>
          <w:rFonts w:asciiTheme="minorBidi" w:hAnsiTheme="minorBidi"/>
        </w:rPr>
      </w:pPr>
      <w:r w:rsidRPr="00682F43">
        <w:rPr>
          <w:rFonts w:asciiTheme="minorBidi" w:hAnsiTheme="minorBidi"/>
        </w:rPr>
        <w:t xml:space="preserve">L’augmentation de capital a et faite </w:t>
      </w:r>
      <w:r w:rsidRPr="00682F43">
        <w:rPr>
          <w:rFonts w:asciiTheme="minorBidi" w:hAnsiTheme="minorBidi"/>
          <w:b/>
          <w:bCs/>
        </w:rPr>
        <w:t>en numéraire</w:t>
      </w:r>
    </w:p>
    <w:p w:rsidR="00682F43" w:rsidRPr="00682F43" w:rsidRDefault="00263940" w:rsidP="000C4DD1">
      <w:pPr>
        <w:pStyle w:val="Paragraphedeliste"/>
        <w:numPr>
          <w:ilvl w:val="0"/>
          <w:numId w:val="207"/>
        </w:numPr>
        <w:tabs>
          <w:tab w:val="left" w:pos="1350"/>
        </w:tabs>
        <w:spacing w:after="120" w:line="240" w:lineRule="auto"/>
        <w:ind w:left="426"/>
        <w:rPr>
          <w:rFonts w:asciiTheme="minorBidi" w:hAnsiTheme="minorBidi"/>
        </w:rPr>
      </w:pPr>
      <w:r w:rsidRPr="00682F43">
        <w:rPr>
          <w:rFonts w:asciiTheme="minorBidi" w:hAnsiTheme="minorBidi"/>
        </w:rPr>
        <w:t xml:space="preserve">La société a contracté un nouvel emprunt de </w:t>
      </w:r>
      <w:r w:rsidRPr="00682F43">
        <w:rPr>
          <w:rFonts w:asciiTheme="minorBidi" w:hAnsiTheme="minorBidi"/>
          <w:b/>
          <w:bCs/>
        </w:rPr>
        <w:t>250</w:t>
      </w:r>
      <w:r w:rsidRPr="00682F43">
        <w:rPr>
          <w:rFonts w:asciiTheme="minorBidi" w:hAnsiTheme="minorBidi"/>
        </w:rPr>
        <w:t xml:space="preserve"> </w:t>
      </w:r>
    </w:p>
    <w:p w:rsidR="00263940" w:rsidRPr="00682F43" w:rsidRDefault="00263940" w:rsidP="000C4DD1">
      <w:pPr>
        <w:pStyle w:val="Paragraphedeliste"/>
        <w:numPr>
          <w:ilvl w:val="0"/>
          <w:numId w:val="207"/>
        </w:numPr>
        <w:tabs>
          <w:tab w:val="left" w:pos="1350"/>
        </w:tabs>
        <w:spacing w:after="120" w:line="240" w:lineRule="auto"/>
        <w:ind w:left="426"/>
        <w:rPr>
          <w:rFonts w:asciiTheme="minorBidi" w:hAnsiTheme="minorBidi"/>
        </w:rPr>
      </w:pPr>
      <w:r w:rsidRPr="00682F43">
        <w:rPr>
          <w:rFonts w:asciiTheme="minorBidi" w:hAnsiTheme="minorBidi"/>
        </w:rPr>
        <w:t xml:space="preserve">Capacité d’autofinancement </w:t>
      </w:r>
      <w:r w:rsidRPr="00682F43">
        <w:rPr>
          <w:rFonts w:asciiTheme="minorBidi" w:hAnsiTheme="minorBidi"/>
          <w:b/>
          <w:bCs/>
        </w:rPr>
        <w:t>500</w:t>
      </w:r>
      <w:r w:rsidRPr="00682F43">
        <w:rPr>
          <w:rFonts w:asciiTheme="minorBidi" w:hAnsiTheme="minorBidi"/>
        </w:rPr>
        <w:t xml:space="preserve"> </w:t>
      </w:r>
    </w:p>
    <w:p w:rsidR="002A0A49" w:rsidRPr="00682F43" w:rsidRDefault="00263940" w:rsidP="000C4DD1">
      <w:pPr>
        <w:pStyle w:val="Paragraphedeliste"/>
        <w:numPr>
          <w:ilvl w:val="0"/>
          <w:numId w:val="207"/>
        </w:numPr>
        <w:tabs>
          <w:tab w:val="left" w:pos="1350"/>
        </w:tabs>
        <w:spacing w:after="120" w:line="240" w:lineRule="auto"/>
        <w:ind w:left="426"/>
        <w:rPr>
          <w:rFonts w:asciiTheme="minorBidi" w:hAnsiTheme="minorBidi"/>
        </w:rPr>
      </w:pPr>
      <w:r w:rsidRPr="00682F43">
        <w:rPr>
          <w:rFonts w:asciiTheme="minorBidi" w:hAnsiTheme="minorBidi"/>
        </w:rPr>
        <w:t xml:space="preserve">Remboursements d’emprunts </w:t>
      </w:r>
      <w:r w:rsidRPr="00682F43">
        <w:rPr>
          <w:rFonts w:asciiTheme="minorBidi" w:hAnsiTheme="minorBidi"/>
          <w:b/>
          <w:bCs/>
        </w:rPr>
        <w:t>150</w:t>
      </w:r>
    </w:p>
    <w:p w:rsidR="00682F43" w:rsidRDefault="00682F43" w:rsidP="00FA2DD4">
      <w:pPr>
        <w:pStyle w:val="Paragraphedeliste"/>
        <w:tabs>
          <w:tab w:val="left" w:pos="1350"/>
        </w:tabs>
        <w:spacing w:after="120"/>
        <w:ind w:left="0"/>
        <w:jc w:val="center"/>
        <w:rPr>
          <w:rFonts w:asciiTheme="minorBidi" w:hAnsiTheme="minorBidi"/>
          <w:b/>
          <w:bCs/>
          <w:sz w:val="24"/>
          <w:szCs w:val="24"/>
        </w:rPr>
      </w:pPr>
      <w:r w:rsidRPr="00682F43">
        <w:rPr>
          <w:rFonts w:asciiTheme="minorBidi" w:hAnsiTheme="minorBidi"/>
          <w:b/>
          <w:bCs/>
          <w:sz w:val="24"/>
          <w:szCs w:val="24"/>
        </w:rPr>
        <w:t>Tableau de variation des immobilisations</w:t>
      </w:r>
    </w:p>
    <w:tbl>
      <w:tblPr>
        <w:tblStyle w:val="Grilledutableau"/>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826"/>
        <w:gridCol w:w="711"/>
        <w:gridCol w:w="1561"/>
        <w:gridCol w:w="1292"/>
        <w:gridCol w:w="711"/>
        <w:gridCol w:w="3436"/>
      </w:tblGrid>
      <w:tr w:rsidR="00682F43" w:rsidRPr="00FA2DD4" w:rsidTr="00FA2DD4">
        <w:tc>
          <w:tcPr>
            <w:tcW w:w="0" w:type="auto"/>
          </w:tcPr>
          <w:p w:rsidR="00682F43" w:rsidRPr="00FA2DD4" w:rsidRDefault="00682F43" w:rsidP="00875A55">
            <w:pPr>
              <w:rPr>
                <w:rFonts w:asciiTheme="majorBidi" w:hAnsiTheme="majorBidi" w:cstheme="majorBidi"/>
                <w:b/>
                <w:bCs/>
              </w:rPr>
            </w:pPr>
            <w:r w:rsidRPr="00FA2DD4">
              <w:rPr>
                <w:rFonts w:asciiTheme="majorBidi" w:hAnsiTheme="majorBidi" w:cstheme="majorBidi"/>
                <w:b/>
                <w:bCs/>
              </w:rPr>
              <w:t>Eléments</w:t>
            </w:r>
          </w:p>
        </w:tc>
        <w:tc>
          <w:tcPr>
            <w:tcW w:w="0" w:type="auto"/>
          </w:tcPr>
          <w:p w:rsidR="00682F43" w:rsidRPr="00FA2DD4" w:rsidRDefault="00682F43" w:rsidP="00682F43">
            <w:pPr>
              <w:pStyle w:val="Paragraphedeliste"/>
              <w:tabs>
                <w:tab w:val="left" w:pos="1350"/>
              </w:tabs>
              <w:spacing w:after="120"/>
              <w:ind w:left="0"/>
              <w:jc w:val="center"/>
              <w:rPr>
                <w:rFonts w:asciiTheme="majorBidi" w:hAnsiTheme="majorBidi" w:cstheme="majorBidi"/>
                <w:b/>
                <w:bCs/>
              </w:rPr>
            </w:pPr>
            <w:r w:rsidRPr="00FA2DD4">
              <w:rPr>
                <w:rFonts w:asciiTheme="majorBidi" w:hAnsiTheme="majorBidi" w:cstheme="majorBidi"/>
                <w:b/>
                <w:bCs/>
              </w:rPr>
              <w:t>2006</w:t>
            </w:r>
          </w:p>
        </w:tc>
        <w:tc>
          <w:tcPr>
            <w:tcW w:w="0" w:type="auto"/>
          </w:tcPr>
          <w:p w:rsidR="00682F43" w:rsidRPr="00FA2DD4" w:rsidRDefault="00682F43" w:rsidP="00682F43">
            <w:pPr>
              <w:pStyle w:val="Paragraphedeliste"/>
              <w:tabs>
                <w:tab w:val="left" w:pos="1350"/>
              </w:tabs>
              <w:spacing w:after="120"/>
              <w:ind w:left="0"/>
              <w:jc w:val="center"/>
              <w:rPr>
                <w:rFonts w:asciiTheme="majorBidi" w:hAnsiTheme="majorBidi" w:cstheme="majorBidi"/>
                <w:b/>
                <w:bCs/>
              </w:rPr>
            </w:pPr>
            <w:r w:rsidRPr="00FA2DD4">
              <w:rPr>
                <w:rFonts w:asciiTheme="majorBidi" w:hAnsiTheme="majorBidi" w:cstheme="majorBidi"/>
                <w:b/>
                <w:bCs/>
              </w:rPr>
              <w:t xml:space="preserve">Augmentation </w:t>
            </w:r>
          </w:p>
        </w:tc>
        <w:tc>
          <w:tcPr>
            <w:tcW w:w="0" w:type="auto"/>
          </w:tcPr>
          <w:p w:rsidR="00682F43" w:rsidRPr="00FA2DD4" w:rsidRDefault="00682F43" w:rsidP="00682F43">
            <w:pPr>
              <w:pStyle w:val="Paragraphedeliste"/>
              <w:tabs>
                <w:tab w:val="left" w:pos="1350"/>
              </w:tabs>
              <w:spacing w:after="120"/>
              <w:ind w:left="0"/>
              <w:jc w:val="center"/>
              <w:rPr>
                <w:rFonts w:asciiTheme="majorBidi" w:hAnsiTheme="majorBidi" w:cstheme="majorBidi"/>
                <w:b/>
                <w:bCs/>
              </w:rPr>
            </w:pPr>
            <w:r w:rsidRPr="00FA2DD4">
              <w:rPr>
                <w:rFonts w:asciiTheme="majorBidi" w:hAnsiTheme="majorBidi" w:cstheme="majorBidi"/>
                <w:b/>
                <w:bCs/>
              </w:rPr>
              <w:t xml:space="preserve">Diminution </w:t>
            </w:r>
          </w:p>
        </w:tc>
        <w:tc>
          <w:tcPr>
            <w:tcW w:w="0" w:type="auto"/>
          </w:tcPr>
          <w:p w:rsidR="00682F43" w:rsidRPr="00FA2DD4" w:rsidRDefault="00682F43" w:rsidP="00875A55">
            <w:pPr>
              <w:pStyle w:val="Paragraphedeliste"/>
              <w:tabs>
                <w:tab w:val="left" w:pos="1350"/>
              </w:tabs>
              <w:spacing w:after="120"/>
              <w:ind w:left="0"/>
              <w:jc w:val="center"/>
              <w:rPr>
                <w:rFonts w:asciiTheme="majorBidi" w:hAnsiTheme="majorBidi" w:cstheme="majorBidi"/>
                <w:b/>
                <w:bCs/>
              </w:rPr>
            </w:pPr>
            <w:r w:rsidRPr="00FA2DD4">
              <w:rPr>
                <w:rFonts w:asciiTheme="majorBidi" w:hAnsiTheme="majorBidi" w:cstheme="majorBidi"/>
                <w:b/>
                <w:bCs/>
              </w:rPr>
              <w:t>2007</w:t>
            </w:r>
          </w:p>
        </w:tc>
        <w:tc>
          <w:tcPr>
            <w:tcW w:w="0" w:type="auto"/>
          </w:tcPr>
          <w:p w:rsidR="00682F43" w:rsidRPr="00FA2DD4" w:rsidRDefault="00682F43" w:rsidP="00682F43">
            <w:pPr>
              <w:pStyle w:val="Paragraphedeliste"/>
              <w:tabs>
                <w:tab w:val="left" w:pos="1350"/>
              </w:tabs>
              <w:spacing w:after="120"/>
              <w:ind w:left="0"/>
              <w:jc w:val="center"/>
              <w:rPr>
                <w:rFonts w:asciiTheme="majorBidi" w:hAnsiTheme="majorBidi" w:cstheme="majorBidi"/>
                <w:b/>
                <w:bCs/>
              </w:rPr>
            </w:pPr>
            <w:r w:rsidRPr="00FA2DD4">
              <w:rPr>
                <w:rFonts w:asciiTheme="majorBidi" w:hAnsiTheme="majorBidi" w:cstheme="majorBidi"/>
                <w:b/>
                <w:bCs/>
              </w:rPr>
              <w:t xml:space="preserve">Observation </w:t>
            </w:r>
          </w:p>
        </w:tc>
      </w:tr>
      <w:tr w:rsidR="00682F43" w:rsidRPr="00FA2DD4" w:rsidTr="00FA2DD4">
        <w:tc>
          <w:tcPr>
            <w:tcW w:w="0" w:type="auto"/>
          </w:tcPr>
          <w:p w:rsidR="00682F43" w:rsidRPr="00FA2DD4" w:rsidRDefault="00682F43" w:rsidP="00875A55">
            <w:pPr>
              <w:rPr>
                <w:rFonts w:asciiTheme="majorBidi" w:hAnsiTheme="majorBidi" w:cstheme="majorBidi"/>
                <w:b/>
                <w:bCs/>
              </w:rPr>
            </w:pPr>
            <w:r w:rsidRPr="00FA2DD4">
              <w:rPr>
                <w:rFonts w:asciiTheme="majorBidi" w:hAnsiTheme="majorBidi" w:cstheme="majorBidi"/>
                <w:b/>
                <w:bCs/>
              </w:rPr>
              <w:t>Immobilisations corporelles</w:t>
            </w:r>
          </w:p>
        </w:tc>
        <w:tc>
          <w:tcPr>
            <w:tcW w:w="0" w:type="auto"/>
          </w:tcPr>
          <w:p w:rsidR="00682F43" w:rsidRPr="00FA2DD4" w:rsidRDefault="00682F43" w:rsidP="00682F43">
            <w:pPr>
              <w:pStyle w:val="Paragraphedeliste"/>
              <w:tabs>
                <w:tab w:val="left" w:pos="1350"/>
              </w:tabs>
              <w:spacing w:after="120"/>
              <w:ind w:left="0"/>
              <w:jc w:val="center"/>
              <w:rPr>
                <w:rFonts w:asciiTheme="majorBidi" w:hAnsiTheme="majorBidi" w:cstheme="majorBidi"/>
                <w:b/>
                <w:bCs/>
              </w:rPr>
            </w:pPr>
            <w:r w:rsidRPr="00FA2DD4">
              <w:rPr>
                <w:rFonts w:asciiTheme="majorBidi" w:hAnsiTheme="majorBidi" w:cstheme="majorBidi"/>
                <w:b/>
                <w:bCs/>
              </w:rPr>
              <w:t>2 100</w:t>
            </w:r>
          </w:p>
        </w:tc>
        <w:tc>
          <w:tcPr>
            <w:tcW w:w="0" w:type="auto"/>
          </w:tcPr>
          <w:p w:rsidR="00682F43" w:rsidRPr="00FA2DD4" w:rsidRDefault="00682F43" w:rsidP="00682F43">
            <w:pPr>
              <w:pStyle w:val="Paragraphedeliste"/>
              <w:tabs>
                <w:tab w:val="left" w:pos="1350"/>
              </w:tabs>
              <w:spacing w:after="120"/>
              <w:ind w:left="0"/>
              <w:jc w:val="center"/>
              <w:rPr>
                <w:rFonts w:asciiTheme="majorBidi" w:hAnsiTheme="majorBidi" w:cstheme="majorBidi"/>
                <w:b/>
                <w:bCs/>
              </w:rPr>
            </w:pPr>
            <w:r w:rsidRPr="00FA2DD4">
              <w:rPr>
                <w:rFonts w:asciiTheme="majorBidi" w:hAnsiTheme="majorBidi" w:cstheme="majorBidi"/>
                <w:b/>
                <w:bCs/>
              </w:rPr>
              <w:t>150</w:t>
            </w:r>
          </w:p>
        </w:tc>
        <w:tc>
          <w:tcPr>
            <w:tcW w:w="0" w:type="auto"/>
          </w:tcPr>
          <w:p w:rsidR="00682F43" w:rsidRPr="00FA2DD4" w:rsidRDefault="00682F43" w:rsidP="00682F43">
            <w:pPr>
              <w:pStyle w:val="Paragraphedeliste"/>
              <w:tabs>
                <w:tab w:val="left" w:pos="1350"/>
              </w:tabs>
              <w:spacing w:after="120"/>
              <w:ind w:left="0"/>
              <w:jc w:val="center"/>
              <w:rPr>
                <w:rFonts w:asciiTheme="majorBidi" w:hAnsiTheme="majorBidi" w:cstheme="majorBidi"/>
                <w:b/>
                <w:bCs/>
              </w:rPr>
            </w:pPr>
            <w:r w:rsidRPr="00FA2DD4">
              <w:rPr>
                <w:rFonts w:asciiTheme="majorBidi" w:hAnsiTheme="majorBidi" w:cstheme="majorBidi"/>
                <w:b/>
                <w:bCs/>
              </w:rPr>
              <w:t>50</w:t>
            </w:r>
          </w:p>
        </w:tc>
        <w:tc>
          <w:tcPr>
            <w:tcW w:w="0" w:type="auto"/>
          </w:tcPr>
          <w:p w:rsidR="00682F43" w:rsidRPr="00FA2DD4" w:rsidRDefault="00682F43" w:rsidP="00875A55">
            <w:pPr>
              <w:pStyle w:val="Paragraphedeliste"/>
              <w:tabs>
                <w:tab w:val="left" w:pos="1350"/>
              </w:tabs>
              <w:spacing w:after="120"/>
              <w:ind w:left="0"/>
              <w:jc w:val="center"/>
              <w:rPr>
                <w:rFonts w:asciiTheme="majorBidi" w:hAnsiTheme="majorBidi" w:cstheme="majorBidi"/>
                <w:b/>
                <w:bCs/>
              </w:rPr>
            </w:pPr>
            <w:r w:rsidRPr="00FA2DD4">
              <w:rPr>
                <w:rFonts w:asciiTheme="majorBidi" w:hAnsiTheme="majorBidi" w:cstheme="majorBidi"/>
                <w:b/>
                <w:bCs/>
              </w:rPr>
              <w:t>2 200</w:t>
            </w:r>
          </w:p>
        </w:tc>
        <w:tc>
          <w:tcPr>
            <w:tcW w:w="0" w:type="auto"/>
          </w:tcPr>
          <w:p w:rsidR="00682F43" w:rsidRPr="00FA2DD4" w:rsidRDefault="00682F43" w:rsidP="00FA2DD4">
            <w:pPr>
              <w:tabs>
                <w:tab w:val="left" w:pos="1350"/>
              </w:tabs>
              <w:spacing w:after="120"/>
              <w:rPr>
                <w:rFonts w:asciiTheme="majorBidi" w:hAnsiTheme="majorBidi" w:cstheme="majorBidi"/>
              </w:rPr>
            </w:pPr>
            <w:r w:rsidRPr="00FA2DD4">
              <w:rPr>
                <w:rFonts w:asciiTheme="majorBidi" w:hAnsiTheme="majorBidi" w:cstheme="majorBidi"/>
              </w:rPr>
              <w:t>Acquisition dune machine</w:t>
            </w:r>
          </w:p>
          <w:p w:rsidR="00682F43" w:rsidRPr="00FA2DD4" w:rsidRDefault="00682F43" w:rsidP="00682F43">
            <w:pPr>
              <w:pStyle w:val="Paragraphedeliste"/>
              <w:tabs>
                <w:tab w:val="left" w:pos="1350"/>
              </w:tabs>
              <w:spacing w:after="120"/>
              <w:ind w:left="0"/>
              <w:jc w:val="center"/>
              <w:rPr>
                <w:rFonts w:asciiTheme="majorBidi" w:hAnsiTheme="majorBidi" w:cstheme="majorBidi"/>
              </w:rPr>
            </w:pPr>
            <w:r w:rsidRPr="00FA2DD4">
              <w:rPr>
                <w:rFonts w:asciiTheme="majorBidi" w:hAnsiTheme="majorBidi" w:cstheme="majorBidi"/>
              </w:rPr>
              <w:t>Cession d’un camion ancien pour 25</w:t>
            </w:r>
          </w:p>
        </w:tc>
      </w:tr>
      <w:tr w:rsidR="00682F43" w:rsidRPr="00FA2DD4" w:rsidTr="00FA2DD4">
        <w:tc>
          <w:tcPr>
            <w:tcW w:w="0" w:type="auto"/>
          </w:tcPr>
          <w:p w:rsidR="00682F43" w:rsidRPr="00FA2DD4" w:rsidRDefault="00682F43" w:rsidP="00875A55">
            <w:pPr>
              <w:rPr>
                <w:rFonts w:asciiTheme="majorBidi" w:hAnsiTheme="majorBidi" w:cstheme="majorBidi"/>
                <w:b/>
                <w:bCs/>
              </w:rPr>
            </w:pPr>
            <w:r w:rsidRPr="00FA2DD4">
              <w:rPr>
                <w:rFonts w:asciiTheme="majorBidi" w:hAnsiTheme="majorBidi" w:cstheme="majorBidi"/>
                <w:b/>
                <w:bCs/>
              </w:rPr>
              <w:t xml:space="preserve">Immobilisation financières </w:t>
            </w:r>
          </w:p>
        </w:tc>
        <w:tc>
          <w:tcPr>
            <w:tcW w:w="0" w:type="auto"/>
          </w:tcPr>
          <w:p w:rsidR="00682F43" w:rsidRPr="00FA2DD4" w:rsidRDefault="00682F43" w:rsidP="00682F43">
            <w:pPr>
              <w:pStyle w:val="Paragraphedeliste"/>
              <w:tabs>
                <w:tab w:val="left" w:pos="1350"/>
              </w:tabs>
              <w:spacing w:after="120"/>
              <w:ind w:left="0"/>
              <w:jc w:val="center"/>
              <w:rPr>
                <w:rFonts w:asciiTheme="majorBidi" w:hAnsiTheme="majorBidi" w:cstheme="majorBidi"/>
                <w:b/>
                <w:bCs/>
              </w:rPr>
            </w:pPr>
            <w:r w:rsidRPr="00FA2DD4">
              <w:rPr>
                <w:rFonts w:asciiTheme="majorBidi" w:hAnsiTheme="majorBidi" w:cstheme="majorBidi"/>
                <w:b/>
                <w:bCs/>
              </w:rPr>
              <w:t>340</w:t>
            </w:r>
          </w:p>
        </w:tc>
        <w:tc>
          <w:tcPr>
            <w:tcW w:w="0" w:type="auto"/>
          </w:tcPr>
          <w:p w:rsidR="00682F43" w:rsidRPr="00FA2DD4" w:rsidRDefault="00682F43" w:rsidP="00682F43">
            <w:pPr>
              <w:pStyle w:val="Paragraphedeliste"/>
              <w:tabs>
                <w:tab w:val="left" w:pos="1350"/>
              </w:tabs>
              <w:spacing w:after="120"/>
              <w:ind w:left="0"/>
              <w:jc w:val="center"/>
              <w:rPr>
                <w:rFonts w:asciiTheme="majorBidi" w:hAnsiTheme="majorBidi" w:cstheme="majorBidi"/>
                <w:b/>
                <w:bCs/>
              </w:rPr>
            </w:pPr>
            <w:r w:rsidRPr="00FA2DD4">
              <w:rPr>
                <w:rFonts w:asciiTheme="majorBidi" w:hAnsiTheme="majorBidi" w:cstheme="majorBidi"/>
                <w:b/>
                <w:bCs/>
              </w:rPr>
              <w:t>135</w:t>
            </w:r>
          </w:p>
        </w:tc>
        <w:tc>
          <w:tcPr>
            <w:tcW w:w="0" w:type="auto"/>
          </w:tcPr>
          <w:p w:rsidR="00682F43" w:rsidRPr="00FA2DD4" w:rsidRDefault="00682F43" w:rsidP="00682F43">
            <w:pPr>
              <w:pStyle w:val="Paragraphedeliste"/>
              <w:tabs>
                <w:tab w:val="left" w:pos="1350"/>
              </w:tabs>
              <w:spacing w:after="120"/>
              <w:ind w:left="0"/>
              <w:jc w:val="center"/>
              <w:rPr>
                <w:rFonts w:asciiTheme="majorBidi" w:hAnsiTheme="majorBidi" w:cstheme="majorBidi"/>
                <w:b/>
                <w:bCs/>
              </w:rPr>
            </w:pPr>
          </w:p>
        </w:tc>
        <w:tc>
          <w:tcPr>
            <w:tcW w:w="0" w:type="auto"/>
          </w:tcPr>
          <w:p w:rsidR="00682F43" w:rsidRPr="00FA2DD4" w:rsidRDefault="00682F43" w:rsidP="00875A55">
            <w:pPr>
              <w:pStyle w:val="Paragraphedeliste"/>
              <w:tabs>
                <w:tab w:val="left" w:pos="1350"/>
              </w:tabs>
              <w:spacing w:after="120"/>
              <w:ind w:left="0"/>
              <w:jc w:val="center"/>
              <w:rPr>
                <w:rFonts w:asciiTheme="majorBidi" w:hAnsiTheme="majorBidi" w:cstheme="majorBidi"/>
                <w:b/>
                <w:bCs/>
              </w:rPr>
            </w:pPr>
            <w:r w:rsidRPr="00FA2DD4">
              <w:rPr>
                <w:rFonts w:asciiTheme="majorBidi" w:hAnsiTheme="majorBidi" w:cstheme="majorBidi"/>
                <w:b/>
                <w:bCs/>
              </w:rPr>
              <w:t>475</w:t>
            </w:r>
          </w:p>
        </w:tc>
        <w:tc>
          <w:tcPr>
            <w:tcW w:w="0" w:type="auto"/>
          </w:tcPr>
          <w:p w:rsidR="00682F43" w:rsidRPr="00FA2DD4" w:rsidRDefault="00682F43" w:rsidP="00682F43">
            <w:pPr>
              <w:pStyle w:val="Paragraphedeliste"/>
              <w:tabs>
                <w:tab w:val="left" w:pos="1350"/>
              </w:tabs>
              <w:spacing w:after="120"/>
              <w:ind w:left="0"/>
              <w:jc w:val="center"/>
              <w:rPr>
                <w:rFonts w:asciiTheme="majorBidi" w:hAnsiTheme="majorBidi" w:cstheme="majorBidi"/>
              </w:rPr>
            </w:pPr>
            <w:r w:rsidRPr="00FA2DD4">
              <w:rPr>
                <w:rFonts w:asciiTheme="majorBidi" w:hAnsiTheme="majorBidi" w:cstheme="majorBidi"/>
              </w:rPr>
              <w:t>Acquisition de titres de participation</w:t>
            </w:r>
          </w:p>
        </w:tc>
      </w:tr>
    </w:tbl>
    <w:p w:rsidR="00682F43" w:rsidRDefault="00682F43" w:rsidP="00FA2DD4">
      <w:pPr>
        <w:pStyle w:val="Paragraphedeliste"/>
        <w:tabs>
          <w:tab w:val="left" w:pos="1350"/>
        </w:tabs>
        <w:spacing w:after="120"/>
        <w:ind w:left="0"/>
        <w:rPr>
          <w:rFonts w:asciiTheme="minorBidi" w:hAnsiTheme="minorBidi"/>
          <w:b/>
          <w:bCs/>
          <w:sz w:val="24"/>
          <w:szCs w:val="24"/>
        </w:rPr>
      </w:pPr>
    </w:p>
    <w:p w:rsidR="00FA2DD4" w:rsidRPr="00FA2DD4" w:rsidRDefault="00FA2DD4" w:rsidP="00FA2DD4">
      <w:pPr>
        <w:pStyle w:val="Paragraphedeliste"/>
        <w:tabs>
          <w:tab w:val="left" w:pos="1350"/>
        </w:tabs>
        <w:spacing w:after="120"/>
        <w:rPr>
          <w:rFonts w:asciiTheme="minorBidi" w:hAnsiTheme="minorBidi"/>
          <w:b/>
          <w:bCs/>
        </w:rPr>
      </w:pPr>
      <w:r w:rsidRPr="00FA2DD4">
        <w:rPr>
          <w:rFonts w:asciiTheme="minorBidi" w:hAnsiTheme="minorBidi"/>
          <w:b/>
          <w:bCs/>
        </w:rPr>
        <w:t>Travail demandé:</w:t>
      </w:r>
    </w:p>
    <w:p w:rsidR="00FA2DD4" w:rsidRPr="00FA2DD4" w:rsidRDefault="00FA2DD4" w:rsidP="000C4DD1">
      <w:pPr>
        <w:tabs>
          <w:tab w:val="left" w:pos="1350"/>
        </w:tabs>
        <w:spacing w:after="0" w:line="240" w:lineRule="auto"/>
        <w:rPr>
          <w:rFonts w:asciiTheme="minorBidi" w:hAnsiTheme="minorBidi"/>
        </w:rPr>
      </w:pPr>
      <w:r w:rsidRPr="00FA2DD4">
        <w:rPr>
          <w:rFonts w:asciiTheme="minorBidi" w:hAnsiTheme="minorBidi"/>
        </w:rPr>
        <w:t xml:space="preserve">A partir des données fournies précédemment et celles issues du bilan fonctionnel, établissez </w:t>
      </w:r>
      <w:r w:rsidRPr="00FA2DD4">
        <w:rPr>
          <w:rFonts w:asciiTheme="minorBidi" w:hAnsiTheme="minorBidi"/>
          <w:b/>
          <w:bCs/>
        </w:rPr>
        <w:t>le tableau financement</w:t>
      </w:r>
      <w:r w:rsidRPr="00FA2DD4">
        <w:rPr>
          <w:rFonts w:asciiTheme="minorBidi" w:hAnsiTheme="minorBidi"/>
        </w:rPr>
        <w:t xml:space="preserve"> de l’entreprise </w:t>
      </w:r>
      <w:r w:rsidRPr="00FA2DD4">
        <w:rPr>
          <w:rFonts w:asciiTheme="minorBidi" w:hAnsiTheme="minorBidi"/>
          <w:b/>
          <w:bCs/>
        </w:rPr>
        <w:t>« R.G»</w:t>
      </w:r>
      <w:r w:rsidRPr="00FA2DD4">
        <w:rPr>
          <w:rFonts w:asciiTheme="minorBidi" w:hAnsiTheme="minorBidi"/>
        </w:rPr>
        <w:t xml:space="preserve"> pour l’année </w:t>
      </w:r>
      <w:r w:rsidRPr="00FA2DD4">
        <w:rPr>
          <w:rFonts w:asciiTheme="minorBidi" w:hAnsiTheme="minorBidi"/>
          <w:b/>
          <w:bCs/>
        </w:rPr>
        <w:t>2013</w:t>
      </w:r>
      <w:r w:rsidRPr="00FA2DD4">
        <w:rPr>
          <w:rFonts w:asciiTheme="minorBidi" w:hAnsiTheme="minorBidi"/>
        </w:rPr>
        <w:t xml:space="preserve"> en séparant:</w:t>
      </w:r>
    </w:p>
    <w:p w:rsidR="00FA2DD4" w:rsidRPr="00FA2DD4" w:rsidRDefault="00FA2DD4" w:rsidP="000C4DD1">
      <w:pPr>
        <w:tabs>
          <w:tab w:val="left" w:pos="1350"/>
        </w:tabs>
        <w:spacing w:after="0" w:line="240" w:lineRule="auto"/>
        <w:rPr>
          <w:rFonts w:asciiTheme="minorBidi" w:hAnsiTheme="minorBidi"/>
        </w:rPr>
      </w:pPr>
      <w:r w:rsidRPr="00FA2DD4">
        <w:rPr>
          <w:rFonts w:asciiTheme="minorBidi" w:hAnsiTheme="minorBidi"/>
        </w:rPr>
        <w:t xml:space="preserve">La partie </w:t>
      </w:r>
      <w:r w:rsidRPr="00FA2DD4">
        <w:rPr>
          <w:rFonts w:asciiTheme="minorBidi" w:hAnsiTheme="minorBidi"/>
          <w:b/>
          <w:bCs/>
        </w:rPr>
        <w:t>variation du fonds de roulement</w:t>
      </w:r>
      <w:r w:rsidRPr="00FA2DD4">
        <w:rPr>
          <w:rFonts w:asciiTheme="minorBidi" w:hAnsiTheme="minorBidi"/>
        </w:rPr>
        <w:t xml:space="preserve"> de ce tableau</w:t>
      </w:r>
    </w:p>
    <w:p w:rsidR="00FA2DD4" w:rsidRDefault="00FA2DD4" w:rsidP="000C4DD1">
      <w:pPr>
        <w:pStyle w:val="Paragraphedeliste"/>
        <w:tabs>
          <w:tab w:val="left" w:pos="1350"/>
        </w:tabs>
        <w:spacing w:after="0" w:line="240" w:lineRule="auto"/>
        <w:ind w:left="0"/>
        <w:rPr>
          <w:rFonts w:asciiTheme="minorBidi" w:hAnsiTheme="minorBidi"/>
        </w:rPr>
      </w:pPr>
      <w:r w:rsidRPr="00FA2DD4">
        <w:rPr>
          <w:rFonts w:asciiTheme="minorBidi" w:hAnsiTheme="minorBidi"/>
        </w:rPr>
        <w:t xml:space="preserve">La partie </w:t>
      </w:r>
      <w:r w:rsidRPr="00FA2DD4">
        <w:rPr>
          <w:rFonts w:asciiTheme="minorBidi" w:hAnsiTheme="minorBidi"/>
          <w:b/>
          <w:bCs/>
        </w:rPr>
        <w:t>variation du besoin en fonds de roulement et de la trésorerie</w:t>
      </w:r>
      <w:r w:rsidRPr="00FA2DD4">
        <w:rPr>
          <w:rFonts w:asciiTheme="minorBidi" w:hAnsiTheme="minorBidi"/>
        </w:rPr>
        <w:t xml:space="preserve"> de ce tableau</w:t>
      </w:r>
    </w:p>
    <w:p w:rsidR="000C4DD1" w:rsidRDefault="000C4DD1" w:rsidP="00FA2DD4">
      <w:pPr>
        <w:spacing w:after="0"/>
        <w:ind w:left="360"/>
        <w:rPr>
          <w:rFonts w:ascii="Ghost Theory 2" w:hAnsi="Ghost Theory 2"/>
          <w:b/>
          <w:bCs/>
          <w:sz w:val="28"/>
          <w:szCs w:val="28"/>
        </w:rPr>
      </w:pPr>
    </w:p>
    <w:p w:rsidR="00FA2DD4" w:rsidRPr="00FD4E24" w:rsidRDefault="00FA2DD4" w:rsidP="00FA2DD4">
      <w:pPr>
        <w:spacing w:after="0"/>
        <w:ind w:left="360"/>
        <w:rPr>
          <w:rFonts w:asciiTheme="minorBidi" w:hAnsiTheme="minorBidi"/>
          <w:b/>
          <w:bCs/>
        </w:rPr>
      </w:pPr>
      <w:r w:rsidRPr="00FD4E24">
        <w:rPr>
          <w:rFonts w:ascii="Ghost Theory 2" w:hAnsi="Ghost Theory 2"/>
          <w:b/>
          <w:bCs/>
          <w:sz w:val="28"/>
          <w:szCs w:val="28"/>
        </w:rPr>
        <w:t>Exercices 5</w:t>
      </w:r>
      <w:r>
        <w:rPr>
          <w:rFonts w:ascii="Ghost Theory 2" w:hAnsi="Ghost Theory 2"/>
          <w:b/>
          <w:bCs/>
          <w:sz w:val="28"/>
          <w:szCs w:val="28"/>
        </w:rPr>
        <w:t>8</w:t>
      </w:r>
    </w:p>
    <w:p w:rsidR="00FA2DD4" w:rsidRDefault="00FA2DD4" w:rsidP="00FA2DD4">
      <w:pPr>
        <w:pStyle w:val="Paragraphedeliste"/>
        <w:spacing w:after="0"/>
        <w:ind w:left="0"/>
        <w:rPr>
          <w:rFonts w:asciiTheme="minorBidi" w:hAnsiTheme="minorBidi"/>
          <w:b/>
          <w:bCs/>
        </w:rPr>
      </w:pPr>
      <w:r w:rsidRPr="00FD4E24">
        <w:rPr>
          <w:rFonts w:asciiTheme="minorBidi" w:hAnsiTheme="minorBidi"/>
          <w:b/>
          <w:bCs/>
          <w:highlight w:val="cyan"/>
        </w:rPr>
        <w:t>Enoncé</w:t>
      </w:r>
    </w:p>
    <w:p w:rsidR="00FA2DD4" w:rsidRDefault="00FA2DD4" w:rsidP="00FA2DD4">
      <w:pPr>
        <w:pStyle w:val="Paragraphedeliste"/>
        <w:tabs>
          <w:tab w:val="left" w:pos="1350"/>
        </w:tabs>
        <w:spacing w:after="120"/>
        <w:ind w:left="0"/>
        <w:rPr>
          <w:rFonts w:asciiTheme="minorBidi" w:hAnsiTheme="minorBidi"/>
        </w:rPr>
      </w:pPr>
      <w:r>
        <w:rPr>
          <w:rFonts w:asciiTheme="minorBidi" w:hAnsiTheme="minorBidi"/>
        </w:rPr>
        <w:t>La s</w:t>
      </w:r>
      <w:r w:rsidRPr="00FA2DD4">
        <w:rPr>
          <w:rFonts w:asciiTheme="minorBidi" w:hAnsiTheme="minorBidi"/>
        </w:rPr>
        <w:t xml:space="preserve">ociété « </w:t>
      </w:r>
      <w:r w:rsidRPr="00FA2DD4">
        <w:rPr>
          <w:rFonts w:asciiTheme="minorBidi" w:hAnsiTheme="minorBidi"/>
          <w:b/>
          <w:bCs/>
        </w:rPr>
        <w:t>HAZAR</w:t>
      </w:r>
      <w:r w:rsidRPr="00FA2DD4">
        <w:rPr>
          <w:rFonts w:asciiTheme="minorBidi" w:hAnsiTheme="minorBidi"/>
        </w:rPr>
        <w:t xml:space="preserve">», spécialisée dans le commerce en gros, a traversé une période difficile lors de sa </w:t>
      </w:r>
      <w:r>
        <w:rPr>
          <w:rFonts w:asciiTheme="minorBidi" w:hAnsiTheme="minorBidi"/>
        </w:rPr>
        <w:t>créa</w:t>
      </w:r>
      <w:r w:rsidRPr="00FA2DD4">
        <w:rPr>
          <w:rFonts w:asciiTheme="minorBidi" w:hAnsiTheme="minorBidi"/>
        </w:rPr>
        <w:t xml:space="preserve">tion. Maintenant la situation s’est améliorée. Elle vous demande de procéder à une analyse </w:t>
      </w:r>
      <w:r>
        <w:rPr>
          <w:rFonts w:asciiTheme="minorBidi" w:hAnsiTheme="minorBidi"/>
        </w:rPr>
        <w:t>fina</w:t>
      </w:r>
      <w:r w:rsidRPr="00FA2DD4">
        <w:rPr>
          <w:rFonts w:asciiTheme="minorBidi" w:hAnsiTheme="minorBidi"/>
        </w:rPr>
        <w:t>ncière.</w:t>
      </w:r>
    </w:p>
    <w:p w:rsidR="00FA2DD4" w:rsidRDefault="00FA2DD4" w:rsidP="00FA2DD4">
      <w:pPr>
        <w:pStyle w:val="Paragraphedeliste"/>
        <w:tabs>
          <w:tab w:val="left" w:pos="1350"/>
        </w:tabs>
        <w:spacing w:after="120"/>
        <w:rPr>
          <w:rFonts w:asciiTheme="minorBidi" w:hAnsiTheme="minorBidi"/>
        </w:rPr>
      </w:pPr>
    </w:p>
    <w:p w:rsidR="00FA2DD4" w:rsidRPr="00FA2DD4" w:rsidRDefault="00FA2DD4" w:rsidP="00FA2DD4">
      <w:pPr>
        <w:pStyle w:val="Paragraphedeliste"/>
        <w:tabs>
          <w:tab w:val="left" w:pos="1350"/>
        </w:tabs>
        <w:spacing w:after="120"/>
        <w:rPr>
          <w:rFonts w:asciiTheme="minorBidi" w:hAnsiTheme="minorBidi"/>
          <w:b/>
          <w:bCs/>
        </w:rPr>
      </w:pPr>
      <w:r w:rsidRPr="00FA2DD4">
        <w:rPr>
          <w:rFonts w:asciiTheme="minorBidi" w:hAnsiTheme="minorBidi"/>
          <w:b/>
          <w:bCs/>
        </w:rPr>
        <w:t>DOSSIER I : Analyse du bilan fonctionnel</w:t>
      </w:r>
    </w:p>
    <w:p w:rsidR="00FA2DD4" w:rsidRPr="00FA2DD4" w:rsidRDefault="00FA2DD4" w:rsidP="00FA2DD4">
      <w:pPr>
        <w:tabs>
          <w:tab w:val="left" w:pos="1350"/>
        </w:tabs>
        <w:spacing w:after="120"/>
        <w:rPr>
          <w:rFonts w:asciiTheme="minorBidi" w:hAnsiTheme="minorBidi"/>
        </w:rPr>
      </w:pPr>
      <w:r w:rsidRPr="00FA2DD4">
        <w:rPr>
          <w:rFonts w:asciiTheme="minorBidi" w:hAnsiTheme="minorBidi"/>
        </w:rPr>
        <w:t>Pour l’analyse du bilan fonctionnel on vous communique</w:t>
      </w:r>
      <w:r>
        <w:rPr>
          <w:rFonts w:asciiTheme="minorBidi" w:hAnsiTheme="minorBidi"/>
        </w:rPr>
        <w:t> :</w:t>
      </w:r>
    </w:p>
    <w:p w:rsidR="00FA2DD4" w:rsidRDefault="00FA2DD4" w:rsidP="00FA2DD4">
      <w:pPr>
        <w:pStyle w:val="Paragraphedeliste"/>
        <w:numPr>
          <w:ilvl w:val="0"/>
          <w:numId w:val="208"/>
        </w:numPr>
        <w:tabs>
          <w:tab w:val="left" w:pos="1350"/>
        </w:tabs>
        <w:spacing w:after="120"/>
        <w:rPr>
          <w:rFonts w:asciiTheme="minorBidi" w:hAnsiTheme="minorBidi"/>
        </w:rPr>
      </w:pPr>
      <w:r>
        <w:rPr>
          <w:rFonts w:asciiTheme="minorBidi" w:hAnsiTheme="minorBidi"/>
        </w:rPr>
        <w:t>Les bilans comparés des années N-1 et N. (Annexe I)</w:t>
      </w:r>
    </w:p>
    <w:p w:rsidR="00FA2DD4" w:rsidRDefault="00FA2DD4" w:rsidP="00FA2DD4">
      <w:pPr>
        <w:pStyle w:val="Paragraphedeliste"/>
        <w:numPr>
          <w:ilvl w:val="0"/>
          <w:numId w:val="208"/>
        </w:numPr>
        <w:tabs>
          <w:tab w:val="left" w:pos="1350"/>
        </w:tabs>
        <w:spacing w:after="120"/>
        <w:rPr>
          <w:rFonts w:asciiTheme="minorBidi" w:hAnsiTheme="minorBidi"/>
        </w:rPr>
      </w:pPr>
      <w:r>
        <w:rPr>
          <w:rFonts w:asciiTheme="minorBidi" w:hAnsiTheme="minorBidi"/>
        </w:rPr>
        <w:t>Les notes afférentes au bilan.</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59"/>
        <w:gridCol w:w="5103"/>
        <w:gridCol w:w="2268"/>
        <w:gridCol w:w="2276"/>
      </w:tblGrid>
      <w:tr w:rsidR="00C44EFD" w:rsidRPr="00CE748F" w:rsidTr="00CE748F">
        <w:tc>
          <w:tcPr>
            <w:tcW w:w="10606" w:type="dxa"/>
            <w:gridSpan w:val="4"/>
          </w:tcPr>
          <w:p w:rsidR="00C44EFD" w:rsidRPr="00CE748F" w:rsidRDefault="0076787A" w:rsidP="0076787A">
            <w:pPr>
              <w:pStyle w:val="Paragraphedeliste"/>
              <w:tabs>
                <w:tab w:val="left" w:pos="1350"/>
              </w:tabs>
              <w:ind w:left="0"/>
              <w:rPr>
                <w:rFonts w:asciiTheme="majorBidi" w:hAnsiTheme="majorBidi" w:cstheme="majorBidi"/>
                <w:b/>
                <w:bCs/>
              </w:rPr>
            </w:pPr>
            <w:r w:rsidRPr="00CE748F">
              <w:rPr>
                <w:rFonts w:asciiTheme="majorBidi" w:hAnsiTheme="majorBidi" w:cstheme="majorBidi"/>
                <w:b/>
                <w:bCs/>
              </w:rPr>
              <w:t xml:space="preserve">NOTE </w:t>
            </w:r>
            <w:r w:rsidR="00C44EFD" w:rsidRPr="00CE748F">
              <w:rPr>
                <w:rFonts w:asciiTheme="majorBidi" w:hAnsiTheme="majorBidi" w:cstheme="majorBidi"/>
                <w:b/>
                <w:bCs/>
              </w:rPr>
              <w:t>1 : Placements et autres actifs financiers</w:t>
            </w:r>
          </w:p>
        </w:tc>
      </w:tr>
      <w:tr w:rsidR="00C44EFD" w:rsidRPr="00CE748F" w:rsidTr="00CE748F">
        <w:tc>
          <w:tcPr>
            <w:tcW w:w="6062" w:type="dxa"/>
            <w:gridSpan w:val="2"/>
          </w:tcPr>
          <w:p w:rsidR="00C44EFD" w:rsidRPr="00CE748F" w:rsidRDefault="00C44EFD" w:rsidP="0076787A">
            <w:pPr>
              <w:pStyle w:val="Paragraphedeliste"/>
              <w:tabs>
                <w:tab w:val="left" w:pos="1350"/>
              </w:tabs>
              <w:ind w:left="0"/>
              <w:jc w:val="center"/>
              <w:rPr>
                <w:rFonts w:asciiTheme="majorBidi" w:hAnsiTheme="majorBidi" w:cstheme="majorBidi"/>
                <w:b/>
                <w:bCs/>
              </w:rPr>
            </w:pPr>
            <w:r w:rsidRPr="00CE748F">
              <w:rPr>
                <w:rFonts w:asciiTheme="majorBidi" w:hAnsiTheme="majorBidi" w:cstheme="majorBidi"/>
                <w:b/>
                <w:bCs/>
              </w:rPr>
              <w:t>Comptes</w:t>
            </w:r>
          </w:p>
        </w:tc>
        <w:tc>
          <w:tcPr>
            <w:tcW w:w="2268" w:type="dxa"/>
          </w:tcPr>
          <w:p w:rsidR="00C44EFD" w:rsidRPr="00CE748F" w:rsidRDefault="00C44EFD" w:rsidP="0076787A">
            <w:pPr>
              <w:pStyle w:val="Paragraphedeliste"/>
              <w:tabs>
                <w:tab w:val="left" w:pos="1350"/>
              </w:tabs>
              <w:ind w:left="0"/>
              <w:jc w:val="center"/>
              <w:rPr>
                <w:rFonts w:asciiTheme="majorBidi" w:hAnsiTheme="majorBidi" w:cstheme="majorBidi"/>
                <w:b/>
                <w:bCs/>
              </w:rPr>
            </w:pPr>
            <w:r w:rsidRPr="00CE748F">
              <w:rPr>
                <w:rFonts w:asciiTheme="majorBidi" w:hAnsiTheme="majorBidi" w:cstheme="majorBidi"/>
                <w:b/>
                <w:bCs/>
              </w:rPr>
              <w:t>N</w:t>
            </w:r>
          </w:p>
        </w:tc>
        <w:tc>
          <w:tcPr>
            <w:tcW w:w="2276" w:type="dxa"/>
          </w:tcPr>
          <w:p w:rsidR="00C44EFD" w:rsidRPr="00CE748F" w:rsidRDefault="00C44EFD" w:rsidP="0076787A">
            <w:pPr>
              <w:pStyle w:val="Paragraphedeliste"/>
              <w:tabs>
                <w:tab w:val="left" w:pos="1350"/>
              </w:tabs>
              <w:ind w:left="0"/>
              <w:jc w:val="center"/>
              <w:rPr>
                <w:rFonts w:asciiTheme="majorBidi" w:hAnsiTheme="majorBidi" w:cstheme="majorBidi"/>
                <w:b/>
                <w:bCs/>
              </w:rPr>
            </w:pPr>
            <w:r w:rsidRPr="00CE748F">
              <w:rPr>
                <w:rFonts w:asciiTheme="majorBidi" w:hAnsiTheme="majorBidi" w:cstheme="majorBidi"/>
                <w:b/>
                <w:bCs/>
              </w:rPr>
              <w:t>N-1</w:t>
            </w:r>
          </w:p>
        </w:tc>
      </w:tr>
      <w:tr w:rsidR="00FA2DD4" w:rsidRPr="00CE748F" w:rsidTr="00CE748F">
        <w:tc>
          <w:tcPr>
            <w:tcW w:w="959" w:type="dxa"/>
          </w:tcPr>
          <w:p w:rsidR="00FA2DD4" w:rsidRPr="00CE748F" w:rsidRDefault="00C44EFD" w:rsidP="0076787A">
            <w:pPr>
              <w:pStyle w:val="Paragraphedeliste"/>
              <w:tabs>
                <w:tab w:val="left" w:pos="1350"/>
              </w:tabs>
              <w:ind w:left="0"/>
              <w:rPr>
                <w:rFonts w:asciiTheme="majorBidi" w:hAnsiTheme="majorBidi" w:cstheme="majorBidi"/>
                <w:b/>
                <w:bCs/>
              </w:rPr>
            </w:pPr>
            <w:r w:rsidRPr="00CE748F">
              <w:rPr>
                <w:rFonts w:asciiTheme="majorBidi" w:hAnsiTheme="majorBidi" w:cstheme="majorBidi"/>
                <w:b/>
                <w:bCs/>
              </w:rPr>
              <w:t>516</w:t>
            </w:r>
          </w:p>
        </w:tc>
        <w:tc>
          <w:tcPr>
            <w:tcW w:w="5103" w:type="dxa"/>
          </w:tcPr>
          <w:p w:rsidR="00FA2DD4" w:rsidRPr="00CE748F" w:rsidRDefault="00C44EFD" w:rsidP="0076787A">
            <w:pPr>
              <w:pStyle w:val="Paragraphedeliste"/>
              <w:tabs>
                <w:tab w:val="left" w:pos="1350"/>
              </w:tabs>
              <w:ind w:left="0"/>
              <w:rPr>
                <w:rFonts w:asciiTheme="majorBidi" w:hAnsiTheme="majorBidi" w:cstheme="majorBidi"/>
                <w:b/>
                <w:bCs/>
              </w:rPr>
            </w:pPr>
            <w:r w:rsidRPr="00CE748F">
              <w:rPr>
                <w:rFonts w:asciiTheme="majorBidi" w:hAnsiTheme="majorBidi" w:cstheme="majorBidi"/>
                <w:b/>
                <w:bCs/>
              </w:rPr>
              <w:t>Echéances à moins d’un an sur prêts non courants</w:t>
            </w:r>
          </w:p>
        </w:tc>
        <w:tc>
          <w:tcPr>
            <w:tcW w:w="2268" w:type="dxa"/>
          </w:tcPr>
          <w:p w:rsidR="00FA2DD4" w:rsidRPr="000C4DD1" w:rsidRDefault="00C44EFD"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13000</w:t>
            </w:r>
          </w:p>
        </w:tc>
        <w:tc>
          <w:tcPr>
            <w:tcW w:w="2276" w:type="dxa"/>
          </w:tcPr>
          <w:p w:rsidR="00FA2DD4" w:rsidRPr="000C4DD1" w:rsidRDefault="00C44EFD"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13000</w:t>
            </w:r>
          </w:p>
        </w:tc>
      </w:tr>
      <w:tr w:rsidR="00FA2DD4" w:rsidRPr="00CE748F" w:rsidTr="00CE748F">
        <w:tc>
          <w:tcPr>
            <w:tcW w:w="959" w:type="dxa"/>
          </w:tcPr>
          <w:p w:rsidR="00FA2DD4" w:rsidRPr="00CE748F" w:rsidRDefault="00FA2DD4" w:rsidP="0076787A">
            <w:pPr>
              <w:pStyle w:val="Paragraphedeliste"/>
              <w:tabs>
                <w:tab w:val="left" w:pos="1350"/>
              </w:tabs>
              <w:ind w:left="0"/>
              <w:rPr>
                <w:rFonts w:asciiTheme="majorBidi" w:hAnsiTheme="majorBidi" w:cstheme="majorBidi"/>
                <w:b/>
                <w:bCs/>
              </w:rPr>
            </w:pPr>
          </w:p>
        </w:tc>
        <w:tc>
          <w:tcPr>
            <w:tcW w:w="5103" w:type="dxa"/>
          </w:tcPr>
          <w:p w:rsidR="00FA2DD4" w:rsidRPr="00CE748F" w:rsidRDefault="00C44EFD" w:rsidP="0076787A">
            <w:pPr>
              <w:pStyle w:val="Paragraphedeliste"/>
              <w:tabs>
                <w:tab w:val="left" w:pos="1350"/>
              </w:tabs>
              <w:ind w:left="0"/>
              <w:rPr>
                <w:rFonts w:asciiTheme="majorBidi" w:hAnsiTheme="majorBidi" w:cstheme="majorBidi"/>
                <w:b/>
                <w:bCs/>
              </w:rPr>
            </w:pPr>
            <w:r w:rsidRPr="00CE748F">
              <w:rPr>
                <w:rFonts w:asciiTheme="majorBidi" w:hAnsiTheme="majorBidi" w:cstheme="majorBidi"/>
                <w:b/>
                <w:bCs/>
              </w:rPr>
              <w:t>intérêts courus sur prêts</w:t>
            </w:r>
          </w:p>
        </w:tc>
        <w:tc>
          <w:tcPr>
            <w:tcW w:w="2268" w:type="dxa"/>
          </w:tcPr>
          <w:p w:rsidR="00FA2DD4" w:rsidRPr="000C4DD1" w:rsidRDefault="00C44EFD"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3500</w:t>
            </w:r>
          </w:p>
        </w:tc>
        <w:tc>
          <w:tcPr>
            <w:tcW w:w="2276" w:type="dxa"/>
          </w:tcPr>
          <w:p w:rsidR="00FA2DD4" w:rsidRPr="000C4DD1" w:rsidRDefault="00C44EFD"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2200</w:t>
            </w:r>
          </w:p>
        </w:tc>
      </w:tr>
      <w:tr w:rsidR="00FA2DD4" w:rsidRPr="00CE748F" w:rsidTr="00CE748F">
        <w:tc>
          <w:tcPr>
            <w:tcW w:w="959" w:type="dxa"/>
          </w:tcPr>
          <w:p w:rsidR="00FA2DD4" w:rsidRPr="00CE748F" w:rsidRDefault="00FA2DD4" w:rsidP="0076787A">
            <w:pPr>
              <w:pStyle w:val="Paragraphedeliste"/>
              <w:tabs>
                <w:tab w:val="left" w:pos="1350"/>
              </w:tabs>
              <w:ind w:left="0"/>
              <w:rPr>
                <w:rFonts w:asciiTheme="majorBidi" w:hAnsiTheme="majorBidi" w:cstheme="majorBidi"/>
                <w:b/>
                <w:bCs/>
              </w:rPr>
            </w:pPr>
          </w:p>
        </w:tc>
        <w:tc>
          <w:tcPr>
            <w:tcW w:w="5103" w:type="dxa"/>
          </w:tcPr>
          <w:p w:rsidR="00FA2DD4" w:rsidRPr="00CE748F" w:rsidRDefault="00C44EFD" w:rsidP="0076787A">
            <w:pPr>
              <w:pStyle w:val="Paragraphedeliste"/>
              <w:tabs>
                <w:tab w:val="left" w:pos="1350"/>
              </w:tabs>
              <w:ind w:left="0"/>
              <w:rPr>
                <w:rFonts w:asciiTheme="majorBidi" w:hAnsiTheme="majorBidi" w:cstheme="majorBidi"/>
                <w:b/>
                <w:bCs/>
              </w:rPr>
            </w:pPr>
            <w:r w:rsidRPr="00CE748F">
              <w:rPr>
                <w:rFonts w:asciiTheme="majorBidi" w:hAnsiTheme="majorBidi" w:cstheme="majorBidi"/>
                <w:b/>
                <w:bCs/>
              </w:rPr>
              <w:t>Placements courants</w:t>
            </w:r>
          </w:p>
        </w:tc>
        <w:tc>
          <w:tcPr>
            <w:tcW w:w="2268" w:type="dxa"/>
          </w:tcPr>
          <w:p w:rsidR="00FA2DD4" w:rsidRPr="000C4DD1" w:rsidRDefault="00C44EFD"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4000</w:t>
            </w:r>
          </w:p>
        </w:tc>
        <w:tc>
          <w:tcPr>
            <w:tcW w:w="2276" w:type="dxa"/>
          </w:tcPr>
          <w:p w:rsidR="00FA2DD4" w:rsidRPr="000C4DD1" w:rsidRDefault="00C44EFD"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0</w:t>
            </w:r>
          </w:p>
        </w:tc>
      </w:tr>
      <w:tr w:rsidR="00FA2DD4" w:rsidRPr="00CE748F" w:rsidTr="00CE748F">
        <w:tc>
          <w:tcPr>
            <w:tcW w:w="959" w:type="dxa"/>
          </w:tcPr>
          <w:p w:rsidR="00FA2DD4" w:rsidRPr="00CE748F" w:rsidRDefault="00FA2DD4" w:rsidP="0076787A">
            <w:pPr>
              <w:pStyle w:val="Paragraphedeliste"/>
              <w:tabs>
                <w:tab w:val="left" w:pos="1350"/>
              </w:tabs>
              <w:ind w:left="0"/>
              <w:rPr>
                <w:rFonts w:asciiTheme="majorBidi" w:hAnsiTheme="majorBidi" w:cstheme="majorBidi"/>
                <w:b/>
                <w:bCs/>
              </w:rPr>
            </w:pPr>
          </w:p>
        </w:tc>
        <w:tc>
          <w:tcPr>
            <w:tcW w:w="5103" w:type="dxa"/>
          </w:tcPr>
          <w:p w:rsidR="00FA2DD4" w:rsidRPr="00CE748F" w:rsidRDefault="00CE748F" w:rsidP="0076787A">
            <w:pPr>
              <w:pStyle w:val="Paragraphedeliste"/>
              <w:tabs>
                <w:tab w:val="left" w:pos="1350"/>
              </w:tabs>
              <w:ind w:left="0"/>
              <w:jc w:val="right"/>
              <w:rPr>
                <w:rFonts w:asciiTheme="majorBidi" w:hAnsiTheme="majorBidi" w:cstheme="majorBidi"/>
                <w:b/>
                <w:bCs/>
              </w:rPr>
            </w:pPr>
            <w:r w:rsidRPr="00CE748F">
              <w:rPr>
                <w:rFonts w:asciiTheme="majorBidi" w:hAnsiTheme="majorBidi" w:cstheme="majorBidi"/>
                <w:b/>
                <w:bCs/>
              </w:rPr>
              <w:t xml:space="preserve">TOTAUX </w:t>
            </w:r>
          </w:p>
        </w:tc>
        <w:tc>
          <w:tcPr>
            <w:tcW w:w="2268" w:type="dxa"/>
          </w:tcPr>
          <w:p w:rsidR="00FA2DD4" w:rsidRPr="00CE748F" w:rsidRDefault="00C44EFD" w:rsidP="0076787A">
            <w:pPr>
              <w:pStyle w:val="Paragraphedeliste"/>
              <w:tabs>
                <w:tab w:val="left" w:pos="1350"/>
              </w:tabs>
              <w:ind w:left="0"/>
              <w:jc w:val="center"/>
              <w:rPr>
                <w:rFonts w:asciiTheme="majorBidi" w:hAnsiTheme="majorBidi" w:cstheme="majorBidi"/>
                <w:b/>
                <w:bCs/>
              </w:rPr>
            </w:pPr>
            <w:r w:rsidRPr="00CE748F">
              <w:rPr>
                <w:rFonts w:asciiTheme="majorBidi" w:hAnsiTheme="majorBidi" w:cstheme="majorBidi"/>
                <w:b/>
                <w:bCs/>
              </w:rPr>
              <w:t>20500</w:t>
            </w:r>
          </w:p>
        </w:tc>
        <w:tc>
          <w:tcPr>
            <w:tcW w:w="2276" w:type="dxa"/>
          </w:tcPr>
          <w:p w:rsidR="00FA2DD4" w:rsidRPr="00CE748F" w:rsidRDefault="00C44EFD" w:rsidP="0076787A">
            <w:pPr>
              <w:pStyle w:val="Paragraphedeliste"/>
              <w:tabs>
                <w:tab w:val="left" w:pos="1350"/>
              </w:tabs>
              <w:ind w:left="0"/>
              <w:jc w:val="center"/>
              <w:rPr>
                <w:rFonts w:asciiTheme="majorBidi" w:hAnsiTheme="majorBidi" w:cstheme="majorBidi"/>
                <w:b/>
                <w:bCs/>
              </w:rPr>
            </w:pPr>
            <w:r w:rsidRPr="00CE748F">
              <w:rPr>
                <w:rFonts w:asciiTheme="majorBidi" w:hAnsiTheme="majorBidi" w:cstheme="majorBidi"/>
                <w:b/>
                <w:bCs/>
              </w:rPr>
              <w:t>15200</w:t>
            </w:r>
          </w:p>
        </w:tc>
      </w:tr>
      <w:tr w:rsidR="00C44EFD" w:rsidRPr="00CE748F" w:rsidTr="00CE748F">
        <w:tc>
          <w:tcPr>
            <w:tcW w:w="10606" w:type="dxa"/>
            <w:gridSpan w:val="4"/>
          </w:tcPr>
          <w:p w:rsidR="00C44EFD" w:rsidRPr="00CE748F" w:rsidRDefault="0076787A" w:rsidP="0076787A">
            <w:pPr>
              <w:pStyle w:val="Paragraphedeliste"/>
              <w:tabs>
                <w:tab w:val="left" w:pos="1350"/>
              </w:tabs>
              <w:ind w:left="0"/>
              <w:rPr>
                <w:rFonts w:asciiTheme="majorBidi" w:hAnsiTheme="majorBidi" w:cstheme="majorBidi"/>
                <w:b/>
                <w:bCs/>
              </w:rPr>
            </w:pPr>
            <w:r w:rsidRPr="00CE748F">
              <w:rPr>
                <w:rFonts w:asciiTheme="majorBidi" w:hAnsiTheme="majorBidi" w:cstheme="majorBidi"/>
                <w:b/>
                <w:bCs/>
              </w:rPr>
              <w:t xml:space="preserve">NOTE </w:t>
            </w:r>
            <w:r w:rsidR="00C44EFD" w:rsidRPr="00CE748F">
              <w:rPr>
                <w:rFonts w:asciiTheme="majorBidi" w:hAnsiTheme="majorBidi" w:cstheme="majorBidi"/>
                <w:b/>
                <w:bCs/>
              </w:rPr>
              <w:t>2 : Liquidités et équivalents de liquidités</w:t>
            </w:r>
          </w:p>
        </w:tc>
      </w:tr>
      <w:tr w:rsidR="00CE748F" w:rsidRPr="00CE748F" w:rsidTr="00CE748F">
        <w:trPr>
          <w:trHeight w:val="214"/>
        </w:trPr>
        <w:tc>
          <w:tcPr>
            <w:tcW w:w="6062" w:type="dxa"/>
            <w:gridSpan w:val="2"/>
          </w:tcPr>
          <w:p w:rsidR="00CE748F" w:rsidRPr="00CE748F" w:rsidRDefault="00CE748F" w:rsidP="0076787A">
            <w:pPr>
              <w:pStyle w:val="Paragraphedeliste"/>
              <w:tabs>
                <w:tab w:val="left" w:pos="1350"/>
              </w:tabs>
              <w:ind w:left="0"/>
              <w:jc w:val="center"/>
              <w:rPr>
                <w:rFonts w:asciiTheme="majorBidi" w:hAnsiTheme="majorBidi" w:cstheme="majorBidi"/>
                <w:b/>
                <w:bCs/>
              </w:rPr>
            </w:pPr>
            <w:r w:rsidRPr="00CE748F">
              <w:rPr>
                <w:rFonts w:asciiTheme="majorBidi" w:hAnsiTheme="majorBidi" w:cstheme="majorBidi"/>
                <w:b/>
                <w:bCs/>
              </w:rPr>
              <w:t>Comptes</w:t>
            </w:r>
          </w:p>
        </w:tc>
        <w:tc>
          <w:tcPr>
            <w:tcW w:w="2268" w:type="dxa"/>
          </w:tcPr>
          <w:p w:rsidR="00CE748F" w:rsidRPr="00CE748F" w:rsidRDefault="00CE748F" w:rsidP="0076787A">
            <w:pPr>
              <w:pStyle w:val="Paragraphedeliste"/>
              <w:tabs>
                <w:tab w:val="left" w:pos="1350"/>
              </w:tabs>
              <w:ind w:left="0"/>
              <w:jc w:val="center"/>
              <w:rPr>
                <w:rFonts w:asciiTheme="majorBidi" w:hAnsiTheme="majorBidi" w:cstheme="majorBidi"/>
                <w:b/>
                <w:bCs/>
              </w:rPr>
            </w:pPr>
            <w:r w:rsidRPr="00CE748F">
              <w:rPr>
                <w:rFonts w:asciiTheme="majorBidi" w:hAnsiTheme="majorBidi" w:cstheme="majorBidi"/>
                <w:b/>
                <w:bCs/>
              </w:rPr>
              <w:t>N</w:t>
            </w:r>
          </w:p>
        </w:tc>
        <w:tc>
          <w:tcPr>
            <w:tcW w:w="2276" w:type="dxa"/>
          </w:tcPr>
          <w:p w:rsidR="00CE748F" w:rsidRPr="00CE748F" w:rsidRDefault="00CE748F" w:rsidP="0076787A">
            <w:pPr>
              <w:pStyle w:val="Paragraphedeliste"/>
              <w:tabs>
                <w:tab w:val="left" w:pos="1350"/>
              </w:tabs>
              <w:ind w:left="0"/>
              <w:jc w:val="center"/>
              <w:rPr>
                <w:rFonts w:asciiTheme="majorBidi" w:hAnsiTheme="majorBidi" w:cstheme="majorBidi"/>
                <w:b/>
                <w:bCs/>
              </w:rPr>
            </w:pPr>
            <w:r w:rsidRPr="00CE748F">
              <w:rPr>
                <w:rFonts w:asciiTheme="majorBidi" w:hAnsiTheme="majorBidi" w:cstheme="majorBidi"/>
                <w:b/>
                <w:bCs/>
              </w:rPr>
              <w:t>N-1</w:t>
            </w:r>
          </w:p>
        </w:tc>
      </w:tr>
      <w:tr w:rsidR="00CE748F" w:rsidRPr="00CE748F" w:rsidTr="00CE748F">
        <w:tc>
          <w:tcPr>
            <w:tcW w:w="959" w:type="dxa"/>
          </w:tcPr>
          <w:p w:rsidR="00CE748F" w:rsidRPr="00CE748F" w:rsidRDefault="00CE748F" w:rsidP="0076787A">
            <w:pPr>
              <w:pStyle w:val="Paragraphedeliste"/>
              <w:tabs>
                <w:tab w:val="left" w:pos="1350"/>
              </w:tabs>
              <w:ind w:left="0"/>
              <w:rPr>
                <w:rFonts w:asciiTheme="majorBidi" w:hAnsiTheme="majorBidi" w:cstheme="majorBidi"/>
                <w:b/>
                <w:bCs/>
              </w:rPr>
            </w:pPr>
            <w:r w:rsidRPr="00CE748F">
              <w:rPr>
                <w:rFonts w:asciiTheme="majorBidi" w:hAnsiTheme="majorBidi" w:cstheme="majorBidi"/>
                <w:b/>
                <w:bCs/>
              </w:rPr>
              <w:t>5312</w:t>
            </w:r>
          </w:p>
        </w:tc>
        <w:tc>
          <w:tcPr>
            <w:tcW w:w="5103" w:type="dxa"/>
          </w:tcPr>
          <w:p w:rsidR="00CE748F" w:rsidRPr="00CE748F" w:rsidRDefault="00CE748F" w:rsidP="0076787A">
            <w:pPr>
              <w:rPr>
                <w:rFonts w:asciiTheme="majorBidi" w:hAnsiTheme="majorBidi" w:cstheme="majorBidi"/>
                <w:b/>
                <w:bCs/>
              </w:rPr>
            </w:pPr>
            <w:r w:rsidRPr="00CE748F">
              <w:rPr>
                <w:rFonts w:asciiTheme="majorBidi" w:hAnsiTheme="majorBidi" w:cstheme="majorBidi"/>
                <w:b/>
                <w:bCs/>
              </w:rPr>
              <w:t>Chèques à encaisser</w:t>
            </w:r>
          </w:p>
        </w:tc>
        <w:tc>
          <w:tcPr>
            <w:tcW w:w="2268" w:type="dxa"/>
          </w:tcPr>
          <w:p w:rsidR="00CE748F" w:rsidRPr="000C4DD1" w:rsidRDefault="00CE748F"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24000</w:t>
            </w:r>
          </w:p>
        </w:tc>
        <w:tc>
          <w:tcPr>
            <w:tcW w:w="2276" w:type="dxa"/>
          </w:tcPr>
          <w:p w:rsidR="00CE748F" w:rsidRPr="000C4DD1" w:rsidRDefault="00CE748F"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35800</w:t>
            </w:r>
          </w:p>
        </w:tc>
      </w:tr>
      <w:tr w:rsidR="00CE748F" w:rsidRPr="00CE748F" w:rsidTr="00CE748F">
        <w:tc>
          <w:tcPr>
            <w:tcW w:w="959" w:type="dxa"/>
          </w:tcPr>
          <w:p w:rsidR="00CE748F" w:rsidRPr="00CE748F" w:rsidRDefault="00CE748F" w:rsidP="0076787A">
            <w:pPr>
              <w:pStyle w:val="Paragraphedeliste"/>
              <w:tabs>
                <w:tab w:val="left" w:pos="1350"/>
              </w:tabs>
              <w:ind w:left="0"/>
              <w:rPr>
                <w:rFonts w:asciiTheme="majorBidi" w:hAnsiTheme="majorBidi" w:cstheme="majorBidi"/>
                <w:b/>
                <w:bCs/>
              </w:rPr>
            </w:pPr>
            <w:r w:rsidRPr="00CE748F">
              <w:rPr>
                <w:rFonts w:asciiTheme="majorBidi" w:hAnsiTheme="majorBidi" w:cstheme="majorBidi"/>
                <w:b/>
                <w:bCs/>
              </w:rPr>
              <w:t>5313</w:t>
            </w:r>
          </w:p>
        </w:tc>
        <w:tc>
          <w:tcPr>
            <w:tcW w:w="5103" w:type="dxa"/>
          </w:tcPr>
          <w:p w:rsidR="00CE748F" w:rsidRPr="00CE748F" w:rsidRDefault="00CE748F" w:rsidP="0076787A">
            <w:pPr>
              <w:rPr>
                <w:rFonts w:asciiTheme="majorBidi" w:hAnsiTheme="majorBidi" w:cstheme="majorBidi"/>
                <w:b/>
                <w:bCs/>
              </w:rPr>
            </w:pPr>
            <w:r w:rsidRPr="00CE748F">
              <w:rPr>
                <w:rFonts w:asciiTheme="majorBidi" w:hAnsiTheme="majorBidi" w:cstheme="majorBidi"/>
                <w:b/>
                <w:bCs/>
              </w:rPr>
              <w:t>Effets à l’encaissement</w:t>
            </w:r>
          </w:p>
        </w:tc>
        <w:tc>
          <w:tcPr>
            <w:tcW w:w="2268" w:type="dxa"/>
          </w:tcPr>
          <w:p w:rsidR="00CE748F" w:rsidRPr="000C4DD1" w:rsidRDefault="00CE748F"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16000</w:t>
            </w:r>
          </w:p>
        </w:tc>
        <w:tc>
          <w:tcPr>
            <w:tcW w:w="2276" w:type="dxa"/>
          </w:tcPr>
          <w:p w:rsidR="00CE748F" w:rsidRPr="000C4DD1" w:rsidRDefault="00CE748F"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18000</w:t>
            </w:r>
          </w:p>
        </w:tc>
      </w:tr>
      <w:tr w:rsidR="00CE748F" w:rsidRPr="00CE748F" w:rsidTr="00CE748F">
        <w:trPr>
          <w:trHeight w:val="132"/>
        </w:trPr>
        <w:tc>
          <w:tcPr>
            <w:tcW w:w="959" w:type="dxa"/>
          </w:tcPr>
          <w:p w:rsidR="00CE748F" w:rsidRPr="00CE748F" w:rsidRDefault="00CE748F" w:rsidP="0076787A">
            <w:pPr>
              <w:pStyle w:val="Paragraphedeliste"/>
              <w:tabs>
                <w:tab w:val="left" w:pos="1350"/>
              </w:tabs>
              <w:ind w:left="0"/>
              <w:rPr>
                <w:rFonts w:asciiTheme="majorBidi" w:hAnsiTheme="majorBidi" w:cstheme="majorBidi"/>
                <w:b/>
                <w:bCs/>
              </w:rPr>
            </w:pPr>
            <w:r w:rsidRPr="00CE748F">
              <w:rPr>
                <w:rFonts w:asciiTheme="majorBidi" w:hAnsiTheme="majorBidi" w:cstheme="majorBidi"/>
                <w:b/>
                <w:bCs/>
              </w:rPr>
              <w:t>5314</w:t>
            </w:r>
          </w:p>
        </w:tc>
        <w:tc>
          <w:tcPr>
            <w:tcW w:w="5103" w:type="dxa"/>
          </w:tcPr>
          <w:p w:rsidR="00CE748F" w:rsidRPr="00CE748F" w:rsidRDefault="00CE748F" w:rsidP="0076787A">
            <w:pPr>
              <w:rPr>
                <w:rFonts w:asciiTheme="majorBidi" w:hAnsiTheme="majorBidi" w:cstheme="majorBidi"/>
                <w:b/>
                <w:bCs/>
              </w:rPr>
            </w:pPr>
            <w:r w:rsidRPr="00CE748F">
              <w:rPr>
                <w:rFonts w:asciiTheme="majorBidi" w:hAnsiTheme="majorBidi" w:cstheme="majorBidi"/>
                <w:b/>
                <w:bCs/>
              </w:rPr>
              <w:t xml:space="preserve">Effets à l’escompte </w:t>
            </w:r>
          </w:p>
        </w:tc>
        <w:tc>
          <w:tcPr>
            <w:tcW w:w="2268" w:type="dxa"/>
          </w:tcPr>
          <w:p w:rsidR="00CE748F" w:rsidRPr="000C4DD1" w:rsidRDefault="00CE748F"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15000</w:t>
            </w:r>
          </w:p>
        </w:tc>
        <w:tc>
          <w:tcPr>
            <w:tcW w:w="2276" w:type="dxa"/>
          </w:tcPr>
          <w:p w:rsidR="00CE748F" w:rsidRPr="000C4DD1" w:rsidRDefault="00CE748F"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19500</w:t>
            </w:r>
          </w:p>
        </w:tc>
      </w:tr>
      <w:tr w:rsidR="00CE748F" w:rsidRPr="00CE748F" w:rsidTr="00CE748F">
        <w:tc>
          <w:tcPr>
            <w:tcW w:w="959" w:type="dxa"/>
          </w:tcPr>
          <w:p w:rsidR="00CE748F" w:rsidRPr="00CE748F" w:rsidRDefault="00CE748F" w:rsidP="0076787A">
            <w:pPr>
              <w:pStyle w:val="Paragraphedeliste"/>
              <w:tabs>
                <w:tab w:val="left" w:pos="1350"/>
              </w:tabs>
              <w:ind w:left="0"/>
              <w:rPr>
                <w:rFonts w:asciiTheme="majorBidi" w:hAnsiTheme="majorBidi" w:cstheme="majorBidi"/>
                <w:b/>
                <w:bCs/>
              </w:rPr>
            </w:pPr>
          </w:p>
        </w:tc>
        <w:tc>
          <w:tcPr>
            <w:tcW w:w="5103" w:type="dxa"/>
          </w:tcPr>
          <w:p w:rsidR="00CE748F" w:rsidRPr="00CE748F" w:rsidRDefault="00CE748F" w:rsidP="0076787A">
            <w:pPr>
              <w:rPr>
                <w:rFonts w:asciiTheme="majorBidi" w:hAnsiTheme="majorBidi" w:cstheme="majorBidi"/>
                <w:b/>
                <w:bCs/>
              </w:rPr>
            </w:pPr>
            <w:r w:rsidRPr="00CE748F">
              <w:rPr>
                <w:rFonts w:asciiTheme="majorBidi" w:hAnsiTheme="majorBidi" w:cstheme="majorBidi"/>
                <w:b/>
                <w:bCs/>
              </w:rPr>
              <w:t>Banques (soldes débiteurs)</w:t>
            </w:r>
          </w:p>
        </w:tc>
        <w:tc>
          <w:tcPr>
            <w:tcW w:w="2268" w:type="dxa"/>
          </w:tcPr>
          <w:p w:rsidR="00CE748F" w:rsidRPr="000C4DD1" w:rsidRDefault="00CE748F"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110000</w:t>
            </w:r>
          </w:p>
        </w:tc>
        <w:tc>
          <w:tcPr>
            <w:tcW w:w="2276" w:type="dxa"/>
          </w:tcPr>
          <w:p w:rsidR="00CE748F" w:rsidRPr="000C4DD1" w:rsidRDefault="00CE748F"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230000</w:t>
            </w:r>
          </w:p>
        </w:tc>
      </w:tr>
      <w:tr w:rsidR="00CE748F" w:rsidRPr="00CE748F" w:rsidTr="00CE748F">
        <w:tc>
          <w:tcPr>
            <w:tcW w:w="959" w:type="dxa"/>
          </w:tcPr>
          <w:p w:rsidR="00CE748F" w:rsidRPr="00CE748F" w:rsidRDefault="00CE748F" w:rsidP="0076787A">
            <w:pPr>
              <w:pStyle w:val="Paragraphedeliste"/>
              <w:tabs>
                <w:tab w:val="left" w:pos="1350"/>
              </w:tabs>
              <w:ind w:left="0"/>
              <w:rPr>
                <w:rFonts w:asciiTheme="majorBidi" w:hAnsiTheme="majorBidi" w:cstheme="majorBidi"/>
                <w:b/>
                <w:bCs/>
              </w:rPr>
            </w:pPr>
          </w:p>
        </w:tc>
        <w:tc>
          <w:tcPr>
            <w:tcW w:w="5103" w:type="dxa"/>
          </w:tcPr>
          <w:p w:rsidR="00CE748F" w:rsidRPr="00CE748F" w:rsidRDefault="00CE748F" w:rsidP="0076787A">
            <w:pPr>
              <w:rPr>
                <w:rFonts w:asciiTheme="majorBidi" w:hAnsiTheme="majorBidi" w:cstheme="majorBidi"/>
                <w:b/>
                <w:bCs/>
              </w:rPr>
            </w:pPr>
            <w:r w:rsidRPr="00CE748F">
              <w:rPr>
                <w:rFonts w:asciiTheme="majorBidi" w:hAnsiTheme="majorBidi" w:cstheme="majorBidi"/>
                <w:b/>
                <w:bCs/>
              </w:rPr>
              <w:t>Caisse</w:t>
            </w:r>
          </w:p>
        </w:tc>
        <w:tc>
          <w:tcPr>
            <w:tcW w:w="2268" w:type="dxa"/>
          </w:tcPr>
          <w:p w:rsidR="00CE748F" w:rsidRPr="000C4DD1" w:rsidRDefault="00CE748F"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9000</w:t>
            </w:r>
          </w:p>
        </w:tc>
        <w:tc>
          <w:tcPr>
            <w:tcW w:w="2276" w:type="dxa"/>
          </w:tcPr>
          <w:p w:rsidR="00CE748F" w:rsidRPr="000C4DD1" w:rsidRDefault="00CE748F"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16875</w:t>
            </w:r>
          </w:p>
        </w:tc>
      </w:tr>
      <w:tr w:rsidR="0076787A" w:rsidRPr="00CE748F" w:rsidTr="00875A55">
        <w:tc>
          <w:tcPr>
            <w:tcW w:w="6062" w:type="dxa"/>
            <w:gridSpan w:val="2"/>
          </w:tcPr>
          <w:p w:rsidR="0076787A" w:rsidRPr="00CE748F" w:rsidRDefault="0076787A" w:rsidP="0076787A">
            <w:pPr>
              <w:pStyle w:val="Paragraphedeliste"/>
              <w:tabs>
                <w:tab w:val="left" w:pos="1350"/>
              </w:tabs>
              <w:ind w:left="0"/>
              <w:jc w:val="right"/>
              <w:rPr>
                <w:rFonts w:asciiTheme="majorBidi" w:hAnsiTheme="majorBidi" w:cstheme="majorBidi"/>
                <w:b/>
                <w:bCs/>
              </w:rPr>
            </w:pPr>
            <w:r w:rsidRPr="00CE748F">
              <w:rPr>
                <w:rFonts w:asciiTheme="majorBidi" w:hAnsiTheme="majorBidi" w:cstheme="majorBidi"/>
                <w:b/>
                <w:bCs/>
              </w:rPr>
              <w:t xml:space="preserve">TOTAUX </w:t>
            </w:r>
          </w:p>
        </w:tc>
        <w:tc>
          <w:tcPr>
            <w:tcW w:w="2268" w:type="dxa"/>
          </w:tcPr>
          <w:p w:rsidR="0076787A" w:rsidRPr="00CE748F" w:rsidRDefault="0076787A" w:rsidP="0076787A">
            <w:pPr>
              <w:pStyle w:val="Paragraphedeliste"/>
              <w:tabs>
                <w:tab w:val="left" w:pos="1350"/>
              </w:tabs>
              <w:ind w:left="0"/>
              <w:jc w:val="center"/>
              <w:rPr>
                <w:rFonts w:asciiTheme="majorBidi" w:hAnsiTheme="majorBidi" w:cstheme="majorBidi"/>
                <w:b/>
                <w:bCs/>
              </w:rPr>
            </w:pPr>
            <w:r>
              <w:rPr>
                <w:rFonts w:asciiTheme="majorBidi" w:hAnsiTheme="majorBidi" w:cstheme="majorBidi"/>
                <w:b/>
                <w:bCs/>
              </w:rPr>
              <w:t>174000</w:t>
            </w:r>
          </w:p>
        </w:tc>
        <w:tc>
          <w:tcPr>
            <w:tcW w:w="2276" w:type="dxa"/>
          </w:tcPr>
          <w:p w:rsidR="0076787A" w:rsidRPr="00CE748F" w:rsidRDefault="0076787A" w:rsidP="0076787A">
            <w:pPr>
              <w:pStyle w:val="Paragraphedeliste"/>
              <w:tabs>
                <w:tab w:val="left" w:pos="1350"/>
              </w:tabs>
              <w:ind w:left="0"/>
              <w:jc w:val="center"/>
              <w:rPr>
                <w:rFonts w:asciiTheme="majorBidi" w:hAnsiTheme="majorBidi" w:cstheme="majorBidi"/>
                <w:b/>
                <w:bCs/>
              </w:rPr>
            </w:pPr>
            <w:r>
              <w:rPr>
                <w:rFonts w:asciiTheme="majorBidi" w:hAnsiTheme="majorBidi" w:cstheme="majorBidi"/>
                <w:b/>
                <w:bCs/>
              </w:rPr>
              <w:t>320175</w:t>
            </w:r>
          </w:p>
        </w:tc>
      </w:tr>
    </w:tbl>
    <w:p w:rsidR="00FA2DD4" w:rsidRDefault="00CE748F" w:rsidP="00FA2DD4">
      <w:pPr>
        <w:pStyle w:val="Paragraphedeliste"/>
        <w:tabs>
          <w:tab w:val="left" w:pos="1350"/>
        </w:tabs>
        <w:spacing w:after="120"/>
        <w:ind w:left="0"/>
        <w:rPr>
          <w:rFonts w:asciiTheme="majorBidi" w:hAnsiTheme="majorBidi" w:cstheme="majorBidi"/>
          <w:b/>
          <w:bCs/>
        </w:rPr>
      </w:pPr>
      <w:r w:rsidRPr="00CE748F">
        <w:rPr>
          <w:rFonts w:asciiTheme="majorBidi" w:hAnsiTheme="majorBidi" w:cstheme="majorBidi"/>
          <w:b/>
          <w:bCs/>
        </w:rPr>
        <w:t>NOTE 3 : Fournisseurs et comptes rattachés</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59"/>
        <w:gridCol w:w="5103"/>
        <w:gridCol w:w="2268"/>
        <w:gridCol w:w="2276"/>
      </w:tblGrid>
      <w:tr w:rsidR="00CE748F" w:rsidRPr="00CE748F" w:rsidTr="00875A55">
        <w:tc>
          <w:tcPr>
            <w:tcW w:w="6062" w:type="dxa"/>
            <w:gridSpan w:val="2"/>
          </w:tcPr>
          <w:p w:rsidR="00CE748F" w:rsidRPr="00CE748F" w:rsidRDefault="00CE748F" w:rsidP="0076787A">
            <w:pPr>
              <w:pStyle w:val="Paragraphedeliste"/>
              <w:tabs>
                <w:tab w:val="left" w:pos="1350"/>
              </w:tabs>
              <w:ind w:left="0"/>
              <w:jc w:val="center"/>
              <w:rPr>
                <w:rFonts w:asciiTheme="majorBidi" w:hAnsiTheme="majorBidi" w:cstheme="majorBidi"/>
                <w:b/>
                <w:bCs/>
              </w:rPr>
            </w:pPr>
            <w:r w:rsidRPr="00CE748F">
              <w:rPr>
                <w:rFonts w:asciiTheme="majorBidi" w:hAnsiTheme="majorBidi" w:cstheme="majorBidi"/>
                <w:b/>
                <w:bCs/>
              </w:rPr>
              <w:t>Comptes</w:t>
            </w:r>
          </w:p>
        </w:tc>
        <w:tc>
          <w:tcPr>
            <w:tcW w:w="2268" w:type="dxa"/>
          </w:tcPr>
          <w:p w:rsidR="00CE748F" w:rsidRPr="00CE748F" w:rsidRDefault="00CE748F" w:rsidP="0076787A">
            <w:pPr>
              <w:pStyle w:val="Paragraphedeliste"/>
              <w:tabs>
                <w:tab w:val="left" w:pos="1350"/>
              </w:tabs>
              <w:ind w:left="0"/>
              <w:jc w:val="center"/>
              <w:rPr>
                <w:rFonts w:asciiTheme="majorBidi" w:hAnsiTheme="majorBidi" w:cstheme="majorBidi"/>
                <w:b/>
                <w:bCs/>
              </w:rPr>
            </w:pPr>
            <w:r w:rsidRPr="00CE748F">
              <w:rPr>
                <w:rFonts w:asciiTheme="majorBidi" w:hAnsiTheme="majorBidi" w:cstheme="majorBidi"/>
                <w:b/>
                <w:bCs/>
              </w:rPr>
              <w:t>N</w:t>
            </w:r>
          </w:p>
        </w:tc>
        <w:tc>
          <w:tcPr>
            <w:tcW w:w="2276" w:type="dxa"/>
          </w:tcPr>
          <w:p w:rsidR="00CE748F" w:rsidRPr="00CE748F" w:rsidRDefault="00CE748F" w:rsidP="0076787A">
            <w:pPr>
              <w:pStyle w:val="Paragraphedeliste"/>
              <w:tabs>
                <w:tab w:val="left" w:pos="1350"/>
              </w:tabs>
              <w:ind w:left="0"/>
              <w:jc w:val="center"/>
              <w:rPr>
                <w:rFonts w:asciiTheme="majorBidi" w:hAnsiTheme="majorBidi" w:cstheme="majorBidi"/>
                <w:b/>
                <w:bCs/>
              </w:rPr>
            </w:pPr>
            <w:r w:rsidRPr="00CE748F">
              <w:rPr>
                <w:rFonts w:asciiTheme="majorBidi" w:hAnsiTheme="majorBidi" w:cstheme="majorBidi"/>
                <w:b/>
                <w:bCs/>
              </w:rPr>
              <w:t>N-1</w:t>
            </w:r>
          </w:p>
        </w:tc>
      </w:tr>
      <w:tr w:rsidR="0076787A" w:rsidRPr="00CE748F" w:rsidTr="00875A55">
        <w:tc>
          <w:tcPr>
            <w:tcW w:w="959" w:type="dxa"/>
          </w:tcPr>
          <w:p w:rsidR="0076787A" w:rsidRPr="00CE748F" w:rsidRDefault="0076787A" w:rsidP="0076787A">
            <w:pPr>
              <w:pStyle w:val="Paragraphedeliste"/>
              <w:tabs>
                <w:tab w:val="left" w:pos="1350"/>
              </w:tabs>
              <w:ind w:left="0"/>
              <w:rPr>
                <w:rFonts w:asciiTheme="majorBidi" w:hAnsiTheme="majorBidi" w:cstheme="majorBidi"/>
                <w:b/>
                <w:bCs/>
              </w:rPr>
            </w:pPr>
            <w:r>
              <w:rPr>
                <w:rFonts w:asciiTheme="majorBidi" w:hAnsiTheme="majorBidi" w:cstheme="majorBidi"/>
                <w:b/>
                <w:bCs/>
              </w:rPr>
              <w:t>401</w:t>
            </w:r>
          </w:p>
        </w:tc>
        <w:tc>
          <w:tcPr>
            <w:tcW w:w="5103" w:type="dxa"/>
          </w:tcPr>
          <w:p w:rsidR="0076787A" w:rsidRPr="0076787A" w:rsidRDefault="0076787A" w:rsidP="00875A55">
            <w:pPr>
              <w:rPr>
                <w:rFonts w:asciiTheme="majorBidi" w:hAnsiTheme="majorBidi" w:cstheme="majorBidi"/>
                <w:b/>
                <w:bCs/>
              </w:rPr>
            </w:pPr>
            <w:r w:rsidRPr="0076787A">
              <w:rPr>
                <w:rFonts w:asciiTheme="majorBidi" w:hAnsiTheme="majorBidi" w:cstheme="majorBidi"/>
                <w:b/>
                <w:bCs/>
              </w:rPr>
              <w:t>Fournisseurs d’exploitation</w:t>
            </w:r>
          </w:p>
        </w:tc>
        <w:tc>
          <w:tcPr>
            <w:tcW w:w="2268" w:type="dxa"/>
          </w:tcPr>
          <w:p w:rsidR="0076787A" w:rsidRPr="000C4DD1" w:rsidRDefault="0076787A"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206500</w:t>
            </w:r>
          </w:p>
        </w:tc>
        <w:tc>
          <w:tcPr>
            <w:tcW w:w="2276" w:type="dxa"/>
          </w:tcPr>
          <w:p w:rsidR="0076787A" w:rsidRPr="000C4DD1" w:rsidRDefault="0076787A"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113850</w:t>
            </w:r>
          </w:p>
        </w:tc>
      </w:tr>
      <w:tr w:rsidR="0076787A" w:rsidRPr="00CE748F" w:rsidTr="00875A55">
        <w:tc>
          <w:tcPr>
            <w:tcW w:w="959" w:type="dxa"/>
          </w:tcPr>
          <w:p w:rsidR="0076787A" w:rsidRPr="00CE748F" w:rsidRDefault="0076787A" w:rsidP="0076787A">
            <w:pPr>
              <w:pStyle w:val="Paragraphedeliste"/>
              <w:tabs>
                <w:tab w:val="left" w:pos="1350"/>
              </w:tabs>
              <w:ind w:left="0"/>
              <w:rPr>
                <w:rFonts w:asciiTheme="majorBidi" w:hAnsiTheme="majorBidi" w:cstheme="majorBidi"/>
                <w:b/>
                <w:bCs/>
              </w:rPr>
            </w:pPr>
            <w:r>
              <w:rPr>
                <w:rFonts w:asciiTheme="majorBidi" w:hAnsiTheme="majorBidi" w:cstheme="majorBidi"/>
                <w:b/>
                <w:bCs/>
              </w:rPr>
              <w:t>404</w:t>
            </w:r>
          </w:p>
        </w:tc>
        <w:tc>
          <w:tcPr>
            <w:tcW w:w="5103" w:type="dxa"/>
          </w:tcPr>
          <w:p w:rsidR="0076787A" w:rsidRPr="0076787A" w:rsidRDefault="0076787A" w:rsidP="00875A55">
            <w:pPr>
              <w:rPr>
                <w:rFonts w:asciiTheme="majorBidi" w:hAnsiTheme="majorBidi" w:cstheme="majorBidi"/>
                <w:b/>
                <w:bCs/>
              </w:rPr>
            </w:pPr>
            <w:r w:rsidRPr="0076787A">
              <w:rPr>
                <w:rFonts w:asciiTheme="majorBidi" w:hAnsiTheme="majorBidi" w:cstheme="majorBidi"/>
                <w:b/>
                <w:bCs/>
              </w:rPr>
              <w:t>Fournisseurs d’immobilisations</w:t>
            </w:r>
          </w:p>
        </w:tc>
        <w:tc>
          <w:tcPr>
            <w:tcW w:w="2268" w:type="dxa"/>
          </w:tcPr>
          <w:p w:rsidR="0076787A" w:rsidRPr="000C4DD1" w:rsidRDefault="0076787A"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0</w:t>
            </w:r>
          </w:p>
        </w:tc>
        <w:tc>
          <w:tcPr>
            <w:tcW w:w="2276" w:type="dxa"/>
          </w:tcPr>
          <w:p w:rsidR="0076787A" w:rsidRPr="000C4DD1" w:rsidRDefault="0076787A"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16 000</w:t>
            </w:r>
          </w:p>
        </w:tc>
      </w:tr>
      <w:tr w:rsidR="0076787A" w:rsidRPr="00CE748F" w:rsidTr="00875A55">
        <w:tc>
          <w:tcPr>
            <w:tcW w:w="6062" w:type="dxa"/>
            <w:gridSpan w:val="2"/>
          </w:tcPr>
          <w:p w:rsidR="0076787A" w:rsidRPr="0076787A" w:rsidRDefault="0076787A" w:rsidP="0076787A">
            <w:pPr>
              <w:pStyle w:val="Paragraphedeliste"/>
              <w:tabs>
                <w:tab w:val="left" w:pos="1350"/>
              </w:tabs>
              <w:ind w:left="0"/>
              <w:jc w:val="right"/>
              <w:rPr>
                <w:rFonts w:asciiTheme="majorBidi" w:hAnsiTheme="majorBidi" w:cstheme="majorBidi"/>
                <w:b/>
                <w:bCs/>
              </w:rPr>
            </w:pPr>
            <w:r w:rsidRPr="0076787A">
              <w:rPr>
                <w:rFonts w:asciiTheme="majorBidi" w:hAnsiTheme="majorBidi" w:cstheme="majorBidi"/>
                <w:b/>
                <w:bCs/>
              </w:rPr>
              <w:t xml:space="preserve">TOTAUX </w:t>
            </w:r>
          </w:p>
        </w:tc>
        <w:tc>
          <w:tcPr>
            <w:tcW w:w="2268" w:type="dxa"/>
          </w:tcPr>
          <w:p w:rsidR="0076787A" w:rsidRPr="00CE748F" w:rsidRDefault="0076787A" w:rsidP="0076787A">
            <w:pPr>
              <w:pStyle w:val="Paragraphedeliste"/>
              <w:tabs>
                <w:tab w:val="left" w:pos="1350"/>
              </w:tabs>
              <w:ind w:left="0"/>
              <w:jc w:val="center"/>
              <w:rPr>
                <w:rFonts w:asciiTheme="majorBidi" w:hAnsiTheme="majorBidi" w:cstheme="majorBidi"/>
                <w:b/>
                <w:bCs/>
              </w:rPr>
            </w:pPr>
            <w:r>
              <w:rPr>
                <w:rFonts w:asciiTheme="majorBidi" w:hAnsiTheme="majorBidi" w:cstheme="majorBidi"/>
                <w:b/>
                <w:bCs/>
              </w:rPr>
              <w:t>206500</w:t>
            </w:r>
          </w:p>
        </w:tc>
        <w:tc>
          <w:tcPr>
            <w:tcW w:w="2276" w:type="dxa"/>
          </w:tcPr>
          <w:p w:rsidR="0076787A" w:rsidRPr="00CE748F" w:rsidRDefault="0076787A" w:rsidP="0076787A">
            <w:pPr>
              <w:pStyle w:val="Paragraphedeliste"/>
              <w:tabs>
                <w:tab w:val="left" w:pos="1350"/>
              </w:tabs>
              <w:ind w:left="0"/>
              <w:jc w:val="center"/>
              <w:rPr>
                <w:rFonts w:asciiTheme="majorBidi" w:hAnsiTheme="majorBidi" w:cstheme="majorBidi"/>
                <w:b/>
                <w:bCs/>
              </w:rPr>
            </w:pPr>
            <w:r>
              <w:rPr>
                <w:rFonts w:asciiTheme="majorBidi" w:hAnsiTheme="majorBidi" w:cstheme="majorBidi"/>
                <w:b/>
                <w:bCs/>
              </w:rPr>
              <w:t>129850</w:t>
            </w:r>
          </w:p>
        </w:tc>
      </w:tr>
      <w:tr w:rsidR="00CE748F" w:rsidRPr="00CE748F" w:rsidTr="00875A55">
        <w:tc>
          <w:tcPr>
            <w:tcW w:w="10606" w:type="dxa"/>
            <w:gridSpan w:val="4"/>
          </w:tcPr>
          <w:p w:rsidR="00CE748F" w:rsidRPr="0076787A" w:rsidRDefault="0076787A" w:rsidP="0076787A">
            <w:pPr>
              <w:pStyle w:val="Paragraphedeliste"/>
              <w:tabs>
                <w:tab w:val="left" w:pos="1350"/>
              </w:tabs>
              <w:ind w:left="0"/>
              <w:rPr>
                <w:rFonts w:asciiTheme="majorBidi" w:hAnsiTheme="majorBidi" w:cstheme="majorBidi"/>
                <w:b/>
                <w:bCs/>
              </w:rPr>
            </w:pPr>
            <w:r w:rsidRPr="0076787A">
              <w:rPr>
                <w:rFonts w:asciiTheme="majorBidi" w:hAnsiTheme="majorBidi" w:cstheme="majorBidi"/>
                <w:b/>
                <w:bCs/>
              </w:rPr>
              <w:t>NOTE 4</w:t>
            </w:r>
            <w:r w:rsidR="00CE748F" w:rsidRPr="0076787A">
              <w:rPr>
                <w:rFonts w:asciiTheme="majorBidi" w:hAnsiTheme="majorBidi" w:cstheme="majorBidi"/>
                <w:b/>
                <w:bCs/>
              </w:rPr>
              <w:t xml:space="preserve"> : </w:t>
            </w:r>
            <w:r w:rsidRPr="0076787A">
              <w:rPr>
                <w:rFonts w:asciiTheme="majorBidi" w:hAnsiTheme="majorBidi" w:cstheme="majorBidi"/>
                <w:b/>
                <w:bCs/>
              </w:rPr>
              <w:t xml:space="preserve">Emprunts auprès des établissements financiers </w:t>
            </w:r>
          </w:p>
        </w:tc>
      </w:tr>
      <w:tr w:rsidR="00CE748F" w:rsidRPr="00CE748F" w:rsidTr="00875A55">
        <w:trPr>
          <w:trHeight w:val="214"/>
        </w:trPr>
        <w:tc>
          <w:tcPr>
            <w:tcW w:w="6062" w:type="dxa"/>
            <w:gridSpan w:val="2"/>
          </w:tcPr>
          <w:p w:rsidR="00CE748F" w:rsidRPr="0076787A" w:rsidRDefault="00CE748F" w:rsidP="0076787A">
            <w:pPr>
              <w:pStyle w:val="Paragraphedeliste"/>
              <w:tabs>
                <w:tab w:val="left" w:pos="1350"/>
              </w:tabs>
              <w:ind w:left="0"/>
              <w:rPr>
                <w:rFonts w:asciiTheme="majorBidi" w:hAnsiTheme="majorBidi" w:cstheme="majorBidi"/>
                <w:b/>
                <w:bCs/>
              </w:rPr>
            </w:pPr>
            <w:r w:rsidRPr="0076787A">
              <w:rPr>
                <w:rFonts w:asciiTheme="majorBidi" w:hAnsiTheme="majorBidi" w:cstheme="majorBidi"/>
                <w:b/>
                <w:bCs/>
              </w:rPr>
              <w:t xml:space="preserve">Comptes </w:t>
            </w:r>
          </w:p>
        </w:tc>
        <w:tc>
          <w:tcPr>
            <w:tcW w:w="2268" w:type="dxa"/>
          </w:tcPr>
          <w:p w:rsidR="00CE748F" w:rsidRPr="00CE748F" w:rsidRDefault="00CE748F" w:rsidP="0076787A">
            <w:pPr>
              <w:pStyle w:val="Paragraphedeliste"/>
              <w:tabs>
                <w:tab w:val="left" w:pos="1350"/>
              </w:tabs>
              <w:ind w:left="0"/>
              <w:jc w:val="center"/>
              <w:rPr>
                <w:rFonts w:asciiTheme="majorBidi" w:hAnsiTheme="majorBidi" w:cstheme="majorBidi"/>
                <w:b/>
                <w:bCs/>
              </w:rPr>
            </w:pPr>
            <w:r w:rsidRPr="00CE748F">
              <w:rPr>
                <w:rFonts w:asciiTheme="majorBidi" w:hAnsiTheme="majorBidi" w:cstheme="majorBidi"/>
                <w:b/>
                <w:bCs/>
              </w:rPr>
              <w:t>N</w:t>
            </w:r>
          </w:p>
        </w:tc>
        <w:tc>
          <w:tcPr>
            <w:tcW w:w="2276" w:type="dxa"/>
          </w:tcPr>
          <w:p w:rsidR="00CE748F" w:rsidRPr="00CE748F" w:rsidRDefault="00CE748F" w:rsidP="0076787A">
            <w:pPr>
              <w:pStyle w:val="Paragraphedeliste"/>
              <w:tabs>
                <w:tab w:val="left" w:pos="1350"/>
              </w:tabs>
              <w:ind w:left="0"/>
              <w:jc w:val="center"/>
              <w:rPr>
                <w:rFonts w:asciiTheme="majorBidi" w:hAnsiTheme="majorBidi" w:cstheme="majorBidi"/>
                <w:b/>
                <w:bCs/>
              </w:rPr>
            </w:pPr>
            <w:r w:rsidRPr="00CE748F">
              <w:rPr>
                <w:rFonts w:asciiTheme="majorBidi" w:hAnsiTheme="majorBidi" w:cstheme="majorBidi"/>
                <w:b/>
                <w:bCs/>
              </w:rPr>
              <w:t>N-1</w:t>
            </w:r>
          </w:p>
        </w:tc>
      </w:tr>
      <w:tr w:rsidR="0076787A" w:rsidRPr="00CE748F" w:rsidTr="00875A55">
        <w:tc>
          <w:tcPr>
            <w:tcW w:w="959" w:type="dxa"/>
          </w:tcPr>
          <w:p w:rsidR="0076787A" w:rsidRPr="00CE748F" w:rsidRDefault="0076787A" w:rsidP="0076787A">
            <w:pPr>
              <w:pStyle w:val="Paragraphedeliste"/>
              <w:tabs>
                <w:tab w:val="left" w:pos="1350"/>
              </w:tabs>
              <w:ind w:left="0"/>
              <w:rPr>
                <w:rFonts w:asciiTheme="majorBidi" w:hAnsiTheme="majorBidi" w:cstheme="majorBidi"/>
                <w:b/>
                <w:bCs/>
              </w:rPr>
            </w:pPr>
          </w:p>
        </w:tc>
        <w:tc>
          <w:tcPr>
            <w:tcW w:w="5103" w:type="dxa"/>
          </w:tcPr>
          <w:p w:rsidR="0076787A" w:rsidRPr="0076787A" w:rsidRDefault="0076787A" w:rsidP="00875A55">
            <w:pPr>
              <w:rPr>
                <w:rFonts w:asciiTheme="majorBidi" w:hAnsiTheme="majorBidi" w:cstheme="majorBidi"/>
                <w:b/>
                <w:bCs/>
              </w:rPr>
            </w:pPr>
            <w:r w:rsidRPr="0076787A">
              <w:rPr>
                <w:rFonts w:asciiTheme="majorBidi" w:hAnsiTheme="majorBidi" w:cstheme="majorBidi"/>
                <w:b/>
                <w:bCs/>
              </w:rPr>
              <w:t>Emprunts bancaires</w:t>
            </w:r>
          </w:p>
        </w:tc>
        <w:tc>
          <w:tcPr>
            <w:tcW w:w="2268" w:type="dxa"/>
          </w:tcPr>
          <w:p w:rsidR="0076787A" w:rsidRPr="000C4DD1" w:rsidRDefault="0076787A"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152000</w:t>
            </w:r>
          </w:p>
        </w:tc>
        <w:tc>
          <w:tcPr>
            <w:tcW w:w="2276" w:type="dxa"/>
          </w:tcPr>
          <w:p w:rsidR="0076787A" w:rsidRPr="000C4DD1" w:rsidRDefault="0076787A"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123000</w:t>
            </w:r>
          </w:p>
        </w:tc>
      </w:tr>
      <w:tr w:rsidR="0076787A" w:rsidRPr="00CE748F" w:rsidTr="00875A55">
        <w:tc>
          <w:tcPr>
            <w:tcW w:w="959" w:type="dxa"/>
          </w:tcPr>
          <w:p w:rsidR="0076787A" w:rsidRPr="00CE748F" w:rsidRDefault="0076787A" w:rsidP="0076787A">
            <w:pPr>
              <w:pStyle w:val="Paragraphedeliste"/>
              <w:tabs>
                <w:tab w:val="left" w:pos="1350"/>
              </w:tabs>
              <w:ind w:left="0"/>
              <w:rPr>
                <w:rFonts w:asciiTheme="majorBidi" w:hAnsiTheme="majorBidi" w:cstheme="majorBidi"/>
                <w:b/>
                <w:bCs/>
              </w:rPr>
            </w:pPr>
          </w:p>
        </w:tc>
        <w:tc>
          <w:tcPr>
            <w:tcW w:w="5103" w:type="dxa"/>
          </w:tcPr>
          <w:p w:rsidR="0076787A" w:rsidRPr="0076787A" w:rsidRDefault="0076787A" w:rsidP="00875A55">
            <w:pPr>
              <w:rPr>
                <w:rFonts w:asciiTheme="majorBidi" w:hAnsiTheme="majorBidi" w:cstheme="majorBidi"/>
                <w:b/>
                <w:bCs/>
              </w:rPr>
            </w:pPr>
            <w:r w:rsidRPr="0076787A">
              <w:rPr>
                <w:rFonts w:asciiTheme="majorBidi" w:hAnsiTheme="majorBidi" w:cstheme="majorBidi"/>
                <w:b/>
                <w:bCs/>
              </w:rPr>
              <w:t>Emprunts auprès des établissements financiers</w:t>
            </w:r>
          </w:p>
        </w:tc>
        <w:tc>
          <w:tcPr>
            <w:tcW w:w="2268" w:type="dxa"/>
          </w:tcPr>
          <w:p w:rsidR="0076787A" w:rsidRPr="000C4DD1" w:rsidRDefault="0076787A"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160000</w:t>
            </w:r>
          </w:p>
        </w:tc>
        <w:tc>
          <w:tcPr>
            <w:tcW w:w="2276" w:type="dxa"/>
          </w:tcPr>
          <w:p w:rsidR="0076787A" w:rsidRPr="000C4DD1" w:rsidRDefault="0076787A" w:rsidP="0076787A">
            <w:pPr>
              <w:pStyle w:val="Paragraphedeliste"/>
              <w:tabs>
                <w:tab w:val="left" w:pos="1350"/>
              </w:tabs>
              <w:ind w:left="0"/>
              <w:jc w:val="center"/>
              <w:rPr>
                <w:rFonts w:asciiTheme="majorBidi" w:hAnsiTheme="majorBidi" w:cstheme="majorBidi"/>
              </w:rPr>
            </w:pPr>
            <w:r w:rsidRPr="000C4DD1">
              <w:rPr>
                <w:rFonts w:asciiTheme="majorBidi" w:hAnsiTheme="majorBidi" w:cstheme="majorBidi"/>
              </w:rPr>
              <w:t>0</w:t>
            </w:r>
          </w:p>
        </w:tc>
      </w:tr>
      <w:tr w:rsidR="0076787A" w:rsidRPr="00CE748F" w:rsidTr="00875A55">
        <w:tc>
          <w:tcPr>
            <w:tcW w:w="6062" w:type="dxa"/>
            <w:gridSpan w:val="2"/>
          </w:tcPr>
          <w:p w:rsidR="0076787A" w:rsidRPr="00CE748F" w:rsidRDefault="0076787A" w:rsidP="0076787A">
            <w:pPr>
              <w:pStyle w:val="Paragraphedeliste"/>
              <w:tabs>
                <w:tab w:val="left" w:pos="1350"/>
              </w:tabs>
              <w:ind w:left="0"/>
              <w:jc w:val="right"/>
              <w:rPr>
                <w:rFonts w:asciiTheme="majorBidi" w:hAnsiTheme="majorBidi" w:cstheme="majorBidi"/>
                <w:b/>
                <w:bCs/>
              </w:rPr>
            </w:pPr>
            <w:r w:rsidRPr="00CE748F">
              <w:rPr>
                <w:rFonts w:asciiTheme="majorBidi" w:hAnsiTheme="majorBidi" w:cstheme="majorBidi"/>
                <w:b/>
                <w:bCs/>
              </w:rPr>
              <w:t xml:space="preserve">TOTAUX </w:t>
            </w:r>
          </w:p>
        </w:tc>
        <w:tc>
          <w:tcPr>
            <w:tcW w:w="2268" w:type="dxa"/>
          </w:tcPr>
          <w:p w:rsidR="0076787A" w:rsidRPr="00CE748F" w:rsidRDefault="0076787A" w:rsidP="0076787A">
            <w:pPr>
              <w:pStyle w:val="Paragraphedeliste"/>
              <w:tabs>
                <w:tab w:val="left" w:pos="1350"/>
              </w:tabs>
              <w:ind w:left="0"/>
              <w:jc w:val="center"/>
              <w:rPr>
                <w:rFonts w:asciiTheme="majorBidi" w:hAnsiTheme="majorBidi" w:cstheme="majorBidi"/>
                <w:b/>
                <w:bCs/>
              </w:rPr>
            </w:pPr>
            <w:r>
              <w:rPr>
                <w:rFonts w:asciiTheme="majorBidi" w:hAnsiTheme="majorBidi" w:cstheme="majorBidi"/>
                <w:b/>
                <w:bCs/>
              </w:rPr>
              <w:t>312000</w:t>
            </w:r>
          </w:p>
        </w:tc>
        <w:tc>
          <w:tcPr>
            <w:tcW w:w="2276" w:type="dxa"/>
          </w:tcPr>
          <w:p w:rsidR="0076787A" w:rsidRPr="00CE748F" w:rsidRDefault="0076787A" w:rsidP="0076787A">
            <w:pPr>
              <w:pStyle w:val="Paragraphedeliste"/>
              <w:tabs>
                <w:tab w:val="left" w:pos="1350"/>
              </w:tabs>
              <w:ind w:left="0"/>
              <w:jc w:val="center"/>
              <w:rPr>
                <w:rFonts w:asciiTheme="majorBidi" w:hAnsiTheme="majorBidi" w:cstheme="majorBidi"/>
                <w:b/>
                <w:bCs/>
              </w:rPr>
            </w:pPr>
            <w:r>
              <w:rPr>
                <w:rFonts w:asciiTheme="majorBidi" w:hAnsiTheme="majorBidi" w:cstheme="majorBidi"/>
                <w:b/>
                <w:bCs/>
              </w:rPr>
              <w:t>123000</w:t>
            </w:r>
          </w:p>
        </w:tc>
      </w:tr>
      <w:tr w:rsidR="0076787A" w:rsidRPr="00CE748F" w:rsidTr="00875A55">
        <w:tc>
          <w:tcPr>
            <w:tcW w:w="10606" w:type="dxa"/>
            <w:gridSpan w:val="4"/>
          </w:tcPr>
          <w:p w:rsidR="0076787A" w:rsidRDefault="0076787A" w:rsidP="0076787A">
            <w:pPr>
              <w:pStyle w:val="Paragraphedeliste"/>
              <w:tabs>
                <w:tab w:val="left" w:pos="1350"/>
              </w:tabs>
              <w:ind w:left="0"/>
              <w:jc w:val="center"/>
              <w:rPr>
                <w:rFonts w:asciiTheme="majorBidi" w:hAnsiTheme="majorBidi" w:cstheme="majorBidi"/>
                <w:b/>
                <w:bCs/>
              </w:rPr>
            </w:pPr>
            <w:r w:rsidRPr="00CE748F">
              <w:rPr>
                <w:rFonts w:asciiTheme="majorBidi" w:hAnsiTheme="majorBidi" w:cstheme="majorBidi"/>
                <w:b/>
                <w:bCs/>
              </w:rPr>
              <w:t xml:space="preserve">NOTE </w:t>
            </w:r>
            <w:r w:rsidRPr="0076787A">
              <w:rPr>
                <w:rFonts w:asciiTheme="majorBidi" w:hAnsiTheme="majorBidi" w:cstheme="majorBidi"/>
                <w:b/>
                <w:bCs/>
              </w:rPr>
              <w:t>5 : Concours bancaires et autres passifs financiers</w:t>
            </w:r>
          </w:p>
        </w:tc>
      </w:tr>
      <w:tr w:rsidR="000C4DD1" w:rsidRPr="00CE748F" w:rsidTr="00875A55">
        <w:tc>
          <w:tcPr>
            <w:tcW w:w="6062" w:type="dxa"/>
            <w:gridSpan w:val="2"/>
          </w:tcPr>
          <w:p w:rsidR="000C4DD1" w:rsidRPr="00CE748F" w:rsidRDefault="000C4DD1" w:rsidP="0076787A">
            <w:pPr>
              <w:pStyle w:val="Paragraphedeliste"/>
              <w:tabs>
                <w:tab w:val="left" w:pos="1350"/>
              </w:tabs>
              <w:ind w:left="0"/>
              <w:jc w:val="center"/>
              <w:rPr>
                <w:rFonts w:asciiTheme="majorBidi" w:hAnsiTheme="majorBidi" w:cstheme="majorBidi"/>
                <w:b/>
                <w:bCs/>
              </w:rPr>
            </w:pPr>
            <w:r w:rsidRPr="00CE748F">
              <w:rPr>
                <w:rFonts w:asciiTheme="majorBidi" w:hAnsiTheme="majorBidi" w:cstheme="majorBidi"/>
                <w:b/>
                <w:bCs/>
              </w:rPr>
              <w:t>Comptes</w:t>
            </w:r>
          </w:p>
        </w:tc>
        <w:tc>
          <w:tcPr>
            <w:tcW w:w="2268" w:type="dxa"/>
          </w:tcPr>
          <w:p w:rsidR="000C4DD1" w:rsidRPr="00CE748F" w:rsidRDefault="000C4DD1" w:rsidP="00875A55">
            <w:pPr>
              <w:pStyle w:val="Paragraphedeliste"/>
              <w:tabs>
                <w:tab w:val="left" w:pos="1350"/>
              </w:tabs>
              <w:ind w:left="0"/>
              <w:jc w:val="center"/>
              <w:rPr>
                <w:rFonts w:asciiTheme="majorBidi" w:hAnsiTheme="majorBidi" w:cstheme="majorBidi"/>
                <w:b/>
                <w:bCs/>
              </w:rPr>
            </w:pPr>
            <w:r w:rsidRPr="00CE748F">
              <w:rPr>
                <w:rFonts w:asciiTheme="majorBidi" w:hAnsiTheme="majorBidi" w:cstheme="majorBidi"/>
                <w:b/>
                <w:bCs/>
              </w:rPr>
              <w:t>N</w:t>
            </w:r>
          </w:p>
        </w:tc>
        <w:tc>
          <w:tcPr>
            <w:tcW w:w="2276" w:type="dxa"/>
          </w:tcPr>
          <w:p w:rsidR="000C4DD1" w:rsidRPr="00CE748F" w:rsidRDefault="000C4DD1" w:rsidP="00875A55">
            <w:pPr>
              <w:pStyle w:val="Paragraphedeliste"/>
              <w:tabs>
                <w:tab w:val="left" w:pos="1350"/>
              </w:tabs>
              <w:ind w:left="0"/>
              <w:jc w:val="center"/>
              <w:rPr>
                <w:rFonts w:asciiTheme="majorBidi" w:hAnsiTheme="majorBidi" w:cstheme="majorBidi"/>
                <w:b/>
                <w:bCs/>
              </w:rPr>
            </w:pPr>
            <w:r w:rsidRPr="00CE748F">
              <w:rPr>
                <w:rFonts w:asciiTheme="majorBidi" w:hAnsiTheme="majorBidi" w:cstheme="majorBidi"/>
                <w:b/>
                <w:bCs/>
              </w:rPr>
              <w:t>N-1</w:t>
            </w:r>
          </w:p>
        </w:tc>
      </w:tr>
      <w:tr w:rsidR="000C4DD1" w:rsidRPr="00CE748F" w:rsidTr="00875A55">
        <w:tc>
          <w:tcPr>
            <w:tcW w:w="959" w:type="dxa"/>
          </w:tcPr>
          <w:p w:rsidR="000C4DD1" w:rsidRPr="00CE748F" w:rsidRDefault="000C4DD1" w:rsidP="0076787A">
            <w:pPr>
              <w:pStyle w:val="Paragraphedeliste"/>
              <w:tabs>
                <w:tab w:val="left" w:pos="1350"/>
              </w:tabs>
              <w:ind w:left="0"/>
              <w:rPr>
                <w:rFonts w:asciiTheme="majorBidi" w:hAnsiTheme="majorBidi" w:cstheme="majorBidi"/>
                <w:b/>
                <w:bCs/>
              </w:rPr>
            </w:pPr>
            <w:r>
              <w:rPr>
                <w:rFonts w:asciiTheme="majorBidi" w:hAnsiTheme="majorBidi" w:cstheme="majorBidi"/>
                <w:b/>
                <w:bCs/>
              </w:rPr>
              <w:t>505</w:t>
            </w:r>
          </w:p>
        </w:tc>
        <w:tc>
          <w:tcPr>
            <w:tcW w:w="5103" w:type="dxa"/>
          </w:tcPr>
          <w:p w:rsidR="000C4DD1" w:rsidRPr="0076787A" w:rsidRDefault="000C4DD1" w:rsidP="00875A55">
            <w:pPr>
              <w:rPr>
                <w:rFonts w:asciiTheme="majorBidi" w:hAnsiTheme="majorBidi" w:cstheme="majorBidi"/>
                <w:b/>
                <w:bCs/>
              </w:rPr>
            </w:pPr>
            <w:r w:rsidRPr="0076787A">
              <w:rPr>
                <w:rFonts w:asciiTheme="majorBidi" w:hAnsiTheme="majorBidi" w:cstheme="majorBidi"/>
                <w:b/>
                <w:bCs/>
              </w:rPr>
              <w:t>Echéances a — 1an / emprunts non courants</w:t>
            </w:r>
          </w:p>
        </w:tc>
        <w:tc>
          <w:tcPr>
            <w:tcW w:w="2268" w:type="dxa"/>
          </w:tcPr>
          <w:p w:rsidR="000C4DD1" w:rsidRPr="00757D1A" w:rsidRDefault="000C4DD1" w:rsidP="000C4DD1">
            <w:pPr>
              <w:jc w:val="center"/>
            </w:pPr>
            <w:r w:rsidRPr="00757D1A">
              <w:t>21000</w:t>
            </w:r>
          </w:p>
        </w:tc>
        <w:tc>
          <w:tcPr>
            <w:tcW w:w="2276" w:type="dxa"/>
          </w:tcPr>
          <w:p w:rsidR="000C4DD1" w:rsidRPr="0060741A" w:rsidRDefault="000C4DD1" w:rsidP="000C4DD1">
            <w:pPr>
              <w:jc w:val="center"/>
            </w:pPr>
            <w:r w:rsidRPr="0060741A">
              <w:t>21000</w:t>
            </w:r>
          </w:p>
        </w:tc>
      </w:tr>
      <w:tr w:rsidR="000C4DD1" w:rsidRPr="00CE748F" w:rsidTr="00875A55">
        <w:tc>
          <w:tcPr>
            <w:tcW w:w="959" w:type="dxa"/>
          </w:tcPr>
          <w:p w:rsidR="000C4DD1" w:rsidRPr="00CE748F" w:rsidRDefault="000C4DD1" w:rsidP="0076787A">
            <w:pPr>
              <w:pStyle w:val="Paragraphedeliste"/>
              <w:tabs>
                <w:tab w:val="left" w:pos="1350"/>
              </w:tabs>
              <w:ind w:left="0"/>
              <w:rPr>
                <w:rFonts w:asciiTheme="majorBidi" w:hAnsiTheme="majorBidi" w:cstheme="majorBidi"/>
                <w:b/>
                <w:bCs/>
              </w:rPr>
            </w:pPr>
          </w:p>
        </w:tc>
        <w:tc>
          <w:tcPr>
            <w:tcW w:w="5103" w:type="dxa"/>
          </w:tcPr>
          <w:p w:rsidR="000C4DD1" w:rsidRPr="0076787A" w:rsidRDefault="000C4DD1" w:rsidP="00875A55">
            <w:pPr>
              <w:rPr>
                <w:rFonts w:asciiTheme="majorBidi" w:hAnsiTheme="majorBidi" w:cstheme="majorBidi"/>
                <w:b/>
                <w:bCs/>
              </w:rPr>
            </w:pPr>
            <w:r w:rsidRPr="0076787A">
              <w:rPr>
                <w:rFonts w:asciiTheme="majorBidi" w:hAnsiTheme="majorBidi" w:cstheme="majorBidi"/>
                <w:b/>
                <w:bCs/>
              </w:rPr>
              <w:t>Echéances à — 1an / emprunts auprès des établissements de leasing</w:t>
            </w:r>
          </w:p>
        </w:tc>
        <w:tc>
          <w:tcPr>
            <w:tcW w:w="2268" w:type="dxa"/>
          </w:tcPr>
          <w:p w:rsidR="000C4DD1" w:rsidRPr="00757D1A" w:rsidRDefault="000C4DD1" w:rsidP="000C4DD1">
            <w:pPr>
              <w:jc w:val="center"/>
            </w:pPr>
            <w:r w:rsidRPr="00757D1A">
              <w:t>40000</w:t>
            </w:r>
          </w:p>
        </w:tc>
        <w:tc>
          <w:tcPr>
            <w:tcW w:w="2276" w:type="dxa"/>
          </w:tcPr>
          <w:p w:rsidR="000C4DD1" w:rsidRPr="0060741A" w:rsidRDefault="000C4DD1" w:rsidP="000C4DD1">
            <w:pPr>
              <w:jc w:val="center"/>
            </w:pPr>
            <w:r w:rsidRPr="0060741A">
              <w:t>0</w:t>
            </w:r>
          </w:p>
        </w:tc>
      </w:tr>
      <w:tr w:rsidR="000C4DD1" w:rsidRPr="00CE748F" w:rsidTr="00875A55">
        <w:tc>
          <w:tcPr>
            <w:tcW w:w="959" w:type="dxa"/>
          </w:tcPr>
          <w:p w:rsidR="000C4DD1" w:rsidRPr="00CE748F" w:rsidRDefault="000C4DD1" w:rsidP="0076787A">
            <w:pPr>
              <w:pStyle w:val="Paragraphedeliste"/>
              <w:tabs>
                <w:tab w:val="left" w:pos="1350"/>
              </w:tabs>
              <w:ind w:left="0"/>
              <w:rPr>
                <w:rFonts w:asciiTheme="majorBidi" w:hAnsiTheme="majorBidi" w:cstheme="majorBidi"/>
                <w:b/>
                <w:bCs/>
              </w:rPr>
            </w:pPr>
          </w:p>
        </w:tc>
        <w:tc>
          <w:tcPr>
            <w:tcW w:w="5103" w:type="dxa"/>
          </w:tcPr>
          <w:p w:rsidR="000C4DD1" w:rsidRPr="0076787A" w:rsidRDefault="000C4DD1" w:rsidP="00875A55">
            <w:pPr>
              <w:rPr>
                <w:rFonts w:asciiTheme="majorBidi" w:hAnsiTheme="majorBidi" w:cstheme="majorBidi"/>
                <w:b/>
                <w:bCs/>
              </w:rPr>
            </w:pPr>
            <w:r w:rsidRPr="0076787A">
              <w:rPr>
                <w:rFonts w:asciiTheme="majorBidi" w:hAnsiTheme="majorBidi" w:cstheme="majorBidi"/>
                <w:b/>
                <w:bCs/>
              </w:rPr>
              <w:t>Concours bancaires</w:t>
            </w:r>
          </w:p>
        </w:tc>
        <w:tc>
          <w:tcPr>
            <w:tcW w:w="2268" w:type="dxa"/>
          </w:tcPr>
          <w:p w:rsidR="000C4DD1" w:rsidRPr="00757D1A" w:rsidRDefault="000C4DD1" w:rsidP="000C4DD1">
            <w:pPr>
              <w:jc w:val="center"/>
            </w:pPr>
            <w:r>
              <w:t>0</w:t>
            </w:r>
          </w:p>
        </w:tc>
        <w:tc>
          <w:tcPr>
            <w:tcW w:w="2276" w:type="dxa"/>
          </w:tcPr>
          <w:p w:rsidR="000C4DD1" w:rsidRPr="0060741A" w:rsidRDefault="000C4DD1" w:rsidP="000C4DD1">
            <w:pPr>
              <w:jc w:val="center"/>
            </w:pPr>
            <w:r>
              <w:t>0</w:t>
            </w:r>
          </w:p>
        </w:tc>
      </w:tr>
      <w:tr w:rsidR="000C4DD1" w:rsidRPr="00CE748F" w:rsidTr="00875A55">
        <w:tc>
          <w:tcPr>
            <w:tcW w:w="959" w:type="dxa"/>
          </w:tcPr>
          <w:p w:rsidR="000C4DD1" w:rsidRPr="00CE748F" w:rsidRDefault="000C4DD1" w:rsidP="0076787A">
            <w:pPr>
              <w:pStyle w:val="Paragraphedeliste"/>
              <w:tabs>
                <w:tab w:val="left" w:pos="1350"/>
              </w:tabs>
              <w:ind w:left="0"/>
              <w:rPr>
                <w:rFonts w:asciiTheme="majorBidi" w:hAnsiTheme="majorBidi" w:cstheme="majorBidi"/>
                <w:b/>
                <w:bCs/>
              </w:rPr>
            </w:pPr>
          </w:p>
        </w:tc>
        <w:tc>
          <w:tcPr>
            <w:tcW w:w="5103" w:type="dxa"/>
          </w:tcPr>
          <w:p w:rsidR="000C4DD1" w:rsidRPr="0076787A" w:rsidRDefault="000C4DD1" w:rsidP="00875A55">
            <w:pPr>
              <w:rPr>
                <w:rFonts w:asciiTheme="majorBidi" w:hAnsiTheme="majorBidi" w:cstheme="majorBidi"/>
                <w:b/>
                <w:bCs/>
              </w:rPr>
            </w:pPr>
            <w:r w:rsidRPr="0076787A">
              <w:rPr>
                <w:rFonts w:asciiTheme="majorBidi" w:hAnsiTheme="majorBidi" w:cstheme="majorBidi"/>
                <w:b/>
                <w:bCs/>
              </w:rPr>
              <w:t>Intérêts courus</w:t>
            </w:r>
          </w:p>
        </w:tc>
        <w:tc>
          <w:tcPr>
            <w:tcW w:w="2268" w:type="dxa"/>
          </w:tcPr>
          <w:p w:rsidR="000C4DD1" w:rsidRPr="00757D1A" w:rsidRDefault="000C4DD1" w:rsidP="000C4DD1">
            <w:pPr>
              <w:jc w:val="center"/>
            </w:pPr>
            <w:r w:rsidRPr="00757D1A">
              <w:t>8000</w:t>
            </w:r>
          </w:p>
        </w:tc>
        <w:tc>
          <w:tcPr>
            <w:tcW w:w="2276" w:type="dxa"/>
          </w:tcPr>
          <w:p w:rsidR="000C4DD1" w:rsidRPr="0060741A" w:rsidRDefault="000C4DD1" w:rsidP="000C4DD1">
            <w:pPr>
              <w:jc w:val="center"/>
            </w:pPr>
            <w:r w:rsidRPr="0060741A">
              <w:t>5000</w:t>
            </w:r>
          </w:p>
        </w:tc>
      </w:tr>
      <w:tr w:rsidR="000C4DD1" w:rsidRPr="00CE748F" w:rsidTr="00875A55">
        <w:tc>
          <w:tcPr>
            <w:tcW w:w="959" w:type="dxa"/>
          </w:tcPr>
          <w:p w:rsidR="000C4DD1" w:rsidRPr="00CE748F" w:rsidRDefault="000C4DD1" w:rsidP="0076787A">
            <w:pPr>
              <w:pStyle w:val="Paragraphedeliste"/>
              <w:tabs>
                <w:tab w:val="left" w:pos="1350"/>
              </w:tabs>
              <w:ind w:left="0"/>
              <w:rPr>
                <w:rFonts w:asciiTheme="majorBidi" w:hAnsiTheme="majorBidi" w:cstheme="majorBidi"/>
                <w:b/>
                <w:bCs/>
              </w:rPr>
            </w:pPr>
          </w:p>
        </w:tc>
        <w:tc>
          <w:tcPr>
            <w:tcW w:w="5103" w:type="dxa"/>
          </w:tcPr>
          <w:p w:rsidR="000C4DD1" w:rsidRPr="0076787A" w:rsidRDefault="000C4DD1" w:rsidP="00875A55">
            <w:pPr>
              <w:rPr>
                <w:rFonts w:asciiTheme="majorBidi" w:hAnsiTheme="majorBidi" w:cstheme="majorBidi"/>
                <w:b/>
                <w:bCs/>
              </w:rPr>
            </w:pPr>
            <w:r w:rsidRPr="0076787A">
              <w:rPr>
                <w:rFonts w:asciiTheme="majorBidi" w:hAnsiTheme="majorBidi" w:cstheme="majorBidi"/>
                <w:b/>
                <w:bCs/>
              </w:rPr>
              <w:t>Banques (soldes créditeurs)</w:t>
            </w:r>
          </w:p>
        </w:tc>
        <w:tc>
          <w:tcPr>
            <w:tcW w:w="2268" w:type="dxa"/>
          </w:tcPr>
          <w:p w:rsidR="000C4DD1" w:rsidRPr="00757D1A" w:rsidRDefault="000C4DD1" w:rsidP="000C4DD1">
            <w:pPr>
              <w:jc w:val="center"/>
            </w:pPr>
            <w:r w:rsidRPr="00757D1A">
              <w:t>0</w:t>
            </w:r>
          </w:p>
        </w:tc>
        <w:tc>
          <w:tcPr>
            <w:tcW w:w="2276" w:type="dxa"/>
          </w:tcPr>
          <w:p w:rsidR="000C4DD1" w:rsidRPr="0060741A" w:rsidRDefault="000C4DD1" w:rsidP="000C4DD1">
            <w:pPr>
              <w:jc w:val="center"/>
            </w:pPr>
            <w:r w:rsidRPr="0060741A">
              <w:t>13450</w:t>
            </w:r>
          </w:p>
        </w:tc>
      </w:tr>
      <w:tr w:rsidR="000C4DD1" w:rsidRPr="00CE748F" w:rsidTr="00875A55">
        <w:tc>
          <w:tcPr>
            <w:tcW w:w="6062" w:type="dxa"/>
            <w:gridSpan w:val="2"/>
          </w:tcPr>
          <w:p w:rsidR="000C4DD1" w:rsidRPr="0076787A" w:rsidRDefault="000C4DD1" w:rsidP="0076787A">
            <w:pPr>
              <w:jc w:val="right"/>
              <w:rPr>
                <w:rFonts w:asciiTheme="majorBidi" w:hAnsiTheme="majorBidi" w:cstheme="majorBidi"/>
                <w:b/>
                <w:bCs/>
              </w:rPr>
            </w:pPr>
            <w:r w:rsidRPr="0076787A">
              <w:rPr>
                <w:rFonts w:asciiTheme="majorBidi" w:hAnsiTheme="majorBidi" w:cstheme="majorBidi"/>
                <w:b/>
                <w:bCs/>
              </w:rPr>
              <w:t>TOTAUX</w:t>
            </w:r>
          </w:p>
        </w:tc>
        <w:tc>
          <w:tcPr>
            <w:tcW w:w="2268" w:type="dxa"/>
          </w:tcPr>
          <w:p w:rsidR="000C4DD1" w:rsidRDefault="000C4DD1" w:rsidP="000C4DD1">
            <w:pPr>
              <w:pStyle w:val="Paragraphedeliste"/>
              <w:tabs>
                <w:tab w:val="left" w:pos="1350"/>
              </w:tabs>
              <w:ind w:left="0"/>
              <w:jc w:val="center"/>
              <w:rPr>
                <w:rFonts w:asciiTheme="majorBidi" w:hAnsiTheme="majorBidi" w:cstheme="majorBidi"/>
                <w:b/>
                <w:bCs/>
              </w:rPr>
            </w:pPr>
            <w:r w:rsidRPr="00757D1A">
              <w:t>69000</w:t>
            </w:r>
          </w:p>
        </w:tc>
        <w:tc>
          <w:tcPr>
            <w:tcW w:w="2276" w:type="dxa"/>
          </w:tcPr>
          <w:p w:rsidR="000C4DD1" w:rsidRDefault="000C4DD1" w:rsidP="000C4DD1">
            <w:pPr>
              <w:jc w:val="center"/>
            </w:pPr>
            <w:r>
              <w:t>39450</w:t>
            </w:r>
          </w:p>
        </w:tc>
      </w:tr>
    </w:tbl>
    <w:p w:rsidR="000C4DD1" w:rsidRPr="000C4DD1" w:rsidRDefault="000C4DD1" w:rsidP="003C065A">
      <w:pPr>
        <w:pStyle w:val="Paragraphedeliste"/>
        <w:tabs>
          <w:tab w:val="left" w:pos="1350"/>
        </w:tabs>
        <w:spacing w:after="120" w:line="360" w:lineRule="auto"/>
        <w:ind w:left="142"/>
        <w:rPr>
          <w:rFonts w:asciiTheme="minorBidi" w:hAnsiTheme="minorBidi"/>
        </w:rPr>
      </w:pPr>
      <w:r w:rsidRPr="000C4DD1">
        <w:rPr>
          <w:rFonts w:asciiTheme="minorBidi" w:hAnsiTheme="minorBidi"/>
          <w:b/>
          <w:bCs/>
        </w:rPr>
        <w:t>Travail à faire</w:t>
      </w:r>
      <w:r w:rsidRPr="000C4DD1">
        <w:rPr>
          <w:rFonts w:asciiTheme="minorBidi" w:hAnsiTheme="minorBidi"/>
        </w:rPr>
        <w:t>:</w:t>
      </w:r>
    </w:p>
    <w:p w:rsidR="000C4DD1" w:rsidRPr="000C4DD1" w:rsidRDefault="000C4DD1" w:rsidP="003C065A">
      <w:pPr>
        <w:pStyle w:val="Paragraphedeliste"/>
        <w:numPr>
          <w:ilvl w:val="0"/>
          <w:numId w:val="209"/>
        </w:numPr>
        <w:tabs>
          <w:tab w:val="left" w:pos="1350"/>
        </w:tabs>
        <w:spacing w:after="120" w:line="360" w:lineRule="auto"/>
        <w:ind w:left="426"/>
        <w:rPr>
          <w:rFonts w:asciiTheme="minorBidi" w:hAnsiTheme="minorBidi"/>
        </w:rPr>
      </w:pPr>
      <w:r>
        <w:rPr>
          <w:rFonts w:asciiTheme="minorBidi" w:hAnsiTheme="minorBidi"/>
        </w:rPr>
        <w:t>Présenter</w:t>
      </w:r>
      <w:r w:rsidRPr="000C4DD1">
        <w:rPr>
          <w:rFonts w:asciiTheme="minorBidi" w:hAnsiTheme="minorBidi"/>
        </w:rPr>
        <w:t xml:space="preserve"> </w:t>
      </w:r>
      <w:r w:rsidRPr="000C4DD1">
        <w:rPr>
          <w:rFonts w:asciiTheme="minorBidi" w:hAnsiTheme="minorBidi"/>
          <w:b/>
          <w:bCs/>
        </w:rPr>
        <w:t>le tableau de calcul des rubriques du bilan fonctionnel</w:t>
      </w:r>
      <w:r w:rsidRPr="000C4DD1">
        <w:rPr>
          <w:rFonts w:asciiTheme="minorBidi" w:hAnsiTheme="minorBidi"/>
        </w:rPr>
        <w:t xml:space="preserve"> pour es deux années « </w:t>
      </w:r>
      <w:r w:rsidRPr="000C4DD1">
        <w:rPr>
          <w:rFonts w:asciiTheme="minorBidi" w:hAnsiTheme="minorBidi"/>
          <w:b/>
          <w:bCs/>
        </w:rPr>
        <w:t>N-1</w:t>
      </w:r>
      <w:r w:rsidRPr="000C4DD1">
        <w:rPr>
          <w:rFonts w:asciiTheme="minorBidi" w:hAnsiTheme="minorBidi"/>
        </w:rPr>
        <w:t xml:space="preserve"> » et</w:t>
      </w:r>
    </w:p>
    <w:p w:rsidR="000C4DD1" w:rsidRPr="000C4DD1" w:rsidRDefault="000C4DD1" w:rsidP="003C065A">
      <w:pPr>
        <w:pStyle w:val="Paragraphedeliste"/>
        <w:tabs>
          <w:tab w:val="left" w:pos="1350"/>
        </w:tabs>
        <w:spacing w:after="120" w:line="360" w:lineRule="auto"/>
        <w:ind w:left="426"/>
        <w:rPr>
          <w:rFonts w:asciiTheme="minorBidi" w:hAnsiTheme="minorBidi"/>
        </w:rPr>
      </w:pPr>
      <w:r w:rsidRPr="000C4DD1">
        <w:rPr>
          <w:rFonts w:asciiTheme="minorBidi" w:hAnsiTheme="minorBidi"/>
        </w:rPr>
        <w:t xml:space="preserve">« </w:t>
      </w:r>
      <w:r w:rsidRPr="000C4DD1">
        <w:rPr>
          <w:rFonts w:asciiTheme="minorBidi" w:hAnsiTheme="minorBidi"/>
          <w:b/>
          <w:bCs/>
        </w:rPr>
        <w:t>N</w:t>
      </w:r>
      <w:r>
        <w:rPr>
          <w:rFonts w:asciiTheme="minorBidi" w:hAnsiTheme="minorBidi"/>
          <w:b/>
          <w:bCs/>
        </w:rPr>
        <w:t> »</w:t>
      </w:r>
      <w:r w:rsidRPr="000C4DD1">
        <w:rPr>
          <w:rFonts w:asciiTheme="minorBidi" w:hAnsiTheme="minorBidi"/>
        </w:rPr>
        <w:t xml:space="preserve"> </w:t>
      </w:r>
      <w:r>
        <w:rPr>
          <w:rFonts w:asciiTheme="minorBidi" w:hAnsiTheme="minorBidi"/>
        </w:rPr>
        <w:t>sachant</w:t>
      </w:r>
      <w:r w:rsidRPr="000C4DD1">
        <w:rPr>
          <w:rFonts w:asciiTheme="minorBidi" w:hAnsiTheme="minorBidi"/>
        </w:rPr>
        <w:t xml:space="preserve"> qu’il y</w:t>
      </w:r>
      <w:r>
        <w:rPr>
          <w:rFonts w:asciiTheme="minorBidi" w:hAnsiTheme="minorBidi"/>
        </w:rPr>
        <w:t>a</w:t>
      </w:r>
      <w:r w:rsidRPr="000C4DD1">
        <w:rPr>
          <w:rFonts w:asciiTheme="minorBidi" w:hAnsiTheme="minorBidi"/>
        </w:rPr>
        <w:t xml:space="preserve"> des </w:t>
      </w:r>
      <w:r w:rsidRPr="000C4DD1">
        <w:rPr>
          <w:rFonts w:asciiTheme="minorBidi" w:hAnsiTheme="minorBidi"/>
          <w:b/>
          <w:bCs/>
        </w:rPr>
        <w:t>effets escomptés</w:t>
      </w:r>
      <w:r w:rsidRPr="000C4DD1">
        <w:rPr>
          <w:rFonts w:asciiTheme="minorBidi" w:hAnsiTheme="minorBidi"/>
        </w:rPr>
        <w:t xml:space="preserve"> </w:t>
      </w:r>
      <w:r w:rsidRPr="000C4DD1">
        <w:rPr>
          <w:rFonts w:asciiTheme="minorBidi" w:hAnsiTheme="minorBidi"/>
          <w:b/>
          <w:bCs/>
        </w:rPr>
        <w:t>non échus</w:t>
      </w:r>
      <w:r w:rsidRPr="000C4DD1">
        <w:rPr>
          <w:rFonts w:asciiTheme="minorBidi" w:hAnsiTheme="minorBidi"/>
        </w:rPr>
        <w:t xml:space="preserve"> de 10 000 D pour l’année </w:t>
      </w:r>
      <w:r w:rsidRPr="003C065A">
        <w:rPr>
          <w:rFonts w:asciiTheme="minorBidi" w:hAnsiTheme="minorBidi"/>
          <w:b/>
          <w:bCs/>
        </w:rPr>
        <w:t>N (Annexe I</w:t>
      </w:r>
      <w:r w:rsidRPr="000C4DD1">
        <w:rPr>
          <w:rFonts w:asciiTheme="minorBidi" w:hAnsiTheme="minorBidi"/>
        </w:rPr>
        <w:t>)</w:t>
      </w:r>
    </w:p>
    <w:p w:rsidR="000C4DD1" w:rsidRPr="000C4DD1" w:rsidRDefault="003C065A" w:rsidP="003C065A">
      <w:pPr>
        <w:pStyle w:val="Paragraphedeliste"/>
        <w:numPr>
          <w:ilvl w:val="0"/>
          <w:numId w:val="209"/>
        </w:numPr>
        <w:tabs>
          <w:tab w:val="left" w:pos="1350"/>
        </w:tabs>
        <w:spacing w:after="120" w:line="360" w:lineRule="auto"/>
        <w:ind w:left="426"/>
        <w:rPr>
          <w:rFonts w:asciiTheme="minorBidi" w:hAnsiTheme="minorBidi"/>
        </w:rPr>
      </w:pPr>
      <w:r>
        <w:rPr>
          <w:rFonts w:asciiTheme="minorBidi" w:hAnsiTheme="minorBidi"/>
        </w:rPr>
        <w:t>Présenter</w:t>
      </w:r>
      <w:r w:rsidR="000C4DD1" w:rsidRPr="000C4DD1">
        <w:rPr>
          <w:rFonts w:asciiTheme="minorBidi" w:hAnsiTheme="minorBidi"/>
        </w:rPr>
        <w:t xml:space="preserve"> </w:t>
      </w:r>
      <w:r w:rsidR="000C4DD1" w:rsidRPr="003C065A">
        <w:rPr>
          <w:rFonts w:asciiTheme="minorBidi" w:hAnsiTheme="minorBidi"/>
          <w:b/>
          <w:bCs/>
        </w:rPr>
        <w:t>les bi</w:t>
      </w:r>
      <w:r w:rsidRPr="003C065A">
        <w:rPr>
          <w:rFonts w:asciiTheme="minorBidi" w:hAnsiTheme="minorBidi"/>
          <w:b/>
          <w:bCs/>
        </w:rPr>
        <w:t>l</w:t>
      </w:r>
      <w:r w:rsidR="000C4DD1" w:rsidRPr="003C065A">
        <w:rPr>
          <w:rFonts w:asciiTheme="minorBidi" w:hAnsiTheme="minorBidi"/>
          <w:b/>
          <w:bCs/>
        </w:rPr>
        <w:t>ans fonctionnels condensés</w:t>
      </w:r>
      <w:r w:rsidR="000C4DD1" w:rsidRPr="000C4DD1">
        <w:rPr>
          <w:rFonts w:asciiTheme="minorBidi" w:hAnsiTheme="minorBidi"/>
        </w:rPr>
        <w:t xml:space="preserve"> pour les deux années ;(Annexe Il)</w:t>
      </w:r>
    </w:p>
    <w:p w:rsidR="000C4DD1" w:rsidRPr="000C4DD1" w:rsidRDefault="000C4DD1" w:rsidP="003C065A">
      <w:pPr>
        <w:pStyle w:val="Paragraphedeliste"/>
        <w:numPr>
          <w:ilvl w:val="0"/>
          <w:numId w:val="209"/>
        </w:numPr>
        <w:tabs>
          <w:tab w:val="left" w:pos="1350"/>
        </w:tabs>
        <w:spacing w:after="120" w:line="360" w:lineRule="auto"/>
        <w:ind w:left="426"/>
        <w:rPr>
          <w:rFonts w:asciiTheme="minorBidi" w:hAnsiTheme="minorBidi"/>
        </w:rPr>
      </w:pPr>
      <w:r w:rsidRPr="003C065A">
        <w:rPr>
          <w:rFonts w:asciiTheme="minorBidi" w:hAnsiTheme="minorBidi"/>
          <w:b/>
          <w:bCs/>
        </w:rPr>
        <w:t>Calculer</w:t>
      </w:r>
      <w:r w:rsidRPr="000C4DD1">
        <w:rPr>
          <w:rFonts w:asciiTheme="minorBidi" w:hAnsiTheme="minorBidi"/>
        </w:rPr>
        <w:t xml:space="preserve"> el commenter l’équilibre financier de la société « HAZAR »; (Annexe IN)</w:t>
      </w:r>
    </w:p>
    <w:p w:rsidR="00CE748F" w:rsidRPr="003C065A" w:rsidRDefault="000C4DD1" w:rsidP="003C065A">
      <w:pPr>
        <w:pStyle w:val="Paragraphedeliste"/>
        <w:numPr>
          <w:ilvl w:val="0"/>
          <w:numId w:val="209"/>
        </w:numPr>
        <w:tabs>
          <w:tab w:val="left" w:pos="1350"/>
        </w:tabs>
        <w:spacing w:after="120" w:line="360" w:lineRule="auto"/>
        <w:ind w:left="426"/>
        <w:rPr>
          <w:rFonts w:asciiTheme="minorBidi" w:hAnsiTheme="minorBidi"/>
        </w:rPr>
      </w:pPr>
      <w:r w:rsidRPr="003C065A">
        <w:rPr>
          <w:rFonts w:asciiTheme="minorBidi" w:hAnsiTheme="minorBidi"/>
          <w:b/>
          <w:bCs/>
        </w:rPr>
        <w:lastRenderedPageBreak/>
        <w:t>Calculer</w:t>
      </w:r>
      <w:r w:rsidRPr="000C4DD1">
        <w:rPr>
          <w:rFonts w:asciiTheme="minorBidi" w:hAnsiTheme="minorBidi"/>
        </w:rPr>
        <w:t xml:space="preserve"> et </w:t>
      </w:r>
      <w:r w:rsidR="003C065A" w:rsidRPr="003C065A">
        <w:rPr>
          <w:rFonts w:asciiTheme="minorBidi" w:hAnsiTheme="minorBidi"/>
          <w:b/>
          <w:bCs/>
        </w:rPr>
        <w:t>interpréter</w:t>
      </w:r>
      <w:r w:rsidRPr="003C065A">
        <w:rPr>
          <w:rFonts w:asciiTheme="minorBidi" w:hAnsiTheme="minorBidi"/>
          <w:b/>
          <w:bCs/>
        </w:rPr>
        <w:t xml:space="preserve"> les </w:t>
      </w:r>
      <w:r w:rsidR="003C065A" w:rsidRPr="003C065A">
        <w:rPr>
          <w:rFonts w:asciiTheme="minorBidi" w:hAnsiTheme="minorBidi"/>
          <w:b/>
          <w:bCs/>
        </w:rPr>
        <w:t>ratios</w:t>
      </w:r>
      <w:r w:rsidRPr="000C4DD1">
        <w:rPr>
          <w:rFonts w:asciiTheme="minorBidi" w:hAnsiTheme="minorBidi"/>
        </w:rPr>
        <w:t xml:space="preserve"> donnés en annexe. </w:t>
      </w:r>
      <w:r w:rsidRPr="003C065A">
        <w:rPr>
          <w:rFonts w:asciiTheme="minorBidi" w:hAnsiTheme="minorBidi"/>
          <w:b/>
          <w:bCs/>
        </w:rPr>
        <w:t>(Annexe IV)</w:t>
      </w:r>
    </w:p>
    <w:p w:rsidR="003C065A" w:rsidRDefault="003C065A" w:rsidP="003C065A">
      <w:pPr>
        <w:pStyle w:val="Paragraphedeliste"/>
        <w:tabs>
          <w:tab w:val="left" w:pos="1350"/>
        </w:tabs>
        <w:spacing w:after="120" w:line="360" w:lineRule="auto"/>
        <w:ind w:left="426"/>
        <w:rPr>
          <w:rFonts w:asciiTheme="minorBidi" w:hAnsiTheme="minorBidi"/>
        </w:rPr>
      </w:pPr>
    </w:p>
    <w:p w:rsidR="003C065A" w:rsidRPr="00875A55" w:rsidRDefault="003C065A" w:rsidP="00F933DA">
      <w:pPr>
        <w:pStyle w:val="Paragraphedeliste"/>
        <w:tabs>
          <w:tab w:val="left" w:pos="1350"/>
        </w:tabs>
        <w:spacing w:after="0"/>
        <w:ind w:left="426"/>
        <w:rPr>
          <w:rFonts w:asciiTheme="minorBidi" w:hAnsiTheme="minorBidi"/>
          <w:b/>
          <w:bCs/>
        </w:rPr>
      </w:pPr>
      <w:r w:rsidRPr="00875A55">
        <w:rPr>
          <w:rFonts w:asciiTheme="minorBidi" w:hAnsiTheme="minorBidi"/>
          <w:b/>
          <w:bCs/>
        </w:rPr>
        <w:t>DOSSE</w:t>
      </w:r>
      <w:r w:rsidR="00875A55" w:rsidRPr="00875A55">
        <w:rPr>
          <w:rFonts w:asciiTheme="minorBidi" w:hAnsiTheme="minorBidi"/>
          <w:b/>
          <w:bCs/>
        </w:rPr>
        <w:t>I</w:t>
      </w:r>
      <w:r w:rsidRPr="00875A55">
        <w:rPr>
          <w:rFonts w:asciiTheme="minorBidi" w:hAnsiTheme="minorBidi"/>
          <w:b/>
          <w:bCs/>
        </w:rPr>
        <w:t xml:space="preserve">R </w:t>
      </w:r>
      <w:r w:rsidR="00875A55" w:rsidRPr="00875A55">
        <w:rPr>
          <w:rFonts w:asciiTheme="minorBidi" w:hAnsiTheme="minorBidi"/>
          <w:b/>
          <w:bCs/>
        </w:rPr>
        <w:t>II</w:t>
      </w:r>
      <w:r w:rsidRPr="00875A55">
        <w:rPr>
          <w:rFonts w:asciiTheme="minorBidi" w:hAnsiTheme="minorBidi"/>
          <w:b/>
          <w:bCs/>
        </w:rPr>
        <w:t xml:space="preserve"> : Tableau de </w:t>
      </w:r>
      <w:r w:rsidR="00875A55" w:rsidRPr="00875A55">
        <w:rPr>
          <w:rFonts w:asciiTheme="minorBidi" w:hAnsiTheme="minorBidi"/>
          <w:b/>
          <w:bCs/>
        </w:rPr>
        <w:t>financement</w:t>
      </w:r>
    </w:p>
    <w:p w:rsidR="003C065A" w:rsidRDefault="00875A55" w:rsidP="00F933DA">
      <w:pPr>
        <w:pStyle w:val="Paragraphedeliste"/>
        <w:tabs>
          <w:tab w:val="left" w:pos="1350"/>
        </w:tabs>
        <w:spacing w:after="0"/>
        <w:ind w:left="426"/>
        <w:rPr>
          <w:rFonts w:asciiTheme="minorBidi" w:hAnsiTheme="minorBidi"/>
        </w:rPr>
      </w:pPr>
      <w:r w:rsidRPr="00875A55">
        <w:rPr>
          <w:rFonts w:asciiTheme="minorBidi" w:hAnsiTheme="minorBidi"/>
          <w:b/>
          <w:bCs/>
        </w:rPr>
        <w:t>Renseignements complémentaire</w:t>
      </w:r>
      <w:r>
        <w:rPr>
          <w:rFonts w:asciiTheme="minorBidi" w:hAnsiTheme="minorBidi"/>
        </w:rPr>
        <w:t> :</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7380"/>
        <w:gridCol w:w="2309"/>
        <w:gridCol w:w="951"/>
      </w:tblGrid>
      <w:tr w:rsidR="00875A55" w:rsidRPr="00875A55" w:rsidTr="00875A55">
        <w:tc>
          <w:tcPr>
            <w:tcW w:w="0" w:type="auto"/>
          </w:tcPr>
          <w:p w:rsidR="00875A55" w:rsidRPr="00875A55" w:rsidRDefault="00875A55" w:rsidP="00F933DA">
            <w:pPr>
              <w:pStyle w:val="Paragraphedeliste"/>
              <w:tabs>
                <w:tab w:val="left" w:pos="1350"/>
              </w:tabs>
              <w:spacing w:line="276" w:lineRule="auto"/>
              <w:ind w:left="0"/>
              <w:rPr>
                <w:rFonts w:asciiTheme="minorBidi" w:hAnsiTheme="minorBidi"/>
                <w:b/>
                <w:bCs/>
              </w:rPr>
            </w:pPr>
            <w:r w:rsidRPr="00875A55">
              <w:rPr>
                <w:rFonts w:asciiTheme="minorBidi" w:hAnsiTheme="minorBidi"/>
                <w:b/>
                <w:bCs/>
              </w:rPr>
              <w:t>Eléments</w:t>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rPr>
            </w:pPr>
            <w:r w:rsidRPr="00875A55">
              <w:rPr>
                <w:rFonts w:asciiTheme="minorBidi" w:hAnsiTheme="minorBidi"/>
                <w:b/>
                <w:bCs/>
              </w:rPr>
              <w:t>N</w:t>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rPr>
            </w:pPr>
            <w:r w:rsidRPr="00875A55">
              <w:rPr>
                <w:rFonts w:asciiTheme="minorBidi" w:hAnsiTheme="minorBidi"/>
                <w:b/>
                <w:bCs/>
              </w:rPr>
              <w:t>N-1</w:t>
            </w:r>
          </w:p>
        </w:tc>
      </w:tr>
      <w:tr w:rsidR="00875A55" w:rsidRPr="00875A55" w:rsidTr="00875A55">
        <w:tc>
          <w:tcPr>
            <w:tcW w:w="0" w:type="auto"/>
          </w:tcPr>
          <w:p w:rsidR="00875A55" w:rsidRPr="00875A55" w:rsidRDefault="00875A55" w:rsidP="00F933DA">
            <w:pPr>
              <w:pStyle w:val="Paragraphedeliste"/>
              <w:tabs>
                <w:tab w:val="left" w:pos="1350"/>
              </w:tabs>
              <w:spacing w:line="276" w:lineRule="auto"/>
              <w:ind w:left="0"/>
              <w:rPr>
                <w:rFonts w:asciiTheme="minorBidi" w:hAnsiTheme="minorBidi"/>
                <w:b/>
                <w:bCs/>
                <w:lang w:val="en-US"/>
              </w:rPr>
            </w:pPr>
            <w:r w:rsidRPr="00875A55">
              <w:rPr>
                <w:rFonts w:asciiTheme="minorBidi" w:hAnsiTheme="minorBidi"/>
                <w:b/>
                <w:bCs/>
                <w:lang w:val="en-US"/>
              </w:rPr>
              <w:t xml:space="preserve">Cession d’immobilisations incorporelles </w:t>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lang w:val="en-US"/>
              </w:rPr>
            </w:pPr>
            <w:r w:rsidRPr="00875A55">
              <w:rPr>
                <w:rFonts w:asciiTheme="minorBidi" w:hAnsiTheme="minorBidi"/>
                <w:b/>
                <w:bCs/>
                <w:lang w:val="en-US"/>
              </w:rPr>
              <w:t>6000</w:t>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lang w:val="en-US"/>
              </w:rPr>
            </w:pPr>
          </w:p>
        </w:tc>
      </w:tr>
      <w:tr w:rsidR="00875A55" w:rsidRPr="00875A55" w:rsidTr="00875A55">
        <w:tc>
          <w:tcPr>
            <w:tcW w:w="0" w:type="auto"/>
          </w:tcPr>
          <w:p w:rsidR="00875A55" w:rsidRPr="00875A55" w:rsidRDefault="00875A55" w:rsidP="00F933DA">
            <w:pPr>
              <w:pStyle w:val="Paragraphedeliste"/>
              <w:tabs>
                <w:tab w:val="left" w:pos="1350"/>
              </w:tabs>
              <w:spacing w:line="276" w:lineRule="auto"/>
              <w:ind w:left="0"/>
              <w:rPr>
                <w:rFonts w:asciiTheme="minorBidi" w:hAnsiTheme="minorBidi"/>
                <w:b/>
                <w:bCs/>
                <w:lang w:val="en-US"/>
              </w:rPr>
            </w:pPr>
            <w:r w:rsidRPr="00875A55">
              <w:rPr>
                <w:rFonts w:asciiTheme="minorBidi" w:hAnsiTheme="minorBidi"/>
                <w:b/>
                <w:bCs/>
                <w:lang w:val="en-US"/>
              </w:rPr>
              <w:t>Cession d’immobilisations corporelles</w:t>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lang w:val="en-US"/>
              </w:rPr>
            </w:pPr>
            <w:r w:rsidRPr="00875A55">
              <w:rPr>
                <w:rFonts w:asciiTheme="minorBidi" w:hAnsiTheme="minorBidi"/>
                <w:b/>
                <w:bCs/>
                <w:lang w:val="en-US"/>
              </w:rPr>
              <w:t>48750</w:t>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lang w:val="en-US"/>
              </w:rPr>
            </w:pPr>
          </w:p>
        </w:tc>
      </w:tr>
      <w:tr w:rsidR="00875A55" w:rsidRPr="00875A55" w:rsidTr="00875A55">
        <w:tc>
          <w:tcPr>
            <w:tcW w:w="0" w:type="auto"/>
          </w:tcPr>
          <w:p w:rsidR="00875A55" w:rsidRPr="00875A55" w:rsidRDefault="00875A55" w:rsidP="00F933DA">
            <w:pPr>
              <w:pStyle w:val="Paragraphedeliste"/>
              <w:tabs>
                <w:tab w:val="left" w:pos="1350"/>
              </w:tabs>
              <w:spacing w:line="276" w:lineRule="auto"/>
              <w:ind w:left="0"/>
              <w:rPr>
                <w:rFonts w:asciiTheme="minorBidi" w:hAnsiTheme="minorBidi"/>
                <w:b/>
                <w:bCs/>
                <w:lang w:val="en-US"/>
              </w:rPr>
            </w:pPr>
            <w:r w:rsidRPr="00875A55">
              <w:rPr>
                <w:rFonts w:asciiTheme="minorBidi" w:hAnsiTheme="minorBidi"/>
                <w:b/>
                <w:bCs/>
                <w:lang w:val="en-US"/>
              </w:rPr>
              <w:t>Cession d’immobilisations financiers</w:t>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lang w:val="en-US"/>
              </w:rPr>
            </w:pPr>
            <w:r w:rsidRPr="00875A55">
              <w:rPr>
                <w:rFonts w:asciiTheme="minorBidi" w:hAnsiTheme="minorBidi"/>
                <w:b/>
                <w:bCs/>
                <w:lang w:val="en-US"/>
              </w:rPr>
              <w:t>51500</w:t>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lang w:val="en-US"/>
              </w:rPr>
            </w:pPr>
          </w:p>
        </w:tc>
      </w:tr>
      <w:tr w:rsidR="00875A55" w:rsidRPr="00875A55" w:rsidTr="00875A55">
        <w:tc>
          <w:tcPr>
            <w:tcW w:w="0" w:type="auto"/>
          </w:tcPr>
          <w:p w:rsidR="00875A55" w:rsidRPr="00875A55" w:rsidRDefault="00875A55" w:rsidP="00F933DA">
            <w:pPr>
              <w:pStyle w:val="Paragraphedeliste"/>
              <w:tabs>
                <w:tab w:val="left" w:pos="1350"/>
                <w:tab w:val="left" w:pos="4920"/>
              </w:tabs>
              <w:spacing w:line="276" w:lineRule="auto"/>
              <w:ind w:left="0"/>
              <w:rPr>
                <w:rFonts w:asciiTheme="minorBidi" w:hAnsiTheme="minorBidi"/>
                <w:b/>
                <w:bCs/>
                <w:lang w:val="en-US"/>
              </w:rPr>
            </w:pPr>
            <w:r w:rsidRPr="00875A55">
              <w:rPr>
                <w:rFonts w:asciiTheme="minorBidi" w:hAnsiTheme="minorBidi"/>
                <w:b/>
                <w:bCs/>
                <w:lang w:val="en-US"/>
              </w:rPr>
              <w:t xml:space="preserve">Obtention d’emprunts </w:t>
            </w:r>
            <w:r w:rsidR="00EF48D5">
              <w:rPr>
                <w:rFonts w:asciiTheme="minorBidi" w:hAnsiTheme="minorBidi"/>
                <w:b/>
                <w:bCs/>
                <w:lang w:val="en-US"/>
              </w:rPr>
              <w:tab/>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lang w:val="en-US"/>
              </w:rPr>
            </w:pPr>
            <w:r w:rsidRPr="00875A55">
              <w:rPr>
                <w:rFonts w:asciiTheme="minorBidi" w:hAnsiTheme="minorBidi"/>
                <w:b/>
                <w:bCs/>
                <w:lang w:val="en-US"/>
              </w:rPr>
              <w:t>50000</w:t>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lang w:val="en-US"/>
              </w:rPr>
            </w:pPr>
          </w:p>
        </w:tc>
      </w:tr>
      <w:tr w:rsidR="00875A55" w:rsidRPr="00875A55" w:rsidTr="00875A55">
        <w:tc>
          <w:tcPr>
            <w:tcW w:w="0" w:type="auto"/>
          </w:tcPr>
          <w:p w:rsidR="00875A55" w:rsidRPr="00875A55" w:rsidRDefault="00875A55" w:rsidP="00F933DA">
            <w:pPr>
              <w:pStyle w:val="Paragraphedeliste"/>
              <w:tabs>
                <w:tab w:val="left" w:pos="1350"/>
              </w:tabs>
              <w:spacing w:line="276" w:lineRule="auto"/>
              <w:ind w:left="0"/>
              <w:rPr>
                <w:rFonts w:asciiTheme="minorBidi" w:hAnsiTheme="minorBidi"/>
                <w:b/>
                <w:bCs/>
                <w:lang w:val="en-US"/>
              </w:rPr>
            </w:pPr>
            <w:r w:rsidRPr="00875A55">
              <w:rPr>
                <w:rFonts w:asciiTheme="minorBidi" w:hAnsiTheme="minorBidi"/>
                <w:b/>
                <w:bCs/>
                <w:lang w:val="en-US"/>
              </w:rPr>
              <w:t>Credit leasing</w:t>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rPr>
            </w:pPr>
            <w:r w:rsidRPr="00875A55">
              <w:rPr>
                <w:rFonts w:asciiTheme="minorBidi" w:hAnsiTheme="minorBidi"/>
                <w:b/>
                <w:bCs/>
              </w:rPr>
              <w:t>200000</w:t>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rPr>
            </w:pPr>
          </w:p>
        </w:tc>
      </w:tr>
      <w:tr w:rsidR="00875A55" w:rsidRPr="00875A55" w:rsidTr="00875A55">
        <w:tc>
          <w:tcPr>
            <w:tcW w:w="0" w:type="auto"/>
          </w:tcPr>
          <w:p w:rsidR="00875A55" w:rsidRPr="00875A55" w:rsidRDefault="00875A55" w:rsidP="00F933DA">
            <w:pPr>
              <w:pStyle w:val="Paragraphedeliste"/>
              <w:tabs>
                <w:tab w:val="left" w:pos="1350"/>
              </w:tabs>
              <w:spacing w:line="276" w:lineRule="auto"/>
              <w:ind w:left="0"/>
              <w:rPr>
                <w:rFonts w:asciiTheme="minorBidi" w:hAnsiTheme="minorBidi"/>
                <w:b/>
                <w:bCs/>
              </w:rPr>
            </w:pPr>
            <w:r w:rsidRPr="00875A55">
              <w:rPr>
                <w:rFonts w:asciiTheme="minorBidi" w:hAnsiTheme="minorBidi"/>
                <w:b/>
                <w:bCs/>
              </w:rPr>
              <w:t xml:space="preserve">Dotations aux amortissements et aux provisions </w:t>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rPr>
            </w:pPr>
            <w:r w:rsidRPr="00875A55">
              <w:rPr>
                <w:rFonts w:asciiTheme="minorBidi" w:hAnsiTheme="minorBidi"/>
                <w:b/>
                <w:bCs/>
              </w:rPr>
              <w:t>267000</w:t>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rPr>
            </w:pPr>
          </w:p>
        </w:tc>
      </w:tr>
      <w:tr w:rsidR="00875A55" w:rsidRPr="00875A55" w:rsidTr="00875A55">
        <w:tc>
          <w:tcPr>
            <w:tcW w:w="0" w:type="auto"/>
          </w:tcPr>
          <w:p w:rsidR="00875A55" w:rsidRPr="00875A55" w:rsidRDefault="00875A55" w:rsidP="00F933DA">
            <w:pPr>
              <w:pStyle w:val="Paragraphedeliste"/>
              <w:tabs>
                <w:tab w:val="left" w:pos="1350"/>
              </w:tabs>
              <w:spacing w:line="276" w:lineRule="auto"/>
              <w:ind w:left="0"/>
              <w:rPr>
                <w:rFonts w:asciiTheme="minorBidi" w:hAnsiTheme="minorBidi"/>
                <w:b/>
                <w:bCs/>
              </w:rPr>
            </w:pPr>
            <w:r w:rsidRPr="00875A55">
              <w:rPr>
                <w:rFonts w:asciiTheme="minorBidi" w:hAnsiTheme="minorBidi"/>
                <w:b/>
                <w:bCs/>
              </w:rPr>
              <w:t>Ventes nettes TTC</w:t>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rPr>
            </w:pPr>
            <w:r w:rsidRPr="00875A55">
              <w:rPr>
                <w:rFonts w:asciiTheme="minorBidi" w:hAnsiTheme="minorBidi"/>
                <w:b/>
                <w:bCs/>
              </w:rPr>
              <w:t>1180000</w:t>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rPr>
            </w:pPr>
            <w:r w:rsidRPr="00875A55">
              <w:rPr>
                <w:rFonts w:asciiTheme="minorBidi" w:hAnsiTheme="minorBidi"/>
                <w:b/>
                <w:bCs/>
              </w:rPr>
              <w:t>944000</w:t>
            </w:r>
          </w:p>
        </w:tc>
      </w:tr>
      <w:tr w:rsidR="00875A55" w:rsidRPr="00875A55" w:rsidTr="00875A55">
        <w:tc>
          <w:tcPr>
            <w:tcW w:w="0" w:type="auto"/>
          </w:tcPr>
          <w:p w:rsidR="00875A55" w:rsidRPr="00875A55" w:rsidRDefault="00875A55" w:rsidP="00F933DA">
            <w:pPr>
              <w:pStyle w:val="Paragraphedeliste"/>
              <w:tabs>
                <w:tab w:val="left" w:pos="1350"/>
              </w:tabs>
              <w:spacing w:line="276" w:lineRule="auto"/>
              <w:ind w:left="0"/>
              <w:rPr>
                <w:rFonts w:asciiTheme="minorBidi" w:hAnsiTheme="minorBidi"/>
                <w:b/>
                <w:bCs/>
              </w:rPr>
            </w:pPr>
            <w:r w:rsidRPr="00875A55">
              <w:rPr>
                <w:rFonts w:asciiTheme="minorBidi" w:hAnsiTheme="minorBidi"/>
                <w:b/>
                <w:bCs/>
              </w:rPr>
              <w:t>Achats nets TTC</w:t>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rPr>
            </w:pPr>
            <w:r w:rsidRPr="00875A55">
              <w:rPr>
                <w:rFonts w:asciiTheme="minorBidi" w:hAnsiTheme="minorBidi"/>
                <w:b/>
                <w:bCs/>
              </w:rPr>
              <w:t>826000</w:t>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rPr>
            </w:pPr>
            <w:r w:rsidRPr="00875A55">
              <w:rPr>
                <w:rFonts w:asciiTheme="minorBidi" w:hAnsiTheme="minorBidi"/>
                <w:b/>
                <w:bCs/>
              </w:rPr>
              <w:t>708000</w:t>
            </w:r>
          </w:p>
        </w:tc>
      </w:tr>
      <w:tr w:rsidR="00875A55" w:rsidRPr="00875A55" w:rsidTr="00875A55">
        <w:tc>
          <w:tcPr>
            <w:tcW w:w="0" w:type="auto"/>
          </w:tcPr>
          <w:p w:rsidR="00875A55" w:rsidRPr="00875A55" w:rsidRDefault="00875A55" w:rsidP="00F933DA">
            <w:pPr>
              <w:pStyle w:val="Paragraphedeliste"/>
              <w:tabs>
                <w:tab w:val="left" w:pos="1350"/>
              </w:tabs>
              <w:spacing w:line="276" w:lineRule="auto"/>
              <w:ind w:left="0"/>
              <w:rPr>
                <w:rFonts w:asciiTheme="minorBidi" w:hAnsiTheme="minorBidi"/>
                <w:b/>
                <w:bCs/>
              </w:rPr>
            </w:pPr>
            <w:r w:rsidRPr="00875A55">
              <w:rPr>
                <w:rFonts w:asciiTheme="minorBidi" w:hAnsiTheme="minorBidi"/>
                <w:b/>
                <w:bCs/>
              </w:rPr>
              <w:t xml:space="preserve">Remboursement d’emprunt et dettes fournisseurs d’immobilisations </w:t>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rPr>
            </w:pPr>
            <w:r w:rsidRPr="00875A55">
              <w:rPr>
                <w:rFonts w:asciiTheme="minorBidi" w:hAnsiTheme="minorBidi"/>
                <w:b/>
                <w:bCs/>
              </w:rPr>
              <w:t>21000+16000=37000</w:t>
            </w:r>
          </w:p>
        </w:tc>
        <w:tc>
          <w:tcPr>
            <w:tcW w:w="0" w:type="auto"/>
          </w:tcPr>
          <w:p w:rsidR="00875A55" w:rsidRPr="00875A55" w:rsidRDefault="00875A55" w:rsidP="00F933DA">
            <w:pPr>
              <w:pStyle w:val="Paragraphedeliste"/>
              <w:tabs>
                <w:tab w:val="left" w:pos="1350"/>
              </w:tabs>
              <w:spacing w:line="276" w:lineRule="auto"/>
              <w:ind w:left="0"/>
              <w:jc w:val="center"/>
              <w:rPr>
                <w:rFonts w:asciiTheme="minorBidi" w:hAnsiTheme="minorBidi"/>
                <w:b/>
                <w:bCs/>
              </w:rPr>
            </w:pPr>
          </w:p>
        </w:tc>
      </w:tr>
    </w:tbl>
    <w:p w:rsidR="00F933DA" w:rsidRDefault="00F933DA" w:rsidP="00F933DA">
      <w:pPr>
        <w:pStyle w:val="Paragraphedeliste"/>
        <w:tabs>
          <w:tab w:val="left" w:pos="1350"/>
        </w:tabs>
        <w:spacing w:after="0"/>
        <w:ind w:left="425"/>
        <w:rPr>
          <w:rFonts w:asciiTheme="minorBidi" w:hAnsiTheme="minorBidi"/>
          <w:b/>
          <w:bCs/>
          <w:sz w:val="24"/>
          <w:szCs w:val="24"/>
        </w:rPr>
      </w:pPr>
    </w:p>
    <w:p w:rsidR="003C065A" w:rsidRDefault="00875A55" w:rsidP="00F933DA">
      <w:pPr>
        <w:pStyle w:val="Paragraphedeliste"/>
        <w:tabs>
          <w:tab w:val="left" w:pos="1350"/>
        </w:tabs>
        <w:spacing w:after="0"/>
        <w:ind w:left="425"/>
        <w:rPr>
          <w:rFonts w:asciiTheme="minorBidi" w:hAnsiTheme="minorBidi"/>
          <w:b/>
          <w:bCs/>
          <w:sz w:val="24"/>
          <w:szCs w:val="24"/>
        </w:rPr>
      </w:pPr>
      <w:r w:rsidRPr="00F933DA">
        <w:rPr>
          <w:rFonts w:asciiTheme="minorBidi" w:hAnsiTheme="minorBidi"/>
          <w:b/>
          <w:bCs/>
          <w:sz w:val="24"/>
          <w:szCs w:val="24"/>
        </w:rPr>
        <w:t>Tableau de variations des immobilisations</w:t>
      </w:r>
    </w:p>
    <w:p w:rsidR="00F933DA" w:rsidRPr="00F933DA" w:rsidRDefault="00F933DA" w:rsidP="00F933DA">
      <w:pPr>
        <w:pStyle w:val="Paragraphedeliste"/>
        <w:tabs>
          <w:tab w:val="left" w:pos="1350"/>
        </w:tabs>
        <w:spacing w:after="0"/>
        <w:ind w:left="425"/>
        <w:rPr>
          <w:rFonts w:asciiTheme="minorBidi" w:hAnsiTheme="minorBidi"/>
          <w:b/>
          <w:bCs/>
          <w:sz w:val="24"/>
          <w:szCs w:val="24"/>
        </w:rPr>
      </w:pP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944"/>
        <w:gridCol w:w="1495"/>
        <w:gridCol w:w="2397"/>
        <w:gridCol w:w="2047"/>
        <w:gridCol w:w="1799"/>
      </w:tblGrid>
      <w:tr w:rsidR="00CC546E" w:rsidRPr="00CC546E" w:rsidTr="00CC546E">
        <w:tc>
          <w:tcPr>
            <w:tcW w:w="1378" w:type="pct"/>
          </w:tcPr>
          <w:p w:rsidR="00CC546E" w:rsidRPr="00CC546E" w:rsidRDefault="00CC546E" w:rsidP="00F933DA">
            <w:pPr>
              <w:tabs>
                <w:tab w:val="left" w:pos="1350"/>
              </w:tabs>
              <w:spacing w:line="276" w:lineRule="auto"/>
              <w:contextualSpacing/>
              <w:rPr>
                <w:rFonts w:asciiTheme="majorBidi" w:hAnsiTheme="majorBidi" w:cstheme="majorBidi"/>
                <w:b/>
                <w:bCs/>
              </w:rPr>
            </w:pPr>
            <w:r w:rsidRPr="00CC546E">
              <w:rPr>
                <w:rFonts w:asciiTheme="majorBidi" w:hAnsiTheme="majorBidi" w:cstheme="majorBidi"/>
                <w:b/>
                <w:bCs/>
              </w:rPr>
              <w:t>Désignations</w:t>
            </w:r>
          </w:p>
        </w:tc>
        <w:tc>
          <w:tcPr>
            <w:tcW w:w="700" w:type="pct"/>
          </w:tcPr>
          <w:p w:rsidR="00CC546E" w:rsidRPr="00CC546E" w:rsidRDefault="00CC546E" w:rsidP="00F933DA">
            <w:pPr>
              <w:tabs>
                <w:tab w:val="left" w:pos="1350"/>
              </w:tabs>
              <w:spacing w:line="276" w:lineRule="auto"/>
              <w:contextualSpacing/>
              <w:jc w:val="center"/>
              <w:rPr>
                <w:rFonts w:asciiTheme="majorBidi" w:hAnsiTheme="majorBidi" w:cstheme="majorBidi"/>
                <w:b/>
                <w:bCs/>
              </w:rPr>
            </w:pPr>
            <w:r w:rsidRPr="00CC546E">
              <w:rPr>
                <w:rFonts w:asciiTheme="majorBidi" w:hAnsiTheme="majorBidi" w:cstheme="majorBidi"/>
                <w:b/>
                <w:bCs/>
              </w:rPr>
              <w:t>Valeurs brutes en N-1</w:t>
            </w:r>
          </w:p>
        </w:tc>
        <w:tc>
          <w:tcPr>
            <w:tcW w:w="1122" w:type="pct"/>
          </w:tcPr>
          <w:p w:rsidR="00CC546E" w:rsidRPr="00CC546E" w:rsidRDefault="00CC546E" w:rsidP="00F933DA">
            <w:pPr>
              <w:tabs>
                <w:tab w:val="left" w:pos="1350"/>
              </w:tabs>
              <w:spacing w:line="276" w:lineRule="auto"/>
              <w:contextualSpacing/>
              <w:jc w:val="center"/>
              <w:rPr>
                <w:rFonts w:asciiTheme="majorBidi" w:hAnsiTheme="majorBidi" w:cstheme="majorBidi"/>
                <w:b/>
                <w:bCs/>
              </w:rPr>
            </w:pPr>
            <w:r w:rsidRPr="00CC546E">
              <w:rPr>
                <w:rFonts w:asciiTheme="majorBidi" w:hAnsiTheme="majorBidi" w:cstheme="majorBidi"/>
                <w:b/>
                <w:bCs/>
              </w:rPr>
              <w:t>Augmentation ou acquisitions</w:t>
            </w:r>
          </w:p>
        </w:tc>
        <w:tc>
          <w:tcPr>
            <w:tcW w:w="958" w:type="pct"/>
          </w:tcPr>
          <w:p w:rsidR="00CC546E" w:rsidRPr="00CC546E" w:rsidRDefault="00CC546E" w:rsidP="00F933DA">
            <w:pPr>
              <w:tabs>
                <w:tab w:val="left" w:pos="1350"/>
              </w:tabs>
              <w:spacing w:line="276" w:lineRule="auto"/>
              <w:contextualSpacing/>
              <w:jc w:val="center"/>
              <w:rPr>
                <w:rFonts w:asciiTheme="majorBidi" w:hAnsiTheme="majorBidi" w:cstheme="majorBidi"/>
                <w:b/>
                <w:bCs/>
              </w:rPr>
            </w:pPr>
            <w:r w:rsidRPr="00CC546E">
              <w:rPr>
                <w:rFonts w:asciiTheme="majorBidi" w:hAnsiTheme="majorBidi" w:cstheme="majorBidi"/>
                <w:b/>
                <w:bCs/>
              </w:rPr>
              <w:t>Diminutions ou cessions</w:t>
            </w:r>
          </w:p>
        </w:tc>
        <w:tc>
          <w:tcPr>
            <w:tcW w:w="842" w:type="pct"/>
          </w:tcPr>
          <w:p w:rsidR="00CC546E" w:rsidRPr="00CC546E" w:rsidRDefault="00CC546E" w:rsidP="00F933DA">
            <w:pPr>
              <w:tabs>
                <w:tab w:val="left" w:pos="1350"/>
              </w:tabs>
              <w:spacing w:line="276" w:lineRule="auto"/>
              <w:contextualSpacing/>
              <w:jc w:val="center"/>
              <w:rPr>
                <w:rFonts w:asciiTheme="majorBidi" w:hAnsiTheme="majorBidi" w:cstheme="majorBidi"/>
                <w:b/>
                <w:bCs/>
              </w:rPr>
            </w:pPr>
            <w:r w:rsidRPr="00CC546E">
              <w:rPr>
                <w:rFonts w:asciiTheme="majorBidi" w:hAnsiTheme="majorBidi" w:cstheme="majorBidi"/>
                <w:b/>
                <w:bCs/>
              </w:rPr>
              <w:t>Valeurs brutes au 31/12/N</w:t>
            </w:r>
          </w:p>
        </w:tc>
      </w:tr>
      <w:tr w:rsidR="00CC546E" w:rsidRPr="00CC546E" w:rsidTr="00CC546E">
        <w:tc>
          <w:tcPr>
            <w:tcW w:w="1378" w:type="pct"/>
          </w:tcPr>
          <w:p w:rsidR="00CC546E" w:rsidRPr="00CC546E" w:rsidRDefault="00CC546E" w:rsidP="00F933DA">
            <w:pPr>
              <w:spacing w:line="276" w:lineRule="auto"/>
              <w:contextualSpacing/>
              <w:rPr>
                <w:rFonts w:asciiTheme="majorBidi" w:hAnsiTheme="majorBidi" w:cstheme="majorBidi"/>
                <w:b/>
                <w:bCs/>
              </w:rPr>
            </w:pPr>
            <w:r w:rsidRPr="00CC546E">
              <w:rPr>
                <w:rFonts w:asciiTheme="majorBidi" w:hAnsiTheme="majorBidi" w:cstheme="majorBidi"/>
                <w:b/>
                <w:bCs/>
              </w:rPr>
              <w:t>immobilisation incorporelles</w:t>
            </w:r>
          </w:p>
        </w:tc>
        <w:tc>
          <w:tcPr>
            <w:tcW w:w="700" w:type="pct"/>
          </w:tcPr>
          <w:p w:rsidR="00CC546E" w:rsidRPr="00CC546E" w:rsidRDefault="00CC546E" w:rsidP="00F933DA">
            <w:pPr>
              <w:tabs>
                <w:tab w:val="left" w:pos="1350"/>
              </w:tabs>
              <w:spacing w:line="276" w:lineRule="auto"/>
              <w:contextualSpacing/>
              <w:jc w:val="center"/>
              <w:rPr>
                <w:rFonts w:asciiTheme="majorBidi" w:hAnsiTheme="majorBidi" w:cstheme="majorBidi"/>
              </w:rPr>
            </w:pPr>
            <w:r w:rsidRPr="00CC546E">
              <w:rPr>
                <w:rFonts w:asciiTheme="majorBidi" w:hAnsiTheme="majorBidi" w:cstheme="majorBidi"/>
              </w:rPr>
              <w:t>24000</w:t>
            </w:r>
          </w:p>
        </w:tc>
        <w:tc>
          <w:tcPr>
            <w:tcW w:w="1122" w:type="pct"/>
          </w:tcPr>
          <w:p w:rsidR="00CC546E" w:rsidRPr="00C72C89" w:rsidRDefault="00CC546E" w:rsidP="00F933DA">
            <w:pPr>
              <w:spacing w:line="276" w:lineRule="auto"/>
              <w:contextualSpacing/>
              <w:jc w:val="center"/>
            </w:pPr>
            <w:r w:rsidRPr="00C72C89">
              <w:t>30000</w:t>
            </w:r>
          </w:p>
        </w:tc>
        <w:tc>
          <w:tcPr>
            <w:tcW w:w="958" w:type="pct"/>
          </w:tcPr>
          <w:p w:rsidR="00CC546E" w:rsidRPr="00B71833" w:rsidRDefault="00CC546E" w:rsidP="00F933DA">
            <w:pPr>
              <w:spacing w:line="276" w:lineRule="auto"/>
              <w:contextualSpacing/>
              <w:jc w:val="center"/>
            </w:pPr>
            <w:r w:rsidRPr="00B71833">
              <w:t>9000</w:t>
            </w:r>
          </w:p>
        </w:tc>
        <w:tc>
          <w:tcPr>
            <w:tcW w:w="842" w:type="pct"/>
          </w:tcPr>
          <w:p w:rsidR="00CC546E" w:rsidRPr="00571827" w:rsidRDefault="00CC546E" w:rsidP="00F933DA">
            <w:pPr>
              <w:spacing w:line="276" w:lineRule="auto"/>
              <w:contextualSpacing/>
              <w:jc w:val="center"/>
            </w:pPr>
            <w:r w:rsidRPr="00571827">
              <w:t>45000</w:t>
            </w:r>
          </w:p>
        </w:tc>
      </w:tr>
      <w:tr w:rsidR="00CC546E" w:rsidRPr="00CC546E" w:rsidTr="00CC546E">
        <w:tc>
          <w:tcPr>
            <w:tcW w:w="1378" w:type="pct"/>
          </w:tcPr>
          <w:p w:rsidR="00CC546E" w:rsidRPr="00CC546E" w:rsidRDefault="00CC546E" w:rsidP="00F933DA">
            <w:pPr>
              <w:spacing w:line="276" w:lineRule="auto"/>
              <w:contextualSpacing/>
              <w:rPr>
                <w:rFonts w:asciiTheme="majorBidi" w:hAnsiTheme="majorBidi" w:cstheme="majorBidi"/>
                <w:b/>
                <w:bCs/>
              </w:rPr>
            </w:pPr>
            <w:r w:rsidRPr="00CC546E">
              <w:rPr>
                <w:rFonts w:asciiTheme="majorBidi" w:hAnsiTheme="majorBidi" w:cstheme="majorBidi"/>
                <w:b/>
                <w:bCs/>
              </w:rPr>
              <w:t>immobilisations corporelles</w:t>
            </w:r>
          </w:p>
        </w:tc>
        <w:tc>
          <w:tcPr>
            <w:tcW w:w="700" w:type="pct"/>
          </w:tcPr>
          <w:p w:rsidR="00CC546E" w:rsidRPr="00CC546E" w:rsidRDefault="00CC546E" w:rsidP="00F933DA">
            <w:pPr>
              <w:tabs>
                <w:tab w:val="left" w:pos="1350"/>
              </w:tabs>
              <w:spacing w:line="276" w:lineRule="auto"/>
              <w:contextualSpacing/>
              <w:jc w:val="center"/>
              <w:rPr>
                <w:rFonts w:asciiTheme="majorBidi" w:hAnsiTheme="majorBidi" w:cstheme="majorBidi"/>
              </w:rPr>
            </w:pPr>
            <w:r w:rsidRPr="00CC546E">
              <w:rPr>
                <w:rFonts w:asciiTheme="majorBidi" w:hAnsiTheme="majorBidi" w:cstheme="majorBidi"/>
              </w:rPr>
              <w:t>1464000</w:t>
            </w:r>
          </w:p>
        </w:tc>
        <w:tc>
          <w:tcPr>
            <w:tcW w:w="1122" w:type="pct"/>
          </w:tcPr>
          <w:p w:rsidR="00CC546E" w:rsidRPr="00C72C89" w:rsidRDefault="00CC546E" w:rsidP="00F933DA">
            <w:pPr>
              <w:spacing w:line="276" w:lineRule="auto"/>
              <w:contextualSpacing/>
              <w:jc w:val="center"/>
            </w:pPr>
            <w:r>
              <w:t>0</w:t>
            </w:r>
          </w:p>
        </w:tc>
        <w:tc>
          <w:tcPr>
            <w:tcW w:w="958" w:type="pct"/>
          </w:tcPr>
          <w:p w:rsidR="00CC546E" w:rsidRPr="00B71833" w:rsidRDefault="00CC546E" w:rsidP="00F933DA">
            <w:pPr>
              <w:spacing w:line="276" w:lineRule="auto"/>
              <w:contextualSpacing/>
              <w:jc w:val="center"/>
            </w:pPr>
            <w:r w:rsidRPr="00B71833">
              <w:t>195000</w:t>
            </w:r>
          </w:p>
        </w:tc>
        <w:tc>
          <w:tcPr>
            <w:tcW w:w="842" w:type="pct"/>
          </w:tcPr>
          <w:p w:rsidR="00CC546E" w:rsidRPr="00571827" w:rsidRDefault="00CC546E" w:rsidP="00F933DA">
            <w:pPr>
              <w:spacing w:line="276" w:lineRule="auto"/>
              <w:contextualSpacing/>
              <w:jc w:val="center"/>
            </w:pPr>
            <w:r w:rsidRPr="00571827">
              <w:t>1269000</w:t>
            </w:r>
          </w:p>
        </w:tc>
      </w:tr>
      <w:tr w:rsidR="00CC546E" w:rsidRPr="00CC546E" w:rsidTr="00CC546E">
        <w:tc>
          <w:tcPr>
            <w:tcW w:w="1378" w:type="pct"/>
          </w:tcPr>
          <w:p w:rsidR="00CC546E" w:rsidRPr="00CC546E" w:rsidRDefault="00CC546E" w:rsidP="00F933DA">
            <w:pPr>
              <w:spacing w:line="276" w:lineRule="auto"/>
              <w:contextualSpacing/>
              <w:rPr>
                <w:rFonts w:asciiTheme="majorBidi" w:hAnsiTheme="majorBidi" w:cstheme="majorBidi"/>
                <w:b/>
                <w:bCs/>
              </w:rPr>
            </w:pPr>
            <w:r w:rsidRPr="00CC546E">
              <w:rPr>
                <w:rFonts w:asciiTheme="majorBidi" w:hAnsiTheme="majorBidi" w:cstheme="majorBidi"/>
                <w:b/>
                <w:bCs/>
              </w:rPr>
              <w:t>immobilisations à statuts juridiques particuliers</w:t>
            </w:r>
          </w:p>
        </w:tc>
        <w:tc>
          <w:tcPr>
            <w:tcW w:w="700" w:type="pct"/>
          </w:tcPr>
          <w:p w:rsidR="00CC546E" w:rsidRPr="00CC546E" w:rsidRDefault="00CC546E" w:rsidP="00F933DA">
            <w:pPr>
              <w:tabs>
                <w:tab w:val="left" w:pos="1350"/>
              </w:tabs>
              <w:spacing w:line="276" w:lineRule="auto"/>
              <w:contextualSpacing/>
              <w:jc w:val="center"/>
              <w:rPr>
                <w:rFonts w:asciiTheme="majorBidi" w:hAnsiTheme="majorBidi" w:cstheme="majorBidi"/>
              </w:rPr>
            </w:pPr>
            <w:r w:rsidRPr="00CC546E">
              <w:rPr>
                <w:rFonts w:asciiTheme="majorBidi" w:hAnsiTheme="majorBidi" w:cstheme="majorBidi"/>
              </w:rPr>
              <w:t>0</w:t>
            </w:r>
          </w:p>
        </w:tc>
        <w:tc>
          <w:tcPr>
            <w:tcW w:w="1122" w:type="pct"/>
          </w:tcPr>
          <w:p w:rsidR="00CC546E" w:rsidRPr="00C72C89" w:rsidRDefault="00CC546E" w:rsidP="00F933DA">
            <w:pPr>
              <w:spacing w:line="276" w:lineRule="auto"/>
              <w:contextualSpacing/>
              <w:jc w:val="center"/>
            </w:pPr>
            <w:r w:rsidRPr="00C72C89">
              <w:t>200000</w:t>
            </w:r>
          </w:p>
        </w:tc>
        <w:tc>
          <w:tcPr>
            <w:tcW w:w="958" w:type="pct"/>
          </w:tcPr>
          <w:p w:rsidR="00CC546E" w:rsidRPr="00B71833" w:rsidRDefault="00CC546E" w:rsidP="00F933DA">
            <w:pPr>
              <w:spacing w:line="276" w:lineRule="auto"/>
              <w:contextualSpacing/>
              <w:jc w:val="center"/>
            </w:pPr>
            <w:r>
              <w:t>0</w:t>
            </w:r>
          </w:p>
        </w:tc>
        <w:tc>
          <w:tcPr>
            <w:tcW w:w="842" w:type="pct"/>
          </w:tcPr>
          <w:p w:rsidR="00CC546E" w:rsidRPr="00571827" w:rsidRDefault="00CC546E" w:rsidP="00F933DA">
            <w:pPr>
              <w:spacing w:line="276" w:lineRule="auto"/>
              <w:contextualSpacing/>
              <w:jc w:val="center"/>
            </w:pPr>
            <w:r w:rsidRPr="00571827">
              <w:t>200000</w:t>
            </w:r>
          </w:p>
        </w:tc>
      </w:tr>
      <w:tr w:rsidR="00CC546E" w:rsidRPr="00CC546E" w:rsidTr="00CC546E">
        <w:tc>
          <w:tcPr>
            <w:tcW w:w="1378" w:type="pct"/>
          </w:tcPr>
          <w:p w:rsidR="00CC546E" w:rsidRPr="00CC546E" w:rsidRDefault="00CC546E" w:rsidP="00F933DA">
            <w:pPr>
              <w:spacing w:line="276" w:lineRule="auto"/>
              <w:contextualSpacing/>
              <w:rPr>
                <w:rFonts w:asciiTheme="majorBidi" w:hAnsiTheme="majorBidi" w:cstheme="majorBidi"/>
                <w:b/>
                <w:bCs/>
              </w:rPr>
            </w:pPr>
            <w:r w:rsidRPr="00CC546E">
              <w:rPr>
                <w:rFonts w:asciiTheme="majorBidi" w:hAnsiTheme="majorBidi" w:cstheme="majorBidi"/>
                <w:b/>
                <w:bCs/>
              </w:rPr>
              <w:t xml:space="preserve">immobilisations financières </w:t>
            </w:r>
          </w:p>
        </w:tc>
        <w:tc>
          <w:tcPr>
            <w:tcW w:w="700" w:type="pct"/>
          </w:tcPr>
          <w:p w:rsidR="00CC546E" w:rsidRPr="00CC546E" w:rsidRDefault="00CC546E" w:rsidP="00F933DA">
            <w:pPr>
              <w:tabs>
                <w:tab w:val="left" w:pos="1350"/>
              </w:tabs>
              <w:spacing w:line="276" w:lineRule="auto"/>
              <w:contextualSpacing/>
              <w:jc w:val="center"/>
              <w:rPr>
                <w:rFonts w:asciiTheme="majorBidi" w:hAnsiTheme="majorBidi" w:cstheme="majorBidi"/>
              </w:rPr>
            </w:pPr>
            <w:r w:rsidRPr="00CC546E">
              <w:rPr>
                <w:rFonts w:asciiTheme="majorBidi" w:hAnsiTheme="majorBidi" w:cstheme="majorBidi"/>
              </w:rPr>
              <w:t>176625</w:t>
            </w:r>
          </w:p>
        </w:tc>
        <w:tc>
          <w:tcPr>
            <w:tcW w:w="1122" w:type="pct"/>
          </w:tcPr>
          <w:p w:rsidR="00CC546E" w:rsidRPr="00C72C89" w:rsidRDefault="00CC546E" w:rsidP="00F933DA">
            <w:pPr>
              <w:spacing w:line="276" w:lineRule="auto"/>
              <w:contextualSpacing/>
              <w:jc w:val="center"/>
            </w:pPr>
            <w:r w:rsidRPr="00C72C89">
              <w:t>15000</w:t>
            </w:r>
          </w:p>
        </w:tc>
        <w:tc>
          <w:tcPr>
            <w:tcW w:w="958" w:type="pct"/>
          </w:tcPr>
          <w:p w:rsidR="00CC546E" w:rsidRPr="00B71833" w:rsidRDefault="00CC546E" w:rsidP="00F933DA">
            <w:pPr>
              <w:spacing w:line="276" w:lineRule="auto"/>
              <w:contextualSpacing/>
              <w:jc w:val="center"/>
            </w:pPr>
            <w:r w:rsidRPr="00B71833">
              <w:t>72U00</w:t>
            </w:r>
          </w:p>
        </w:tc>
        <w:tc>
          <w:tcPr>
            <w:tcW w:w="842" w:type="pct"/>
          </w:tcPr>
          <w:p w:rsidR="00CC546E" w:rsidRPr="00571827" w:rsidRDefault="00CC546E" w:rsidP="00F933DA">
            <w:pPr>
              <w:spacing w:line="276" w:lineRule="auto"/>
              <w:contextualSpacing/>
              <w:jc w:val="center"/>
            </w:pPr>
            <w:r w:rsidRPr="00571827">
              <w:t>119625</w:t>
            </w:r>
          </w:p>
        </w:tc>
      </w:tr>
      <w:tr w:rsidR="00CC546E" w:rsidRPr="00CC546E" w:rsidTr="00CC546E">
        <w:tc>
          <w:tcPr>
            <w:tcW w:w="1378" w:type="pct"/>
          </w:tcPr>
          <w:p w:rsidR="00CC546E" w:rsidRPr="00CC546E" w:rsidRDefault="00CC546E" w:rsidP="00F933DA">
            <w:pPr>
              <w:spacing w:line="276" w:lineRule="auto"/>
              <w:contextualSpacing/>
              <w:rPr>
                <w:rFonts w:asciiTheme="majorBidi" w:hAnsiTheme="majorBidi" w:cstheme="majorBidi"/>
                <w:b/>
                <w:bCs/>
              </w:rPr>
            </w:pPr>
            <w:r w:rsidRPr="00CC546E">
              <w:rPr>
                <w:rFonts w:asciiTheme="majorBidi" w:hAnsiTheme="majorBidi" w:cstheme="majorBidi"/>
                <w:b/>
                <w:bCs/>
              </w:rPr>
              <w:t>Totaux</w:t>
            </w:r>
          </w:p>
        </w:tc>
        <w:tc>
          <w:tcPr>
            <w:tcW w:w="700" w:type="pct"/>
          </w:tcPr>
          <w:p w:rsidR="00CC546E" w:rsidRPr="00CC546E" w:rsidRDefault="00CC546E" w:rsidP="00F933DA">
            <w:pPr>
              <w:tabs>
                <w:tab w:val="left" w:pos="1350"/>
              </w:tabs>
              <w:spacing w:line="276" w:lineRule="auto"/>
              <w:contextualSpacing/>
              <w:rPr>
                <w:rFonts w:asciiTheme="majorBidi" w:hAnsiTheme="majorBidi" w:cstheme="majorBidi"/>
                <w:b/>
                <w:bCs/>
              </w:rPr>
            </w:pPr>
            <w:r>
              <w:rPr>
                <w:rFonts w:asciiTheme="majorBidi" w:hAnsiTheme="majorBidi" w:cstheme="majorBidi"/>
                <w:b/>
                <w:bCs/>
              </w:rPr>
              <w:t>1664625</w:t>
            </w:r>
          </w:p>
        </w:tc>
        <w:tc>
          <w:tcPr>
            <w:tcW w:w="1122" w:type="pct"/>
          </w:tcPr>
          <w:p w:rsidR="00CC546E" w:rsidRPr="00CC546E" w:rsidRDefault="00CC546E" w:rsidP="00F933DA">
            <w:pPr>
              <w:spacing w:line="276" w:lineRule="auto"/>
              <w:contextualSpacing/>
              <w:jc w:val="center"/>
              <w:rPr>
                <w:b/>
                <w:bCs/>
              </w:rPr>
            </w:pPr>
            <w:r w:rsidRPr="00CC546E">
              <w:rPr>
                <w:b/>
                <w:bCs/>
              </w:rPr>
              <w:t>245000</w:t>
            </w:r>
          </w:p>
        </w:tc>
        <w:tc>
          <w:tcPr>
            <w:tcW w:w="958" w:type="pct"/>
          </w:tcPr>
          <w:p w:rsidR="00CC546E" w:rsidRPr="00CC546E" w:rsidRDefault="00CC546E" w:rsidP="00F933DA">
            <w:pPr>
              <w:spacing w:line="276" w:lineRule="auto"/>
              <w:contextualSpacing/>
              <w:jc w:val="center"/>
              <w:rPr>
                <w:b/>
                <w:bCs/>
              </w:rPr>
            </w:pPr>
            <w:r w:rsidRPr="00CC546E">
              <w:rPr>
                <w:b/>
                <w:bCs/>
              </w:rPr>
              <w:t>276000</w:t>
            </w:r>
          </w:p>
        </w:tc>
        <w:tc>
          <w:tcPr>
            <w:tcW w:w="842" w:type="pct"/>
          </w:tcPr>
          <w:p w:rsidR="00CC546E" w:rsidRPr="00CC546E" w:rsidRDefault="00CC546E" w:rsidP="00F933DA">
            <w:pPr>
              <w:spacing w:line="276" w:lineRule="auto"/>
              <w:contextualSpacing/>
              <w:jc w:val="center"/>
              <w:rPr>
                <w:b/>
                <w:bCs/>
              </w:rPr>
            </w:pPr>
            <w:r w:rsidRPr="00CC546E">
              <w:rPr>
                <w:b/>
                <w:bCs/>
              </w:rPr>
              <w:t>1633625</w:t>
            </w:r>
          </w:p>
        </w:tc>
      </w:tr>
    </w:tbl>
    <w:p w:rsidR="00F933DA" w:rsidRDefault="00F933DA" w:rsidP="00F933DA">
      <w:pPr>
        <w:tabs>
          <w:tab w:val="left" w:pos="1350"/>
        </w:tabs>
        <w:spacing w:after="0"/>
        <w:rPr>
          <w:rFonts w:asciiTheme="minorBidi" w:hAnsiTheme="minorBidi"/>
          <w:b/>
          <w:bCs/>
        </w:rPr>
      </w:pPr>
    </w:p>
    <w:p w:rsidR="00CC546E" w:rsidRPr="00CC546E" w:rsidRDefault="00CC546E" w:rsidP="00F933DA">
      <w:pPr>
        <w:tabs>
          <w:tab w:val="left" w:pos="1350"/>
        </w:tabs>
        <w:spacing w:after="0"/>
        <w:rPr>
          <w:rFonts w:asciiTheme="minorBidi" w:hAnsiTheme="minorBidi"/>
          <w:b/>
          <w:bCs/>
        </w:rPr>
      </w:pPr>
      <w:r w:rsidRPr="00CC546E">
        <w:rPr>
          <w:rFonts w:asciiTheme="minorBidi" w:hAnsiTheme="minorBidi"/>
          <w:b/>
          <w:bCs/>
        </w:rPr>
        <w:t>Travail à faire:</w:t>
      </w:r>
    </w:p>
    <w:p w:rsidR="00CC546E" w:rsidRDefault="00CC546E" w:rsidP="00F933DA">
      <w:pPr>
        <w:tabs>
          <w:tab w:val="left" w:pos="1350"/>
        </w:tabs>
        <w:spacing w:after="0"/>
        <w:rPr>
          <w:rFonts w:asciiTheme="minorBidi" w:hAnsiTheme="minorBidi"/>
        </w:rPr>
      </w:pPr>
      <w:r w:rsidRPr="00CC546E">
        <w:rPr>
          <w:rFonts w:asciiTheme="minorBidi" w:hAnsiTheme="minorBidi"/>
        </w:rPr>
        <w:t xml:space="preserve">Présenter le </w:t>
      </w:r>
      <w:r w:rsidRPr="00CC546E">
        <w:rPr>
          <w:rFonts w:asciiTheme="minorBidi" w:hAnsiTheme="minorBidi"/>
          <w:b/>
          <w:bCs/>
        </w:rPr>
        <w:t>tableau de financement</w:t>
      </w:r>
      <w:r w:rsidRPr="00CC546E">
        <w:rPr>
          <w:rFonts w:asciiTheme="minorBidi" w:hAnsiTheme="minorBidi"/>
        </w:rPr>
        <w:t xml:space="preserve"> donné en </w:t>
      </w:r>
      <w:r w:rsidRPr="00CC546E">
        <w:rPr>
          <w:rFonts w:asciiTheme="minorBidi" w:hAnsiTheme="minorBidi"/>
          <w:b/>
          <w:bCs/>
        </w:rPr>
        <w:t>(Annexe V)</w:t>
      </w:r>
      <w:r w:rsidRPr="00CC546E">
        <w:rPr>
          <w:rFonts w:asciiTheme="minorBidi" w:hAnsiTheme="minorBidi"/>
        </w:rPr>
        <w:t xml:space="preserve"> </w:t>
      </w:r>
    </w:p>
    <w:p w:rsidR="00F933DA" w:rsidRDefault="00F933DA" w:rsidP="00F933DA">
      <w:pPr>
        <w:tabs>
          <w:tab w:val="left" w:pos="1350"/>
        </w:tabs>
        <w:spacing w:after="0"/>
        <w:jc w:val="center"/>
        <w:rPr>
          <w:rFonts w:asciiTheme="minorBidi" w:hAnsiTheme="minorBidi"/>
          <w:b/>
          <w:bCs/>
        </w:rPr>
      </w:pPr>
    </w:p>
    <w:p w:rsidR="00F933DA" w:rsidRDefault="00F933DA" w:rsidP="00F933DA">
      <w:pPr>
        <w:tabs>
          <w:tab w:val="left" w:pos="1350"/>
        </w:tabs>
        <w:spacing w:after="0"/>
        <w:jc w:val="center"/>
        <w:rPr>
          <w:rFonts w:asciiTheme="minorBidi" w:hAnsiTheme="minorBidi"/>
          <w:b/>
          <w:bCs/>
        </w:rPr>
      </w:pPr>
    </w:p>
    <w:p w:rsidR="00F933DA" w:rsidRDefault="00F933DA" w:rsidP="00F933DA">
      <w:pPr>
        <w:tabs>
          <w:tab w:val="left" w:pos="1350"/>
        </w:tabs>
        <w:spacing w:after="0"/>
        <w:jc w:val="center"/>
        <w:rPr>
          <w:rFonts w:asciiTheme="minorBidi" w:hAnsiTheme="minorBidi"/>
          <w:b/>
          <w:bCs/>
        </w:rPr>
      </w:pPr>
    </w:p>
    <w:p w:rsidR="00F933DA" w:rsidRDefault="00F933DA" w:rsidP="00F933DA">
      <w:pPr>
        <w:tabs>
          <w:tab w:val="left" w:pos="1350"/>
        </w:tabs>
        <w:spacing w:after="0"/>
        <w:jc w:val="center"/>
        <w:rPr>
          <w:rFonts w:asciiTheme="minorBidi" w:hAnsiTheme="minorBidi"/>
          <w:b/>
          <w:bCs/>
        </w:rPr>
      </w:pPr>
    </w:p>
    <w:p w:rsidR="00F933DA" w:rsidRDefault="00F933DA" w:rsidP="00F933DA">
      <w:pPr>
        <w:tabs>
          <w:tab w:val="left" w:pos="1350"/>
        </w:tabs>
        <w:spacing w:after="0"/>
        <w:jc w:val="center"/>
        <w:rPr>
          <w:rFonts w:asciiTheme="minorBidi" w:hAnsiTheme="minorBidi"/>
          <w:b/>
          <w:bCs/>
        </w:rPr>
      </w:pPr>
    </w:p>
    <w:p w:rsidR="00F933DA" w:rsidRDefault="00F933DA" w:rsidP="00F933DA">
      <w:pPr>
        <w:tabs>
          <w:tab w:val="left" w:pos="1350"/>
        </w:tabs>
        <w:spacing w:after="0"/>
        <w:jc w:val="center"/>
        <w:rPr>
          <w:rFonts w:asciiTheme="minorBidi" w:hAnsiTheme="minorBidi"/>
          <w:b/>
          <w:bCs/>
        </w:rPr>
      </w:pPr>
    </w:p>
    <w:p w:rsidR="00F933DA" w:rsidRDefault="00F933DA" w:rsidP="00F933DA">
      <w:pPr>
        <w:tabs>
          <w:tab w:val="left" w:pos="1350"/>
        </w:tabs>
        <w:spacing w:after="0"/>
        <w:jc w:val="center"/>
        <w:rPr>
          <w:rFonts w:asciiTheme="minorBidi" w:hAnsiTheme="minorBidi"/>
          <w:b/>
          <w:bCs/>
        </w:rPr>
      </w:pPr>
    </w:p>
    <w:p w:rsidR="00F933DA" w:rsidRDefault="00F933DA" w:rsidP="00F933DA">
      <w:pPr>
        <w:tabs>
          <w:tab w:val="left" w:pos="1350"/>
        </w:tabs>
        <w:spacing w:after="0"/>
        <w:jc w:val="center"/>
        <w:rPr>
          <w:rFonts w:asciiTheme="minorBidi" w:hAnsiTheme="minorBidi"/>
          <w:b/>
          <w:bCs/>
        </w:rPr>
      </w:pPr>
    </w:p>
    <w:p w:rsidR="00F933DA" w:rsidRDefault="00F933DA" w:rsidP="00F933DA">
      <w:pPr>
        <w:tabs>
          <w:tab w:val="left" w:pos="1350"/>
        </w:tabs>
        <w:spacing w:after="0"/>
        <w:jc w:val="center"/>
        <w:rPr>
          <w:rFonts w:asciiTheme="minorBidi" w:hAnsiTheme="minorBidi"/>
          <w:b/>
          <w:bCs/>
        </w:rPr>
      </w:pPr>
    </w:p>
    <w:p w:rsidR="00F933DA" w:rsidRDefault="00F933DA" w:rsidP="00F933DA">
      <w:pPr>
        <w:tabs>
          <w:tab w:val="left" w:pos="1350"/>
        </w:tabs>
        <w:spacing w:after="0"/>
        <w:jc w:val="center"/>
        <w:rPr>
          <w:rFonts w:asciiTheme="minorBidi" w:hAnsiTheme="minorBidi"/>
          <w:b/>
          <w:bCs/>
        </w:rPr>
      </w:pPr>
    </w:p>
    <w:p w:rsidR="00F933DA" w:rsidRDefault="00F933DA" w:rsidP="00F933DA">
      <w:pPr>
        <w:tabs>
          <w:tab w:val="left" w:pos="1350"/>
        </w:tabs>
        <w:spacing w:after="0"/>
        <w:jc w:val="center"/>
        <w:rPr>
          <w:rFonts w:asciiTheme="minorBidi" w:hAnsiTheme="minorBidi"/>
          <w:b/>
          <w:bCs/>
        </w:rPr>
      </w:pPr>
    </w:p>
    <w:p w:rsidR="00F933DA" w:rsidRDefault="00F933DA" w:rsidP="00F933DA">
      <w:pPr>
        <w:tabs>
          <w:tab w:val="left" w:pos="1350"/>
        </w:tabs>
        <w:spacing w:after="0"/>
        <w:jc w:val="center"/>
        <w:rPr>
          <w:rFonts w:asciiTheme="minorBidi" w:hAnsiTheme="minorBidi"/>
          <w:b/>
          <w:bCs/>
        </w:rPr>
      </w:pPr>
    </w:p>
    <w:p w:rsidR="00F933DA" w:rsidRDefault="00F933DA" w:rsidP="00F933DA">
      <w:pPr>
        <w:tabs>
          <w:tab w:val="left" w:pos="1350"/>
        </w:tabs>
        <w:spacing w:after="0"/>
        <w:jc w:val="center"/>
        <w:rPr>
          <w:rFonts w:asciiTheme="minorBidi" w:hAnsiTheme="minorBidi"/>
          <w:b/>
          <w:bCs/>
        </w:rPr>
      </w:pPr>
    </w:p>
    <w:p w:rsidR="00F933DA" w:rsidRDefault="00F933DA" w:rsidP="00F933DA">
      <w:pPr>
        <w:tabs>
          <w:tab w:val="left" w:pos="1350"/>
        </w:tabs>
        <w:spacing w:after="0"/>
        <w:jc w:val="center"/>
        <w:rPr>
          <w:rFonts w:asciiTheme="minorBidi" w:hAnsiTheme="minorBidi"/>
          <w:b/>
          <w:bCs/>
        </w:rPr>
      </w:pPr>
    </w:p>
    <w:p w:rsidR="00F933DA" w:rsidRDefault="00F933DA" w:rsidP="00F933DA">
      <w:pPr>
        <w:tabs>
          <w:tab w:val="left" w:pos="1350"/>
        </w:tabs>
        <w:spacing w:after="0"/>
        <w:jc w:val="center"/>
        <w:rPr>
          <w:rFonts w:asciiTheme="minorBidi" w:hAnsiTheme="minorBidi"/>
          <w:b/>
          <w:bCs/>
        </w:rPr>
      </w:pPr>
    </w:p>
    <w:p w:rsidR="00F933DA" w:rsidRDefault="00F933DA" w:rsidP="00F933DA">
      <w:pPr>
        <w:tabs>
          <w:tab w:val="left" w:pos="1350"/>
        </w:tabs>
        <w:spacing w:after="0"/>
        <w:jc w:val="center"/>
        <w:rPr>
          <w:rFonts w:asciiTheme="minorBidi" w:hAnsiTheme="minorBidi"/>
          <w:b/>
          <w:bCs/>
        </w:rPr>
      </w:pPr>
    </w:p>
    <w:p w:rsidR="00F933DA" w:rsidRDefault="00F933DA" w:rsidP="00F933DA">
      <w:pPr>
        <w:tabs>
          <w:tab w:val="left" w:pos="1350"/>
        </w:tabs>
        <w:spacing w:after="0"/>
        <w:jc w:val="center"/>
        <w:rPr>
          <w:rFonts w:asciiTheme="minorBidi" w:hAnsiTheme="minorBidi"/>
          <w:b/>
          <w:bCs/>
        </w:rPr>
      </w:pPr>
    </w:p>
    <w:p w:rsidR="00F933DA" w:rsidRDefault="00F933DA" w:rsidP="00F933DA">
      <w:pPr>
        <w:tabs>
          <w:tab w:val="left" w:pos="1350"/>
        </w:tabs>
        <w:spacing w:after="0"/>
        <w:jc w:val="center"/>
        <w:rPr>
          <w:rFonts w:asciiTheme="minorBidi" w:hAnsiTheme="minorBidi"/>
          <w:b/>
          <w:bCs/>
        </w:rPr>
      </w:pPr>
    </w:p>
    <w:p w:rsidR="00F933DA" w:rsidRDefault="00F933DA" w:rsidP="00F933DA">
      <w:pPr>
        <w:tabs>
          <w:tab w:val="left" w:pos="1350"/>
        </w:tabs>
        <w:spacing w:after="0"/>
        <w:jc w:val="center"/>
        <w:rPr>
          <w:rFonts w:asciiTheme="minorBidi" w:hAnsiTheme="minorBidi"/>
          <w:b/>
          <w:bCs/>
        </w:rPr>
      </w:pPr>
    </w:p>
    <w:p w:rsidR="00F933DA" w:rsidRDefault="00F933DA" w:rsidP="00F933DA">
      <w:pPr>
        <w:tabs>
          <w:tab w:val="left" w:pos="1350"/>
        </w:tabs>
        <w:spacing w:after="0"/>
        <w:jc w:val="center"/>
        <w:rPr>
          <w:rFonts w:asciiTheme="minorBidi" w:hAnsiTheme="minorBidi"/>
          <w:b/>
          <w:bCs/>
        </w:rPr>
      </w:pPr>
    </w:p>
    <w:p w:rsidR="00F933DA" w:rsidRPr="00F933DA" w:rsidRDefault="00CC546E" w:rsidP="00F933DA">
      <w:pPr>
        <w:tabs>
          <w:tab w:val="left" w:pos="1350"/>
        </w:tabs>
        <w:spacing w:after="0"/>
        <w:jc w:val="center"/>
        <w:rPr>
          <w:rFonts w:asciiTheme="minorBidi" w:hAnsiTheme="minorBidi"/>
          <w:b/>
          <w:bCs/>
          <w:sz w:val="28"/>
          <w:szCs w:val="28"/>
        </w:rPr>
      </w:pPr>
      <w:r w:rsidRPr="00F933DA">
        <w:rPr>
          <w:rFonts w:asciiTheme="minorBidi" w:hAnsiTheme="minorBidi"/>
          <w:b/>
          <w:bCs/>
          <w:sz w:val="28"/>
          <w:szCs w:val="28"/>
        </w:rPr>
        <w:lastRenderedPageBreak/>
        <w:t>Annexe I: Bilans comptables</w:t>
      </w:r>
    </w:p>
    <w:tbl>
      <w:tblPr>
        <w:tblStyle w:val="Grilledutableau"/>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2835"/>
        <w:gridCol w:w="222"/>
        <w:gridCol w:w="1015"/>
        <w:gridCol w:w="1005"/>
        <w:gridCol w:w="3445"/>
        <w:gridCol w:w="222"/>
        <w:gridCol w:w="969"/>
        <w:gridCol w:w="969"/>
      </w:tblGrid>
      <w:tr w:rsidR="00F933DA" w:rsidRPr="00E06BB9" w:rsidTr="00E06BB9">
        <w:tc>
          <w:tcPr>
            <w:tcW w:w="1328" w:type="pct"/>
            <w:vMerge w:val="restar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 xml:space="preserve">Actifs </w:t>
            </w:r>
          </w:p>
        </w:tc>
        <w:tc>
          <w:tcPr>
            <w:tcW w:w="102" w:type="pct"/>
            <w:vMerge w:val="restart"/>
          </w:tcPr>
          <w:p w:rsidR="00F933DA" w:rsidRPr="00E06BB9" w:rsidRDefault="00F933DA" w:rsidP="00F933DA">
            <w:pPr>
              <w:spacing w:line="276" w:lineRule="auto"/>
              <w:rPr>
                <w:rFonts w:asciiTheme="majorBidi" w:hAnsiTheme="majorBidi" w:cstheme="majorBidi"/>
                <w:b/>
                <w:bCs/>
                <w:sz w:val="20"/>
                <w:szCs w:val="20"/>
              </w:rPr>
            </w:pPr>
          </w:p>
        </w:tc>
        <w:tc>
          <w:tcPr>
            <w:tcW w:w="947" w:type="pct"/>
            <w:gridSpan w:val="2"/>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Au 31 décembre</w:t>
            </w:r>
          </w:p>
        </w:tc>
        <w:tc>
          <w:tcPr>
            <w:tcW w:w="1613" w:type="pct"/>
            <w:vMerge w:val="restart"/>
            <w:vAlign w:val="center"/>
          </w:tcPr>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Capitaux propres et passif</w:t>
            </w:r>
          </w:p>
        </w:tc>
        <w:tc>
          <w:tcPr>
            <w:tcW w:w="102" w:type="pct"/>
            <w:vMerge w:val="restart"/>
          </w:tcPr>
          <w:p w:rsidR="00F933DA" w:rsidRPr="00E06BB9" w:rsidRDefault="00F933DA" w:rsidP="00F933DA">
            <w:pPr>
              <w:spacing w:line="276" w:lineRule="auto"/>
              <w:rPr>
                <w:rFonts w:asciiTheme="majorBidi" w:hAnsiTheme="majorBidi" w:cstheme="majorBidi"/>
                <w:b/>
                <w:bCs/>
                <w:sz w:val="20"/>
                <w:szCs w:val="20"/>
              </w:rPr>
            </w:pPr>
          </w:p>
        </w:tc>
        <w:tc>
          <w:tcPr>
            <w:tcW w:w="908" w:type="pct"/>
            <w:gridSpan w:val="2"/>
            <w:vAlign w:val="center"/>
          </w:tcPr>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Au 31 décembre</w:t>
            </w:r>
          </w:p>
        </w:tc>
      </w:tr>
      <w:tr w:rsidR="00F933DA" w:rsidRPr="00E06BB9" w:rsidTr="00E06BB9">
        <w:tc>
          <w:tcPr>
            <w:tcW w:w="1328" w:type="pct"/>
            <w:vMerge/>
          </w:tcPr>
          <w:p w:rsidR="00F933DA" w:rsidRPr="00E06BB9" w:rsidRDefault="00F933DA" w:rsidP="00F933DA">
            <w:pPr>
              <w:spacing w:line="276" w:lineRule="auto"/>
              <w:rPr>
                <w:rFonts w:asciiTheme="majorBidi" w:hAnsiTheme="majorBidi" w:cstheme="majorBidi"/>
                <w:b/>
                <w:bCs/>
                <w:sz w:val="20"/>
                <w:szCs w:val="20"/>
              </w:rPr>
            </w:pP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76" w:type="pct"/>
            <w:vAlign w:val="center"/>
          </w:tcPr>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N</w:t>
            </w:r>
          </w:p>
        </w:tc>
        <w:tc>
          <w:tcPr>
            <w:tcW w:w="471" w:type="pct"/>
            <w:vAlign w:val="center"/>
          </w:tcPr>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N-1</w:t>
            </w:r>
          </w:p>
        </w:tc>
        <w:tc>
          <w:tcPr>
            <w:tcW w:w="1613" w:type="pct"/>
            <w:vMerge/>
          </w:tcPr>
          <w:p w:rsidR="00F933DA" w:rsidRPr="00E06BB9" w:rsidRDefault="00F933DA" w:rsidP="00F933DA">
            <w:pPr>
              <w:spacing w:line="276" w:lineRule="auto"/>
              <w:rPr>
                <w:rFonts w:asciiTheme="majorBidi" w:hAnsiTheme="majorBidi" w:cstheme="majorBidi"/>
                <w:b/>
                <w:bCs/>
                <w:sz w:val="20"/>
                <w:szCs w:val="20"/>
              </w:rPr>
            </w:pP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54" w:type="pct"/>
            <w:vAlign w:val="center"/>
          </w:tcPr>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N</w:t>
            </w:r>
          </w:p>
        </w:tc>
        <w:tc>
          <w:tcPr>
            <w:tcW w:w="454" w:type="pct"/>
            <w:vAlign w:val="center"/>
          </w:tcPr>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N-1</w:t>
            </w:r>
          </w:p>
        </w:tc>
      </w:tr>
      <w:tr w:rsidR="00F933DA" w:rsidRPr="00E06BB9" w:rsidTr="00E06BB9">
        <w:trPr>
          <w:trHeight w:val="1607"/>
        </w:trPr>
        <w:tc>
          <w:tcPr>
            <w:tcW w:w="1328" w:type="pct"/>
            <w:vMerge w:val="restart"/>
          </w:tcPr>
          <w:p w:rsidR="00F933DA" w:rsidRPr="00E06BB9" w:rsidRDefault="00F933DA" w:rsidP="00F933DA">
            <w:pPr>
              <w:spacing w:line="276" w:lineRule="auto"/>
              <w:rPr>
                <w:rFonts w:asciiTheme="majorBidi" w:hAnsiTheme="majorBidi" w:cstheme="majorBidi"/>
                <w:b/>
                <w:bCs/>
                <w:sz w:val="20"/>
                <w:szCs w:val="20"/>
                <w:u w:val="single"/>
              </w:rPr>
            </w:pPr>
            <w:r w:rsidRPr="00E06BB9">
              <w:rPr>
                <w:rFonts w:asciiTheme="majorBidi" w:hAnsiTheme="majorBidi" w:cstheme="majorBidi"/>
                <w:b/>
                <w:bCs/>
                <w:sz w:val="20"/>
                <w:szCs w:val="20"/>
                <w:u w:val="single"/>
              </w:rPr>
              <w:t>ACTIFS NON COURANTS</w:t>
            </w:r>
          </w:p>
          <w:p w:rsidR="00F933DA" w:rsidRPr="00E06BB9" w:rsidRDefault="00F933DA" w:rsidP="00F933DA">
            <w:pPr>
              <w:spacing w:line="276" w:lineRule="auto"/>
              <w:rPr>
                <w:rFonts w:asciiTheme="majorBidi" w:hAnsiTheme="majorBidi" w:cstheme="majorBidi"/>
                <w:b/>
                <w:bCs/>
                <w:sz w:val="20"/>
                <w:szCs w:val="20"/>
                <w:u w:val="single"/>
              </w:rPr>
            </w:pPr>
            <w:r w:rsidRPr="00E06BB9">
              <w:rPr>
                <w:rFonts w:asciiTheme="majorBidi" w:hAnsiTheme="majorBidi" w:cstheme="majorBidi"/>
                <w:b/>
                <w:bCs/>
                <w:sz w:val="20"/>
                <w:szCs w:val="20"/>
                <w:u w:val="single"/>
              </w:rPr>
              <w:t>Actifs immobilisés :</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Immobilisations incorporelles</w:t>
            </w:r>
          </w:p>
          <w:p w:rsidR="00F933DA" w:rsidRPr="00E06BB9" w:rsidRDefault="00F933DA" w:rsidP="00F933DA">
            <w:pPr>
              <w:spacing w:line="276" w:lineRule="auto"/>
              <w:ind w:left="284"/>
              <w:rPr>
                <w:rFonts w:asciiTheme="majorBidi" w:hAnsiTheme="majorBidi" w:cstheme="majorBidi"/>
                <w:b/>
                <w:bCs/>
                <w:sz w:val="20"/>
                <w:szCs w:val="20"/>
              </w:rPr>
            </w:pPr>
            <w:r w:rsidRPr="00E06BB9">
              <w:rPr>
                <w:rFonts w:asciiTheme="majorBidi" w:hAnsiTheme="majorBidi" w:cstheme="majorBidi"/>
                <w:b/>
                <w:bCs/>
                <w:sz w:val="20"/>
                <w:szCs w:val="20"/>
              </w:rPr>
              <w:t>Moins: amortissements</w:t>
            </w:r>
          </w:p>
          <w:p w:rsidR="00F933DA" w:rsidRPr="00E06BB9" w:rsidRDefault="00F933DA" w:rsidP="00F933DA">
            <w:pPr>
              <w:spacing w:line="276" w:lineRule="auto"/>
              <w:ind w:left="426"/>
              <w:rPr>
                <w:rFonts w:asciiTheme="majorBidi" w:hAnsiTheme="majorBidi" w:cstheme="majorBidi"/>
                <w:b/>
                <w:bCs/>
                <w:sz w:val="20"/>
                <w:szCs w:val="20"/>
              </w:rPr>
            </w:pPr>
            <w:r w:rsidRPr="00E06BB9">
              <w:rPr>
                <w:rFonts w:asciiTheme="majorBidi" w:hAnsiTheme="majorBidi" w:cstheme="majorBidi"/>
                <w:b/>
                <w:bCs/>
                <w:sz w:val="20"/>
                <w:szCs w:val="20"/>
              </w:rPr>
              <w:t>Total 1………</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Immobilisations corporelles</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Moins amortissements</w:t>
            </w:r>
          </w:p>
          <w:p w:rsidR="00F933DA" w:rsidRPr="00E06BB9" w:rsidRDefault="00F933DA" w:rsidP="00F933DA">
            <w:pPr>
              <w:spacing w:line="276" w:lineRule="auto"/>
              <w:ind w:left="426"/>
              <w:rPr>
                <w:rFonts w:asciiTheme="majorBidi" w:hAnsiTheme="majorBidi" w:cstheme="majorBidi"/>
                <w:b/>
                <w:bCs/>
                <w:sz w:val="20"/>
                <w:szCs w:val="20"/>
              </w:rPr>
            </w:pPr>
            <w:r w:rsidRPr="00E06BB9">
              <w:rPr>
                <w:rFonts w:asciiTheme="majorBidi" w:hAnsiTheme="majorBidi" w:cstheme="majorBidi"/>
                <w:b/>
                <w:bCs/>
                <w:sz w:val="20"/>
                <w:szCs w:val="20"/>
              </w:rPr>
              <w:t>Total 2..,..,</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Immobilisations à statuts J.P</w:t>
            </w:r>
          </w:p>
          <w:p w:rsidR="00F933DA" w:rsidRPr="00E06BB9" w:rsidRDefault="00F933DA" w:rsidP="00F933DA">
            <w:pPr>
              <w:spacing w:line="276" w:lineRule="auto"/>
              <w:ind w:left="284"/>
              <w:rPr>
                <w:rFonts w:asciiTheme="majorBidi" w:hAnsiTheme="majorBidi" w:cstheme="majorBidi"/>
                <w:b/>
                <w:bCs/>
                <w:sz w:val="20"/>
                <w:szCs w:val="20"/>
              </w:rPr>
            </w:pPr>
            <w:r w:rsidRPr="00E06BB9">
              <w:rPr>
                <w:rFonts w:asciiTheme="majorBidi" w:hAnsiTheme="majorBidi" w:cstheme="majorBidi"/>
                <w:b/>
                <w:bCs/>
                <w:sz w:val="20"/>
                <w:szCs w:val="20"/>
              </w:rPr>
              <w:t>Moins amortissements</w:t>
            </w:r>
          </w:p>
          <w:p w:rsidR="00F933DA" w:rsidRPr="00E06BB9" w:rsidRDefault="00F933DA" w:rsidP="00F933DA">
            <w:pPr>
              <w:spacing w:line="276" w:lineRule="auto"/>
              <w:ind w:left="426"/>
              <w:rPr>
                <w:rFonts w:asciiTheme="majorBidi" w:hAnsiTheme="majorBidi" w:cstheme="majorBidi"/>
                <w:b/>
                <w:bCs/>
                <w:sz w:val="20"/>
                <w:szCs w:val="20"/>
              </w:rPr>
            </w:pPr>
            <w:r w:rsidRPr="00E06BB9">
              <w:rPr>
                <w:rFonts w:asciiTheme="majorBidi" w:hAnsiTheme="majorBidi" w:cstheme="majorBidi"/>
                <w:b/>
                <w:bCs/>
                <w:sz w:val="20"/>
                <w:szCs w:val="20"/>
              </w:rPr>
              <w:t>Total 3…….</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Immobilisations financières</w:t>
            </w:r>
          </w:p>
          <w:p w:rsidR="00F933DA" w:rsidRPr="00E06BB9" w:rsidRDefault="00F933DA" w:rsidP="00F933DA">
            <w:pPr>
              <w:spacing w:line="276" w:lineRule="auto"/>
              <w:ind w:left="284"/>
              <w:rPr>
                <w:rFonts w:asciiTheme="majorBidi" w:hAnsiTheme="majorBidi" w:cstheme="majorBidi"/>
                <w:b/>
                <w:bCs/>
                <w:sz w:val="20"/>
                <w:szCs w:val="20"/>
              </w:rPr>
            </w:pPr>
            <w:r w:rsidRPr="00E06BB9">
              <w:rPr>
                <w:rFonts w:asciiTheme="majorBidi" w:hAnsiTheme="majorBidi" w:cstheme="majorBidi"/>
                <w:b/>
                <w:bCs/>
                <w:sz w:val="20"/>
                <w:szCs w:val="20"/>
              </w:rPr>
              <w:t>Moins : provisions</w:t>
            </w:r>
          </w:p>
          <w:p w:rsidR="00F933DA" w:rsidRPr="00E06BB9" w:rsidRDefault="00F933DA" w:rsidP="00F933DA">
            <w:pPr>
              <w:spacing w:line="276" w:lineRule="auto"/>
              <w:ind w:left="426"/>
              <w:rPr>
                <w:rFonts w:asciiTheme="majorBidi" w:hAnsiTheme="majorBidi" w:cstheme="majorBidi"/>
                <w:b/>
                <w:bCs/>
                <w:sz w:val="20"/>
                <w:szCs w:val="20"/>
              </w:rPr>
            </w:pPr>
            <w:r w:rsidRPr="00E06BB9">
              <w:rPr>
                <w:rFonts w:asciiTheme="majorBidi" w:hAnsiTheme="majorBidi" w:cstheme="majorBidi"/>
                <w:b/>
                <w:bCs/>
                <w:sz w:val="20"/>
                <w:szCs w:val="20"/>
              </w:rPr>
              <w:t>Total 4……..</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Total des actifs immobilisés 1+2+3+4</w:t>
            </w:r>
          </w:p>
          <w:p w:rsidR="00F933DA" w:rsidRPr="00E06BB9" w:rsidRDefault="00F933DA" w:rsidP="00F933DA">
            <w:pPr>
              <w:spacing w:line="276" w:lineRule="auto"/>
              <w:rPr>
                <w:rFonts w:asciiTheme="majorBidi" w:hAnsiTheme="majorBidi" w:cstheme="majorBidi"/>
                <w:b/>
                <w:bCs/>
                <w:sz w:val="20"/>
                <w:szCs w:val="20"/>
                <w:u w:val="single"/>
              </w:rPr>
            </w:pPr>
            <w:r w:rsidRPr="00E06BB9">
              <w:rPr>
                <w:rFonts w:asciiTheme="majorBidi" w:hAnsiTheme="majorBidi" w:cstheme="majorBidi"/>
                <w:b/>
                <w:bCs/>
                <w:sz w:val="20"/>
                <w:szCs w:val="20"/>
                <w:u w:val="single"/>
              </w:rPr>
              <w:t>Autres actifs non courants</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Total des actifs non courant</w:t>
            </w:r>
          </w:p>
          <w:p w:rsidR="00F933DA" w:rsidRPr="00E06BB9" w:rsidRDefault="00F933DA" w:rsidP="00F933DA">
            <w:pPr>
              <w:spacing w:line="276" w:lineRule="auto"/>
              <w:rPr>
                <w:rFonts w:asciiTheme="majorBidi" w:hAnsiTheme="majorBidi" w:cstheme="majorBidi"/>
                <w:b/>
                <w:bCs/>
                <w:sz w:val="20"/>
                <w:szCs w:val="20"/>
              </w:rPr>
            </w:pPr>
          </w:p>
        </w:tc>
        <w:tc>
          <w:tcPr>
            <w:tcW w:w="102" w:type="pct"/>
            <w:vMerge w:val="restart"/>
          </w:tcPr>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p>
        </w:tc>
        <w:tc>
          <w:tcPr>
            <w:tcW w:w="476" w:type="pct"/>
          </w:tcPr>
          <w:p w:rsidR="00F933DA" w:rsidRPr="00E06BB9" w:rsidRDefault="00F933DA" w:rsidP="00F933DA">
            <w:pPr>
              <w:spacing w:line="276" w:lineRule="auto"/>
              <w:jc w:val="center"/>
              <w:rPr>
                <w:rFonts w:asciiTheme="majorBidi" w:hAnsiTheme="majorBidi" w:cstheme="majorBidi"/>
                <w:b/>
                <w:bCs/>
                <w:sz w:val="20"/>
                <w:szCs w:val="20"/>
              </w:rPr>
            </w:pPr>
          </w:p>
          <w:p w:rsidR="00F933DA" w:rsidRPr="00E06BB9" w:rsidRDefault="00F933DA" w:rsidP="005641BD">
            <w:pPr>
              <w:spacing w:line="276" w:lineRule="auto"/>
              <w:rPr>
                <w:rFonts w:asciiTheme="majorBidi" w:hAnsiTheme="majorBidi" w:cstheme="majorBidi"/>
                <w:b/>
                <w:bCs/>
                <w:sz w:val="20"/>
                <w:szCs w:val="20"/>
              </w:rPr>
            </w:pPr>
          </w:p>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45 000</w:t>
            </w:r>
          </w:p>
          <w:p w:rsidR="00F933DA" w:rsidRPr="00E06BB9" w:rsidRDefault="00F933DA" w:rsidP="005641BD">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(22500)</w:t>
            </w:r>
          </w:p>
        </w:tc>
        <w:tc>
          <w:tcPr>
            <w:tcW w:w="471" w:type="pct"/>
          </w:tcPr>
          <w:p w:rsidR="00F933DA" w:rsidRPr="00E06BB9" w:rsidRDefault="00F933DA" w:rsidP="00F933DA">
            <w:pPr>
              <w:spacing w:line="276" w:lineRule="auto"/>
              <w:jc w:val="center"/>
              <w:rPr>
                <w:rFonts w:asciiTheme="majorBidi" w:hAnsiTheme="majorBidi" w:cstheme="majorBidi"/>
                <w:b/>
                <w:bCs/>
                <w:sz w:val="20"/>
                <w:szCs w:val="20"/>
              </w:rPr>
            </w:pPr>
          </w:p>
          <w:p w:rsidR="00F933DA" w:rsidRPr="00E06BB9" w:rsidRDefault="00F933DA" w:rsidP="00F933DA">
            <w:pPr>
              <w:spacing w:line="276" w:lineRule="auto"/>
              <w:jc w:val="center"/>
              <w:rPr>
                <w:rFonts w:asciiTheme="majorBidi" w:hAnsiTheme="majorBidi" w:cstheme="majorBidi"/>
                <w:b/>
                <w:bCs/>
                <w:sz w:val="20"/>
                <w:szCs w:val="20"/>
              </w:rPr>
            </w:pPr>
          </w:p>
          <w:p w:rsidR="00F933DA" w:rsidRPr="00E06BB9" w:rsidRDefault="00F933DA" w:rsidP="005641BD">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24000</w:t>
            </w:r>
          </w:p>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(10500)</w:t>
            </w:r>
          </w:p>
        </w:tc>
        <w:tc>
          <w:tcPr>
            <w:tcW w:w="1613" w:type="pct"/>
            <w:vMerge w:val="restart"/>
          </w:tcPr>
          <w:p w:rsidR="00F933DA" w:rsidRPr="00E06BB9" w:rsidRDefault="00F933DA" w:rsidP="00F933DA">
            <w:pPr>
              <w:spacing w:line="276" w:lineRule="auto"/>
              <w:contextualSpacing/>
              <w:rPr>
                <w:rFonts w:asciiTheme="majorBidi" w:hAnsiTheme="majorBidi" w:cstheme="majorBidi"/>
                <w:b/>
                <w:bCs/>
                <w:sz w:val="20"/>
                <w:szCs w:val="20"/>
                <w:u w:val="single"/>
              </w:rPr>
            </w:pPr>
            <w:r w:rsidRPr="00E06BB9">
              <w:rPr>
                <w:rFonts w:asciiTheme="majorBidi" w:hAnsiTheme="majorBidi" w:cstheme="majorBidi"/>
                <w:b/>
                <w:bCs/>
                <w:sz w:val="20"/>
                <w:szCs w:val="20"/>
                <w:u w:val="single"/>
              </w:rPr>
              <w:t>CAPITAUX PROPRES</w:t>
            </w:r>
          </w:p>
          <w:p w:rsidR="00F933DA" w:rsidRPr="00E06BB9" w:rsidRDefault="00F933DA" w:rsidP="00F933DA">
            <w:pPr>
              <w:spacing w:line="276" w:lineRule="auto"/>
              <w:contextualSpacing/>
              <w:rPr>
                <w:rFonts w:asciiTheme="majorBidi" w:hAnsiTheme="majorBidi" w:cstheme="majorBidi"/>
                <w:b/>
                <w:bCs/>
                <w:sz w:val="20"/>
                <w:szCs w:val="20"/>
              </w:rPr>
            </w:pPr>
            <w:r w:rsidRPr="00E06BB9">
              <w:rPr>
                <w:rFonts w:asciiTheme="majorBidi" w:hAnsiTheme="majorBidi" w:cstheme="majorBidi"/>
                <w:b/>
                <w:bCs/>
                <w:sz w:val="20"/>
                <w:szCs w:val="20"/>
              </w:rPr>
              <w:t>Capital social</w:t>
            </w:r>
          </w:p>
          <w:p w:rsidR="00F933DA" w:rsidRPr="00E06BB9" w:rsidRDefault="00F933DA" w:rsidP="00F933DA">
            <w:pPr>
              <w:spacing w:line="276" w:lineRule="auto"/>
              <w:contextualSpacing/>
              <w:rPr>
                <w:rFonts w:asciiTheme="majorBidi" w:hAnsiTheme="majorBidi" w:cstheme="majorBidi"/>
                <w:b/>
                <w:bCs/>
                <w:sz w:val="20"/>
                <w:szCs w:val="20"/>
              </w:rPr>
            </w:pPr>
            <w:r w:rsidRPr="00E06BB9">
              <w:rPr>
                <w:rFonts w:asciiTheme="majorBidi" w:hAnsiTheme="majorBidi" w:cstheme="majorBidi"/>
                <w:b/>
                <w:bCs/>
                <w:sz w:val="20"/>
                <w:szCs w:val="20"/>
              </w:rPr>
              <w:t>Réserves</w:t>
            </w:r>
          </w:p>
          <w:p w:rsidR="00F933DA" w:rsidRPr="00E06BB9" w:rsidRDefault="00F933DA" w:rsidP="00F933DA">
            <w:pPr>
              <w:spacing w:line="276" w:lineRule="auto"/>
              <w:contextualSpacing/>
              <w:rPr>
                <w:rFonts w:asciiTheme="majorBidi" w:hAnsiTheme="majorBidi" w:cstheme="majorBidi"/>
                <w:b/>
                <w:bCs/>
                <w:sz w:val="20"/>
                <w:szCs w:val="20"/>
              </w:rPr>
            </w:pPr>
            <w:r w:rsidRPr="00E06BB9">
              <w:rPr>
                <w:rFonts w:asciiTheme="majorBidi" w:hAnsiTheme="majorBidi" w:cstheme="majorBidi"/>
                <w:b/>
                <w:bCs/>
                <w:sz w:val="20"/>
                <w:szCs w:val="20"/>
              </w:rPr>
              <w:t>Résultats reportés</w:t>
            </w:r>
          </w:p>
          <w:p w:rsidR="00F933DA" w:rsidRPr="00E06BB9" w:rsidRDefault="00F933DA" w:rsidP="00F933DA">
            <w:pPr>
              <w:spacing w:line="276" w:lineRule="auto"/>
              <w:contextualSpacing/>
              <w:rPr>
                <w:rFonts w:asciiTheme="majorBidi" w:hAnsiTheme="majorBidi" w:cstheme="majorBidi"/>
                <w:b/>
                <w:bCs/>
                <w:sz w:val="20"/>
                <w:szCs w:val="20"/>
              </w:rPr>
            </w:pPr>
            <w:r w:rsidRPr="00E06BB9">
              <w:rPr>
                <w:rFonts w:asciiTheme="majorBidi" w:hAnsiTheme="majorBidi" w:cstheme="majorBidi"/>
                <w:b/>
                <w:bCs/>
                <w:sz w:val="20"/>
                <w:szCs w:val="20"/>
              </w:rPr>
              <w:t>Autres capitaux propres</w:t>
            </w:r>
          </w:p>
          <w:p w:rsidR="00F933DA" w:rsidRPr="00E06BB9" w:rsidRDefault="00F933DA" w:rsidP="00F933DA">
            <w:pPr>
              <w:spacing w:line="276" w:lineRule="auto"/>
              <w:contextualSpacing/>
              <w:rPr>
                <w:rFonts w:asciiTheme="majorBidi" w:hAnsiTheme="majorBidi" w:cstheme="majorBidi"/>
                <w:b/>
                <w:bCs/>
                <w:sz w:val="20"/>
                <w:szCs w:val="20"/>
              </w:rPr>
            </w:pPr>
            <w:r w:rsidRPr="00E06BB9">
              <w:rPr>
                <w:rFonts w:asciiTheme="majorBidi" w:hAnsiTheme="majorBidi" w:cstheme="majorBidi"/>
                <w:b/>
                <w:bCs/>
                <w:sz w:val="20"/>
                <w:szCs w:val="20"/>
              </w:rPr>
              <w:t>Total des Capitaux Propre avant résultat de l’exercice</w:t>
            </w:r>
          </w:p>
          <w:p w:rsidR="00F933DA" w:rsidRPr="00E06BB9" w:rsidRDefault="00F933DA" w:rsidP="00F933DA">
            <w:pPr>
              <w:spacing w:line="276" w:lineRule="auto"/>
              <w:contextualSpacing/>
              <w:rPr>
                <w:rFonts w:asciiTheme="majorBidi" w:hAnsiTheme="majorBidi" w:cstheme="majorBidi"/>
                <w:b/>
                <w:bCs/>
                <w:sz w:val="20"/>
                <w:szCs w:val="20"/>
              </w:rPr>
            </w:pPr>
            <w:r w:rsidRPr="00E06BB9">
              <w:rPr>
                <w:rFonts w:asciiTheme="majorBidi" w:hAnsiTheme="majorBidi" w:cstheme="majorBidi"/>
                <w:b/>
                <w:bCs/>
                <w:sz w:val="20"/>
                <w:szCs w:val="20"/>
              </w:rPr>
              <w:t>Résultat de l’exercice</w:t>
            </w:r>
          </w:p>
          <w:p w:rsidR="00F933DA" w:rsidRPr="00E06BB9" w:rsidRDefault="00F933DA" w:rsidP="00F933DA">
            <w:pPr>
              <w:spacing w:line="276" w:lineRule="auto"/>
              <w:contextualSpacing/>
              <w:rPr>
                <w:rFonts w:asciiTheme="majorBidi" w:hAnsiTheme="majorBidi" w:cstheme="majorBidi"/>
                <w:b/>
                <w:bCs/>
                <w:sz w:val="20"/>
                <w:szCs w:val="20"/>
              </w:rPr>
            </w:pPr>
          </w:p>
          <w:p w:rsidR="00F933DA" w:rsidRPr="00E06BB9" w:rsidRDefault="00F933DA" w:rsidP="00F933DA">
            <w:pPr>
              <w:spacing w:line="276" w:lineRule="auto"/>
              <w:contextualSpacing/>
              <w:rPr>
                <w:rFonts w:asciiTheme="majorBidi" w:hAnsiTheme="majorBidi" w:cstheme="majorBidi"/>
                <w:b/>
                <w:bCs/>
                <w:sz w:val="20"/>
                <w:szCs w:val="20"/>
              </w:rPr>
            </w:pPr>
          </w:p>
          <w:p w:rsidR="00F933DA" w:rsidRPr="00E06BB9" w:rsidRDefault="00F933DA" w:rsidP="00F933DA">
            <w:pPr>
              <w:spacing w:line="276" w:lineRule="auto"/>
              <w:contextualSpacing/>
              <w:rPr>
                <w:rFonts w:asciiTheme="majorBidi" w:hAnsiTheme="majorBidi" w:cstheme="majorBidi"/>
                <w:b/>
                <w:bCs/>
                <w:sz w:val="20"/>
                <w:szCs w:val="20"/>
              </w:rPr>
            </w:pPr>
          </w:p>
          <w:p w:rsidR="00F933DA" w:rsidRPr="00E06BB9" w:rsidRDefault="00F933DA" w:rsidP="00F933DA">
            <w:pPr>
              <w:spacing w:line="276" w:lineRule="auto"/>
              <w:contextualSpacing/>
              <w:rPr>
                <w:rFonts w:asciiTheme="majorBidi" w:hAnsiTheme="majorBidi" w:cstheme="majorBidi"/>
                <w:b/>
                <w:bCs/>
                <w:sz w:val="20"/>
                <w:szCs w:val="20"/>
              </w:rPr>
            </w:pPr>
          </w:p>
          <w:p w:rsidR="00F933DA" w:rsidRPr="00E06BB9" w:rsidRDefault="00F933DA" w:rsidP="00F933DA">
            <w:pPr>
              <w:spacing w:line="276" w:lineRule="auto"/>
              <w:contextualSpacing/>
              <w:rPr>
                <w:rFonts w:asciiTheme="majorBidi" w:hAnsiTheme="majorBidi" w:cstheme="majorBidi"/>
                <w:b/>
                <w:bCs/>
                <w:sz w:val="20"/>
                <w:szCs w:val="20"/>
              </w:rPr>
            </w:pPr>
            <w:r w:rsidRPr="00E06BB9">
              <w:rPr>
                <w:rFonts w:asciiTheme="majorBidi" w:hAnsiTheme="majorBidi" w:cstheme="majorBidi"/>
                <w:b/>
                <w:bCs/>
                <w:sz w:val="20"/>
                <w:szCs w:val="20"/>
              </w:rPr>
              <w:t>Total. Des C P avant affectation</w:t>
            </w:r>
          </w:p>
        </w:tc>
        <w:tc>
          <w:tcPr>
            <w:tcW w:w="102" w:type="pct"/>
            <w:vMerge w:val="restart"/>
          </w:tcPr>
          <w:p w:rsidR="00F933DA" w:rsidRPr="00E06BB9" w:rsidRDefault="00F933DA" w:rsidP="00F933DA">
            <w:pPr>
              <w:spacing w:line="276" w:lineRule="auto"/>
              <w:rPr>
                <w:rFonts w:asciiTheme="majorBidi" w:hAnsiTheme="majorBidi" w:cstheme="majorBidi"/>
                <w:b/>
                <w:bCs/>
                <w:sz w:val="20"/>
                <w:szCs w:val="20"/>
              </w:rPr>
            </w:pPr>
          </w:p>
        </w:tc>
        <w:tc>
          <w:tcPr>
            <w:tcW w:w="454" w:type="pct"/>
          </w:tcPr>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1200000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339000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w:t>
            </w:r>
          </w:p>
        </w:tc>
        <w:tc>
          <w:tcPr>
            <w:tcW w:w="454" w:type="pct"/>
          </w:tcPr>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1050000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270 000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w:t>
            </w:r>
          </w:p>
        </w:tc>
      </w:tr>
      <w:tr w:rsidR="00F933DA" w:rsidRPr="00E06BB9" w:rsidTr="00E06BB9">
        <w:tc>
          <w:tcPr>
            <w:tcW w:w="1328" w:type="pct"/>
            <w:vMerge/>
          </w:tcPr>
          <w:p w:rsidR="00F933DA" w:rsidRPr="00E06BB9" w:rsidRDefault="00F933DA" w:rsidP="00F933DA">
            <w:pPr>
              <w:spacing w:line="276" w:lineRule="auto"/>
              <w:contextualSpacing/>
              <w:rPr>
                <w:rFonts w:asciiTheme="majorBidi" w:hAnsiTheme="majorBidi" w:cstheme="majorBidi"/>
                <w:b/>
                <w:bCs/>
                <w:sz w:val="20"/>
                <w:szCs w:val="20"/>
              </w:rPr>
            </w:pP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76" w:type="pct"/>
          </w:tcPr>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22 500</w:t>
            </w:r>
          </w:p>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1 269000</w:t>
            </w:r>
          </w:p>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(234000)</w:t>
            </w:r>
          </w:p>
        </w:tc>
        <w:tc>
          <w:tcPr>
            <w:tcW w:w="471" w:type="pct"/>
          </w:tcPr>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13 500</w:t>
            </w:r>
          </w:p>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1464000</w:t>
            </w:r>
          </w:p>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(203250)</w:t>
            </w:r>
          </w:p>
        </w:tc>
        <w:tc>
          <w:tcPr>
            <w:tcW w:w="1613" w:type="pct"/>
            <w:vMerge/>
          </w:tcPr>
          <w:p w:rsidR="00F933DA" w:rsidRPr="00E06BB9" w:rsidRDefault="00F933DA" w:rsidP="00F933DA">
            <w:pPr>
              <w:spacing w:line="276" w:lineRule="auto"/>
              <w:rPr>
                <w:rFonts w:asciiTheme="majorBidi" w:hAnsiTheme="majorBidi" w:cstheme="majorBidi"/>
                <w:b/>
                <w:bCs/>
                <w:sz w:val="20"/>
                <w:szCs w:val="20"/>
              </w:rPr>
            </w:pP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54" w:type="pct"/>
            <w:vMerge w:val="restar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1539000</w:t>
            </w: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71550</w:t>
            </w:r>
          </w:p>
        </w:tc>
        <w:tc>
          <w:tcPr>
            <w:tcW w:w="454" w:type="pct"/>
            <w:vMerge w:val="restar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1320000</w:t>
            </w: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460950</w:t>
            </w:r>
          </w:p>
        </w:tc>
      </w:tr>
      <w:tr w:rsidR="00F933DA" w:rsidRPr="00E06BB9" w:rsidTr="00E06BB9">
        <w:tc>
          <w:tcPr>
            <w:tcW w:w="1328" w:type="pct"/>
            <w:vMerge/>
          </w:tcPr>
          <w:p w:rsidR="00F933DA" w:rsidRPr="00E06BB9" w:rsidRDefault="00F933DA" w:rsidP="00F933DA">
            <w:pPr>
              <w:spacing w:line="276" w:lineRule="auto"/>
              <w:contextualSpacing/>
              <w:rPr>
                <w:rFonts w:asciiTheme="majorBidi" w:hAnsiTheme="majorBidi" w:cstheme="majorBidi"/>
                <w:b/>
                <w:bCs/>
                <w:sz w:val="20"/>
                <w:szCs w:val="20"/>
              </w:rPr>
            </w:pP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76" w:type="pct"/>
          </w:tcPr>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1035000</w:t>
            </w:r>
          </w:p>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200000</w:t>
            </w:r>
          </w:p>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(40000)</w:t>
            </w:r>
          </w:p>
        </w:tc>
        <w:tc>
          <w:tcPr>
            <w:tcW w:w="471" w:type="pct"/>
          </w:tcPr>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1260750</w:t>
            </w:r>
          </w:p>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w:t>
            </w:r>
          </w:p>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w:t>
            </w:r>
          </w:p>
        </w:tc>
        <w:tc>
          <w:tcPr>
            <w:tcW w:w="1613" w:type="pct"/>
            <w:vMerge/>
          </w:tcPr>
          <w:p w:rsidR="00F933DA" w:rsidRPr="00E06BB9" w:rsidRDefault="00F933DA" w:rsidP="00F933DA">
            <w:pPr>
              <w:spacing w:line="276" w:lineRule="auto"/>
              <w:rPr>
                <w:rFonts w:asciiTheme="majorBidi" w:hAnsiTheme="majorBidi" w:cstheme="majorBidi"/>
                <w:b/>
                <w:bCs/>
                <w:sz w:val="20"/>
                <w:szCs w:val="20"/>
              </w:rPr>
            </w:pP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54" w:type="pct"/>
            <w:vMerge/>
          </w:tcPr>
          <w:p w:rsidR="00F933DA" w:rsidRPr="00E06BB9" w:rsidRDefault="00F933DA" w:rsidP="00F933DA">
            <w:pPr>
              <w:spacing w:line="276" w:lineRule="auto"/>
              <w:rPr>
                <w:rFonts w:asciiTheme="majorBidi" w:hAnsiTheme="majorBidi" w:cstheme="majorBidi"/>
                <w:b/>
                <w:bCs/>
                <w:sz w:val="20"/>
                <w:szCs w:val="20"/>
              </w:rPr>
            </w:pPr>
          </w:p>
        </w:tc>
        <w:tc>
          <w:tcPr>
            <w:tcW w:w="454" w:type="pct"/>
            <w:vMerge/>
          </w:tcPr>
          <w:p w:rsidR="00F933DA" w:rsidRPr="00E06BB9" w:rsidRDefault="00F933DA" w:rsidP="00F933DA">
            <w:pPr>
              <w:spacing w:line="276" w:lineRule="auto"/>
              <w:rPr>
                <w:rFonts w:asciiTheme="majorBidi" w:hAnsiTheme="majorBidi" w:cstheme="majorBidi"/>
                <w:b/>
                <w:bCs/>
                <w:sz w:val="20"/>
                <w:szCs w:val="20"/>
              </w:rPr>
            </w:pPr>
          </w:p>
        </w:tc>
      </w:tr>
      <w:tr w:rsidR="00F933DA" w:rsidRPr="00E06BB9" w:rsidTr="00E06BB9">
        <w:trPr>
          <w:trHeight w:val="317"/>
        </w:trPr>
        <w:tc>
          <w:tcPr>
            <w:tcW w:w="1328" w:type="pct"/>
            <w:vMerge/>
          </w:tcPr>
          <w:p w:rsidR="00F933DA" w:rsidRPr="00E06BB9" w:rsidRDefault="00F933DA" w:rsidP="00F933DA">
            <w:pPr>
              <w:spacing w:line="276" w:lineRule="auto"/>
              <w:rPr>
                <w:rFonts w:asciiTheme="majorBidi" w:hAnsiTheme="majorBidi" w:cstheme="majorBidi"/>
                <w:b/>
                <w:bCs/>
                <w:sz w:val="20"/>
                <w:szCs w:val="20"/>
              </w:rPr>
            </w:pP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76" w:type="pct"/>
            <w:vMerge w:val="restart"/>
          </w:tcPr>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160000</w:t>
            </w:r>
          </w:p>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119625</w:t>
            </w:r>
          </w:p>
          <w:p w:rsidR="00F933DA" w:rsidRPr="00E06BB9" w:rsidRDefault="00F933DA" w:rsidP="00F933DA">
            <w:pPr>
              <w:spacing w:line="276" w:lineRule="auto"/>
              <w:jc w:val="center"/>
              <w:rPr>
                <w:rFonts w:asciiTheme="majorBidi" w:hAnsiTheme="majorBidi" w:cstheme="majorBidi"/>
                <w:sz w:val="20"/>
                <w:szCs w:val="20"/>
              </w:rPr>
            </w:pPr>
            <w:r w:rsidRPr="00E06BB9">
              <w:rPr>
                <w:rFonts w:asciiTheme="majorBidi" w:hAnsiTheme="majorBidi" w:cstheme="majorBidi"/>
                <w:sz w:val="20"/>
                <w:szCs w:val="20"/>
              </w:rPr>
              <w:t>-</w:t>
            </w:r>
          </w:p>
        </w:tc>
        <w:tc>
          <w:tcPr>
            <w:tcW w:w="471" w:type="pct"/>
            <w:vMerge w:val="restart"/>
          </w:tcPr>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w:t>
            </w:r>
          </w:p>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176625</w:t>
            </w:r>
          </w:p>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(7500)</w:t>
            </w:r>
          </w:p>
        </w:tc>
        <w:tc>
          <w:tcPr>
            <w:tcW w:w="1613" w:type="pct"/>
            <w:vMerge/>
          </w:tcPr>
          <w:p w:rsidR="00F933DA" w:rsidRPr="00E06BB9" w:rsidRDefault="00F933DA" w:rsidP="00F933DA">
            <w:pPr>
              <w:spacing w:line="276" w:lineRule="auto"/>
              <w:rPr>
                <w:rFonts w:asciiTheme="majorBidi" w:hAnsiTheme="majorBidi" w:cstheme="majorBidi"/>
                <w:b/>
                <w:bCs/>
                <w:sz w:val="20"/>
                <w:szCs w:val="20"/>
              </w:rPr>
            </w:pP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54" w:type="pct"/>
            <w:vMerge/>
          </w:tcPr>
          <w:p w:rsidR="00F933DA" w:rsidRPr="00E06BB9" w:rsidRDefault="00F933DA" w:rsidP="00F933DA">
            <w:pPr>
              <w:spacing w:line="276" w:lineRule="auto"/>
              <w:rPr>
                <w:rFonts w:asciiTheme="majorBidi" w:hAnsiTheme="majorBidi" w:cstheme="majorBidi"/>
                <w:b/>
                <w:bCs/>
                <w:sz w:val="20"/>
                <w:szCs w:val="20"/>
              </w:rPr>
            </w:pPr>
          </w:p>
        </w:tc>
        <w:tc>
          <w:tcPr>
            <w:tcW w:w="454" w:type="pct"/>
            <w:vMerge/>
          </w:tcPr>
          <w:p w:rsidR="00F933DA" w:rsidRPr="00E06BB9" w:rsidRDefault="00F933DA" w:rsidP="00F933DA">
            <w:pPr>
              <w:spacing w:line="276" w:lineRule="auto"/>
              <w:rPr>
                <w:rFonts w:asciiTheme="majorBidi" w:hAnsiTheme="majorBidi" w:cstheme="majorBidi"/>
                <w:b/>
                <w:bCs/>
                <w:sz w:val="20"/>
                <w:szCs w:val="20"/>
              </w:rPr>
            </w:pPr>
          </w:p>
        </w:tc>
      </w:tr>
      <w:tr w:rsidR="00F933DA" w:rsidRPr="00E06BB9" w:rsidTr="00E06BB9">
        <w:trPr>
          <w:trHeight w:val="435"/>
        </w:trPr>
        <w:tc>
          <w:tcPr>
            <w:tcW w:w="1328" w:type="pct"/>
            <w:vMerge/>
          </w:tcPr>
          <w:p w:rsidR="00F933DA" w:rsidRPr="00E06BB9" w:rsidRDefault="00F933DA" w:rsidP="00F933DA">
            <w:pPr>
              <w:spacing w:line="276" w:lineRule="auto"/>
              <w:rPr>
                <w:rFonts w:asciiTheme="majorBidi" w:hAnsiTheme="majorBidi" w:cstheme="majorBidi"/>
                <w:b/>
                <w:bCs/>
                <w:sz w:val="20"/>
                <w:szCs w:val="20"/>
              </w:rPr>
            </w:pP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76" w:type="pct"/>
            <w:vMerge/>
          </w:tcPr>
          <w:p w:rsidR="00F933DA" w:rsidRPr="00E06BB9" w:rsidRDefault="00F933DA" w:rsidP="00F933DA">
            <w:pPr>
              <w:spacing w:line="276" w:lineRule="auto"/>
              <w:jc w:val="center"/>
              <w:rPr>
                <w:rFonts w:asciiTheme="majorBidi" w:hAnsiTheme="majorBidi" w:cstheme="majorBidi"/>
                <w:b/>
                <w:bCs/>
                <w:sz w:val="20"/>
                <w:szCs w:val="20"/>
              </w:rPr>
            </w:pPr>
          </w:p>
        </w:tc>
        <w:tc>
          <w:tcPr>
            <w:tcW w:w="471" w:type="pct"/>
            <w:vMerge/>
          </w:tcPr>
          <w:p w:rsidR="00F933DA" w:rsidRPr="00E06BB9" w:rsidRDefault="00F933DA" w:rsidP="00F933DA">
            <w:pPr>
              <w:spacing w:line="276" w:lineRule="auto"/>
              <w:jc w:val="center"/>
              <w:rPr>
                <w:rFonts w:asciiTheme="majorBidi" w:hAnsiTheme="majorBidi" w:cstheme="majorBidi"/>
                <w:b/>
                <w:bCs/>
                <w:sz w:val="20"/>
                <w:szCs w:val="20"/>
              </w:rPr>
            </w:pPr>
          </w:p>
        </w:tc>
        <w:tc>
          <w:tcPr>
            <w:tcW w:w="1613" w:type="pct"/>
            <w:vMerge/>
          </w:tcPr>
          <w:p w:rsidR="00F933DA" w:rsidRPr="00E06BB9" w:rsidRDefault="00F933DA" w:rsidP="00F933DA">
            <w:pPr>
              <w:spacing w:line="276" w:lineRule="auto"/>
              <w:rPr>
                <w:rFonts w:asciiTheme="majorBidi" w:hAnsiTheme="majorBidi" w:cstheme="majorBidi"/>
                <w:b/>
                <w:bCs/>
                <w:sz w:val="20"/>
                <w:szCs w:val="20"/>
              </w:rPr>
            </w:pP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54" w:type="pct"/>
          </w:tcPr>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1610550</w:t>
            </w:r>
          </w:p>
        </w:tc>
        <w:tc>
          <w:tcPr>
            <w:tcW w:w="454" w:type="pc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1 780950</w:t>
            </w:r>
          </w:p>
        </w:tc>
      </w:tr>
      <w:tr w:rsidR="00F933DA" w:rsidRPr="00E06BB9" w:rsidTr="00E06BB9">
        <w:tc>
          <w:tcPr>
            <w:tcW w:w="1328" w:type="pct"/>
            <w:vMerge/>
          </w:tcPr>
          <w:p w:rsidR="00F933DA" w:rsidRPr="00E06BB9" w:rsidRDefault="00F933DA" w:rsidP="00F933DA">
            <w:pPr>
              <w:spacing w:line="276" w:lineRule="auto"/>
              <w:rPr>
                <w:rFonts w:asciiTheme="majorBidi" w:hAnsiTheme="majorBidi" w:cstheme="majorBidi"/>
                <w:b/>
                <w:bCs/>
                <w:sz w:val="20"/>
                <w:szCs w:val="20"/>
              </w:rPr>
            </w:pP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76" w:type="pct"/>
          </w:tcPr>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119625</w:t>
            </w:r>
          </w:p>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1337125</w:t>
            </w:r>
          </w:p>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w:t>
            </w:r>
          </w:p>
        </w:tc>
        <w:tc>
          <w:tcPr>
            <w:tcW w:w="471" w:type="pct"/>
          </w:tcPr>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169125</w:t>
            </w:r>
          </w:p>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1443375</w:t>
            </w:r>
          </w:p>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w:t>
            </w:r>
          </w:p>
        </w:tc>
        <w:tc>
          <w:tcPr>
            <w:tcW w:w="1613" w:type="pct"/>
            <w:vMerge w:val="restart"/>
          </w:tcPr>
          <w:p w:rsidR="00F933DA" w:rsidRPr="00E06BB9" w:rsidRDefault="00F933DA" w:rsidP="00F933DA">
            <w:pPr>
              <w:spacing w:line="276" w:lineRule="auto"/>
              <w:rPr>
                <w:rFonts w:asciiTheme="majorBidi" w:hAnsiTheme="majorBidi" w:cstheme="majorBidi"/>
                <w:b/>
                <w:bCs/>
                <w:sz w:val="20"/>
                <w:szCs w:val="20"/>
                <w:u w:val="single"/>
              </w:rPr>
            </w:pPr>
            <w:r w:rsidRPr="00E06BB9">
              <w:rPr>
                <w:rFonts w:asciiTheme="majorBidi" w:hAnsiTheme="majorBidi" w:cstheme="majorBidi"/>
                <w:b/>
                <w:bCs/>
                <w:sz w:val="20"/>
                <w:szCs w:val="20"/>
                <w:u w:val="single"/>
              </w:rPr>
              <w:t>PASSIFS</w:t>
            </w:r>
          </w:p>
          <w:p w:rsidR="00F933DA" w:rsidRPr="00E06BB9" w:rsidRDefault="00F933DA" w:rsidP="00F933DA">
            <w:pPr>
              <w:spacing w:line="276" w:lineRule="auto"/>
              <w:rPr>
                <w:rFonts w:asciiTheme="majorBidi" w:hAnsiTheme="majorBidi" w:cstheme="majorBidi"/>
                <w:b/>
                <w:bCs/>
                <w:sz w:val="20"/>
                <w:szCs w:val="20"/>
                <w:u w:val="single"/>
              </w:rPr>
            </w:pPr>
            <w:r w:rsidRPr="00E06BB9">
              <w:rPr>
                <w:rFonts w:asciiTheme="majorBidi" w:hAnsiTheme="majorBidi" w:cstheme="majorBidi"/>
                <w:b/>
                <w:bCs/>
                <w:sz w:val="20"/>
                <w:szCs w:val="20"/>
                <w:u w:val="single"/>
              </w:rPr>
              <w:t>PASSIFS NON COURANTS</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Emprunts auprès des E.F</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Autres passifs financiers</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Provisions</w:t>
            </w:r>
          </w:p>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Total des passifs non courants</w:t>
            </w: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54" w:type="pct"/>
          </w:tcPr>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312 000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31500</w:t>
            </w:r>
          </w:p>
        </w:tc>
        <w:tc>
          <w:tcPr>
            <w:tcW w:w="454" w:type="pct"/>
          </w:tcPr>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123 000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24000</w:t>
            </w:r>
          </w:p>
        </w:tc>
      </w:tr>
      <w:tr w:rsidR="00F933DA" w:rsidRPr="00E06BB9" w:rsidTr="00E06BB9">
        <w:tc>
          <w:tcPr>
            <w:tcW w:w="1328" w:type="pct"/>
            <w:vMerge/>
          </w:tcPr>
          <w:p w:rsidR="00F933DA" w:rsidRPr="00E06BB9" w:rsidRDefault="00F933DA" w:rsidP="00F933DA">
            <w:pPr>
              <w:spacing w:line="276" w:lineRule="auto"/>
              <w:rPr>
                <w:rFonts w:asciiTheme="majorBidi" w:hAnsiTheme="majorBidi" w:cstheme="majorBidi"/>
                <w:b/>
                <w:bCs/>
                <w:sz w:val="20"/>
                <w:szCs w:val="20"/>
              </w:rPr>
            </w:pP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76" w:type="pct"/>
            <w:vMerge w:val="restart"/>
          </w:tcPr>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1337125</w:t>
            </w:r>
          </w:p>
        </w:tc>
        <w:tc>
          <w:tcPr>
            <w:tcW w:w="471" w:type="pct"/>
            <w:vMerge w:val="restart"/>
          </w:tcPr>
          <w:p w:rsidR="00F933DA" w:rsidRPr="00E06BB9" w:rsidRDefault="00F933DA" w:rsidP="00F933DA">
            <w:pPr>
              <w:spacing w:line="276" w:lineRule="auto"/>
              <w:jc w:val="center"/>
              <w:rPr>
                <w:rFonts w:asciiTheme="majorBidi" w:hAnsiTheme="majorBidi" w:cstheme="majorBidi"/>
                <w:b/>
                <w:bCs/>
                <w:sz w:val="20"/>
                <w:szCs w:val="20"/>
              </w:rPr>
            </w:pPr>
            <w:r w:rsidRPr="00E06BB9">
              <w:rPr>
                <w:rFonts w:asciiTheme="majorBidi" w:hAnsiTheme="majorBidi" w:cstheme="majorBidi"/>
                <w:b/>
                <w:bCs/>
                <w:sz w:val="20"/>
                <w:szCs w:val="20"/>
              </w:rPr>
              <w:t>1443375</w:t>
            </w:r>
          </w:p>
        </w:tc>
        <w:tc>
          <w:tcPr>
            <w:tcW w:w="1613" w:type="pct"/>
            <w:vMerge/>
          </w:tcPr>
          <w:p w:rsidR="00F933DA" w:rsidRPr="00E06BB9" w:rsidRDefault="00F933DA" w:rsidP="00F933DA">
            <w:pPr>
              <w:spacing w:line="276" w:lineRule="auto"/>
              <w:rPr>
                <w:rFonts w:asciiTheme="majorBidi" w:hAnsiTheme="majorBidi" w:cstheme="majorBidi"/>
                <w:b/>
                <w:bCs/>
                <w:sz w:val="20"/>
                <w:szCs w:val="20"/>
              </w:rPr>
            </w:pP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54" w:type="pc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343500</w:t>
            </w:r>
          </w:p>
        </w:tc>
        <w:tc>
          <w:tcPr>
            <w:tcW w:w="454" w:type="pc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147000</w:t>
            </w:r>
          </w:p>
        </w:tc>
      </w:tr>
      <w:tr w:rsidR="00F933DA" w:rsidRPr="00E06BB9" w:rsidTr="00E06BB9">
        <w:tc>
          <w:tcPr>
            <w:tcW w:w="1328" w:type="pct"/>
            <w:vMerge/>
          </w:tcPr>
          <w:p w:rsidR="00F933DA" w:rsidRPr="00E06BB9" w:rsidRDefault="00F933DA" w:rsidP="00F933DA">
            <w:pPr>
              <w:spacing w:line="276" w:lineRule="auto"/>
              <w:rPr>
                <w:rFonts w:asciiTheme="majorBidi" w:hAnsiTheme="majorBidi" w:cstheme="majorBidi"/>
                <w:b/>
                <w:bCs/>
                <w:sz w:val="20"/>
                <w:szCs w:val="20"/>
              </w:rPr>
            </w:pP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76" w:type="pct"/>
            <w:vMerge/>
          </w:tcPr>
          <w:p w:rsidR="00F933DA" w:rsidRPr="00E06BB9" w:rsidRDefault="00F933DA" w:rsidP="00F933DA">
            <w:pPr>
              <w:spacing w:line="276" w:lineRule="auto"/>
              <w:rPr>
                <w:rFonts w:asciiTheme="majorBidi" w:hAnsiTheme="majorBidi" w:cstheme="majorBidi"/>
                <w:b/>
                <w:bCs/>
                <w:sz w:val="20"/>
                <w:szCs w:val="20"/>
              </w:rPr>
            </w:pPr>
          </w:p>
        </w:tc>
        <w:tc>
          <w:tcPr>
            <w:tcW w:w="471" w:type="pct"/>
            <w:vMerge/>
          </w:tcPr>
          <w:p w:rsidR="00F933DA" w:rsidRPr="00E06BB9" w:rsidRDefault="00F933DA" w:rsidP="00F933DA">
            <w:pPr>
              <w:spacing w:line="276" w:lineRule="auto"/>
              <w:rPr>
                <w:rFonts w:asciiTheme="majorBidi" w:hAnsiTheme="majorBidi" w:cstheme="majorBidi"/>
                <w:b/>
                <w:bCs/>
                <w:sz w:val="20"/>
                <w:szCs w:val="20"/>
              </w:rPr>
            </w:pPr>
          </w:p>
        </w:tc>
        <w:tc>
          <w:tcPr>
            <w:tcW w:w="1613" w:type="pct"/>
            <w:vMerge w:val="restart"/>
          </w:tcPr>
          <w:p w:rsidR="00F933DA" w:rsidRPr="00E06BB9" w:rsidRDefault="00F933DA" w:rsidP="00F933DA">
            <w:pPr>
              <w:spacing w:line="276" w:lineRule="auto"/>
              <w:rPr>
                <w:rFonts w:asciiTheme="majorBidi" w:hAnsiTheme="majorBidi" w:cstheme="majorBidi"/>
                <w:b/>
                <w:bCs/>
                <w:sz w:val="20"/>
                <w:szCs w:val="20"/>
                <w:u w:val="single"/>
              </w:rPr>
            </w:pPr>
            <w:r w:rsidRPr="00E06BB9">
              <w:rPr>
                <w:rFonts w:asciiTheme="majorBidi" w:hAnsiTheme="majorBidi" w:cstheme="majorBidi"/>
                <w:b/>
                <w:bCs/>
                <w:sz w:val="20"/>
                <w:szCs w:val="20"/>
                <w:u w:val="single"/>
              </w:rPr>
              <w:t>PASSIFS COURANTS</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Fournisseurs et comptes ratt.</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Autres passifs courants</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Concours bancaires et A. P.F</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Total des passifs courants</w:t>
            </w: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54" w:type="pct"/>
          </w:tcPr>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206500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60850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69000</w:t>
            </w:r>
          </w:p>
        </w:tc>
        <w:tc>
          <w:tcPr>
            <w:tcW w:w="454" w:type="pct"/>
          </w:tcPr>
          <w:p w:rsidR="00F933DA" w:rsidRPr="00E06BB9" w:rsidRDefault="00F933DA" w:rsidP="00F933DA">
            <w:pPr>
              <w:spacing w:line="276" w:lineRule="auto"/>
              <w:rPr>
                <w:rFonts w:asciiTheme="majorBidi" w:hAnsiTheme="majorBidi" w:cstheme="majorBidi"/>
                <w:b/>
                <w:bCs/>
                <w:sz w:val="20"/>
                <w:szCs w:val="20"/>
              </w:rPr>
            </w:pP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129850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20500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39450</w:t>
            </w:r>
          </w:p>
        </w:tc>
      </w:tr>
      <w:tr w:rsidR="00F933DA" w:rsidRPr="00E06BB9" w:rsidTr="00E06BB9">
        <w:tc>
          <w:tcPr>
            <w:tcW w:w="1328" w:type="pct"/>
            <w:vMerge/>
          </w:tcPr>
          <w:p w:rsidR="00F933DA" w:rsidRPr="00E06BB9" w:rsidRDefault="00F933DA" w:rsidP="00F933DA">
            <w:pPr>
              <w:spacing w:line="276" w:lineRule="auto"/>
              <w:rPr>
                <w:rFonts w:asciiTheme="majorBidi" w:hAnsiTheme="majorBidi" w:cstheme="majorBidi"/>
                <w:b/>
                <w:bCs/>
                <w:sz w:val="20"/>
                <w:szCs w:val="20"/>
              </w:rPr>
            </w:pP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76" w:type="pct"/>
            <w:vMerge/>
          </w:tcPr>
          <w:p w:rsidR="00F933DA" w:rsidRPr="00E06BB9" w:rsidRDefault="00F933DA" w:rsidP="00F933DA">
            <w:pPr>
              <w:spacing w:line="276" w:lineRule="auto"/>
              <w:rPr>
                <w:rFonts w:asciiTheme="majorBidi" w:hAnsiTheme="majorBidi" w:cstheme="majorBidi"/>
                <w:b/>
                <w:bCs/>
                <w:sz w:val="20"/>
                <w:szCs w:val="20"/>
              </w:rPr>
            </w:pPr>
          </w:p>
        </w:tc>
        <w:tc>
          <w:tcPr>
            <w:tcW w:w="471" w:type="pct"/>
            <w:vMerge/>
          </w:tcPr>
          <w:p w:rsidR="00F933DA" w:rsidRPr="00E06BB9" w:rsidRDefault="00F933DA" w:rsidP="00F933DA">
            <w:pPr>
              <w:spacing w:line="276" w:lineRule="auto"/>
              <w:rPr>
                <w:rFonts w:asciiTheme="majorBidi" w:hAnsiTheme="majorBidi" w:cstheme="majorBidi"/>
                <w:b/>
                <w:bCs/>
                <w:sz w:val="20"/>
                <w:szCs w:val="20"/>
              </w:rPr>
            </w:pPr>
          </w:p>
        </w:tc>
        <w:tc>
          <w:tcPr>
            <w:tcW w:w="1613" w:type="pct"/>
            <w:vMerge/>
          </w:tcPr>
          <w:p w:rsidR="00F933DA" w:rsidRPr="00E06BB9" w:rsidRDefault="00F933DA" w:rsidP="00F933DA">
            <w:pPr>
              <w:spacing w:line="276" w:lineRule="auto"/>
              <w:rPr>
                <w:rFonts w:asciiTheme="majorBidi" w:hAnsiTheme="majorBidi" w:cstheme="majorBidi"/>
                <w:b/>
                <w:bCs/>
                <w:sz w:val="20"/>
                <w:szCs w:val="20"/>
              </w:rPr>
            </w:pP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54" w:type="pc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336350</w:t>
            </w:r>
          </w:p>
        </w:tc>
        <w:tc>
          <w:tcPr>
            <w:tcW w:w="454" w:type="pc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189800</w:t>
            </w:r>
          </w:p>
        </w:tc>
      </w:tr>
      <w:tr w:rsidR="00F933DA" w:rsidRPr="00E06BB9" w:rsidTr="00E06BB9">
        <w:trPr>
          <w:trHeight w:val="525"/>
        </w:trPr>
        <w:tc>
          <w:tcPr>
            <w:tcW w:w="1328" w:type="pct"/>
            <w:vMerge w:val="restart"/>
          </w:tcPr>
          <w:p w:rsidR="00F933DA" w:rsidRPr="00E06BB9" w:rsidRDefault="00F933DA" w:rsidP="00F933DA">
            <w:pPr>
              <w:spacing w:line="276" w:lineRule="auto"/>
              <w:rPr>
                <w:rFonts w:asciiTheme="majorBidi" w:hAnsiTheme="majorBidi" w:cstheme="majorBidi"/>
                <w:b/>
                <w:bCs/>
                <w:sz w:val="20"/>
                <w:szCs w:val="20"/>
                <w:u w:val="single"/>
              </w:rPr>
            </w:pPr>
            <w:r w:rsidRPr="00E06BB9">
              <w:rPr>
                <w:rFonts w:asciiTheme="majorBidi" w:hAnsiTheme="majorBidi" w:cstheme="majorBidi"/>
                <w:b/>
                <w:bCs/>
                <w:sz w:val="20"/>
                <w:szCs w:val="20"/>
                <w:u w:val="single"/>
              </w:rPr>
              <w:t>ACTIFS COURANTS</w:t>
            </w:r>
          </w:p>
          <w:p w:rsidR="00F933DA" w:rsidRPr="00E06BB9" w:rsidRDefault="00F933DA" w:rsidP="00F933DA">
            <w:pPr>
              <w:spacing w:line="276" w:lineRule="auto"/>
              <w:contextualSpacing/>
              <w:rPr>
                <w:rFonts w:asciiTheme="majorBidi" w:hAnsiTheme="majorBidi" w:cstheme="majorBidi"/>
                <w:b/>
                <w:bCs/>
                <w:sz w:val="20"/>
                <w:szCs w:val="20"/>
              </w:rPr>
            </w:pPr>
            <w:r w:rsidRPr="00E06BB9">
              <w:rPr>
                <w:rFonts w:asciiTheme="majorBidi" w:hAnsiTheme="majorBidi" w:cstheme="majorBidi"/>
                <w:b/>
                <w:bCs/>
                <w:sz w:val="20"/>
                <w:szCs w:val="20"/>
              </w:rPr>
              <w:t>Stocks</w:t>
            </w:r>
          </w:p>
          <w:p w:rsidR="00F933DA" w:rsidRPr="00E06BB9" w:rsidRDefault="00F933DA" w:rsidP="00F933DA">
            <w:pPr>
              <w:spacing w:line="276" w:lineRule="auto"/>
              <w:contextualSpacing/>
              <w:rPr>
                <w:rFonts w:asciiTheme="majorBidi" w:hAnsiTheme="majorBidi" w:cstheme="majorBidi"/>
                <w:b/>
                <w:bCs/>
                <w:sz w:val="20"/>
                <w:szCs w:val="20"/>
              </w:rPr>
            </w:pPr>
            <w:r w:rsidRPr="00E06BB9">
              <w:rPr>
                <w:rFonts w:asciiTheme="majorBidi" w:hAnsiTheme="majorBidi" w:cstheme="majorBidi"/>
                <w:b/>
                <w:bCs/>
                <w:sz w:val="20"/>
                <w:szCs w:val="20"/>
              </w:rPr>
              <w:t>Moins : provisions</w:t>
            </w:r>
          </w:p>
          <w:p w:rsidR="00F933DA" w:rsidRPr="00E06BB9" w:rsidRDefault="00F933DA" w:rsidP="00F933DA">
            <w:pPr>
              <w:spacing w:line="276" w:lineRule="auto"/>
              <w:contextualSpacing/>
              <w:rPr>
                <w:rFonts w:asciiTheme="majorBidi" w:hAnsiTheme="majorBidi" w:cstheme="majorBidi"/>
                <w:b/>
                <w:bCs/>
                <w:sz w:val="20"/>
                <w:szCs w:val="20"/>
              </w:rPr>
            </w:pPr>
          </w:p>
          <w:p w:rsidR="00F933DA" w:rsidRPr="00E06BB9" w:rsidRDefault="00F933DA" w:rsidP="00F933DA">
            <w:pPr>
              <w:spacing w:line="276" w:lineRule="auto"/>
              <w:contextualSpacing/>
              <w:rPr>
                <w:rFonts w:asciiTheme="majorBidi" w:hAnsiTheme="majorBidi" w:cstheme="majorBidi"/>
                <w:b/>
                <w:bCs/>
                <w:sz w:val="20"/>
                <w:szCs w:val="20"/>
              </w:rPr>
            </w:pPr>
            <w:r w:rsidRPr="00E06BB9">
              <w:rPr>
                <w:rFonts w:asciiTheme="majorBidi" w:hAnsiTheme="majorBidi" w:cstheme="majorBidi"/>
                <w:b/>
                <w:bCs/>
                <w:sz w:val="20"/>
                <w:szCs w:val="20"/>
              </w:rPr>
              <w:t>Clients et comptes rattachés</w:t>
            </w:r>
          </w:p>
          <w:p w:rsidR="00F933DA" w:rsidRPr="00E06BB9" w:rsidRDefault="00F933DA" w:rsidP="00F933DA">
            <w:pPr>
              <w:spacing w:line="276" w:lineRule="auto"/>
              <w:contextualSpacing/>
              <w:rPr>
                <w:rFonts w:asciiTheme="majorBidi" w:hAnsiTheme="majorBidi" w:cstheme="majorBidi"/>
                <w:b/>
                <w:bCs/>
                <w:sz w:val="20"/>
                <w:szCs w:val="20"/>
              </w:rPr>
            </w:pPr>
            <w:r w:rsidRPr="00E06BB9">
              <w:rPr>
                <w:rFonts w:asciiTheme="majorBidi" w:hAnsiTheme="majorBidi" w:cstheme="majorBidi"/>
                <w:b/>
                <w:bCs/>
                <w:sz w:val="20"/>
                <w:szCs w:val="20"/>
              </w:rPr>
              <w:t>Moins : provisions</w:t>
            </w:r>
          </w:p>
          <w:p w:rsidR="00F933DA" w:rsidRPr="00E06BB9" w:rsidRDefault="00F933DA" w:rsidP="00F933DA">
            <w:pPr>
              <w:spacing w:line="276" w:lineRule="auto"/>
              <w:contextualSpacing/>
              <w:rPr>
                <w:rFonts w:asciiTheme="majorBidi" w:hAnsiTheme="majorBidi" w:cstheme="majorBidi"/>
                <w:b/>
                <w:bCs/>
                <w:sz w:val="20"/>
                <w:szCs w:val="20"/>
              </w:rPr>
            </w:pPr>
          </w:p>
          <w:p w:rsidR="00F933DA" w:rsidRPr="00E06BB9" w:rsidRDefault="00F933DA" w:rsidP="00F933DA">
            <w:pPr>
              <w:spacing w:line="276" w:lineRule="auto"/>
              <w:contextualSpacing/>
              <w:rPr>
                <w:rFonts w:asciiTheme="majorBidi" w:hAnsiTheme="majorBidi" w:cstheme="majorBidi"/>
                <w:b/>
                <w:bCs/>
                <w:sz w:val="20"/>
                <w:szCs w:val="20"/>
              </w:rPr>
            </w:pPr>
            <w:r w:rsidRPr="00E06BB9">
              <w:rPr>
                <w:rFonts w:asciiTheme="majorBidi" w:hAnsiTheme="majorBidi" w:cstheme="majorBidi"/>
                <w:b/>
                <w:bCs/>
                <w:sz w:val="20"/>
                <w:szCs w:val="20"/>
              </w:rPr>
              <w:t>Autres actifs courants</w:t>
            </w:r>
          </w:p>
          <w:p w:rsidR="00F933DA" w:rsidRPr="00E06BB9" w:rsidRDefault="00F933DA" w:rsidP="00F933DA">
            <w:pPr>
              <w:spacing w:line="276" w:lineRule="auto"/>
              <w:contextualSpacing/>
              <w:rPr>
                <w:rFonts w:asciiTheme="majorBidi" w:hAnsiTheme="majorBidi" w:cstheme="majorBidi"/>
                <w:b/>
                <w:bCs/>
                <w:sz w:val="20"/>
                <w:szCs w:val="20"/>
              </w:rPr>
            </w:pPr>
            <w:r w:rsidRPr="00E06BB9">
              <w:rPr>
                <w:rFonts w:asciiTheme="majorBidi" w:hAnsiTheme="majorBidi" w:cstheme="majorBidi"/>
                <w:b/>
                <w:bCs/>
                <w:sz w:val="20"/>
                <w:szCs w:val="20"/>
              </w:rPr>
              <w:t>Placement et autres actifs financiers</w:t>
            </w:r>
          </w:p>
          <w:p w:rsidR="00F933DA" w:rsidRPr="00E06BB9" w:rsidRDefault="00F933DA" w:rsidP="00F933DA">
            <w:pPr>
              <w:spacing w:line="276" w:lineRule="auto"/>
              <w:contextualSpacing/>
              <w:rPr>
                <w:rFonts w:asciiTheme="majorBidi" w:hAnsiTheme="majorBidi" w:cstheme="majorBidi"/>
                <w:b/>
                <w:bCs/>
                <w:sz w:val="20"/>
                <w:szCs w:val="20"/>
              </w:rPr>
            </w:pPr>
            <w:r w:rsidRPr="00E06BB9">
              <w:rPr>
                <w:rFonts w:asciiTheme="majorBidi" w:hAnsiTheme="majorBidi" w:cstheme="majorBidi"/>
                <w:b/>
                <w:bCs/>
                <w:sz w:val="20"/>
                <w:szCs w:val="20"/>
              </w:rPr>
              <w:t>Liquidités et équivalent  de liquidités</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Total des actifs courants</w:t>
            </w: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76" w:type="pc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463500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(60000)</w:t>
            </w:r>
          </w:p>
        </w:tc>
        <w:tc>
          <w:tcPr>
            <w:tcW w:w="471" w:type="pc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270000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(30000)</w:t>
            </w:r>
          </w:p>
        </w:tc>
        <w:tc>
          <w:tcPr>
            <w:tcW w:w="1613" w:type="pct"/>
            <w:vMerge w:val="restar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Total des passifs</w:t>
            </w: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54" w:type="pct"/>
            <w:vMerge w:val="restar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679850</w:t>
            </w:r>
          </w:p>
        </w:tc>
        <w:tc>
          <w:tcPr>
            <w:tcW w:w="454" w:type="pct"/>
            <w:vMerge w:val="restar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336800</w:t>
            </w:r>
          </w:p>
        </w:tc>
      </w:tr>
      <w:tr w:rsidR="00F933DA" w:rsidRPr="00E06BB9" w:rsidTr="00E06BB9">
        <w:trPr>
          <w:trHeight w:val="993"/>
        </w:trPr>
        <w:tc>
          <w:tcPr>
            <w:tcW w:w="1328" w:type="pct"/>
            <w:vMerge/>
          </w:tcPr>
          <w:p w:rsidR="00F933DA" w:rsidRPr="00E06BB9" w:rsidRDefault="00F933DA" w:rsidP="00F933DA">
            <w:pPr>
              <w:spacing w:line="276" w:lineRule="auto"/>
              <w:rPr>
                <w:rFonts w:asciiTheme="majorBidi" w:hAnsiTheme="majorBidi" w:cstheme="majorBidi"/>
                <w:b/>
                <w:bCs/>
                <w:sz w:val="20"/>
                <w:szCs w:val="20"/>
                <w:u w:val="single"/>
              </w:rPr>
            </w:pPr>
          </w:p>
        </w:tc>
        <w:tc>
          <w:tcPr>
            <w:tcW w:w="102" w:type="pct"/>
            <w:vMerge/>
          </w:tcPr>
          <w:p w:rsidR="00F933DA" w:rsidRPr="00E06BB9" w:rsidRDefault="00F933DA" w:rsidP="00F933DA">
            <w:pPr>
              <w:spacing w:line="276" w:lineRule="auto"/>
              <w:rPr>
                <w:rFonts w:asciiTheme="majorBidi" w:hAnsiTheme="majorBidi" w:cstheme="majorBidi"/>
                <w:b/>
                <w:bCs/>
                <w:sz w:val="20"/>
                <w:szCs w:val="20"/>
                <w:u w:val="single"/>
              </w:rPr>
            </w:pPr>
          </w:p>
        </w:tc>
        <w:tc>
          <w:tcPr>
            <w:tcW w:w="476" w:type="pc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403500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272250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(76 500)</w:t>
            </w:r>
          </w:p>
        </w:tc>
        <w:tc>
          <w:tcPr>
            <w:tcW w:w="471" w:type="pc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240000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180000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(111000)</w:t>
            </w:r>
          </w:p>
        </w:tc>
        <w:tc>
          <w:tcPr>
            <w:tcW w:w="1613" w:type="pct"/>
            <w:vMerge/>
          </w:tcPr>
          <w:p w:rsidR="00F933DA" w:rsidRPr="00E06BB9" w:rsidRDefault="00F933DA" w:rsidP="00F933DA">
            <w:pPr>
              <w:spacing w:line="276" w:lineRule="auto"/>
              <w:rPr>
                <w:rFonts w:asciiTheme="majorBidi" w:hAnsiTheme="majorBidi" w:cstheme="majorBidi"/>
                <w:b/>
                <w:bCs/>
                <w:sz w:val="20"/>
                <w:szCs w:val="20"/>
              </w:rPr>
            </w:pP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54" w:type="pct"/>
            <w:vMerge/>
          </w:tcPr>
          <w:p w:rsidR="00F933DA" w:rsidRPr="00E06BB9" w:rsidRDefault="00F933DA" w:rsidP="00F933DA">
            <w:pPr>
              <w:spacing w:line="276" w:lineRule="auto"/>
              <w:rPr>
                <w:rFonts w:asciiTheme="majorBidi" w:hAnsiTheme="majorBidi" w:cstheme="majorBidi"/>
                <w:b/>
                <w:bCs/>
                <w:sz w:val="20"/>
                <w:szCs w:val="20"/>
              </w:rPr>
            </w:pPr>
          </w:p>
        </w:tc>
        <w:tc>
          <w:tcPr>
            <w:tcW w:w="454" w:type="pct"/>
            <w:vMerge/>
          </w:tcPr>
          <w:p w:rsidR="00F933DA" w:rsidRPr="00E06BB9" w:rsidRDefault="00F933DA" w:rsidP="00F933DA">
            <w:pPr>
              <w:spacing w:line="276" w:lineRule="auto"/>
              <w:rPr>
                <w:rFonts w:asciiTheme="majorBidi" w:hAnsiTheme="majorBidi" w:cstheme="majorBidi"/>
                <w:b/>
                <w:bCs/>
                <w:sz w:val="20"/>
                <w:szCs w:val="20"/>
              </w:rPr>
            </w:pPr>
          </w:p>
        </w:tc>
      </w:tr>
      <w:tr w:rsidR="00F933DA" w:rsidRPr="00E06BB9" w:rsidTr="00E06BB9">
        <w:trPr>
          <w:trHeight w:val="615"/>
        </w:trPr>
        <w:tc>
          <w:tcPr>
            <w:tcW w:w="1328" w:type="pct"/>
            <w:vMerge/>
          </w:tcPr>
          <w:p w:rsidR="00F933DA" w:rsidRPr="00E06BB9" w:rsidRDefault="00F933DA" w:rsidP="00F933DA">
            <w:pPr>
              <w:spacing w:line="276" w:lineRule="auto"/>
              <w:rPr>
                <w:rFonts w:asciiTheme="majorBidi" w:hAnsiTheme="majorBidi" w:cstheme="majorBidi"/>
                <w:b/>
                <w:bCs/>
                <w:sz w:val="20"/>
                <w:szCs w:val="20"/>
                <w:u w:val="single"/>
              </w:rPr>
            </w:pPr>
          </w:p>
        </w:tc>
        <w:tc>
          <w:tcPr>
            <w:tcW w:w="102" w:type="pct"/>
            <w:vMerge/>
          </w:tcPr>
          <w:p w:rsidR="00F933DA" w:rsidRPr="00E06BB9" w:rsidRDefault="00F933DA" w:rsidP="00F933DA">
            <w:pPr>
              <w:spacing w:line="276" w:lineRule="auto"/>
              <w:rPr>
                <w:rFonts w:asciiTheme="majorBidi" w:hAnsiTheme="majorBidi" w:cstheme="majorBidi"/>
                <w:b/>
                <w:bCs/>
                <w:sz w:val="20"/>
                <w:szCs w:val="20"/>
                <w:u w:val="single"/>
              </w:rPr>
            </w:pPr>
          </w:p>
        </w:tc>
        <w:tc>
          <w:tcPr>
            <w:tcW w:w="476" w:type="pc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195750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159525</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20500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174000</w:t>
            </w:r>
          </w:p>
        </w:tc>
        <w:tc>
          <w:tcPr>
            <w:tcW w:w="471" w:type="pc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690000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30000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15200</w:t>
            </w:r>
          </w:p>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320175</w:t>
            </w:r>
          </w:p>
        </w:tc>
        <w:tc>
          <w:tcPr>
            <w:tcW w:w="1613" w:type="pct"/>
            <w:vMerge/>
          </w:tcPr>
          <w:p w:rsidR="00F933DA" w:rsidRPr="00E06BB9" w:rsidRDefault="00F933DA" w:rsidP="00F933DA">
            <w:pPr>
              <w:spacing w:line="276" w:lineRule="auto"/>
              <w:rPr>
                <w:rFonts w:asciiTheme="majorBidi" w:hAnsiTheme="majorBidi" w:cstheme="majorBidi"/>
                <w:b/>
                <w:bCs/>
                <w:sz w:val="20"/>
                <w:szCs w:val="20"/>
              </w:rPr>
            </w:pP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54" w:type="pct"/>
            <w:vMerge/>
          </w:tcPr>
          <w:p w:rsidR="00F933DA" w:rsidRPr="00E06BB9" w:rsidRDefault="00F933DA" w:rsidP="00F933DA">
            <w:pPr>
              <w:spacing w:line="276" w:lineRule="auto"/>
              <w:rPr>
                <w:rFonts w:asciiTheme="majorBidi" w:hAnsiTheme="majorBidi" w:cstheme="majorBidi"/>
                <w:b/>
                <w:bCs/>
                <w:sz w:val="20"/>
                <w:szCs w:val="20"/>
              </w:rPr>
            </w:pPr>
          </w:p>
        </w:tc>
        <w:tc>
          <w:tcPr>
            <w:tcW w:w="454" w:type="pct"/>
            <w:vMerge/>
          </w:tcPr>
          <w:p w:rsidR="00F933DA" w:rsidRPr="00E06BB9" w:rsidRDefault="00F933DA" w:rsidP="00F933DA">
            <w:pPr>
              <w:spacing w:line="276" w:lineRule="auto"/>
              <w:rPr>
                <w:rFonts w:asciiTheme="majorBidi" w:hAnsiTheme="majorBidi" w:cstheme="majorBidi"/>
                <w:b/>
                <w:bCs/>
                <w:sz w:val="20"/>
                <w:szCs w:val="20"/>
              </w:rPr>
            </w:pPr>
          </w:p>
        </w:tc>
      </w:tr>
      <w:tr w:rsidR="00F933DA" w:rsidRPr="00E06BB9" w:rsidTr="00E06BB9">
        <w:trPr>
          <w:trHeight w:val="1065"/>
        </w:trPr>
        <w:tc>
          <w:tcPr>
            <w:tcW w:w="1328" w:type="pct"/>
            <w:vMerge/>
          </w:tcPr>
          <w:p w:rsidR="00F933DA" w:rsidRPr="00E06BB9" w:rsidRDefault="00F933DA" w:rsidP="00F933DA">
            <w:pPr>
              <w:spacing w:line="276" w:lineRule="auto"/>
              <w:rPr>
                <w:rFonts w:asciiTheme="majorBidi" w:hAnsiTheme="majorBidi" w:cstheme="majorBidi"/>
                <w:b/>
                <w:bCs/>
                <w:sz w:val="20"/>
                <w:szCs w:val="20"/>
                <w:u w:val="single"/>
              </w:rPr>
            </w:pPr>
          </w:p>
        </w:tc>
        <w:tc>
          <w:tcPr>
            <w:tcW w:w="102" w:type="pct"/>
            <w:vMerge/>
          </w:tcPr>
          <w:p w:rsidR="00F933DA" w:rsidRPr="00E06BB9" w:rsidRDefault="00F933DA" w:rsidP="00F933DA">
            <w:pPr>
              <w:spacing w:line="276" w:lineRule="auto"/>
              <w:rPr>
                <w:rFonts w:asciiTheme="majorBidi" w:hAnsiTheme="majorBidi" w:cstheme="majorBidi"/>
                <w:b/>
                <w:bCs/>
                <w:sz w:val="20"/>
                <w:szCs w:val="20"/>
                <w:u w:val="single"/>
              </w:rPr>
            </w:pPr>
          </w:p>
        </w:tc>
        <w:tc>
          <w:tcPr>
            <w:tcW w:w="476" w:type="pc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953275</w:t>
            </w:r>
          </w:p>
        </w:tc>
        <w:tc>
          <w:tcPr>
            <w:tcW w:w="471" w:type="pc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674375</w:t>
            </w:r>
          </w:p>
        </w:tc>
        <w:tc>
          <w:tcPr>
            <w:tcW w:w="1613" w:type="pct"/>
            <w:vMerge/>
          </w:tcPr>
          <w:p w:rsidR="00F933DA" w:rsidRPr="00E06BB9" w:rsidRDefault="00F933DA" w:rsidP="00F933DA">
            <w:pPr>
              <w:spacing w:line="276" w:lineRule="auto"/>
              <w:rPr>
                <w:rFonts w:asciiTheme="majorBidi" w:hAnsiTheme="majorBidi" w:cstheme="majorBidi"/>
                <w:b/>
                <w:bCs/>
                <w:sz w:val="20"/>
                <w:szCs w:val="20"/>
              </w:rPr>
            </w:pP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54" w:type="pct"/>
            <w:vMerge/>
          </w:tcPr>
          <w:p w:rsidR="00F933DA" w:rsidRPr="00E06BB9" w:rsidRDefault="00F933DA" w:rsidP="00F933DA">
            <w:pPr>
              <w:spacing w:line="276" w:lineRule="auto"/>
              <w:rPr>
                <w:rFonts w:asciiTheme="majorBidi" w:hAnsiTheme="majorBidi" w:cstheme="majorBidi"/>
                <w:b/>
                <w:bCs/>
                <w:sz w:val="20"/>
                <w:szCs w:val="20"/>
              </w:rPr>
            </w:pPr>
          </w:p>
        </w:tc>
        <w:tc>
          <w:tcPr>
            <w:tcW w:w="454" w:type="pct"/>
            <w:vMerge/>
          </w:tcPr>
          <w:p w:rsidR="00F933DA" w:rsidRPr="00E06BB9" w:rsidRDefault="00F933DA" w:rsidP="00F933DA">
            <w:pPr>
              <w:spacing w:line="276" w:lineRule="auto"/>
              <w:rPr>
                <w:rFonts w:asciiTheme="majorBidi" w:hAnsiTheme="majorBidi" w:cstheme="majorBidi"/>
                <w:b/>
                <w:bCs/>
                <w:sz w:val="20"/>
                <w:szCs w:val="20"/>
              </w:rPr>
            </w:pPr>
          </w:p>
        </w:tc>
      </w:tr>
      <w:tr w:rsidR="00F933DA" w:rsidRPr="00E06BB9" w:rsidTr="00E06BB9">
        <w:tc>
          <w:tcPr>
            <w:tcW w:w="1430" w:type="pct"/>
            <w:gridSpan w:val="2"/>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Total des actifs</w:t>
            </w:r>
          </w:p>
        </w:tc>
        <w:tc>
          <w:tcPr>
            <w:tcW w:w="476" w:type="pct"/>
            <w:shd w:val="clear" w:color="auto" w:fill="D9D9D9" w:themeFill="background1" w:themeFillShade="D9"/>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2</w:t>
            </w:r>
            <w:r w:rsidR="002545B5" w:rsidRPr="00E06BB9">
              <w:rPr>
                <w:rFonts w:asciiTheme="majorBidi" w:hAnsiTheme="majorBidi" w:cstheme="majorBidi"/>
                <w:b/>
                <w:bCs/>
                <w:sz w:val="20"/>
                <w:szCs w:val="20"/>
              </w:rPr>
              <w:t xml:space="preserve"> </w:t>
            </w:r>
            <w:r w:rsidRPr="00E06BB9">
              <w:rPr>
                <w:rFonts w:asciiTheme="majorBidi" w:hAnsiTheme="majorBidi" w:cstheme="majorBidi"/>
                <w:b/>
                <w:bCs/>
                <w:sz w:val="20"/>
                <w:szCs w:val="20"/>
              </w:rPr>
              <w:t>290400</w:t>
            </w:r>
          </w:p>
        </w:tc>
        <w:tc>
          <w:tcPr>
            <w:tcW w:w="471" w:type="pct"/>
            <w:shd w:val="clear" w:color="auto" w:fill="D9D9D9" w:themeFill="background1" w:themeFillShade="D9"/>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2117750</w:t>
            </w:r>
          </w:p>
        </w:tc>
        <w:tc>
          <w:tcPr>
            <w:tcW w:w="1613" w:type="pct"/>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TOTAL DES CAPITAUX PROPRES ET PASSIFS</w:t>
            </w:r>
          </w:p>
        </w:tc>
        <w:tc>
          <w:tcPr>
            <w:tcW w:w="102" w:type="pct"/>
            <w:vMerge/>
          </w:tcPr>
          <w:p w:rsidR="00F933DA" w:rsidRPr="00E06BB9" w:rsidRDefault="00F933DA" w:rsidP="00F933DA">
            <w:pPr>
              <w:spacing w:line="276" w:lineRule="auto"/>
              <w:rPr>
                <w:rFonts w:asciiTheme="majorBidi" w:hAnsiTheme="majorBidi" w:cstheme="majorBidi"/>
                <w:b/>
                <w:bCs/>
                <w:sz w:val="20"/>
                <w:szCs w:val="20"/>
              </w:rPr>
            </w:pPr>
          </w:p>
        </w:tc>
        <w:tc>
          <w:tcPr>
            <w:tcW w:w="454" w:type="pct"/>
            <w:shd w:val="clear" w:color="auto" w:fill="D9D9D9" w:themeFill="background1" w:themeFillShade="D9"/>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2290400</w:t>
            </w:r>
          </w:p>
        </w:tc>
        <w:tc>
          <w:tcPr>
            <w:tcW w:w="454" w:type="pct"/>
            <w:shd w:val="clear" w:color="auto" w:fill="D9D9D9" w:themeFill="background1" w:themeFillShade="D9"/>
          </w:tcPr>
          <w:p w:rsidR="00F933DA" w:rsidRPr="00E06BB9" w:rsidRDefault="00F933DA" w:rsidP="00F933DA">
            <w:pPr>
              <w:spacing w:line="276" w:lineRule="auto"/>
              <w:rPr>
                <w:rFonts w:asciiTheme="majorBidi" w:hAnsiTheme="majorBidi" w:cstheme="majorBidi"/>
                <w:b/>
                <w:bCs/>
                <w:sz w:val="20"/>
                <w:szCs w:val="20"/>
              </w:rPr>
            </w:pPr>
            <w:r w:rsidRPr="00E06BB9">
              <w:rPr>
                <w:rFonts w:asciiTheme="majorBidi" w:hAnsiTheme="majorBidi" w:cstheme="majorBidi"/>
                <w:b/>
                <w:bCs/>
                <w:sz w:val="20"/>
                <w:szCs w:val="20"/>
              </w:rPr>
              <w:t>2117750</w:t>
            </w:r>
          </w:p>
        </w:tc>
      </w:tr>
    </w:tbl>
    <w:p w:rsidR="00F933DA" w:rsidRDefault="00F933DA" w:rsidP="00F933DA">
      <w:pPr>
        <w:spacing w:after="0" w:line="240" w:lineRule="auto"/>
        <w:rPr>
          <w:rFonts w:asciiTheme="minorBidi" w:hAnsiTheme="minorBidi"/>
        </w:rPr>
      </w:pPr>
    </w:p>
    <w:p w:rsidR="00F933DA" w:rsidRDefault="00F933DA">
      <w:pPr>
        <w:rPr>
          <w:rFonts w:asciiTheme="minorBidi" w:hAnsiTheme="minorBidi"/>
        </w:rPr>
      </w:pPr>
      <w:r>
        <w:rPr>
          <w:rFonts w:asciiTheme="minorBidi" w:hAnsiTheme="minorBidi"/>
        </w:rPr>
        <w:br w:type="page"/>
      </w:r>
    </w:p>
    <w:p w:rsidR="00CC546E" w:rsidRDefault="002545B5" w:rsidP="002545B5">
      <w:pPr>
        <w:tabs>
          <w:tab w:val="left" w:pos="1350"/>
        </w:tabs>
        <w:spacing w:after="0"/>
        <w:jc w:val="center"/>
        <w:rPr>
          <w:rFonts w:asciiTheme="minorBidi" w:hAnsiTheme="minorBidi"/>
          <w:b/>
          <w:bCs/>
          <w:sz w:val="28"/>
          <w:szCs w:val="28"/>
        </w:rPr>
      </w:pPr>
      <w:r w:rsidRPr="00F933DA">
        <w:rPr>
          <w:rFonts w:asciiTheme="minorBidi" w:hAnsiTheme="minorBidi"/>
          <w:b/>
          <w:bCs/>
          <w:sz w:val="28"/>
          <w:szCs w:val="28"/>
        </w:rPr>
        <w:lastRenderedPageBreak/>
        <w:t xml:space="preserve">Annexe </w:t>
      </w:r>
      <w:r>
        <w:rPr>
          <w:rFonts w:asciiTheme="minorBidi" w:hAnsiTheme="minorBidi"/>
          <w:b/>
          <w:bCs/>
          <w:sz w:val="28"/>
          <w:szCs w:val="28"/>
        </w:rPr>
        <w:t>I</w:t>
      </w:r>
      <w:r w:rsidRPr="00F933DA">
        <w:rPr>
          <w:rFonts w:asciiTheme="minorBidi" w:hAnsiTheme="minorBidi"/>
          <w:b/>
          <w:bCs/>
          <w:sz w:val="28"/>
          <w:szCs w:val="28"/>
        </w:rPr>
        <w:t xml:space="preserve">I: Bilans </w:t>
      </w:r>
      <w:r>
        <w:rPr>
          <w:rFonts w:asciiTheme="minorBidi" w:hAnsiTheme="minorBidi"/>
          <w:b/>
          <w:bCs/>
          <w:sz w:val="28"/>
          <w:szCs w:val="28"/>
        </w:rPr>
        <w:t>fonctionnels condensés</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2943"/>
        <w:gridCol w:w="282"/>
        <w:gridCol w:w="1130"/>
        <w:gridCol w:w="1021"/>
        <w:gridCol w:w="41"/>
        <w:gridCol w:w="3480"/>
        <w:gridCol w:w="185"/>
        <w:gridCol w:w="51"/>
        <w:gridCol w:w="679"/>
        <w:gridCol w:w="56"/>
        <w:gridCol w:w="756"/>
        <w:gridCol w:w="58"/>
      </w:tblGrid>
      <w:tr w:rsidR="005E60DC" w:rsidRPr="008658DA" w:rsidTr="005E60DC">
        <w:trPr>
          <w:gridAfter w:val="1"/>
          <w:wAfter w:w="28" w:type="pct"/>
          <w:trHeight w:val="451"/>
        </w:trPr>
        <w:tc>
          <w:tcPr>
            <w:tcW w:w="1378" w:type="pct"/>
            <w:vMerge w:val="restart"/>
          </w:tcPr>
          <w:p w:rsidR="00B15698" w:rsidRPr="008658DA" w:rsidRDefault="00B15698" w:rsidP="00C429B1">
            <w:pPr>
              <w:tabs>
                <w:tab w:val="left" w:pos="1350"/>
              </w:tabs>
              <w:spacing w:line="276" w:lineRule="auto"/>
              <w:contextualSpacing/>
              <w:rPr>
                <w:rFonts w:asciiTheme="majorBidi" w:hAnsiTheme="majorBidi" w:cstheme="majorBidi"/>
                <w:b/>
                <w:bCs/>
              </w:rPr>
            </w:pPr>
            <w:r w:rsidRPr="008658DA">
              <w:rPr>
                <w:rFonts w:asciiTheme="majorBidi" w:hAnsiTheme="majorBidi" w:cstheme="majorBidi"/>
                <w:b/>
                <w:bCs/>
              </w:rPr>
              <w:t xml:space="preserve">Emplois </w:t>
            </w:r>
          </w:p>
        </w:tc>
        <w:tc>
          <w:tcPr>
            <w:tcW w:w="132" w:type="pct"/>
            <w:vMerge w:val="restart"/>
          </w:tcPr>
          <w:p w:rsidR="00B15698" w:rsidRPr="008658DA" w:rsidRDefault="00B15698" w:rsidP="00B0637C">
            <w:pPr>
              <w:tabs>
                <w:tab w:val="left" w:pos="1350"/>
              </w:tabs>
              <w:contextualSpacing/>
              <w:rPr>
                <w:rFonts w:asciiTheme="majorBidi" w:hAnsiTheme="majorBidi" w:cstheme="majorBidi"/>
                <w:b/>
                <w:bCs/>
              </w:rPr>
            </w:pPr>
          </w:p>
        </w:tc>
        <w:tc>
          <w:tcPr>
            <w:tcW w:w="1007" w:type="pct"/>
            <w:gridSpan w:val="2"/>
          </w:tcPr>
          <w:p w:rsidR="00B15698" w:rsidRPr="008658DA" w:rsidRDefault="00B15698" w:rsidP="00C429B1">
            <w:pPr>
              <w:tabs>
                <w:tab w:val="left" w:pos="1350"/>
              </w:tabs>
              <w:spacing w:line="276" w:lineRule="auto"/>
              <w:contextualSpacing/>
              <w:rPr>
                <w:rFonts w:asciiTheme="majorBidi" w:hAnsiTheme="majorBidi" w:cstheme="majorBidi"/>
                <w:b/>
                <w:bCs/>
              </w:rPr>
            </w:pPr>
            <w:r w:rsidRPr="008658DA">
              <w:rPr>
                <w:rFonts w:asciiTheme="majorBidi" w:hAnsiTheme="majorBidi" w:cstheme="majorBidi"/>
                <w:b/>
                <w:bCs/>
              </w:rPr>
              <w:t xml:space="preserve">Au 31 décembre </w:t>
            </w:r>
          </w:p>
        </w:tc>
        <w:tc>
          <w:tcPr>
            <w:tcW w:w="1734" w:type="pct"/>
            <w:gridSpan w:val="3"/>
            <w:vMerge w:val="restart"/>
          </w:tcPr>
          <w:p w:rsidR="00B15698" w:rsidRPr="008658DA" w:rsidRDefault="00B15698" w:rsidP="00B0637C">
            <w:pPr>
              <w:tabs>
                <w:tab w:val="left" w:pos="1350"/>
              </w:tabs>
              <w:contextualSpacing/>
              <w:jc w:val="center"/>
              <w:rPr>
                <w:rFonts w:asciiTheme="majorBidi" w:hAnsiTheme="majorBidi" w:cstheme="majorBidi"/>
                <w:b/>
                <w:bCs/>
              </w:rPr>
            </w:pPr>
            <w:r w:rsidRPr="008658DA">
              <w:rPr>
                <w:rFonts w:asciiTheme="majorBidi" w:hAnsiTheme="majorBidi" w:cstheme="majorBidi"/>
                <w:b/>
                <w:bCs/>
              </w:rPr>
              <w:t>Ressources</w:t>
            </w:r>
          </w:p>
        </w:tc>
        <w:tc>
          <w:tcPr>
            <w:tcW w:w="722" w:type="pct"/>
            <w:gridSpan w:val="4"/>
          </w:tcPr>
          <w:p w:rsidR="00B15698" w:rsidRPr="008658DA" w:rsidRDefault="00B15698" w:rsidP="00B0637C">
            <w:pPr>
              <w:tabs>
                <w:tab w:val="left" w:pos="1350"/>
              </w:tabs>
              <w:spacing w:line="276" w:lineRule="auto"/>
              <w:contextualSpacing/>
              <w:jc w:val="center"/>
              <w:rPr>
                <w:rFonts w:asciiTheme="majorBidi" w:hAnsiTheme="majorBidi" w:cstheme="majorBidi"/>
                <w:b/>
                <w:bCs/>
              </w:rPr>
            </w:pPr>
            <w:r w:rsidRPr="008658DA">
              <w:rPr>
                <w:rFonts w:asciiTheme="majorBidi" w:hAnsiTheme="majorBidi" w:cstheme="majorBidi"/>
                <w:b/>
                <w:bCs/>
              </w:rPr>
              <w:t>Au 31 décembre</w:t>
            </w:r>
          </w:p>
        </w:tc>
      </w:tr>
      <w:tr w:rsidR="005E60DC" w:rsidRPr="008658DA" w:rsidTr="005E60DC">
        <w:trPr>
          <w:gridAfter w:val="1"/>
          <w:wAfter w:w="28" w:type="pct"/>
        </w:trPr>
        <w:tc>
          <w:tcPr>
            <w:tcW w:w="1378" w:type="pct"/>
            <w:vMerge/>
          </w:tcPr>
          <w:p w:rsidR="00B15698" w:rsidRPr="008658DA" w:rsidRDefault="00B15698" w:rsidP="00C429B1">
            <w:pPr>
              <w:tabs>
                <w:tab w:val="left" w:pos="1350"/>
              </w:tabs>
              <w:spacing w:line="276" w:lineRule="auto"/>
              <w:contextualSpacing/>
              <w:rPr>
                <w:rFonts w:asciiTheme="majorBidi" w:hAnsiTheme="majorBidi" w:cstheme="majorBidi"/>
                <w:b/>
                <w:bCs/>
              </w:rPr>
            </w:pPr>
          </w:p>
        </w:tc>
        <w:tc>
          <w:tcPr>
            <w:tcW w:w="132" w:type="pct"/>
            <w:vMerge/>
          </w:tcPr>
          <w:p w:rsidR="00B15698" w:rsidRPr="008658DA" w:rsidRDefault="00B15698" w:rsidP="00C429B1">
            <w:pPr>
              <w:tabs>
                <w:tab w:val="left" w:pos="1350"/>
              </w:tabs>
              <w:contextualSpacing/>
              <w:rPr>
                <w:rFonts w:asciiTheme="majorBidi" w:hAnsiTheme="majorBidi" w:cstheme="majorBidi"/>
                <w:b/>
                <w:bCs/>
              </w:rPr>
            </w:pPr>
          </w:p>
        </w:tc>
        <w:tc>
          <w:tcPr>
            <w:tcW w:w="529" w:type="pct"/>
          </w:tcPr>
          <w:p w:rsidR="00B15698" w:rsidRPr="008658DA" w:rsidRDefault="00B15698" w:rsidP="00B0637C">
            <w:pPr>
              <w:tabs>
                <w:tab w:val="left" w:pos="1350"/>
              </w:tabs>
              <w:spacing w:line="276" w:lineRule="auto"/>
              <w:contextualSpacing/>
              <w:jc w:val="center"/>
              <w:rPr>
                <w:rFonts w:asciiTheme="majorBidi" w:hAnsiTheme="majorBidi" w:cstheme="majorBidi"/>
                <w:b/>
                <w:bCs/>
              </w:rPr>
            </w:pPr>
            <w:r w:rsidRPr="008658DA">
              <w:rPr>
                <w:rFonts w:asciiTheme="majorBidi" w:hAnsiTheme="majorBidi" w:cstheme="majorBidi"/>
                <w:b/>
                <w:bCs/>
              </w:rPr>
              <w:t>N</w:t>
            </w:r>
          </w:p>
        </w:tc>
        <w:tc>
          <w:tcPr>
            <w:tcW w:w="478" w:type="pct"/>
          </w:tcPr>
          <w:p w:rsidR="00B15698" w:rsidRPr="008658DA" w:rsidRDefault="00B15698" w:rsidP="00B0637C">
            <w:pPr>
              <w:tabs>
                <w:tab w:val="left" w:pos="1350"/>
              </w:tabs>
              <w:spacing w:line="276" w:lineRule="auto"/>
              <w:contextualSpacing/>
              <w:jc w:val="center"/>
              <w:rPr>
                <w:rFonts w:asciiTheme="majorBidi" w:hAnsiTheme="majorBidi" w:cstheme="majorBidi"/>
                <w:b/>
                <w:bCs/>
              </w:rPr>
            </w:pPr>
            <w:r w:rsidRPr="008658DA">
              <w:rPr>
                <w:rFonts w:asciiTheme="majorBidi" w:hAnsiTheme="majorBidi" w:cstheme="majorBidi"/>
                <w:b/>
                <w:bCs/>
              </w:rPr>
              <w:t>N-1</w:t>
            </w:r>
          </w:p>
        </w:tc>
        <w:tc>
          <w:tcPr>
            <w:tcW w:w="1734" w:type="pct"/>
            <w:gridSpan w:val="3"/>
            <w:vMerge/>
          </w:tcPr>
          <w:p w:rsidR="00B15698" w:rsidRPr="008658DA" w:rsidRDefault="00B15698" w:rsidP="00C429B1">
            <w:pPr>
              <w:tabs>
                <w:tab w:val="left" w:pos="1350"/>
              </w:tabs>
              <w:contextualSpacing/>
              <w:rPr>
                <w:rFonts w:asciiTheme="majorBidi" w:hAnsiTheme="majorBidi" w:cstheme="majorBidi"/>
                <w:b/>
                <w:bCs/>
              </w:rPr>
            </w:pPr>
          </w:p>
        </w:tc>
        <w:tc>
          <w:tcPr>
            <w:tcW w:w="342" w:type="pct"/>
            <w:gridSpan w:val="2"/>
          </w:tcPr>
          <w:p w:rsidR="00B15698" w:rsidRPr="008658DA" w:rsidRDefault="00B15698" w:rsidP="00C429B1">
            <w:pPr>
              <w:tabs>
                <w:tab w:val="left" w:pos="1350"/>
              </w:tabs>
              <w:spacing w:line="276" w:lineRule="auto"/>
              <w:contextualSpacing/>
              <w:rPr>
                <w:rFonts w:asciiTheme="majorBidi" w:hAnsiTheme="majorBidi" w:cstheme="majorBidi"/>
                <w:b/>
                <w:bCs/>
              </w:rPr>
            </w:pPr>
            <w:r w:rsidRPr="008658DA">
              <w:rPr>
                <w:rFonts w:asciiTheme="majorBidi" w:hAnsiTheme="majorBidi" w:cstheme="majorBidi"/>
                <w:b/>
                <w:bCs/>
              </w:rPr>
              <w:t>N</w:t>
            </w:r>
          </w:p>
        </w:tc>
        <w:tc>
          <w:tcPr>
            <w:tcW w:w="380" w:type="pct"/>
            <w:gridSpan w:val="2"/>
          </w:tcPr>
          <w:p w:rsidR="00B15698" w:rsidRPr="008658DA" w:rsidRDefault="00B15698" w:rsidP="00C429B1">
            <w:pPr>
              <w:tabs>
                <w:tab w:val="left" w:pos="1350"/>
              </w:tabs>
              <w:spacing w:line="276" w:lineRule="auto"/>
              <w:contextualSpacing/>
              <w:rPr>
                <w:rFonts w:asciiTheme="majorBidi" w:hAnsiTheme="majorBidi" w:cstheme="majorBidi"/>
                <w:b/>
                <w:bCs/>
              </w:rPr>
            </w:pPr>
            <w:r w:rsidRPr="008658DA">
              <w:rPr>
                <w:rFonts w:asciiTheme="majorBidi" w:hAnsiTheme="majorBidi" w:cstheme="majorBidi"/>
                <w:b/>
                <w:bCs/>
              </w:rPr>
              <w:t>N-1</w:t>
            </w:r>
          </w:p>
        </w:tc>
      </w:tr>
      <w:tr w:rsidR="005E60DC" w:rsidRPr="008658DA" w:rsidTr="005E60DC">
        <w:trPr>
          <w:trHeight w:val="592"/>
        </w:trPr>
        <w:tc>
          <w:tcPr>
            <w:tcW w:w="1378" w:type="pct"/>
            <w:vMerge w:val="restart"/>
          </w:tcPr>
          <w:p w:rsidR="005E60DC" w:rsidRPr="008658DA" w:rsidRDefault="005E60DC" w:rsidP="005E60DC">
            <w:pPr>
              <w:tabs>
                <w:tab w:val="left" w:pos="1350"/>
              </w:tabs>
              <w:spacing w:line="360" w:lineRule="auto"/>
              <w:contextualSpacing/>
              <w:rPr>
                <w:rFonts w:asciiTheme="majorBidi" w:hAnsiTheme="majorBidi" w:cstheme="majorBidi"/>
                <w:b/>
                <w:bCs/>
                <w:u w:val="single"/>
              </w:rPr>
            </w:pPr>
            <w:r w:rsidRPr="008658DA">
              <w:rPr>
                <w:rFonts w:asciiTheme="majorBidi" w:hAnsiTheme="majorBidi" w:cstheme="majorBidi"/>
                <w:b/>
                <w:bCs/>
                <w:u w:val="single"/>
              </w:rPr>
              <w:t xml:space="preserve">EMPLOIS STABLES </w:t>
            </w:r>
          </w:p>
          <w:p w:rsidR="005E60DC" w:rsidRPr="008658DA" w:rsidRDefault="005E60DC" w:rsidP="005E60DC">
            <w:pPr>
              <w:tabs>
                <w:tab w:val="left" w:pos="1350"/>
              </w:tabs>
              <w:spacing w:line="360" w:lineRule="auto"/>
              <w:contextualSpacing/>
              <w:rPr>
                <w:rFonts w:asciiTheme="majorBidi" w:hAnsiTheme="majorBidi" w:cstheme="majorBidi"/>
                <w:b/>
                <w:bCs/>
              </w:rPr>
            </w:pPr>
            <w:r w:rsidRPr="008658DA">
              <w:rPr>
                <w:rFonts w:asciiTheme="majorBidi" w:hAnsiTheme="majorBidi" w:cstheme="majorBidi"/>
                <w:b/>
                <w:bCs/>
              </w:rPr>
              <w:t xml:space="preserve">Immobilisation incorporelle </w:t>
            </w:r>
          </w:p>
          <w:p w:rsidR="005E60DC" w:rsidRPr="008658DA" w:rsidRDefault="005E60DC" w:rsidP="005E60DC">
            <w:pPr>
              <w:tabs>
                <w:tab w:val="left" w:pos="1350"/>
              </w:tabs>
              <w:spacing w:line="360" w:lineRule="auto"/>
              <w:contextualSpacing/>
              <w:rPr>
                <w:rFonts w:asciiTheme="majorBidi" w:hAnsiTheme="majorBidi" w:cstheme="majorBidi"/>
                <w:b/>
                <w:bCs/>
              </w:rPr>
            </w:pPr>
            <w:r w:rsidRPr="008658DA">
              <w:rPr>
                <w:rFonts w:asciiTheme="majorBidi" w:hAnsiTheme="majorBidi" w:cstheme="majorBidi"/>
                <w:b/>
                <w:bCs/>
              </w:rPr>
              <w:t xml:space="preserve"> Immobilisation corporelle </w:t>
            </w:r>
          </w:p>
          <w:p w:rsidR="005E60DC" w:rsidRPr="008658DA" w:rsidRDefault="005E60DC" w:rsidP="005E60DC">
            <w:pPr>
              <w:tabs>
                <w:tab w:val="left" w:pos="1350"/>
              </w:tabs>
              <w:spacing w:line="360" w:lineRule="auto"/>
              <w:contextualSpacing/>
              <w:rPr>
                <w:rFonts w:asciiTheme="majorBidi" w:hAnsiTheme="majorBidi" w:cstheme="majorBidi"/>
                <w:b/>
                <w:bCs/>
              </w:rPr>
            </w:pPr>
            <w:r w:rsidRPr="008658DA">
              <w:rPr>
                <w:rFonts w:asciiTheme="majorBidi" w:hAnsiTheme="majorBidi" w:cstheme="majorBidi"/>
                <w:b/>
                <w:bCs/>
              </w:rPr>
              <w:t>Immobilisation à statuts J.P</w:t>
            </w:r>
          </w:p>
          <w:p w:rsidR="00413127" w:rsidRDefault="00413127" w:rsidP="00413127">
            <w:pPr>
              <w:tabs>
                <w:tab w:val="left" w:pos="1350"/>
              </w:tabs>
              <w:spacing w:line="360" w:lineRule="auto"/>
              <w:contextualSpacing/>
              <w:rPr>
                <w:rFonts w:asciiTheme="majorBidi" w:hAnsiTheme="majorBidi" w:cstheme="majorBidi"/>
                <w:b/>
                <w:bCs/>
              </w:rPr>
            </w:pPr>
            <w:r w:rsidRPr="008658DA">
              <w:rPr>
                <w:rFonts w:asciiTheme="majorBidi" w:hAnsiTheme="majorBidi" w:cstheme="majorBidi"/>
                <w:b/>
                <w:bCs/>
              </w:rPr>
              <w:t>Immobilisation</w:t>
            </w:r>
            <w:r>
              <w:rPr>
                <w:rFonts w:asciiTheme="majorBidi" w:hAnsiTheme="majorBidi" w:cstheme="majorBidi"/>
                <w:b/>
                <w:bCs/>
              </w:rPr>
              <w:t xml:space="preserve"> financières</w:t>
            </w:r>
          </w:p>
          <w:p w:rsidR="005E60DC" w:rsidRPr="008658DA" w:rsidRDefault="005E60DC" w:rsidP="005E60DC">
            <w:pPr>
              <w:tabs>
                <w:tab w:val="left" w:pos="1350"/>
              </w:tabs>
              <w:spacing w:line="360" w:lineRule="auto"/>
              <w:contextualSpacing/>
              <w:rPr>
                <w:rFonts w:asciiTheme="majorBidi" w:hAnsiTheme="majorBidi" w:cstheme="majorBidi"/>
                <w:b/>
                <w:bCs/>
              </w:rPr>
            </w:pPr>
            <w:r w:rsidRPr="008658DA">
              <w:rPr>
                <w:rFonts w:asciiTheme="majorBidi" w:hAnsiTheme="majorBidi" w:cstheme="majorBidi"/>
                <w:b/>
                <w:bCs/>
              </w:rPr>
              <w:t xml:space="preserve">Autres actifs non courants </w:t>
            </w:r>
          </w:p>
          <w:p w:rsidR="005E60DC" w:rsidRPr="008658DA" w:rsidRDefault="005E60DC" w:rsidP="00C429B1">
            <w:pPr>
              <w:tabs>
                <w:tab w:val="left" w:pos="1350"/>
              </w:tabs>
              <w:spacing w:line="276" w:lineRule="auto"/>
              <w:contextualSpacing/>
              <w:rPr>
                <w:rFonts w:asciiTheme="majorBidi" w:hAnsiTheme="majorBidi" w:cstheme="majorBidi"/>
                <w:b/>
                <w:bCs/>
              </w:rPr>
            </w:pPr>
          </w:p>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C429B1">
            <w:pPr>
              <w:tabs>
                <w:tab w:val="left" w:pos="1350"/>
              </w:tabs>
              <w:spacing w:line="276" w:lineRule="auto"/>
              <w:contextualSpacing/>
              <w:rPr>
                <w:rFonts w:asciiTheme="majorBidi" w:hAnsiTheme="majorBidi" w:cstheme="majorBidi"/>
                <w:b/>
                <w:bCs/>
              </w:rPr>
            </w:pPr>
          </w:p>
          <w:p w:rsidR="00413127" w:rsidRDefault="00413127" w:rsidP="00C429B1">
            <w:pPr>
              <w:tabs>
                <w:tab w:val="left" w:pos="1350"/>
              </w:tabs>
              <w:spacing w:line="276" w:lineRule="auto"/>
              <w:contextualSpacing/>
              <w:rPr>
                <w:rFonts w:asciiTheme="majorBidi" w:hAnsiTheme="majorBidi" w:cstheme="majorBidi"/>
                <w:b/>
                <w:bCs/>
              </w:rPr>
            </w:pPr>
          </w:p>
          <w:p w:rsidR="005E60DC" w:rsidRPr="008658DA" w:rsidRDefault="005E60DC" w:rsidP="00156A56">
            <w:pPr>
              <w:tabs>
                <w:tab w:val="left" w:pos="1350"/>
              </w:tabs>
              <w:spacing w:line="276" w:lineRule="auto"/>
              <w:contextualSpacing/>
              <w:rPr>
                <w:rFonts w:asciiTheme="majorBidi" w:hAnsiTheme="majorBidi" w:cstheme="majorBidi"/>
                <w:b/>
                <w:bCs/>
              </w:rPr>
            </w:pPr>
            <w:r w:rsidRPr="008658DA">
              <w:rPr>
                <w:rFonts w:asciiTheme="majorBidi" w:hAnsiTheme="majorBidi" w:cstheme="majorBidi"/>
                <w:b/>
                <w:bCs/>
              </w:rPr>
              <w:t xml:space="preserve">Total des emplois stables </w:t>
            </w:r>
          </w:p>
        </w:tc>
        <w:tc>
          <w:tcPr>
            <w:tcW w:w="132" w:type="pct"/>
            <w:vMerge/>
          </w:tcPr>
          <w:p w:rsidR="005E60DC" w:rsidRPr="008658DA" w:rsidRDefault="005E60DC" w:rsidP="00156A56">
            <w:pPr>
              <w:tabs>
                <w:tab w:val="left" w:pos="1350"/>
              </w:tabs>
              <w:contextualSpacing/>
              <w:rPr>
                <w:rFonts w:asciiTheme="majorBidi" w:hAnsiTheme="majorBidi" w:cstheme="majorBidi"/>
                <w:b/>
                <w:bCs/>
              </w:rPr>
            </w:pPr>
          </w:p>
        </w:tc>
        <w:tc>
          <w:tcPr>
            <w:tcW w:w="527" w:type="pct"/>
            <w:vMerge w:val="restart"/>
          </w:tcPr>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5E60DC">
            <w:pPr>
              <w:tabs>
                <w:tab w:val="left" w:pos="1350"/>
              </w:tabs>
              <w:spacing w:line="360" w:lineRule="auto"/>
              <w:contextualSpacing/>
              <w:rPr>
                <w:rFonts w:asciiTheme="majorBidi" w:hAnsiTheme="majorBidi" w:cstheme="majorBidi"/>
                <w:b/>
                <w:bCs/>
              </w:rPr>
            </w:pPr>
            <w:r>
              <w:rPr>
                <w:rFonts w:asciiTheme="majorBidi" w:hAnsiTheme="majorBidi" w:cstheme="majorBidi"/>
                <w:b/>
                <w:bCs/>
              </w:rPr>
              <w:t>………</w:t>
            </w:r>
          </w:p>
          <w:p w:rsidR="005E60DC" w:rsidRDefault="005E60DC" w:rsidP="005E60DC">
            <w:pPr>
              <w:tabs>
                <w:tab w:val="left" w:pos="1350"/>
              </w:tabs>
              <w:spacing w:line="360" w:lineRule="auto"/>
              <w:contextualSpacing/>
              <w:rPr>
                <w:rFonts w:asciiTheme="majorBidi" w:hAnsiTheme="majorBidi" w:cstheme="majorBidi"/>
                <w:b/>
                <w:bCs/>
              </w:rPr>
            </w:pPr>
            <w:r>
              <w:rPr>
                <w:rFonts w:asciiTheme="majorBidi" w:hAnsiTheme="majorBidi" w:cstheme="majorBidi"/>
                <w:b/>
                <w:bCs/>
              </w:rPr>
              <w:t>………</w:t>
            </w:r>
          </w:p>
          <w:p w:rsidR="005E60DC" w:rsidRDefault="005E60DC" w:rsidP="005E60DC">
            <w:pPr>
              <w:tabs>
                <w:tab w:val="left" w:pos="1350"/>
              </w:tabs>
              <w:spacing w:line="360" w:lineRule="auto"/>
              <w:contextualSpacing/>
              <w:rPr>
                <w:rFonts w:asciiTheme="majorBidi" w:hAnsiTheme="majorBidi" w:cstheme="majorBidi"/>
                <w:b/>
                <w:bCs/>
              </w:rPr>
            </w:pPr>
            <w:r>
              <w:rPr>
                <w:rFonts w:asciiTheme="majorBidi" w:hAnsiTheme="majorBidi" w:cstheme="majorBidi"/>
                <w:b/>
                <w:bCs/>
              </w:rPr>
              <w:t>……….……..</w:t>
            </w: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Pr="008658DA" w:rsidRDefault="005E60DC" w:rsidP="00C429B1">
            <w:pPr>
              <w:tabs>
                <w:tab w:val="left" w:pos="1350"/>
              </w:tabs>
              <w:spacing w:line="276" w:lineRule="auto"/>
              <w:contextualSpacing/>
              <w:rPr>
                <w:rFonts w:asciiTheme="majorBidi" w:hAnsiTheme="majorBidi" w:cstheme="majorBidi"/>
                <w:b/>
                <w:bCs/>
              </w:rPr>
            </w:pPr>
          </w:p>
        </w:tc>
        <w:tc>
          <w:tcPr>
            <w:tcW w:w="497" w:type="pct"/>
            <w:gridSpan w:val="2"/>
            <w:vMerge w:val="restart"/>
          </w:tcPr>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Pr="00C429B1" w:rsidRDefault="00413127" w:rsidP="00C429B1">
            <w:pPr>
              <w:rPr>
                <w:rFonts w:asciiTheme="majorBidi" w:hAnsiTheme="majorBidi" w:cstheme="majorBidi"/>
              </w:rPr>
            </w:pPr>
            <w:r>
              <w:rPr>
                <w:rFonts w:asciiTheme="majorBidi" w:hAnsiTheme="majorBidi" w:cstheme="majorBidi"/>
              </w:rPr>
              <w:t>……….</w:t>
            </w:r>
          </w:p>
        </w:tc>
        <w:tc>
          <w:tcPr>
            <w:tcW w:w="1629" w:type="pct"/>
            <w:vMerge w:val="restart"/>
          </w:tcPr>
          <w:p w:rsidR="005E60DC" w:rsidRPr="00C429B1" w:rsidRDefault="005E60DC" w:rsidP="00C429B1">
            <w:pPr>
              <w:tabs>
                <w:tab w:val="left" w:pos="1350"/>
              </w:tabs>
              <w:spacing w:line="276" w:lineRule="auto"/>
              <w:contextualSpacing/>
              <w:rPr>
                <w:rFonts w:asciiTheme="majorBidi" w:hAnsiTheme="majorBidi" w:cstheme="majorBidi"/>
                <w:b/>
                <w:bCs/>
                <w:u w:val="single"/>
              </w:rPr>
            </w:pPr>
            <w:r w:rsidRPr="00C429B1">
              <w:rPr>
                <w:rFonts w:asciiTheme="majorBidi" w:hAnsiTheme="majorBidi" w:cstheme="majorBidi"/>
                <w:b/>
                <w:bCs/>
                <w:u w:val="single"/>
              </w:rPr>
              <w:t>RESSOURCES STABLES</w:t>
            </w:r>
          </w:p>
          <w:p w:rsidR="005E60DC" w:rsidRPr="00C429B1" w:rsidRDefault="005E60DC" w:rsidP="00C429B1">
            <w:pPr>
              <w:tabs>
                <w:tab w:val="left" w:pos="1350"/>
              </w:tabs>
              <w:spacing w:line="276" w:lineRule="auto"/>
              <w:contextualSpacing/>
              <w:rPr>
                <w:rFonts w:asciiTheme="majorBidi" w:hAnsiTheme="majorBidi" w:cstheme="majorBidi"/>
                <w:b/>
                <w:bCs/>
                <w:u w:val="single"/>
              </w:rPr>
            </w:pPr>
            <w:r w:rsidRPr="00C429B1">
              <w:rPr>
                <w:rFonts w:asciiTheme="majorBidi" w:hAnsiTheme="majorBidi" w:cstheme="majorBidi"/>
                <w:b/>
                <w:bCs/>
                <w:u w:val="single"/>
              </w:rPr>
              <w:t>Ressources propres</w:t>
            </w:r>
          </w:p>
          <w:p w:rsidR="005E60DC" w:rsidRPr="008658DA"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Total des capit</w:t>
            </w:r>
            <w:r w:rsidRPr="008658DA">
              <w:rPr>
                <w:rFonts w:asciiTheme="majorBidi" w:hAnsiTheme="majorBidi" w:cstheme="majorBidi"/>
                <w:b/>
                <w:bCs/>
              </w:rPr>
              <w:t>aux propres avant</w:t>
            </w:r>
            <w:r>
              <w:rPr>
                <w:rFonts w:asciiTheme="majorBidi" w:hAnsiTheme="majorBidi" w:cstheme="majorBidi"/>
                <w:b/>
                <w:bCs/>
              </w:rPr>
              <w:t xml:space="preserve"> </w:t>
            </w:r>
            <w:r w:rsidRPr="008658DA">
              <w:rPr>
                <w:rFonts w:asciiTheme="majorBidi" w:hAnsiTheme="majorBidi" w:cstheme="majorBidi"/>
                <w:b/>
                <w:bCs/>
              </w:rPr>
              <w:t>résultat de l’exercice</w:t>
            </w:r>
          </w:p>
          <w:p w:rsidR="005E60DC" w:rsidRPr="008658DA" w:rsidRDefault="005E60DC" w:rsidP="00C429B1">
            <w:pPr>
              <w:tabs>
                <w:tab w:val="left" w:pos="1350"/>
              </w:tabs>
              <w:spacing w:line="276" w:lineRule="auto"/>
              <w:contextualSpacing/>
              <w:rPr>
                <w:rFonts w:asciiTheme="majorBidi" w:hAnsiTheme="majorBidi" w:cstheme="majorBidi"/>
                <w:b/>
                <w:bCs/>
              </w:rPr>
            </w:pPr>
            <w:r w:rsidRPr="008658DA">
              <w:rPr>
                <w:rFonts w:asciiTheme="majorBidi" w:hAnsiTheme="majorBidi" w:cstheme="majorBidi"/>
                <w:b/>
                <w:bCs/>
              </w:rPr>
              <w:t>Résultat de l’exercice</w:t>
            </w: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amor</w:t>
            </w:r>
            <w:r w:rsidRPr="008658DA">
              <w:rPr>
                <w:rFonts w:asciiTheme="majorBidi" w:hAnsiTheme="majorBidi" w:cstheme="majorBidi"/>
                <w:b/>
                <w:bCs/>
              </w:rPr>
              <w:t xml:space="preserve">tissements et </w:t>
            </w:r>
            <w:r>
              <w:rPr>
                <w:rFonts w:asciiTheme="majorBidi" w:hAnsiTheme="majorBidi" w:cstheme="majorBidi"/>
                <w:b/>
                <w:bCs/>
              </w:rPr>
              <w:t>provisions d’actifs</w:t>
            </w:r>
          </w:p>
          <w:p w:rsidR="005E60DC" w:rsidRPr="008658DA" w:rsidRDefault="005E60DC" w:rsidP="00C429B1">
            <w:pPr>
              <w:tabs>
                <w:tab w:val="left" w:pos="1350"/>
              </w:tabs>
              <w:spacing w:line="276" w:lineRule="auto"/>
              <w:contextualSpacing/>
              <w:rPr>
                <w:rFonts w:asciiTheme="majorBidi" w:hAnsiTheme="majorBidi" w:cstheme="majorBidi"/>
                <w:b/>
                <w:bCs/>
              </w:rPr>
            </w:pPr>
            <w:r w:rsidRPr="008658DA">
              <w:rPr>
                <w:rFonts w:asciiTheme="majorBidi" w:hAnsiTheme="majorBidi" w:cstheme="majorBidi"/>
                <w:b/>
                <w:bCs/>
              </w:rPr>
              <w:t>Pro</w:t>
            </w:r>
            <w:r>
              <w:rPr>
                <w:rFonts w:asciiTheme="majorBidi" w:hAnsiTheme="majorBidi" w:cstheme="majorBidi"/>
                <w:b/>
                <w:bCs/>
              </w:rPr>
              <w:t>visi</w:t>
            </w:r>
            <w:r w:rsidRPr="008658DA">
              <w:rPr>
                <w:rFonts w:asciiTheme="majorBidi" w:hAnsiTheme="majorBidi" w:cstheme="majorBidi"/>
                <w:b/>
                <w:bCs/>
              </w:rPr>
              <w:t>ons pour risques et charges</w:t>
            </w:r>
          </w:p>
          <w:p w:rsidR="005E60DC" w:rsidRPr="00C429B1" w:rsidRDefault="005E60DC" w:rsidP="00C429B1">
            <w:pPr>
              <w:tabs>
                <w:tab w:val="left" w:pos="1350"/>
              </w:tabs>
              <w:spacing w:line="276" w:lineRule="auto"/>
              <w:contextualSpacing/>
              <w:rPr>
                <w:rFonts w:asciiTheme="majorBidi" w:hAnsiTheme="majorBidi" w:cstheme="majorBidi"/>
                <w:b/>
                <w:bCs/>
                <w:u w:val="single"/>
              </w:rPr>
            </w:pPr>
            <w:r w:rsidRPr="00C429B1">
              <w:rPr>
                <w:rFonts w:asciiTheme="majorBidi" w:hAnsiTheme="majorBidi" w:cstheme="majorBidi"/>
                <w:b/>
                <w:bCs/>
                <w:u w:val="single"/>
              </w:rPr>
              <w:t>Total des ressources propres</w:t>
            </w:r>
          </w:p>
          <w:p w:rsidR="005E60DC" w:rsidRPr="00C429B1" w:rsidRDefault="005E60DC" w:rsidP="00C429B1">
            <w:pPr>
              <w:tabs>
                <w:tab w:val="left" w:pos="1350"/>
              </w:tabs>
              <w:spacing w:line="276" w:lineRule="auto"/>
              <w:contextualSpacing/>
              <w:rPr>
                <w:rFonts w:asciiTheme="majorBidi" w:hAnsiTheme="majorBidi" w:cstheme="majorBidi"/>
                <w:b/>
                <w:bCs/>
                <w:u w:val="single"/>
              </w:rPr>
            </w:pPr>
            <w:r w:rsidRPr="00C429B1">
              <w:rPr>
                <w:rFonts w:asciiTheme="majorBidi" w:hAnsiTheme="majorBidi" w:cstheme="majorBidi"/>
                <w:b/>
                <w:bCs/>
                <w:u w:val="single"/>
              </w:rPr>
              <w:t>Dettes financières:</w:t>
            </w:r>
          </w:p>
          <w:p w:rsidR="005E60DC" w:rsidRPr="008658DA"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 xml:space="preserve">Emprunts auprès des </w:t>
            </w:r>
            <w:r w:rsidRPr="008658DA">
              <w:rPr>
                <w:rFonts w:asciiTheme="majorBidi" w:hAnsiTheme="majorBidi" w:cstheme="majorBidi"/>
                <w:b/>
                <w:bCs/>
              </w:rPr>
              <w:t>établissements</w:t>
            </w:r>
            <w:r>
              <w:rPr>
                <w:rFonts w:asciiTheme="majorBidi" w:hAnsiTheme="majorBidi" w:cstheme="majorBidi"/>
                <w:b/>
                <w:bCs/>
              </w:rPr>
              <w:t xml:space="preserve"> </w:t>
            </w:r>
            <w:r w:rsidRPr="008658DA">
              <w:rPr>
                <w:rFonts w:asciiTheme="majorBidi" w:hAnsiTheme="majorBidi" w:cstheme="majorBidi"/>
                <w:b/>
                <w:bCs/>
              </w:rPr>
              <w:t xml:space="preserve">financiers </w:t>
            </w:r>
            <w:r>
              <w:rPr>
                <w:rFonts w:asciiTheme="majorBidi" w:hAnsiTheme="majorBidi" w:cstheme="majorBidi"/>
                <w:b/>
                <w:bCs/>
              </w:rPr>
              <w:t>+</w:t>
            </w:r>
            <w:r w:rsidRPr="008658DA">
              <w:rPr>
                <w:rFonts w:asciiTheme="majorBidi" w:hAnsiTheme="majorBidi" w:cstheme="majorBidi"/>
                <w:b/>
                <w:bCs/>
              </w:rPr>
              <w:t>505</w:t>
            </w:r>
          </w:p>
          <w:p w:rsidR="005E60DC" w:rsidRPr="008658DA" w:rsidRDefault="005E60DC" w:rsidP="00C429B1">
            <w:pPr>
              <w:tabs>
                <w:tab w:val="left" w:pos="1350"/>
              </w:tabs>
              <w:spacing w:line="276" w:lineRule="auto"/>
              <w:contextualSpacing/>
              <w:rPr>
                <w:rFonts w:asciiTheme="majorBidi" w:hAnsiTheme="majorBidi" w:cstheme="majorBidi"/>
                <w:b/>
                <w:bCs/>
              </w:rPr>
            </w:pPr>
            <w:r w:rsidRPr="008658DA">
              <w:rPr>
                <w:rFonts w:asciiTheme="majorBidi" w:hAnsiTheme="majorBidi" w:cstheme="majorBidi"/>
                <w:b/>
                <w:bCs/>
              </w:rPr>
              <w:t>Autres passifs financiers +404</w:t>
            </w:r>
          </w:p>
          <w:p w:rsidR="005E60DC" w:rsidRPr="00C429B1" w:rsidRDefault="005E60DC" w:rsidP="00C429B1">
            <w:pPr>
              <w:tabs>
                <w:tab w:val="left" w:pos="1350"/>
              </w:tabs>
              <w:spacing w:line="276" w:lineRule="auto"/>
              <w:contextualSpacing/>
              <w:rPr>
                <w:rFonts w:asciiTheme="majorBidi" w:hAnsiTheme="majorBidi" w:cstheme="majorBidi"/>
                <w:b/>
                <w:bCs/>
                <w:u w:val="single"/>
              </w:rPr>
            </w:pPr>
            <w:r w:rsidRPr="00C429B1">
              <w:rPr>
                <w:rFonts w:asciiTheme="majorBidi" w:hAnsiTheme="majorBidi" w:cstheme="majorBidi"/>
                <w:b/>
                <w:bCs/>
                <w:u w:val="single"/>
              </w:rPr>
              <w:t>Total des dettes financières</w:t>
            </w:r>
          </w:p>
          <w:p w:rsidR="005E60DC" w:rsidRDefault="005E60DC" w:rsidP="00C429B1">
            <w:pPr>
              <w:tabs>
                <w:tab w:val="left" w:pos="1350"/>
              </w:tabs>
              <w:spacing w:line="276" w:lineRule="auto"/>
              <w:contextualSpacing/>
              <w:rPr>
                <w:rFonts w:asciiTheme="majorBidi" w:hAnsiTheme="majorBidi" w:cstheme="majorBidi"/>
                <w:b/>
                <w:bCs/>
              </w:rPr>
            </w:pPr>
          </w:p>
          <w:p w:rsidR="005E60DC" w:rsidRPr="008658DA" w:rsidRDefault="005E60DC" w:rsidP="00C429B1">
            <w:pPr>
              <w:tabs>
                <w:tab w:val="left" w:pos="1350"/>
              </w:tabs>
              <w:spacing w:line="276" w:lineRule="auto"/>
              <w:contextualSpacing/>
              <w:rPr>
                <w:rFonts w:asciiTheme="majorBidi" w:hAnsiTheme="majorBidi" w:cstheme="majorBidi"/>
                <w:b/>
                <w:bCs/>
              </w:rPr>
            </w:pPr>
            <w:r w:rsidRPr="008658DA">
              <w:rPr>
                <w:rFonts w:asciiTheme="majorBidi" w:hAnsiTheme="majorBidi" w:cstheme="majorBidi"/>
                <w:b/>
                <w:bCs/>
              </w:rPr>
              <w:t>Total des ressources stables</w:t>
            </w:r>
          </w:p>
        </w:tc>
        <w:tc>
          <w:tcPr>
            <w:tcW w:w="110" w:type="pct"/>
            <w:gridSpan w:val="2"/>
            <w:vMerge w:val="restart"/>
          </w:tcPr>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Pr="008658DA" w:rsidRDefault="005E60DC" w:rsidP="00C429B1">
            <w:pPr>
              <w:tabs>
                <w:tab w:val="left" w:pos="1350"/>
              </w:tabs>
              <w:spacing w:line="276" w:lineRule="auto"/>
              <w:contextualSpacing/>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Default="005E60DC">
            <w:pPr>
              <w:rPr>
                <w:rFonts w:asciiTheme="majorBidi" w:hAnsiTheme="majorBidi" w:cstheme="majorBidi"/>
                <w:b/>
                <w:bCs/>
              </w:rPr>
            </w:pPr>
          </w:p>
          <w:p w:rsidR="005E60DC" w:rsidRPr="008658DA" w:rsidRDefault="005E60DC" w:rsidP="00B0637C">
            <w:pPr>
              <w:tabs>
                <w:tab w:val="left" w:pos="1350"/>
              </w:tabs>
              <w:contextualSpacing/>
              <w:rPr>
                <w:rFonts w:asciiTheme="majorBidi" w:hAnsiTheme="majorBidi" w:cstheme="majorBidi"/>
                <w:b/>
                <w:bCs/>
              </w:rPr>
            </w:pPr>
          </w:p>
        </w:tc>
        <w:tc>
          <w:tcPr>
            <w:tcW w:w="344" w:type="pct"/>
            <w:gridSpan w:val="2"/>
          </w:tcPr>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Pr="008658DA" w:rsidRDefault="005E60DC" w:rsidP="00C429B1">
            <w:pPr>
              <w:tabs>
                <w:tab w:val="left" w:pos="1350"/>
              </w:tabs>
              <w:spacing w:line="276" w:lineRule="auto"/>
              <w:contextualSpacing/>
              <w:rPr>
                <w:rFonts w:asciiTheme="majorBidi" w:hAnsiTheme="majorBidi" w:cstheme="majorBidi"/>
                <w:b/>
                <w:bCs/>
              </w:rPr>
            </w:pPr>
          </w:p>
        </w:tc>
        <w:tc>
          <w:tcPr>
            <w:tcW w:w="383" w:type="pct"/>
            <w:gridSpan w:val="2"/>
          </w:tcPr>
          <w:p w:rsidR="005E60DC" w:rsidRDefault="005E60DC" w:rsidP="001732C8">
            <w:pPr>
              <w:tabs>
                <w:tab w:val="left" w:pos="1350"/>
              </w:tabs>
              <w:spacing w:line="276" w:lineRule="auto"/>
              <w:contextualSpacing/>
              <w:rPr>
                <w:rFonts w:asciiTheme="majorBidi" w:hAnsiTheme="majorBidi" w:cstheme="majorBidi"/>
                <w:b/>
                <w:bCs/>
              </w:rPr>
            </w:pPr>
          </w:p>
          <w:p w:rsidR="005E60DC" w:rsidRDefault="005E60DC" w:rsidP="001732C8">
            <w:pPr>
              <w:tabs>
                <w:tab w:val="left" w:pos="1350"/>
              </w:tabs>
              <w:spacing w:line="276" w:lineRule="auto"/>
              <w:contextualSpacing/>
              <w:rPr>
                <w:rFonts w:asciiTheme="majorBidi" w:hAnsiTheme="majorBidi" w:cstheme="majorBidi"/>
                <w:b/>
                <w:bCs/>
              </w:rPr>
            </w:pPr>
          </w:p>
          <w:p w:rsidR="005E60DC" w:rsidRDefault="005E60DC" w:rsidP="001732C8">
            <w:pPr>
              <w:tabs>
                <w:tab w:val="left" w:pos="1350"/>
              </w:tabs>
              <w:spacing w:line="276" w:lineRule="auto"/>
              <w:contextualSpacing/>
              <w:rPr>
                <w:rFonts w:asciiTheme="majorBidi" w:hAnsiTheme="majorBidi" w:cstheme="majorBidi"/>
                <w:b/>
                <w:bCs/>
              </w:rPr>
            </w:pPr>
          </w:p>
          <w:p w:rsidR="005E60DC" w:rsidRDefault="005E60DC" w:rsidP="001732C8">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1732C8">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1732C8">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1732C8">
            <w:pPr>
              <w:tabs>
                <w:tab w:val="left" w:pos="1350"/>
              </w:tabs>
              <w:spacing w:line="276" w:lineRule="auto"/>
              <w:contextualSpacing/>
              <w:rPr>
                <w:rFonts w:asciiTheme="majorBidi" w:hAnsiTheme="majorBidi" w:cstheme="majorBidi"/>
                <w:b/>
                <w:bCs/>
              </w:rPr>
            </w:pPr>
          </w:p>
          <w:p w:rsidR="005E60DC" w:rsidRDefault="005E60DC" w:rsidP="001732C8">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1732C8">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1732C8">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1732C8">
            <w:pPr>
              <w:tabs>
                <w:tab w:val="left" w:pos="1350"/>
              </w:tabs>
              <w:spacing w:line="276" w:lineRule="auto"/>
              <w:contextualSpacing/>
              <w:rPr>
                <w:rFonts w:asciiTheme="majorBidi" w:hAnsiTheme="majorBidi" w:cstheme="majorBidi"/>
                <w:b/>
                <w:bCs/>
              </w:rPr>
            </w:pPr>
          </w:p>
          <w:p w:rsidR="005E60DC" w:rsidRDefault="005E60DC" w:rsidP="001732C8">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1732C8">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Pr="008658DA" w:rsidRDefault="005E60DC" w:rsidP="001732C8">
            <w:pPr>
              <w:tabs>
                <w:tab w:val="left" w:pos="1350"/>
              </w:tabs>
              <w:spacing w:line="276" w:lineRule="auto"/>
              <w:contextualSpacing/>
              <w:rPr>
                <w:rFonts w:asciiTheme="majorBidi" w:hAnsiTheme="majorBidi" w:cstheme="majorBidi"/>
                <w:b/>
                <w:bCs/>
              </w:rPr>
            </w:pPr>
          </w:p>
        </w:tc>
      </w:tr>
      <w:tr w:rsidR="005E60DC" w:rsidRPr="008658DA" w:rsidTr="005E60DC">
        <w:tc>
          <w:tcPr>
            <w:tcW w:w="1378" w:type="pct"/>
            <w:vMerge/>
          </w:tcPr>
          <w:p w:rsidR="005E60DC" w:rsidRPr="008658DA" w:rsidRDefault="005E60DC" w:rsidP="00C429B1">
            <w:pPr>
              <w:tabs>
                <w:tab w:val="left" w:pos="1350"/>
              </w:tabs>
              <w:spacing w:line="276" w:lineRule="auto"/>
              <w:contextualSpacing/>
              <w:rPr>
                <w:rFonts w:asciiTheme="majorBidi" w:hAnsiTheme="majorBidi" w:cstheme="majorBidi"/>
                <w:b/>
                <w:bCs/>
              </w:rPr>
            </w:pPr>
          </w:p>
        </w:tc>
        <w:tc>
          <w:tcPr>
            <w:tcW w:w="132" w:type="pct"/>
            <w:vMerge/>
          </w:tcPr>
          <w:p w:rsidR="005E60DC" w:rsidRPr="008658DA" w:rsidRDefault="005E60DC" w:rsidP="00C429B1">
            <w:pPr>
              <w:tabs>
                <w:tab w:val="left" w:pos="1350"/>
              </w:tabs>
              <w:contextualSpacing/>
              <w:rPr>
                <w:rFonts w:asciiTheme="majorBidi" w:hAnsiTheme="majorBidi" w:cstheme="majorBidi"/>
                <w:b/>
                <w:bCs/>
              </w:rPr>
            </w:pPr>
          </w:p>
        </w:tc>
        <w:tc>
          <w:tcPr>
            <w:tcW w:w="527" w:type="pct"/>
            <w:vMerge/>
          </w:tcPr>
          <w:p w:rsidR="005E60DC" w:rsidRPr="008658DA" w:rsidRDefault="005E60DC" w:rsidP="00C429B1">
            <w:pPr>
              <w:tabs>
                <w:tab w:val="left" w:pos="1350"/>
              </w:tabs>
              <w:spacing w:line="276" w:lineRule="auto"/>
              <w:contextualSpacing/>
              <w:rPr>
                <w:rFonts w:asciiTheme="majorBidi" w:hAnsiTheme="majorBidi" w:cstheme="majorBidi"/>
                <w:b/>
                <w:bCs/>
              </w:rPr>
            </w:pPr>
          </w:p>
        </w:tc>
        <w:tc>
          <w:tcPr>
            <w:tcW w:w="497" w:type="pct"/>
            <w:gridSpan w:val="2"/>
            <w:vMerge/>
          </w:tcPr>
          <w:p w:rsidR="005E60DC" w:rsidRPr="008658DA" w:rsidRDefault="005E60DC" w:rsidP="00C429B1">
            <w:pPr>
              <w:tabs>
                <w:tab w:val="left" w:pos="1350"/>
              </w:tabs>
              <w:spacing w:line="276" w:lineRule="auto"/>
              <w:contextualSpacing/>
              <w:rPr>
                <w:rFonts w:asciiTheme="majorBidi" w:hAnsiTheme="majorBidi" w:cstheme="majorBidi"/>
                <w:b/>
                <w:bCs/>
              </w:rPr>
            </w:pPr>
          </w:p>
        </w:tc>
        <w:tc>
          <w:tcPr>
            <w:tcW w:w="1629" w:type="pct"/>
            <w:vMerge/>
          </w:tcPr>
          <w:p w:rsidR="005E60DC" w:rsidRPr="008658DA" w:rsidRDefault="005E60DC" w:rsidP="00C429B1">
            <w:pPr>
              <w:tabs>
                <w:tab w:val="left" w:pos="1350"/>
              </w:tabs>
              <w:spacing w:line="276" w:lineRule="auto"/>
              <w:contextualSpacing/>
              <w:rPr>
                <w:rFonts w:asciiTheme="majorBidi" w:hAnsiTheme="majorBidi" w:cstheme="majorBidi"/>
                <w:b/>
                <w:bCs/>
              </w:rPr>
            </w:pPr>
          </w:p>
        </w:tc>
        <w:tc>
          <w:tcPr>
            <w:tcW w:w="110" w:type="pct"/>
            <w:gridSpan w:val="2"/>
            <w:vMerge/>
          </w:tcPr>
          <w:p w:rsidR="005E60DC" w:rsidRPr="008658DA" w:rsidRDefault="005E60DC" w:rsidP="00B0637C">
            <w:pPr>
              <w:tabs>
                <w:tab w:val="left" w:pos="1350"/>
              </w:tabs>
              <w:contextualSpacing/>
              <w:rPr>
                <w:rFonts w:asciiTheme="majorBidi" w:hAnsiTheme="majorBidi" w:cstheme="majorBidi"/>
                <w:b/>
                <w:bCs/>
              </w:rPr>
            </w:pPr>
          </w:p>
        </w:tc>
        <w:tc>
          <w:tcPr>
            <w:tcW w:w="344" w:type="pct"/>
            <w:gridSpan w:val="2"/>
          </w:tcPr>
          <w:p w:rsidR="005E60DC" w:rsidRPr="008658DA"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tc>
        <w:tc>
          <w:tcPr>
            <w:tcW w:w="383" w:type="pct"/>
            <w:gridSpan w:val="2"/>
          </w:tcPr>
          <w:p w:rsidR="005E60DC" w:rsidRPr="008658DA"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tc>
      </w:tr>
      <w:tr w:rsidR="005E60DC" w:rsidRPr="008658DA" w:rsidTr="005E60DC">
        <w:trPr>
          <w:trHeight w:val="785"/>
        </w:trPr>
        <w:tc>
          <w:tcPr>
            <w:tcW w:w="1378" w:type="pct"/>
            <w:vMerge/>
          </w:tcPr>
          <w:p w:rsidR="005E60DC" w:rsidRPr="008658DA" w:rsidRDefault="005E60DC" w:rsidP="00C429B1">
            <w:pPr>
              <w:tabs>
                <w:tab w:val="left" w:pos="1350"/>
              </w:tabs>
              <w:spacing w:line="276" w:lineRule="auto"/>
              <w:contextualSpacing/>
              <w:rPr>
                <w:rFonts w:asciiTheme="majorBidi" w:hAnsiTheme="majorBidi" w:cstheme="majorBidi"/>
                <w:b/>
                <w:bCs/>
              </w:rPr>
            </w:pPr>
          </w:p>
        </w:tc>
        <w:tc>
          <w:tcPr>
            <w:tcW w:w="132" w:type="pct"/>
            <w:vMerge/>
          </w:tcPr>
          <w:p w:rsidR="005E60DC" w:rsidRPr="008658DA" w:rsidRDefault="005E60DC" w:rsidP="00C429B1">
            <w:pPr>
              <w:tabs>
                <w:tab w:val="left" w:pos="1350"/>
              </w:tabs>
              <w:contextualSpacing/>
              <w:rPr>
                <w:rFonts w:asciiTheme="majorBidi" w:hAnsiTheme="majorBidi" w:cstheme="majorBidi"/>
                <w:b/>
                <w:bCs/>
              </w:rPr>
            </w:pPr>
          </w:p>
        </w:tc>
        <w:tc>
          <w:tcPr>
            <w:tcW w:w="527" w:type="pct"/>
          </w:tcPr>
          <w:p w:rsidR="005E60DC" w:rsidRDefault="005E60DC" w:rsidP="00413127">
            <w:pPr>
              <w:tabs>
                <w:tab w:val="left" w:pos="285"/>
                <w:tab w:val="center" w:pos="518"/>
                <w:tab w:val="left" w:pos="1350"/>
              </w:tabs>
              <w:spacing w:line="276" w:lineRule="auto"/>
              <w:contextualSpacing/>
              <w:rPr>
                <w:rFonts w:asciiTheme="majorBidi" w:hAnsiTheme="majorBidi" w:cstheme="majorBidi"/>
                <w:b/>
                <w:bCs/>
              </w:rPr>
            </w:pPr>
            <w:r>
              <w:rPr>
                <w:rFonts w:asciiTheme="majorBidi" w:hAnsiTheme="majorBidi" w:cstheme="majorBidi"/>
                <w:b/>
                <w:bCs/>
              </w:rPr>
              <w:tab/>
            </w:r>
          </w:p>
          <w:p w:rsidR="005E60DC" w:rsidRPr="008658DA" w:rsidRDefault="005E60DC" w:rsidP="005E60DC">
            <w:pPr>
              <w:tabs>
                <w:tab w:val="center" w:pos="518"/>
                <w:tab w:val="left" w:pos="1350"/>
              </w:tabs>
              <w:spacing w:line="276" w:lineRule="auto"/>
              <w:contextualSpacing/>
              <w:rPr>
                <w:rFonts w:asciiTheme="majorBidi" w:hAnsiTheme="majorBidi" w:cstheme="majorBidi"/>
                <w:b/>
                <w:bCs/>
              </w:rPr>
            </w:pPr>
            <w:r w:rsidRPr="008658DA">
              <w:rPr>
                <w:rFonts w:asciiTheme="majorBidi" w:hAnsiTheme="majorBidi" w:cstheme="majorBidi"/>
                <w:b/>
                <w:bCs/>
              </w:rPr>
              <w:t>……..</w:t>
            </w:r>
          </w:p>
        </w:tc>
        <w:tc>
          <w:tcPr>
            <w:tcW w:w="497" w:type="pct"/>
            <w:gridSpan w:val="2"/>
          </w:tcPr>
          <w:p w:rsidR="005E60DC" w:rsidRDefault="005E60DC" w:rsidP="00C429B1">
            <w:pPr>
              <w:tabs>
                <w:tab w:val="left" w:pos="1350"/>
              </w:tabs>
              <w:spacing w:line="276" w:lineRule="auto"/>
              <w:contextualSpacing/>
              <w:rPr>
                <w:rFonts w:asciiTheme="majorBidi" w:hAnsiTheme="majorBidi" w:cstheme="majorBidi"/>
                <w:b/>
                <w:bCs/>
              </w:rPr>
            </w:pPr>
          </w:p>
          <w:p w:rsidR="005E60DC" w:rsidRPr="005E60DC" w:rsidRDefault="005E60DC" w:rsidP="005E60DC">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tc>
        <w:tc>
          <w:tcPr>
            <w:tcW w:w="1629" w:type="pct"/>
            <w:vMerge w:val="restart"/>
          </w:tcPr>
          <w:p w:rsidR="005E60DC" w:rsidRPr="00156A56" w:rsidRDefault="005E60DC" w:rsidP="00C429B1">
            <w:pPr>
              <w:tabs>
                <w:tab w:val="left" w:pos="1350"/>
              </w:tabs>
              <w:contextualSpacing/>
              <w:rPr>
                <w:rFonts w:asciiTheme="majorBidi" w:hAnsiTheme="majorBidi" w:cstheme="majorBidi"/>
                <w:b/>
                <w:bCs/>
                <w:u w:val="single"/>
              </w:rPr>
            </w:pPr>
            <w:r w:rsidRPr="00156A56">
              <w:rPr>
                <w:rFonts w:asciiTheme="majorBidi" w:hAnsiTheme="majorBidi" w:cstheme="majorBidi"/>
                <w:b/>
                <w:bCs/>
                <w:u w:val="single"/>
              </w:rPr>
              <w:t>PASSIFS COURANTS</w:t>
            </w:r>
          </w:p>
          <w:p w:rsidR="005E60DC" w:rsidRPr="00C429B1" w:rsidRDefault="005E60DC" w:rsidP="00C429B1">
            <w:pPr>
              <w:tabs>
                <w:tab w:val="left" w:pos="1350"/>
              </w:tabs>
              <w:contextualSpacing/>
              <w:rPr>
                <w:rFonts w:asciiTheme="majorBidi" w:hAnsiTheme="majorBidi" w:cstheme="majorBidi"/>
                <w:b/>
                <w:bCs/>
              </w:rPr>
            </w:pPr>
            <w:r w:rsidRPr="00C429B1">
              <w:rPr>
                <w:rFonts w:asciiTheme="majorBidi" w:hAnsiTheme="majorBidi" w:cstheme="majorBidi"/>
                <w:b/>
                <w:bCs/>
              </w:rPr>
              <w:t>Fournisseurs et comptes rattachés</w:t>
            </w:r>
          </w:p>
          <w:p w:rsidR="005E60DC" w:rsidRPr="00C429B1" w:rsidRDefault="005E60DC" w:rsidP="00C429B1">
            <w:pPr>
              <w:tabs>
                <w:tab w:val="left" w:pos="1350"/>
              </w:tabs>
              <w:contextualSpacing/>
              <w:rPr>
                <w:rFonts w:asciiTheme="majorBidi" w:hAnsiTheme="majorBidi" w:cstheme="majorBidi"/>
                <w:b/>
                <w:bCs/>
              </w:rPr>
            </w:pPr>
            <w:r w:rsidRPr="00C429B1">
              <w:rPr>
                <w:rFonts w:asciiTheme="majorBidi" w:hAnsiTheme="majorBidi" w:cstheme="majorBidi"/>
                <w:b/>
                <w:bCs/>
              </w:rPr>
              <w:t>-404-405</w:t>
            </w:r>
          </w:p>
          <w:p w:rsidR="005E60DC" w:rsidRDefault="005E60DC" w:rsidP="00C429B1">
            <w:pPr>
              <w:tabs>
                <w:tab w:val="left" w:pos="1350"/>
              </w:tabs>
              <w:contextualSpacing/>
              <w:rPr>
                <w:rFonts w:asciiTheme="majorBidi" w:hAnsiTheme="majorBidi" w:cstheme="majorBidi"/>
                <w:b/>
                <w:bCs/>
              </w:rPr>
            </w:pPr>
            <w:r w:rsidRPr="00C429B1">
              <w:rPr>
                <w:rFonts w:asciiTheme="majorBidi" w:hAnsiTheme="majorBidi" w:cstheme="majorBidi"/>
                <w:b/>
                <w:bCs/>
              </w:rPr>
              <w:t>Autres passifs courants-48</w:t>
            </w:r>
          </w:p>
          <w:p w:rsidR="005E60DC" w:rsidRDefault="005E60DC" w:rsidP="00C429B1">
            <w:pPr>
              <w:tabs>
                <w:tab w:val="left" w:pos="1350"/>
              </w:tabs>
              <w:contextualSpacing/>
              <w:rPr>
                <w:rFonts w:asciiTheme="majorBidi" w:hAnsiTheme="majorBidi" w:cstheme="majorBidi"/>
                <w:b/>
                <w:bCs/>
              </w:rPr>
            </w:pPr>
            <w:r w:rsidRPr="00C429B1">
              <w:rPr>
                <w:rFonts w:asciiTheme="majorBidi" w:hAnsiTheme="majorBidi" w:cstheme="majorBidi"/>
                <w:b/>
                <w:bCs/>
              </w:rPr>
              <w:t xml:space="preserve"> Autres passifs financiers-505 </w:t>
            </w:r>
          </w:p>
          <w:p w:rsidR="005E60DC" w:rsidRDefault="005E60DC" w:rsidP="00C429B1">
            <w:pPr>
              <w:tabs>
                <w:tab w:val="left" w:pos="1350"/>
              </w:tabs>
              <w:contextualSpacing/>
              <w:rPr>
                <w:rFonts w:asciiTheme="majorBidi" w:hAnsiTheme="majorBidi" w:cstheme="majorBidi"/>
                <w:b/>
                <w:bCs/>
              </w:rPr>
            </w:pPr>
            <w:r w:rsidRPr="00C429B1">
              <w:rPr>
                <w:rFonts w:asciiTheme="majorBidi" w:hAnsiTheme="majorBidi" w:cstheme="majorBidi"/>
                <w:b/>
                <w:bCs/>
              </w:rPr>
              <w:t>total des passifs courants</w:t>
            </w:r>
            <w:r>
              <w:rPr>
                <w:rFonts w:asciiTheme="majorBidi" w:hAnsiTheme="majorBidi" w:cstheme="majorBidi"/>
                <w:b/>
                <w:bCs/>
              </w:rPr>
              <w:t xml:space="preserve"> hors</w:t>
            </w:r>
            <w:r w:rsidRPr="00C429B1">
              <w:rPr>
                <w:rFonts w:asciiTheme="majorBidi" w:hAnsiTheme="majorBidi" w:cstheme="majorBidi"/>
                <w:b/>
                <w:bCs/>
              </w:rPr>
              <w:t xml:space="preserve"> trésorerie</w:t>
            </w:r>
          </w:p>
          <w:p w:rsidR="005E60DC" w:rsidRPr="00C429B1" w:rsidRDefault="005E60DC" w:rsidP="00C429B1">
            <w:pPr>
              <w:tabs>
                <w:tab w:val="left" w:pos="1350"/>
              </w:tabs>
              <w:contextualSpacing/>
              <w:rPr>
                <w:rFonts w:asciiTheme="majorBidi" w:hAnsiTheme="majorBidi" w:cstheme="majorBidi"/>
                <w:b/>
                <w:bCs/>
              </w:rPr>
            </w:pPr>
          </w:p>
          <w:p w:rsidR="005E60DC" w:rsidRDefault="005E60DC" w:rsidP="00C429B1">
            <w:pPr>
              <w:tabs>
                <w:tab w:val="left" w:pos="1350"/>
              </w:tabs>
              <w:contextualSpacing/>
              <w:rPr>
                <w:rFonts w:asciiTheme="majorBidi" w:hAnsiTheme="majorBidi" w:cstheme="majorBidi"/>
                <w:b/>
                <w:bCs/>
              </w:rPr>
            </w:pPr>
            <w:r w:rsidRPr="00C429B1">
              <w:rPr>
                <w:rFonts w:asciiTheme="majorBidi" w:hAnsiTheme="majorBidi" w:cstheme="majorBidi"/>
                <w:b/>
                <w:bCs/>
              </w:rPr>
              <w:t xml:space="preserve">Trésorerie du passif+ EENE </w:t>
            </w:r>
          </w:p>
          <w:p w:rsidR="005E60DC" w:rsidRPr="00C429B1" w:rsidRDefault="005E60DC" w:rsidP="00C429B1">
            <w:pPr>
              <w:tabs>
                <w:tab w:val="left" w:pos="1350"/>
              </w:tabs>
              <w:contextualSpacing/>
              <w:rPr>
                <w:rFonts w:asciiTheme="majorBidi" w:hAnsiTheme="majorBidi" w:cstheme="majorBidi"/>
                <w:b/>
                <w:bCs/>
              </w:rPr>
            </w:pPr>
            <w:r w:rsidRPr="00C429B1">
              <w:rPr>
                <w:rFonts w:asciiTheme="majorBidi" w:hAnsiTheme="majorBidi" w:cstheme="majorBidi"/>
                <w:b/>
                <w:bCs/>
              </w:rPr>
              <w:t>Total des passifs courants</w:t>
            </w:r>
          </w:p>
          <w:p w:rsidR="005E60DC" w:rsidRPr="008658DA" w:rsidRDefault="005E60DC" w:rsidP="00C429B1">
            <w:pPr>
              <w:tabs>
                <w:tab w:val="left" w:pos="1350"/>
              </w:tabs>
              <w:spacing w:line="276" w:lineRule="auto"/>
              <w:contextualSpacing/>
              <w:rPr>
                <w:rFonts w:asciiTheme="majorBidi" w:hAnsiTheme="majorBidi" w:cstheme="majorBidi"/>
                <w:b/>
                <w:bCs/>
              </w:rPr>
            </w:pPr>
          </w:p>
        </w:tc>
        <w:tc>
          <w:tcPr>
            <w:tcW w:w="110" w:type="pct"/>
            <w:gridSpan w:val="2"/>
            <w:vMerge/>
          </w:tcPr>
          <w:p w:rsidR="005E60DC" w:rsidRPr="008658DA" w:rsidRDefault="005E60DC" w:rsidP="00B0637C">
            <w:pPr>
              <w:tabs>
                <w:tab w:val="left" w:pos="1350"/>
              </w:tabs>
              <w:contextualSpacing/>
              <w:rPr>
                <w:rFonts w:asciiTheme="majorBidi" w:hAnsiTheme="majorBidi" w:cstheme="majorBidi"/>
                <w:b/>
                <w:bCs/>
              </w:rPr>
            </w:pPr>
          </w:p>
        </w:tc>
        <w:tc>
          <w:tcPr>
            <w:tcW w:w="344" w:type="pct"/>
            <w:gridSpan w:val="2"/>
          </w:tcPr>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Pr="008658DA"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tc>
        <w:tc>
          <w:tcPr>
            <w:tcW w:w="383" w:type="pct"/>
            <w:gridSpan w:val="2"/>
          </w:tcPr>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Pr="008658DA"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tc>
      </w:tr>
      <w:tr w:rsidR="005E60DC" w:rsidRPr="008658DA" w:rsidTr="005E60DC">
        <w:trPr>
          <w:trHeight w:val="50"/>
        </w:trPr>
        <w:tc>
          <w:tcPr>
            <w:tcW w:w="1378" w:type="pct"/>
            <w:vMerge w:val="restart"/>
          </w:tcPr>
          <w:p w:rsidR="005E60DC" w:rsidRPr="008658DA" w:rsidRDefault="005E60DC" w:rsidP="00C429B1">
            <w:pPr>
              <w:tabs>
                <w:tab w:val="left" w:pos="1350"/>
              </w:tabs>
              <w:spacing w:line="276" w:lineRule="auto"/>
              <w:contextualSpacing/>
              <w:rPr>
                <w:rFonts w:asciiTheme="majorBidi" w:hAnsiTheme="majorBidi" w:cstheme="majorBidi"/>
                <w:b/>
                <w:bCs/>
              </w:rPr>
            </w:pPr>
            <w:r w:rsidRPr="008658DA">
              <w:rPr>
                <w:rFonts w:asciiTheme="majorBidi" w:hAnsiTheme="majorBidi" w:cstheme="majorBidi"/>
                <w:b/>
                <w:bCs/>
              </w:rPr>
              <w:t>ACTIFS COURANTS</w:t>
            </w:r>
          </w:p>
          <w:p w:rsidR="005E60DC" w:rsidRPr="008658DA" w:rsidRDefault="005E60DC" w:rsidP="00C429B1">
            <w:pPr>
              <w:tabs>
                <w:tab w:val="left" w:pos="1350"/>
              </w:tabs>
              <w:spacing w:line="276" w:lineRule="auto"/>
              <w:contextualSpacing/>
              <w:rPr>
                <w:rFonts w:asciiTheme="majorBidi" w:hAnsiTheme="majorBidi" w:cstheme="majorBidi"/>
                <w:b/>
                <w:bCs/>
              </w:rPr>
            </w:pPr>
            <w:r w:rsidRPr="008658DA">
              <w:rPr>
                <w:rFonts w:asciiTheme="majorBidi" w:hAnsiTheme="majorBidi" w:cstheme="majorBidi"/>
                <w:b/>
                <w:bCs/>
              </w:rPr>
              <w:t>Stocks</w:t>
            </w:r>
          </w:p>
          <w:p w:rsidR="005E60DC" w:rsidRPr="008658DA" w:rsidRDefault="005E60DC" w:rsidP="00C429B1">
            <w:pPr>
              <w:tabs>
                <w:tab w:val="left" w:pos="1350"/>
              </w:tabs>
              <w:spacing w:line="276" w:lineRule="auto"/>
              <w:contextualSpacing/>
              <w:rPr>
                <w:rFonts w:asciiTheme="majorBidi" w:hAnsiTheme="majorBidi" w:cstheme="majorBidi"/>
                <w:b/>
                <w:bCs/>
              </w:rPr>
            </w:pPr>
            <w:r w:rsidRPr="008658DA">
              <w:rPr>
                <w:rFonts w:asciiTheme="majorBidi" w:hAnsiTheme="majorBidi" w:cstheme="majorBidi"/>
                <w:b/>
                <w:bCs/>
              </w:rPr>
              <w:t>Clients et comptes rattachés</w:t>
            </w:r>
          </w:p>
          <w:p w:rsidR="005E60DC" w:rsidRPr="008658DA" w:rsidRDefault="005E60DC" w:rsidP="00C429B1">
            <w:pPr>
              <w:tabs>
                <w:tab w:val="left" w:pos="1350"/>
              </w:tabs>
              <w:spacing w:line="276" w:lineRule="auto"/>
              <w:contextualSpacing/>
              <w:rPr>
                <w:rFonts w:asciiTheme="majorBidi" w:hAnsiTheme="majorBidi" w:cstheme="majorBidi"/>
                <w:b/>
                <w:bCs/>
              </w:rPr>
            </w:pPr>
            <w:r w:rsidRPr="008658DA">
              <w:rPr>
                <w:rFonts w:asciiTheme="majorBidi" w:hAnsiTheme="majorBidi" w:cstheme="majorBidi"/>
                <w:b/>
                <w:bCs/>
              </w:rPr>
              <w:t>+5313 +5314+EENE</w:t>
            </w:r>
          </w:p>
          <w:p w:rsidR="005E60DC" w:rsidRPr="008658DA" w:rsidRDefault="005E60DC" w:rsidP="00C429B1">
            <w:pPr>
              <w:tabs>
                <w:tab w:val="left" w:pos="1350"/>
              </w:tabs>
              <w:spacing w:line="276" w:lineRule="auto"/>
              <w:contextualSpacing/>
              <w:rPr>
                <w:rFonts w:asciiTheme="majorBidi" w:hAnsiTheme="majorBidi" w:cstheme="majorBidi"/>
                <w:b/>
                <w:bCs/>
              </w:rPr>
            </w:pPr>
            <w:r w:rsidRPr="008658DA">
              <w:rPr>
                <w:rFonts w:asciiTheme="majorBidi" w:hAnsiTheme="majorBidi" w:cstheme="majorBidi"/>
                <w:b/>
                <w:bCs/>
              </w:rPr>
              <w:t>Autres actifs courants</w:t>
            </w:r>
          </w:p>
          <w:p w:rsidR="005E60DC" w:rsidRDefault="005E60DC" w:rsidP="00C429B1">
            <w:pPr>
              <w:tabs>
                <w:tab w:val="left" w:pos="1350"/>
              </w:tabs>
              <w:spacing w:line="276" w:lineRule="auto"/>
              <w:contextualSpacing/>
              <w:rPr>
                <w:rFonts w:asciiTheme="majorBidi" w:hAnsiTheme="majorBidi" w:cstheme="majorBidi"/>
                <w:b/>
                <w:bCs/>
              </w:rPr>
            </w:pPr>
            <w:r w:rsidRPr="008658DA">
              <w:rPr>
                <w:rFonts w:asciiTheme="majorBidi" w:hAnsiTheme="majorBidi" w:cstheme="majorBidi"/>
                <w:b/>
                <w:bCs/>
              </w:rPr>
              <w:t>Placements et autres actifs</w:t>
            </w:r>
            <w:r>
              <w:rPr>
                <w:rFonts w:asciiTheme="majorBidi" w:hAnsiTheme="majorBidi" w:cstheme="majorBidi"/>
                <w:b/>
                <w:bCs/>
              </w:rPr>
              <w:t xml:space="preserve">.F </w:t>
            </w:r>
          </w:p>
          <w:p w:rsidR="005E60DC" w:rsidRPr="008658DA"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 xml:space="preserve">Total des A.C hors </w:t>
            </w:r>
            <w:r w:rsidRPr="008658DA">
              <w:rPr>
                <w:rFonts w:asciiTheme="majorBidi" w:hAnsiTheme="majorBidi" w:cstheme="majorBidi"/>
                <w:b/>
                <w:bCs/>
              </w:rPr>
              <w:t>trésorerie</w:t>
            </w:r>
          </w:p>
          <w:p w:rsidR="005E60DC" w:rsidRPr="008658DA" w:rsidRDefault="005E60DC" w:rsidP="00C429B1">
            <w:pPr>
              <w:tabs>
                <w:tab w:val="left" w:pos="1350"/>
              </w:tabs>
              <w:spacing w:line="276" w:lineRule="auto"/>
              <w:contextualSpacing/>
              <w:rPr>
                <w:rFonts w:asciiTheme="majorBidi" w:hAnsiTheme="majorBidi" w:cstheme="majorBidi"/>
                <w:b/>
                <w:bCs/>
              </w:rPr>
            </w:pPr>
            <w:r w:rsidRPr="008658DA">
              <w:rPr>
                <w:rFonts w:asciiTheme="majorBidi" w:hAnsiTheme="majorBidi" w:cstheme="majorBidi"/>
                <w:b/>
                <w:bCs/>
              </w:rPr>
              <w:t>Trésorerie de l</w:t>
            </w:r>
            <w:r>
              <w:rPr>
                <w:rFonts w:asciiTheme="majorBidi" w:hAnsiTheme="majorBidi" w:cstheme="majorBidi"/>
                <w:b/>
                <w:bCs/>
              </w:rPr>
              <w:t>’actif-53</w:t>
            </w:r>
            <w:r w:rsidRPr="008658DA">
              <w:rPr>
                <w:rFonts w:asciiTheme="majorBidi" w:hAnsiTheme="majorBidi" w:cstheme="majorBidi"/>
                <w:b/>
                <w:bCs/>
              </w:rPr>
              <w:t>13-5314</w:t>
            </w:r>
          </w:p>
          <w:p w:rsidR="005E60DC" w:rsidRDefault="005E60DC" w:rsidP="00156A56">
            <w:pPr>
              <w:tabs>
                <w:tab w:val="left" w:pos="1350"/>
              </w:tabs>
              <w:spacing w:line="276" w:lineRule="auto"/>
              <w:contextualSpacing/>
              <w:rPr>
                <w:rFonts w:asciiTheme="majorBidi" w:hAnsiTheme="majorBidi" w:cstheme="majorBidi"/>
                <w:b/>
                <w:bCs/>
              </w:rPr>
            </w:pPr>
            <w:r w:rsidRPr="008658DA">
              <w:rPr>
                <w:rFonts w:asciiTheme="majorBidi" w:hAnsiTheme="majorBidi" w:cstheme="majorBidi"/>
                <w:b/>
                <w:bCs/>
              </w:rPr>
              <w:t>Total des actifs courants</w:t>
            </w:r>
          </w:p>
          <w:p w:rsidR="005E60DC" w:rsidRPr="008658DA"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TOTAL</w:t>
            </w:r>
            <w:r w:rsidRPr="008658DA">
              <w:rPr>
                <w:rFonts w:asciiTheme="majorBidi" w:hAnsiTheme="majorBidi" w:cstheme="majorBidi"/>
                <w:b/>
                <w:bCs/>
              </w:rPr>
              <w:t xml:space="preserve"> DES EMPLOIS</w:t>
            </w:r>
          </w:p>
        </w:tc>
        <w:tc>
          <w:tcPr>
            <w:tcW w:w="132" w:type="pct"/>
            <w:vMerge/>
          </w:tcPr>
          <w:p w:rsidR="005E60DC" w:rsidRPr="008658DA" w:rsidRDefault="005E60DC" w:rsidP="00C429B1">
            <w:pPr>
              <w:tabs>
                <w:tab w:val="left" w:pos="1350"/>
              </w:tabs>
              <w:contextualSpacing/>
              <w:rPr>
                <w:rFonts w:asciiTheme="majorBidi" w:hAnsiTheme="majorBidi" w:cstheme="majorBidi"/>
                <w:b/>
                <w:bCs/>
              </w:rPr>
            </w:pPr>
          </w:p>
        </w:tc>
        <w:tc>
          <w:tcPr>
            <w:tcW w:w="527" w:type="pct"/>
            <w:vMerge w:val="restart"/>
          </w:tcPr>
          <w:p w:rsidR="005E60DC" w:rsidRDefault="005E60DC" w:rsidP="005E60DC">
            <w:pPr>
              <w:tabs>
                <w:tab w:val="left" w:pos="1350"/>
              </w:tabs>
              <w:spacing w:line="276" w:lineRule="auto"/>
              <w:contextualSpacing/>
              <w:jc w:val="center"/>
              <w:rPr>
                <w:rFonts w:asciiTheme="majorBidi" w:hAnsiTheme="majorBidi" w:cstheme="majorBidi"/>
                <w:b/>
                <w:bCs/>
              </w:rPr>
            </w:pPr>
          </w:p>
          <w:p w:rsidR="005E60DC" w:rsidRDefault="005E60DC" w:rsidP="005E60DC">
            <w:pPr>
              <w:tabs>
                <w:tab w:val="left" w:pos="1350"/>
              </w:tabs>
              <w:spacing w:line="276" w:lineRule="auto"/>
              <w:contextualSpacing/>
              <w:jc w:val="center"/>
              <w:rPr>
                <w:rFonts w:asciiTheme="majorBidi" w:hAnsiTheme="majorBidi" w:cstheme="majorBidi"/>
                <w:b/>
                <w:bCs/>
              </w:rPr>
            </w:pPr>
            <w:r>
              <w:rPr>
                <w:rFonts w:asciiTheme="majorBidi" w:hAnsiTheme="majorBidi" w:cstheme="majorBidi"/>
                <w:b/>
                <w:bCs/>
              </w:rPr>
              <w:t>……..</w:t>
            </w:r>
          </w:p>
          <w:p w:rsidR="005E60DC" w:rsidRDefault="005E60DC" w:rsidP="005E60DC">
            <w:pPr>
              <w:tabs>
                <w:tab w:val="left" w:pos="1350"/>
              </w:tabs>
              <w:spacing w:line="276" w:lineRule="auto"/>
              <w:contextualSpacing/>
              <w:jc w:val="center"/>
              <w:rPr>
                <w:rFonts w:asciiTheme="majorBidi" w:hAnsiTheme="majorBidi" w:cstheme="majorBidi"/>
                <w:b/>
                <w:bCs/>
              </w:rPr>
            </w:pPr>
          </w:p>
          <w:p w:rsidR="005E60DC" w:rsidRDefault="005E60DC" w:rsidP="005E60DC">
            <w:pPr>
              <w:tabs>
                <w:tab w:val="left" w:pos="1350"/>
              </w:tabs>
              <w:spacing w:line="276" w:lineRule="auto"/>
              <w:contextualSpacing/>
              <w:jc w:val="center"/>
              <w:rPr>
                <w:rFonts w:asciiTheme="majorBidi" w:hAnsiTheme="majorBidi" w:cstheme="majorBidi"/>
                <w:b/>
                <w:bCs/>
              </w:rPr>
            </w:pPr>
            <w:r>
              <w:rPr>
                <w:rFonts w:asciiTheme="majorBidi" w:hAnsiTheme="majorBidi" w:cstheme="majorBidi"/>
                <w:b/>
                <w:bCs/>
              </w:rPr>
              <w:t>…….</w:t>
            </w:r>
          </w:p>
          <w:p w:rsidR="005E60DC" w:rsidRDefault="005E60DC" w:rsidP="005E60DC">
            <w:pPr>
              <w:tabs>
                <w:tab w:val="left" w:pos="1350"/>
              </w:tabs>
              <w:spacing w:line="276" w:lineRule="auto"/>
              <w:contextualSpacing/>
              <w:jc w:val="center"/>
              <w:rPr>
                <w:rFonts w:asciiTheme="majorBidi" w:hAnsiTheme="majorBidi" w:cstheme="majorBidi"/>
                <w:b/>
                <w:bCs/>
              </w:rPr>
            </w:pPr>
            <w:r>
              <w:rPr>
                <w:rFonts w:asciiTheme="majorBidi" w:hAnsiTheme="majorBidi" w:cstheme="majorBidi"/>
                <w:b/>
                <w:bCs/>
              </w:rPr>
              <w:t>…….</w:t>
            </w:r>
          </w:p>
          <w:p w:rsidR="005E60DC" w:rsidRDefault="005E60DC" w:rsidP="005E60DC">
            <w:pPr>
              <w:tabs>
                <w:tab w:val="left" w:pos="1350"/>
              </w:tabs>
              <w:spacing w:line="276" w:lineRule="auto"/>
              <w:contextualSpacing/>
              <w:jc w:val="center"/>
              <w:rPr>
                <w:rFonts w:asciiTheme="majorBidi" w:hAnsiTheme="majorBidi" w:cstheme="majorBidi"/>
                <w:b/>
                <w:bCs/>
              </w:rPr>
            </w:pPr>
            <w:r>
              <w:rPr>
                <w:rFonts w:asciiTheme="majorBidi" w:hAnsiTheme="majorBidi" w:cstheme="majorBidi"/>
                <w:b/>
                <w:bCs/>
              </w:rPr>
              <w:t>…….</w:t>
            </w:r>
          </w:p>
          <w:p w:rsidR="005E60DC" w:rsidRDefault="005E60DC" w:rsidP="005E60DC">
            <w:pPr>
              <w:tabs>
                <w:tab w:val="left" w:pos="1350"/>
              </w:tabs>
              <w:spacing w:line="276" w:lineRule="auto"/>
              <w:contextualSpacing/>
              <w:jc w:val="center"/>
              <w:rPr>
                <w:rFonts w:asciiTheme="majorBidi" w:hAnsiTheme="majorBidi" w:cstheme="majorBidi"/>
                <w:b/>
                <w:bCs/>
              </w:rPr>
            </w:pPr>
            <w:r>
              <w:rPr>
                <w:rFonts w:asciiTheme="majorBidi" w:hAnsiTheme="majorBidi" w:cstheme="majorBidi"/>
                <w:b/>
                <w:bCs/>
              </w:rPr>
              <w:t>…….</w:t>
            </w:r>
          </w:p>
          <w:p w:rsidR="005E60DC" w:rsidRDefault="005E60DC" w:rsidP="005E60DC">
            <w:pPr>
              <w:tabs>
                <w:tab w:val="left" w:pos="1350"/>
              </w:tabs>
              <w:spacing w:line="276" w:lineRule="auto"/>
              <w:contextualSpacing/>
              <w:jc w:val="center"/>
              <w:rPr>
                <w:rFonts w:asciiTheme="majorBidi" w:hAnsiTheme="majorBidi" w:cstheme="majorBidi"/>
                <w:b/>
                <w:bCs/>
              </w:rPr>
            </w:pPr>
          </w:p>
          <w:p w:rsidR="005E60DC" w:rsidRDefault="005E60DC" w:rsidP="005E60DC">
            <w:pPr>
              <w:tabs>
                <w:tab w:val="left" w:pos="1350"/>
              </w:tabs>
              <w:spacing w:line="276" w:lineRule="auto"/>
              <w:contextualSpacing/>
              <w:jc w:val="center"/>
              <w:rPr>
                <w:rFonts w:asciiTheme="majorBidi" w:hAnsiTheme="majorBidi" w:cstheme="majorBidi"/>
                <w:b/>
                <w:bCs/>
              </w:rPr>
            </w:pPr>
            <w:r>
              <w:rPr>
                <w:rFonts w:asciiTheme="majorBidi" w:hAnsiTheme="majorBidi" w:cstheme="majorBidi"/>
                <w:b/>
                <w:bCs/>
              </w:rPr>
              <w:t>…….</w:t>
            </w:r>
          </w:p>
          <w:p w:rsidR="005E60DC" w:rsidRDefault="005E60DC" w:rsidP="005E60DC">
            <w:pPr>
              <w:tabs>
                <w:tab w:val="left" w:pos="1350"/>
              </w:tabs>
              <w:spacing w:line="276" w:lineRule="auto"/>
              <w:contextualSpacing/>
              <w:jc w:val="center"/>
              <w:rPr>
                <w:rFonts w:asciiTheme="majorBidi" w:hAnsiTheme="majorBidi" w:cstheme="majorBidi"/>
                <w:b/>
                <w:bCs/>
              </w:rPr>
            </w:pPr>
          </w:p>
          <w:p w:rsidR="005E60DC" w:rsidRPr="008658DA" w:rsidRDefault="005E60DC" w:rsidP="005E60DC">
            <w:pPr>
              <w:tabs>
                <w:tab w:val="left" w:pos="1350"/>
              </w:tabs>
              <w:contextualSpacing/>
              <w:jc w:val="center"/>
              <w:rPr>
                <w:rFonts w:asciiTheme="majorBidi" w:hAnsiTheme="majorBidi" w:cstheme="majorBidi"/>
                <w:b/>
                <w:bCs/>
              </w:rPr>
            </w:pPr>
            <w:r>
              <w:rPr>
                <w:rFonts w:asciiTheme="majorBidi" w:hAnsiTheme="majorBidi" w:cstheme="majorBidi"/>
                <w:b/>
                <w:bCs/>
              </w:rPr>
              <w:t>………</w:t>
            </w:r>
          </w:p>
        </w:tc>
        <w:tc>
          <w:tcPr>
            <w:tcW w:w="497" w:type="pct"/>
            <w:gridSpan w:val="2"/>
            <w:vMerge w:val="restart"/>
          </w:tcPr>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156A56">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156A56">
            <w:pPr>
              <w:tabs>
                <w:tab w:val="left" w:pos="1350"/>
              </w:tabs>
              <w:spacing w:line="276" w:lineRule="auto"/>
              <w:contextualSpacing/>
              <w:rPr>
                <w:rFonts w:asciiTheme="majorBidi" w:hAnsiTheme="majorBidi" w:cstheme="majorBidi"/>
                <w:b/>
                <w:bCs/>
              </w:rPr>
            </w:pPr>
          </w:p>
          <w:p w:rsidR="005E60DC" w:rsidRDefault="005E60DC" w:rsidP="00156A56">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156A56">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156A56">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156A56">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156A56">
            <w:pPr>
              <w:tabs>
                <w:tab w:val="left" w:pos="1350"/>
              </w:tabs>
              <w:spacing w:line="276" w:lineRule="auto"/>
              <w:contextualSpacing/>
              <w:rPr>
                <w:rFonts w:asciiTheme="majorBidi" w:hAnsiTheme="majorBidi" w:cstheme="majorBidi"/>
                <w:b/>
                <w:bCs/>
              </w:rPr>
            </w:pPr>
          </w:p>
          <w:p w:rsidR="005E60DC" w:rsidRDefault="005E60DC" w:rsidP="00156A56">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Default="005E60DC" w:rsidP="00156A56">
            <w:pPr>
              <w:tabs>
                <w:tab w:val="left" w:pos="1350"/>
              </w:tabs>
              <w:spacing w:line="276" w:lineRule="auto"/>
              <w:contextualSpacing/>
              <w:rPr>
                <w:rFonts w:asciiTheme="majorBidi" w:hAnsiTheme="majorBidi" w:cstheme="majorBidi"/>
                <w:b/>
                <w:bCs/>
              </w:rPr>
            </w:pPr>
          </w:p>
          <w:p w:rsidR="005E60DC" w:rsidRPr="008658DA" w:rsidRDefault="005E60DC" w:rsidP="00156A56">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tc>
        <w:tc>
          <w:tcPr>
            <w:tcW w:w="1629" w:type="pct"/>
            <w:vMerge/>
          </w:tcPr>
          <w:p w:rsidR="005E60DC" w:rsidRPr="008658DA" w:rsidRDefault="005E60DC" w:rsidP="00C429B1">
            <w:pPr>
              <w:tabs>
                <w:tab w:val="left" w:pos="1350"/>
              </w:tabs>
              <w:spacing w:line="276" w:lineRule="auto"/>
              <w:contextualSpacing/>
              <w:rPr>
                <w:rFonts w:asciiTheme="majorBidi" w:hAnsiTheme="majorBidi" w:cstheme="majorBidi"/>
                <w:b/>
                <w:bCs/>
              </w:rPr>
            </w:pPr>
          </w:p>
        </w:tc>
        <w:tc>
          <w:tcPr>
            <w:tcW w:w="110" w:type="pct"/>
            <w:gridSpan w:val="2"/>
            <w:vMerge/>
          </w:tcPr>
          <w:p w:rsidR="005E60DC" w:rsidRPr="008658DA" w:rsidRDefault="005E60DC" w:rsidP="00C429B1">
            <w:pPr>
              <w:tabs>
                <w:tab w:val="left" w:pos="1350"/>
              </w:tabs>
              <w:contextualSpacing/>
              <w:rPr>
                <w:rFonts w:asciiTheme="majorBidi" w:hAnsiTheme="majorBidi" w:cstheme="majorBidi"/>
                <w:b/>
                <w:bCs/>
              </w:rPr>
            </w:pPr>
          </w:p>
        </w:tc>
        <w:tc>
          <w:tcPr>
            <w:tcW w:w="344" w:type="pct"/>
            <w:gridSpan w:val="2"/>
          </w:tcPr>
          <w:p w:rsidR="005E60DC" w:rsidRPr="008658DA"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tc>
        <w:tc>
          <w:tcPr>
            <w:tcW w:w="383" w:type="pct"/>
            <w:gridSpan w:val="2"/>
          </w:tcPr>
          <w:p w:rsidR="005E60DC" w:rsidRPr="008658DA"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tc>
      </w:tr>
      <w:tr w:rsidR="005E60DC" w:rsidRPr="008658DA" w:rsidTr="005E60DC">
        <w:trPr>
          <w:trHeight w:val="2940"/>
        </w:trPr>
        <w:tc>
          <w:tcPr>
            <w:tcW w:w="1378" w:type="pct"/>
            <w:vMerge/>
          </w:tcPr>
          <w:p w:rsidR="005E60DC" w:rsidRPr="008658DA" w:rsidRDefault="005E60DC" w:rsidP="00C429B1">
            <w:pPr>
              <w:tabs>
                <w:tab w:val="left" w:pos="1350"/>
              </w:tabs>
              <w:spacing w:line="276" w:lineRule="auto"/>
              <w:contextualSpacing/>
              <w:rPr>
                <w:rFonts w:asciiTheme="majorBidi" w:hAnsiTheme="majorBidi" w:cstheme="majorBidi"/>
                <w:b/>
                <w:bCs/>
              </w:rPr>
            </w:pPr>
          </w:p>
        </w:tc>
        <w:tc>
          <w:tcPr>
            <w:tcW w:w="132" w:type="pct"/>
            <w:vMerge/>
          </w:tcPr>
          <w:p w:rsidR="005E60DC" w:rsidRPr="008658DA" w:rsidRDefault="005E60DC" w:rsidP="00C429B1">
            <w:pPr>
              <w:tabs>
                <w:tab w:val="left" w:pos="1350"/>
              </w:tabs>
              <w:contextualSpacing/>
              <w:rPr>
                <w:rFonts w:asciiTheme="majorBidi" w:hAnsiTheme="majorBidi" w:cstheme="majorBidi"/>
                <w:b/>
                <w:bCs/>
              </w:rPr>
            </w:pPr>
          </w:p>
        </w:tc>
        <w:tc>
          <w:tcPr>
            <w:tcW w:w="527" w:type="pct"/>
            <w:vMerge/>
          </w:tcPr>
          <w:p w:rsidR="005E60DC" w:rsidRPr="008658DA" w:rsidRDefault="005E60DC" w:rsidP="00C429B1">
            <w:pPr>
              <w:tabs>
                <w:tab w:val="left" w:pos="1350"/>
              </w:tabs>
              <w:spacing w:line="276" w:lineRule="auto"/>
              <w:contextualSpacing/>
              <w:rPr>
                <w:rFonts w:asciiTheme="majorBidi" w:hAnsiTheme="majorBidi" w:cstheme="majorBidi"/>
                <w:b/>
                <w:bCs/>
              </w:rPr>
            </w:pPr>
          </w:p>
        </w:tc>
        <w:tc>
          <w:tcPr>
            <w:tcW w:w="497" w:type="pct"/>
            <w:gridSpan w:val="2"/>
            <w:vMerge/>
          </w:tcPr>
          <w:p w:rsidR="005E60DC" w:rsidRPr="008658DA" w:rsidRDefault="005E60DC" w:rsidP="00C429B1">
            <w:pPr>
              <w:tabs>
                <w:tab w:val="left" w:pos="1350"/>
              </w:tabs>
              <w:spacing w:line="276" w:lineRule="auto"/>
              <w:contextualSpacing/>
              <w:rPr>
                <w:rFonts w:asciiTheme="majorBidi" w:hAnsiTheme="majorBidi" w:cstheme="majorBidi"/>
                <w:b/>
                <w:bCs/>
              </w:rPr>
            </w:pPr>
          </w:p>
        </w:tc>
        <w:tc>
          <w:tcPr>
            <w:tcW w:w="1629" w:type="pct"/>
            <w:vMerge/>
          </w:tcPr>
          <w:p w:rsidR="005E60DC" w:rsidRPr="008658DA" w:rsidRDefault="005E60DC" w:rsidP="00C429B1">
            <w:pPr>
              <w:tabs>
                <w:tab w:val="left" w:pos="1350"/>
              </w:tabs>
              <w:spacing w:line="276" w:lineRule="auto"/>
              <w:contextualSpacing/>
              <w:rPr>
                <w:rFonts w:asciiTheme="majorBidi" w:hAnsiTheme="majorBidi" w:cstheme="majorBidi"/>
                <w:b/>
                <w:bCs/>
              </w:rPr>
            </w:pPr>
          </w:p>
        </w:tc>
        <w:tc>
          <w:tcPr>
            <w:tcW w:w="110" w:type="pct"/>
            <w:gridSpan w:val="2"/>
            <w:vMerge/>
          </w:tcPr>
          <w:p w:rsidR="005E60DC" w:rsidRPr="008658DA" w:rsidRDefault="005E60DC" w:rsidP="00C429B1">
            <w:pPr>
              <w:tabs>
                <w:tab w:val="left" w:pos="1350"/>
              </w:tabs>
              <w:contextualSpacing/>
              <w:rPr>
                <w:rFonts w:asciiTheme="majorBidi" w:hAnsiTheme="majorBidi" w:cstheme="majorBidi"/>
                <w:b/>
                <w:bCs/>
              </w:rPr>
            </w:pPr>
          </w:p>
        </w:tc>
        <w:tc>
          <w:tcPr>
            <w:tcW w:w="344" w:type="pct"/>
            <w:gridSpan w:val="2"/>
          </w:tcPr>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Pr="008658DA"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tc>
        <w:tc>
          <w:tcPr>
            <w:tcW w:w="383" w:type="pct"/>
            <w:gridSpan w:val="2"/>
          </w:tcPr>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C429B1">
            <w:pPr>
              <w:tabs>
                <w:tab w:val="left" w:pos="1350"/>
              </w:tabs>
              <w:spacing w:line="276" w:lineRule="auto"/>
              <w:contextualSpacing/>
              <w:rPr>
                <w:rFonts w:asciiTheme="majorBidi" w:hAnsiTheme="majorBidi" w:cstheme="majorBidi"/>
                <w:b/>
                <w:bCs/>
              </w:rPr>
            </w:pPr>
          </w:p>
          <w:p w:rsidR="005E60DC"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p w:rsidR="005E60DC" w:rsidRPr="008658DA" w:rsidRDefault="005E60DC" w:rsidP="00C429B1">
            <w:pPr>
              <w:tabs>
                <w:tab w:val="left" w:pos="1350"/>
              </w:tabs>
              <w:spacing w:line="276" w:lineRule="auto"/>
              <w:contextualSpacing/>
              <w:rPr>
                <w:rFonts w:asciiTheme="majorBidi" w:hAnsiTheme="majorBidi" w:cstheme="majorBidi"/>
                <w:b/>
                <w:bCs/>
              </w:rPr>
            </w:pPr>
            <w:r>
              <w:rPr>
                <w:rFonts w:asciiTheme="majorBidi" w:hAnsiTheme="majorBidi" w:cstheme="majorBidi"/>
                <w:b/>
                <w:bCs/>
              </w:rPr>
              <w:t>…….</w:t>
            </w:r>
          </w:p>
        </w:tc>
      </w:tr>
      <w:tr w:rsidR="005E60DC" w:rsidRPr="008658DA" w:rsidTr="005E60DC">
        <w:trPr>
          <w:trHeight w:val="270"/>
        </w:trPr>
        <w:tc>
          <w:tcPr>
            <w:tcW w:w="1378" w:type="pct"/>
            <w:vMerge/>
          </w:tcPr>
          <w:p w:rsidR="005E60DC" w:rsidRPr="008658DA" w:rsidRDefault="005E60DC" w:rsidP="00C429B1">
            <w:pPr>
              <w:tabs>
                <w:tab w:val="left" w:pos="1350"/>
              </w:tabs>
              <w:contextualSpacing/>
              <w:rPr>
                <w:rFonts w:asciiTheme="majorBidi" w:hAnsiTheme="majorBidi" w:cstheme="majorBidi"/>
                <w:b/>
                <w:bCs/>
              </w:rPr>
            </w:pPr>
          </w:p>
        </w:tc>
        <w:tc>
          <w:tcPr>
            <w:tcW w:w="132" w:type="pct"/>
            <w:vMerge/>
          </w:tcPr>
          <w:p w:rsidR="005E60DC" w:rsidRPr="008658DA" w:rsidRDefault="005E60DC" w:rsidP="00C429B1">
            <w:pPr>
              <w:tabs>
                <w:tab w:val="left" w:pos="1350"/>
              </w:tabs>
              <w:contextualSpacing/>
              <w:rPr>
                <w:rFonts w:asciiTheme="majorBidi" w:hAnsiTheme="majorBidi" w:cstheme="majorBidi"/>
                <w:b/>
                <w:bCs/>
              </w:rPr>
            </w:pPr>
          </w:p>
        </w:tc>
        <w:tc>
          <w:tcPr>
            <w:tcW w:w="527" w:type="pct"/>
          </w:tcPr>
          <w:p w:rsidR="005E60DC" w:rsidRPr="008658DA" w:rsidRDefault="005E60DC" w:rsidP="00C429B1">
            <w:pPr>
              <w:tabs>
                <w:tab w:val="left" w:pos="1350"/>
              </w:tabs>
              <w:contextualSpacing/>
              <w:rPr>
                <w:rFonts w:asciiTheme="majorBidi" w:hAnsiTheme="majorBidi" w:cstheme="majorBidi"/>
                <w:b/>
                <w:bCs/>
              </w:rPr>
            </w:pPr>
            <w:r>
              <w:rPr>
                <w:rFonts w:asciiTheme="majorBidi" w:hAnsiTheme="majorBidi" w:cstheme="majorBidi"/>
                <w:b/>
                <w:bCs/>
              </w:rPr>
              <w:t>………</w:t>
            </w:r>
          </w:p>
        </w:tc>
        <w:tc>
          <w:tcPr>
            <w:tcW w:w="497" w:type="pct"/>
            <w:gridSpan w:val="2"/>
          </w:tcPr>
          <w:p w:rsidR="005E60DC" w:rsidRPr="008658DA" w:rsidRDefault="005E60DC" w:rsidP="00C429B1">
            <w:pPr>
              <w:tabs>
                <w:tab w:val="left" w:pos="1350"/>
              </w:tabs>
              <w:contextualSpacing/>
              <w:rPr>
                <w:rFonts w:asciiTheme="majorBidi" w:hAnsiTheme="majorBidi" w:cstheme="majorBidi"/>
                <w:b/>
                <w:bCs/>
              </w:rPr>
            </w:pPr>
            <w:r>
              <w:rPr>
                <w:rFonts w:asciiTheme="majorBidi" w:hAnsiTheme="majorBidi" w:cstheme="majorBidi"/>
                <w:b/>
                <w:bCs/>
              </w:rPr>
              <w:t>………</w:t>
            </w:r>
          </w:p>
        </w:tc>
        <w:tc>
          <w:tcPr>
            <w:tcW w:w="1629" w:type="pct"/>
          </w:tcPr>
          <w:p w:rsidR="005E60DC" w:rsidRPr="008658DA" w:rsidRDefault="005E60DC" w:rsidP="00C429B1">
            <w:pPr>
              <w:tabs>
                <w:tab w:val="left" w:pos="1350"/>
              </w:tabs>
              <w:contextualSpacing/>
              <w:rPr>
                <w:rFonts w:asciiTheme="majorBidi" w:hAnsiTheme="majorBidi" w:cstheme="majorBidi"/>
                <w:b/>
                <w:bCs/>
              </w:rPr>
            </w:pPr>
            <w:r>
              <w:rPr>
                <w:rFonts w:asciiTheme="majorBidi" w:hAnsiTheme="majorBidi" w:cstheme="majorBidi"/>
                <w:b/>
                <w:bCs/>
              </w:rPr>
              <w:t xml:space="preserve">TOTAL DES RESSOURCES </w:t>
            </w:r>
          </w:p>
        </w:tc>
        <w:tc>
          <w:tcPr>
            <w:tcW w:w="110" w:type="pct"/>
            <w:gridSpan w:val="2"/>
          </w:tcPr>
          <w:p w:rsidR="005E60DC" w:rsidRPr="008658DA" w:rsidRDefault="005E60DC" w:rsidP="00B0637C">
            <w:pPr>
              <w:tabs>
                <w:tab w:val="left" w:pos="1350"/>
              </w:tabs>
              <w:contextualSpacing/>
              <w:rPr>
                <w:rFonts w:asciiTheme="majorBidi" w:hAnsiTheme="majorBidi" w:cstheme="majorBidi"/>
                <w:b/>
                <w:bCs/>
              </w:rPr>
            </w:pPr>
          </w:p>
        </w:tc>
        <w:tc>
          <w:tcPr>
            <w:tcW w:w="344" w:type="pct"/>
            <w:gridSpan w:val="2"/>
          </w:tcPr>
          <w:p w:rsidR="005E60DC" w:rsidRPr="008658DA" w:rsidRDefault="005E60DC" w:rsidP="00C429B1">
            <w:pPr>
              <w:tabs>
                <w:tab w:val="left" w:pos="1350"/>
              </w:tabs>
              <w:contextualSpacing/>
              <w:rPr>
                <w:rFonts w:asciiTheme="majorBidi" w:hAnsiTheme="majorBidi" w:cstheme="majorBidi"/>
                <w:b/>
                <w:bCs/>
              </w:rPr>
            </w:pPr>
            <w:r>
              <w:rPr>
                <w:rFonts w:asciiTheme="majorBidi" w:hAnsiTheme="majorBidi" w:cstheme="majorBidi"/>
                <w:b/>
                <w:bCs/>
              </w:rPr>
              <w:t>…...</w:t>
            </w:r>
          </w:p>
        </w:tc>
        <w:tc>
          <w:tcPr>
            <w:tcW w:w="383" w:type="pct"/>
            <w:gridSpan w:val="2"/>
          </w:tcPr>
          <w:p w:rsidR="005E60DC" w:rsidRPr="008658DA" w:rsidRDefault="005E60DC" w:rsidP="00C429B1">
            <w:pPr>
              <w:tabs>
                <w:tab w:val="left" w:pos="1350"/>
              </w:tabs>
              <w:contextualSpacing/>
              <w:rPr>
                <w:rFonts w:asciiTheme="majorBidi" w:hAnsiTheme="majorBidi" w:cstheme="majorBidi"/>
                <w:b/>
                <w:bCs/>
              </w:rPr>
            </w:pPr>
            <w:r>
              <w:rPr>
                <w:rFonts w:asciiTheme="majorBidi" w:hAnsiTheme="majorBidi" w:cstheme="majorBidi"/>
                <w:b/>
                <w:bCs/>
              </w:rPr>
              <w:t>…….</w:t>
            </w:r>
          </w:p>
        </w:tc>
      </w:tr>
    </w:tbl>
    <w:p w:rsidR="005E60DC" w:rsidRDefault="005E60DC" w:rsidP="002545B5">
      <w:pPr>
        <w:tabs>
          <w:tab w:val="left" w:pos="1350"/>
        </w:tabs>
        <w:spacing w:after="0"/>
        <w:rPr>
          <w:rFonts w:asciiTheme="minorBidi" w:hAnsiTheme="minorBidi"/>
        </w:rPr>
      </w:pPr>
    </w:p>
    <w:p w:rsidR="002545B5" w:rsidRDefault="005E60DC" w:rsidP="005E60DC">
      <w:pPr>
        <w:tabs>
          <w:tab w:val="left" w:pos="1350"/>
        </w:tabs>
        <w:spacing w:after="0"/>
        <w:jc w:val="center"/>
        <w:rPr>
          <w:rFonts w:asciiTheme="minorBidi" w:hAnsiTheme="minorBidi"/>
          <w:b/>
          <w:bCs/>
        </w:rPr>
      </w:pPr>
      <w:r w:rsidRPr="005E60DC">
        <w:rPr>
          <w:rFonts w:asciiTheme="minorBidi" w:hAnsiTheme="minorBidi"/>
          <w:b/>
          <w:bCs/>
        </w:rPr>
        <w:t>Annexe III : étude et analyse de l’équilibre financier</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23"/>
        <w:gridCol w:w="1413"/>
        <w:gridCol w:w="1559"/>
        <w:gridCol w:w="1389"/>
        <w:gridCol w:w="3798"/>
      </w:tblGrid>
      <w:tr w:rsidR="005E60DC" w:rsidTr="005E60DC">
        <w:tc>
          <w:tcPr>
            <w:tcW w:w="2523" w:type="dxa"/>
          </w:tcPr>
          <w:p w:rsidR="005E60DC" w:rsidRDefault="005E60DC" w:rsidP="005E60DC">
            <w:pPr>
              <w:tabs>
                <w:tab w:val="left" w:pos="1350"/>
              </w:tabs>
              <w:rPr>
                <w:rFonts w:asciiTheme="minorBidi" w:hAnsiTheme="minorBidi"/>
                <w:b/>
                <w:bCs/>
              </w:rPr>
            </w:pPr>
          </w:p>
        </w:tc>
        <w:tc>
          <w:tcPr>
            <w:tcW w:w="1413" w:type="dxa"/>
          </w:tcPr>
          <w:p w:rsidR="005E60DC" w:rsidRPr="005E60DC" w:rsidRDefault="005E60DC" w:rsidP="005E60DC">
            <w:pPr>
              <w:tabs>
                <w:tab w:val="center" w:pos="978"/>
              </w:tabs>
              <w:jc w:val="center"/>
              <w:rPr>
                <w:b/>
                <w:bCs/>
              </w:rPr>
            </w:pPr>
            <w:r w:rsidRPr="005E60DC">
              <w:rPr>
                <w:b/>
                <w:bCs/>
              </w:rPr>
              <w:t>N</w:t>
            </w:r>
          </w:p>
        </w:tc>
        <w:tc>
          <w:tcPr>
            <w:tcW w:w="1559" w:type="dxa"/>
          </w:tcPr>
          <w:p w:rsidR="005E60DC" w:rsidRPr="005E60DC" w:rsidRDefault="005E60DC" w:rsidP="005E60DC">
            <w:pPr>
              <w:jc w:val="center"/>
              <w:rPr>
                <w:b/>
                <w:bCs/>
              </w:rPr>
            </w:pPr>
            <w:r w:rsidRPr="005E60DC">
              <w:rPr>
                <w:b/>
                <w:bCs/>
              </w:rPr>
              <w:t>N-1</w:t>
            </w:r>
          </w:p>
        </w:tc>
        <w:tc>
          <w:tcPr>
            <w:tcW w:w="1389" w:type="dxa"/>
          </w:tcPr>
          <w:p w:rsidR="005E60DC" w:rsidRPr="005E60DC" w:rsidRDefault="005E60DC" w:rsidP="005E60DC">
            <w:pPr>
              <w:jc w:val="center"/>
              <w:rPr>
                <w:b/>
                <w:bCs/>
              </w:rPr>
            </w:pPr>
            <w:r w:rsidRPr="005E60DC">
              <w:rPr>
                <w:b/>
                <w:bCs/>
              </w:rPr>
              <w:t>Variation</w:t>
            </w:r>
          </w:p>
        </w:tc>
        <w:tc>
          <w:tcPr>
            <w:tcW w:w="3798" w:type="dxa"/>
          </w:tcPr>
          <w:p w:rsidR="005E60DC" w:rsidRPr="005E60DC" w:rsidRDefault="005E60DC" w:rsidP="005E60DC">
            <w:pPr>
              <w:jc w:val="center"/>
              <w:rPr>
                <w:b/>
                <w:bCs/>
              </w:rPr>
            </w:pPr>
            <w:r>
              <w:rPr>
                <w:b/>
                <w:bCs/>
              </w:rPr>
              <w:t xml:space="preserve">Interprétations </w:t>
            </w:r>
          </w:p>
        </w:tc>
      </w:tr>
      <w:tr w:rsidR="005E60DC" w:rsidTr="005E60DC">
        <w:tc>
          <w:tcPr>
            <w:tcW w:w="2523" w:type="dxa"/>
          </w:tcPr>
          <w:p w:rsidR="005E60DC" w:rsidRDefault="005E60DC" w:rsidP="005E60DC">
            <w:pPr>
              <w:tabs>
                <w:tab w:val="left" w:pos="1350"/>
              </w:tabs>
              <w:rPr>
                <w:rFonts w:asciiTheme="minorBidi" w:hAnsiTheme="minorBidi"/>
                <w:b/>
                <w:bCs/>
              </w:rPr>
            </w:pPr>
            <w:r>
              <w:rPr>
                <w:rFonts w:asciiTheme="minorBidi" w:hAnsiTheme="minorBidi"/>
                <w:b/>
                <w:bCs/>
              </w:rPr>
              <w:t>FDR=</w:t>
            </w:r>
          </w:p>
          <w:p w:rsidR="005E60DC" w:rsidRDefault="005E60DC" w:rsidP="005E60DC">
            <w:pPr>
              <w:tabs>
                <w:tab w:val="left" w:pos="1350"/>
              </w:tabs>
              <w:rPr>
                <w:rFonts w:asciiTheme="minorBidi" w:hAnsiTheme="minorBidi"/>
                <w:b/>
                <w:bCs/>
              </w:rPr>
            </w:pPr>
            <w:r>
              <w:rPr>
                <w:rFonts w:asciiTheme="minorBidi" w:hAnsiTheme="minorBidi"/>
                <w:b/>
                <w:bCs/>
              </w:rPr>
              <w:t>…………………….</w:t>
            </w:r>
          </w:p>
          <w:p w:rsidR="005E60DC" w:rsidRDefault="005E60DC" w:rsidP="005E60DC">
            <w:pPr>
              <w:tabs>
                <w:tab w:val="left" w:pos="1350"/>
              </w:tabs>
              <w:rPr>
                <w:rFonts w:asciiTheme="minorBidi" w:hAnsiTheme="minorBidi"/>
                <w:b/>
                <w:bCs/>
              </w:rPr>
            </w:pPr>
            <w:r>
              <w:rPr>
                <w:rFonts w:asciiTheme="minorBidi" w:hAnsiTheme="minorBidi"/>
                <w:b/>
                <w:bCs/>
              </w:rPr>
              <w:t>-……………………</w:t>
            </w:r>
          </w:p>
        </w:tc>
        <w:tc>
          <w:tcPr>
            <w:tcW w:w="1413" w:type="dxa"/>
          </w:tcPr>
          <w:p w:rsidR="005E60DC" w:rsidRDefault="005E60DC" w:rsidP="005E60DC">
            <w:pPr>
              <w:tabs>
                <w:tab w:val="left" w:pos="1350"/>
              </w:tabs>
              <w:rPr>
                <w:rFonts w:asciiTheme="minorBidi" w:hAnsiTheme="minorBidi"/>
                <w:b/>
                <w:bCs/>
              </w:rPr>
            </w:pPr>
          </w:p>
        </w:tc>
        <w:tc>
          <w:tcPr>
            <w:tcW w:w="1559" w:type="dxa"/>
          </w:tcPr>
          <w:p w:rsidR="005E60DC" w:rsidRDefault="005E60DC" w:rsidP="005E60DC">
            <w:pPr>
              <w:tabs>
                <w:tab w:val="left" w:pos="1350"/>
              </w:tabs>
              <w:rPr>
                <w:rFonts w:asciiTheme="minorBidi" w:hAnsiTheme="minorBidi"/>
                <w:b/>
                <w:bCs/>
              </w:rPr>
            </w:pPr>
          </w:p>
        </w:tc>
        <w:tc>
          <w:tcPr>
            <w:tcW w:w="1389" w:type="dxa"/>
          </w:tcPr>
          <w:p w:rsidR="005E60DC" w:rsidRDefault="005E60DC" w:rsidP="005E60DC">
            <w:pPr>
              <w:tabs>
                <w:tab w:val="left" w:pos="1350"/>
              </w:tabs>
              <w:rPr>
                <w:rFonts w:asciiTheme="minorBidi" w:hAnsiTheme="minorBidi"/>
                <w:b/>
                <w:bCs/>
              </w:rPr>
            </w:pPr>
          </w:p>
        </w:tc>
        <w:tc>
          <w:tcPr>
            <w:tcW w:w="3798" w:type="dxa"/>
            <w:vMerge w:val="restart"/>
          </w:tcPr>
          <w:p w:rsidR="005E60DC" w:rsidRDefault="005E60DC" w:rsidP="005E60DC">
            <w:pPr>
              <w:tabs>
                <w:tab w:val="left" w:pos="1350"/>
              </w:tabs>
              <w:rPr>
                <w:rFonts w:asciiTheme="minorBidi" w:hAnsiTheme="minorBidi"/>
                <w:b/>
                <w:bCs/>
              </w:rPr>
            </w:pPr>
            <w:r>
              <w:rPr>
                <w:rFonts w:asciiTheme="minorBidi" w:hAnsiTheme="minorBidi"/>
                <w:b/>
                <w:bCs/>
              </w:rPr>
              <w:t>…………………….……………………</w:t>
            </w:r>
          </w:p>
          <w:p w:rsidR="005E60DC" w:rsidRDefault="005E60DC" w:rsidP="005E60DC">
            <w:pPr>
              <w:tabs>
                <w:tab w:val="left" w:pos="1350"/>
              </w:tabs>
              <w:rPr>
                <w:rFonts w:asciiTheme="minorBidi" w:hAnsiTheme="minorBidi"/>
                <w:b/>
                <w:bCs/>
              </w:rPr>
            </w:pPr>
            <w:r>
              <w:rPr>
                <w:rFonts w:asciiTheme="minorBidi" w:hAnsiTheme="minorBidi"/>
                <w:b/>
                <w:bCs/>
              </w:rPr>
              <w:t>…………………….……………………</w:t>
            </w:r>
          </w:p>
          <w:p w:rsidR="005E60DC" w:rsidRDefault="005E60DC" w:rsidP="005E60DC">
            <w:pPr>
              <w:tabs>
                <w:tab w:val="left" w:pos="1350"/>
              </w:tabs>
              <w:rPr>
                <w:rFonts w:asciiTheme="minorBidi" w:hAnsiTheme="minorBidi"/>
                <w:b/>
                <w:bCs/>
              </w:rPr>
            </w:pPr>
            <w:r>
              <w:rPr>
                <w:rFonts w:asciiTheme="minorBidi" w:hAnsiTheme="minorBidi"/>
                <w:b/>
                <w:bCs/>
              </w:rPr>
              <w:t>…………………….……………………</w:t>
            </w:r>
          </w:p>
          <w:p w:rsidR="005E60DC" w:rsidRDefault="005E60DC" w:rsidP="005E60DC">
            <w:pPr>
              <w:tabs>
                <w:tab w:val="left" w:pos="1350"/>
              </w:tabs>
              <w:rPr>
                <w:rFonts w:asciiTheme="minorBidi" w:hAnsiTheme="minorBidi"/>
                <w:b/>
                <w:bCs/>
              </w:rPr>
            </w:pPr>
            <w:r>
              <w:rPr>
                <w:rFonts w:asciiTheme="minorBidi" w:hAnsiTheme="minorBidi"/>
                <w:b/>
                <w:bCs/>
              </w:rPr>
              <w:t>…………………….……………………</w:t>
            </w:r>
          </w:p>
          <w:p w:rsidR="005E60DC" w:rsidRDefault="005E60DC" w:rsidP="005E60DC">
            <w:pPr>
              <w:tabs>
                <w:tab w:val="left" w:pos="1350"/>
              </w:tabs>
              <w:rPr>
                <w:rFonts w:asciiTheme="minorBidi" w:hAnsiTheme="minorBidi"/>
                <w:b/>
                <w:bCs/>
              </w:rPr>
            </w:pPr>
            <w:r>
              <w:rPr>
                <w:rFonts w:asciiTheme="minorBidi" w:hAnsiTheme="minorBidi"/>
                <w:b/>
                <w:bCs/>
              </w:rPr>
              <w:t>…………………….……………………</w:t>
            </w:r>
          </w:p>
          <w:p w:rsidR="005E60DC" w:rsidRDefault="005E60DC" w:rsidP="005E60DC">
            <w:pPr>
              <w:tabs>
                <w:tab w:val="left" w:pos="1350"/>
              </w:tabs>
              <w:rPr>
                <w:rFonts w:asciiTheme="minorBidi" w:hAnsiTheme="minorBidi"/>
                <w:b/>
                <w:bCs/>
              </w:rPr>
            </w:pPr>
            <w:r>
              <w:rPr>
                <w:rFonts w:asciiTheme="minorBidi" w:hAnsiTheme="minorBidi"/>
                <w:b/>
                <w:bCs/>
              </w:rPr>
              <w:t>…………………….……………………</w:t>
            </w:r>
          </w:p>
          <w:p w:rsidR="005E60DC" w:rsidRDefault="005E60DC" w:rsidP="005E60DC">
            <w:pPr>
              <w:tabs>
                <w:tab w:val="left" w:pos="1350"/>
              </w:tabs>
              <w:rPr>
                <w:rFonts w:asciiTheme="minorBidi" w:hAnsiTheme="minorBidi"/>
                <w:b/>
                <w:bCs/>
              </w:rPr>
            </w:pPr>
            <w:r>
              <w:rPr>
                <w:rFonts w:asciiTheme="minorBidi" w:hAnsiTheme="minorBidi"/>
                <w:b/>
                <w:bCs/>
              </w:rPr>
              <w:t>…………………….……………………</w:t>
            </w:r>
          </w:p>
          <w:p w:rsidR="005E60DC" w:rsidRDefault="005E60DC" w:rsidP="005E60DC">
            <w:pPr>
              <w:tabs>
                <w:tab w:val="left" w:pos="1350"/>
              </w:tabs>
              <w:rPr>
                <w:rFonts w:asciiTheme="minorBidi" w:hAnsiTheme="minorBidi"/>
                <w:b/>
                <w:bCs/>
              </w:rPr>
            </w:pPr>
            <w:r>
              <w:rPr>
                <w:rFonts w:asciiTheme="minorBidi" w:hAnsiTheme="minorBidi"/>
                <w:b/>
                <w:bCs/>
              </w:rPr>
              <w:t>…………………….……………………</w:t>
            </w:r>
          </w:p>
          <w:p w:rsidR="005E60DC" w:rsidRPr="005E60DC" w:rsidRDefault="005E60DC" w:rsidP="005E60DC">
            <w:pPr>
              <w:tabs>
                <w:tab w:val="left" w:pos="1350"/>
              </w:tabs>
              <w:rPr>
                <w:rFonts w:asciiTheme="minorBidi" w:hAnsiTheme="minorBidi"/>
                <w:b/>
                <w:bCs/>
              </w:rPr>
            </w:pPr>
            <w:r>
              <w:rPr>
                <w:rFonts w:asciiTheme="minorBidi" w:hAnsiTheme="minorBidi"/>
                <w:b/>
                <w:bCs/>
              </w:rPr>
              <w:t>…………………….……………………</w:t>
            </w:r>
          </w:p>
        </w:tc>
      </w:tr>
      <w:tr w:rsidR="005E60DC" w:rsidTr="005E60DC">
        <w:tc>
          <w:tcPr>
            <w:tcW w:w="2523" w:type="dxa"/>
          </w:tcPr>
          <w:p w:rsidR="005E60DC" w:rsidRDefault="005E60DC" w:rsidP="005E60DC">
            <w:pPr>
              <w:tabs>
                <w:tab w:val="left" w:pos="1350"/>
              </w:tabs>
              <w:rPr>
                <w:rFonts w:asciiTheme="minorBidi" w:hAnsiTheme="minorBidi"/>
                <w:b/>
                <w:bCs/>
              </w:rPr>
            </w:pPr>
            <w:r>
              <w:rPr>
                <w:rFonts w:asciiTheme="minorBidi" w:hAnsiTheme="minorBidi"/>
                <w:b/>
                <w:bCs/>
              </w:rPr>
              <w:t>BFR=</w:t>
            </w:r>
          </w:p>
          <w:p w:rsidR="005E60DC" w:rsidRDefault="005E60DC" w:rsidP="005E60DC">
            <w:pPr>
              <w:tabs>
                <w:tab w:val="left" w:pos="1350"/>
              </w:tabs>
              <w:rPr>
                <w:rFonts w:asciiTheme="minorBidi" w:hAnsiTheme="minorBidi"/>
                <w:b/>
                <w:bCs/>
              </w:rPr>
            </w:pPr>
            <w:r>
              <w:rPr>
                <w:rFonts w:asciiTheme="minorBidi" w:hAnsiTheme="minorBidi"/>
                <w:b/>
                <w:bCs/>
              </w:rPr>
              <w:t>…………………….</w:t>
            </w:r>
          </w:p>
          <w:p w:rsidR="005E60DC" w:rsidRDefault="005E60DC" w:rsidP="005E60DC">
            <w:pPr>
              <w:tabs>
                <w:tab w:val="left" w:pos="1350"/>
              </w:tabs>
              <w:rPr>
                <w:rFonts w:asciiTheme="minorBidi" w:hAnsiTheme="minorBidi"/>
                <w:b/>
                <w:bCs/>
              </w:rPr>
            </w:pPr>
            <w:r>
              <w:rPr>
                <w:rFonts w:asciiTheme="minorBidi" w:hAnsiTheme="minorBidi"/>
                <w:b/>
                <w:bCs/>
              </w:rPr>
              <w:t>-……………………</w:t>
            </w:r>
          </w:p>
        </w:tc>
        <w:tc>
          <w:tcPr>
            <w:tcW w:w="1413" w:type="dxa"/>
          </w:tcPr>
          <w:p w:rsidR="005E60DC" w:rsidRDefault="005E60DC" w:rsidP="005E60DC">
            <w:pPr>
              <w:tabs>
                <w:tab w:val="left" w:pos="1350"/>
              </w:tabs>
              <w:rPr>
                <w:rFonts w:asciiTheme="minorBidi" w:hAnsiTheme="minorBidi"/>
                <w:b/>
                <w:bCs/>
              </w:rPr>
            </w:pPr>
          </w:p>
        </w:tc>
        <w:tc>
          <w:tcPr>
            <w:tcW w:w="1559" w:type="dxa"/>
          </w:tcPr>
          <w:p w:rsidR="005E60DC" w:rsidRDefault="005E60DC" w:rsidP="005E60DC">
            <w:pPr>
              <w:tabs>
                <w:tab w:val="left" w:pos="1350"/>
              </w:tabs>
              <w:rPr>
                <w:rFonts w:asciiTheme="minorBidi" w:hAnsiTheme="minorBidi"/>
                <w:b/>
                <w:bCs/>
              </w:rPr>
            </w:pPr>
          </w:p>
        </w:tc>
        <w:tc>
          <w:tcPr>
            <w:tcW w:w="1389" w:type="dxa"/>
          </w:tcPr>
          <w:p w:rsidR="005E60DC" w:rsidRDefault="005E60DC" w:rsidP="005E60DC">
            <w:pPr>
              <w:tabs>
                <w:tab w:val="left" w:pos="1350"/>
              </w:tabs>
              <w:rPr>
                <w:rFonts w:asciiTheme="minorBidi" w:hAnsiTheme="minorBidi"/>
                <w:b/>
                <w:bCs/>
              </w:rPr>
            </w:pPr>
          </w:p>
        </w:tc>
        <w:tc>
          <w:tcPr>
            <w:tcW w:w="3798" w:type="dxa"/>
            <w:vMerge/>
          </w:tcPr>
          <w:p w:rsidR="005E60DC" w:rsidRDefault="005E60DC" w:rsidP="005E60DC">
            <w:pPr>
              <w:tabs>
                <w:tab w:val="left" w:pos="1350"/>
              </w:tabs>
              <w:rPr>
                <w:rFonts w:asciiTheme="minorBidi" w:hAnsiTheme="minorBidi"/>
                <w:b/>
                <w:bCs/>
              </w:rPr>
            </w:pPr>
          </w:p>
        </w:tc>
      </w:tr>
      <w:tr w:rsidR="005E60DC" w:rsidTr="005E60DC">
        <w:tc>
          <w:tcPr>
            <w:tcW w:w="2523" w:type="dxa"/>
          </w:tcPr>
          <w:p w:rsidR="005E60DC" w:rsidRDefault="005E60DC" w:rsidP="005E60DC">
            <w:pPr>
              <w:tabs>
                <w:tab w:val="left" w:pos="1350"/>
              </w:tabs>
              <w:rPr>
                <w:rFonts w:asciiTheme="minorBidi" w:hAnsiTheme="minorBidi"/>
                <w:b/>
                <w:bCs/>
              </w:rPr>
            </w:pPr>
            <w:r>
              <w:rPr>
                <w:rFonts w:asciiTheme="minorBidi" w:hAnsiTheme="minorBidi"/>
                <w:b/>
                <w:bCs/>
              </w:rPr>
              <w:t>TRN=</w:t>
            </w:r>
          </w:p>
          <w:p w:rsidR="005E60DC" w:rsidRDefault="005E60DC" w:rsidP="005E60DC">
            <w:pPr>
              <w:tabs>
                <w:tab w:val="left" w:pos="1350"/>
              </w:tabs>
              <w:rPr>
                <w:rFonts w:asciiTheme="minorBidi" w:hAnsiTheme="minorBidi"/>
                <w:b/>
                <w:bCs/>
              </w:rPr>
            </w:pPr>
            <w:r>
              <w:rPr>
                <w:rFonts w:asciiTheme="minorBidi" w:hAnsiTheme="minorBidi"/>
                <w:b/>
                <w:bCs/>
              </w:rPr>
              <w:t>…………………….</w:t>
            </w:r>
          </w:p>
          <w:p w:rsidR="005E60DC" w:rsidRDefault="005E60DC" w:rsidP="005E60DC">
            <w:pPr>
              <w:tabs>
                <w:tab w:val="left" w:pos="1350"/>
              </w:tabs>
              <w:rPr>
                <w:rFonts w:asciiTheme="minorBidi" w:hAnsiTheme="minorBidi"/>
                <w:b/>
                <w:bCs/>
              </w:rPr>
            </w:pPr>
            <w:r>
              <w:rPr>
                <w:rFonts w:asciiTheme="minorBidi" w:hAnsiTheme="minorBidi"/>
                <w:b/>
                <w:bCs/>
              </w:rPr>
              <w:t>-……………………</w:t>
            </w:r>
          </w:p>
        </w:tc>
        <w:tc>
          <w:tcPr>
            <w:tcW w:w="1413" w:type="dxa"/>
          </w:tcPr>
          <w:p w:rsidR="005E60DC" w:rsidRDefault="005E60DC" w:rsidP="005E60DC">
            <w:pPr>
              <w:tabs>
                <w:tab w:val="left" w:pos="1350"/>
              </w:tabs>
              <w:rPr>
                <w:rFonts w:asciiTheme="minorBidi" w:hAnsiTheme="minorBidi"/>
                <w:b/>
                <w:bCs/>
              </w:rPr>
            </w:pPr>
          </w:p>
        </w:tc>
        <w:tc>
          <w:tcPr>
            <w:tcW w:w="1559" w:type="dxa"/>
          </w:tcPr>
          <w:p w:rsidR="005E60DC" w:rsidRDefault="005E60DC" w:rsidP="005E60DC">
            <w:pPr>
              <w:tabs>
                <w:tab w:val="left" w:pos="1350"/>
              </w:tabs>
              <w:rPr>
                <w:rFonts w:asciiTheme="minorBidi" w:hAnsiTheme="minorBidi"/>
                <w:b/>
                <w:bCs/>
              </w:rPr>
            </w:pPr>
          </w:p>
        </w:tc>
        <w:tc>
          <w:tcPr>
            <w:tcW w:w="1389" w:type="dxa"/>
          </w:tcPr>
          <w:p w:rsidR="005E60DC" w:rsidRDefault="005E60DC" w:rsidP="005E60DC">
            <w:pPr>
              <w:tabs>
                <w:tab w:val="left" w:pos="1350"/>
              </w:tabs>
              <w:rPr>
                <w:rFonts w:asciiTheme="minorBidi" w:hAnsiTheme="minorBidi"/>
                <w:b/>
                <w:bCs/>
              </w:rPr>
            </w:pPr>
          </w:p>
        </w:tc>
        <w:tc>
          <w:tcPr>
            <w:tcW w:w="3798" w:type="dxa"/>
            <w:vMerge/>
          </w:tcPr>
          <w:p w:rsidR="005E60DC" w:rsidRDefault="005E60DC" w:rsidP="005E60DC">
            <w:pPr>
              <w:tabs>
                <w:tab w:val="left" w:pos="1350"/>
              </w:tabs>
              <w:rPr>
                <w:rFonts w:asciiTheme="minorBidi" w:hAnsiTheme="minorBidi"/>
                <w:b/>
                <w:bCs/>
              </w:rPr>
            </w:pPr>
          </w:p>
        </w:tc>
      </w:tr>
    </w:tbl>
    <w:p w:rsidR="00413127" w:rsidRDefault="00413127" w:rsidP="005E60DC">
      <w:pPr>
        <w:tabs>
          <w:tab w:val="left" w:pos="1350"/>
        </w:tabs>
        <w:spacing w:after="0"/>
        <w:rPr>
          <w:rFonts w:asciiTheme="minorBidi" w:hAnsiTheme="minorBidi"/>
          <w:b/>
          <w:bCs/>
        </w:rPr>
      </w:pPr>
    </w:p>
    <w:p w:rsidR="005E60DC" w:rsidRDefault="00413127" w:rsidP="00413127">
      <w:pPr>
        <w:tabs>
          <w:tab w:val="left" w:pos="1785"/>
        </w:tabs>
        <w:rPr>
          <w:rFonts w:asciiTheme="minorBidi" w:hAnsiTheme="minorBidi"/>
        </w:rPr>
      </w:pPr>
      <w:r>
        <w:rPr>
          <w:rFonts w:asciiTheme="minorBidi" w:hAnsiTheme="minorBidi"/>
        </w:rPr>
        <w:lastRenderedPageBreak/>
        <w:tab/>
      </w:r>
    </w:p>
    <w:p w:rsidR="00413127" w:rsidRDefault="00413127" w:rsidP="00413127">
      <w:pPr>
        <w:tabs>
          <w:tab w:val="left" w:pos="1785"/>
        </w:tabs>
        <w:rPr>
          <w:rFonts w:asciiTheme="minorBidi" w:hAnsiTheme="minorBidi"/>
          <w:b/>
          <w:bCs/>
        </w:rPr>
      </w:pPr>
      <w:r w:rsidRPr="00413127">
        <w:rPr>
          <w:rFonts w:asciiTheme="minorBidi" w:hAnsiTheme="minorBidi"/>
          <w:b/>
          <w:bCs/>
        </w:rPr>
        <w:t>Annexe IV: Analyse de l’équilibre financier de la société « HAZAR » par les ratios</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91"/>
        <w:gridCol w:w="4824"/>
        <w:gridCol w:w="692"/>
        <w:gridCol w:w="1053"/>
        <w:gridCol w:w="3222"/>
      </w:tblGrid>
      <w:tr w:rsidR="00413127" w:rsidTr="00413127">
        <w:trPr>
          <w:trHeight w:val="612"/>
        </w:trPr>
        <w:tc>
          <w:tcPr>
            <w:tcW w:w="417" w:type="pct"/>
            <w:vMerge w:val="restart"/>
            <w:textDirection w:val="btLr"/>
            <w:vAlign w:val="center"/>
          </w:tcPr>
          <w:p w:rsidR="00413127" w:rsidRDefault="00413127" w:rsidP="00413127">
            <w:pPr>
              <w:tabs>
                <w:tab w:val="left" w:pos="1785"/>
              </w:tabs>
              <w:spacing w:line="480" w:lineRule="auto"/>
              <w:ind w:left="113" w:right="113"/>
              <w:jc w:val="center"/>
              <w:rPr>
                <w:rFonts w:asciiTheme="minorBidi" w:hAnsiTheme="minorBidi"/>
                <w:b/>
                <w:bCs/>
              </w:rPr>
            </w:pPr>
            <w:r>
              <w:rPr>
                <w:rFonts w:asciiTheme="minorBidi" w:hAnsiTheme="minorBidi"/>
                <w:b/>
                <w:bCs/>
              </w:rPr>
              <w:t>RATIOS DE STRUCTURE</w:t>
            </w:r>
          </w:p>
        </w:tc>
        <w:tc>
          <w:tcPr>
            <w:tcW w:w="2258" w:type="pct"/>
            <w:vMerge w:val="restart"/>
          </w:tcPr>
          <w:p w:rsidR="00413127" w:rsidRDefault="00413127" w:rsidP="00413127">
            <w:pPr>
              <w:tabs>
                <w:tab w:val="left" w:pos="1785"/>
              </w:tabs>
              <w:spacing w:line="480" w:lineRule="auto"/>
              <w:jc w:val="center"/>
              <w:rPr>
                <w:rFonts w:asciiTheme="minorBidi" w:hAnsiTheme="minorBidi"/>
                <w:b/>
                <w:bCs/>
              </w:rPr>
            </w:pPr>
            <w:r>
              <w:rPr>
                <w:rFonts w:asciiTheme="minorBidi" w:hAnsiTheme="minorBidi"/>
                <w:b/>
                <w:bCs/>
              </w:rPr>
              <w:t>Ratio de couverture</w:t>
            </w:r>
          </w:p>
        </w:tc>
        <w:tc>
          <w:tcPr>
            <w:tcW w:w="324" w:type="pct"/>
          </w:tcPr>
          <w:p w:rsidR="00413127" w:rsidRDefault="00413127" w:rsidP="00413127">
            <w:pPr>
              <w:tabs>
                <w:tab w:val="left" w:pos="1785"/>
              </w:tabs>
              <w:spacing w:line="480" w:lineRule="auto"/>
              <w:jc w:val="center"/>
              <w:rPr>
                <w:rFonts w:asciiTheme="minorBidi" w:hAnsiTheme="minorBidi"/>
                <w:b/>
                <w:bCs/>
              </w:rPr>
            </w:pPr>
            <w:r>
              <w:rPr>
                <w:rFonts w:asciiTheme="minorBidi" w:hAnsiTheme="minorBidi"/>
                <w:b/>
                <w:bCs/>
              </w:rPr>
              <w:t>N</w:t>
            </w:r>
          </w:p>
        </w:tc>
        <w:tc>
          <w:tcPr>
            <w:tcW w:w="493" w:type="pct"/>
          </w:tcPr>
          <w:p w:rsidR="00413127" w:rsidRDefault="00413127" w:rsidP="00413127">
            <w:pPr>
              <w:tabs>
                <w:tab w:val="left" w:pos="1785"/>
              </w:tabs>
              <w:spacing w:line="480" w:lineRule="auto"/>
              <w:jc w:val="center"/>
              <w:rPr>
                <w:rFonts w:asciiTheme="minorBidi" w:hAnsiTheme="minorBidi"/>
                <w:b/>
                <w:bCs/>
              </w:rPr>
            </w:pPr>
            <w:r>
              <w:rPr>
                <w:rFonts w:asciiTheme="minorBidi" w:hAnsiTheme="minorBidi"/>
                <w:b/>
                <w:bCs/>
              </w:rPr>
              <w:t>N-1</w:t>
            </w:r>
          </w:p>
        </w:tc>
        <w:tc>
          <w:tcPr>
            <w:tcW w:w="1508" w:type="pct"/>
          </w:tcPr>
          <w:p w:rsidR="00413127" w:rsidRDefault="00413127" w:rsidP="00413127">
            <w:pPr>
              <w:tabs>
                <w:tab w:val="left" w:pos="1785"/>
              </w:tabs>
              <w:spacing w:line="480" w:lineRule="auto"/>
              <w:jc w:val="center"/>
              <w:rPr>
                <w:rFonts w:asciiTheme="minorBidi" w:hAnsiTheme="minorBidi"/>
                <w:b/>
                <w:bCs/>
              </w:rPr>
            </w:pPr>
            <w:r>
              <w:rPr>
                <w:rFonts w:asciiTheme="minorBidi" w:hAnsiTheme="minorBidi"/>
                <w:b/>
                <w:bCs/>
              </w:rPr>
              <w:t>Commentaires</w:t>
            </w:r>
          </w:p>
        </w:tc>
      </w:tr>
      <w:tr w:rsidR="00413127" w:rsidTr="00413127">
        <w:trPr>
          <w:trHeight w:val="368"/>
        </w:trPr>
        <w:tc>
          <w:tcPr>
            <w:tcW w:w="417" w:type="pct"/>
            <w:vMerge/>
          </w:tcPr>
          <w:p w:rsidR="00413127" w:rsidRDefault="00413127" w:rsidP="00413127">
            <w:pPr>
              <w:tabs>
                <w:tab w:val="left" w:pos="1785"/>
              </w:tabs>
              <w:spacing w:line="480" w:lineRule="auto"/>
              <w:rPr>
                <w:rFonts w:asciiTheme="minorBidi" w:hAnsiTheme="minorBidi"/>
                <w:b/>
                <w:bCs/>
              </w:rPr>
            </w:pPr>
          </w:p>
        </w:tc>
        <w:tc>
          <w:tcPr>
            <w:tcW w:w="2258" w:type="pct"/>
            <w:vMerge/>
          </w:tcPr>
          <w:p w:rsidR="00413127" w:rsidRDefault="00413127" w:rsidP="00413127">
            <w:pPr>
              <w:tabs>
                <w:tab w:val="left" w:pos="1785"/>
              </w:tabs>
              <w:spacing w:line="480" w:lineRule="auto"/>
              <w:rPr>
                <w:rFonts w:asciiTheme="minorBidi" w:hAnsiTheme="minorBidi"/>
                <w:b/>
                <w:bCs/>
              </w:rPr>
            </w:pPr>
          </w:p>
        </w:tc>
        <w:tc>
          <w:tcPr>
            <w:tcW w:w="324" w:type="pct"/>
          </w:tcPr>
          <w:p w:rsidR="00413127" w:rsidRDefault="00413127" w:rsidP="00413127">
            <w:pPr>
              <w:tabs>
                <w:tab w:val="left" w:pos="1785"/>
              </w:tabs>
              <w:spacing w:line="480" w:lineRule="auto"/>
              <w:jc w:val="center"/>
              <w:rPr>
                <w:rFonts w:asciiTheme="minorBidi" w:hAnsiTheme="minorBidi"/>
                <w:b/>
                <w:bCs/>
              </w:rPr>
            </w:pPr>
          </w:p>
        </w:tc>
        <w:tc>
          <w:tcPr>
            <w:tcW w:w="493" w:type="pct"/>
          </w:tcPr>
          <w:p w:rsidR="00413127" w:rsidRDefault="00413127" w:rsidP="00413127">
            <w:pPr>
              <w:tabs>
                <w:tab w:val="left" w:pos="1785"/>
              </w:tabs>
              <w:spacing w:line="480" w:lineRule="auto"/>
              <w:jc w:val="center"/>
              <w:rPr>
                <w:rFonts w:asciiTheme="minorBidi" w:hAnsiTheme="minorBidi"/>
                <w:b/>
                <w:bCs/>
              </w:rPr>
            </w:pPr>
          </w:p>
        </w:tc>
        <w:tc>
          <w:tcPr>
            <w:tcW w:w="1508" w:type="pct"/>
          </w:tcPr>
          <w:p w:rsidR="00413127" w:rsidRDefault="00413127" w:rsidP="00413127">
            <w:pPr>
              <w:tabs>
                <w:tab w:val="left" w:pos="1785"/>
              </w:tabs>
              <w:spacing w:line="480" w:lineRule="auto"/>
              <w:jc w:val="center"/>
              <w:rPr>
                <w:rFonts w:asciiTheme="minorBidi" w:hAnsiTheme="minorBidi"/>
                <w:b/>
                <w:bCs/>
              </w:rPr>
            </w:pPr>
          </w:p>
        </w:tc>
      </w:tr>
      <w:tr w:rsidR="00413127" w:rsidTr="00413127">
        <w:trPr>
          <w:trHeight w:val="368"/>
        </w:trPr>
        <w:tc>
          <w:tcPr>
            <w:tcW w:w="417" w:type="pct"/>
            <w:vMerge/>
          </w:tcPr>
          <w:p w:rsidR="00413127" w:rsidRDefault="00413127" w:rsidP="00413127">
            <w:pPr>
              <w:tabs>
                <w:tab w:val="left" w:pos="1785"/>
              </w:tabs>
              <w:spacing w:line="480" w:lineRule="auto"/>
              <w:rPr>
                <w:rFonts w:asciiTheme="minorBidi" w:hAnsiTheme="minorBidi"/>
                <w:b/>
                <w:bCs/>
              </w:rPr>
            </w:pPr>
          </w:p>
        </w:tc>
        <w:tc>
          <w:tcPr>
            <w:tcW w:w="2258" w:type="pct"/>
          </w:tcPr>
          <w:p w:rsidR="00413127" w:rsidRDefault="00413127" w:rsidP="00413127">
            <w:pPr>
              <w:tabs>
                <w:tab w:val="left" w:pos="1785"/>
              </w:tabs>
              <w:spacing w:line="480" w:lineRule="auto"/>
              <w:rPr>
                <w:rFonts w:asciiTheme="minorBidi" w:hAnsiTheme="minorBidi"/>
                <w:b/>
                <w:bCs/>
              </w:rPr>
            </w:pPr>
            <w:r>
              <w:rPr>
                <w:rFonts w:asciiTheme="minorBidi" w:hAnsiTheme="minorBidi"/>
                <w:b/>
                <w:bCs/>
              </w:rPr>
              <w:t>Ratio d’investissement</w:t>
            </w:r>
          </w:p>
        </w:tc>
        <w:tc>
          <w:tcPr>
            <w:tcW w:w="324" w:type="pct"/>
          </w:tcPr>
          <w:p w:rsidR="00413127" w:rsidRDefault="00413127" w:rsidP="00413127">
            <w:pPr>
              <w:tabs>
                <w:tab w:val="left" w:pos="1785"/>
              </w:tabs>
              <w:spacing w:line="480" w:lineRule="auto"/>
              <w:jc w:val="center"/>
              <w:rPr>
                <w:rFonts w:asciiTheme="minorBidi" w:hAnsiTheme="minorBidi"/>
                <w:b/>
                <w:bCs/>
              </w:rPr>
            </w:pPr>
          </w:p>
        </w:tc>
        <w:tc>
          <w:tcPr>
            <w:tcW w:w="493" w:type="pct"/>
          </w:tcPr>
          <w:p w:rsidR="00413127" w:rsidRDefault="00413127" w:rsidP="00413127">
            <w:pPr>
              <w:tabs>
                <w:tab w:val="left" w:pos="1785"/>
              </w:tabs>
              <w:spacing w:line="480" w:lineRule="auto"/>
              <w:jc w:val="center"/>
              <w:rPr>
                <w:rFonts w:asciiTheme="minorBidi" w:hAnsiTheme="minorBidi"/>
                <w:b/>
                <w:bCs/>
              </w:rPr>
            </w:pPr>
          </w:p>
        </w:tc>
        <w:tc>
          <w:tcPr>
            <w:tcW w:w="1508" w:type="pct"/>
          </w:tcPr>
          <w:p w:rsidR="00413127" w:rsidRDefault="00413127" w:rsidP="00413127">
            <w:pPr>
              <w:tabs>
                <w:tab w:val="left" w:pos="1785"/>
              </w:tabs>
              <w:spacing w:line="480" w:lineRule="auto"/>
              <w:jc w:val="center"/>
              <w:rPr>
                <w:rFonts w:asciiTheme="minorBidi" w:hAnsiTheme="minorBidi"/>
                <w:b/>
                <w:bCs/>
              </w:rPr>
            </w:pPr>
          </w:p>
        </w:tc>
      </w:tr>
      <w:tr w:rsidR="00413127" w:rsidTr="00413127">
        <w:trPr>
          <w:trHeight w:val="368"/>
        </w:trPr>
        <w:tc>
          <w:tcPr>
            <w:tcW w:w="417" w:type="pct"/>
            <w:vMerge/>
          </w:tcPr>
          <w:p w:rsidR="00413127" w:rsidRDefault="00413127" w:rsidP="00413127">
            <w:pPr>
              <w:tabs>
                <w:tab w:val="left" w:pos="1785"/>
              </w:tabs>
              <w:spacing w:line="480" w:lineRule="auto"/>
              <w:rPr>
                <w:rFonts w:asciiTheme="minorBidi" w:hAnsiTheme="minorBidi"/>
                <w:b/>
                <w:bCs/>
              </w:rPr>
            </w:pPr>
          </w:p>
        </w:tc>
        <w:tc>
          <w:tcPr>
            <w:tcW w:w="2258" w:type="pct"/>
          </w:tcPr>
          <w:p w:rsidR="00413127" w:rsidRDefault="00413127" w:rsidP="00413127">
            <w:pPr>
              <w:tabs>
                <w:tab w:val="left" w:pos="1785"/>
              </w:tabs>
              <w:spacing w:line="480" w:lineRule="auto"/>
              <w:rPr>
                <w:rFonts w:asciiTheme="minorBidi" w:hAnsiTheme="minorBidi"/>
                <w:b/>
                <w:bCs/>
              </w:rPr>
            </w:pPr>
            <w:r>
              <w:rPr>
                <w:rFonts w:asciiTheme="minorBidi" w:hAnsiTheme="minorBidi"/>
                <w:b/>
                <w:bCs/>
              </w:rPr>
              <w:t>Ratio d’autonomie</w:t>
            </w:r>
          </w:p>
        </w:tc>
        <w:tc>
          <w:tcPr>
            <w:tcW w:w="324" w:type="pct"/>
          </w:tcPr>
          <w:p w:rsidR="00413127" w:rsidRDefault="00413127" w:rsidP="00413127">
            <w:pPr>
              <w:tabs>
                <w:tab w:val="left" w:pos="1785"/>
              </w:tabs>
              <w:spacing w:line="480" w:lineRule="auto"/>
              <w:jc w:val="center"/>
              <w:rPr>
                <w:rFonts w:asciiTheme="minorBidi" w:hAnsiTheme="minorBidi"/>
                <w:b/>
                <w:bCs/>
              </w:rPr>
            </w:pPr>
          </w:p>
        </w:tc>
        <w:tc>
          <w:tcPr>
            <w:tcW w:w="493" w:type="pct"/>
          </w:tcPr>
          <w:p w:rsidR="00413127" w:rsidRDefault="00413127" w:rsidP="00413127">
            <w:pPr>
              <w:tabs>
                <w:tab w:val="left" w:pos="1785"/>
              </w:tabs>
              <w:spacing w:line="480" w:lineRule="auto"/>
              <w:jc w:val="center"/>
              <w:rPr>
                <w:rFonts w:asciiTheme="minorBidi" w:hAnsiTheme="minorBidi"/>
                <w:b/>
                <w:bCs/>
              </w:rPr>
            </w:pPr>
          </w:p>
        </w:tc>
        <w:tc>
          <w:tcPr>
            <w:tcW w:w="1508" w:type="pct"/>
          </w:tcPr>
          <w:p w:rsidR="00413127" w:rsidRDefault="00413127" w:rsidP="00413127">
            <w:pPr>
              <w:tabs>
                <w:tab w:val="left" w:pos="1785"/>
              </w:tabs>
              <w:spacing w:line="480" w:lineRule="auto"/>
              <w:jc w:val="center"/>
              <w:rPr>
                <w:rFonts w:asciiTheme="minorBidi" w:hAnsiTheme="minorBidi"/>
                <w:b/>
                <w:bCs/>
              </w:rPr>
            </w:pPr>
          </w:p>
        </w:tc>
      </w:tr>
      <w:tr w:rsidR="00413127" w:rsidTr="00413127">
        <w:trPr>
          <w:trHeight w:val="909"/>
        </w:trPr>
        <w:tc>
          <w:tcPr>
            <w:tcW w:w="417" w:type="pct"/>
            <w:vMerge/>
          </w:tcPr>
          <w:p w:rsidR="00413127" w:rsidRDefault="00413127" w:rsidP="00413127">
            <w:pPr>
              <w:tabs>
                <w:tab w:val="left" w:pos="1785"/>
              </w:tabs>
              <w:spacing w:line="480" w:lineRule="auto"/>
              <w:rPr>
                <w:rFonts w:asciiTheme="minorBidi" w:hAnsiTheme="minorBidi"/>
                <w:b/>
                <w:bCs/>
              </w:rPr>
            </w:pPr>
          </w:p>
        </w:tc>
        <w:tc>
          <w:tcPr>
            <w:tcW w:w="2258" w:type="pct"/>
          </w:tcPr>
          <w:p w:rsidR="00413127" w:rsidRDefault="00413127" w:rsidP="00413127">
            <w:pPr>
              <w:tabs>
                <w:tab w:val="left" w:pos="1785"/>
              </w:tabs>
              <w:spacing w:line="480" w:lineRule="auto"/>
              <w:rPr>
                <w:rFonts w:asciiTheme="minorBidi" w:hAnsiTheme="minorBidi"/>
                <w:b/>
                <w:bCs/>
              </w:rPr>
            </w:pPr>
            <w:r>
              <w:rPr>
                <w:rFonts w:asciiTheme="minorBidi" w:hAnsiTheme="minorBidi"/>
                <w:b/>
                <w:bCs/>
              </w:rPr>
              <w:t xml:space="preserve">Ratio d’endettement </w:t>
            </w:r>
          </w:p>
        </w:tc>
        <w:tc>
          <w:tcPr>
            <w:tcW w:w="324" w:type="pct"/>
          </w:tcPr>
          <w:p w:rsidR="00413127" w:rsidRDefault="00413127" w:rsidP="00413127">
            <w:pPr>
              <w:tabs>
                <w:tab w:val="left" w:pos="1785"/>
              </w:tabs>
              <w:spacing w:line="480" w:lineRule="auto"/>
              <w:jc w:val="center"/>
              <w:rPr>
                <w:rFonts w:asciiTheme="minorBidi" w:hAnsiTheme="minorBidi"/>
                <w:b/>
                <w:bCs/>
              </w:rPr>
            </w:pPr>
          </w:p>
        </w:tc>
        <w:tc>
          <w:tcPr>
            <w:tcW w:w="493" w:type="pct"/>
          </w:tcPr>
          <w:p w:rsidR="00413127" w:rsidRDefault="00413127" w:rsidP="00413127">
            <w:pPr>
              <w:tabs>
                <w:tab w:val="left" w:pos="1785"/>
              </w:tabs>
              <w:spacing w:line="480" w:lineRule="auto"/>
              <w:jc w:val="center"/>
              <w:rPr>
                <w:rFonts w:asciiTheme="minorBidi" w:hAnsiTheme="minorBidi"/>
                <w:b/>
                <w:bCs/>
              </w:rPr>
            </w:pPr>
          </w:p>
        </w:tc>
        <w:tc>
          <w:tcPr>
            <w:tcW w:w="1508" w:type="pct"/>
          </w:tcPr>
          <w:p w:rsidR="00413127" w:rsidRDefault="00413127" w:rsidP="00413127">
            <w:pPr>
              <w:tabs>
                <w:tab w:val="left" w:pos="1785"/>
              </w:tabs>
              <w:spacing w:line="480" w:lineRule="auto"/>
              <w:jc w:val="center"/>
              <w:rPr>
                <w:rFonts w:asciiTheme="minorBidi" w:hAnsiTheme="minorBidi"/>
                <w:b/>
                <w:bCs/>
              </w:rPr>
            </w:pPr>
          </w:p>
        </w:tc>
      </w:tr>
    </w:tbl>
    <w:p w:rsidR="00413127" w:rsidRDefault="00413127" w:rsidP="00413127">
      <w:pPr>
        <w:tabs>
          <w:tab w:val="left" w:pos="1785"/>
        </w:tabs>
        <w:rPr>
          <w:rFonts w:asciiTheme="minorBidi" w:hAnsiTheme="minorBidi"/>
          <w:b/>
          <w:bCs/>
        </w:rPr>
      </w:pP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91"/>
        <w:gridCol w:w="4824"/>
        <w:gridCol w:w="692"/>
        <w:gridCol w:w="1053"/>
        <w:gridCol w:w="3222"/>
      </w:tblGrid>
      <w:tr w:rsidR="00043F48" w:rsidTr="00043F48">
        <w:trPr>
          <w:trHeight w:val="873"/>
        </w:trPr>
        <w:tc>
          <w:tcPr>
            <w:tcW w:w="417" w:type="pct"/>
            <w:vMerge w:val="restart"/>
            <w:textDirection w:val="btLr"/>
            <w:vAlign w:val="center"/>
          </w:tcPr>
          <w:p w:rsidR="00043F48" w:rsidRDefault="00043F48" w:rsidP="001732C8">
            <w:pPr>
              <w:tabs>
                <w:tab w:val="left" w:pos="1785"/>
              </w:tabs>
              <w:spacing w:line="480" w:lineRule="auto"/>
              <w:ind w:left="113" w:right="113"/>
              <w:jc w:val="center"/>
              <w:rPr>
                <w:rFonts w:asciiTheme="minorBidi" w:hAnsiTheme="minorBidi"/>
                <w:b/>
                <w:bCs/>
              </w:rPr>
            </w:pPr>
            <w:r>
              <w:rPr>
                <w:rFonts w:asciiTheme="minorBidi" w:hAnsiTheme="minorBidi"/>
                <w:b/>
                <w:bCs/>
              </w:rPr>
              <w:t>RATIOS DE STRUCTURE</w:t>
            </w:r>
          </w:p>
        </w:tc>
        <w:tc>
          <w:tcPr>
            <w:tcW w:w="2258" w:type="pct"/>
          </w:tcPr>
          <w:p w:rsidR="00043F48" w:rsidRDefault="00043F48" w:rsidP="00043F48">
            <w:pPr>
              <w:tabs>
                <w:tab w:val="left" w:pos="1785"/>
              </w:tabs>
              <w:spacing w:line="480" w:lineRule="auto"/>
              <w:rPr>
                <w:rFonts w:asciiTheme="minorBidi" w:hAnsiTheme="minorBidi"/>
                <w:b/>
                <w:bCs/>
              </w:rPr>
            </w:pPr>
            <w:r>
              <w:rPr>
                <w:rFonts w:asciiTheme="minorBidi" w:hAnsiTheme="minorBidi"/>
                <w:b/>
                <w:bCs/>
              </w:rPr>
              <w:t>Ratio de liquidité générale</w:t>
            </w:r>
          </w:p>
        </w:tc>
        <w:tc>
          <w:tcPr>
            <w:tcW w:w="324" w:type="pct"/>
          </w:tcPr>
          <w:p w:rsidR="00043F48" w:rsidRDefault="00043F48" w:rsidP="001732C8">
            <w:pPr>
              <w:tabs>
                <w:tab w:val="left" w:pos="1785"/>
              </w:tabs>
              <w:spacing w:line="480" w:lineRule="auto"/>
              <w:jc w:val="center"/>
              <w:rPr>
                <w:rFonts w:asciiTheme="minorBidi" w:hAnsiTheme="minorBidi"/>
                <w:b/>
                <w:bCs/>
              </w:rPr>
            </w:pPr>
          </w:p>
        </w:tc>
        <w:tc>
          <w:tcPr>
            <w:tcW w:w="493" w:type="pct"/>
          </w:tcPr>
          <w:p w:rsidR="00043F48" w:rsidRDefault="00043F48" w:rsidP="001732C8">
            <w:pPr>
              <w:tabs>
                <w:tab w:val="left" w:pos="1785"/>
              </w:tabs>
              <w:spacing w:line="480" w:lineRule="auto"/>
              <w:jc w:val="center"/>
              <w:rPr>
                <w:rFonts w:asciiTheme="minorBidi" w:hAnsiTheme="minorBidi"/>
                <w:b/>
                <w:bCs/>
              </w:rPr>
            </w:pPr>
          </w:p>
        </w:tc>
        <w:tc>
          <w:tcPr>
            <w:tcW w:w="1508" w:type="pct"/>
          </w:tcPr>
          <w:p w:rsidR="00043F48" w:rsidRDefault="00043F48" w:rsidP="001732C8">
            <w:pPr>
              <w:tabs>
                <w:tab w:val="left" w:pos="1785"/>
              </w:tabs>
              <w:spacing w:line="480" w:lineRule="auto"/>
              <w:jc w:val="center"/>
              <w:rPr>
                <w:rFonts w:asciiTheme="minorBidi" w:hAnsiTheme="minorBidi"/>
                <w:b/>
                <w:bCs/>
              </w:rPr>
            </w:pPr>
          </w:p>
        </w:tc>
      </w:tr>
      <w:tr w:rsidR="00043F48" w:rsidTr="00043F48">
        <w:trPr>
          <w:trHeight w:val="829"/>
        </w:trPr>
        <w:tc>
          <w:tcPr>
            <w:tcW w:w="417" w:type="pct"/>
            <w:vMerge/>
          </w:tcPr>
          <w:p w:rsidR="00043F48" w:rsidRDefault="00043F48" w:rsidP="001732C8">
            <w:pPr>
              <w:tabs>
                <w:tab w:val="left" w:pos="1785"/>
              </w:tabs>
              <w:spacing w:line="480" w:lineRule="auto"/>
              <w:rPr>
                <w:rFonts w:asciiTheme="minorBidi" w:hAnsiTheme="minorBidi"/>
                <w:b/>
                <w:bCs/>
              </w:rPr>
            </w:pPr>
          </w:p>
        </w:tc>
        <w:tc>
          <w:tcPr>
            <w:tcW w:w="2258" w:type="pct"/>
          </w:tcPr>
          <w:p w:rsidR="00043F48" w:rsidRDefault="00043F48" w:rsidP="00043F48">
            <w:pPr>
              <w:tabs>
                <w:tab w:val="left" w:pos="1785"/>
              </w:tabs>
              <w:spacing w:line="480" w:lineRule="auto"/>
              <w:rPr>
                <w:rFonts w:asciiTheme="minorBidi" w:hAnsiTheme="minorBidi"/>
                <w:b/>
                <w:bCs/>
              </w:rPr>
            </w:pPr>
            <w:r>
              <w:rPr>
                <w:rFonts w:asciiTheme="minorBidi" w:hAnsiTheme="minorBidi"/>
                <w:b/>
                <w:bCs/>
              </w:rPr>
              <w:t>Ratio de liquidité réduite</w:t>
            </w:r>
          </w:p>
        </w:tc>
        <w:tc>
          <w:tcPr>
            <w:tcW w:w="324" w:type="pct"/>
          </w:tcPr>
          <w:p w:rsidR="00043F48" w:rsidRDefault="00043F48" w:rsidP="001732C8">
            <w:pPr>
              <w:tabs>
                <w:tab w:val="left" w:pos="1785"/>
              </w:tabs>
              <w:spacing w:line="480" w:lineRule="auto"/>
              <w:jc w:val="center"/>
              <w:rPr>
                <w:rFonts w:asciiTheme="minorBidi" w:hAnsiTheme="minorBidi"/>
                <w:b/>
                <w:bCs/>
              </w:rPr>
            </w:pPr>
          </w:p>
        </w:tc>
        <w:tc>
          <w:tcPr>
            <w:tcW w:w="493" w:type="pct"/>
          </w:tcPr>
          <w:p w:rsidR="00043F48" w:rsidRDefault="00043F48" w:rsidP="001732C8">
            <w:pPr>
              <w:tabs>
                <w:tab w:val="left" w:pos="1785"/>
              </w:tabs>
              <w:spacing w:line="480" w:lineRule="auto"/>
              <w:jc w:val="center"/>
              <w:rPr>
                <w:rFonts w:asciiTheme="minorBidi" w:hAnsiTheme="minorBidi"/>
                <w:b/>
                <w:bCs/>
              </w:rPr>
            </w:pPr>
          </w:p>
        </w:tc>
        <w:tc>
          <w:tcPr>
            <w:tcW w:w="1508" w:type="pct"/>
          </w:tcPr>
          <w:p w:rsidR="00043F48" w:rsidRDefault="00043F48" w:rsidP="001732C8">
            <w:pPr>
              <w:tabs>
                <w:tab w:val="left" w:pos="1785"/>
              </w:tabs>
              <w:spacing w:line="480" w:lineRule="auto"/>
              <w:jc w:val="center"/>
              <w:rPr>
                <w:rFonts w:asciiTheme="minorBidi" w:hAnsiTheme="minorBidi"/>
                <w:b/>
                <w:bCs/>
              </w:rPr>
            </w:pPr>
          </w:p>
        </w:tc>
      </w:tr>
      <w:tr w:rsidR="00043F48" w:rsidTr="00043F48">
        <w:trPr>
          <w:trHeight w:val="1083"/>
        </w:trPr>
        <w:tc>
          <w:tcPr>
            <w:tcW w:w="417" w:type="pct"/>
            <w:vMerge/>
          </w:tcPr>
          <w:p w:rsidR="00043F48" w:rsidRDefault="00043F48" w:rsidP="001732C8">
            <w:pPr>
              <w:tabs>
                <w:tab w:val="left" w:pos="1785"/>
              </w:tabs>
              <w:spacing w:line="480" w:lineRule="auto"/>
              <w:rPr>
                <w:rFonts w:asciiTheme="minorBidi" w:hAnsiTheme="minorBidi"/>
                <w:b/>
                <w:bCs/>
              </w:rPr>
            </w:pPr>
          </w:p>
        </w:tc>
        <w:tc>
          <w:tcPr>
            <w:tcW w:w="2258" w:type="pct"/>
          </w:tcPr>
          <w:p w:rsidR="00043F48" w:rsidRDefault="00043F48" w:rsidP="00043F48">
            <w:pPr>
              <w:tabs>
                <w:tab w:val="left" w:pos="1785"/>
              </w:tabs>
              <w:spacing w:line="480" w:lineRule="auto"/>
              <w:rPr>
                <w:rFonts w:asciiTheme="minorBidi" w:hAnsiTheme="minorBidi"/>
                <w:b/>
                <w:bCs/>
              </w:rPr>
            </w:pPr>
            <w:r>
              <w:rPr>
                <w:rFonts w:asciiTheme="minorBidi" w:hAnsiTheme="minorBidi"/>
                <w:b/>
                <w:bCs/>
              </w:rPr>
              <w:t>Ratio de liquidité immédiate</w:t>
            </w:r>
          </w:p>
        </w:tc>
        <w:tc>
          <w:tcPr>
            <w:tcW w:w="324" w:type="pct"/>
          </w:tcPr>
          <w:p w:rsidR="00043F48" w:rsidRDefault="00043F48" w:rsidP="001732C8">
            <w:pPr>
              <w:tabs>
                <w:tab w:val="left" w:pos="1785"/>
              </w:tabs>
              <w:spacing w:line="480" w:lineRule="auto"/>
              <w:jc w:val="center"/>
              <w:rPr>
                <w:rFonts w:asciiTheme="minorBidi" w:hAnsiTheme="minorBidi"/>
                <w:b/>
                <w:bCs/>
              </w:rPr>
            </w:pPr>
          </w:p>
        </w:tc>
        <w:tc>
          <w:tcPr>
            <w:tcW w:w="493" w:type="pct"/>
          </w:tcPr>
          <w:p w:rsidR="00043F48" w:rsidRDefault="00043F48" w:rsidP="001732C8">
            <w:pPr>
              <w:tabs>
                <w:tab w:val="left" w:pos="1785"/>
              </w:tabs>
              <w:spacing w:line="480" w:lineRule="auto"/>
              <w:jc w:val="center"/>
              <w:rPr>
                <w:rFonts w:asciiTheme="minorBidi" w:hAnsiTheme="minorBidi"/>
                <w:b/>
                <w:bCs/>
              </w:rPr>
            </w:pPr>
          </w:p>
        </w:tc>
        <w:tc>
          <w:tcPr>
            <w:tcW w:w="1508" w:type="pct"/>
          </w:tcPr>
          <w:p w:rsidR="00043F48" w:rsidRDefault="00043F48" w:rsidP="001732C8">
            <w:pPr>
              <w:tabs>
                <w:tab w:val="left" w:pos="1785"/>
              </w:tabs>
              <w:spacing w:line="480" w:lineRule="auto"/>
              <w:jc w:val="center"/>
              <w:rPr>
                <w:rFonts w:asciiTheme="minorBidi" w:hAnsiTheme="minorBidi"/>
                <w:b/>
                <w:bCs/>
              </w:rPr>
            </w:pPr>
          </w:p>
        </w:tc>
      </w:tr>
    </w:tbl>
    <w:p w:rsidR="00413127" w:rsidRDefault="00E957A0" w:rsidP="00413127">
      <w:pPr>
        <w:tabs>
          <w:tab w:val="left" w:pos="1785"/>
        </w:tabs>
        <w:rPr>
          <w:rFonts w:asciiTheme="minorBidi" w:hAnsiTheme="minorBidi"/>
          <w:b/>
          <w:bCs/>
        </w:rPr>
      </w:pPr>
      <w:r>
        <w:rPr>
          <w:rFonts w:asciiTheme="minorBidi" w:hAnsiTheme="minorBidi"/>
          <w:b/>
          <w:bCs/>
        </w:rPr>
        <w:t>…</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226"/>
        <w:gridCol w:w="5764"/>
        <w:gridCol w:w="564"/>
        <w:gridCol w:w="564"/>
        <w:gridCol w:w="564"/>
      </w:tblGrid>
      <w:tr w:rsidR="00043F48" w:rsidTr="00E957A0">
        <w:trPr>
          <w:trHeight w:val="564"/>
        </w:trPr>
        <w:tc>
          <w:tcPr>
            <w:tcW w:w="1510" w:type="pct"/>
            <w:vMerge w:val="restart"/>
            <w:vAlign w:val="center"/>
          </w:tcPr>
          <w:p w:rsidR="00043F48" w:rsidRDefault="00043F48" w:rsidP="00E957A0">
            <w:pPr>
              <w:tabs>
                <w:tab w:val="left" w:pos="1785"/>
              </w:tabs>
              <w:spacing w:line="480" w:lineRule="auto"/>
              <w:jc w:val="center"/>
              <w:rPr>
                <w:rFonts w:asciiTheme="minorBidi" w:hAnsiTheme="minorBidi"/>
                <w:b/>
                <w:bCs/>
              </w:rPr>
            </w:pPr>
            <w:r w:rsidRPr="00E957A0">
              <w:rPr>
                <w:rFonts w:asciiTheme="majorBidi" w:hAnsiTheme="majorBidi" w:cstheme="majorBidi"/>
                <w:b/>
                <w:bCs/>
              </w:rPr>
              <w:t>RATIOS</w:t>
            </w:r>
            <w:r>
              <w:rPr>
                <w:rFonts w:asciiTheme="minorBidi" w:hAnsiTheme="minorBidi"/>
                <w:b/>
                <w:bCs/>
              </w:rPr>
              <w:t xml:space="preserve"> </w:t>
            </w:r>
            <w:r w:rsidRPr="00E957A0">
              <w:rPr>
                <w:rFonts w:asciiTheme="majorBidi" w:hAnsiTheme="majorBidi" w:cstheme="majorBidi"/>
                <w:b/>
                <w:bCs/>
              </w:rPr>
              <w:t>DE ROTATION DES ACTIFS COURANTS</w:t>
            </w:r>
          </w:p>
        </w:tc>
        <w:tc>
          <w:tcPr>
            <w:tcW w:w="2698" w:type="pct"/>
          </w:tcPr>
          <w:p w:rsidR="00043F48" w:rsidRDefault="00043F48" w:rsidP="00043F48">
            <w:pPr>
              <w:tabs>
                <w:tab w:val="left" w:pos="1785"/>
              </w:tabs>
              <w:spacing w:line="480" w:lineRule="auto"/>
              <w:rPr>
                <w:rFonts w:asciiTheme="minorBidi" w:hAnsiTheme="minorBidi"/>
                <w:b/>
                <w:bCs/>
              </w:rPr>
            </w:pPr>
            <w:r>
              <w:rPr>
                <w:rFonts w:asciiTheme="minorBidi" w:hAnsiTheme="minorBidi"/>
                <w:b/>
                <w:bCs/>
              </w:rPr>
              <w:t>Délai crédit clients</w:t>
            </w:r>
          </w:p>
        </w:tc>
        <w:tc>
          <w:tcPr>
            <w:tcW w:w="264" w:type="pct"/>
          </w:tcPr>
          <w:p w:rsidR="00043F48" w:rsidRDefault="00043F48" w:rsidP="001732C8">
            <w:pPr>
              <w:tabs>
                <w:tab w:val="left" w:pos="1785"/>
              </w:tabs>
              <w:spacing w:line="480" w:lineRule="auto"/>
              <w:jc w:val="center"/>
              <w:rPr>
                <w:rFonts w:asciiTheme="minorBidi" w:hAnsiTheme="minorBidi"/>
                <w:b/>
                <w:bCs/>
              </w:rPr>
            </w:pPr>
          </w:p>
        </w:tc>
        <w:tc>
          <w:tcPr>
            <w:tcW w:w="264" w:type="pct"/>
          </w:tcPr>
          <w:p w:rsidR="00043F48" w:rsidRDefault="00043F48" w:rsidP="001732C8">
            <w:pPr>
              <w:tabs>
                <w:tab w:val="left" w:pos="1785"/>
              </w:tabs>
              <w:spacing w:line="480" w:lineRule="auto"/>
              <w:jc w:val="center"/>
              <w:rPr>
                <w:rFonts w:asciiTheme="minorBidi" w:hAnsiTheme="minorBidi"/>
                <w:b/>
                <w:bCs/>
              </w:rPr>
            </w:pPr>
          </w:p>
        </w:tc>
        <w:tc>
          <w:tcPr>
            <w:tcW w:w="264" w:type="pct"/>
          </w:tcPr>
          <w:p w:rsidR="00043F48" w:rsidRDefault="00043F48" w:rsidP="001732C8">
            <w:pPr>
              <w:tabs>
                <w:tab w:val="left" w:pos="1785"/>
              </w:tabs>
              <w:spacing w:line="480" w:lineRule="auto"/>
              <w:jc w:val="center"/>
              <w:rPr>
                <w:rFonts w:asciiTheme="minorBidi" w:hAnsiTheme="minorBidi"/>
                <w:b/>
                <w:bCs/>
              </w:rPr>
            </w:pPr>
          </w:p>
        </w:tc>
      </w:tr>
      <w:tr w:rsidR="00043F48" w:rsidTr="00E957A0">
        <w:trPr>
          <w:trHeight w:val="405"/>
        </w:trPr>
        <w:tc>
          <w:tcPr>
            <w:tcW w:w="1510" w:type="pct"/>
            <w:vMerge/>
          </w:tcPr>
          <w:p w:rsidR="00043F48" w:rsidRDefault="00043F48" w:rsidP="001732C8">
            <w:pPr>
              <w:tabs>
                <w:tab w:val="left" w:pos="1785"/>
              </w:tabs>
              <w:spacing w:line="480" w:lineRule="auto"/>
              <w:rPr>
                <w:rFonts w:asciiTheme="minorBidi" w:hAnsiTheme="minorBidi"/>
                <w:b/>
                <w:bCs/>
              </w:rPr>
            </w:pPr>
          </w:p>
        </w:tc>
        <w:tc>
          <w:tcPr>
            <w:tcW w:w="2698" w:type="pct"/>
          </w:tcPr>
          <w:p w:rsidR="00043F48" w:rsidRDefault="00043F48" w:rsidP="001732C8">
            <w:pPr>
              <w:tabs>
                <w:tab w:val="left" w:pos="1785"/>
              </w:tabs>
              <w:spacing w:line="480" w:lineRule="auto"/>
              <w:rPr>
                <w:rFonts w:asciiTheme="minorBidi" w:hAnsiTheme="minorBidi"/>
                <w:b/>
                <w:bCs/>
              </w:rPr>
            </w:pPr>
            <w:r>
              <w:rPr>
                <w:rFonts w:asciiTheme="minorBidi" w:hAnsiTheme="minorBidi"/>
                <w:b/>
                <w:bCs/>
              </w:rPr>
              <w:t xml:space="preserve">Délai crédit fournisseurs </w:t>
            </w:r>
          </w:p>
        </w:tc>
        <w:tc>
          <w:tcPr>
            <w:tcW w:w="264" w:type="pct"/>
          </w:tcPr>
          <w:p w:rsidR="00043F48" w:rsidRDefault="00043F48" w:rsidP="001732C8">
            <w:pPr>
              <w:tabs>
                <w:tab w:val="left" w:pos="1785"/>
              </w:tabs>
              <w:spacing w:line="480" w:lineRule="auto"/>
              <w:jc w:val="center"/>
              <w:rPr>
                <w:rFonts w:asciiTheme="minorBidi" w:hAnsiTheme="minorBidi"/>
                <w:b/>
                <w:bCs/>
              </w:rPr>
            </w:pPr>
          </w:p>
        </w:tc>
        <w:tc>
          <w:tcPr>
            <w:tcW w:w="264" w:type="pct"/>
          </w:tcPr>
          <w:p w:rsidR="00043F48" w:rsidRDefault="00043F48" w:rsidP="001732C8">
            <w:pPr>
              <w:tabs>
                <w:tab w:val="left" w:pos="1785"/>
              </w:tabs>
              <w:spacing w:line="480" w:lineRule="auto"/>
              <w:jc w:val="center"/>
              <w:rPr>
                <w:rFonts w:asciiTheme="minorBidi" w:hAnsiTheme="minorBidi"/>
                <w:b/>
                <w:bCs/>
              </w:rPr>
            </w:pPr>
          </w:p>
        </w:tc>
        <w:tc>
          <w:tcPr>
            <w:tcW w:w="264" w:type="pct"/>
          </w:tcPr>
          <w:p w:rsidR="00043F48" w:rsidRDefault="00043F48" w:rsidP="001732C8">
            <w:pPr>
              <w:tabs>
                <w:tab w:val="left" w:pos="1785"/>
              </w:tabs>
              <w:spacing w:line="480" w:lineRule="auto"/>
              <w:jc w:val="center"/>
              <w:rPr>
                <w:rFonts w:asciiTheme="minorBidi" w:hAnsiTheme="minorBidi"/>
                <w:b/>
                <w:bCs/>
              </w:rPr>
            </w:pPr>
          </w:p>
        </w:tc>
      </w:tr>
    </w:tbl>
    <w:p w:rsidR="00043F48" w:rsidRDefault="00043F48" w:rsidP="00043F48">
      <w:pPr>
        <w:tabs>
          <w:tab w:val="left" w:pos="1785"/>
        </w:tabs>
        <w:jc w:val="center"/>
        <w:rPr>
          <w:rFonts w:asciiTheme="minorBidi" w:hAnsiTheme="minorBidi"/>
          <w:b/>
          <w:bCs/>
        </w:rPr>
      </w:pPr>
      <w:r>
        <w:rPr>
          <w:rFonts w:asciiTheme="minorBidi" w:hAnsiTheme="minorBidi"/>
          <w:b/>
          <w:bCs/>
        </w:rPr>
        <w:t xml:space="preserve">Annexe V : </w:t>
      </w:r>
      <w:r w:rsidRPr="00043F48">
        <w:rPr>
          <w:rFonts w:asciiTheme="minorBidi" w:hAnsiTheme="minorBidi"/>
          <w:b/>
          <w:bCs/>
        </w:rPr>
        <w:t>TABLEAU DE FINANCEMENT</w:t>
      </w:r>
    </w:p>
    <w:p w:rsidR="00043F48" w:rsidRDefault="00043F48" w:rsidP="00043F48">
      <w:pPr>
        <w:tabs>
          <w:tab w:val="left" w:pos="1785"/>
        </w:tabs>
        <w:jc w:val="both"/>
        <w:rPr>
          <w:rFonts w:asciiTheme="minorBidi" w:hAnsiTheme="minorBidi"/>
          <w:b/>
          <w:bCs/>
        </w:rPr>
      </w:pPr>
      <w:r>
        <w:rPr>
          <w:rFonts w:asciiTheme="minorBidi" w:hAnsiTheme="minorBidi"/>
          <w:b/>
          <w:bCs/>
        </w:rPr>
        <w:t>1</w:t>
      </w:r>
      <w:r w:rsidRPr="00043F48">
        <w:rPr>
          <w:rFonts w:asciiTheme="minorBidi" w:hAnsiTheme="minorBidi"/>
          <w:b/>
          <w:bCs/>
          <w:vertAlign w:val="superscript"/>
        </w:rPr>
        <w:t>ère</w:t>
      </w:r>
      <w:r>
        <w:rPr>
          <w:rFonts w:asciiTheme="minorBidi" w:hAnsiTheme="minorBidi"/>
          <w:b/>
          <w:bCs/>
        </w:rPr>
        <w:t xml:space="preserve"> partie : Tableau des emplois et des ressources stables</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280"/>
        <w:gridCol w:w="1357"/>
        <w:gridCol w:w="3801"/>
        <w:gridCol w:w="1244"/>
      </w:tblGrid>
      <w:tr w:rsidR="00043F48" w:rsidTr="001732C8">
        <w:tc>
          <w:tcPr>
            <w:tcW w:w="2004" w:type="pct"/>
          </w:tcPr>
          <w:p w:rsidR="00043F48" w:rsidRDefault="00043F48" w:rsidP="00043F48">
            <w:pPr>
              <w:tabs>
                <w:tab w:val="left" w:pos="1785"/>
              </w:tabs>
              <w:jc w:val="both"/>
              <w:rPr>
                <w:rFonts w:asciiTheme="minorBidi" w:hAnsiTheme="minorBidi"/>
                <w:b/>
                <w:bCs/>
              </w:rPr>
            </w:pPr>
            <w:r w:rsidRPr="00043F48">
              <w:rPr>
                <w:rFonts w:asciiTheme="minorBidi" w:hAnsiTheme="minorBidi"/>
                <w:b/>
                <w:bCs/>
              </w:rPr>
              <w:t>EMPLOIS</w:t>
            </w:r>
          </w:p>
        </w:tc>
        <w:tc>
          <w:tcPr>
            <w:tcW w:w="635" w:type="pct"/>
          </w:tcPr>
          <w:p w:rsidR="00043F48" w:rsidRDefault="001732C8" w:rsidP="00043F48">
            <w:pPr>
              <w:tabs>
                <w:tab w:val="left" w:pos="1785"/>
              </w:tabs>
              <w:jc w:val="both"/>
              <w:rPr>
                <w:rFonts w:asciiTheme="minorBidi" w:hAnsiTheme="minorBidi"/>
                <w:b/>
                <w:bCs/>
              </w:rPr>
            </w:pPr>
            <w:r w:rsidRPr="001732C8">
              <w:rPr>
                <w:rFonts w:asciiTheme="minorBidi" w:hAnsiTheme="minorBidi"/>
                <w:b/>
                <w:bCs/>
              </w:rPr>
              <w:t>Exercice N</w:t>
            </w:r>
          </w:p>
        </w:tc>
        <w:tc>
          <w:tcPr>
            <w:tcW w:w="1779" w:type="pct"/>
          </w:tcPr>
          <w:p w:rsidR="00043F48" w:rsidRDefault="001732C8" w:rsidP="001732C8">
            <w:pPr>
              <w:tabs>
                <w:tab w:val="left" w:pos="1785"/>
              </w:tabs>
              <w:rPr>
                <w:rFonts w:asciiTheme="minorBidi" w:hAnsiTheme="minorBidi"/>
                <w:b/>
                <w:bCs/>
              </w:rPr>
            </w:pPr>
            <w:r w:rsidRPr="001732C8">
              <w:rPr>
                <w:rFonts w:asciiTheme="minorBidi" w:hAnsiTheme="minorBidi"/>
                <w:b/>
                <w:bCs/>
              </w:rPr>
              <w:t>RESSOURCES</w:t>
            </w:r>
          </w:p>
        </w:tc>
        <w:tc>
          <w:tcPr>
            <w:tcW w:w="582" w:type="pct"/>
          </w:tcPr>
          <w:p w:rsidR="00043F48" w:rsidRDefault="001732C8" w:rsidP="00043F48">
            <w:pPr>
              <w:tabs>
                <w:tab w:val="left" w:pos="1785"/>
              </w:tabs>
              <w:jc w:val="both"/>
              <w:rPr>
                <w:rFonts w:asciiTheme="minorBidi" w:hAnsiTheme="minorBidi"/>
                <w:b/>
                <w:bCs/>
              </w:rPr>
            </w:pPr>
            <w:r>
              <w:rPr>
                <w:rFonts w:asciiTheme="minorBidi" w:hAnsiTheme="minorBidi"/>
                <w:b/>
                <w:bCs/>
              </w:rPr>
              <w:t xml:space="preserve">Exercices </w:t>
            </w:r>
          </w:p>
        </w:tc>
      </w:tr>
      <w:tr w:rsidR="00043F48" w:rsidTr="001732C8">
        <w:tc>
          <w:tcPr>
            <w:tcW w:w="2004" w:type="pct"/>
          </w:tcPr>
          <w:p w:rsidR="00043F48" w:rsidRPr="001732C8" w:rsidRDefault="00043F48" w:rsidP="00043F48">
            <w:pPr>
              <w:tabs>
                <w:tab w:val="left" w:pos="1785"/>
              </w:tabs>
              <w:jc w:val="both"/>
              <w:rPr>
                <w:rFonts w:asciiTheme="minorBidi" w:hAnsiTheme="minorBidi"/>
              </w:rPr>
            </w:pPr>
            <w:r w:rsidRPr="001732C8">
              <w:rPr>
                <w:rFonts w:asciiTheme="minorBidi" w:hAnsiTheme="minorBidi"/>
              </w:rPr>
              <w:t>Distributions mise en paiement au cours de l’exercice</w:t>
            </w:r>
          </w:p>
        </w:tc>
        <w:tc>
          <w:tcPr>
            <w:tcW w:w="635" w:type="pct"/>
          </w:tcPr>
          <w:p w:rsidR="00043F48" w:rsidRDefault="001732C8" w:rsidP="00043F48">
            <w:pPr>
              <w:tabs>
                <w:tab w:val="left" w:pos="1785"/>
              </w:tabs>
              <w:jc w:val="both"/>
              <w:rPr>
                <w:rFonts w:asciiTheme="minorBidi" w:hAnsiTheme="minorBidi"/>
                <w:b/>
                <w:bCs/>
              </w:rPr>
            </w:pPr>
            <w:r>
              <w:rPr>
                <w:rFonts w:asciiTheme="minorBidi" w:hAnsiTheme="minorBidi"/>
                <w:b/>
                <w:bCs/>
              </w:rPr>
              <w:t>………..</w:t>
            </w:r>
          </w:p>
        </w:tc>
        <w:tc>
          <w:tcPr>
            <w:tcW w:w="1779" w:type="pct"/>
          </w:tcPr>
          <w:p w:rsidR="00043F48" w:rsidRPr="001732C8" w:rsidRDefault="001732C8" w:rsidP="001732C8">
            <w:pPr>
              <w:tabs>
                <w:tab w:val="left" w:pos="1785"/>
              </w:tabs>
              <w:rPr>
                <w:rFonts w:asciiTheme="minorBidi" w:hAnsiTheme="minorBidi"/>
              </w:rPr>
            </w:pPr>
            <w:r w:rsidRPr="001732C8">
              <w:rPr>
                <w:rFonts w:asciiTheme="minorBidi" w:hAnsiTheme="minorBidi"/>
              </w:rPr>
              <w:t>Capacité d’autofinancement</w:t>
            </w:r>
          </w:p>
        </w:tc>
        <w:tc>
          <w:tcPr>
            <w:tcW w:w="582" w:type="pct"/>
          </w:tcPr>
          <w:p w:rsidR="00043F48" w:rsidRDefault="001732C8" w:rsidP="00043F48">
            <w:pPr>
              <w:tabs>
                <w:tab w:val="left" w:pos="1785"/>
              </w:tabs>
              <w:jc w:val="both"/>
              <w:rPr>
                <w:rFonts w:asciiTheme="minorBidi" w:hAnsiTheme="minorBidi"/>
                <w:b/>
                <w:bCs/>
              </w:rPr>
            </w:pPr>
            <w:r>
              <w:rPr>
                <w:rFonts w:asciiTheme="minorBidi" w:hAnsiTheme="minorBidi"/>
                <w:b/>
                <w:bCs/>
              </w:rPr>
              <w:t>306550</w:t>
            </w:r>
          </w:p>
        </w:tc>
      </w:tr>
      <w:tr w:rsidR="001732C8" w:rsidTr="001732C8">
        <w:tc>
          <w:tcPr>
            <w:tcW w:w="2004" w:type="pct"/>
          </w:tcPr>
          <w:p w:rsidR="001732C8" w:rsidRPr="001732C8" w:rsidRDefault="001732C8" w:rsidP="00043F48">
            <w:pPr>
              <w:tabs>
                <w:tab w:val="left" w:pos="1785"/>
              </w:tabs>
              <w:jc w:val="both"/>
              <w:rPr>
                <w:rFonts w:asciiTheme="minorBidi" w:hAnsiTheme="minorBidi"/>
              </w:rPr>
            </w:pPr>
            <w:r w:rsidRPr="001732C8">
              <w:rPr>
                <w:rFonts w:asciiTheme="minorBidi" w:hAnsiTheme="minorBidi"/>
              </w:rPr>
              <w:t>Acquisition d’éléments d’actif immobilisé:</w:t>
            </w:r>
          </w:p>
          <w:p w:rsidR="001732C8" w:rsidRPr="001732C8" w:rsidRDefault="001732C8" w:rsidP="00043F48">
            <w:pPr>
              <w:tabs>
                <w:tab w:val="left" w:pos="1785"/>
              </w:tabs>
              <w:jc w:val="both"/>
              <w:rPr>
                <w:rFonts w:asciiTheme="minorBidi" w:hAnsiTheme="minorBidi"/>
              </w:rPr>
            </w:pPr>
            <w:r w:rsidRPr="001732C8">
              <w:rPr>
                <w:rFonts w:asciiTheme="minorBidi" w:hAnsiTheme="minorBidi"/>
              </w:rPr>
              <w:t>- lmmob. Incorporelles;</w:t>
            </w:r>
          </w:p>
          <w:p w:rsidR="001732C8" w:rsidRPr="001732C8" w:rsidRDefault="001732C8" w:rsidP="00043F48">
            <w:pPr>
              <w:tabs>
                <w:tab w:val="left" w:pos="1785"/>
              </w:tabs>
              <w:jc w:val="both"/>
              <w:rPr>
                <w:rFonts w:asciiTheme="minorBidi" w:hAnsiTheme="minorBidi"/>
              </w:rPr>
            </w:pPr>
            <w:r w:rsidRPr="001732C8">
              <w:rPr>
                <w:rFonts w:asciiTheme="minorBidi" w:hAnsiTheme="minorBidi"/>
              </w:rPr>
              <w:t>- lmmob. Corporelles;</w:t>
            </w:r>
          </w:p>
          <w:p w:rsidR="001732C8" w:rsidRPr="001732C8" w:rsidRDefault="001732C8" w:rsidP="00043F48">
            <w:pPr>
              <w:tabs>
                <w:tab w:val="left" w:pos="1785"/>
              </w:tabs>
              <w:jc w:val="both"/>
              <w:rPr>
                <w:rFonts w:asciiTheme="minorBidi" w:hAnsiTheme="minorBidi"/>
              </w:rPr>
            </w:pPr>
            <w:r w:rsidRPr="001732C8">
              <w:rPr>
                <w:rFonts w:asciiTheme="minorBidi" w:hAnsiTheme="minorBidi"/>
              </w:rPr>
              <w:t>- Immo à statut j. particuliers</w:t>
            </w:r>
          </w:p>
          <w:p w:rsidR="001732C8" w:rsidRPr="001732C8" w:rsidRDefault="001732C8" w:rsidP="00043F48">
            <w:pPr>
              <w:tabs>
                <w:tab w:val="left" w:pos="1785"/>
              </w:tabs>
              <w:jc w:val="both"/>
              <w:rPr>
                <w:rFonts w:asciiTheme="minorBidi" w:hAnsiTheme="minorBidi"/>
              </w:rPr>
            </w:pPr>
            <w:r w:rsidRPr="001732C8">
              <w:rPr>
                <w:rFonts w:asciiTheme="minorBidi" w:hAnsiTheme="minorBidi"/>
              </w:rPr>
              <w:t>-lmmob. Financières.</w:t>
            </w:r>
          </w:p>
        </w:tc>
        <w:tc>
          <w:tcPr>
            <w:tcW w:w="635" w:type="pct"/>
          </w:tcPr>
          <w:p w:rsidR="001732C8" w:rsidRDefault="001732C8" w:rsidP="00043F48">
            <w:pPr>
              <w:tabs>
                <w:tab w:val="left" w:pos="1785"/>
              </w:tabs>
              <w:jc w:val="both"/>
              <w:rPr>
                <w:rFonts w:asciiTheme="minorBidi" w:hAnsiTheme="minorBidi"/>
                <w:b/>
                <w:bCs/>
              </w:rPr>
            </w:pPr>
          </w:p>
          <w:p w:rsidR="001732C8" w:rsidRDefault="001732C8" w:rsidP="00043F48">
            <w:pPr>
              <w:tabs>
                <w:tab w:val="left" w:pos="1785"/>
              </w:tabs>
              <w:jc w:val="both"/>
              <w:rPr>
                <w:rFonts w:asciiTheme="minorBidi" w:hAnsiTheme="minorBidi"/>
                <w:b/>
                <w:bCs/>
              </w:rPr>
            </w:pPr>
            <w:r>
              <w:rPr>
                <w:rFonts w:asciiTheme="minorBidi" w:hAnsiTheme="minorBidi"/>
                <w:b/>
                <w:bCs/>
              </w:rPr>
              <w:t>………..</w:t>
            </w:r>
          </w:p>
          <w:p w:rsidR="001732C8" w:rsidRDefault="001732C8" w:rsidP="00043F48">
            <w:pPr>
              <w:tabs>
                <w:tab w:val="left" w:pos="1785"/>
              </w:tabs>
              <w:jc w:val="both"/>
              <w:rPr>
                <w:rFonts w:asciiTheme="minorBidi" w:hAnsiTheme="minorBidi"/>
                <w:b/>
                <w:bCs/>
              </w:rPr>
            </w:pPr>
            <w:r>
              <w:rPr>
                <w:rFonts w:asciiTheme="minorBidi" w:hAnsiTheme="minorBidi"/>
                <w:b/>
                <w:bCs/>
              </w:rPr>
              <w:t>………..</w:t>
            </w:r>
          </w:p>
          <w:p w:rsidR="001732C8" w:rsidRDefault="001732C8" w:rsidP="00043F48">
            <w:pPr>
              <w:tabs>
                <w:tab w:val="left" w:pos="1785"/>
              </w:tabs>
              <w:jc w:val="both"/>
              <w:rPr>
                <w:rFonts w:asciiTheme="minorBidi" w:hAnsiTheme="minorBidi"/>
                <w:b/>
                <w:bCs/>
              </w:rPr>
            </w:pPr>
            <w:r>
              <w:rPr>
                <w:rFonts w:asciiTheme="minorBidi" w:hAnsiTheme="minorBidi"/>
                <w:b/>
                <w:bCs/>
              </w:rPr>
              <w:t>………..</w:t>
            </w:r>
          </w:p>
          <w:p w:rsidR="001732C8" w:rsidRDefault="001732C8" w:rsidP="00043F48">
            <w:pPr>
              <w:tabs>
                <w:tab w:val="left" w:pos="1785"/>
              </w:tabs>
              <w:jc w:val="both"/>
              <w:rPr>
                <w:rFonts w:asciiTheme="minorBidi" w:hAnsiTheme="minorBidi"/>
                <w:b/>
                <w:bCs/>
              </w:rPr>
            </w:pPr>
            <w:r>
              <w:rPr>
                <w:rFonts w:asciiTheme="minorBidi" w:hAnsiTheme="minorBidi"/>
                <w:b/>
                <w:bCs/>
              </w:rPr>
              <w:t>………..</w:t>
            </w:r>
          </w:p>
        </w:tc>
        <w:tc>
          <w:tcPr>
            <w:tcW w:w="1779" w:type="pct"/>
            <w:vMerge w:val="restart"/>
          </w:tcPr>
          <w:p w:rsidR="001732C8" w:rsidRPr="001732C8" w:rsidRDefault="001732C8" w:rsidP="001732C8">
            <w:pPr>
              <w:tabs>
                <w:tab w:val="left" w:pos="1785"/>
              </w:tabs>
              <w:rPr>
                <w:rFonts w:asciiTheme="minorBidi" w:hAnsiTheme="minorBidi"/>
              </w:rPr>
            </w:pPr>
            <w:r w:rsidRPr="001732C8">
              <w:rPr>
                <w:rFonts w:asciiTheme="minorBidi" w:hAnsiTheme="minorBidi"/>
              </w:rPr>
              <w:t>Cession ou réduction d’éléments de l’actif immobilisé:</w:t>
            </w:r>
          </w:p>
          <w:p w:rsidR="001732C8" w:rsidRPr="001732C8" w:rsidRDefault="001732C8" w:rsidP="001732C8">
            <w:pPr>
              <w:tabs>
                <w:tab w:val="left" w:pos="1785"/>
              </w:tabs>
              <w:rPr>
                <w:rFonts w:asciiTheme="minorBidi" w:hAnsiTheme="minorBidi"/>
              </w:rPr>
            </w:pPr>
            <w:r w:rsidRPr="001732C8">
              <w:rPr>
                <w:rFonts w:asciiTheme="minorBidi" w:hAnsiTheme="minorBidi"/>
              </w:rPr>
              <w:t>- Cessions lmmob. Incorporelles;</w:t>
            </w:r>
          </w:p>
          <w:p w:rsidR="001732C8" w:rsidRPr="001732C8" w:rsidRDefault="001732C8" w:rsidP="001732C8">
            <w:pPr>
              <w:tabs>
                <w:tab w:val="left" w:pos="1785"/>
              </w:tabs>
              <w:rPr>
                <w:rFonts w:asciiTheme="minorBidi" w:hAnsiTheme="minorBidi"/>
              </w:rPr>
            </w:pPr>
            <w:r w:rsidRPr="001732C8">
              <w:rPr>
                <w:rFonts w:asciiTheme="minorBidi" w:hAnsiTheme="minorBidi"/>
              </w:rPr>
              <w:t>- Cessions lmmob. Corporelles;</w:t>
            </w:r>
          </w:p>
          <w:p w:rsidR="001732C8" w:rsidRPr="001732C8" w:rsidRDefault="001732C8" w:rsidP="001732C8">
            <w:pPr>
              <w:tabs>
                <w:tab w:val="left" w:pos="1785"/>
              </w:tabs>
              <w:rPr>
                <w:rFonts w:asciiTheme="minorBidi" w:hAnsiTheme="minorBidi"/>
              </w:rPr>
            </w:pPr>
            <w:r w:rsidRPr="001732C8">
              <w:rPr>
                <w:rFonts w:asciiTheme="minorBidi" w:hAnsiTheme="minorBidi"/>
              </w:rPr>
              <w:t>- Cessions lmmob. Financières</w:t>
            </w:r>
          </w:p>
          <w:p w:rsidR="001732C8" w:rsidRPr="001732C8" w:rsidRDefault="001732C8" w:rsidP="001732C8">
            <w:pPr>
              <w:tabs>
                <w:tab w:val="left" w:pos="1785"/>
              </w:tabs>
              <w:rPr>
                <w:rFonts w:asciiTheme="minorBidi" w:hAnsiTheme="minorBidi"/>
              </w:rPr>
            </w:pPr>
            <w:r w:rsidRPr="001732C8">
              <w:rPr>
                <w:rFonts w:asciiTheme="minorBidi" w:hAnsiTheme="minorBidi"/>
              </w:rPr>
              <w:t>- Réduction lmmob. Financières</w:t>
            </w:r>
            <w:r>
              <w:rPr>
                <w:rFonts w:asciiTheme="minorBidi" w:hAnsiTheme="minorBidi"/>
              </w:rPr>
              <w:t>.</w:t>
            </w:r>
          </w:p>
        </w:tc>
        <w:tc>
          <w:tcPr>
            <w:tcW w:w="582" w:type="pct"/>
            <w:vMerge w:val="restart"/>
          </w:tcPr>
          <w:p w:rsidR="001732C8" w:rsidRDefault="001732C8" w:rsidP="00043F48">
            <w:pPr>
              <w:tabs>
                <w:tab w:val="left" w:pos="1785"/>
              </w:tabs>
              <w:jc w:val="both"/>
              <w:rPr>
                <w:rFonts w:asciiTheme="minorBidi" w:hAnsiTheme="minorBidi"/>
                <w:b/>
                <w:bCs/>
              </w:rPr>
            </w:pPr>
          </w:p>
          <w:p w:rsidR="001732C8" w:rsidRDefault="001732C8" w:rsidP="00043F48">
            <w:pPr>
              <w:tabs>
                <w:tab w:val="left" w:pos="1785"/>
              </w:tabs>
              <w:jc w:val="both"/>
              <w:rPr>
                <w:rFonts w:asciiTheme="minorBidi" w:hAnsiTheme="minorBidi"/>
                <w:b/>
                <w:bCs/>
              </w:rPr>
            </w:pPr>
          </w:p>
          <w:p w:rsidR="001732C8" w:rsidRDefault="001732C8" w:rsidP="00043F48">
            <w:pPr>
              <w:tabs>
                <w:tab w:val="left" w:pos="1785"/>
              </w:tabs>
              <w:jc w:val="both"/>
              <w:rPr>
                <w:rFonts w:asciiTheme="minorBidi" w:hAnsiTheme="minorBidi"/>
                <w:b/>
                <w:bCs/>
              </w:rPr>
            </w:pPr>
            <w:r>
              <w:rPr>
                <w:rFonts w:asciiTheme="minorBidi" w:hAnsiTheme="minorBidi"/>
                <w:b/>
                <w:bCs/>
              </w:rPr>
              <w:t>………..</w:t>
            </w:r>
          </w:p>
          <w:p w:rsidR="001732C8" w:rsidRDefault="001732C8" w:rsidP="00043F48">
            <w:pPr>
              <w:tabs>
                <w:tab w:val="left" w:pos="1785"/>
              </w:tabs>
              <w:jc w:val="both"/>
              <w:rPr>
                <w:rFonts w:asciiTheme="minorBidi" w:hAnsiTheme="minorBidi"/>
                <w:b/>
                <w:bCs/>
              </w:rPr>
            </w:pPr>
            <w:r>
              <w:rPr>
                <w:rFonts w:asciiTheme="minorBidi" w:hAnsiTheme="minorBidi"/>
                <w:b/>
                <w:bCs/>
              </w:rPr>
              <w:t>………..</w:t>
            </w:r>
          </w:p>
          <w:p w:rsidR="001732C8" w:rsidRDefault="001732C8" w:rsidP="00043F48">
            <w:pPr>
              <w:tabs>
                <w:tab w:val="left" w:pos="1785"/>
              </w:tabs>
              <w:jc w:val="both"/>
              <w:rPr>
                <w:rFonts w:asciiTheme="minorBidi" w:hAnsiTheme="minorBidi"/>
                <w:b/>
                <w:bCs/>
              </w:rPr>
            </w:pPr>
            <w:r>
              <w:rPr>
                <w:rFonts w:asciiTheme="minorBidi" w:hAnsiTheme="minorBidi"/>
                <w:b/>
                <w:bCs/>
              </w:rPr>
              <w:t>………..</w:t>
            </w:r>
          </w:p>
          <w:p w:rsidR="001732C8" w:rsidRDefault="001732C8" w:rsidP="00043F48">
            <w:pPr>
              <w:tabs>
                <w:tab w:val="left" w:pos="1785"/>
              </w:tabs>
              <w:jc w:val="both"/>
              <w:rPr>
                <w:rFonts w:asciiTheme="minorBidi" w:hAnsiTheme="minorBidi"/>
                <w:b/>
                <w:bCs/>
              </w:rPr>
            </w:pPr>
            <w:r>
              <w:rPr>
                <w:rFonts w:asciiTheme="minorBidi" w:hAnsiTheme="minorBidi"/>
                <w:b/>
                <w:bCs/>
              </w:rPr>
              <w:t>………..</w:t>
            </w:r>
          </w:p>
        </w:tc>
      </w:tr>
      <w:tr w:rsidR="001732C8" w:rsidTr="001732C8">
        <w:tc>
          <w:tcPr>
            <w:tcW w:w="2004" w:type="pct"/>
          </w:tcPr>
          <w:p w:rsidR="001732C8" w:rsidRPr="001732C8" w:rsidRDefault="001732C8" w:rsidP="00043F48">
            <w:pPr>
              <w:tabs>
                <w:tab w:val="left" w:pos="1785"/>
              </w:tabs>
              <w:jc w:val="both"/>
              <w:rPr>
                <w:rFonts w:asciiTheme="minorBidi" w:hAnsiTheme="minorBidi"/>
              </w:rPr>
            </w:pPr>
            <w:r w:rsidRPr="001732C8">
              <w:rPr>
                <w:rFonts w:asciiTheme="minorBidi" w:hAnsiTheme="minorBidi"/>
              </w:rPr>
              <w:t>Engagement des frais préliminaires et charges à répartir</w:t>
            </w:r>
          </w:p>
        </w:tc>
        <w:tc>
          <w:tcPr>
            <w:tcW w:w="635" w:type="pct"/>
          </w:tcPr>
          <w:p w:rsidR="001732C8" w:rsidRDefault="001732C8" w:rsidP="00043F48">
            <w:pPr>
              <w:tabs>
                <w:tab w:val="left" w:pos="1785"/>
              </w:tabs>
              <w:jc w:val="both"/>
              <w:rPr>
                <w:rFonts w:asciiTheme="minorBidi" w:hAnsiTheme="minorBidi"/>
                <w:b/>
                <w:bCs/>
              </w:rPr>
            </w:pPr>
            <w:r>
              <w:rPr>
                <w:rFonts w:asciiTheme="minorBidi" w:hAnsiTheme="minorBidi"/>
                <w:b/>
                <w:bCs/>
              </w:rPr>
              <w:t>………..</w:t>
            </w:r>
          </w:p>
        </w:tc>
        <w:tc>
          <w:tcPr>
            <w:tcW w:w="1779" w:type="pct"/>
            <w:vMerge/>
          </w:tcPr>
          <w:p w:rsidR="001732C8" w:rsidRPr="001732C8" w:rsidRDefault="001732C8" w:rsidP="001732C8">
            <w:pPr>
              <w:tabs>
                <w:tab w:val="left" w:pos="1785"/>
              </w:tabs>
              <w:rPr>
                <w:rFonts w:asciiTheme="minorBidi" w:hAnsiTheme="minorBidi"/>
              </w:rPr>
            </w:pPr>
          </w:p>
        </w:tc>
        <w:tc>
          <w:tcPr>
            <w:tcW w:w="582" w:type="pct"/>
            <w:vMerge/>
          </w:tcPr>
          <w:p w:rsidR="001732C8" w:rsidRDefault="001732C8" w:rsidP="00043F48">
            <w:pPr>
              <w:tabs>
                <w:tab w:val="left" w:pos="1785"/>
              </w:tabs>
              <w:jc w:val="both"/>
              <w:rPr>
                <w:rFonts w:asciiTheme="minorBidi" w:hAnsiTheme="minorBidi"/>
                <w:b/>
                <w:bCs/>
              </w:rPr>
            </w:pPr>
          </w:p>
        </w:tc>
      </w:tr>
      <w:tr w:rsidR="00043F48" w:rsidTr="001732C8">
        <w:tc>
          <w:tcPr>
            <w:tcW w:w="2004" w:type="pct"/>
          </w:tcPr>
          <w:p w:rsidR="00043F48" w:rsidRPr="001732C8" w:rsidRDefault="00043F48" w:rsidP="00043F48">
            <w:pPr>
              <w:tabs>
                <w:tab w:val="left" w:pos="1785"/>
              </w:tabs>
              <w:rPr>
                <w:rFonts w:asciiTheme="minorBidi" w:hAnsiTheme="minorBidi"/>
              </w:rPr>
            </w:pPr>
            <w:r w:rsidRPr="001732C8">
              <w:rPr>
                <w:rFonts w:asciiTheme="minorBidi" w:hAnsiTheme="minorBidi"/>
              </w:rPr>
              <w:t>Réduction des capitaux propres</w:t>
            </w:r>
          </w:p>
        </w:tc>
        <w:tc>
          <w:tcPr>
            <w:tcW w:w="635" w:type="pct"/>
          </w:tcPr>
          <w:p w:rsidR="00043F48" w:rsidRDefault="001732C8" w:rsidP="00043F48">
            <w:pPr>
              <w:tabs>
                <w:tab w:val="left" w:pos="1785"/>
              </w:tabs>
              <w:jc w:val="both"/>
              <w:rPr>
                <w:rFonts w:asciiTheme="minorBidi" w:hAnsiTheme="minorBidi"/>
                <w:b/>
                <w:bCs/>
              </w:rPr>
            </w:pPr>
            <w:r>
              <w:rPr>
                <w:rFonts w:asciiTheme="minorBidi" w:hAnsiTheme="minorBidi"/>
                <w:b/>
                <w:bCs/>
              </w:rPr>
              <w:t>--</w:t>
            </w:r>
          </w:p>
        </w:tc>
        <w:tc>
          <w:tcPr>
            <w:tcW w:w="1779" w:type="pct"/>
          </w:tcPr>
          <w:p w:rsidR="00043F48" w:rsidRPr="001732C8" w:rsidRDefault="001732C8" w:rsidP="001732C8">
            <w:pPr>
              <w:tabs>
                <w:tab w:val="left" w:pos="1785"/>
              </w:tabs>
              <w:rPr>
                <w:rFonts w:asciiTheme="minorBidi" w:hAnsiTheme="minorBidi"/>
              </w:rPr>
            </w:pPr>
            <w:r w:rsidRPr="001732C8">
              <w:rPr>
                <w:rFonts w:asciiTheme="minorBidi" w:hAnsiTheme="minorBidi"/>
              </w:rPr>
              <w:t>Augmentation de capital ou apports</w:t>
            </w:r>
          </w:p>
        </w:tc>
        <w:tc>
          <w:tcPr>
            <w:tcW w:w="582" w:type="pct"/>
          </w:tcPr>
          <w:p w:rsidR="00043F48" w:rsidRDefault="001732C8" w:rsidP="00043F48">
            <w:pPr>
              <w:tabs>
                <w:tab w:val="left" w:pos="1785"/>
              </w:tabs>
              <w:jc w:val="both"/>
              <w:rPr>
                <w:rFonts w:asciiTheme="minorBidi" w:hAnsiTheme="minorBidi"/>
                <w:b/>
                <w:bCs/>
              </w:rPr>
            </w:pPr>
            <w:r>
              <w:rPr>
                <w:rFonts w:asciiTheme="minorBidi" w:hAnsiTheme="minorBidi"/>
                <w:b/>
                <w:bCs/>
              </w:rPr>
              <w:t>………..</w:t>
            </w:r>
          </w:p>
        </w:tc>
      </w:tr>
      <w:tr w:rsidR="00043F48" w:rsidTr="001732C8">
        <w:tc>
          <w:tcPr>
            <w:tcW w:w="2004" w:type="pct"/>
          </w:tcPr>
          <w:p w:rsidR="00043F48" w:rsidRPr="001732C8" w:rsidRDefault="00043F48" w:rsidP="00043F48">
            <w:pPr>
              <w:tabs>
                <w:tab w:val="left" w:pos="1785"/>
              </w:tabs>
              <w:rPr>
                <w:rFonts w:asciiTheme="minorBidi" w:hAnsiTheme="minorBidi"/>
              </w:rPr>
            </w:pPr>
            <w:r w:rsidRPr="001732C8">
              <w:rPr>
                <w:rFonts w:asciiTheme="minorBidi" w:hAnsiTheme="minorBidi"/>
              </w:rPr>
              <w:t>Remboursement des dettes</w:t>
            </w:r>
          </w:p>
          <w:p w:rsidR="00043F48" w:rsidRPr="001732C8" w:rsidRDefault="00043F48" w:rsidP="00043F48">
            <w:pPr>
              <w:tabs>
                <w:tab w:val="left" w:pos="1785"/>
              </w:tabs>
              <w:rPr>
                <w:rFonts w:asciiTheme="minorBidi" w:hAnsiTheme="minorBidi"/>
              </w:rPr>
            </w:pPr>
            <w:r w:rsidRPr="001732C8">
              <w:rPr>
                <w:rFonts w:asciiTheme="minorBidi" w:hAnsiTheme="minorBidi"/>
              </w:rPr>
              <w:t>financières</w:t>
            </w:r>
          </w:p>
        </w:tc>
        <w:tc>
          <w:tcPr>
            <w:tcW w:w="635" w:type="pct"/>
          </w:tcPr>
          <w:p w:rsidR="00043F48" w:rsidRDefault="001732C8" w:rsidP="00043F48">
            <w:pPr>
              <w:tabs>
                <w:tab w:val="left" w:pos="1785"/>
              </w:tabs>
              <w:jc w:val="both"/>
              <w:rPr>
                <w:rFonts w:asciiTheme="minorBidi" w:hAnsiTheme="minorBidi"/>
                <w:b/>
                <w:bCs/>
              </w:rPr>
            </w:pPr>
            <w:r>
              <w:rPr>
                <w:rFonts w:asciiTheme="minorBidi" w:hAnsiTheme="minorBidi"/>
                <w:b/>
                <w:bCs/>
              </w:rPr>
              <w:t>………..</w:t>
            </w:r>
          </w:p>
        </w:tc>
        <w:tc>
          <w:tcPr>
            <w:tcW w:w="1779" w:type="pct"/>
          </w:tcPr>
          <w:p w:rsidR="00043F48" w:rsidRPr="001732C8" w:rsidRDefault="001732C8" w:rsidP="001732C8">
            <w:pPr>
              <w:rPr>
                <w:rFonts w:asciiTheme="minorBidi" w:hAnsiTheme="minorBidi"/>
              </w:rPr>
            </w:pPr>
            <w:r w:rsidRPr="001732C8">
              <w:rPr>
                <w:rFonts w:asciiTheme="minorBidi" w:hAnsiTheme="minorBidi"/>
              </w:rPr>
              <w:t>Augmentation des dettes financières</w:t>
            </w:r>
          </w:p>
        </w:tc>
        <w:tc>
          <w:tcPr>
            <w:tcW w:w="582" w:type="pct"/>
          </w:tcPr>
          <w:p w:rsidR="00043F48" w:rsidRDefault="001732C8" w:rsidP="00043F48">
            <w:pPr>
              <w:tabs>
                <w:tab w:val="left" w:pos="1785"/>
              </w:tabs>
              <w:jc w:val="both"/>
              <w:rPr>
                <w:rFonts w:asciiTheme="minorBidi" w:hAnsiTheme="minorBidi"/>
                <w:b/>
                <w:bCs/>
              </w:rPr>
            </w:pPr>
            <w:r>
              <w:rPr>
                <w:rFonts w:asciiTheme="minorBidi" w:hAnsiTheme="minorBidi"/>
                <w:b/>
                <w:bCs/>
              </w:rPr>
              <w:t>………..</w:t>
            </w:r>
          </w:p>
        </w:tc>
      </w:tr>
      <w:tr w:rsidR="00043F48" w:rsidTr="001732C8">
        <w:tc>
          <w:tcPr>
            <w:tcW w:w="2004" w:type="pct"/>
          </w:tcPr>
          <w:p w:rsidR="00043F48" w:rsidRDefault="00043F48" w:rsidP="00043F48">
            <w:pPr>
              <w:tabs>
                <w:tab w:val="left" w:pos="1785"/>
              </w:tabs>
              <w:jc w:val="both"/>
              <w:rPr>
                <w:rFonts w:asciiTheme="minorBidi" w:hAnsiTheme="minorBidi"/>
                <w:b/>
                <w:bCs/>
              </w:rPr>
            </w:pPr>
            <w:r w:rsidRPr="00043F48">
              <w:rPr>
                <w:rFonts w:asciiTheme="minorBidi" w:hAnsiTheme="minorBidi"/>
                <w:b/>
                <w:bCs/>
              </w:rPr>
              <w:t>Total des emplois</w:t>
            </w:r>
          </w:p>
        </w:tc>
        <w:tc>
          <w:tcPr>
            <w:tcW w:w="635" w:type="pct"/>
          </w:tcPr>
          <w:p w:rsidR="00043F48" w:rsidRDefault="001732C8" w:rsidP="00043F48">
            <w:pPr>
              <w:tabs>
                <w:tab w:val="left" w:pos="1785"/>
              </w:tabs>
              <w:jc w:val="both"/>
              <w:rPr>
                <w:rFonts w:asciiTheme="minorBidi" w:hAnsiTheme="minorBidi"/>
                <w:b/>
                <w:bCs/>
              </w:rPr>
            </w:pPr>
            <w:r>
              <w:rPr>
                <w:rFonts w:asciiTheme="minorBidi" w:hAnsiTheme="minorBidi"/>
                <w:b/>
                <w:bCs/>
              </w:rPr>
              <w:t>………..</w:t>
            </w:r>
          </w:p>
        </w:tc>
        <w:tc>
          <w:tcPr>
            <w:tcW w:w="1779" w:type="pct"/>
          </w:tcPr>
          <w:p w:rsidR="00043F48" w:rsidRDefault="001732C8" w:rsidP="001732C8">
            <w:pPr>
              <w:tabs>
                <w:tab w:val="left" w:pos="1785"/>
              </w:tabs>
              <w:rPr>
                <w:rFonts w:asciiTheme="minorBidi" w:hAnsiTheme="minorBidi"/>
                <w:b/>
                <w:bCs/>
              </w:rPr>
            </w:pPr>
            <w:r w:rsidRPr="001732C8">
              <w:rPr>
                <w:rFonts w:asciiTheme="minorBidi" w:hAnsiTheme="minorBidi"/>
                <w:b/>
                <w:bCs/>
              </w:rPr>
              <w:t>Total des ressources</w:t>
            </w:r>
          </w:p>
        </w:tc>
        <w:tc>
          <w:tcPr>
            <w:tcW w:w="582" w:type="pct"/>
          </w:tcPr>
          <w:p w:rsidR="00043F48" w:rsidRDefault="001732C8" w:rsidP="00043F48">
            <w:pPr>
              <w:tabs>
                <w:tab w:val="left" w:pos="1785"/>
              </w:tabs>
              <w:jc w:val="both"/>
              <w:rPr>
                <w:rFonts w:asciiTheme="minorBidi" w:hAnsiTheme="minorBidi"/>
                <w:b/>
                <w:bCs/>
              </w:rPr>
            </w:pPr>
            <w:r>
              <w:rPr>
                <w:rFonts w:asciiTheme="minorBidi" w:hAnsiTheme="minorBidi"/>
                <w:b/>
                <w:bCs/>
              </w:rPr>
              <w:t>825800</w:t>
            </w:r>
          </w:p>
        </w:tc>
      </w:tr>
      <w:tr w:rsidR="00043F48" w:rsidTr="001732C8">
        <w:tc>
          <w:tcPr>
            <w:tcW w:w="2004" w:type="pct"/>
          </w:tcPr>
          <w:p w:rsidR="001732C8" w:rsidRDefault="00043F48" w:rsidP="00043F48">
            <w:pPr>
              <w:tabs>
                <w:tab w:val="left" w:pos="1785"/>
              </w:tabs>
              <w:jc w:val="both"/>
              <w:rPr>
                <w:rFonts w:asciiTheme="minorBidi" w:hAnsiTheme="minorBidi"/>
                <w:b/>
                <w:bCs/>
              </w:rPr>
            </w:pPr>
            <w:r w:rsidRPr="001732C8">
              <w:rPr>
                <w:rFonts w:asciiTheme="minorBidi" w:hAnsiTheme="minorBidi"/>
              </w:rPr>
              <w:t>Variation du FRNG</w:t>
            </w:r>
          </w:p>
          <w:p w:rsidR="00043F48" w:rsidRDefault="00043F48" w:rsidP="00043F48">
            <w:pPr>
              <w:tabs>
                <w:tab w:val="left" w:pos="1785"/>
              </w:tabs>
              <w:jc w:val="both"/>
              <w:rPr>
                <w:rFonts w:asciiTheme="minorBidi" w:hAnsiTheme="minorBidi"/>
                <w:b/>
                <w:bCs/>
              </w:rPr>
            </w:pPr>
            <w:r w:rsidRPr="00043F48">
              <w:rPr>
                <w:rFonts w:asciiTheme="minorBidi" w:hAnsiTheme="minorBidi"/>
                <w:b/>
                <w:bCs/>
              </w:rPr>
              <w:t xml:space="preserve"> Ressource nette </w:t>
            </w:r>
            <w:r>
              <w:rPr>
                <w:rFonts w:asciiTheme="minorBidi" w:hAnsiTheme="minorBidi"/>
                <w:b/>
                <w:bCs/>
              </w:rPr>
              <w:t>(TR&gt;TE)</w:t>
            </w:r>
          </w:p>
        </w:tc>
        <w:tc>
          <w:tcPr>
            <w:tcW w:w="635" w:type="pct"/>
          </w:tcPr>
          <w:p w:rsidR="00043F48" w:rsidRDefault="00043F48" w:rsidP="00043F48">
            <w:pPr>
              <w:tabs>
                <w:tab w:val="left" w:pos="1785"/>
              </w:tabs>
              <w:jc w:val="both"/>
              <w:rPr>
                <w:rFonts w:asciiTheme="minorBidi" w:hAnsiTheme="minorBidi"/>
                <w:b/>
                <w:bCs/>
              </w:rPr>
            </w:pPr>
          </w:p>
        </w:tc>
        <w:tc>
          <w:tcPr>
            <w:tcW w:w="1779" w:type="pct"/>
          </w:tcPr>
          <w:p w:rsidR="001732C8" w:rsidRPr="001732C8" w:rsidRDefault="001732C8" w:rsidP="001732C8">
            <w:pPr>
              <w:tabs>
                <w:tab w:val="left" w:pos="1785"/>
              </w:tabs>
              <w:rPr>
                <w:rFonts w:asciiTheme="minorBidi" w:hAnsiTheme="minorBidi"/>
              </w:rPr>
            </w:pPr>
            <w:r w:rsidRPr="001732C8">
              <w:rPr>
                <w:rFonts w:asciiTheme="minorBidi" w:hAnsiTheme="minorBidi"/>
              </w:rPr>
              <w:t>Variation du FRNG</w:t>
            </w:r>
          </w:p>
          <w:p w:rsidR="00043F48" w:rsidRDefault="001732C8" w:rsidP="001732C8">
            <w:pPr>
              <w:tabs>
                <w:tab w:val="left" w:pos="1785"/>
              </w:tabs>
              <w:rPr>
                <w:rFonts w:asciiTheme="minorBidi" w:hAnsiTheme="minorBidi"/>
                <w:b/>
                <w:bCs/>
              </w:rPr>
            </w:pPr>
            <w:r w:rsidRPr="001732C8">
              <w:rPr>
                <w:rFonts w:asciiTheme="minorBidi" w:hAnsiTheme="minorBidi"/>
                <w:b/>
                <w:bCs/>
              </w:rPr>
              <w:t>Emploi net (TR&lt;TE)</w:t>
            </w:r>
          </w:p>
        </w:tc>
        <w:tc>
          <w:tcPr>
            <w:tcW w:w="582" w:type="pct"/>
          </w:tcPr>
          <w:p w:rsidR="00043F48" w:rsidRDefault="00043F48" w:rsidP="00043F48">
            <w:pPr>
              <w:tabs>
                <w:tab w:val="left" w:pos="1785"/>
              </w:tabs>
              <w:jc w:val="both"/>
              <w:rPr>
                <w:rFonts w:asciiTheme="minorBidi" w:hAnsiTheme="minorBidi"/>
                <w:b/>
                <w:bCs/>
              </w:rPr>
            </w:pPr>
          </w:p>
        </w:tc>
      </w:tr>
    </w:tbl>
    <w:p w:rsidR="00E957A0" w:rsidRDefault="00E957A0" w:rsidP="00043F48">
      <w:pPr>
        <w:tabs>
          <w:tab w:val="left" w:pos="1785"/>
        </w:tabs>
        <w:rPr>
          <w:rFonts w:asciiTheme="minorBidi" w:hAnsiTheme="minorBidi"/>
          <w:b/>
          <w:bCs/>
          <w:sz w:val="24"/>
          <w:szCs w:val="24"/>
        </w:rPr>
      </w:pPr>
    </w:p>
    <w:p w:rsidR="00043F48" w:rsidRPr="00D85EE1" w:rsidRDefault="001732C8" w:rsidP="00043F48">
      <w:pPr>
        <w:tabs>
          <w:tab w:val="left" w:pos="1785"/>
        </w:tabs>
        <w:rPr>
          <w:rFonts w:asciiTheme="minorBidi" w:hAnsiTheme="minorBidi"/>
          <w:b/>
          <w:bCs/>
          <w:sz w:val="24"/>
          <w:szCs w:val="24"/>
        </w:rPr>
      </w:pPr>
      <w:r w:rsidRPr="00D85EE1">
        <w:rPr>
          <w:rFonts w:asciiTheme="minorBidi" w:hAnsiTheme="minorBidi"/>
          <w:b/>
          <w:bCs/>
          <w:sz w:val="24"/>
          <w:szCs w:val="24"/>
        </w:rPr>
        <w:lastRenderedPageBreak/>
        <w:t>2</w:t>
      </w:r>
      <w:r w:rsidRPr="00D85EE1">
        <w:rPr>
          <w:rFonts w:asciiTheme="minorBidi" w:hAnsiTheme="minorBidi"/>
          <w:b/>
          <w:bCs/>
          <w:sz w:val="24"/>
          <w:szCs w:val="24"/>
          <w:vertAlign w:val="superscript"/>
        </w:rPr>
        <w:t>ème</w:t>
      </w:r>
      <w:r w:rsidRPr="00D85EE1">
        <w:rPr>
          <w:rFonts w:asciiTheme="minorBidi" w:hAnsiTheme="minorBidi"/>
          <w:b/>
          <w:bCs/>
          <w:sz w:val="24"/>
          <w:szCs w:val="24"/>
        </w:rPr>
        <w:t xml:space="preserve"> partie : Tableau de variation du FDR</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651"/>
        <w:gridCol w:w="1628"/>
        <w:gridCol w:w="1976"/>
        <w:gridCol w:w="1440"/>
        <w:gridCol w:w="1987"/>
      </w:tblGrid>
      <w:tr w:rsidR="001732C8" w:rsidTr="00D85EE1">
        <w:tc>
          <w:tcPr>
            <w:tcW w:w="1709" w:type="pct"/>
            <w:vMerge w:val="restart"/>
          </w:tcPr>
          <w:p w:rsidR="001732C8" w:rsidRPr="008429B7" w:rsidRDefault="001732C8" w:rsidP="00043F48">
            <w:pPr>
              <w:tabs>
                <w:tab w:val="left" w:pos="1785"/>
              </w:tabs>
              <w:rPr>
                <w:rFonts w:asciiTheme="minorBidi" w:hAnsiTheme="minorBidi"/>
                <w:b/>
                <w:bCs/>
              </w:rPr>
            </w:pPr>
            <w:r w:rsidRPr="008429B7">
              <w:rPr>
                <w:rFonts w:asciiTheme="minorBidi" w:hAnsiTheme="minorBidi"/>
                <w:b/>
                <w:bCs/>
              </w:rPr>
              <w:t>Variation du FRN</w:t>
            </w:r>
            <w:r w:rsidR="006B4BA7" w:rsidRPr="008429B7">
              <w:rPr>
                <w:rFonts w:asciiTheme="minorBidi" w:hAnsiTheme="minorBidi"/>
                <w:b/>
                <w:bCs/>
              </w:rPr>
              <w:t>G</w:t>
            </w:r>
          </w:p>
        </w:tc>
        <w:tc>
          <w:tcPr>
            <w:tcW w:w="2361" w:type="pct"/>
            <w:gridSpan w:val="3"/>
          </w:tcPr>
          <w:p w:rsidR="001732C8" w:rsidRPr="008429B7" w:rsidRDefault="006B4BA7" w:rsidP="006B4BA7">
            <w:pPr>
              <w:tabs>
                <w:tab w:val="left" w:pos="1020"/>
              </w:tabs>
              <w:rPr>
                <w:rFonts w:asciiTheme="minorBidi" w:hAnsiTheme="minorBidi"/>
                <w:b/>
                <w:bCs/>
              </w:rPr>
            </w:pPr>
            <w:r w:rsidRPr="008429B7">
              <w:rPr>
                <w:rFonts w:asciiTheme="minorBidi" w:hAnsiTheme="minorBidi"/>
                <w:b/>
                <w:bCs/>
              </w:rPr>
              <w:tab/>
              <w:t xml:space="preserve">EXERCICE </w:t>
            </w:r>
          </w:p>
        </w:tc>
        <w:tc>
          <w:tcPr>
            <w:tcW w:w="930" w:type="pct"/>
            <w:vMerge w:val="restart"/>
          </w:tcPr>
          <w:p w:rsidR="001732C8" w:rsidRPr="008429B7" w:rsidRDefault="006B4BA7" w:rsidP="008429B7">
            <w:pPr>
              <w:tabs>
                <w:tab w:val="left" w:pos="1785"/>
              </w:tabs>
              <w:jc w:val="center"/>
              <w:rPr>
                <w:rFonts w:asciiTheme="minorBidi" w:hAnsiTheme="minorBidi"/>
                <w:b/>
                <w:bCs/>
              </w:rPr>
            </w:pPr>
            <w:r w:rsidRPr="008429B7">
              <w:rPr>
                <w:rFonts w:asciiTheme="minorBidi" w:hAnsiTheme="minorBidi"/>
                <w:b/>
                <w:bCs/>
              </w:rPr>
              <w:t>Calculs justificatifs</w:t>
            </w:r>
          </w:p>
        </w:tc>
      </w:tr>
      <w:tr w:rsidR="001732C8" w:rsidTr="00D85EE1">
        <w:tc>
          <w:tcPr>
            <w:tcW w:w="1709" w:type="pct"/>
            <w:vMerge/>
          </w:tcPr>
          <w:p w:rsidR="001732C8" w:rsidRDefault="001732C8" w:rsidP="00043F48">
            <w:pPr>
              <w:tabs>
                <w:tab w:val="left" w:pos="1785"/>
              </w:tabs>
              <w:rPr>
                <w:rFonts w:asciiTheme="minorBidi" w:hAnsiTheme="minorBidi"/>
              </w:rPr>
            </w:pPr>
          </w:p>
        </w:tc>
        <w:tc>
          <w:tcPr>
            <w:tcW w:w="762" w:type="pct"/>
          </w:tcPr>
          <w:p w:rsidR="001732C8" w:rsidRPr="008429B7" w:rsidRDefault="006B4BA7" w:rsidP="008429B7">
            <w:pPr>
              <w:tabs>
                <w:tab w:val="left" w:pos="1785"/>
              </w:tabs>
              <w:jc w:val="center"/>
              <w:rPr>
                <w:rFonts w:asciiTheme="minorBidi" w:hAnsiTheme="minorBidi"/>
                <w:b/>
                <w:bCs/>
              </w:rPr>
            </w:pPr>
            <w:r w:rsidRPr="008429B7">
              <w:rPr>
                <w:rFonts w:asciiTheme="minorBidi" w:hAnsiTheme="minorBidi"/>
                <w:b/>
                <w:bCs/>
              </w:rPr>
              <w:t>Besoin</w:t>
            </w:r>
          </w:p>
          <w:p w:rsidR="006B4BA7" w:rsidRPr="008429B7" w:rsidRDefault="006B4BA7" w:rsidP="008429B7">
            <w:pPr>
              <w:tabs>
                <w:tab w:val="left" w:pos="1785"/>
              </w:tabs>
              <w:jc w:val="center"/>
              <w:rPr>
                <w:rFonts w:asciiTheme="minorBidi" w:hAnsiTheme="minorBidi"/>
                <w:b/>
                <w:bCs/>
              </w:rPr>
            </w:pPr>
            <w:r w:rsidRPr="008429B7">
              <w:rPr>
                <w:rFonts w:asciiTheme="minorBidi" w:hAnsiTheme="minorBidi"/>
                <w:b/>
                <w:bCs/>
              </w:rPr>
              <w:t>(1)</w:t>
            </w:r>
          </w:p>
        </w:tc>
        <w:tc>
          <w:tcPr>
            <w:tcW w:w="925" w:type="pct"/>
          </w:tcPr>
          <w:p w:rsidR="001732C8" w:rsidRPr="008429B7" w:rsidRDefault="006B4BA7" w:rsidP="008429B7">
            <w:pPr>
              <w:tabs>
                <w:tab w:val="left" w:pos="1785"/>
              </w:tabs>
              <w:jc w:val="center"/>
              <w:rPr>
                <w:rFonts w:asciiTheme="minorBidi" w:hAnsiTheme="minorBidi"/>
                <w:b/>
                <w:bCs/>
              </w:rPr>
            </w:pPr>
            <w:r w:rsidRPr="008429B7">
              <w:rPr>
                <w:rFonts w:asciiTheme="minorBidi" w:hAnsiTheme="minorBidi"/>
                <w:b/>
                <w:bCs/>
              </w:rPr>
              <w:t>Dégagement</w:t>
            </w:r>
          </w:p>
          <w:p w:rsidR="006B4BA7" w:rsidRPr="008429B7" w:rsidRDefault="006B4BA7" w:rsidP="008429B7">
            <w:pPr>
              <w:tabs>
                <w:tab w:val="left" w:pos="1785"/>
              </w:tabs>
              <w:jc w:val="center"/>
              <w:rPr>
                <w:rFonts w:asciiTheme="minorBidi" w:hAnsiTheme="minorBidi"/>
                <w:b/>
                <w:bCs/>
              </w:rPr>
            </w:pPr>
            <w:r w:rsidRPr="008429B7">
              <w:rPr>
                <w:rFonts w:asciiTheme="minorBidi" w:hAnsiTheme="minorBidi"/>
                <w:b/>
                <w:bCs/>
              </w:rPr>
              <w:t>(2)</w:t>
            </w:r>
          </w:p>
        </w:tc>
        <w:tc>
          <w:tcPr>
            <w:tcW w:w="674" w:type="pct"/>
          </w:tcPr>
          <w:p w:rsidR="001732C8" w:rsidRPr="008429B7" w:rsidRDefault="006B4BA7" w:rsidP="008429B7">
            <w:pPr>
              <w:tabs>
                <w:tab w:val="left" w:pos="1785"/>
              </w:tabs>
              <w:jc w:val="center"/>
              <w:rPr>
                <w:rFonts w:asciiTheme="minorBidi" w:hAnsiTheme="minorBidi"/>
                <w:b/>
                <w:bCs/>
              </w:rPr>
            </w:pPr>
            <w:r w:rsidRPr="008429B7">
              <w:rPr>
                <w:rFonts w:asciiTheme="minorBidi" w:hAnsiTheme="minorBidi"/>
                <w:b/>
                <w:bCs/>
              </w:rPr>
              <w:t>Solde</w:t>
            </w:r>
          </w:p>
          <w:p w:rsidR="006B4BA7" w:rsidRPr="008429B7" w:rsidRDefault="006B4BA7" w:rsidP="008429B7">
            <w:pPr>
              <w:tabs>
                <w:tab w:val="left" w:pos="1785"/>
              </w:tabs>
              <w:jc w:val="center"/>
              <w:rPr>
                <w:rFonts w:asciiTheme="minorBidi" w:hAnsiTheme="minorBidi"/>
                <w:b/>
                <w:bCs/>
              </w:rPr>
            </w:pPr>
            <w:r w:rsidRPr="008429B7">
              <w:rPr>
                <w:rFonts w:asciiTheme="minorBidi" w:hAnsiTheme="minorBidi"/>
                <w:b/>
                <w:bCs/>
              </w:rPr>
              <w:t>(2)-(1)</w:t>
            </w:r>
          </w:p>
        </w:tc>
        <w:tc>
          <w:tcPr>
            <w:tcW w:w="930" w:type="pct"/>
            <w:vMerge/>
          </w:tcPr>
          <w:p w:rsidR="001732C8" w:rsidRDefault="001732C8" w:rsidP="00043F48">
            <w:pPr>
              <w:tabs>
                <w:tab w:val="left" w:pos="1785"/>
              </w:tabs>
              <w:rPr>
                <w:rFonts w:asciiTheme="minorBidi" w:hAnsiTheme="minorBidi"/>
              </w:rPr>
            </w:pPr>
          </w:p>
        </w:tc>
      </w:tr>
      <w:tr w:rsidR="001732C8" w:rsidTr="00D85EE1">
        <w:tc>
          <w:tcPr>
            <w:tcW w:w="1709" w:type="pct"/>
          </w:tcPr>
          <w:p w:rsidR="001732C8" w:rsidRPr="00D85EE1" w:rsidRDefault="008429B7" w:rsidP="00043F48">
            <w:pPr>
              <w:tabs>
                <w:tab w:val="left" w:pos="1785"/>
              </w:tabs>
              <w:rPr>
                <w:rFonts w:asciiTheme="minorBidi" w:hAnsiTheme="minorBidi"/>
                <w:b/>
                <w:bCs/>
              </w:rPr>
            </w:pPr>
            <w:r w:rsidRPr="00D85EE1">
              <w:rPr>
                <w:rFonts w:asciiTheme="minorBidi" w:hAnsiTheme="minorBidi"/>
                <w:b/>
                <w:bCs/>
              </w:rPr>
              <w:t>Variations des actifs courants :</w:t>
            </w:r>
          </w:p>
          <w:p w:rsidR="008429B7" w:rsidRDefault="008429B7" w:rsidP="00043F48">
            <w:pPr>
              <w:tabs>
                <w:tab w:val="left" w:pos="1785"/>
              </w:tabs>
              <w:rPr>
                <w:rFonts w:asciiTheme="minorBidi" w:hAnsiTheme="minorBidi"/>
              </w:rPr>
            </w:pPr>
            <w:r>
              <w:rPr>
                <w:rFonts w:asciiTheme="minorBidi" w:hAnsiTheme="minorBidi"/>
              </w:rPr>
              <w:t>-stocks</w:t>
            </w:r>
          </w:p>
          <w:p w:rsidR="008429B7" w:rsidRDefault="008429B7" w:rsidP="00043F48">
            <w:pPr>
              <w:tabs>
                <w:tab w:val="left" w:pos="1785"/>
              </w:tabs>
              <w:rPr>
                <w:rFonts w:asciiTheme="minorBidi" w:hAnsiTheme="minorBidi"/>
              </w:rPr>
            </w:pPr>
            <w:r>
              <w:rPr>
                <w:rFonts w:asciiTheme="minorBidi" w:hAnsiTheme="minorBidi"/>
              </w:rPr>
              <w:t>-Clients et comptes rattachés</w:t>
            </w:r>
          </w:p>
          <w:p w:rsidR="008429B7" w:rsidRDefault="008429B7" w:rsidP="008429B7">
            <w:pPr>
              <w:tabs>
                <w:tab w:val="left" w:pos="1785"/>
              </w:tabs>
              <w:rPr>
                <w:rFonts w:asciiTheme="minorBidi" w:hAnsiTheme="minorBidi"/>
              </w:rPr>
            </w:pPr>
            <w:r>
              <w:rPr>
                <w:rFonts w:asciiTheme="minorBidi" w:hAnsiTheme="minorBidi"/>
              </w:rPr>
              <w:t xml:space="preserve">-Autres actifs et comptes </w:t>
            </w:r>
          </w:p>
          <w:p w:rsidR="008429B7" w:rsidRDefault="008429B7" w:rsidP="00043F48">
            <w:pPr>
              <w:tabs>
                <w:tab w:val="left" w:pos="1785"/>
              </w:tabs>
              <w:rPr>
                <w:rFonts w:asciiTheme="minorBidi" w:hAnsiTheme="minorBidi"/>
              </w:rPr>
            </w:pPr>
            <w:r>
              <w:rPr>
                <w:rFonts w:asciiTheme="minorBidi" w:hAnsiTheme="minorBidi"/>
              </w:rPr>
              <w:t>-Placements et autres actifs financiers</w:t>
            </w:r>
          </w:p>
        </w:tc>
        <w:tc>
          <w:tcPr>
            <w:tcW w:w="762" w:type="pct"/>
          </w:tcPr>
          <w:p w:rsidR="00D85EE1" w:rsidRDefault="00D85EE1" w:rsidP="00D85EE1">
            <w:pPr>
              <w:tabs>
                <w:tab w:val="left" w:pos="1785"/>
              </w:tabs>
              <w:rPr>
                <w:rFonts w:asciiTheme="minorBidi" w:hAnsiTheme="minorBidi"/>
              </w:rPr>
            </w:pPr>
          </w:p>
          <w:p w:rsidR="008429B7" w:rsidRDefault="008429B7" w:rsidP="00D85EE1">
            <w:pPr>
              <w:tabs>
                <w:tab w:val="left" w:pos="1785"/>
              </w:tabs>
              <w:rPr>
                <w:rFonts w:asciiTheme="minorBidi" w:hAnsiTheme="minorBidi"/>
              </w:rPr>
            </w:pPr>
            <w:r>
              <w:rPr>
                <w:rFonts w:asciiTheme="minorBidi" w:hAnsiTheme="minorBidi"/>
              </w:rPr>
              <w:t>……………</w:t>
            </w:r>
          </w:p>
          <w:p w:rsidR="008429B7" w:rsidRDefault="008429B7" w:rsidP="00D85EE1">
            <w:pPr>
              <w:tabs>
                <w:tab w:val="left" w:pos="1785"/>
              </w:tabs>
              <w:rPr>
                <w:rFonts w:asciiTheme="minorBidi" w:hAnsiTheme="minorBidi"/>
              </w:rPr>
            </w:pPr>
            <w:r>
              <w:rPr>
                <w:rFonts w:asciiTheme="minorBidi" w:hAnsiTheme="minorBidi"/>
              </w:rPr>
              <w:t>……………</w:t>
            </w:r>
          </w:p>
          <w:p w:rsidR="008429B7" w:rsidRDefault="008429B7" w:rsidP="008429B7">
            <w:pPr>
              <w:tabs>
                <w:tab w:val="left" w:pos="1785"/>
              </w:tabs>
              <w:rPr>
                <w:rFonts w:asciiTheme="minorBidi" w:hAnsiTheme="minorBidi"/>
              </w:rPr>
            </w:pPr>
            <w:r>
              <w:rPr>
                <w:rFonts w:asciiTheme="minorBidi" w:hAnsiTheme="minorBidi"/>
              </w:rPr>
              <w:t>……………</w:t>
            </w:r>
          </w:p>
          <w:p w:rsidR="001732C8" w:rsidRDefault="008429B7" w:rsidP="008429B7">
            <w:pPr>
              <w:tabs>
                <w:tab w:val="left" w:pos="1785"/>
              </w:tabs>
              <w:rPr>
                <w:rFonts w:asciiTheme="minorBidi" w:hAnsiTheme="minorBidi"/>
              </w:rPr>
            </w:pPr>
            <w:r>
              <w:rPr>
                <w:rFonts w:asciiTheme="minorBidi" w:hAnsiTheme="minorBidi"/>
              </w:rPr>
              <w:t>……………</w:t>
            </w:r>
          </w:p>
        </w:tc>
        <w:tc>
          <w:tcPr>
            <w:tcW w:w="925" w:type="pct"/>
          </w:tcPr>
          <w:p w:rsidR="00D85EE1" w:rsidRDefault="00D85EE1" w:rsidP="008429B7">
            <w:pPr>
              <w:tabs>
                <w:tab w:val="left" w:pos="1785"/>
              </w:tabs>
              <w:rPr>
                <w:rFonts w:asciiTheme="minorBidi" w:hAnsiTheme="minorBidi"/>
              </w:rPr>
            </w:pPr>
          </w:p>
          <w:p w:rsidR="008429B7" w:rsidRDefault="008429B7" w:rsidP="008429B7">
            <w:pPr>
              <w:tabs>
                <w:tab w:val="left" w:pos="1785"/>
              </w:tabs>
              <w:rPr>
                <w:rFonts w:asciiTheme="minorBidi" w:hAnsiTheme="minorBidi"/>
              </w:rPr>
            </w:pPr>
            <w:r>
              <w:rPr>
                <w:rFonts w:asciiTheme="minorBidi" w:hAnsiTheme="minorBidi"/>
              </w:rPr>
              <w:t>……………………</w:t>
            </w:r>
          </w:p>
          <w:p w:rsidR="008429B7" w:rsidRDefault="008429B7" w:rsidP="008429B7">
            <w:pPr>
              <w:tabs>
                <w:tab w:val="left" w:pos="1785"/>
              </w:tabs>
              <w:rPr>
                <w:rFonts w:asciiTheme="minorBidi" w:hAnsiTheme="minorBidi"/>
              </w:rPr>
            </w:pPr>
            <w:r>
              <w:rPr>
                <w:rFonts w:asciiTheme="minorBidi" w:hAnsiTheme="minorBidi"/>
              </w:rPr>
              <w:t>……………………</w:t>
            </w:r>
          </w:p>
          <w:p w:rsidR="001732C8" w:rsidRDefault="008429B7" w:rsidP="008429B7">
            <w:pPr>
              <w:tabs>
                <w:tab w:val="left" w:pos="1785"/>
              </w:tabs>
              <w:rPr>
                <w:rFonts w:asciiTheme="minorBidi" w:hAnsiTheme="minorBidi"/>
              </w:rPr>
            </w:pPr>
            <w:r>
              <w:rPr>
                <w:rFonts w:asciiTheme="minorBidi" w:hAnsiTheme="minorBidi"/>
              </w:rPr>
              <w:t>……………………</w:t>
            </w:r>
          </w:p>
          <w:p w:rsidR="008429B7" w:rsidRDefault="008429B7" w:rsidP="008429B7">
            <w:pPr>
              <w:tabs>
                <w:tab w:val="left" w:pos="1785"/>
              </w:tabs>
              <w:rPr>
                <w:rFonts w:asciiTheme="minorBidi" w:hAnsiTheme="minorBidi"/>
              </w:rPr>
            </w:pPr>
            <w:r>
              <w:rPr>
                <w:rFonts w:asciiTheme="minorBidi" w:hAnsiTheme="minorBidi"/>
              </w:rPr>
              <w:t>……………………</w:t>
            </w:r>
          </w:p>
        </w:tc>
        <w:tc>
          <w:tcPr>
            <w:tcW w:w="674" w:type="pct"/>
            <w:vMerge w:val="restart"/>
            <w:shd w:val="clear" w:color="auto" w:fill="BFBFBF" w:themeFill="background1" w:themeFillShade="BF"/>
          </w:tcPr>
          <w:p w:rsidR="001732C8" w:rsidRDefault="001732C8" w:rsidP="00043F48">
            <w:pPr>
              <w:tabs>
                <w:tab w:val="left" w:pos="1785"/>
              </w:tabs>
              <w:rPr>
                <w:rFonts w:asciiTheme="minorBidi" w:hAnsiTheme="minorBidi"/>
              </w:rPr>
            </w:pPr>
          </w:p>
        </w:tc>
        <w:tc>
          <w:tcPr>
            <w:tcW w:w="930" w:type="pct"/>
          </w:tcPr>
          <w:p w:rsidR="00D85EE1" w:rsidRDefault="00D85EE1" w:rsidP="00043F48">
            <w:pPr>
              <w:tabs>
                <w:tab w:val="left" w:pos="1785"/>
              </w:tabs>
              <w:rPr>
                <w:rFonts w:asciiTheme="minorBidi" w:hAnsiTheme="minorBidi"/>
              </w:rPr>
            </w:pPr>
          </w:p>
          <w:p w:rsidR="001732C8" w:rsidRDefault="008429B7" w:rsidP="00043F48">
            <w:pPr>
              <w:tabs>
                <w:tab w:val="left" w:pos="1785"/>
              </w:tabs>
              <w:rPr>
                <w:rFonts w:asciiTheme="minorBidi" w:hAnsiTheme="minorBidi"/>
              </w:rPr>
            </w:pPr>
            <w:r>
              <w:rPr>
                <w:rFonts w:asciiTheme="minorBidi" w:hAnsiTheme="minorBidi"/>
              </w:rPr>
              <w:t>……………………</w:t>
            </w:r>
          </w:p>
          <w:p w:rsidR="008429B7" w:rsidRDefault="008429B7" w:rsidP="00043F48">
            <w:pPr>
              <w:tabs>
                <w:tab w:val="left" w:pos="1785"/>
              </w:tabs>
              <w:rPr>
                <w:rFonts w:asciiTheme="minorBidi" w:hAnsiTheme="minorBidi"/>
              </w:rPr>
            </w:pPr>
            <w:r>
              <w:rPr>
                <w:rFonts w:asciiTheme="minorBidi" w:hAnsiTheme="minorBidi"/>
              </w:rPr>
              <w:t>……………………</w:t>
            </w:r>
          </w:p>
          <w:p w:rsidR="008429B7" w:rsidRDefault="008429B7" w:rsidP="00043F48">
            <w:pPr>
              <w:tabs>
                <w:tab w:val="left" w:pos="1785"/>
              </w:tabs>
              <w:rPr>
                <w:rFonts w:asciiTheme="minorBidi" w:hAnsiTheme="minorBidi"/>
              </w:rPr>
            </w:pPr>
            <w:r>
              <w:rPr>
                <w:rFonts w:asciiTheme="minorBidi" w:hAnsiTheme="minorBidi"/>
              </w:rPr>
              <w:t>……………………</w:t>
            </w:r>
          </w:p>
        </w:tc>
      </w:tr>
      <w:tr w:rsidR="001732C8" w:rsidTr="00D85EE1">
        <w:tc>
          <w:tcPr>
            <w:tcW w:w="1709" w:type="pct"/>
          </w:tcPr>
          <w:p w:rsidR="001732C8" w:rsidRPr="00D85EE1" w:rsidRDefault="008429B7" w:rsidP="00043F48">
            <w:pPr>
              <w:tabs>
                <w:tab w:val="left" w:pos="1785"/>
              </w:tabs>
              <w:rPr>
                <w:rFonts w:asciiTheme="minorBidi" w:hAnsiTheme="minorBidi"/>
                <w:b/>
                <w:bCs/>
              </w:rPr>
            </w:pPr>
            <w:r w:rsidRPr="00D85EE1">
              <w:rPr>
                <w:rFonts w:asciiTheme="minorBidi" w:hAnsiTheme="minorBidi"/>
                <w:b/>
                <w:bCs/>
              </w:rPr>
              <w:t>Variation des passifs courants</w:t>
            </w:r>
          </w:p>
          <w:p w:rsidR="008429B7" w:rsidRDefault="008429B7" w:rsidP="00043F48">
            <w:pPr>
              <w:tabs>
                <w:tab w:val="left" w:pos="1785"/>
              </w:tabs>
              <w:rPr>
                <w:rFonts w:asciiTheme="minorBidi" w:hAnsiTheme="minorBidi"/>
              </w:rPr>
            </w:pPr>
            <w:r>
              <w:rPr>
                <w:rFonts w:asciiTheme="minorBidi" w:hAnsiTheme="minorBidi"/>
              </w:rPr>
              <w:t>-Fournisseurs et comptes rattachés</w:t>
            </w:r>
          </w:p>
          <w:p w:rsidR="008429B7" w:rsidRDefault="008429B7" w:rsidP="00043F48">
            <w:pPr>
              <w:tabs>
                <w:tab w:val="left" w:pos="1785"/>
              </w:tabs>
              <w:rPr>
                <w:rFonts w:asciiTheme="minorBidi" w:hAnsiTheme="minorBidi"/>
              </w:rPr>
            </w:pPr>
            <w:r>
              <w:rPr>
                <w:rFonts w:asciiTheme="minorBidi" w:hAnsiTheme="minorBidi"/>
              </w:rPr>
              <w:t>-Autres passifs courants</w:t>
            </w:r>
          </w:p>
          <w:p w:rsidR="008429B7" w:rsidRDefault="008429B7" w:rsidP="00043F48">
            <w:pPr>
              <w:tabs>
                <w:tab w:val="left" w:pos="1785"/>
              </w:tabs>
              <w:rPr>
                <w:rFonts w:asciiTheme="minorBidi" w:hAnsiTheme="minorBidi"/>
              </w:rPr>
            </w:pPr>
            <w:r>
              <w:rPr>
                <w:rFonts w:asciiTheme="minorBidi" w:hAnsiTheme="minorBidi"/>
              </w:rPr>
              <w:t>-Autres passifs financiers</w:t>
            </w:r>
          </w:p>
        </w:tc>
        <w:tc>
          <w:tcPr>
            <w:tcW w:w="762" w:type="pct"/>
          </w:tcPr>
          <w:p w:rsidR="00D85EE1" w:rsidRDefault="00D85EE1" w:rsidP="00D85EE1">
            <w:pPr>
              <w:tabs>
                <w:tab w:val="left" w:pos="1785"/>
              </w:tabs>
              <w:rPr>
                <w:rFonts w:asciiTheme="minorBidi" w:hAnsiTheme="minorBidi"/>
              </w:rPr>
            </w:pPr>
          </w:p>
          <w:p w:rsidR="008429B7" w:rsidRDefault="008429B7" w:rsidP="00D85EE1">
            <w:pPr>
              <w:tabs>
                <w:tab w:val="left" w:pos="1785"/>
              </w:tabs>
              <w:rPr>
                <w:rFonts w:asciiTheme="minorBidi" w:hAnsiTheme="minorBidi"/>
              </w:rPr>
            </w:pPr>
            <w:r>
              <w:rPr>
                <w:rFonts w:asciiTheme="minorBidi" w:hAnsiTheme="minorBidi"/>
              </w:rPr>
              <w:t>………………</w:t>
            </w:r>
          </w:p>
          <w:p w:rsidR="00D85EE1" w:rsidRDefault="00D85EE1" w:rsidP="00D85EE1">
            <w:pPr>
              <w:tabs>
                <w:tab w:val="left" w:pos="1785"/>
              </w:tabs>
              <w:rPr>
                <w:rFonts w:asciiTheme="minorBidi" w:hAnsiTheme="minorBidi"/>
              </w:rPr>
            </w:pPr>
          </w:p>
          <w:p w:rsidR="008429B7" w:rsidRDefault="008429B7" w:rsidP="00D85EE1">
            <w:pPr>
              <w:tabs>
                <w:tab w:val="left" w:pos="1785"/>
              </w:tabs>
              <w:rPr>
                <w:rFonts w:asciiTheme="minorBidi" w:hAnsiTheme="minorBidi"/>
              </w:rPr>
            </w:pPr>
            <w:r>
              <w:rPr>
                <w:rFonts w:asciiTheme="minorBidi" w:hAnsiTheme="minorBidi"/>
              </w:rPr>
              <w:t>………………</w:t>
            </w:r>
          </w:p>
          <w:p w:rsidR="001732C8" w:rsidRDefault="008429B7" w:rsidP="00D85EE1">
            <w:pPr>
              <w:tabs>
                <w:tab w:val="left" w:pos="1785"/>
              </w:tabs>
              <w:rPr>
                <w:rFonts w:asciiTheme="minorBidi" w:hAnsiTheme="minorBidi"/>
              </w:rPr>
            </w:pPr>
            <w:r>
              <w:rPr>
                <w:rFonts w:asciiTheme="minorBidi" w:hAnsiTheme="minorBidi"/>
              </w:rPr>
              <w:t>………………</w:t>
            </w:r>
          </w:p>
        </w:tc>
        <w:tc>
          <w:tcPr>
            <w:tcW w:w="925" w:type="pct"/>
          </w:tcPr>
          <w:p w:rsidR="00D85EE1" w:rsidRDefault="00D85EE1" w:rsidP="008429B7">
            <w:pPr>
              <w:tabs>
                <w:tab w:val="left" w:pos="1785"/>
              </w:tabs>
              <w:rPr>
                <w:rFonts w:asciiTheme="minorBidi" w:hAnsiTheme="minorBidi"/>
              </w:rPr>
            </w:pPr>
          </w:p>
          <w:p w:rsidR="008429B7" w:rsidRDefault="008429B7" w:rsidP="008429B7">
            <w:pPr>
              <w:tabs>
                <w:tab w:val="left" w:pos="1785"/>
              </w:tabs>
              <w:rPr>
                <w:rFonts w:asciiTheme="minorBidi" w:hAnsiTheme="minorBidi"/>
              </w:rPr>
            </w:pPr>
            <w:r>
              <w:rPr>
                <w:rFonts w:asciiTheme="minorBidi" w:hAnsiTheme="minorBidi"/>
              </w:rPr>
              <w:t>……………………</w:t>
            </w:r>
          </w:p>
          <w:p w:rsidR="008429B7" w:rsidRDefault="008429B7" w:rsidP="008429B7">
            <w:pPr>
              <w:tabs>
                <w:tab w:val="left" w:pos="1785"/>
              </w:tabs>
              <w:rPr>
                <w:rFonts w:asciiTheme="minorBidi" w:hAnsiTheme="minorBidi"/>
              </w:rPr>
            </w:pPr>
            <w:r>
              <w:rPr>
                <w:rFonts w:asciiTheme="minorBidi" w:hAnsiTheme="minorBidi"/>
              </w:rPr>
              <w:t>……………………</w:t>
            </w:r>
          </w:p>
          <w:p w:rsidR="001732C8" w:rsidRDefault="008429B7" w:rsidP="008429B7">
            <w:pPr>
              <w:tabs>
                <w:tab w:val="left" w:pos="1785"/>
              </w:tabs>
              <w:rPr>
                <w:rFonts w:asciiTheme="minorBidi" w:hAnsiTheme="minorBidi"/>
              </w:rPr>
            </w:pPr>
            <w:r>
              <w:rPr>
                <w:rFonts w:asciiTheme="minorBidi" w:hAnsiTheme="minorBidi"/>
              </w:rPr>
              <w:t>……………………</w:t>
            </w:r>
          </w:p>
        </w:tc>
        <w:tc>
          <w:tcPr>
            <w:tcW w:w="674" w:type="pct"/>
            <w:vMerge/>
            <w:shd w:val="clear" w:color="auto" w:fill="BFBFBF" w:themeFill="background1" w:themeFillShade="BF"/>
          </w:tcPr>
          <w:p w:rsidR="001732C8" w:rsidRDefault="001732C8" w:rsidP="00043F48">
            <w:pPr>
              <w:tabs>
                <w:tab w:val="left" w:pos="1785"/>
              </w:tabs>
              <w:rPr>
                <w:rFonts w:asciiTheme="minorBidi" w:hAnsiTheme="minorBidi"/>
              </w:rPr>
            </w:pPr>
          </w:p>
        </w:tc>
        <w:tc>
          <w:tcPr>
            <w:tcW w:w="930" w:type="pct"/>
          </w:tcPr>
          <w:p w:rsidR="008429B7" w:rsidRDefault="008429B7" w:rsidP="008429B7">
            <w:pPr>
              <w:tabs>
                <w:tab w:val="left" w:pos="1785"/>
              </w:tabs>
              <w:rPr>
                <w:rFonts w:asciiTheme="minorBidi" w:hAnsiTheme="minorBidi"/>
              </w:rPr>
            </w:pPr>
            <w:r>
              <w:rPr>
                <w:rFonts w:asciiTheme="minorBidi" w:hAnsiTheme="minorBidi"/>
              </w:rPr>
              <w:t>……………………</w:t>
            </w:r>
          </w:p>
          <w:p w:rsidR="001732C8" w:rsidRDefault="008429B7" w:rsidP="008429B7">
            <w:pPr>
              <w:tabs>
                <w:tab w:val="left" w:pos="1785"/>
              </w:tabs>
              <w:rPr>
                <w:rFonts w:asciiTheme="minorBidi" w:hAnsiTheme="minorBidi"/>
              </w:rPr>
            </w:pPr>
            <w:r>
              <w:rPr>
                <w:rFonts w:asciiTheme="minorBidi" w:hAnsiTheme="minorBidi"/>
              </w:rPr>
              <w:t>……………………</w:t>
            </w:r>
          </w:p>
        </w:tc>
      </w:tr>
      <w:tr w:rsidR="001732C8" w:rsidTr="00D85EE1">
        <w:tc>
          <w:tcPr>
            <w:tcW w:w="1709" w:type="pct"/>
          </w:tcPr>
          <w:p w:rsidR="001732C8" w:rsidRPr="00D85EE1" w:rsidRDefault="008429B7" w:rsidP="00D85EE1">
            <w:pPr>
              <w:tabs>
                <w:tab w:val="left" w:pos="1785"/>
              </w:tabs>
              <w:jc w:val="right"/>
              <w:rPr>
                <w:rFonts w:asciiTheme="minorBidi" w:hAnsiTheme="minorBidi"/>
                <w:b/>
                <w:bCs/>
              </w:rPr>
            </w:pPr>
            <w:r w:rsidRPr="00D85EE1">
              <w:rPr>
                <w:rFonts w:asciiTheme="minorBidi" w:hAnsiTheme="minorBidi"/>
                <w:b/>
                <w:bCs/>
              </w:rPr>
              <w:t>Totaux</w:t>
            </w:r>
          </w:p>
        </w:tc>
        <w:tc>
          <w:tcPr>
            <w:tcW w:w="762" w:type="pct"/>
          </w:tcPr>
          <w:p w:rsidR="001732C8" w:rsidRDefault="001732C8" w:rsidP="00D85EE1">
            <w:pPr>
              <w:tabs>
                <w:tab w:val="left" w:pos="1785"/>
              </w:tabs>
              <w:rPr>
                <w:rFonts w:asciiTheme="minorBidi" w:hAnsiTheme="minorBidi"/>
              </w:rPr>
            </w:pPr>
            <w:r>
              <w:rPr>
                <w:rFonts w:asciiTheme="minorBidi" w:hAnsiTheme="minorBidi"/>
              </w:rPr>
              <w:t>……………</w:t>
            </w:r>
          </w:p>
        </w:tc>
        <w:tc>
          <w:tcPr>
            <w:tcW w:w="925" w:type="pct"/>
          </w:tcPr>
          <w:p w:rsidR="001732C8" w:rsidRDefault="001732C8" w:rsidP="00043F48">
            <w:pPr>
              <w:tabs>
                <w:tab w:val="left" w:pos="1785"/>
              </w:tabs>
              <w:rPr>
                <w:rFonts w:asciiTheme="minorBidi" w:hAnsiTheme="minorBidi"/>
              </w:rPr>
            </w:pPr>
            <w:r>
              <w:rPr>
                <w:rFonts w:asciiTheme="minorBidi" w:hAnsiTheme="minorBidi"/>
              </w:rPr>
              <w:t>………………….</w:t>
            </w:r>
          </w:p>
        </w:tc>
        <w:tc>
          <w:tcPr>
            <w:tcW w:w="674" w:type="pct"/>
            <w:vMerge/>
            <w:shd w:val="clear" w:color="auto" w:fill="BFBFBF" w:themeFill="background1" w:themeFillShade="BF"/>
          </w:tcPr>
          <w:p w:rsidR="001732C8" w:rsidRDefault="001732C8" w:rsidP="00043F48">
            <w:pPr>
              <w:tabs>
                <w:tab w:val="left" w:pos="1785"/>
              </w:tabs>
              <w:rPr>
                <w:rFonts w:asciiTheme="minorBidi" w:hAnsiTheme="minorBidi"/>
              </w:rPr>
            </w:pPr>
          </w:p>
        </w:tc>
        <w:tc>
          <w:tcPr>
            <w:tcW w:w="930" w:type="pct"/>
            <w:shd w:val="clear" w:color="auto" w:fill="BFBFBF" w:themeFill="background1" w:themeFillShade="BF"/>
          </w:tcPr>
          <w:p w:rsidR="001732C8" w:rsidRDefault="001732C8" w:rsidP="00043F48">
            <w:pPr>
              <w:tabs>
                <w:tab w:val="left" w:pos="1785"/>
              </w:tabs>
              <w:rPr>
                <w:rFonts w:asciiTheme="minorBidi" w:hAnsiTheme="minorBidi"/>
              </w:rPr>
            </w:pPr>
          </w:p>
        </w:tc>
      </w:tr>
      <w:tr w:rsidR="008429B7" w:rsidTr="00D85EE1">
        <w:tc>
          <w:tcPr>
            <w:tcW w:w="1709" w:type="pct"/>
          </w:tcPr>
          <w:p w:rsidR="008429B7" w:rsidRPr="00D85EE1" w:rsidRDefault="008429B7" w:rsidP="00043F48">
            <w:pPr>
              <w:tabs>
                <w:tab w:val="left" w:pos="1785"/>
              </w:tabs>
              <w:rPr>
                <w:rFonts w:asciiTheme="minorBidi" w:hAnsiTheme="minorBidi"/>
                <w:b/>
                <w:bCs/>
              </w:rPr>
            </w:pPr>
            <w:r w:rsidRPr="00D85EE1">
              <w:rPr>
                <w:rFonts w:asciiTheme="minorBidi" w:hAnsiTheme="minorBidi"/>
                <w:b/>
                <w:bCs/>
              </w:rPr>
              <w:t>Variation nette</w:t>
            </w:r>
          </w:p>
          <w:p w:rsidR="008429B7" w:rsidRDefault="008429B7" w:rsidP="00043F48">
            <w:pPr>
              <w:tabs>
                <w:tab w:val="left" w:pos="1785"/>
              </w:tabs>
              <w:rPr>
                <w:rFonts w:asciiTheme="minorBidi" w:hAnsiTheme="minorBidi"/>
              </w:rPr>
            </w:pPr>
            <w:r>
              <w:rPr>
                <w:rFonts w:asciiTheme="minorBidi" w:hAnsiTheme="minorBidi"/>
              </w:rPr>
              <w:t>Besoin de l’exercice en FR</w:t>
            </w:r>
          </w:p>
          <w:p w:rsidR="008429B7" w:rsidRDefault="008429B7" w:rsidP="00043F48">
            <w:pPr>
              <w:tabs>
                <w:tab w:val="left" w:pos="1785"/>
              </w:tabs>
              <w:rPr>
                <w:rFonts w:asciiTheme="minorBidi" w:hAnsiTheme="minorBidi"/>
              </w:rPr>
            </w:pPr>
            <w:r>
              <w:rPr>
                <w:rFonts w:asciiTheme="minorBidi" w:hAnsiTheme="minorBidi"/>
              </w:rPr>
              <w:t>Ou dégagement net de FR dans l’exercice</w:t>
            </w:r>
          </w:p>
        </w:tc>
        <w:tc>
          <w:tcPr>
            <w:tcW w:w="1686" w:type="pct"/>
            <w:gridSpan w:val="2"/>
            <w:shd w:val="clear" w:color="auto" w:fill="BFBFBF" w:themeFill="background1" w:themeFillShade="BF"/>
          </w:tcPr>
          <w:p w:rsidR="008429B7" w:rsidRDefault="008429B7" w:rsidP="00043F48">
            <w:pPr>
              <w:tabs>
                <w:tab w:val="left" w:pos="1785"/>
              </w:tabs>
              <w:rPr>
                <w:rFonts w:asciiTheme="minorBidi" w:hAnsiTheme="minorBidi"/>
              </w:rPr>
            </w:pPr>
          </w:p>
        </w:tc>
        <w:tc>
          <w:tcPr>
            <w:tcW w:w="674" w:type="pct"/>
          </w:tcPr>
          <w:p w:rsidR="008429B7" w:rsidRDefault="008429B7" w:rsidP="00043F48">
            <w:pPr>
              <w:tabs>
                <w:tab w:val="left" w:pos="1785"/>
              </w:tabs>
              <w:rPr>
                <w:rFonts w:asciiTheme="minorBidi" w:hAnsiTheme="minorBidi"/>
              </w:rPr>
            </w:pPr>
            <w:r>
              <w:rPr>
                <w:rFonts w:asciiTheme="minorBidi" w:hAnsiTheme="minorBidi"/>
              </w:rPr>
              <w:t>…………….</w:t>
            </w:r>
          </w:p>
          <w:p w:rsidR="008429B7" w:rsidRDefault="008429B7" w:rsidP="00043F48">
            <w:pPr>
              <w:tabs>
                <w:tab w:val="left" w:pos="1785"/>
              </w:tabs>
              <w:rPr>
                <w:rFonts w:asciiTheme="minorBidi" w:hAnsiTheme="minorBidi"/>
              </w:rPr>
            </w:pPr>
            <w:r>
              <w:rPr>
                <w:rFonts w:asciiTheme="minorBidi" w:hAnsiTheme="minorBidi"/>
              </w:rPr>
              <w:t>…………….</w:t>
            </w:r>
          </w:p>
        </w:tc>
        <w:tc>
          <w:tcPr>
            <w:tcW w:w="930" w:type="pct"/>
          </w:tcPr>
          <w:p w:rsidR="008429B7" w:rsidRDefault="008429B7" w:rsidP="00043F48">
            <w:pPr>
              <w:tabs>
                <w:tab w:val="left" w:pos="1785"/>
              </w:tabs>
              <w:rPr>
                <w:rFonts w:asciiTheme="minorBidi" w:hAnsiTheme="minorBidi"/>
              </w:rPr>
            </w:pPr>
            <w:r>
              <w:rPr>
                <w:rFonts w:asciiTheme="minorBidi" w:hAnsiTheme="minorBidi"/>
              </w:rPr>
              <w:t>……………………</w:t>
            </w:r>
          </w:p>
        </w:tc>
      </w:tr>
      <w:tr w:rsidR="001732C8" w:rsidTr="00D85EE1">
        <w:tc>
          <w:tcPr>
            <w:tcW w:w="1709" w:type="pct"/>
          </w:tcPr>
          <w:p w:rsidR="001732C8" w:rsidRPr="00D85EE1" w:rsidRDefault="008429B7" w:rsidP="00043F48">
            <w:pPr>
              <w:tabs>
                <w:tab w:val="left" w:pos="1785"/>
              </w:tabs>
              <w:rPr>
                <w:rFonts w:asciiTheme="minorBidi" w:hAnsiTheme="minorBidi"/>
                <w:b/>
                <w:bCs/>
              </w:rPr>
            </w:pPr>
            <w:r w:rsidRPr="00D85EE1">
              <w:rPr>
                <w:rFonts w:asciiTheme="minorBidi" w:hAnsiTheme="minorBidi"/>
                <w:b/>
                <w:bCs/>
              </w:rPr>
              <w:t>Variation « Trésorerie » :</w:t>
            </w:r>
          </w:p>
          <w:p w:rsidR="008429B7" w:rsidRDefault="008429B7" w:rsidP="00043F48">
            <w:pPr>
              <w:tabs>
                <w:tab w:val="left" w:pos="1785"/>
              </w:tabs>
              <w:rPr>
                <w:rFonts w:asciiTheme="minorBidi" w:hAnsiTheme="minorBidi"/>
              </w:rPr>
            </w:pPr>
            <w:r>
              <w:rPr>
                <w:rFonts w:asciiTheme="minorBidi" w:hAnsiTheme="minorBidi"/>
              </w:rPr>
              <w:t xml:space="preserve">-Variation des disponibilités </w:t>
            </w:r>
          </w:p>
          <w:p w:rsidR="008429B7" w:rsidRDefault="008429B7" w:rsidP="00043F48">
            <w:pPr>
              <w:tabs>
                <w:tab w:val="left" w:pos="1785"/>
              </w:tabs>
              <w:rPr>
                <w:rFonts w:asciiTheme="minorBidi" w:hAnsiTheme="minorBidi"/>
              </w:rPr>
            </w:pPr>
            <w:r>
              <w:rPr>
                <w:rFonts w:asciiTheme="minorBidi" w:hAnsiTheme="minorBidi"/>
              </w:rPr>
              <w:t>-Variations des concours bancaires et soldes créditeurs de banques</w:t>
            </w:r>
          </w:p>
        </w:tc>
        <w:tc>
          <w:tcPr>
            <w:tcW w:w="762" w:type="pct"/>
          </w:tcPr>
          <w:p w:rsidR="008429B7" w:rsidRDefault="008429B7" w:rsidP="00D85EE1">
            <w:pPr>
              <w:tabs>
                <w:tab w:val="left" w:pos="1785"/>
              </w:tabs>
              <w:rPr>
                <w:rFonts w:asciiTheme="minorBidi" w:hAnsiTheme="minorBidi"/>
              </w:rPr>
            </w:pPr>
            <w:r>
              <w:rPr>
                <w:rFonts w:asciiTheme="minorBidi" w:hAnsiTheme="minorBidi"/>
              </w:rPr>
              <w:t>………………</w:t>
            </w:r>
          </w:p>
          <w:p w:rsidR="001732C8" w:rsidRDefault="008429B7" w:rsidP="00D85EE1">
            <w:pPr>
              <w:tabs>
                <w:tab w:val="left" w:pos="1785"/>
              </w:tabs>
              <w:rPr>
                <w:rFonts w:asciiTheme="minorBidi" w:hAnsiTheme="minorBidi"/>
              </w:rPr>
            </w:pPr>
            <w:r>
              <w:rPr>
                <w:rFonts w:asciiTheme="minorBidi" w:hAnsiTheme="minorBidi"/>
              </w:rPr>
              <w:t>………………</w:t>
            </w:r>
          </w:p>
        </w:tc>
        <w:tc>
          <w:tcPr>
            <w:tcW w:w="925" w:type="pct"/>
          </w:tcPr>
          <w:p w:rsidR="008429B7" w:rsidRDefault="008429B7" w:rsidP="008429B7">
            <w:pPr>
              <w:tabs>
                <w:tab w:val="left" w:pos="1785"/>
              </w:tabs>
              <w:rPr>
                <w:rFonts w:asciiTheme="minorBidi" w:hAnsiTheme="minorBidi"/>
              </w:rPr>
            </w:pPr>
            <w:r>
              <w:rPr>
                <w:rFonts w:asciiTheme="minorBidi" w:hAnsiTheme="minorBidi"/>
              </w:rPr>
              <w:t>……………………</w:t>
            </w:r>
          </w:p>
          <w:p w:rsidR="001732C8" w:rsidRDefault="008429B7" w:rsidP="008429B7">
            <w:pPr>
              <w:tabs>
                <w:tab w:val="left" w:pos="1785"/>
              </w:tabs>
              <w:rPr>
                <w:rFonts w:asciiTheme="minorBidi" w:hAnsiTheme="minorBidi"/>
              </w:rPr>
            </w:pPr>
            <w:r>
              <w:rPr>
                <w:rFonts w:asciiTheme="minorBidi" w:hAnsiTheme="minorBidi"/>
              </w:rPr>
              <w:t>……………………</w:t>
            </w:r>
          </w:p>
        </w:tc>
        <w:tc>
          <w:tcPr>
            <w:tcW w:w="674" w:type="pct"/>
            <w:shd w:val="clear" w:color="auto" w:fill="BFBFBF" w:themeFill="background1" w:themeFillShade="BF"/>
          </w:tcPr>
          <w:p w:rsidR="001732C8" w:rsidRDefault="001732C8" w:rsidP="008429B7">
            <w:pPr>
              <w:tabs>
                <w:tab w:val="left" w:pos="1785"/>
              </w:tabs>
              <w:jc w:val="center"/>
              <w:rPr>
                <w:rFonts w:asciiTheme="minorBidi" w:hAnsiTheme="minorBidi"/>
              </w:rPr>
            </w:pPr>
          </w:p>
        </w:tc>
        <w:tc>
          <w:tcPr>
            <w:tcW w:w="930" w:type="pct"/>
          </w:tcPr>
          <w:p w:rsidR="008429B7" w:rsidRDefault="008429B7" w:rsidP="008429B7">
            <w:pPr>
              <w:tabs>
                <w:tab w:val="left" w:pos="1785"/>
              </w:tabs>
              <w:rPr>
                <w:rFonts w:asciiTheme="minorBidi" w:hAnsiTheme="minorBidi"/>
              </w:rPr>
            </w:pPr>
            <w:r>
              <w:rPr>
                <w:rFonts w:asciiTheme="minorBidi" w:hAnsiTheme="minorBidi"/>
              </w:rPr>
              <w:t>……………………</w:t>
            </w:r>
          </w:p>
          <w:p w:rsidR="001732C8" w:rsidRDefault="008429B7" w:rsidP="008429B7">
            <w:pPr>
              <w:tabs>
                <w:tab w:val="left" w:pos="1785"/>
              </w:tabs>
              <w:rPr>
                <w:rFonts w:asciiTheme="minorBidi" w:hAnsiTheme="minorBidi"/>
              </w:rPr>
            </w:pPr>
            <w:r>
              <w:rPr>
                <w:rFonts w:asciiTheme="minorBidi" w:hAnsiTheme="minorBidi"/>
              </w:rPr>
              <w:t>……………………</w:t>
            </w:r>
          </w:p>
        </w:tc>
      </w:tr>
      <w:tr w:rsidR="008429B7" w:rsidTr="00D85EE1">
        <w:tc>
          <w:tcPr>
            <w:tcW w:w="1709" w:type="pct"/>
          </w:tcPr>
          <w:p w:rsidR="008429B7" w:rsidRPr="00D85EE1" w:rsidRDefault="008429B7" w:rsidP="008429B7">
            <w:pPr>
              <w:tabs>
                <w:tab w:val="left" w:pos="1785"/>
              </w:tabs>
              <w:rPr>
                <w:rFonts w:asciiTheme="minorBidi" w:hAnsiTheme="minorBidi"/>
                <w:b/>
                <w:bCs/>
              </w:rPr>
            </w:pPr>
            <w:r w:rsidRPr="00D85EE1">
              <w:rPr>
                <w:rFonts w:asciiTheme="minorBidi" w:hAnsiTheme="minorBidi"/>
                <w:b/>
                <w:bCs/>
              </w:rPr>
              <w:t>B-Variation nette « trésorerie »</w:t>
            </w:r>
          </w:p>
        </w:tc>
        <w:tc>
          <w:tcPr>
            <w:tcW w:w="1686" w:type="pct"/>
            <w:gridSpan w:val="2"/>
            <w:vMerge w:val="restart"/>
            <w:shd w:val="clear" w:color="auto" w:fill="BFBFBF" w:themeFill="background1" w:themeFillShade="BF"/>
          </w:tcPr>
          <w:p w:rsidR="008429B7" w:rsidRDefault="008429B7" w:rsidP="00043F48">
            <w:pPr>
              <w:tabs>
                <w:tab w:val="left" w:pos="1785"/>
              </w:tabs>
              <w:rPr>
                <w:rFonts w:asciiTheme="minorBidi" w:hAnsiTheme="minorBidi"/>
              </w:rPr>
            </w:pPr>
          </w:p>
        </w:tc>
        <w:tc>
          <w:tcPr>
            <w:tcW w:w="674" w:type="pct"/>
          </w:tcPr>
          <w:p w:rsidR="008429B7" w:rsidRDefault="008429B7" w:rsidP="00043F48">
            <w:pPr>
              <w:tabs>
                <w:tab w:val="left" w:pos="1785"/>
              </w:tabs>
              <w:rPr>
                <w:rFonts w:asciiTheme="minorBidi" w:hAnsiTheme="minorBidi"/>
              </w:rPr>
            </w:pPr>
            <w:r>
              <w:rPr>
                <w:rFonts w:asciiTheme="minorBidi" w:hAnsiTheme="minorBidi"/>
              </w:rPr>
              <w:t>……………..</w:t>
            </w:r>
          </w:p>
        </w:tc>
        <w:tc>
          <w:tcPr>
            <w:tcW w:w="930" w:type="pct"/>
            <w:shd w:val="clear" w:color="auto" w:fill="BFBFBF" w:themeFill="background1" w:themeFillShade="BF"/>
          </w:tcPr>
          <w:p w:rsidR="008429B7" w:rsidRDefault="008429B7" w:rsidP="00043F48">
            <w:pPr>
              <w:tabs>
                <w:tab w:val="left" w:pos="1785"/>
              </w:tabs>
              <w:rPr>
                <w:rFonts w:asciiTheme="minorBidi" w:hAnsiTheme="minorBidi"/>
              </w:rPr>
            </w:pPr>
          </w:p>
        </w:tc>
      </w:tr>
      <w:tr w:rsidR="008429B7" w:rsidTr="00D85EE1">
        <w:tc>
          <w:tcPr>
            <w:tcW w:w="1709" w:type="pct"/>
          </w:tcPr>
          <w:p w:rsidR="008429B7" w:rsidRPr="00D85EE1" w:rsidRDefault="008429B7" w:rsidP="00043F48">
            <w:pPr>
              <w:tabs>
                <w:tab w:val="left" w:pos="1785"/>
              </w:tabs>
              <w:rPr>
                <w:rFonts w:asciiTheme="minorBidi" w:hAnsiTheme="minorBidi"/>
                <w:b/>
                <w:bCs/>
              </w:rPr>
            </w:pPr>
            <w:r w:rsidRPr="00D85EE1">
              <w:rPr>
                <w:rFonts w:asciiTheme="minorBidi" w:hAnsiTheme="minorBidi"/>
                <w:b/>
                <w:bCs/>
              </w:rPr>
              <w:t>Variation du FRNG (A+B)</w:t>
            </w:r>
          </w:p>
          <w:p w:rsidR="008429B7" w:rsidRPr="00D85EE1" w:rsidRDefault="008429B7" w:rsidP="00043F48">
            <w:pPr>
              <w:tabs>
                <w:tab w:val="left" w:pos="1785"/>
              </w:tabs>
              <w:rPr>
                <w:rFonts w:asciiTheme="minorBidi" w:hAnsiTheme="minorBidi"/>
                <w:b/>
                <w:bCs/>
              </w:rPr>
            </w:pPr>
            <w:r w:rsidRPr="00D85EE1">
              <w:rPr>
                <w:rFonts w:asciiTheme="minorBidi" w:hAnsiTheme="minorBidi"/>
                <w:b/>
                <w:bCs/>
              </w:rPr>
              <w:t>Emploi net</w:t>
            </w:r>
          </w:p>
          <w:p w:rsidR="008429B7" w:rsidRDefault="008429B7" w:rsidP="00043F48">
            <w:pPr>
              <w:tabs>
                <w:tab w:val="left" w:pos="1785"/>
              </w:tabs>
              <w:rPr>
                <w:rFonts w:asciiTheme="minorBidi" w:hAnsiTheme="minorBidi"/>
              </w:rPr>
            </w:pPr>
            <w:r w:rsidRPr="00D85EE1">
              <w:rPr>
                <w:rFonts w:asciiTheme="minorBidi" w:hAnsiTheme="minorBidi"/>
                <w:b/>
                <w:bCs/>
              </w:rPr>
              <w:t>Ressources nette</w:t>
            </w:r>
          </w:p>
        </w:tc>
        <w:tc>
          <w:tcPr>
            <w:tcW w:w="1686" w:type="pct"/>
            <w:gridSpan w:val="2"/>
            <w:vMerge/>
            <w:shd w:val="clear" w:color="auto" w:fill="BFBFBF" w:themeFill="background1" w:themeFillShade="BF"/>
          </w:tcPr>
          <w:p w:rsidR="008429B7" w:rsidRDefault="008429B7" w:rsidP="00043F48">
            <w:pPr>
              <w:tabs>
                <w:tab w:val="left" w:pos="1785"/>
              </w:tabs>
              <w:rPr>
                <w:rFonts w:asciiTheme="minorBidi" w:hAnsiTheme="minorBidi"/>
              </w:rPr>
            </w:pPr>
          </w:p>
        </w:tc>
        <w:tc>
          <w:tcPr>
            <w:tcW w:w="674" w:type="pct"/>
          </w:tcPr>
          <w:p w:rsidR="008429B7" w:rsidRDefault="008429B7" w:rsidP="008429B7">
            <w:pPr>
              <w:tabs>
                <w:tab w:val="left" w:pos="1785"/>
              </w:tabs>
              <w:jc w:val="center"/>
              <w:rPr>
                <w:rFonts w:asciiTheme="minorBidi" w:hAnsiTheme="minorBidi"/>
              </w:rPr>
            </w:pPr>
            <w:r>
              <w:rPr>
                <w:rFonts w:asciiTheme="minorBidi" w:hAnsiTheme="minorBidi"/>
              </w:rPr>
              <w:t>……………..</w:t>
            </w:r>
          </w:p>
          <w:p w:rsidR="008429B7" w:rsidRDefault="008429B7" w:rsidP="008429B7">
            <w:pPr>
              <w:tabs>
                <w:tab w:val="left" w:pos="1785"/>
              </w:tabs>
              <w:jc w:val="center"/>
              <w:rPr>
                <w:rFonts w:asciiTheme="minorBidi" w:hAnsiTheme="minorBidi"/>
              </w:rPr>
            </w:pPr>
            <w:r>
              <w:rPr>
                <w:rFonts w:asciiTheme="minorBidi" w:hAnsiTheme="minorBidi"/>
              </w:rPr>
              <w:t>……………..</w:t>
            </w:r>
          </w:p>
        </w:tc>
        <w:tc>
          <w:tcPr>
            <w:tcW w:w="930" w:type="pct"/>
          </w:tcPr>
          <w:p w:rsidR="008429B7" w:rsidRDefault="008429B7" w:rsidP="00043F48">
            <w:pPr>
              <w:tabs>
                <w:tab w:val="left" w:pos="1785"/>
              </w:tabs>
              <w:rPr>
                <w:rFonts w:asciiTheme="minorBidi" w:hAnsiTheme="minorBidi"/>
              </w:rPr>
            </w:pPr>
            <w:r>
              <w:rPr>
                <w:rFonts w:asciiTheme="minorBidi" w:hAnsiTheme="minorBidi"/>
              </w:rPr>
              <w:t>……………………</w:t>
            </w:r>
          </w:p>
        </w:tc>
      </w:tr>
    </w:tbl>
    <w:p w:rsidR="00E957A0" w:rsidRDefault="00E957A0" w:rsidP="00E06BB9">
      <w:pPr>
        <w:spacing w:after="0"/>
        <w:ind w:left="360"/>
        <w:rPr>
          <w:rFonts w:ascii="Ghost Theory 2" w:hAnsi="Ghost Theory 2"/>
          <w:b/>
          <w:bCs/>
          <w:sz w:val="28"/>
          <w:szCs w:val="28"/>
        </w:rPr>
      </w:pPr>
    </w:p>
    <w:p w:rsidR="00E06BB9" w:rsidRPr="00FD4E24" w:rsidRDefault="00E06BB9" w:rsidP="00E06BB9">
      <w:pPr>
        <w:spacing w:after="0"/>
        <w:ind w:left="360"/>
        <w:rPr>
          <w:rFonts w:asciiTheme="minorBidi" w:hAnsiTheme="minorBidi"/>
          <w:b/>
          <w:bCs/>
        </w:rPr>
      </w:pPr>
      <w:r w:rsidRPr="00FD4E24">
        <w:rPr>
          <w:rFonts w:ascii="Ghost Theory 2" w:hAnsi="Ghost Theory 2"/>
          <w:b/>
          <w:bCs/>
          <w:sz w:val="28"/>
          <w:szCs w:val="28"/>
        </w:rPr>
        <w:t>Exercices 5</w:t>
      </w:r>
      <w:r>
        <w:rPr>
          <w:rFonts w:ascii="Ghost Theory 2" w:hAnsi="Ghost Theory 2"/>
          <w:b/>
          <w:bCs/>
          <w:sz w:val="28"/>
          <w:szCs w:val="28"/>
        </w:rPr>
        <w:t>9</w:t>
      </w:r>
    </w:p>
    <w:p w:rsidR="00E06BB9" w:rsidRDefault="00E06BB9" w:rsidP="00E06BB9">
      <w:pPr>
        <w:pStyle w:val="Paragraphedeliste"/>
        <w:spacing w:after="0"/>
        <w:ind w:left="0"/>
        <w:rPr>
          <w:rFonts w:asciiTheme="minorBidi" w:hAnsiTheme="minorBidi"/>
          <w:b/>
          <w:bCs/>
        </w:rPr>
      </w:pPr>
      <w:r w:rsidRPr="00FD4E24">
        <w:rPr>
          <w:rFonts w:asciiTheme="minorBidi" w:hAnsiTheme="minorBidi"/>
          <w:b/>
          <w:bCs/>
          <w:highlight w:val="cyan"/>
        </w:rPr>
        <w:t>Enoncé</w:t>
      </w:r>
    </w:p>
    <w:p w:rsidR="00E06BB9" w:rsidRDefault="00E06BB9" w:rsidP="00E06BB9">
      <w:pPr>
        <w:tabs>
          <w:tab w:val="left" w:pos="1350"/>
        </w:tabs>
        <w:spacing w:after="0"/>
        <w:rPr>
          <w:rFonts w:asciiTheme="minorBidi" w:hAnsiTheme="minorBidi"/>
          <w:b/>
          <w:bCs/>
        </w:rPr>
      </w:pPr>
    </w:p>
    <w:p w:rsidR="00E06BB9" w:rsidRPr="00D1370E" w:rsidRDefault="00E06BB9" w:rsidP="00E06BB9">
      <w:pPr>
        <w:tabs>
          <w:tab w:val="left" w:pos="1350"/>
        </w:tabs>
        <w:spacing w:after="0" w:line="360" w:lineRule="auto"/>
        <w:rPr>
          <w:rFonts w:asciiTheme="minorBidi" w:hAnsiTheme="minorBidi"/>
        </w:rPr>
      </w:pPr>
      <w:r w:rsidRPr="00D1370E">
        <w:rPr>
          <w:rFonts w:asciiTheme="minorBidi" w:hAnsiTheme="minorBidi"/>
        </w:rPr>
        <w:t>Afin de com</w:t>
      </w:r>
      <w:r w:rsidR="00D85EE1">
        <w:rPr>
          <w:rFonts w:asciiTheme="minorBidi" w:hAnsiTheme="minorBidi"/>
        </w:rPr>
        <w:t>prendre la composition de son BF</w:t>
      </w:r>
      <w:r w:rsidRPr="00D1370E">
        <w:rPr>
          <w:rFonts w:asciiTheme="minorBidi" w:hAnsiTheme="minorBidi"/>
        </w:rPr>
        <w:t>R, de prévoir les actions et les corrections à</w:t>
      </w:r>
      <w:r>
        <w:rPr>
          <w:rFonts w:asciiTheme="minorBidi" w:hAnsiTheme="minorBidi"/>
        </w:rPr>
        <w:t xml:space="preserve"> </w:t>
      </w:r>
      <w:r w:rsidRPr="00D1370E">
        <w:rPr>
          <w:rFonts w:asciiTheme="minorBidi" w:hAnsiTheme="minorBidi"/>
        </w:rPr>
        <w:t xml:space="preserve">entreprendre, la société « </w:t>
      </w:r>
      <w:r w:rsidRPr="00E06BB9">
        <w:rPr>
          <w:rFonts w:asciiTheme="minorBidi" w:hAnsiTheme="minorBidi"/>
          <w:b/>
          <w:bCs/>
        </w:rPr>
        <w:t>MABROUKA</w:t>
      </w:r>
      <w:r w:rsidRPr="00D1370E">
        <w:rPr>
          <w:rFonts w:asciiTheme="minorBidi" w:hAnsiTheme="minorBidi"/>
        </w:rPr>
        <w:t>» vous communique les informations suivantes relatives à</w:t>
      </w:r>
      <w:r>
        <w:rPr>
          <w:rFonts w:asciiTheme="minorBidi" w:hAnsiTheme="minorBidi"/>
        </w:rPr>
        <w:t xml:space="preserve"> </w:t>
      </w:r>
      <w:r w:rsidRPr="00D1370E">
        <w:rPr>
          <w:rFonts w:asciiTheme="minorBidi" w:hAnsiTheme="minorBidi"/>
        </w:rPr>
        <w:t>l’exercice 2011</w:t>
      </w:r>
      <w:r>
        <w:rPr>
          <w:rFonts w:asciiTheme="minorBidi" w:hAnsiTheme="minorBidi"/>
        </w:rPr>
        <w:t>/</w:t>
      </w:r>
    </w:p>
    <w:p w:rsidR="00E06BB9" w:rsidRPr="00D1370E" w:rsidRDefault="00E06BB9" w:rsidP="00E06BB9">
      <w:pPr>
        <w:tabs>
          <w:tab w:val="left" w:pos="1350"/>
        </w:tabs>
        <w:spacing w:after="0" w:line="360" w:lineRule="auto"/>
        <w:rPr>
          <w:rFonts w:asciiTheme="minorBidi" w:hAnsiTheme="minorBidi"/>
        </w:rPr>
      </w:pPr>
      <w:r w:rsidRPr="00D1370E">
        <w:rPr>
          <w:rFonts w:asciiTheme="minorBidi" w:hAnsiTheme="minorBidi"/>
        </w:rPr>
        <w:t xml:space="preserve">-achats de marchandises : </w:t>
      </w:r>
      <w:r w:rsidRPr="00D85EE1">
        <w:rPr>
          <w:rFonts w:asciiTheme="minorBidi" w:hAnsiTheme="minorBidi"/>
          <w:b/>
          <w:bCs/>
        </w:rPr>
        <w:t>135 000 D</w:t>
      </w:r>
    </w:p>
    <w:p w:rsidR="00E06BB9" w:rsidRPr="00D1370E" w:rsidRDefault="00E06BB9" w:rsidP="00E06BB9">
      <w:pPr>
        <w:tabs>
          <w:tab w:val="left" w:pos="1350"/>
        </w:tabs>
        <w:spacing w:after="0" w:line="360" w:lineRule="auto"/>
        <w:rPr>
          <w:rFonts w:asciiTheme="minorBidi" w:hAnsiTheme="minorBidi"/>
        </w:rPr>
      </w:pPr>
      <w:r w:rsidRPr="00D1370E">
        <w:rPr>
          <w:rFonts w:asciiTheme="minorBidi" w:hAnsiTheme="minorBidi"/>
        </w:rPr>
        <w:t xml:space="preserve">-stock initial de marchandises : </w:t>
      </w:r>
      <w:r w:rsidRPr="00D85EE1">
        <w:rPr>
          <w:rFonts w:asciiTheme="minorBidi" w:hAnsiTheme="minorBidi"/>
          <w:b/>
          <w:bCs/>
        </w:rPr>
        <w:t>20 000 D</w:t>
      </w:r>
    </w:p>
    <w:p w:rsidR="00E06BB9" w:rsidRPr="00D1370E" w:rsidRDefault="00E06BB9" w:rsidP="00E06BB9">
      <w:pPr>
        <w:tabs>
          <w:tab w:val="left" w:pos="1350"/>
        </w:tabs>
        <w:spacing w:after="0" w:line="360" w:lineRule="auto"/>
        <w:rPr>
          <w:rFonts w:asciiTheme="minorBidi" w:hAnsiTheme="minorBidi"/>
        </w:rPr>
      </w:pPr>
      <w:r w:rsidRPr="00D1370E">
        <w:rPr>
          <w:rFonts w:asciiTheme="minorBidi" w:hAnsiTheme="minorBidi"/>
        </w:rPr>
        <w:t xml:space="preserve">-stock final de marchandises : </w:t>
      </w:r>
      <w:r w:rsidRPr="00D85EE1">
        <w:rPr>
          <w:rFonts w:asciiTheme="minorBidi" w:hAnsiTheme="minorBidi"/>
          <w:b/>
          <w:bCs/>
        </w:rPr>
        <w:t>30 000 D</w:t>
      </w:r>
    </w:p>
    <w:p w:rsidR="00E06BB9" w:rsidRPr="00D1370E" w:rsidRDefault="00E06BB9" w:rsidP="00E06BB9">
      <w:pPr>
        <w:tabs>
          <w:tab w:val="left" w:pos="1350"/>
        </w:tabs>
        <w:spacing w:after="0" w:line="360" w:lineRule="auto"/>
        <w:rPr>
          <w:rFonts w:asciiTheme="minorBidi" w:hAnsiTheme="minorBidi"/>
        </w:rPr>
      </w:pPr>
      <w:r w:rsidRPr="00D1370E">
        <w:rPr>
          <w:rFonts w:asciiTheme="minorBidi" w:hAnsiTheme="minorBidi"/>
        </w:rPr>
        <w:t>-créances clients</w:t>
      </w:r>
      <w:r w:rsidR="00D85EE1">
        <w:rPr>
          <w:rFonts w:asciiTheme="minorBidi" w:hAnsiTheme="minorBidi"/>
        </w:rPr>
        <w:t> :</w:t>
      </w:r>
      <w:r w:rsidRPr="00D1370E">
        <w:rPr>
          <w:rFonts w:asciiTheme="minorBidi" w:hAnsiTheme="minorBidi"/>
        </w:rPr>
        <w:t xml:space="preserve"> </w:t>
      </w:r>
      <w:r w:rsidRPr="00D85EE1">
        <w:rPr>
          <w:rFonts w:asciiTheme="minorBidi" w:hAnsiTheme="minorBidi"/>
          <w:b/>
          <w:bCs/>
        </w:rPr>
        <w:t>62 500 D</w:t>
      </w:r>
    </w:p>
    <w:p w:rsidR="00E06BB9" w:rsidRPr="00D1370E" w:rsidRDefault="00E06BB9" w:rsidP="00E06BB9">
      <w:pPr>
        <w:tabs>
          <w:tab w:val="left" w:pos="1350"/>
        </w:tabs>
        <w:spacing w:after="0" w:line="360" w:lineRule="auto"/>
        <w:rPr>
          <w:rFonts w:asciiTheme="minorBidi" w:hAnsiTheme="minorBidi"/>
        </w:rPr>
      </w:pPr>
      <w:r w:rsidRPr="00D1370E">
        <w:rPr>
          <w:rFonts w:asciiTheme="minorBidi" w:hAnsiTheme="minorBidi"/>
        </w:rPr>
        <w:t>-dettes fournisseurs</w:t>
      </w:r>
      <w:r w:rsidR="00D85EE1">
        <w:rPr>
          <w:rFonts w:asciiTheme="minorBidi" w:hAnsiTheme="minorBidi"/>
        </w:rPr>
        <w:t> :</w:t>
      </w:r>
      <w:r w:rsidRPr="00D85EE1">
        <w:rPr>
          <w:rFonts w:asciiTheme="minorBidi" w:hAnsiTheme="minorBidi"/>
          <w:b/>
          <w:bCs/>
        </w:rPr>
        <w:t>75 000 D</w:t>
      </w:r>
    </w:p>
    <w:p w:rsidR="00E06BB9" w:rsidRPr="00D1370E" w:rsidRDefault="00E06BB9" w:rsidP="00E06BB9">
      <w:pPr>
        <w:tabs>
          <w:tab w:val="left" w:pos="1350"/>
        </w:tabs>
        <w:spacing w:after="0" w:line="360" w:lineRule="auto"/>
        <w:rPr>
          <w:rFonts w:asciiTheme="minorBidi" w:hAnsiTheme="minorBidi"/>
        </w:rPr>
      </w:pPr>
      <w:r w:rsidRPr="00D1370E">
        <w:rPr>
          <w:rFonts w:asciiTheme="minorBidi" w:hAnsiTheme="minorBidi"/>
        </w:rPr>
        <w:t>-achats nets TTC</w:t>
      </w:r>
      <w:r w:rsidR="00D85EE1">
        <w:rPr>
          <w:rFonts w:asciiTheme="minorBidi" w:hAnsiTheme="minorBidi"/>
        </w:rPr>
        <w:t> :</w:t>
      </w:r>
      <w:r w:rsidRPr="00D85EE1">
        <w:rPr>
          <w:rFonts w:asciiTheme="minorBidi" w:hAnsiTheme="minorBidi"/>
          <w:b/>
          <w:bCs/>
        </w:rPr>
        <w:t>270 000 D</w:t>
      </w:r>
    </w:p>
    <w:p w:rsidR="00E06BB9" w:rsidRPr="00D1370E" w:rsidRDefault="00E06BB9" w:rsidP="00E06BB9">
      <w:pPr>
        <w:tabs>
          <w:tab w:val="left" w:pos="1350"/>
        </w:tabs>
        <w:spacing w:after="0" w:line="360" w:lineRule="auto"/>
        <w:rPr>
          <w:rFonts w:asciiTheme="minorBidi" w:hAnsiTheme="minorBidi"/>
        </w:rPr>
      </w:pPr>
      <w:r w:rsidRPr="00D1370E">
        <w:rPr>
          <w:rFonts w:asciiTheme="minorBidi" w:hAnsiTheme="minorBidi"/>
        </w:rPr>
        <w:t>-ventes nettes TTC</w:t>
      </w:r>
      <w:r w:rsidR="00D85EE1">
        <w:rPr>
          <w:rFonts w:asciiTheme="minorBidi" w:hAnsiTheme="minorBidi"/>
        </w:rPr>
        <w:t> :</w:t>
      </w:r>
      <w:r w:rsidRPr="00D1370E">
        <w:rPr>
          <w:rFonts w:asciiTheme="minorBidi" w:hAnsiTheme="minorBidi"/>
        </w:rPr>
        <w:t xml:space="preserve"> </w:t>
      </w:r>
      <w:r w:rsidRPr="00D85EE1">
        <w:rPr>
          <w:rFonts w:asciiTheme="minorBidi" w:hAnsiTheme="minorBidi"/>
          <w:b/>
          <w:bCs/>
        </w:rPr>
        <w:t>250 000 D</w:t>
      </w:r>
    </w:p>
    <w:p w:rsidR="00E06BB9" w:rsidRPr="00E06BB9" w:rsidRDefault="00E06BB9" w:rsidP="00E06BB9">
      <w:pPr>
        <w:tabs>
          <w:tab w:val="left" w:pos="1350"/>
        </w:tabs>
        <w:spacing w:after="0" w:line="360" w:lineRule="auto"/>
        <w:rPr>
          <w:rFonts w:asciiTheme="minorBidi" w:hAnsiTheme="minorBidi"/>
          <w:b/>
          <w:bCs/>
        </w:rPr>
      </w:pPr>
      <w:r w:rsidRPr="00E06BB9">
        <w:rPr>
          <w:rFonts w:asciiTheme="minorBidi" w:hAnsiTheme="minorBidi"/>
          <w:b/>
          <w:bCs/>
        </w:rPr>
        <w:t>Travail à faire:</w:t>
      </w:r>
    </w:p>
    <w:p w:rsidR="00E06BB9" w:rsidRPr="00D85EE1" w:rsidRDefault="00E06BB9" w:rsidP="00E06BB9">
      <w:pPr>
        <w:tabs>
          <w:tab w:val="left" w:pos="1350"/>
        </w:tabs>
        <w:spacing w:after="0" w:line="360" w:lineRule="auto"/>
        <w:rPr>
          <w:rFonts w:asciiTheme="minorBidi" w:hAnsiTheme="minorBidi"/>
          <w:b/>
          <w:bCs/>
        </w:rPr>
      </w:pPr>
      <w:r w:rsidRPr="00D1370E">
        <w:rPr>
          <w:rFonts w:asciiTheme="minorBidi" w:hAnsiTheme="minorBidi"/>
        </w:rPr>
        <w:t xml:space="preserve">1-Déterminez </w:t>
      </w:r>
      <w:r w:rsidRPr="00D85EE1">
        <w:rPr>
          <w:rFonts w:asciiTheme="minorBidi" w:hAnsiTheme="minorBidi"/>
          <w:b/>
          <w:bCs/>
        </w:rPr>
        <w:t>le coût d’achat des marchandises vendues.</w:t>
      </w:r>
    </w:p>
    <w:p w:rsidR="00E06BB9" w:rsidRPr="00D1370E" w:rsidRDefault="00E06BB9" w:rsidP="00E06BB9">
      <w:pPr>
        <w:tabs>
          <w:tab w:val="left" w:pos="1350"/>
        </w:tabs>
        <w:spacing w:after="0" w:line="360" w:lineRule="auto"/>
        <w:rPr>
          <w:rFonts w:asciiTheme="minorBidi" w:hAnsiTheme="minorBidi"/>
        </w:rPr>
      </w:pPr>
      <w:r w:rsidRPr="00D1370E">
        <w:rPr>
          <w:rFonts w:asciiTheme="minorBidi" w:hAnsiTheme="minorBidi"/>
        </w:rPr>
        <w:t>2-</w:t>
      </w:r>
      <w:r w:rsidRPr="00D85EE1">
        <w:rPr>
          <w:rFonts w:asciiTheme="minorBidi" w:hAnsiTheme="minorBidi"/>
          <w:u w:val="single"/>
        </w:rPr>
        <w:t>Calculez</w:t>
      </w:r>
      <w:r w:rsidRPr="00D1370E">
        <w:rPr>
          <w:rFonts w:asciiTheme="minorBidi" w:hAnsiTheme="minorBidi"/>
        </w:rPr>
        <w:t xml:space="preserve"> et </w:t>
      </w:r>
      <w:r w:rsidRPr="00D85EE1">
        <w:rPr>
          <w:rFonts w:asciiTheme="minorBidi" w:hAnsiTheme="minorBidi"/>
          <w:u w:val="single"/>
        </w:rPr>
        <w:t>commentez</w:t>
      </w:r>
      <w:r w:rsidRPr="00D1370E">
        <w:rPr>
          <w:rFonts w:asciiTheme="minorBidi" w:hAnsiTheme="minorBidi"/>
        </w:rPr>
        <w:t xml:space="preserve"> </w:t>
      </w:r>
      <w:r w:rsidRPr="00D85EE1">
        <w:rPr>
          <w:rFonts w:asciiTheme="minorBidi" w:hAnsiTheme="minorBidi"/>
          <w:b/>
          <w:bCs/>
        </w:rPr>
        <w:t>les ratios</w:t>
      </w:r>
      <w:r w:rsidRPr="00D1370E">
        <w:rPr>
          <w:rFonts w:asciiTheme="minorBidi" w:hAnsiTheme="minorBidi"/>
        </w:rPr>
        <w:t xml:space="preserve"> donnés en </w:t>
      </w:r>
      <w:r w:rsidRPr="00D85EE1">
        <w:rPr>
          <w:rFonts w:asciiTheme="minorBidi" w:hAnsiTheme="minorBidi"/>
          <w:b/>
          <w:bCs/>
        </w:rPr>
        <w:t>annexe</w:t>
      </w:r>
    </w:p>
    <w:p w:rsidR="00E06BB9" w:rsidRPr="00D1370E" w:rsidRDefault="00E06BB9" w:rsidP="00E06BB9">
      <w:pPr>
        <w:tabs>
          <w:tab w:val="left" w:pos="1350"/>
        </w:tabs>
        <w:spacing w:after="0" w:line="360" w:lineRule="auto"/>
        <w:rPr>
          <w:rFonts w:asciiTheme="minorBidi" w:hAnsiTheme="minorBidi"/>
        </w:rPr>
      </w:pPr>
      <w:r w:rsidRPr="00D1370E">
        <w:rPr>
          <w:rFonts w:asciiTheme="minorBidi" w:hAnsiTheme="minorBidi"/>
        </w:rPr>
        <w:t>3-</w:t>
      </w:r>
      <w:r w:rsidR="00D85EE1" w:rsidRPr="00D1370E">
        <w:rPr>
          <w:rFonts w:asciiTheme="minorBidi" w:hAnsiTheme="minorBidi"/>
        </w:rPr>
        <w:t>Que</w:t>
      </w:r>
      <w:r w:rsidRPr="00D1370E">
        <w:rPr>
          <w:rFonts w:asciiTheme="minorBidi" w:hAnsiTheme="minorBidi"/>
        </w:rPr>
        <w:t xml:space="preserve"> pensez-vous de </w:t>
      </w:r>
      <w:r w:rsidRPr="00D85EE1">
        <w:rPr>
          <w:rFonts w:asciiTheme="minorBidi" w:hAnsiTheme="minorBidi"/>
          <w:b/>
          <w:bCs/>
        </w:rPr>
        <w:t>la gestion de l’exploitation</w:t>
      </w:r>
      <w:r w:rsidRPr="00D1370E">
        <w:rPr>
          <w:rFonts w:asciiTheme="minorBidi" w:hAnsiTheme="minorBidi"/>
        </w:rPr>
        <w:t xml:space="preserve"> de l’entreprise?</w:t>
      </w:r>
    </w:p>
    <w:p w:rsidR="00E06BB9" w:rsidRDefault="00E06BB9" w:rsidP="00E06BB9">
      <w:pPr>
        <w:tabs>
          <w:tab w:val="left" w:pos="1350"/>
        </w:tabs>
        <w:spacing w:after="0" w:line="360" w:lineRule="auto"/>
        <w:rPr>
          <w:rFonts w:asciiTheme="minorBidi" w:hAnsiTheme="minorBidi"/>
        </w:rPr>
      </w:pPr>
    </w:p>
    <w:p w:rsidR="00D85EE1" w:rsidRDefault="00D85EE1" w:rsidP="00E06BB9">
      <w:pPr>
        <w:tabs>
          <w:tab w:val="left" w:pos="1350"/>
        </w:tabs>
        <w:spacing w:after="0" w:line="360" w:lineRule="auto"/>
        <w:rPr>
          <w:rFonts w:asciiTheme="minorBidi" w:hAnsiTheme="minorBidi"/>
        </w:rPr>
      </w:pPr>
    </w:p>
    <w:p w:rsidR="009554AE" w:rsidRPr="003A7848" w:rsidRDefault="009554AE" w:rsidP="009554AE">
      <w:pPr>
        <w:tabs>
          <w:tab w:val="left" w:pos="1785"/>
        </w:tabs>
        <w:spacing w:after="0"/>
        <w:jc w:val="center"/>
        <w:rPr>
          <w:rFonts w:asciiTheme="minorBidi" w:hAnsiTheme="minorBidi"/>
          <w:b/>
          <w:bCs/>
        </w:rPr>
      </w:pPr>
      <w:r w:rsidRPr="009554AE">
        <w:rPr>
          <w:rFonts w:asciiTheme="minorBidi" w:hAnsiTheme="minorBidi"/>
          <w:b/>
          <w:bCs/>
          <w:u w:val="single"/>
        </w:rPr>
        <w:lastRenderedPageBreak/>
        <w:t>Annexe</w:t>
      </w:r>
      <w:r w:rsidRPr="003A7848">
        <w:rPr>
          <w:rFonts w:asciiTheme="minorBidi" w:hAnsiTheme="minorBidi"/>
          <w:b/>
          <w:bCs/>
        </w:rPr>
        <w:t xml:space="preserve"> </w:t>
      </w:r>
      <w:r>
        <w:rPr>
          <w:rFonts w:asciiTheme="minorBidi" w:hAnsiTheme="minorBidi"/>
          <w:b/>
          <w:bCs/>
        </w:rPr>
        <w:t>:</w:t>
      </w:r>
      <w:r w:rsidRPr="003A7848">
        <w:rPr>
          <w:rFonts w:asciiTheme="minorBidi" w:hAnsiTheme="minorBidi"/>
          <w:b/>
          <w:bCs/>
        </w:rPr>
        <w:t>les ratios de rotation</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5210"/>
        <w:gridCol w:w="776"/>
        <w:gridCol w:w="1096"/>
        <w:gridCol w:w="1391"/>
        <w:gridCol w:w="2209"/>
      </w:tblGrid>
      <w:tr w:rsidR="009554AE" w:rsidTr="00DB0D47">
        <w:tc>
          <w:tcPr>
            <w:tcW w:w="2439" w:type="pct"/>
          </w:tcPr>
          <w:p w:rsidR="009554AE" w:rsidRPr="008B3A70" w:rsidRDefault="009554AE" w:rsidP="00DB0D47">
            <w:pPr>
              <w:tabs>
                <w:tab w:val="left" w:pos="1785"/>
              </w:tabs>
              <w:jc w:val="center"/>
              <w:rPr>
                <w:rFonts w:asciiTheme="minorBidi" w:hAnsiTheme="minorBidi"/>
                <w:b/>
                <w:bCs/>
              </w:rPr>
            </w:pPr>
            <w:r w:rsidRPr="008B3A70">
              <w:rPr>
                <w:rFonts w:asciiTheme="minorBidi" w:hAnsiTheme="minorBidi"/>
                <w:b/>
                <w:bCs/>
              </w:rPr>
              <w:t>Ratios (formule)</w:t>
            </w:r>
          </w:p>
        </w:tc>
        <w:tc>
          <w:tcPr>
            <w:tcW w:w="363" w:type="pct"/>
          </w:tcPr>
          <w:p w:rsidR="009554AE" w:rsidRPr="008B3A70" w:rsidRDefault="009554AE" w:rsidP="00DB0D47">
            <w:pPr>
              <w:tabs>
                <w:tab w:val="left" w:pos="1785"/>
              </w:tabs>
              <w:rPr>
                <w:rFonts w:asciiTheme="minorBidi" w:hAnsiTheme="minorBidi"/>
                <w:b/>
                <w:bCs/>
              </w:rPr>
            </w:pPr>
            <w:r w:rsidRPr="008B3A70">
              <w:rPr>
                <w:rFonts w:asciiTheme="minorBidi" w:hAnsiTheme="minorBidi"/>
                <w:b/>
                <w:bCs/>
              </w:rPr>
              <w:t>2011</w:t>
            </w:r>
          </w:p>
        </w:tc>
        <w:tc>
          <w:tcPr>
            <w:tcW w:w="513" w:type="pct"/>
          </w:tcPr>
          <w:p w:rsidR="009554AE" w:rsidRPr="008B3A70" w:rsidRDefault="009554AE" w:rsidP="00DB0D47">
            <w:pPr>
              <w:tabs>
                <w:tab w:val="left" w:pos="1785"/>
              </w:tabs>
              <w:rPr>
                <w:rFonts w:asciiTheme="minorBidi" w:hAnsiTheme="minorBidi"/>
                <w:b/>
                <w:bCs/>
              </w:rPr>
            </w:pPr>
            <w:r w:rsidRPr="008B3A70">
              <w:rPr>
                <w:rFonts w:asciiTheme="minorBidi" w:hAnsiTheme="minorBidi"/>
                <w:b/>
                <w:bCs/>
              </w:rPr>
              <w:t>2010</w:t>
            </w:r>
          </w:p>
        </w:tc>
        <w:tc>
          <w:tcPr>
            <w:tcW w:w="651" w:type="pct"/>
          </w:tcPr>
          <w:p w:rsidR="009554AE" w:rsidRPr="008B3A70" w:rsidRDefault="009554AE" w:rsidP="00DB0D47">
            <w:pPr>
              <w:tabs>
                <w:tab w:val="left" w:pos="1785"/>
              </w:tabs>
              <w:rPr>
                <w:rFonts w:asciiTheme="minorBidi" w:hAnsiTheme="minorBidi"/>
                <w:b/>
                <w:bCs/>
              </w:rPr>
            </w:pPr>
            <w:r w:rsidRPr="008B3A70">
              <w:rPr>
                <w:rFonts w:asciiTheme="minorBidi" w:hAnsiTheme="minorBidi"/>
                <w:b/>
                <w:bCs/>
              </w:rPr>
              <w:t>SECTEUR</w:t>
            </w:r>
          </w:p>
        </w:tc>
        <w:tc>
          <w:tcPr>
            <w:tcW w:w="1034" w:type="pct"/>
          </w:tcPr>
          <w:p w:rsidR="009554AE" w:rsidRPr="008B3A70" w:rsidRDefault="009554AE" w:rsidP="00DB0D47">
            <w:pPr>
              <w:tabs>
                <w:tab w:val="left" w:pos="1785"/>
              </w:tabs>
              <w:rPr>
                <w:rFonts w:asciiTheme="minorBidi" w:hAnsiTheme="minorBidi"/>
                <w:b/>
                <w:bCs/>
              </w:rPr>
            </w:pPr>
            <w:r w:rsidRPr="008B3A70">
              <w:rPr>
                <w:rFonts w:asciiTheme="minorBidi" w:hAnsiTheme="minorBidi"/>
                <w:b/>
                <w:bCs/>
              </w:rPr>
              <w:t>COMMENTAIRES</w:t>
            </w:r>
          </w:p>
        </w:tc>
      </w:tr>
      <w:tr w:rsidR="009554AE" w:rsidTr="00DB0D47">
        <w:tc>
          <w:tcPr>
            <w:tcW w:w="2439" w:type="pct"/>
          </w:tcPr>
          <w:p w:rsidR="009554AE" w:rsidRDefault="009554AE" w:rsidP="00DB0D47">
            <w:pPr>
              <w:tabs>
                <w:tab w:val="left" w:pos="1785"/>
              </w:tabs>
              <w:rPr>
                <w:rFonts w:asciiTheme="minorBidi" w:hAnsiTheme="minorBidi"/>
              </w:rPr>
            </w:pPr>
            <w:r>
              <w:rPr>
                <w:rFonts w:asciiTheme="minorBidi" w:hAnsiTheme="minorBidi"/>
              </w:rPr>
              <w:t>Ratio de rotation des stocks de marchandise =</w:t>
            </w:r>
          </w:p>
          <w:p w:rsidR="009554AE" w:rsidRDefault="00AD1CB3" w:rsidP="00DB0D47">
            <w:pPr>
              <w:tabs>
                <w:tab w:val="left" w:pos="1785"/>
              </w:tabs>
              <w:rPr>
                <w:rFonts w:asciiTheme="minorBidi" w:hAnsiTheme="minorBidi"/>
              </w:rPr>
            </w:pPr>
            <m:oMathPara>
              <m:oMath>
                <m:f>
                  <m:fPr>
                    <m:ctrlPr>
                      <w:rPr>
                        <w:rFonts w:ascii="Cambria Math" w:hAnsi="Cambria Math"/>
                        <w:i/>
                      </w:rPr>
                    </m:ctrlPr>
                  </m:fPr>
                  <m:num>
                    <m:r>
                      <w:rPr>
                        <w:rFonts w:ascii="Cambria Math" w:hAnsi="Cambria Math"/>
                      </w:rPr>
                      <m:t>Achats consommés</m:t>
                    </m:r>
                  </m:num>
                  <m:den>
                    <m:r>
                      <w:rPr>
                        <w:rFonts w:ascii="Cambria Math" w:hAnsi="Cambria Math"/>
                      </w:rPr>
                      <m:t>stock moyen</m:t>
                    </m:r>
                  </m:den>
                </m:f>
              </m:oMath>
            </m:oMathPara>
          </w:p>
        </w:tc>
        <w:tc>
          <w:tcPr>
            <w:tcW w:w="363" w:type="pct"/>
          </w:tcPr>
          <w:p w:rsidR="009554AE" w:rsidRDefault="009554AE" w:rsidP="00DB0D47">
            <w:pPr>
              <w:tabs>
                <w:tab w:val="left" w:pos="1785"/>
              </w:tabs>
              <w:rPr>
                <w:rFonts w:asciiTheme="minorBidi" w:hAnsiTheme="minorBidi"/>
              </w:rPr>
            </w:pPr>
          </w:p>
        </w:tc>
        <w:tc>
          <w:tcPr>
            <w:tcW w:w="513" w:type="pct"/>
          </w:tcPr>
          <w:p w:rsidR="009554AE" w:rsidRDefault="009554AE" w:rsidP="00DB0D47">
            <w:pPr>
              <w:tabs>
                <w:tab w:val="left" w:pos="1785"/>
              </w:tabs>
              <w:rPr>
                <w:rFonts w:asciiTheme="minorBidi" w:hAnsiTheme="minorBidi"/>
              </w:rPr>
            </w:pPr>
          </w:p>
          <w:p w:rsidR="009554AE" w:rsidRPr="003A7848" w:rsidRDefault="009554AE" w:rsidP="00DB0D47">
            <w:pPr>
              <w:jc w:val="center"/>
              <w:rPr>
                <w:rFonts w:asciiTheme="minorBidi" w:hAnsiTheme="minorBidi"/>
              </w:rPr>
            </w:pPr>
            <w:r>
              <w:rPr>
                <w:rFonts w:asciiTheme="minorBidi" w:hAnsiTheme="minorBidi"/>
              </w:rPr>
              <w:t>4.5fois</w:t>
            </w:r>
          </w:p>
        </w:tc>
        <w:tc>
          <w:tcPr>
            <w:tcW w:w="651" w:type="pct"/>
          </w:tcPr>
          <w:p w:rsidR="009554AE" w:rsidRDefault="009554AE" w:rsidP="00DB0D47">
            <w:pPr>
              <w:tabs>
                <w:tab w:val="left" w:pos="1785"/>
              </w:tabs>
              <w:rPr>
                <w:rFonts w:asciiTheme="minorBidi" w:hAnsiTheme="minorBidi"/>
              </w:rPr>
            </w:pPr>
            <w:r>
              <w:rPr>
                <w:rFonts w:asciiTheme="minorBidi" w:hAnsiTheme="minorBidi"/>
              </w:rPr>
              <w:t>4fois</w:t>
            </w:r>
          </w:p>
        </w:tc>
        <w:tc>
          <w:tcPr>
            <w:tcW w:w="1034" w:type="pct"/>
          </w:tcPr>
          <w:p w:rsidR="009554AE" w:rsidRDefault="009554AE" w:rsidP="00DB0D47">
            <w:pPr>
              <w:tabs>
                <w:tab w:val="left" w:pos="1785"/>
              </w:tabs>
              <w:rPr>
                <w:rFonts w:asciiTheme="minorBidi" w:hAnsiTheme="minorBidi"/>
              </w:rPr>
            </w:pPr>
          </w:p>
        </w:tc>
      </w:tr>
      <w:tr w:rsidR="009554AE" w:rsidTr="00DB0D47">
        <w:tc>
          <w:tcPr>
            <w:tcW w:w="2439" w:type="pct"/>
          </w:tcPr>
          <w:p w:rsidR="009554AE" w:rsidRDefault="009554AE" w:rsidP="00DB0D47">
            <w:pPr>
              <w:tabs>
                <w:tab w:val="left" w:pos="1785"/>
              </w:tabs>
              <w:rPr>
                <w:rFonts w:asciiTheme="minorBidi" w:hAnsiTheme="minorBidi"/>
              </w:rPr>
            </w:pPr>
            <w:r>
              <w:rPr>
                <w:rFonts w:asciiTheme="minorBidi" w:hAnsiTheme="minorBidi"/>
              </w:rPr>
              <w:t>Délai de recouvrement des créances clients=</w:t>
            </w:r>
          </w:p>
          <w:p w:rsidR="009554AE" w:rsidRDefault="00AD1CB3" w:rsidP="00DB0D47">
            <w:pPr>
              <w:tabs>
                <w:tab w:val="left" w:pos="1785"/>
              </w:tabs>
              <w:rPr>
                <w:rFonts w:asciiTheme="minorBidi" w:hAnsiTheme="minorBidi"/>
              </w:rPr>
            </w:pPr>
            <m:oMathPara>
              <m:oMath>
                <m:f>
                  <m:fPr>
                    <m:ctrlPr>
                      <w:rPr>
                        <w:rFonts w:ascii="Cambria Math" w:hAnsi="Cambria Math"/>
                        <w:i/>
                      </w:rPr>
                    </m:ctrlPr>
                  </m:fPr>
                  <m:num>
                    <m:r>
                      <w:rPr>
                        <w:rFonts w:ascii="Cambria Math" w:hAnsi="Cambria Math"/>
                      </w:rPr>
                      <m:t>créances clients×360 jours</m:t>
                    </m:r>
                  </m:num>
                  <m:den>
                    <m:r>
                      <w:rPr>
                        <w:rFonts w:ascii="Cambria Math" w:hAnsi="Cambria Math"/>
                      </w:rPr>
                      <m:t xml:space="preserve">chiffre </m:t>
                    </m:r>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affairesnet TTC</m:t>
                    </m:r>
                  </m:den>
                </m:f>
              </m:oMath>
            </m:oMathPara>
          </w:p>
        </w:tc>
        <w:tc>
          <w:tcPr>
            <w:tcW w:w="363" w:type="pct"/>
          </w:tcPr>
          <w:p w:rsidR="009554AE" w:rsidRDefault="009554AE" w:rsidP="00DB0D47">
            <w:pPr>
              <w:tabs>
                <w:tab w:val="left" w:pos="1785"/>
              </w:tabs>
              <w:rPr>
                <w:rFonts w:asciiTheme="minorBidi" w:hAnsiTheme="minorBidi"/>
              </w:rPr>
            </w:pPr>
          </w:p>
        </w:tc>
        <w:tc>
          <w:tcPr>
            <w:tcW w:w="513" w:type="pct"/>
          </w:tcPr>
          <w:p w:rsidR="009554AE" w:rsidRDefault="009554AE" w:rsidP="00DB0D47">
            <w:pPr>
              <w:tabs>
                <w:tab w:val="left" w:pos="1785"/>
              </w:tabs>
              <w:rPr>
                <w:rFonts w:asciiTheme="minorBidi" w:hAnsiTheme="minorBidi"/>
              </w:rPr>
            </w:pPr>
            <w:r>
              <w:rPr>
                <w:rFonts w:asciiTheme="minorBidi" w:hAnsiTheme="minorBidi"/>
              </w:rPr>
              <w:t xml:space="preserve">75 jours </w:t>
            </w:r>
          </w:p>
        </w:tc>
        <w:tc>
          <w:tcPr>
            <w:tcW w:w="651" w:type="pct"/>
          </w:tcPr>
          <w:p w:rsidR="009554AE" w:rsidRDefault="009554AE" w:rsidP="00DB0D47">
            <w:pPr>
              <w:tabs>
                <w:tab w:val="left" w:pos="1785"/>
              </w:tabs>
              <w:rPr>
                <w:rFonts w:asciiTheme="minorBidi" w:hAnsiTheme="minorBidi"/>
              </w:rPr>
            </w:pPr>
            <w:r>
              <w:rPr>
                <w:rFonts w:asciiTheme="minorBidi" w:hAnsiTheme="minorBidi"/>
              </w:rPr>
              <w:t>60 jours</w:t>
            </w:r>
          </w:p>
        </w:tc>
        <w:tc>
          <w:tcPr>
            <w:tcW w:w="1034" w:type="pct"/>
            <w:vMerge w:val="restart"/>
          </w:tcPr>
          <w:p w:rsidR="009554AE" w:rsidRDefault="009554AE" w:rsidP="00DB0D47">
            <w:pPr>
              <w:tabs>
                <w:tab w:val="left" w:pos="1785"/>
              </w:tabs>
              <w:rPr>
                <w:rFonts w:asciiTheme="minorBidi" w:hAnsiTheme="minorBidi"/>
              </w:rPr>
            </w:pPr>
          </w:p>
        </w:tc>
      </w:tr>
      <w:tr w:rsidR="009554AE" w:rsidTr="00DB0D47">
        <w:tc>
          <w:tcPr>
            <w:tcW w:w="2439" w:type="pct"/>
          </w:tcPr>
          <w:p w:rsidR="009554AE" w:rsidRDefault="009554AE" w:rsidP="00DB0D47">
            <w:pPr>
              <w:tabs>
                <w:tab w:val="left" w:pos="1785"/>
              </w:tabs>
              <w:rPr>
                <w:rFonts w:asciiTheme="minorBidi" w:hAnsiTheme="minorBidi"/>
              </w:rPr>
            </w:pPr>
            <w:r>
              <w:rPr>
                <w:rFonts w:asciiTheme="minorBidi" w:hAnsiTheme="minorBidi"/>
              </w:rPr>
              <w:t>Délai de règlement des dettes fournisseurs</w:t>
            </w:r>
          </w:p>
          <w:p w:rsidR="009554AE" w:rsidRDefault="00AD1CB3" w:rsidP="00DB0D47">
            <w:pPr>
              <w:tabs>
                <w:tab w:val="left" w:pos="1785"/>
              </w:tabs>
              <w:rPr>
                <w:rFonts w:asciiTheme="minorBidi" w:hAnsiTheme="minorBidi"/>
              </w:rPr>
            </w:pPr>
            <m:oMathPara>
              <m:oMath>
                <m:f>
                  <m:fPr>
                    <m:ctrlPr>
                      <w:rPr>
                        <w:rFonts w:ascii="Cambria Math" w:hAnsi="Cambria Math"/>
                        <w:i/>
                      </w:rPr>
                    </m:ctrlPr>
                  </m:fPr>
                  <m:num>
                    <m:r>
                      <w:rPr>
                        <w:rFonts w:ascii="Cambria Math" w:hAnsi="Cambria Math"/>
                      </w:rPr>
                      <m:t>les dettes frs</m:t>
                    </m:r>
                    <m:sSup>
                      <m:sSupPr>
                        <m:ctrlPr>
                          <w:rPr>
                            <w:rFonts w:ascii="Cambria Math" w:hAnsi="Cambria Math"/>
                            <w:i/>
                          </w:rPr>
                        </m:ctrlPr>
                      </m:sSupPr>
                      <m:e>
                        <m:r>
                          <w:rPr>
                            <w:rFonts w:ascii="Cambria Math" w:hAnsi="Cambria Math"/>
                          </w:rPr>
                          <m:t>d</m:t>
                        </m:r>
                      </m:e>
                      <m:sup>
                        <m:r>
                          <w:rPr>
                            <w:rFonts w:ascii="Cambria Math" w:hAnsi="Cambria Math"/>
                          </w:rPr>
                          <m:t>'</m:t>
                        </m:r>
                      </m:sup>
                    </m:sSup>
                    <m:func>
                      <m:funcPr>
                        <m:ctrlPr>
                          <w:rPr>
                            <w:rFonts w:ascii="Cambria Math" w:hAnsi="Cambria Math"/>
                            <w:i/>
                          </w:rPr>
                        </m:ctrlPr>
                      </m:funcPr>
                      <m:fName>
                        <m:r>
                          <m:rPr>
                            <m:sty m:val="p"/>
                          </m:rPr>
                          <w:rPr>
                            <w:rFonts w:ascii="Cambria Math" w:hAnsi="Cambria Math"/>
                          </w:rPr>
                          <m:t>exp</m:t>
                        </m:r>
                      </m:fName>
                      <m:e>
                        <m:r>
                          <w:rPr>
                            <w:rFonts w:ascii="Cambria Math" w:hAnsi="Cambria Math"/>
                          </w:rPr>
                          <m:t xml:space="preserve">×360 jours </m:t>
                        </m:r>
                      </m:e>
                    </m:func>
                  </m:num>
                  <m:den>
                    <m:r>
                      <w:rPr>
                        <w:rFonts w:ascii="Cambria Math" w:hAnsi="Cambria Math"/>
                      </w:rPr>
                      <m:t>achats nets TTC</m:t>
                    </m:r>
                  </m:den>
                </m:f>
              </m:oMath>
            </m:oMathPara>
          </w:p>
        </w:tc>
        <w:tc>
          <w:tcPr>
            <w:tcW w:w="363" w:type="pct"/>
          </w:tcPr>
          <w:p w:rsidR="009554AE" w:rsidRDefault="009554AE" w:rsidP="00DB0D47">
            <w:pPr>
              <w:tabs>
                <w:tab w:val="left" w:pos="1785"/>
              </w:tabs>
              <w:rPr>
                <w:rFonts w:asciiTheme="minorBidi" w:hAnsiTheme="minorBidi"/>
              </w:rPr>
            </w:pPr>
          </w:p>
        </w:tc>
        <w:tc>
          <w:tcPr>
            <w:tcW w:w="513" w:type="pct"/>
          </w:tcPr>
          <w:p w:rsidR="009554AE" w:rsidRDefault="009554AE" w:rsidP="00DB0D47">
            <w:pPr>
              <w:tabs>
                <w:tab w:val="left" w:pos="1785"/>
              </w:tabs>
              <w:rPr>
                <w:rFonts w:asciiTheme="minorBidi" w:hAnsiTheme="minorBidi"/>
              </w:rPr>
            </w:pPr>
            <w:r>
              <w:rPr>
                <w:rFonts w:asciiTheme="minorBidi" w:hAnsiTheme="minorBidi"/>
              </w:rPr>
              <w:t>90 jours</w:t>
            </w:r>
          </w:p>
        </w:tc>
        <w:tc>
          <w:tcPr>
            <w:tcW w:w="651" w:type="pct"/>
          </w:tcPr>
          <w:p w:rsidR="009554AE" w:rsidRDefault="009554AE" w:rsidP="00DB0D47">
            <w:pPr>
              <w:tabs>
                <w:tab w:val="left" w:pos="1785"/>
              </w:tabs>
              <w:rPr>
                <w:rFonts w:asciiTheme="minorBidi" w:hAnsiTheme="minorBidi"/>
              </w:rPr>
            </w:pPr>
            <w:r>
              <w:rPr>
                <w:rFonts w:asciiTheme="minorBidi" w:hAnsiTheme="minorBidi"/>
              </w:rPr>
              <w:t xml:space="preserve">75 jours </w:t>
            </w:r>
          </w:p>
        </w:tc>
        <w:tc>
          <w:tcPr>
            <w:tcW w:w="1034" w:type="pct"/>
            <w:vMerge/>
          </w:tcPr>
          <w:p w:rsidR="009554AE" w:rsidRDefault="009554AE" w:rsidP="00DB0D47">
            <w:pPr>
              <w:tabs>
                <w:tab w:val="left" w:pos="1785"/>
              </w:tabs>
              <w:rPr>
                <w:rFonts w:asciiTheme="minorBidi" w:hAnsiTheme="minorBidi"/>
              </w:rPr>
            </w:pPr>
          </w:p>
        </w:tc>
      </w:tr>
    </w:tbl>
    <w:p w:rsidR="009554AE" w:rsidRPr="00FD4E24" w:rsidRDefault="009554AE" w:rsidP="009554AE">
      <w:pPr>
        <w:spacing w:after="0"/>
        <w:ind w:left="360"/>
        <w:rPr>
          <w:rFonts w:asciiTheme="minorBidi" w:hAnsiTheme="minorBidi"/>
          <w:b/>
          <w:bCs/>
        </w:rPr>
      </w:pPr>
      <w:r w:rsidRPr="00FD4E24">
        <w:rPr>
          <w:rFonts w:ascii="Ghost Theory 2" w:hAnsi="Ghost Theory 2"/>
          <w:b/>
          <w:bCs/>
          <w:sz w:val="28"/>
          <w:szCs w:val="28"/>
        </w:rPr>
        <w:t xml:space="preserve">Exercices </w:t>
      </w:r>
      <w:r>
        <w:rPr>
          <w:rFonts w:ascii="Ghost Theory 2" w:hAnsi="Ghost Theory 2"/>
          <w:b/>
          <w:bCs/>
          <w:sz w:val="28"/>
          <w:szCs w:val="28"/>
        </w:rPr>
        <w:t>60</w:t>
      </w:r>
    </w:p>
    <w:p w:rsidR="009554AE" w:rsidRDefault="009554AE" w:rsidP="009554AE">
      <w:pPr>
        <w:pStyle w:val="Paragraphedeliste"/>
        <w:spacing w:after="0"/>
        <w:ind w:left="0"/>
        <w:rPr>
          <w:rFonts w:asciiTheme="minorBidi" w:hAnsiTheme="minorBidi"/>
          <w:b/>
          <w:bCs/>
        </w:rPr>
      </w:pPr>
      <w:r w:rsidRPr="00FD4E24">
        <w:rPr>
          <w:rFonts w:asciiTheme="minorBidi" w:hAnsiTheme="minorBidi"/>
          <w:b/>
          <w:bCs/>
          <w:highlight w:val="cyan"/>
        </w:rPr>
        <w:t>Enoncé</w:t>
      </w:r>
    </w:p>
    <w:p w:rsidR="009554AE" w:rsidRPr="008B3A70" w:rsidRDefault="009554AE" w:rsidP="009554AE">
      <w:pPr>
        <w:tabs>
          <w:tab w:val="left" w:pos="1785"/>
        </w:tabs>
        <w:spacing w:after="0"/>
        <w:rPr>
          <w:rFonts w:asciiTheme="minorBidi" w:hAnsiTheme="minorBidi"/>
        </w:rPr>
      </w:pPr>
      <w:r>
        <w:rPr>
          <w:rFonts w:asciiTheme="minorBidi" w:hAnsiTheme="minorBidi"/>
        </w:rPr>
        <w:t>Le d</w:t>
      </w:r>
      <w:r w:rsidRPr="008B3A70">
        <w:rPr>
          <w:rFonts w:asciiTheme="minorBidi" w:hAnsiTheme="minorBidi"/>
        </w:rPr>
        <w:t xml:space="preserve">irecteur financier de ta société « </w:t>
      </w:r>
      <w:r w:rsidRPr="008B3A70">
        <w:rPr>
          <w:rFonts w:asciiTheme="minorBidi" w:hAnsiTheme="minorBidi"/>
          <w:b/>
          <w:bCs/>
        </w:rPr>
        <w:t>ALI</w:t>
      </w:r>
      <w:r w:rsidRPr="008B3A70">
        <w:rPr>
          <w:rFonts w:asciiTheme="minorBidi" w:hAnsiTheme="minorBidi"/>
        </w:rPr>
        <w:t xml:space="preserve"> » voudrait être éclai</w:t>
      </w:r>
      <w:r>
        <w:rPr>
          <w:rFonts w:asciiTheme="minorBidi" w:hAnsiTheme="minorBidi"/>
        </w:rPr>
        <w:t xml:space="preserve">ré sur la situation financière ;à ce propos, vous </w:t>
      </w:r>
      <w:r w:rsidRPr="008B3A70">
        <w:rPr>
          <w:rFonts w:asciiTheme="minorBidi" w:hAnsiTheme="minorBidi"/>
        </w:rPr>
        <w:t>transmet le bilan fonctionnel établi au 31-12-N</w:t>
      </w:r>
      <w:r>
        <w:rPr>
          <w:rFonts w:asciiTheme="minorBidi" w:hAnsiTheme="minorBidi"/>
        </w:rPr>
        <w:t> :</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720"/>
        <w:gridCol w:w="1140"/>
        <w:gridCol w:w="3683"/>
        <w:gridCol w:w="1139"/>
      </w:tblGrid>
      <w:tr w:rsidR="009554AE" w:rsidRPr="00AD0B37" w:rsidTr="00DB0D47">
        <w:tc>
          <w:tcPr>
            <w:tcW w:w="2209" w:type="pct"/>
          </w:tcPr>
          <w:p w:rsidR="009554AE" w:rsidRPr="00AD0B37" w:rsidRDefault="009554AE" w:rsidP="00DB0D47">
            <w:pPr>
              <w:tabs>
                <w:tab w:val="left" w:pos="1785"/>
              </w:tabs>
              <w:ind w:firstLine="708"/>
              <w:rPr>
                <w:rFonts w:asciiTheme="majorBidi" w:hAnsiTheme="majorBidi" w:cstheme="majorBidi"/>
                <w:b/>
                <w:bCs/>
              </w:rPr>
            </w:pPr>
            <w:r w:rsidRPr="00AD0B37">
              <w:rPr>
                <w:rFonts w:asciiTheme="majorBidi" w:hAnsiTheme="majorBidi" w:cstheme="majorBidi"/>
                <w:b/>
                <w:bCs/>
              </w:rPr>
              <w:t xml:space="preserve">Emplois </w:t>
            </w:r>
          </w:p>
        </w:tc>
        <w:tc>
          <w:tcPr>
            <w:tcW w:w="533" w:type="pct"/>
          </w:tcPr>
          <w:p w:rsidR="009554AE" w:rsidRPr="00AD0B37" w:rsidRDefault="009554AE" w:rsidP="00DB0D47">
            <w:pPr>
              <w:tabs>
                <w:tab w:val="left" w:pos="1785"/>
              </w:tabs>
              <w:rPr>
                <w:rFonts w:asciiTheme="majorBidi" w:hAnsiTheme="majorBidi" w:cstheme="majorBidi"/>
                <w:b/>
                <w:bCs/>
              </w:rPr>
            </w:pPr>
            <w:r w:rsidRPr="00AD0B37">
              <w:rPr>
                <w:rFonts w:asciiTheme="majorBidi" w:hAnsiTheme="majorBidi" w:cstheme="majorBidi"/>
                <w:b/>
                <w:bCs/>
              </w:rPr>
              <w:t>N</w:t>
            </w:r>
          </w:p>
        </w:tc>
        <w:tc>
          <w:tcPr>
            <w:tcW w:w="1724" w:type="pct"/>
          </w:tcPr>
          <w:p w:rsidR="009554AE" w:rsidRPr="00AD0B37" w:rsidRDefault="009554AE" w:rsidP="00DB0D47">
            <w:pPr>
              <w:tabs>
                <w:tab w:val="left" w:pos="1785"/>
              </w:tabs>
              <w:rPr>
                <w:rFonts w:asciiTheme="majorBidi" w:hAnsiTheme="majorBidi" w:cstheme="majorBidi"/>
                <w:b/>
                <w:bCs/>
              </w:rPr>
            </w:pPr>
            <w:r w:rsidRPr="00AD0B37">
              <w:rPr>
                <w:rFonts w:asciiTheme="majorBidi" w:hAnsiTheme="majorBidi" w:cstheme="majorBidi"/>
                <w:b/>
                <w:bCs/>
              </w:rPr>
              <w:t xml:space="preserve">Ressources </w:t>
            </w:r>
          </w:p>
        </w:tc>
        <w:tc>
          <w:tcPr>
            <w:tcW w:w="533" w:type="pct"/>
          </w:tcPr>
          <w:p w:rsidR="009554AE" w:rsidRPr="00AD0B37" w:rsidRDefault="009554AE" w:rsidP="00DB0D47">
            <w:pPr>
              <w:tabs>
                <w:tab w:val="left" w:pos="1785"/>
              </w:tabs>
              <w:rPr>
                <w:rFonts w:asciiTheme="majorBidi" w:hAnsiTheme="majorBidi" w:cstheme="majorBidi"/>
                <w:b/>
                <w:bCs/>
              </w:rPr>
            </w:pPr>
            <w:r w:rsidRPr="00AD0B37">
              <w:rPr>
                <w:rFonts w:asciiTheme="majorBidi" w:hAnsiTheme="majorBidi" w:cstheme="majorBidi"/>
                <w:b/>
                <w:bCs/>
              </w:rPr>
              <w:t>N</w:t>
            </w:r>
          </w:p>
        </w:tc>
      </w:tr>
      <w:tr w:rsidR="009554AE" w:rsidRPr="00AD0B37" w:rsidTr="00DB0D47">
        <w:tc>
          <w:tcPr>
            <w:tcW w:w="2209" w:type="pct"/>
          </w:tcPr>
          <w:p w:rsidR="009554AE" w:rsidRPr="00AD0B37" w:rsidRDefault="009554AE" w:rsidP="00DB0D47">
            <w:pPr>
              <w:tabs>
                <w:tab w:val="left" w:pos="1785"/>
              </w:tabs>
              <w:rPr>
                <w:rFonts w:asciiTheme="majorBidi" w:hAnsiTheme="majorBidi" w:cstheme="majorBidi"/>
                <w:b/>
                <w:bCs/>
              </w:rPr>
            </w:pPr>
            <w:r w:rsidRPr="00AD0B37">
              <w:rPr>
                <w:rFonts w:asciiTheme="majorBidi" w:hAnsiTheme="majorBidi" w:cstheme="majorBidi"/>
                <w:b/>
                <w:bCs/>
              </w:rPr>
              <w:t>Emplois stables</w:t>
            </w:r>
          </w:p>
        </w:tc>
        <w:tc>
          <w:tcPr>
            <w:tcW w:w="533" w:type="pct"/>
          </w:tcPr>
          <w:p w:rsidR="009554AE" w:rsidRPr="00AD0B37" w:rsidRDefault="009554AE" w:rsidP="00DB0D47">
            <w:pPr>
              <w:tabs>
                <w:tab w:val="left" w:pos="1785"/>
              </w:tabs>
              <w:rPr>
                <w:rFonts w:asciiTheme="majorBidi" w:hAnsiTheme="majorBidi" w:cstheme="majorBidi"/>
              </w:rPr>
            </w:pPr>
            <w:r w:rsidRPr="00AD0B37">
              <w:rPr>
                <w:rFonts w:asciiTheme="majorBidi" w:hAnsiTheme="majorBidi" w:cstheme="majorBidi"/>
              </w:rPr>
              <w:t>132 650</w:t>
            </w:r>
          </w:p>
        </w:tc>
        <w:tc>
          <w:tcPr>
            <w:tcW w:w="1724" w:type="pct"/>
          </w:tcPr>
          <w:p w:rsidR="009554AE" w:rsidRPr="00AD0B37" w:rsidRDefault="009554AE" w:rsidP="00DB0D47">
            <w:pPr>
              <w:rPr>
                <w:rFonts w:asciiTheme="majorBidi" w:hAnsiTheme="majorBidi" w:cstheme="majorBidi"/>
                <w:b/>
                <w:bCs/>
              </w:rPr>
            </w:pPr>
            <w:r w:rsidRPr="00AD0B37">
              <w:rPr>
                <w:rFonts w:asciiTheme="majorBidi" w:hAnsiTheme="majorBidi" w:cstheme="majorBidi"/>
                <w:b/>
                <w:bCs/>
              </w:rPr>
              <w:t>Ressources stables</w:t>
            </w:r>
          </w:p>
        </w:tc>
        <w:tc>
          <w:tcPr>
            <w:tcW w:w="533" w:type="pct"/>
          </w:tcPr>
          <w:p w:rsidR="009554AE" w:rsidRPr="00AD0B37" w:rsidRDefault="009554AE" w:rsidP="00DB0D47">
            <w:pPr>
              <w:tabs>
                <w:tab w:val="left" w:pos="1785"/>
              </w:tabs>
              <w:rPr>
                <w:rFonts w:asciiTheme="majorBidi" w:hAnsiTheme="majorBidi" w:cstheme="majorBidi"/>
                <w:b/>
                <w:bCs/>
              </w:rPr>
            </w:pPr>
            <w:r w:rsidRPr="00AD0B37">
              <w:rPr>
                <w:rFonts w:asciiTheme="majorBidi" w:hAnsiTheme="majorBidi" w:cstheme="majorBidi"/>
                <w:b/>
                <w:bCs/>
              </w:rPr>
              <w:t>?</w:t>
            </w:r>
          </w:p>
        </w:tc>
      </w:tr>
      <w:tr w:rsidR="009554AE" w:rsidRPr="00AD0B37" w:rsidTr="00DB0D47">
        <w:trPr>
          <w:trHeight w:val="85"/>
        </w:trPr>
        <w:tc>
          <w:tcPr>
            <w:tcW w:w="2209" w:type="pct"/>
            <w:vMerge w:val="restart"/>
          </w:tcPr>
          <w:p w:rsidR="009554AE" w:rsidRPr="00AD0B37" w:rsidRDefault="009554AE" w:rsidP="00DB0D47">
            <w:pPr>
              <w:tabs>
                <w:tab w:val="left" w:pos="1785"/>
              </w:tabs>
              <w:rPr>
                <w:rFonts w:asciiTheme="majorBidi" w:hAnsiTheme="majorBidi" w:cstheme="majorBidi"/>
                <w:b/>
                <w:bCs/>
              </w:rPr>
            </w:pPr>
            <w:r w:rsidRPr="00AD0B37">
              <w:rPr>
                <w:rFonts w:asciiTheme="majorBidi" w:hAnsiTheme="majorBidi" w:cstheme="majorBidi"/>
                <w:b/>
                <w:bCs/>
              </w:rPr>
              <w:t>Actifs courants</w:t>
            </w:r>
          </w:p>
          <w:p w:rsidR="009554AE" w:rsidRPr="00AD0B37" w:rsidRDefault="009554AE" w:rsidP="00DB0D47">
            <w:pPr>
              <w:tabs>
                <w:tab w:val="left" w:pos="1785"/>
              </w:tabs>
              <w:rPr>
                <w:rFonts w:asciiTheme="majorBidi" w:hAnsiTheme="majorBidi" w:cstheme="majorBidi"/>
                <w:b/>
                <w:bCs/>
              </w:rPr>
            </w:pPr>
            <w:r w:rsidRPr="00AD0B37">
              <w:rPr>
                <w:rFonts w:asciiTheme="majorBidi" w:hAnsiTheme="majorBidi" w:cstheme="majorBidi"/>
                <w:b/>
                <w:bCs/>
              </w:rPr>
              <w:t>Stocks</w:t>
            </w:r>
          </w:p>
          <w:p w:rsidR="009554AE" w:rsidRPr="00AD0B37" w:rsidRDefault="009554AE" w:rsidP="00DB0D47">
            <w:pPr>
              <w:tabs>
                <w:tab w:val="left" w:pos="1785"/>
              </w:tabs>
              <w:rPr>
                <w:rFonts w:asciiTheme="majorBidi" w:hAnsiTheme="majorBidi" w:cstheme="majorBidi"/>
                <w:b/>
                <w:bCs/>
              </w:rPr>
            </w:pPr>
            <w:r w:rsidRPr="00AD0B37">
              <w:rPr>
                <w:rFonts w:asciiTheme="majorBidi" w:hAnsiTheme="majorBidi" w:cstheme="majorBidi"/>
                <w:b/>
                <w:bCs/>
              </w:rPr>
              <w:t>Clients et comptes rattachés</w:t>
            </w:r>
          </w:p>
          <w:p w:rsidR="009554AE" w:rsidRPr="00AD0B37" w:rsidRDefault="009554AE" w:rsidP="00DB0D47">
            <w:pPr>
              <w:tabs>
                <w:tab w:val="left" w:pos="1785"/>
              </w:tabs>
              <w:rPr>
                <w:rFonts w:asciiTheme="majorBidi" w:hAnsiTheme="majorBidi" w:cstheme="majorBidi"/>
                <w:b/>
                <w:bCs/>
              </w:rPr>
            </w:pPr>
            <w:r w:rsidRPr="00AD0B37">
              <w:rPr>
                <w:rFonts w:asciiTheme="majorBidi" w:hAnsiTheme="majorBidi" w:cstheme="majorBidi"/>
                <w:b/>
                <w:bCs/>
              </w:rPr>
              <w:t>Autres actifs courants</w:t>
            </w:r>
          </w:p>
          <w:p w:rsidR="009554AE" w:rsidRPr="00AD0B37" w:rsidRDefault="009554AE" w:rsidP="00DB0D47">
            <w:pPr>
              <w:tabs>
                <w:tab w:val="left" w:pos="1785"/>
              </w:tabs>
              <w:rPr>
                <w:rFonts w:asciiTheme="majorBidi" w:hAnsiTheme="majorBidi" w:cstheme="majorBidi"/>
                <w:b/>
                <w:bCs/>
              </w:rPr>
            </w:pPr>
            <w:r w:rsidRPr="00AD0B37">
              <w:rPr>
                <w:rFonts w:asciiTheme="majorBidi" w:hAnsiTheme="majorBidi" w:cstheme="majorBidi"/>
                <w:b/>
                <w:bCs/>
              </w:rPr>
              <w:t xml:space="preserve"> trésorerie de l’actif </w:t>
            </w:r>
          </w:p>
        </w:tc>
        <w:tc>
          <w:tcPr>
            <w:tcW w:w="533" w:type="pct"/>
          </w:tcPr>
          <w:p w:rsidR="009554AE" w:rsidRPr="00AD0B37" w:rsidRDefault="009554AE" w:rsidP="00DB0D47">
            <w:pPr>
              <w:tabs>
                <w:tab w:val="left" w:pos="1785"/>
              </w:tabs>
              <w:rPr>
                <w:rFonts w:asciiTheme="majorBidi" w:hAnsiTheme="majorBidi" w:cstheme="majorBidi"/>
              </w:rPr>
            </w:pPr>
            <w:r w:rsidRPr="00AD0B37">
              <w:rPr>
                <w:rFonts w:asciiTheme="majorBidi" w:hAnsiTheme="majorBidi" w:cstheme="majorBidi"/>
              </w:rPr>
              <w:t>233 150</w:t>
            </w:r>
          </w:p>
        </w:tc>
        <w:tc>
          <w:tcPr>
            <w:tcW w:w="1724" w:type="pct"/>
            <w:vMerge w:val="restart"/>
          </w:tcPr>
          <w:p w:rsidR="009554AE" w:rsidRPr="00AD0B37" w:rsidRDefault="009554AE" w:rsidP="00DB0D47">
            <w:pPr>
              <w:rPr>
                <w:rFonts w:asciiTheme="majorBidi" w:hAnsiTheme="majorBidi" w:cstheme="majorBidi"/>
                <w:b/>
                <w:bCs/>
              </w:rPr>
            </w:pPr>
            <w:r w:rsidRPr="00AD0B37">
              <w:rPr>
                <w:rFonts w:asciiTheme="majorBidi" w:hAnsiTheme="majorBidi" w:cstheme="majorBidi"/>
                <w:b/>
                <w:bCs/>
              </w:rPr>
              <w:t>Passifs courants</w:t>
            </w:r>
          </w:p>
          <w:p w:rsidR="009554AE" w:rsidRPr="00AD0B37" w:rsidRDefault="009554AE" w:rsidP="00DB0D47">
            <w:pPr>
              <w:rPr>
                <w:rFonts w:asciiTheme="majorBidi" w:hAnsiTheme="majorBidi" w:cstheme="majorBidi"/>
                <w:b/>
                <w:bCs/>
              </w:rPr>
            </w:pPr>
            <w:r w:rsidRPr="00AD0B37">
              <w:rPr>
                <w:rFonts w:asciiTheme="majorBidi" w:hAnsiTheme="majorBidi" w:cstheme="majorBidi"/>
                <w:b/>
                <w:bCs/>
              </w:rPr>
              <w:t>-Dettes fournisseurs</w:t>
            </w:r>
          </w:p>
          <w:p w:rsidR="009554AE" w:rsidRPr="00AD0B37" w:rsidRDefault="009554AE" w:rsidP="00DB0D47">
            <w:pPr>
              <w:rPr>
                <w:rFonts w:asciiTheme="majorBidi" w:hAnsiTheme="majorBidi" w:cstheme="majorBidi"/>
                <w:b/>
                <w:bCs/>
              </w:rPr>
            </w:pPr>
            <w:r w:rsidRPr="00AD0B37">
              <w:rPr>
                <w:rFonts w:asciiTheme="majorBidi" w:hAnsiTheme="majorBidi" w:cstheme="majorBidi"/>
                <w:b/>
                <w:bCs/>
              </w:rPr>
              <w:t>-Autres passifs courants</w:t>
            </w:r>
          </w:p>
          <w:p w:rsidR="009554AE" w:rsidRPr="00AD0B37" w:rsidRDefault="009554AE" w:rsidP="00DB0D47">
            <w:pPr>
              <w:rPr>
                <w:rFonts w:asciiTheme="majorBidi" w:hAnsiTheme="majorBidi" w:cstheme="majorBidi"/>
                <w:b/>
                <w:bCs/>
              </w:rPr>
            </w:pPr>
            <w:r w:rsidRPr="00AD0B37">
              <w:rPr>
                <w:rFonts w:asciiTheme="majorBidi" w:hAnsiTheme="majorBidi" w:cstheme="majorBidi"/>
                <w:b/>
                <w:bCs/>
              </w:rPr>
              <w:t>-Autres passifs financiers courants</w:t>
            </w:r>
          </w:p>
          <w:p w:rsidR="009554AE" w:rsidRPr="00AD0B37" w:rsidRDefault="009554AE" w:rsidP="00DB0D47">
            <w:pPr>
              <w:rPr>
                <w:rFonts w:asciiTheme="majorBidi" w:hAnsiTheme="majorBidi" w:cstheme="majorBidi"/>
                <w:b/>
                <w:bCs/>
              </w:rPr>
            </w:pPr>
            <w:r w:rsidRPr="00AD0B37">
              <w:rPr>
                <w:rFonts w:asciiTheme="majorBidi" w:hAnsiTheme="majorBidi" w:cstheme="majorBidi"/>
                <w:b/>
                <w:bCs/>
              </w:rPr>
              <w:t>-Trésorerie du passif</w:t>
            </w:r>
          </w:p>
        </w:tc>
        <w:tc>
          <w:tcPr>
            <w:tcW w:w="533" w:type="pct"/>
          </w:tcPr>
          <w:p w:rsidR="009554AE" w:rsidRPr="00AD0B37" w:rsidRDefault="009554AE" w:rsidP="00DB0D47">
            <w:pPr>
              <w:tabs>
                <w:tab w:val="left" w:pos="1785"/>
              </w:tabs>
              <w:rPr>
                <w:rFonts w:asciiTheme="majorBidi" w:hAnsiTheme="majorBidi" w:cstheme="majorBidi"/>
              </w:rPr>
            </w:pPr>
            <w:r w:rsidRPr="00AD0B37">
              <w:rPr>
                <w:rFonts w:asciiTheme="majorBidi" w:hAnsiTheme="majorBidi" w:cstheme="majorBidi"/>
              </w:rPr>
              <w:t>169 800</w:t>
            </w:r>
          </w:p>
        </w:tc>
      </w:tr>
      <w:tr w:rsidR="009554AE" w:rsidRPr="00AD0B37" w:rsidTr="00DB0D47">
        <w:trPr>
          <w:trHeight w:val="1153"/>
        </w:trPr>
        <w:tc>
          <w:tcPr>
            <w:tcW w:w="2209" w:type="pct"/>
            <w:vMerge/>
            <w:tcBorders>
              <w:bottom w:val="single" w:sz="12" w:space="0" w:color="auto"/>
            </w:tcBorders>
          </w:tcPr>
          <w:p w:rsidR="009554AE" w:rsidRPr="00AD0B37" w:rsidRDefault="009554AE" w:rsidP="00DB0D47">
            <w:pPr>
              <w:tabs>
                <w:tab w:val="left" w:pos="1785"/>
              </w:tabs>
              <w:rPr>
                <w:rFonts w:asciiTheme="majorBidi" w:hAnsiTheme="majorBidi" w:cstheme="majorBidi"/>
                <w:b/>
                <w:bCs/>
              </w:rPr>
            </w:pPr>
          </w:p>
        </w:tc>
        <w:tc>
          <w:tcPr>
            <w:tcW w:w="533" w:type="pct"/>
            <w:vMerge w:val="restart"/>
          </w:tcPr>
          <w:p w:rsidR="009554AE" w:rsidRPr="00AD0B37" w:rsidRDefault="009554AE" w:rsidP="00DB0D47">
            <w:pPr>
              <w:tabs>
                <w:tab w:val="left" w:pos="1785"/>
              </w:tabs>
              <w:rPr>
                <w:rFonts w:asciiTheme="majorBidi" w:hAnsiTheme="majorBidi" w:cstheme="majorBidi"/>
              </w:rPr>
            </w:pPr>
            <w:r w:rsidRPr="00AD0B37">
              <w:rPr>
                <w:rFonts w:asciiTheme="majorBidi" w:hAnsiTheme="majorBidi" w:cstheme="majorBidi"/>
              </w:rPr>
              <w:t>121 560</w:t>
            </w:r>
          </w:p>
          <w:p w:rsidR="009554AE" w:rsidRPr="00AD0B37" w:rsidRDefault="009554AE" w:rsidP="00DB0D47">
            <w:pPr>
              <w:tabs>
                <w:tab w:val="left" w:pos="1785"/>
              </w:tabs>
              <w:rPr>
                <w:rFonts w:asciiTheme="majorBidi" w:hAnsiTheme="majorBidi" w:cstheme="majorBidi"/>
              </w:rPr>
            </w:pPr>
            <w:r w:rsidRPr="00AD0B37">
              <w:rPr>
                <w:rFonts w:asciiTheme="majorBidi" w:hAnsiTheme="majorBidi" w:cstheme="majorBidi"/>
              </w:rPr>
              <w:t>68 776</w:t>
            </w:r>
          </w:p>
          <w:p w:rsidR="009554AE" w:rsidRPr="00AD0B37" w:rsidRDefault="009554AE" w:rsidP="00DB0D47">
            <w:pPr>
              <w:tabs>
                <w:tab w:val="left" w:pos="1785"/>
              </w:tabs>
              <w:rPr>
                <w:rFonts w:asciiTheme="majorBidi" w:hAnsiTheme="majorBidi" w:cstheme="majorBidi"/>
              </w:rPr>
            </w:pPr>
            <w:r w:rsidRPr="00AD0B37">
              <w:rPr>
                <w:rFonts w:asciiTheme="majorBidi" w:hAnsiTheme="majorBidi" w:cstheme="majorBidi"/>
              </w:rPr>
              <w:t>2164</w:t>
            </w:r>
          </w:p>
          <w:p w:rsidR="009554AE" w:rsidRPr="00AD0B37" w:rsidRDefault="009554AE" w:rsidP="00DB0D47">
            <w:pPr>
              <w:tabs>
                <w:tab w:val="left" w:pos="1785"/>
              </w:tabs>
              <w:rPr>
                <w:rFonts w:asciiTheme="majorBidi" w:hAnsiTheme="majorBidi" w:cstheme="majorBidi"/>
              </w:rPr>
            </w:pPr>
            <w:r w:rsidRPr="00AD0B37">
              <w:rPr>
                <w:rFonts w:asciiTheme="majorBidi" w:hAnsiTheme="majorBidi" w:cstheme="majorBidi"/>
              </w:rPr>
              <w:t>40 650</w:t>
            </w:r>
          </w:p>
        </w:tc>
        <w:tc>
          <w:tcPr>
            <w:tcW w:w="1724" w:type="pct"/>
            <w:vMerge/>
            <w:tcBorders>
              <w:bottom w:val="single" w:sz="12" w:space="0" w:color="auto"/>
            </w:tcBorders>
          </w:tcPr>
          <w:p w:rsidR="009554AE" w:rsidRPr="00AD0B37" w:rsidRDefault="009554AE" w:rsidP="00DB0D47">
            <w:pPr>
              <w:rPr>
                <w:rFonts w:asciiTheme="majorBidi" w:hAnsiTheme="majorBidi" w:cstheme="majorBidi"/>
                <w:b/>
                <w:bCs/>
              </w:rPr>
            </w:pPr>
          </w:p>
        </w:tc>
        <w:tc>
          <w:tcPr>
            <w:tcW w:w="533" w:type="pct"/>
            <w:tcBorders>
              <w:bottom w:val="single" w:sz="12" w:space="0" w:color="auto"/>
            </w:tcBorders>
          </w:tcPr>
          <w:p w:rsidR="009554AE" w:rsidRPr="00AD0B37" w:rsidRDefault="009554AE" w:rsidP="00DB0D47">
            <w:pPr>
              <w:tabs>
                <w:tab w:val="left" w:pos="1785"/>
              </w:tabs>
              <w:rPr>
                <w:rFonts w:asciiTheme="majorBidi" w:hAnsiTheme="majorBidi" w:cstheme="majorBidi"/>
              </w:rPr>
            </w:pPr>
            <w:r w:rsidRPr="00AD0B37">
              <w:rPr>
                <w:rFonts w:asciiTheme="majorBidi" w:hAnsiTheme="majorBidi" w:cstheme="majorBidi"/>
              </w:rPr>
              <w:t>58 600</w:t>
            </w:r>
          </w:p>
          <w:p w:rsidR="009554AE" w:rsidRPr="00AD0B37" w:rsidRDefault="009554AE" w:rsidP="00DB0D47">
            <w:pPr>
              <w:tabs>
                <w:tab w:val="left" w:pos="1785"/>
              </w:tabs>
              <w:rPr>
                <w:rFonts w:asciiTheme="majorBidi" w:hAnsiTheme="majorBidi" w:cstheme="majorBidi"/>
              </w:rPr>
            </w:pPr>
            <w:r w:rsidRPr="00AD0B37">
              <w:rPr>
                <w:rFonts w:asciiTheme="majorBidi" w:hAnsiTheme="majorBidi" w:cstheme="majorBidi"/>
              </w:rPr>
              <w:t>40 090</w:t>
            </w:r>
          </w:p>
          <w:p w:rsidR="009554AE" w:rsidRPr="00AD0B37" w:rsidRDefault="009554AE" w:rsidP="00DB0D47">
            <w:pPr>
              <w:tabs>
                <w:tab w:val="left" w:pos="1785"/>
              </w:tabs>
              <w:rPr>
                <w:rFonts w:asciiTheme="majorBidi" w:hAnsiTheme="majorBidi" w:cstheme="majorBidi"/>
              </w:rPr>
            </w:pPr>
            <w:r w:rsidRPr="00AD0B37">
              <w:rPr>
                <w:rFonts w:asciiTheme="majorBidi" w:hAnsiTheme="majorBidi" w:cstheme="majorBidi"/>
              </w:rPr>
              <w:t>2 460</w:t>
            </w:r>
          </w:p>
          <w:p w:rsidR="009554AE" w:rsidRPr="00AD0B37" w:rsidRDefault="009554AE" w:rsidP="00DB0D47">
            <w:pPr>
              <w:tabs>
                <w:tab w:val="left" w:pos="1785"/>
              </w:tabs>
              <w:rPr>
                <w:rFonts w:asciiTheme="majorBidi" w:hAnsiTheme="majorBidi" w:cstheme="majorBidi"/>
              </w:rPr>
            </w:pPr>
            <w:r w:rsidRPr="00AD0B37">
              <w:rPr>
                <w:rFonts w:asciiTheme="majorBidi" w:hAnsiTheme="majorBidi" w:cstheme="majorBidi"/>
              </w:rPr>
              <w:t>68 650</w:t>
            </w:r>
          </w:p>
        </w:tc>
      </w:tr>
      <w:tr w:rsidR="009554AE" w:rsidRPr="00AD0B37" w:rsidTr="00DB0D47">
        <w:trPr>
          <w:trHeight w:val="253"/>
        </w:trPr>
        <w:tc>
          <w:tcPr>
            <w:tcW w:w="2209" w:type="pct"/>
            <w:vMerge/>
          </w:tcPr>
          <w:p w:rsidR="009554AE" w:rsidRPr="00AD0B37" w:rsidRDefault="009554AE" w:rsidP="00DB0D47">
            <w:pPr>
              <w:tabs>
                <w:tab w:val="left" w:pos="1785"/>
              </w:tabs>
              <w:rPr>
                <w:rFonts w:asciiTheme="majorBidi" w:hAnsiTheme="majorBidi" w:cstheme="majorBidi"/>
                <w:b/>
                <w:bCs/>
              </w:rPr>
            </w:pPr>
          </w:p>
        </w:tc>
        <w:tc>
          <w:tcPr>
            <w:tcW w:w="533" w:type="pct"/>
            <w:vMerge/>
          </w:tcPr>
          <w:p w:rsidR="009554AE" w:rsidRPr="00AD0B37" w:rsidRDefault="009554AE" w:rsidP="00DB0D47">
            <w:pPr>
              <w:tabs>
                <w:tab w:val="left" w:pos="1785"/>
              </w:tabs>
              <w:rPr>
                <w:rFonts w:asciiTheme="majorBidi" w:hAnsiTheme="majorBidi" w:cstheme="majorBidi"/>
                <w:b/>
                <w:bCs/>
              </w:rPr>
            </w:pPr>
          </w:p>
        </w:tc>
        <w:tc>
          <w:tcPr>
            <w:tcW w:w="1724" w:type="pct"/>
            <w:vMerge/>
          </w:tcPr>
          <w:p w:rsidR="009554AE" w:rsidRPr="00AD0B37" w:rsidRDefault="009554AE" w:rsidP="00DB0D47">
            <w:pPr>
              <w:rPr>
                <w:rFonts w:asciiTheme="majorBidi" w:hAnsiTheme="majorBidi" w:cstheme="majorBidi"/>
                <w:b/>
                <w:bCs/>
              </w:rPr>
            </w:pPr>
          </w:p>
        </w:tc>
        <w:tc>
          <w:tcPr>
            <w:tcW w:w="533" w:type="pct"/>
            <w:vMerge w:val="restart"/>
          </w:tcPr>
          <w:p w:rsidR="009554AE" w:rsidRPr="00AD0B37" w:rsidRDefault="009554AE" w:rsidP="00DB0D47">
            <w:pPr>
              <w:tabs>
                <w:tab w:val="left" w:pos="1785"/>
              </w:tabs>
              <w:rPr>
                <w:rFonts w:asciiTheme="majorBidi" w:hAnsiTheme="majorBidi" w:cstheme="majorBidi"/>
                <w:b/>
                <w:bCs/>
              </w:rPr>
            </w:pPr>
            <w:r w:rsidRPr="00AD0B37">
              <w:rPr>
                <w:rFonts w:asciiTheme="majorBidi" w:hAnsiTheme="majorBidi" w:cstheme="majorBidi"/>
                <w:b/>
                <w:bCs/>
              </w:rPr>
              <w:t>?</w:t>
            </w:r>
          </w:p>
        </w:tc>
      </w:tr>
      <w:tr w:rsidR="009554AE" w:rsidRPr="00AD0B37" w:rsidTr="00DB0D47">
        <w:tc>
          <w:tcPr>
            <w:tcW w:w="2209" w:type="pct"/>
            <w:vMerge/>
          </w:tcPr>
          <w:p w:rsidR="009554AE" w:rsidRPr="00AD0B37" w:rsidRDefault="009554AE" w:rsidP="00DB0D47">
            <w:pPr>
              <w:tabs>
                <w:tab w:val="left" w:pos="1785"/>
              </w:tabs>
              <w:rPr>
                <w:rFonts w:asciiTheme="majorBidi" w:hAnsiTheme="majorBidi" w:cstheme="majorBidi"/>
                <w:b/>
                <w:bCs/>
              </w:rPr>
            </w:pPr>
          </w:p>
        </w:tc>
        <w:tc>
          <w:tcPr>
            <w:tcW w:w="533" w:type="pct"/>
          </w:tcPr>
          <w:p w:rsidR="009554AE" w:rsidRPr="00AD0B37" w:rsidRDefault="009554AE" w:rsidP="00DB0D47">
            <w:pPr>
              <w:tabs>
                <w:tab w:val="left" w:pos="1785"/>
              </w:tabs>
              <w:rPr>
                <w:rFonts w:asciiTheme="majorBidi" w:hAnsiTheme="majorBidi" w:cstheme="majorBidi"/>
                <w:b/>
                <w:bCs/>
              </w:rPr>
            </w:pPr>
            <w:r w:rsidRPr="00AD0B37">
              <w:rPr>
                <w:rFonts w:asciiTheme="majorBidi" w:hAnsiTheme="majorBidi" w:cstheme="majorBidi"/>
                <w:b/>
                <w:bCs/>
              </w:rPr>
              <w:t>365 800</w:t>
            </w:r>
          </w:p>
        </w:tc>
        <w:tc>
          <w:tcPr>
            <w:tcW w:w="1724" w:type="pct"/>
            <w:vMerge/>
          </w:tcPr>
          <w:p w:rsidR="009554AE" w:rsidRPr="00AD0B37" w:rsidRDefault="009554AE" w:rsidP="00DB0D47">
            <w:pPr>
              <w:tabs>
                <w:tab w:val="left" w:pos="1785"/>
              </w:tabs>
              <w:rPr>
                <w:rFonts w:asciiTheme="majorBidi" w:hAnsiTheme="majorBidi" w:cstheme="majorBidi"/>
                <w:b/>
                <w:bCs/>
              </w:rPr>
            </w:pPr>
          </w:p>
        </w:tc>
        <w:tc>
          <w:tcPr>
            <w:tcW w:w="533" w:type="pct"/>
            <w:vMerge/>
          </w:tcPr>
          <w:p w:rsidR="009554AE" w:rsidRPr="00AD0B37" w:rsidRDefault="009554AE" w:rsidP="00DB0D47">
            <w:pPr>
              <w:tabs>
                <w:tab w:val="left" w:pos="1785"/>
              </w:tabs>
              <w:rPr>
                <w:rFonts w:asciiTheme="majorBidi" w:hAnsiTheme="majorBidi" w:cstheme="majorBidi"/>
                <w:b/>
                <w:bCs/>
              </w:rPr>
            </w:pPr>
          </w:p>
        </w:tc>
      </w:tr>
    </w:tbl>
    <w:p w:rsidR="009554AE" w:rsidRPr="00AD0B37" w:rsidRDefault="009554AE" w:rsidP="009554AE">
      <w:pPr>
        <w:tabs>
          <w:tab w:val="left" w:pos="1785"/>
        </w:tabs>
        <w:spacing w:after="0"/>
        <w:rPr>
          <w:rFonts w:asciiTheme="minorBidi" w:hAnsiTheme="minorBidi"/>
          <w:b/>
          <w:bCs/>
        </w:rPr>
      </w:pPr>
      <w:r w:rsidRPr="00AD0B37">
        <w:rPr>
          <w:rFonts w:asciiTheme="minorBidi" w:hAnsiTheme="minorBidi"/>
          <w:b/>
          <w:bCs/>
        </w:rPr>
        <w:t>Travail à faire</w:t>
      </w:r>
    </w:p>
    <w:p w:rsidR="009554AE" w:rsidRPr="00AD0B37" w:rsidRDefault="009554AE" w:rsidP="009554AE">
      <w:pPr>
        <w:tabs>
          <w:tab w:val="left" w:pos="1785"/>
        </w:tabs>
        <w:spacing w:after="0"/>
        <w:rPr>
          <w:rFonts w:asciiTheme="minorBidi" w:hAnsiTheme="minorBidi"/>
        </w:rPr>
      </w:pPr>
      <w:r>
        <w:rPr>
          <w:rFonts w:asciiTheme="minorBidi" w:hAnsiTheme="minorBidi"/>
        </w:rPr>
        <w:t>Déterminez</w:t>
      </w:r>
      <w:r w:rsidRPr="00AD0B37">
        <w:rPr>
          <w:rFonts w:asciiTheme="minorBidi" w:hAnsiTheme="minorBidi"/>
        </w:rPr>
        <w:t xml:space="preserve"> le montant des </w:t>
      </w:r>
      <w:r w:rsidRPr="00AD0B37">
        <w:rPr>
          <w:rFonts w:asciiTheme="minorBidi" w:hAnsiTheme="minorBidi"/>
          <w:b/>
          <w:bCs/>
        </w:rPr>
        <w:t>ressources stables</w:t>
      </w:r>
      <w:r w:rsidRPr="00AD0B37">
        <w:rPr>
          <w:rFonts w:asciiTheme="minorBidi" w:hAnsiTheme="minorBidi"/>
        </w:rPr>
        <w:t xml:space="preserve">, des </w:t>
      </w:r>
      <w:r w:rsidRPr="00AD0B37">
        <w:rPr>
          <w:rFonts w:asciiTheme="minorBidi" w:hAnsiTheme="minorBidi"/>
          <w:b/>
          <w:bCs/>
        </w:rPr>
        <w:t>ressources propres</w:t>
      </w:r>
      <w:r w:rsidRPr="00AD0B37">
        <w:rPr>
          <w:rFonts w:asciiTheme="minorBidi" w:hAnsiTheme="minorBidi"/>
        </w:rPr>
        <w:t xml:space="preserve"> et des </w:t>
      </w:r>
      <w:r w:rsidRPr="00AD0B37">
        <w:rPr>
          <w:rFonts w:asciiTheme="minorBidi" w:hAnsiTheme="minorBidi"/>
          <w:b/>
          <w:bCs/>
        </w:rPr>
        <w:t>dettes financières</w:t>
      </w:r>
      <w:r w:rsidRPr="00AD0B37">
        <w:rPr>
          <w:rFonts w:asciiTheme="minorBidi" w:hAnsiTheme="minorBidi"/>
        </w:rPr>
        <w:t xml:space="preserve"> tant que le </w:t>
      </w:r>
      <w:r w:rsidRPr="00AD0B37">
        <w:rPr>
          <w:rFonts w:asciiTheme="minorBidi" w:hAnsiTheme="minorBidi"/>
          <w:b/>
          <w:bCs/>
        </w:rPr>
        <w:t>ratio</w:t>
      </w:r>
      <w:r w:rsidRPr="00AD0B37">
        <w:rPr>
          <w:rFonts w:asciiTheme="minorBidi" w:hAnsiTheme="minorBidi"/>
        </w:rPr>
        <w:t xml:space="preserve"> </w:t>
      </w:r>
      <w:r w:rsidRPr="00AD0B37">
        <w:rPr>
          <w:rFonts w:asciiTheme="minorBidi" w:hAnsiTheme="minorBidi"/>
          <w:b/>
          <w:bCs/>
        </w:rPr>
        <w:t>d’autonomie</w:t>
      </w:r>
      <w:r w:rsidRPr="00AD0B37">
        <w:rPr>
          <w:rFonts w:asciiTheme="minorBidi" w:hAnsiTheme="minorBidi"/>
        </w:rPr>
        <w:t xml:space="preserve"> </w:t>
      </w:r>
      <w:r w:rsidRPr="00AD0B37">
        <w:rPr>
          <w:rFonts w:asciiTheme="minorBidi" w:hAnsiTheme="minorBidi"/>
          <w:b/>
          <w:bCs/>
        </w:rPr>
        <w:t>financière</w:t>
      </w:r>
      <w:r w:rsidRPr="00AD0B37">
        <w:rPr>
          <w:rFonts w:asciiTheme="minorBidi" w:hAnsiTheme="minorBidi"/>
        </w:rPr>
        <w:t xml:space="preserve"> =</w:t>
      </w:r>
      <m:oMath>
        <m:f>
          <m:fPr>
            <m:ctrlPr>
              <w:rPr>
                <w:rFonts w:ascii="Cambria Math" w:hAnsi="Cambria Math"/>
                <w:i/>
                <w:sz w:val="32"/>
                <w:szCs w:val="32"/>
              </w:rPr>
            </m:ctrlPr>
          </m:fPr>
          <m:num>
            <m:r>
              <m:rPr>
                <m:sty m:val="p"/>
              </m:rPr>
              <w:rPr>
                <w:rFonts w:ascii="Cambria Math" w:hAnsi="Cambria Math"/>
                <w:sz w:val="32"/>
                <w:szCs w:val="32"/>
              </w:rPr>
              <m:t xml:space="preserve">ressources propres </m:t>
            </m:r>
          </m:num>
          <m:den>
            <m:r>
              <w:rPr>
                <w:rFonts w:ascii="Cambria Math" w:hAnsi="Cambria Math"/>
                <w:sz w:val="32"/>
                <w:szCs w:val="32"/>
              </w:rPr>
              <m:t xml:space="preserve">ressources stables </m:t>
            </m:r>
          </m:den>
        </m:f>
      </m:oMath>
      <w:r w:rsidRPr="00AD0B37">
        <w:rPr>
          <w:rFonts w:asciiTheme="minorBidi" w:hAnsiTheme="minorBidi"/>
        </w:rPr>
        <w:t xml:space="preserve"> </w:t>
      </w:r>
      <w:r>
        <w:rPr>
          <w:rFonts w:asciiTheme="minorBidi" w:hAnsiTheme="minorBidi"/>
        </w:rPr>
        <w:t>=</w:t>
      </w:r>
      <w:r w:rsidRPr="00AD0B37">
        <w:rPr>
          <w:rFonts w:asciiTheme="minorBidi" w:hAnsiTheme="minorBidi"/>
        </w:rPr>
        <w:t>0,8.</w:t>
      </w:r>
    </w:p>
    <w:p w:rsidR="009554AE" w:rsidRPr="00AD0B37" w:rsidRDefault="009554AE" w:rsidP="009554AE">
      <w:pPr>
        <w:tabs>
          <w:tab w:val="left" w:pos="1785"/>
        </w:tabs>
        <w:spacing w:after="0"/>
        <w:rPr>
          <w:rFonts w:asciiTheme="minorBidi" w:hAnsiTheme="minorBidi"/>
        </w:rPr>
      </w:pPr>
      <w:r>
        <w:rPr>
          <w:rFonts w:asciiTheme="minorBidi" w:hAnsiTheme="minorBidi"/>
        </w:rPr>
        <w:t xml:space="preserve">Le </w:t>
      </w:r>
      <w:r w:rsidRPr="00AD0B37">
        <w:rPr>
          <w:rFonts w:asciiTheme="minorBidi" w:hAnsiTheme="minorBidi"/>
        </w:rPr>
        <w:t xml:space="preserve">directeur vous communique les informations suivantes en HTVA, </w:t>
      </w:r>
      <w:r w:rsidRPr="00070874">
        <w:rPr>
          <w:rFonts w:asciiTheme="minorBidi" w:hAnsiTheme="minorBidi"/>
          <w:b/>
          <w:bCs/>
        </w:rPr>
        <w:t>TVA 18</w:t>
      </w:r>
      <w:r w:rsidRPr="00AD0B37">
        <w:rPr>
          <w:rFonts w:asciiTheme="minorBidi" w:hAnsiTheme="minorBidi"/>
        </w:rPr>
        <w:t xml:space="preserve"> </w:t>
      </w:r>
      <w:r w:rsidRPr="00070874">
        <w:rPr>
          <w:rFonts w:asciiTheme="minorBidi" w:hAnsiTheme="minorBidi"/>
          <w:b/>
          <w:bCs/>
        </w:rPr>
        <w:t>%:</w:t>
      </w:r>
    </w:p>
    <w:p w:rsidR="009554AE" w:rsidRPr="00AD0B37" w:rsidRDefault="009554AE" w:rsidP="009554AE">
      <w:pPr>
        <w:tabs>
          <w:tab w:val="left" w:pos="1785"/>
        </w:tabs>
        <w:spacing w:after="0"/>
        <w:rPr>
          <w:rFonts w:asciiTheme="minorBidi" w:hAnsiTheme="minorBidi"/>
        </w:rPr>
      </w:pPr>
      <w:r>
        <w:rPr>
          <w:rFonts w:asciiTheme="minorBidi" w:hAnsiTheme="minorBidi"/>
        </w:rPr>
        <w:t>Ventes</w:t>
      </w:r>
      <w:r w:rsidRPr="00AD0B37">
        <w:rPr>
          <w:rFonts w:asciiTheme="minorBidi" w:hAnsiTheme="minorBidi"/>
        </w:rPr>
        <w:t xml:space="preserve"> de marchandises (N) : 381 500 D;</w:t>
      </w:r>
    </w:p>
    <w:p w:rsidR="009554AE" w:rsidRPr="00AD0B37" w:rsidRDefault="009554AE" w:rsidP="009554AE">
      <w:pPr>
        <w:tabs>
          <w:tab w:val="left" w:pos="1785"/>
        </w:tabs>
        <w:spacing w:after="0"/>
        <w:rPr>
          <w:rFonts w:asciiTheme="minorBidi" w:hAnsiTheme="minorBidi"/>
        </w:rPr>
      </w:pPr>
      <w:r>
        <w:rPr>
          <w:rFonts w:asciiTheme="minorBidi" w:hAnsiTheme="minorBidi"/>
        </w:rPr>
        <w:t>Achats</w:t>
      </w:r>
      <w:r w:rsidRPr="00AD0B37">
        <w:rPr>
          <w:rFonts w:asciiTheme="minorBidi" w:hAnsiTheme="minorBidi"/>
        </w:rPr>
        <w:t xml:space="preserve"> de marchandises (N) : 261 169,910 D;</w:t>
      </w:r>
    </w:p>
    <w:p w:rsidR="009554AE" w:rsidRPr="00C3231D" w:rsidRDefault="009554AE" w:rsidP="009554AE">
      <w:pPr>
        <w:tabs>
          <w:tab w:val="left" w:pos="1785"/>
        </w:tabs>
        <w:spacing w:after="0"/>
        <w:rPr>
          <w:rFonts w:asciiTheme="minorBidi" w:hAnsiTheme="minorBidi"/>
        </w:rPr>
      </w:pPr>
      <w:r w:rsidRPr="009554AE">
        <w:rPr>
          <w:rFonts w:asciiTheme="minorBidi" w:hAnsiTheme="minorBidi"/>
        </w:rPr>
        <w:t>Stocks</w:t>
      </w:r>
      <w:r w:rsidRPr="00C3231D">
        <w:rPr>
          <w:rFonts w:asciiTheme="minorBidi" w:hAnsiTheme="minorBidi"/>
        </w:rPr>
        <w:t xml:space="preserve"> au 31-12-N-1               : 96 440 D.</w:t>
      </w:r>
    </w:p>
    <w:p w:rsidR="009554AE" w:rsidRDefault="009554AE" w:rsidP="009554AE">
      <w:pPr>
        <w:tabs>
          <w:tab w:val="left" w:pos="1785"/>
        </w:tabs>
        <w:spacing w:after="0"/>
        <w:rPr>
          <w:rFonts w:asciiTheme="minorBidi" w:hAnsiTheme="minorBidi"/>
        </w:rPr>
      </w:pPr>
      <w:r>
        <w:rPr>
          <w:rFonts w:asciiTheme="minorBidi" w:hAnsiTheme="minorBidi"/>
        </w:rPr>
        <w:t>Calculez</w:t>
      </w:r>
      <w:r w:rsidRPr="00AD0B37">
        <w:rPr>
          <w:rFonts w:asciiTheme="minorBidi" w:hAnsiTheme="minorBidi"/>
        </w:rPr>
        <w:t xml:space="preserve"> </w:t>
      </w:r>
      <w:r w:rsidRPr="00C3231D">
        <w:rPr>
          <w:rFonts w:asciiTheme="minorBidi" w:hAnsiTheme="minorBidi"/>
          <w:b/>
          <w:bCs/>
        </w:rPr>
        <w:t>les ratios</w:t>
      </w:r>
      <w:r w:rsidRPr="00AD0B37">
        <w:rPr>
          <w:rFonts w:asciiTheme="minorBidi" w:hAnsiTheme="minorBidi"/>
        </w:rPr>
        <w:t xml:space="preserve"> relatifs à l’année N. (</w:t>
      </w:r>
      <w:r w:rsidRPr="00C3231D">
        <w:rPr>
          <w:rFonts w:asciiTheme="minorBidi" w:hAnsiTheme="minorBidi"/>
          <w:b/>
          <w:bCs/>
        </w:rPr>
        <w:t>ANNEXE</w:t>
      </w:r>
      <w:r w:rsidRPr="00AD0B37">
        <w:rPr>
          <w:rFonts w:asciiTheme="minorBidi" w:hAnsiTheme="minorBidi"/>
        </w:rPr>
        <w:t>) Comparez les résultats obtenus avec ceux de l’année et commentez;</w:t>
      </w:r>
    </w:p>
    <w:p w:rsidR="009554AE" w:rsidRPr="00C3231D" w:rsidRDefault="009554AE" w:rsidP="009554AE">
      <w:pPr>
        <w:tabs>
          <w:tab w:val="left" w:pos="1785"/>
        </w:tabs>
        <w:spacing w:after="0"/>
        <w:jc w:val="center"/>
        <w:rPr>
          <w:rFonts w:asciiTheme="minorBidi" w:hAnsiTheme="minorBidi"/>
          <w:b/>
          <w:bCs/>
        </w:rPr>
      </w:pPr>
      <w:r w:rsidRPr="00C3231D">
        <w:rPr>
          <w:rFonts w:asciiTheme="minorBidi" w:hAnsiTheme="minorBidi"/>
          <w:b/>
          <w:bCs/>
        </w:rPr>
        <w:t>ANNEXE : Tableau de calcul des ratios</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693"/>
        <w:gridCol w:w="2566"/>
        <w:gridCol w:w="884"/>
        <w:gridCol w:w="2539"/>
      </w:tblGrid>
      <w:tr w:rsidR="009554AE" w:rsidRPr="00C3231D" w:rsidTr="00DB0D47">
        <w:tc>
          <w:tcPr>
            <w:tcW w:w="0" w:type="auto"/>
          </w:tcPr>
          <w:p w:rsidR="009554AE" w:rsidRPr="00C3231D" w:rsidRDefault="009554AE" w:rsidP="00DB0D47">
            <w:pPr>
              <w:tabs>
                <w:tab w:val="left" w:pos="1785"/>
              </w:tabs>
              <w:rPr>
                <w:rFonts w:asciiTheme="minorBidi" w:hAnsiTheme="minorBidi"/>
                <w:b/>
                <w:bCs/>
              </w:rPr>
            </w:pPr>
            <w:r w:rsidRPr="00C3231D">
              <w:rPr>
                <w:rFonts w:asciiTheme="minorBidi" w:hAnsiTheme="minorBidi"/>
                <w:b/>
                <w:bCs/>
              </w:rPr>
              <w:tab/>
              <w:t xml:space="preserve">Désignations </w:t>
            </w:r>
          </w:p>
          <w:p w:rsidR="009554AE" w:rsidRPr="00C3231D" w:rsidRDefault="009554AE" w:rsidP="00DB0D47">
            <w:pPr>
              <w:tabs>
                <w:tab w:val="left" w:pos="570"/>
                <w:tab w:val="left" w:pos="1785"/>
              </w:tabs>
              <w:rPr>
                <w:rFonts w:asciiTheme="minorBidi" w:hAnsiTheme="minorBidi"/>
                <w:b/>
                <w:bCs/>
              </w:rPr>
            </w:pPr>
            <w:r w:rsidRPr="00C3231D">
              <w:rPr>
                <w:rFonts w:asciiTheme="minorBidi" w:hAnsiTheme="minorBidi"/>
                <w:b/>
                <w:bCs/>
              </w:rPr>
              <w:tab/>
            </w:r>
          </w:p>
        </w:tc>
        <w:tc>
          <w:tcPr>
            <w:tcW w:w="0" w:type="auto"/>
          </w:tcPr>
          <w:p w:rsidR="009554AE" w:rsidRPr="00C3231D" w:rsidRDefault="009554AE" w:rsidP="00DB0D47">
            <w:pPr>
              <w:tabs>
                <w:tab w:val="left" w:pos="1785"/>
              </w:tabs>
              <w:rPr>
                <w:rFonts w:asciiTheme="minorBidi" w:hAnsiTheme="minorBidi"/>
                <w:b/>
                <w:bCs/>
              </w:rPr>
            </w:pPr>
            <w:r w:rsidRPr="00C3231D">
              <w:rPr>
                <w:rFonts w:asciiTheme="minorBidi" w:hAnsiTheme="minorBidi"/>
                <w:b/>
                <w:bCs/>
              </w:rPr>
              <w:t>N</w:t>
            </w:r>
          </w:p>
        </w:tc>
        <w:tc>
          <w:tcPr>
            <w:tcW w:w="0" w:type="auto"/>
          </w:tcPr>
          <w:p w:rsidR="009554AE" w:rsidRPr="00C3231D" w:rsidRDefault="009554AE" w:rsidP="00DB0D47">
            <w:pPr>
              <w:tabs>
                <w:tab w:val="left" w:pos="1785"/>
              </w:tabs>
              <w:rPr>
                <w:rFonts w:asciiTheme="minorBidi" w:hAnsiTheme="minorBidi"/>
                <w:b/>
                <w:bCs/>
              </w:rPr>
            </w:pPr>
            <w:r w:rsidRPr="00C3231D">
              <w:rPr>
                <w:rFonts w:asciiTheme="minorBidi" w:hAnsiTheme="minorBidi"/>
                <w:b/>
                <w:bCs/>
              </w:rPr>
              <w:t>N-1</w:t>
            </w:r>
          </w:p>
        </w:tc>
        <w:tc>
          <w:tcPr>
            <w:tcW w:w="0" w:type="auto"/>
          </w:tcPr>
          <w:p w:rsidR="009554AE" w:rsidRPr="00C3231D" w:rsidRDefault="009554AE" w:rsidP="00DB0D47">
            <w:pPr>
              <w:tabs>
                <w:tab w:val="left" w:pos="1785"/>
              </w:tabs>
              <w:jc w:val="center"/>
              <w:rPr>
                <w:rFonts w:asciiTheme="minorBidi" w:hAnsiTheme="minorBidi"/>
                <w:b/>
                <w:bCs/>
              </w:rPr>
            </w:pPr>
            <w:r w:rsidRPr="00C3231D">
              <w:rPr>
                <w:rFonts w:asciiTheme="minorBidi" w:hAnsiTheme="minorBidi"/>
                <w:b/>
                <w:bCs/>
              </w:rPr>
              <w:t>Commentaire</w:t>
            </w:r>
          </w:p>
        </w:tc>
      </w:tr>
      <w:tr w:rsidR="009554AE" w:rsidRPr="00C3231D" w:rsidTr="00DB0D47">
        <w:trPr>
          <w:trHeight w:val="1065"/>
        </w:trPr>
        <w:tc>
          <w:tcPr>
            <w:tcW w:w="0" w:type="auto"/>
          </w:tcPr>
          <w:p w:rsidR="009554AE" w:rsidRPr="00C3231D" w:rsidRDefault="009554AE" w:rsidP="00DB0D47">
            <w:pPr>
              <w:tabs>
                <w:tab w:val="left" w:pos="1785"/>
              </w:tabs>
              <w:rPr>
                <w:rFonts w:asciiTheme="minorBidi" w:hAnsiTheme="minorBidi"/>
                <w:b/>
                <w:bCs/>
              </w:rPr>
            </w:pPr>
            <w:r w:rsidRPr="00C3231D">
              <w:rPr>
                <w:rFonts w:asciiTheme="minorBidi" w:hAnsiTheme="minorBidi"/>
                <w:b/>
                <w:bCs/>
              </w:rPr>
              <w:t>délai de recouvrement des créances clients=</w:t>
            </w:r>
          </w:p>
          <w:p w:rsidR="009554AE" w:rsidRDefault="00AD1CB3" w:rsidP="00DB0D47">
            <w:pPr>
              <w:tabs>
                <w:tab w:val="left" w:pos="1785"/>
              </w:tabs>
              <w:rPr>
                <w:rFonts w:asciiTheme="minorBidi" w:hAnsiTheme="minorBidi"/>
              </w:rPr>
            </w:pPr>
            <m:oMathPara>
              <m:oMath>
                <m:f>
                  <m:fPr>
                    <m:ctrlPr>
                      <w:rPr>
                        <w:rFonts w:ascii="Cambria Math" w:hAnsi="Cambria Math"/>
                        <w:i/>
                      </w:rPr>
                    </m:ctrlPr>
                  </m:fPr>
                  <m:num>
                    <m:r>
                      <w:rPr>
                        <w:rFonts w:ascii="Cambria Math" w:hAnsi="Cambria Math"/>
                      </w:rPr>
                      <m:t xml:space="preserve">créances clients &amp; compte rattaché×360 </m:t>
                    </m:r>
                  </m:num>
                  <m:den>
                    <m:r>
                      <w:rPr>
                        <w:rFonts w:ascii="Cambria Math" w:hAnsi="Cambria Math"/>
                      </w:rPr>
                      <m:t>…………………………………….</m:t>
                    </m:r>
                  </m:den>
                </m:f>
              </m:oMath>
            </m:oMathPara>
          </w:p>
        </w:tc>
        <w:tc>
          <w:tcPr>
            <w:tcW w:w="0" w:type="auto"/>
            <w:vAlign w:val="center"/>
          </w:tcPr>
          <w:p w:rsidR="009554AE" w:rsidRPr="00C3231D" w:rsidRDefault="00AD1CB3" w:rsidP="00DB0D47">
            <w:pPr>
              <w:tabs>
                <w:tab w:val="left" w:pos="1785"/>
              </w:tabs>
              <w:jc w:val="center"/>
              <w:rPr>
                <w:rFonts w:asciiTheme="minorBidi" w:hAnsiTheme="minorBidi"/>
              </w:rPr>
            </w:pPr>
            <m:oMathPara>
              <m:oMath>
                <m:f>
                  <m:fPr>
                    <m:ctrlPr>
                      <w:rPr>
                        <w:rFonts w:ascii="Cambria Math" w:hAnsi="Cambria Math"/>
                        <w:i/>
                      </w:rPr>
                    </m:ctrlPr>
                  </m:fPr>
                  <m:num>
                    <m:r>
                      <w:rPr>
                        <w:rFonts w:ascii="Cambria Math" w:hAnsi="Cambria Math"/>
                      </w:rPr>
                      <m:t>……………………………..</m:t>
                    </m:r>
                  </m:num>
                  <m:den>
                    <m:r>
                      <w:rPr>
                        <w:rFonts w:ascii="Cambria Math" w:hAnsi="Cambria Math"/>
                      </w:rPr>
                      <m:t>…………………………</m:t>
                    </m:r>
                  </m:den>
                </m:f>
              </m:oMath>
            </m:oMathPara>
          </w:p>
        </w:tc>
        <w:tc>
          <w:tcPr>
            <w:tcW w:w="0" w:type="auto"/>
            <w:vAlign w:val="center"/>
          </w:tcPr>
          <w:p w:rsidR="009554AE" w:rsidRPr="00C3231D" w:rsidRDefault="009554AE" w:rsidP="00DB0D47">
            <w:pPr>
              <w:tabs>
                <w:tab w:val="left" w:pos="1785"/>
              </w:tabs>
              <w:jc w:val="center"/>
              <w:rPr>
                <w:rFonts w:asciiTheme="minorBidi" w:hAnsiTheme="minorBidi"/>
              </w:rPr>
            </w:pPr>
            <w:r>
              <w:rPr>
                <w:rFonts w:asciiTheme="minorBidi" w:hAnsiTheme="minorBidi"/>
              </w:rPr>
              <w:t>40 jours</w:t>
            </w:r>
          </w:p>
        </w:tc>
        <w:tc>
          <w:tcPr>
            <w:tcW w:w="0" w:type="auto"/>
            <w:vMerge w:val="restart"/>
          </w:tcPr>
          <w:p w:rsidR="009554AE" w:rsidRDefault="009554AE" w:rsidP="00DB0D47">
            <w:pPr>
              <w:tabs>
                <w:tab w:val="left" w:pos="1785"/>
              </w:tabs>
              <w:jc w:val="center"/>
              <w:rPr>
                <w:rFonts w:asciiTheme="minorBidi" w:hAnsiTheme="minorBidi"/>
              </w:rPr>
            </w:pPr>
            <w:r>
              <w:rPr>
                <w:rFonts w:asciiTheme="minorBidi" w:hAnsiTheme="minorBidi"/>
              </w:rPr>
              <w:t>…………………….</w:t>
            </w:r>
          </w:p>
          <w:p w:rsidR="009554AE" w:rsidRDefault="009554AE" w:rsidP="00DB0D47">
            <w:pPr>
              <w:tabs>
                <w:tab w:val="left" w:pos="1785"/>
              </w:tabs>
              <w:jc w:val="center"/>
              <w:rPr>
                <w:rFonts w:asciiTheme="minorBidi" w:hAnsiTheme="minorBidi"/>
              </w:rPr>
            </w:pPr>
            <w:r>
              <w:rPr>
                <w:rFonts w:asciiTheme="minorBidi" w:hAnsiTheme="minorBidi"/>
              </w:rPr>
              <w:t>…………………………..</w:t>
            </w:r>
          </w:p>
          <w:p w:rsidR="009554AE" w:rsidRDefault="009554AE" w:rsidP="00DB0D47">
            <w:pPr>
              <w:tabs>
                <w:tab w:val="left" w:pos="1785"/>
              </w:tabs>
              <w:jc w:val="center"/>
              <w:rPr>
                <w:rFonts w:asciiTheme="minorBidi" w:hAnsiTheme="minorBidi"/>
              </w:rPr>
            </w:pPr>
            <w:r>
              <w:rPr>
                <w:rFonts w:asciiTheme="minorBidi" w:hAnsiTheme="minorBidi"/>
              </w:rPr>
              <w:t>………………………….</w:t>
            </w:r>
          </w:p>
          <w:p w:rsidR="009554AE" w:rsidRDefault="009554AE" w:rsidP="00DB0D47">
            <w:pPr>
              <w:tabs>
                <w:tab w:val="left" w:pos="1785"/>
              </w:tabs>
              <w:jc w:val="center"/>
              <w:rPr>
                <w:rFonts w:asciiTheme="minorBidi" w:hAnsiTheme="minorBidi"/>
              </w:rPr>
            </w:pPr>
            <w:r>
              <w:rPr>
                <w:rFonts w:asciiTheme="minorBidi" w:hAnsiTheme="minorBidi"/>
              </w:rPr>
              <w:t>…………………………..</w:t>
            </w:r>
          </w:p>
          <w:p w:rsidR="009554AE" w:rsidRDefault="009554AE" w:rsidP="00DB0D47">
            <w:pPr>
              <w:tabs>
                <w:tab w:val="left" w:pos="1785"/>
              </w:tabs>
              <w:jc w:val="center"/>
              <w:rPr>
                <w:rFonts w:asciiTheme="minorBidi" w:hAnsiTheme="minorBidi"/>
              </w:rPr>
            </w:pPr>
            <w:r>
              <w:rPr>
                <w:rFonts w:asciiTheme="minorBidi" w:hAnsiTheme="minorBidi"/>
              </w:rPr>
              <w:t>…………………………</w:t>
            </w:r>
          </w:p>
          <w:p w:rsidR="009554AE" w:rsidRDefault="009554AE" w:rsidP="00DB0D47">
            <w:pPr>
              <w:tabs>
                <w:tab w:val="left" w:pos="1785"/>
              </w:tabs>
              <w:jc w:val="center"/>
              <w:rPr>
                <w:rFonts w:asciiTheme="minorBidi" w:hAnsiTheme="minorBidi"/>
              </w:rPr>
            </w:pPr>
            <w:r>
              <w:rPr>
                <w:rFonts w:asciiTheme="minorBidi" w:hAnsiTheme="minorBidi"/>
              </w:rPr>
              <w:t>………………………..</w:t>
            </w:r>
          </w:p>
          <w:p w:rsidR="009554AE" w:rsidRPr="00C3231D" w:rsidRDefault="009554AE" w:rsidP="00DB0D47">
            <w:pPr>
              <w:tabs>
                <w:tab w:val="left" w:pos="1785"/>
              </w:tabs>
              <w:jc w:val="center"/>
              <w:rPr>
                <w:rFonts w:asciiTheme="minorBidi" w:hAnsiTheme="minorBidi"/>
              </w:rPr>
            </w:pPr>
            <w:r>
              <w:rPr>
                <w:rFonts w:asciiTheme="minorBidi" w:hAnsiTheme="minorBidi"/>
              </w:rPr>
              <w:t>………………………</w:t>
            </w:r>
          </w:p>
        </w:tc>
      </w:tr>
      <w:tr w:rsidR="009554AE" w:rsidRPr="00C3231D" w:rsidTr="00DB0D47">
        <w:trPr>
          <w:trHeight w:val="1251"/>
        </w:trPr>
        <w:tc>
          <w:tcPr>
            <w:tcW w:w="0" w:type="auto"/>
          </w:tcPr>
          <w:p w:rsidR="009554AE" w:rsidRPr="00C3231D" w:rsidRDefault="009554AE" w:rsidP="00DB0D47">
            <w:pPr>
              <w:tabs>
                <w:tab w:val="left" w:pos="1785"/>
              </w:tabs>
              <w:rPr>
                <w:rFonts w:asciiTheme="minorBidi" w:hAnsiTheme="minorBidi"/>
                <w:b/>
                <w:bCs/>
              </w:rPr>
            </w:pPr>
            <w:r w:rsidRPr="00C3231D">
              <w:rPr>
                <w:rFonts w:asciiTheme="minorBidi" w:hAnsiTheme="minorBidi"/>
                <w:b/>
                <w:bCs/>
              </w:rPr>
              <w:t>Délai de règlement des dettes fournisseurs</w:t>
            </w:r>
          </w:p>
          <w:p w:rsidR="009554AE" w:rsidRDefault="00AD1CB3" w:rsidP="00DB0D47">
            <w:pPr>
              <w:tabs>
                <w:tab w:val="left" w:pos="1785"/>
              </w:tabs>
              <w:rPr>
                <w:rFonts w:asciiTheme="minorBidi" w:hAnsiTheme="minorBidi"/>
              </w:rPr>
            </w:pPr>
            <m:oMathPara>
              <m:oMath>
                <m:f>
                  <m:fPr>
                    <m:ctrlPr>
                      <w:rPr>
                        <w:rFonts w:ascii="Cambria Math" w:hAnsi="Cambria Math"/>
                        <w:i/>
                      </w:rPr>
                    </m:ctrlPr>
                  </m:fPr>
                  <m:num>
                    <m:r>
                      <w:rPr>
                        <w:rFonts w:ascii="Cambria Math" w:hAnsi="Cambria Math"/>
                      </w:rPr>
                      <m:t>……………………………..</m:t>
                    </m:r>
                  </m:num>
                  <m:den>
                    <m:r>
                      <w:rPr>
                        <w:rFonts w:ascii="Cambria Math" w:hAnsi="Cambria Math"/>
                      </w:rPr>
                      <m:t>achats de biens nets  TTC</m:t>
                    </m:r>
                  </m:den>
                </m:f>
              </m:oMath>
            </m:oMathPara>
          </w:p>
        </w:tc>
        <w:tc>
          <w:tcPr>
            <w:tcW w:w="0" w:type="auto"/>
            <w:vAlign w:val="center"/>
          </w:tcPr>
          <w:p w:rsidR="009554AE" w:rsidRPr="00C3231D" w:rsidRDefault="00AD1CB3" w:rsidP="00DB0D47">
            <w:pPr>
              <w:tabs>
                <w:tab w:val="left" w:pos="1785"/>
              </w:tabs>
              <w:jc w:val="center"/>
              <w:rPr>
                <w:rFonts w:asciiTheme="minorBidi" w:hAnsiTheme="minorBidi"/>
              </w:rPr>
            </w:pPr>
            <m:oMathPara>
              <m:oMath>
                <m:f>
                  <m:fPr>
                    <m:ctrlPr>
                      <w:rPr>
                        <w:rFonts w:ascii="Cambria Math" w:hAnsi="Cambria Math"/>
                        <w:i/>
                      </w:rPr>
                    </m:ctrlPr>
                  </m:fPr>
                  <m:num>
                    <m:r>
                      <w:rPr>
                        <w:rFonts w:ascii="Cambria Math" w:hAnsi="Cambria Math"/>
                      </w:rPr>
                      <m:t>……………………………..</m:t>
                    </m:r>
                  </m:num>
                  <m:den>
                    <m:r>
                      <w:rPr>
                        <w:rFonts w:ascii="Cambria Math" w:hAnsi="Cambria Math"/>
                      </w:rPr>
                      <m:t>…………………………</m:t>
                    </m:r>
                  </m:den>
                </m:f>
              </m:oMath>
            </m:oMathPara>
          </w:p>
        </w:tc>
        <w:tc>
          <w:tcPr>
            <w:tcW w:w="0" w:type="auto"/>
            <w:vAlign w:val="center"/>
          </w:tcPr>
          <w:p w:rsidR="009554AE" w:rsidRPr="00C3231D" w:rsidRDefault="009554AE" w:rsidP="00DB0D47">
            <w:pPr>
              <w:tabs>
                <w:tab w:val="left" w:pos="1785"/>
              </w:tabs>
              <w:jc w:val="center"/>
              <w:rPr>
                <w:rFonts w:asciiTheme="minorBidi" w:hAnsiTheme="minorBidi"/>
              </w:rPr>
            </w:pPr>
            <w:r>
              <w:rPr>
                <w:rFonts w:asciiTheme="minorBidi" w:hAnsiTheme="minorBidi"/>
              </w:rPr>
              <w:t>75 jours</w:t>
            </w:r>
          </w:p>
        </w:tc>
        <w:tc>
          <w:tcPr>
            <w:tcW w:w="0" w:type="auto"/>
            <w:vMerge/>
          </w:tcPr>
          <w:p w:rsidR="009554AE" w:rsidRPr="00C3231D" w:rsidRDefault="009554AE" w:rsidP="00DB0D47">
            <w:pPr>
              <w:tabs>
                <w:tab w:val="left" w:pos="1785"/>
              </w:tabs>
              <w:rPr>
                <w:rFonts w:asciiTheme="minorBidi" w:hAnsiTheme="minorBidi"/>
              </w:rPr>
            </w:pPr>
          </w:p>
        </w:tc>
      </w:tr>
    </w:tbl>
    <w:p w:rsidR="009554AE" w:rsidRPr="00043F48" w:rsidRDefault="009554AE" w:rsidP="009554AE">
      <w:pPr>
        <w:tabs>
          <w:tab w:val="left" w:pos="1785"/>
        </w:tabs>
        <w:spacing w:after="0"/>
        <w:rPr>
          <w:rFonts w:asciiTheme="minorBidi" w:hAnsiTheme="minorBidi"/>
        </w:rPr>
      </w:pPr>
    </w:p>
    <w:p w:rsidR="00D85EE1" w:rsidRDefault="00D85EE1" w:rsidP="00043F48">
      <w:pPr>
        <w:tabs>
          <w:tab w:val="left" w:pos="1785"/>
        </w:tabs>
        <w:rPr>
          <w:rFonts w:asciiTheme="minorBidi" w:hAnsiTheme="minorBidi"/>
        </w:rPr>
      </w:pPr>
    </w:p>
    <w:p w:rsidR="00D85EE1" w:rsidRDefault="00D85EE1">
      <w:pPr>
        <w:rPr>
          <w:rFonts w:asciiTheme="minorBidi" w:hAnsiTheme="minorBidi"/>
        </w:rPr>
      </w:pPr>
      <w:r>
        <w:rPr>
          <w:rFonts w:asciiTheme="minorBidi" w:hAnsiTheme="minorBidi"/>
        </w:rPr>
        <w:br w:type="page"/>
      </w:r>
    </w:p>
    <w:p w:rsidR="00D85EE1" w:rsidRPr="00FD4E24" w:rsidRDefault="00D85EE1" w:rsidP="00D85EE1">
      <w:pPr>
        <w:spacing w:after="0"/>
        <w:ind w:left="360"/>
        <w:rPr>
          <w:rFonts w:asciiTheme="minorBidi" w:hAnsiTheme="minorBidi"/>
          <w:b/>
          <w:bCs/>
        </w:rPr>
      </w:pPr>
      <w:r w:rsidRPr="00FD4E24">
        <w:rPr>
          <w:rFonts w:ascii="Ghost Theory 2" w:hAnsi="Ghost Theory 2"/>
          <w:b/>
          <w:bCs/>
          <w:sz w:val="28"/>
          <w:szCs w:val="28"/>
        </w:rPr>
        <w:lastRenderedPageBreak/>
        <w:t xml:space="preserve">Exercices </w:t>
      </w:r>
      <w:r w:rsidR="009554AE">
        <w:rPr>
          <w:rFonts w:ascii="Ghost Theory 2" w:hAnsi="Ghost Theory 2"/>
          <w:b/>
          <w:bCs/>
          <w:sz w:val="28"/>
          <w:szCs w:val="28"/>
        </w:rPr>
        <w:t>61</w:t>
      </w:r>
    </w:p>
    <w:p w:rsidR="00D85EE1" w:rsidRDefault="00D85EE1" w:rsidP="00D85EE1">
      <w:pPr>
        <w:pStyle w:val="Paragraphedeliste"/>
        <w:spacing w:after="0"/>
        <w:ind w:left="0"/>
        <w:rPr>
          <w:rFonts w:asciiTheme="minorBidi" w:hAnsiTheme="minorBidi"/>
          <w:b/>
          <w:bCs/>
        </w:rPr>
      </w:pPr>
      <w:r w:rsidRPr="00FD4E24">
        <w:rPr>
          <w:rFonts w:asciiTheme="minorBidi" w:hAnsiTheme="minorBidi"/>
          <w:b/>
          <w:bCs/>
          <w:highlight w:val="cyan"/>
        </w:rPr>
        <w:t>Enoncé</w:t>
      </w:r>
    </w:p>
    <w:p w:rsidR="00D85EE1" w:rsidRPr="00D85EE1" w:rsidRDefault="00D85EE1" w:rsidP="00D85EE1">
      <w:pPr>
        <w:tabs>
          <w:tab w:val="left" w:pos="1785"/>
        </w:tabs>
        <w:spacing w:after="0"/>
        <w:rPr>
          <w:rFonts w:asciiTheme="minorBidi" w:hAnsiTheme="minorBidi"/>
        </w:rPr>
      </w:pPr>
      <w:r>
        <w:rPr>
          <w:rFonts w:asciiTheme="minorBidi" w:hAnsiTheme="minorBidi"/>
        </w:rPr>
        <w:t>Le directeur financier de l’entre</w:t>
      </w:r>
      <w:r w:rsidRPr="00D85EE1">
        <w:rPr>
          <w:rFonts w:asciiTheme="minorBidi" w:hAnsiTheme="minorBidi"/>
        </w:rPr>
        <w:t xml:space="preserve">prise « LAMJED» procède à une étude prévisionnelle de la situation de trésorerie pour </w:t>
      </w:r>
      <w:r>
        <w:rPr>
          <w:rFonts w:asciiTheme="minorBidi" w:hAnsiTheme="minorBidi"/>
        </w:rPr>
        <w:t>le</w:t>
      </w:r>
      <w:r w:rsidRPr="00D85EE1">
        <w:rPr>
          <w:rFonts w:asciiTheme="minorBidi" w:hAnsiTheme="minorBidi"/>
        </w:rPr>
        <w:t xml:space="preserve"> </w:t>
      </w:r>
      <w:r>
        <w:rPr>
          <w:rFonts w:asciiTheme="minorBidi" w:hAnsiTheme="minorBidi"/>
        </w:rPr>
        <w:t>premier</w:t>
      </w:r>
      <w:r w:rsidRPr="00D85EE1">
        <w:rPr>
          <w:rFonts w:asciiTheme="minorBidi" w:hAnsiTheme="minorBidi"/>
        </w:rPr>
        <w:t xml:space="preserve"> trimestre N+1.Pour ce faire, il vous fournit les renseignements suivants</w:t>
      </w:r>
      <w:r>
        <w:rPr>
          <w:rFonts w:asciiTheme="minorBidi" w:hAnsiTheme="minorBidi"/>
        </w:rPr>
        <w:t> :</w:t>
      </w:r>
    </w:p>
    <w:p w:rsidR="00D85EE1" w:rsidRPr="00D85EE1" w:rsidRDefault="00D85EE1" w:rsidP="00D85EE1">
      <w:pPr>
        <w:pStyle w:val="Paragraphedeliste"/>
        <w:numPr>
          <w:ilvl w:val="0"/>
          <w:numId w:val="207"/>
        </w:numPr>
        <w:tabs>
          <w:tab w:val="left" w:pos="1785"/>
        </w:tabs>
        <w:spacing w:after="0"/>
        <w:rPr>
          <w:rFonts w:asciiTheme="minorBidi" w:hAnsiTheme="minorBidi"/>
        </w:rPr>
      </w:pPr>
      <w:r>
        <w:rPr>
          <w:rFonts w:asciiTheme="minorBidi" w:hAnsiTheme="minorBidi"/>
        </w:rPr>
        <w:t>Les ventes HTVIA (TVA</w:t>
      </w:r>
      <w:r w:rsidRPr="00D85EE1">
        <w:rPr>
          <w:rFonts w:asciiTheme="minorBidi" w:hAnsiTheme="minorBidi"/>
        </w:rPr>
        <w:t>18%) de N+1:</w:t>
      </w:r>
    </w:p>
    <w:p w:rsidR="00D85EE1" w:rsidRPr="00D85EE1" w:rsidRDefault="00D85EE1" w:rsidP="00D85EE1">
      <w:pPr>
        <w:pStyle w:val="Paragraphedeliste"/>
        <w:numPr>
          <w:ilvl w:val="0"/>
          <w:numId w:val="210"/>
        </w:numPr>
        <w:tabs>
          <w:tab w:val="left" w:pos="1785"/>
        </w:tabs>
        <w:spacing w:after="0"/>
        <w:rPr>
          <w:rFonts w:asciiTheme="minorBidi" w:hAnsiTheme="minorBidi"/>
        </w:rPr>
      </w:pPr>
      <w:r w:rsidRPr="00D85EE1">
        <w:rPr>
          <w:rFonts w:asciiTheme="minorBidi" w:hAnsiTheme="minorBidi"/>
        </w:rPr>
        <w:t xml:space="preserve">Janvier </w:t>
      </w:r>
      <w:r>
        <w:rPr>
          <w:rFonts w:asciiTheme="minorBidi" w:hAnsiTheme="minorBidi"/>
        </w:rPr>
        <w:t>50</w:t>
      </w:r>
      <w:r w:rsidRPr="00D85EE1">
        <w:rPr>
          <w:rFonts w:asciiTheme="minorBidi" w:hAnsiTheme="minorBidi"/>
        </w:rPr>
        <w:t xml:space="preserve"> 000 D</w:t>
      </w:r>
    </w:p>
    <w:p w:rsidR="00D85EE1" w:rsidRPr="00D85EE1" w:rsidRDefault="00D85EE1" w:rsidP="00D85EE1">
      <w:pPr>
        <w:pStyle w:val="Paragraphedeliste"/>
        <w:numPr>
          <w:ilvl w:val="0"/>
          <w:numId w:val="210"/>
        </w:numPr>
        <w:tabs>
          <w:tab w:val="left" w:pos="1785"/>
        </w:tabs>
        <w:spacing w:after="0"/>
        <w:rPr>
          <w:rFonts w:asciiTheme="minorBidi" w:hAnsiTheme="minorBidi"/>
        </w:rPr>
      </w:pPr>
      <w:r w:rsidRPr="00D85EE1">
        <w:rPr>
          <w:rFonts w:asciiTheme="minorBidi" w:hAnsiTheme="minorBidi"/>
        </w:rPr>
        <w:t xml:space="preserve">Février </w:t>
      </w:r>
      <w:r>
        <w:rPr>
          <w:rFonts w:asciiTheme="minorBidi" w:hAnsiTheme="minorBidi"/>
        </w:rPr>
        <w:t>55 000 D</w:t>
      </w:r>
    </w:p>
    <w:p w:rsidR="00D85EE1" w:rsidRPr="00D85EE1" w:rsidRDefault="00D85EE1" w:rsidP="00D85EE1">
      <w:pPr>
        <w:pStyle w:val="Paragraphedeliste"/>
        <w:numPr>
          <w:ilvl w:val="0"/>
          <w:numId w:val="210"/>
        </w:numPr>
        <w:tabs>
          <w:tab w:val="left" w:pos="1785"/>
        </w:tabs>
        <w:spacing w:after="0"/>
        <w:rPr>
          <w:rFonts w:asciiTheme="minorBidi" w:hAnsiTheme="minorBidi"/>
        </w:rPr>
      </w:pPr>
      <w:r w:rsidRPr="00D85EE1">
        <w:rPr>
          <w:rFonts w:asciiTheme="minorBidi" w:hAnsiTheme="minorBidi"/>
        </w:rPr>
        <w:t>Mars 60000 D</w:t>
      </w:r>
    </w:p>
    <w:p w:rsidR="00D85EE1" w:rsidRPr="00D85EE1" w:rsidRDefault="00D85EE1" w:rsidP="00D85EE1">
      <w:pPr>
        <w:pStyle w:val="Paragraphedeliste"/>
        <w:numPr>
          <w:ilvl w:val="0"/>
          <w:numId w:val="211"/>
        </w:numPr>
        <w:tabs>
          <w:tab w:val="left" w:pos="1785"/>
        </w:tabs>
        <w:spacing w:after="0"/>
        <w:rPr>
          <w:rFonts w:asciiTheme="minorBidi" w:hAnsiTheme="minorBidi"/>
        </w:rPr>
      </w:pPr>
      <w:r w:rsidRPr="00D85EE1">
        <w:rPr>
          <w:rFonts w:asciiTheme="minorBidi" w:hAnsiTheme="minorBidi"/>
        </w:rPr>
        <w:t>Les clients règlent 60% au comptant et le reste durant le mois suivant.</w:t>
      </w:r>
    </w:p>
    <w:p w:rsidR="00D85EE1" w:rsidRPr="00D85EE1" w:rsidRDefault="00D85EE1" w:rsidP="00D85EE1">
      <w:pPr>
        <w:pStyle w:val="Paragraphedeliste"/>
        <w:numPr>
          <w:ilvl w:val="0"/>
          <w:numId w:val="211"/>
        </w:numPr>
        <w:tabs>
          <w:tab w:val="left" w:pos="1785"/>
        </w:tabs>
        <w:spacing w:after="0"/>
        <w:rPr>
          <w:rFonts w:asciiTheme="minorBidi" w:hAnsiTheme="minorBidi"/>
        </w:rPr>
      </w:pPr>
      <w:r w:rsidRPr="00D85EE1">
        <w:rPr>
          <w:rFonts w:asciiTheme="minorBidi" w:hAnsiTheme="minorBidi"/>
        </w:rPr>
        <w:t>Les créances clients du mois de décembre de l’année N sont de 50 000 D (payables en janvier)</w:t>
      </w:r>
    </w:p>
    <w:p w:rsidR="00D85EE1" w:rsidRPr="00D85EE1" w:rsidRDefault="00D85EE1" w:rsidP="003E37D4">
      <w:pPr>
        <w:pStyle w:val="Paragraphedeliste"/>
        <w:numPr>
          <w:ilvl w:val="0"/>
          <w:numId w:val="211"/>
        </w:numPr>
        <w:tabs>
          <w:tab w:val="left" w:pos="1785"/>
        </w:tabs>
        <w:spacing w:after="0"/>
        <w:rPr>
          <w:rFonts w:asciiTheme="minorBidi" w:hAnsiTheme="minorBidi"/>
        </w:rPr>
      </w:pPr>
      <w:r w:rsidRPr="00D85EE1">
        <w:rPr>
          <w:rFonts w:asciiTheme="minorBidi" w:hAnsiTheme="minorBidi"/>
        </w:rPr>
        <w:t xml:space="preserve">Les </w:t>
      </w:r>
      <w:r w:rsidR="003E37D4">
        <w:rPr>
          <w:rFonts w:asciiTheme="minorBidi" w:hAnsiTheme="minorBidi"/>
        </w:rPr>
        <w:t>achats</w:t>
      </w:r>
      <w:r w:rsidRPr="00D85EE1">
        <w:rPr>
          <w:rFonts w:asciiTheme="minorBidi" w:hAnsiTheme="minorBidi"/>
        </w:rPr>
        <w:t xml:space="preserve"> HTVA (TVA18%) d</w:t>
      </w:r>
      <w:r w:rsidR="003E37D4">
        <w:rPr>
          <w:rFonts w:asciiTheme="minorBidi" w:hAnsiTheme="minorBidi"/>
        </w:rPr>
        <w:t>e</w:t>
      </w:r>
      <w:r w:rsidRPr="00D85EE1">
        <w:rPr>
          <w:rFonts w:asciiTheme="minorBidi" w:hAnsiTheme="minorBidi"/>
        </w:rPr>
        <w:t xml:space="preserve"> N+1:</w:t>
      </w:r>
    </w:p>
    <w:p w:rsidR="00D85EE1" w:rsidRPr="003E37D4" w:rsidRDefault="00D85EE1" w:rsidP="003E37D4">
      <w:pPr>
        <w:pStyle w:val="Paragraphedeliste"/>
        <w:numPr>
          <w:ilvl w:val="0"/>
          <w:numId w:val="212"/>
        </w:numPr>
        <w:tabs>
          <w:tab w:val="left" w:pos="1785"/>
        </w:tabs>
        <w:spacing w:after="0"/>
        <w:rPr>
          <w:rFonts w:asciiTheme="minorBidi" w:hAnsiTheme="minorBidi"/>
        </w:rPr>
      </w:pPr>
      <w:r w:rsidRPr="003E37D4">
        <w:rPr>
          <w:rFonts w:asciiTheme="minorBidi" w:hAnsiTheme="minorBidi"/>
        </w:rPr>
        <w:t>Janvier 35 000 D</w:t>
      </w:r>
    </w:p>
    <w:p w:rsidR="00D85EE1" w:rsidRPr="003E37D4" w:rsidRDefault="00D85EE1" w:rsidP="003E37D4">
      <w:pPr>
        <w:pStyle w:val="Paragraphedeliste"/>
        <w:numPr>
          <w:ilvl w:val="0"/>
          <w:numId w:val="212"/>
        </w:numPr>
        <w:tabs>
          <w:tab w:val="left" w:pos="1785"/>
        </w:tabs>
        <w:spacing w:after="0"/>
        <w:rPr>
          <w:rFonts w:asciiTheme="minorBidi" w:hAnsiTheme="minorBidi"/>
        </w:rPr>
      </w:pPr>
      <w:r w:rsidRPr="003E37D4">
        <w:rPr>
          <w:rFonts w:asciiTheme="minorBidi" w:hAnsiTheme="minorBidi"/>
        </w:rPr>
        <w:t>Février 38 000 D</w:t>
      </w:r>
    </w:p>
    <w:p w:rsidR="00D85EE1" w:rsidRPr="003E37D4" w:rsidRDefault="00D85EE1" w:rsidP="003E37D4">
      <w:pPr>
        <w:pStyle w:val="Paragraphedeliste"/>
        <w:numPr>
          <w:ilvl w:val="0"/>
          <w:numId w:val="212"/>
        </w:numPr>
        <w:tabs>
          <w:tab w:val="left" w:pos="1785"/>
        </w:tabs>
        <w:spacing w:after="0"/>
        <w:rPr>
          <w:rFonts w:asciiTheme="minorBidi" w:hAnsiTheme="minorBidi"/>
        </w:rPr>
      </w:pPr>
      <w:r w:rsidRPr="003E37D4">
        <w:rPr>
          <w:rFonts w:asciiTheme="minorBidi" w:hAnsiTheme="minorBidi"/>
        </w:rPr>
        <w:t>Mars 40000 D</w:t>
      </w:r>
    </w:p>
    <w:p w:rsidR="00D85EE1" w:rsidRPr="00D85EE1" w:rsidRDefault="00D85EE1" w:rsidP="00D85EE1">
      <w:pPr>
        <w:tabs>
          <w:tab w:val="left" w:pos="1785"/>
        </w:tabs>
        <w:spacing w:after="0"/>
        <w:rPr>
          <w:rFonts w:asciiTheme="minorBidi" w:hAnsiTheme="minorBidi"/>
        </w:rPr>
      </w:pPr>
      <w:r w:rsidRPr="00D85EE1">
        <w:rPr>
          <w:rFonts w:asciiTheme="minorBidi" w:hAnsiTheme="minorBidi"/>
        </w:rPr>
        <w:t xml:space="preserve">Les fournisseurs règlent </w:t>
      </w:r>
      <w:r w:rsidRPr="003E37D4">
        <w:rPr>
          <w:rFonts w:asciiTheme="minorBidi" w:hAnsiTheme="minorBidi"/>
          <w:b/>
          <w:bCs/>
        </w:rPr>
        <w:t>50</w:t>
      </w:r>
      <w:r w:rsidRPr="00D85EE1">
        <w:rPr>
          <w:rFonts w:asciiTheme="minorBidi" w:hAnsiTheme="minorBidi"/>
        </w:rPr>
        <w:t xml:space="preserve"> </w:t>
      </w:r>
      <w:r w:rsidRPr="003E37D4">
        <w:rPr>
          <w:rFonts w:asciiTheme="minorBidi" w:hAnsiTheme="minorBidi"/>
          <w:b/>
          <w:bCs/>
        </w:rPr>
        <w:t>%</w:t>
      </w:r>
      <w:r w:rsidRPr="00D85EE1">
        <w:rPr>
          <w:rFonts w:asciiTheme="minorBidi" w:hAnsiTheme="minorBidi"/>
        </w:rPr>
        <w:t xml:space="preserve"> au </w:t>
      </w:r>
      <w:r w:rsidRPr="003E37D4">
        <w:rPr>
          <w:rFonts w:asciiTheme="minorBidi" w:hAnsiTheme="minorBidi"/>
          <w:b/>
          <w:bCs/>
        </w:rPr>
        <w:t>comptant</w:t>
      </w:r>
      <w:r w:rsidRPr="00D85EE1">
        <w:rPr>
          <w:rFonts w:asciiTheme="minorBidi" w:hAnsiTheme="minorBidi"/>
        </w:rPr>
        <w:t xml:space="preserve"> et </w:t>
      </w:r>
      <w:r w:rsidRPr="003E37D4">
        <w:rPr>
          <w:rFonts w:asciiTheme="minorBidi" w:hAnsiTheme="minorBidi"/>
          <w:b/>
          <w:bCs/>
        </w:rPr>
        <w:t>50%</w:t>
      </w:r>
      <w:r w:rsidRPr="00D85EE1">
        <w:rPr>
          <w:rFonts w:asciiTheme="minorBidi" w:hAnsiTheme="minorBidi"/>
        </w:rPr>
        <w:t xml:space="preserve"> durant </w:t>
      </w:r>
      <w:r w:rsidRPr="003E37D4">
        <w:rPr>
          <w:rFonts w:asciiTheme="minorBidi" w:hAnsiTheme="minorBidi"/>
          <w:b/>
          <w:bCs/>
        </w:rPr>
        <w:t>le mois suivant</w:t>
      </w:r>
      <w:r w:rsidRPr="00D85EE1">
        <w:rPr>
          <w:rFonts w:asciiTheme="minorBidi" w:hAnsiTheme="minorBidi"/>
        </w:rPr>
        <w:t>.</w:t>
      </w:r>
    </w:p>
    <w:p w:rsidR="00D85EE1" w:rsidRPr="00D85EE1" w:rsidRDefault="00D85EE1" w:rsidP="00D85EE1">
      <w:pPr>
        <w:tabs>
          <w:tab w:val="left" w:pos="1785"/>
        </w:tabs>
        <w:spacing w:after="0"/>
        <w:rPr>
          <w:rFonts w:asciiTheme="minorBidi" w:hAnsiTheme="minorBidi"/>
        </w:rPr>
      </w:pPr>
      <w:r w:rsidRPr="00D85EE1">
        <w:rPr>
          <w:rFonts w:asciiTheme="minorBidi" w:hAnsiTheme="minorBidi"/>
        </w:rPr>
        <w:t xml:space="preserve">Les dettes fournisseurs du mois de </w:t>
      </w:r>
      <w:r w:rsidRPr="003E37D4">
        <w:rPr>
          <w:rFonts w:asciiTheme="minorBidi" w:hAnsiTheme="minorBidi"/>
          <w:b/>
          <w:bCs/>
        </w:rPr>
        <w:t>décembre</w:t>
      </w:r>
      <w:r w:rsidRPr="00D85EE1">
        <w:rPr>
          <w:rFonts w:asciiTheme="minorBidi" w:hAnsiTheme="minorBidi"/>
        </w:rPr>
        <w:t xml:space="preserve"> </w:t>
      </w:r>
      <w:r w:rsidRPr="003E37D4">
        <w:rPr>
          <w:rFonts w:asciiTheme="minorBidi" w:hAnsiTheme="minorBidi"/>
          <w:b/>
          <w:bCs/>
        </w:rPr>
        <w:t>N</w:t>
      </w:r>
      <w:r w:rsidRPr="00D85EE1">
        <w:rPr>
          <w:rFonts w:asciiTheme="minorBidi" w:hAnsiTheme="minorBidi"/>
        </w:rPr>
        <w:t xml:space="preserve"> sont de </w:t>
      </w:r>
      <w:r w:rsidRPr="003E37D4">
        <w:rPr>
          <w:rFonts w:asciiTheme="minorBidi" w:hAnsiTheme="minorBidi"/>
          <w:b/>
          <w:bCs/>
        </w:rPr>
        <w:t>28 000 D</w:t>
      </w:r>
      <w:r w:rsidRPr="00D85EE1">
        <w:rPr>
          <w:rFonts w:asciiTheme="minorBidi" w:hAnsiTheme="minorBidi"/>
        </w:rPr>
        <w:t xml:space="preserve"> (payables en </w:t>
      </w:r>
      <w:r w:rsidRPr="003E37D4">
        <w:rPr>
          <w:rFonts w:asciiTheme="minorBidi" w:hAnsiTheme="minorBidi"/>
          <w:b/>
          <w:bCs/>
        </w:rPr>
        <w:t>janvier</w:t>
      </w:r>
      <w:r w:rsidRPr="00D85EE1">
        <w:rPr>
          <w:rFonts w:asciiTheme="minorBidi" w:hAnsiTheme="minorBidi"/>
        </w:rPr>
        <w:t>)</w:t>
      </w:r>
    </w:p>
    <w:p w:rsidR="00D85EE1" w:rsidRPr="003E37D4" w:rsidRDefault="00D85EE1" w:rsidP="003E37D4">
      <w:pPr>
        <w:pStyle w:val="Paragraphedeliste"/>
        <w:numPr>
          <w:ilvl w:val="0"/>
          <w:numId w:val="213"/>
        </w:numPr>
        <w:tabs>
          <w:tab w:val="left" w:pos="1785"/>
        </w:tabs>
        <w:spacing w:after="0"/>
        <w:rPr>
          <w:rFonts w:asciiTheme="minorBidi" w:hAnsiTheme="minorBidi"/>
        </w:rPr>
      </w:pPr>
      <w:r w:rsidRPr="003E37D4">
        <w:rPr>
          <w:rFonts w:asciiTheme="minorBidi" w:hAnsiTheme="minorBidi"/>
        </w:rPr>
        <w:t>Les frais de fabrication sont</w:t>
      </w:r>
      <w:r w:rsidR="003E37D4">
        <w:rPr>
          <w:rFonts w:asciiTheme="minorBidi" w:hAnsiTheme="minorBidi"/>
        </w:rPr>
        <w:t> :</w:t>
      </w:r>
    </w:p>
    <w:p w:rsidR="00D85EE1" w:rsidRPr="003E37D4" w:rsidRDefault="00D85EE1" w:rsidP="003E37D4">
      <w:pPr>
        <w:pStyle w:val="Paragraphedeliste"/>
        <w:numPr>
          <w:ilvl w:val="0"/>
          <w:numId w:val="201"/>
        </w:numPr>
        <w:tabs>
          <w:tab w:val="left" w:pos="1785"/>
        </w:tabs>
        <w:spacing w:after="0"/>
        <w:rPr>
          <w:rFonts w:asciiTheme="minorBidi" w:hAnsiTheme="minorBidi"/>
        </w:rPr>
      </w:pPr>
      <w:r w:rsidRPr="003E37D4">
        <w:rPr>
          <w:rFonts w:asciiTheme="minorBidi" w:hAnsiTheme="minorBidi"/>
        </w:rPr>
        <w:t>Main d’</w:t>
      </w:r>
      <w:r w:rsidR="003E37D4" w:rsidRPr="003E37D4">
        <w:rPr>
          <w:rFonts w:asciiTheme="minorBidi" w:hAnsiTheme="minorBidi"/>
        </w:rPr>
        <w:t>œuvre</w:t>
      </w:r>
    </w:p>
    <w:p w:rsidR="00D85EE1" w:rsidRPr="003E37D4" w:rsidRDefault="00D85EE1" w:rsidP="003E37D4">
      <w:pPr>
        <w:pStyle w:val="Paragraphedeliste"/>
        <w:numPr>
          <w:ilvl w:val="0"/>
          <w:numId w:val="214"/>
        </w:numPr>
        <w:tabs>
          <w:tab w:val="left" w:pos="1785"/>
        </w:tabs>
        <w:spacing w:after="0"/>
        <w:rPr>
          <w:rFonts w:asciiTheme="minorBidi" w:hAnsiTheme="minorBidi"/>
        </w:rPr>
      </w:pPr>
      <w:r w:rsidRPr="003E37D4">
        <w:rPr>
          <w:rFonts w:asciiTheme="minorBidi" w:hAnsiTheme="minorBidi"/>
        </w:rPr>
        <w:t>Janvier 4000 D</w:t>
      </w:r>
    </w:p>
    <w:p w:rsidR="00D85EE1" w:rsidRPr="003E37D4" w:rsidRDefault="00D85EE1" w:rsidP="003E37D4">
      <w:pPr>
        <w:pStyle w:val="Paragraphedeliste"/>
        <w:numPr>
          <w:ilvl w:val="0"/>
          <w:numId w:val="214"/>
        </w:numPr>
        <w:tabs>
          <w:tab w:val="left" w:pos="1785"/>
        </w:tabs>
        <w:spacing w:after="0"/>
        <w:rPr>
          <w:rFonts w:asciiTheme="minorBidi" w:hAnsiTheme="minorBidi"/>
        </w:rPr>
      </w:pPr>
      <w:r w:rsidRPr="003E37D4">
        <w:rPr>
          <w:rFonts w:asciiTheme="minorBidi" w:hAnsiTheme="minorBidi"/>
        </w:rPr>
        <w:t>Février 3000D</w:t>
      </w:r>
    </w:p>
    <w:p w:rsidR="00D85EE1" w:rsidRPr="003E37D4" w:rsidRDefault="00D85EE1" w:rsidP="003E37D4">
      <w:pPr>
        <w:pStyle w:val="Paragraphedeliste"/>
        <w:numPr>
          <w:ilvl w:val="0"/>
          <w:numId w:val="214"/>
        </w:numPr>
        <w:tabs>
          <w:tab w:val="left" w:pos="1785"/>
        </w:tabs>
        <w:spacing w:after="0"/>
        <w:rPr>
          <w:rFonts w:asciiTheme="minorBidi" w:hAnsiTheme="minorBidi"/>
        </w:rPr>
      </w:pPr>
      <w:r w:rsidRPr="003E37D4">
        <w:rPr>
          <w:rFonts w:asciiTheme="minorBidi" w:hAnsiTheme="minorBidi"/>
        </w:rPr>
        <w:t>Mars 3500D</w:t>
      </w:r>
    </w:p>
    <w:p w:rsidR="00D85EE1" w:rsidRPr="003E37D4" w:rsidRDefault="00D85EE1" w:rsidP="003E37D4">
      <w:pPr>
        <w:pStyle w:val="Paragraphedeliste"/>
        <w:numPr>
          <w:ilvl w:val="0"/>
          <w:numId w:val="201"/>
        </w:numPr>
        <w:tabs>
          <w:tab w:val="left" w:pos="1785"/>
        </w:tabs>
        <w:spacing w:after="0"/>
        <w:rPr>
          <w:rFonts w:asciiTheme="minorBidi" w:hAnsiTheme="minorBidi"/>
        </w:rPr>
      </w:pPr>
      <w:r w:rsidRPr="003E37D4">
        <w:rPr>
          <w:rFonts w:asciiTheme="minorBidi" w:hAnsiTheme="minorBidi"/>
        </w:rPr>
        <w:t>Frais indirectes de fabrication</w:t>
      </w:r>
    </w:p>
    <w:p w:rsidR="00D85EE1" w:rsidRPr="003E37D4" w:rsidRDefault="00D85EE1" w:rsidP="003E37D4">
      <w:pPr>
        <w:pStyle w:val="Paragraphedeliste"/>
        <w:numPr>
          <w:ilvl w:val="0"/>
          <w:numId w:val="215"/>
        </w:numPr>
        <w:tabs>
          <w:tab w:val="left" w:pos="1785"/>
        </w:tabs>
        <w:spacing w:after="0"/>
        <w:rPr>
          <w:rFonts w:asciiTheme="minorBidi" w:hAnsiTheme="minorBidi"/>
        </w:rPr>
      </w:pPr>
      <w:r w:rsidRPr="003E37D4">
        <w:rPr>
          <w:rFonts w:asciiTheme="minorBidi" w:hAnsiTheme="minorBidi"/>
        </w:rPr>
        <w:t>Janvier 1000 D</w:t>
      </w:r>
    </w:p>
    <w:p w:rsidR="00D85EE1" w:rsidRPr="003E37D4" w:rsidRDefault="00D85EE1" w:rsidP="003E37D4">
      <w:pPr>
        <w:pStyle w:val="Paragraphedeliste"/>
        <w:numPr>
          <w:ilvl w:val="0"/>
          <w:numId w:val="215"/>
        </w:numPr>
        <w:tabs>
          <w:tab w:val="left" w:pos="1785"/>
        </w:tabs>
        <w:spacing w:after="0"/>
        <w:rPr>
          <w:rFonts w:asciiTheme="minorBidi" w:hAnsiTheme="minorBidi"/>
        </w:rPr>
      </w:pPr>
      <w:r w:rsidRPr="003E37D4">
        <w:rPr>
          <w:rFonts w:asciiTheme="minorBidi" w:hAnsiTheme="minorBidi"/>
        </w:rPr>
        <w:t>Février 1 500 D</w:t>
      </w:r>
    </w:p>
    <w:p w:rsidR="00D85EE1" w:rsidRPr="003E37D4" w:rsidRDefault="00D85EE1" w:rsidP="003E37D4">
      <w:pPr>
        <w:pStyle w:val="Paragraphedeliste"/>
        <w:numPr>
          <w:ilvl w:val="0"/>
          <w:numId w:val="215"/>
        </w:numPr>
        <w:tabs>
          <w:tab w:val="left" w:pos="1785"/>
        </w:tabs>
        <w:spacing w:after="0"/>
        <w:rPr>
          <w:rFonts w:asciiTheme="minorBidi" w:hAnsiTheme="minorBidi"/>
        </w:rPr>
      </w:pPr>
      <w:r w:rsidRPr="003E37D4">
        <w:rPr>
          <w:rFonts w:asciiTheme="minorBidi" w:hAnsiTheme="minorBidi"/>
        </w:rPr>
        <w:t>Mars 2000D</w:t>
      </w:r>
    </w:p>
    <w:p w:rsidR="00D85EE1" w:rsidRPr="00D85EE1" w:rsidRDefault="00D85EE1" w:rsidP="00D85EE1">
      <w:pPr>
        <w:tabs>
          <w:tab w:val="left" w:pos="1785"/>
        </w:tabs>
        <w:spacing w:after="0"/>
        <w:rPr>
          <w:rFonts w:asciiTheme="minorBidi" w:hAnsiTheme="minorBidi"/>
        </w:rPr>
      </w:pPr>
      <w:r w:rsidRPr="00D85EE1">
        <w:rPr>
          <w:rFonts w:asciiTheme="minorBidi" w:hAnsiTheme="minorBidi"/>
        </w:rPr>
        <w:t xml:space="preserve">Tous les frais de fabrication sont réglés </w:t>
      </w:r>
      <w:r w:rsidRPr="003E37D4">
        <w:rPr>
          <w:rFonts w:asciiTheme="minorBidi" w:hAnsiTheme="minorBidi"/>
          <w:b/>
          <w:bCs/>
        </w:rPr>
        <w:t>au comptant</w:t>
      </w:r>
      <w:r w:rsidRPr="00D85EE1">
        <w:rPr>
          <w:rFonts w:asciiTheme="minorBidi" w:hAnsiTheme="minorBidi"/>
        </w:rPr>
        <w:t>.</w:t>
      </w:r>
    </w:p>
    <w:p w:rsidR="00D85EE1" w:rsidRPr="003E37D4" w:rsidRDefault="003E37D4" w:rsidP="003E37D4">
      <w:pPr>
        <w:pStyle w:val="Paragraphedeliste"/>
        <w:numPr>
          <w:ilvl w:val="0"/>
          <w:numId w:val="213"/>
        </w:numPr>
        <w:tabs>
          <w:tab w:val="left" w:pos="1785"/>
        </w:tabs>
        <w:spacing w:after="0"/>
        <w:rPr>
          <w:rFonts w:asciiTheme="minorBidi" w:hAnsiTheme="minorBidi"/>
        </w:rPr>
      </w:pPr>
      <w:r w:rsidRPr="003E37D4">
        <w:rPr>
          <w:rFonts w:asciiTheme="minorBidi" w:hAnsiTheme="minorBidi"/>
        </w:rPr>
        <w:t xml:space="preserve">Les </w:t>
      </w:r>
      <w:r w:rsidR="00D85EE1" w:rsidRPr="003E37D4">
        <w:rPr>
          <w:rFonts w:asciiTheme="minorBidi" w:hAnsiTheme="minorBidi"/>
        </w:rPr>
        <w:t>autres charges sont</w:t>
      </w:r>
    </w:p>
    <w:p w:rsidR="00D85EE1" w:rsidRPr="00D85EE1" w:rsidRDefault="00D85EE1" w:rsidP="00D85EE1">
      <w:pPr>
        <w:tabs>
          <w:tab w:val="left" w:pos="1785"/>
        </w:tabs>
        <w:spacing w:after="0"/>
        <w:rPr>
          <w:rFonts w:asciiTheme="minorBidi" w:hAnsiTheme="minorBidi"/>
        </w:rPr>
      </w:pPr>
      <w:r w:rsidRPr="00D85EE1">
        <w:rPr>
          <w:rFonts w:asciiTheme="minorBidi" w:hAnsiTheme="minorBidi"/>
        </w:rPr>
        <w:t xml:space="preserve">-Versement de </w:t>
      </w:r>
      <w:r w:rsidR="003E37D4" w:rsidRPr="00D85EE1">
        <w:rPr>
          <w:rFonts w:asciiTheme="minorBidi" w:hAnsiTheme="minorBidi"/>
        </w:rPr>
        <w:t>l’annuité</w:t>
      </w:r>
      <w:r w:rsidRPr="00D85EE1">
        <w:rPr>
          <w:rFonts w:asciiTheme="minorBidi" w:hAnsiTheme="minorBidi"/>
        </w:rPr>
        <w:t xml:space="preserve"> de remboursement d’un emprunt de 5 000 D en février.</w:t>
      </w:r>
    </w:p>
    <w:p w:rsidR="00D85EE1" w:rsidRPr="00D85EE1" w:rsidRDefault="00D85EE1" w:rsidP="00D85EE1">
      <w:pPr>
        <w:tabs>
          <w:tab w:val="left" w:pos="1785"/>
        </w:tabs>
        <w:spacing w:after="0"/>
        <w:rPr>
          <w:rFonts w:asciiTheme="minorBidi" w:hAnsiTheme="minorBidi"/>
        </w:rPr>
      </w:pPr>
      <w:r w:rsidRPr="00D85EE1">
        <w:rPr>
          <w:rFonts w:asciiTheme="minorBidi" w:hAnsiTheme="minorBidi"/>
        </w:rPr>
        <w:t>-Versement en mars d’un loyer de 500 D</w:t>
      </w:r>
    </w:p>
    <w:p w:rsidR="003E37D4" w:rsidRDefault="00D85EE1" w:rsidP="003E37D4">
      <w:pPr>
        <w:tabs>
          <w:tab w:val="left" w:pos="1785"/>
        </w:tabs>
        <w:spacing w:after="0"/>
        <w:rPr>
          <w:rFonts w:asciiTheme="minorBidi" w:hAnsiTheme="minorBidi"/>
        </w:rPr>
      </w:pPr>
      <w:r w:rsidRPr="00D85EE1">
        <w:rPr>
          <w:rFonts w:asciiTheme="minorBidi" w:hAnsiTheme="minorBidi"/>
        </w:rPr>
        <w:t>-Les salaires et appointements sont réglés le même mois de leur engagement</w:t>
      </w:r>
    </w:p>
    <w:p w:rsidR="00D85EE1" w:rsidRPr="003E37D4" w:rsidRDefault="00D85EE1" w:rsidP="003E37D4">
      <w:pPr>
        <w:pStyle w:val="Paragraphedeliste"/>
        <w:numPr>
          <w:ilvl w:val="0"/>
          <w:numId w:val="216"/>
        </w:numPr>
        <w:tabs>
          <w:tab w:val="left" w:pos="1785"/>
        </w:tabs>
        <w:spacing w:after="0"/>
        <w:rPr>
          <w:rFonts w:asciiTheme="minorBidi" w:hAnsiTheme="minorBidi"/>
        </w:rPr>
      </w:pPr>
      <w:r w:rsidRPr="003E37D4">
        <w:rPr>
          <w:rFonts w:asciiTheme="minorBidi" w:hAnsiTheme="minorBidi"/>
        </w:rPr>
        <w:t>Janvier 700 D</w:t>
      </w:r>
    </w:p>
    <w:p w:rsidR="00D85EE1" w:rsidRPr="003E37D4" w:rsidRDefault="00D85EE1" w:rsidP="003E37D4">
      <w:pPr>
        <w:pStyle w:val="Paragraphedeliste"/>
        <w:numPr>
          <w:ilvl w:val="0"/>
          <w:numId w:val="216"/>
        </w:numPr>
        <w:tabs>
          <w:tab w:val="left" w:pos="1785"/>
        </w:tabs>
        <w:spacing w:after="0"/>
        <w:rPr>
          <w:rFonts w:asciiTheme="minorBidi" w:hAnsiTheme="minorBidi"/>
        </w:rPr>
      </w:pPr>
      <w:r w:rsidRPr="003E37D4">
        <w:rPr>
          <w:rFonts w:asciiTheme="minorBidi" w:hAnsiTheme="minorBidi"/>
        </w:rPr>
        <w:t>Février 800 D</w:t>
      </w:r>
    </w:p>
    <w:p w:rsidR="00D85EE1" w:rsidRPr="003E37D4" w:rsidRDefault="00D85EE1" w:rsidP="003E37D4">
      <w:pPr>
        <w:pStyle w:val="Paragraphedeliste"/>
        <w:numPr>
          <w:ilvl w:val="0"/>
          <w:numId w:val="216"/>
        </w:numPr>
        <w:tabs>
          <w:tab w:val="left" w:pos="1785"/>
        </w:tabs>
        <w:spacing w:after="0"/>
        <w:rPr>
          <w:rFonts w:asciiTheme="minorBidi" w:hAnsiTheme="minorBidi"/>
        </w:rPr>
      </w:pPr>
      <w:r w:rsidRPr="003E37D4">
        <w:rPr>
          <w:rFonts w:asciiTheme="minorBidi" w:hAnsiTheme="minorBidi"/>
        </w:rPr>
        <w:t>Mars 800D</w:t>
      </w:r>
    </w:p>
    <w:p w:rsidR="00D85EE1" w:rsidRPr="003E37D4" w:rsidRDefault="00D85EE1" w:rsidP="003E37D4">
      <w:pPr>
        <w:tabs>
          <w:tab w:val="left" w:pos="1785"/>
        </w:tabs>
        <w:spacing w:after="0"/>
        <w:rPr>
          <w:rFonts w:asciiTheme="minorBidi" w:hAnsiTheme="minorBidi"/>
        </w:rPr>
      </w:pPr>
      <w:r w:rsidRPr="00D85EE1">
        <w:rPr>
          <w:rFonts w:asciiTheme="minorBidi" w:hAnsiTheme="minorBidi"/>
        </w:rPr>
        <w:t xml:space="preserve">-Autres charges décaissables HTVA (TVA18%) sont payées au cours de la </w:t>
      </w:r>
      <w:r w:rsidRPr="003E37D4">
        <w:rPr>
          <w:rFonts w:asciiTheme="minorBidi" w:hAnsiTheme="minorBidi"/>
          <w:b/>
          <w:bCs/>
        </w:rPr>
        <w:t>première</w:t>
      </w:r>
      <w:r w:rsidRPr="00D85EE1">
        <w:rPr>
          <w:rFonts w:asciiTheme="minorBidi" w:hAnsiTheme="minorBidi"/>
        </w:rPr>
        <w:t xml:space="preserve"> </w:t>
      </w:r>
      <w:r w:rsidRPr="003E37D4">
        <w:rPr>
          <w:rFonts w:asciiTheme="minorBidi" w:hAnsiTheme="minorBidi"/>
          <w:b/>
          <w:bCs/>
        </w:rPr>
        <w:t>quinzaine</w:t>
      </w:r>
      <w:r w:rsidRPr="00D85EE1">
        <w:rPr>
          <w:rFonts w:asciiTheme="minorBidi" w:hAnsiTheme="minorBidi"/>
        </w:rPr>
        <w:t xml:space="preserve"> </w:t>
      </w:r>
      <w:r w:rsidRPr="003E37D4">
        <w:rPr>
          <w:rFonts w:asciiTheme="minorBidi" w:hAnsiTheme="minorBidi"/>
          <w:b/>
          <w:bCs/>
        </w:rPr>
        <w:t>du mois</w:t>
      </w:r>
      <w:r w:rsidR="003E37D4">
        <w:rPr>
          <w:rFonts w:asciiTheme="minorBidi" w:hAnsiTheme="minorBidi"/>
        </w:rPr>
        <w:t xml:space="preserve"> </w:t>
      </w:r>
      <w:r w:rsidRPr="003E37D4">
        <w:rPr>
          <w:rFonts w:asciiTheme="minorBidi" w:hAnsiTheme="minorBidi"/>
          <w:b/>
          <w:bCs/>
        </w:rPr>
        <w:t>suivant leur réalisation:</w:t>
      </w:r>
    </w:p>
    <w:p w:rsidR="003E37D4" w:rsidRPr="003E37D4" w:rsidRDefault="00D85EE1" w:rsidP="003E37D4">
      <w:pPr>
        <w:pStyle w:val="Paragraphedeliste"/>
        <w:numPr>
          <w:ilvl w:val="0"/>
          <w:numId w:val="217"/>
        </w:numPr>
        <w:tabs>
          <w:tab w:val="left" w:pos="1785"/>
        </w:tabs>
        <w:spacing w:after="0"/>
        <w:rPr>
          <w:rFonts w:asciiTheme="minorBidi" w:hAnsiTheme="minorBidi"/>
        </w:rPr>
      </w:pPr>
      <w:r w:rsidRPr="003E37D4">
        <w:rPr>
          <w:rFonts w:asciiTheme="minorBidi" w:hAnsiTheme="minorBidi"/>
        </w:rPr>
        <w:t>Janvier 2 500 D</w:t>
      </w:r>
    </w:p>
    <w:p w:rsidR="00D85EE1" w:rsidRPr="003E37D4" w:rsidRDefault="00D85EE1" w:rsidP="003E37D4">
      <w:pPr>
        <w:pStyle w:val="Paragraphedeliste"/>
        <w:numPr>
          <w:ilvl w:val="0"/>
          <w:numId w:val="217"/>
        </w:numPr>
        <w:tabs>
          <w:tab w:val="left" w:pos="1785"/>
        </w:tabs>
        <w:spacing w:after="0"/>
        <w:rPr>
          <w:rFonts w:asciiTheme="minorBidi" w:hAnsiTheme="minorBidi"/>
        </w:rPr>
      </w:pPr>
      <w:r w:rsidRPr="003E37D4">
        <w:rPr>
          <w:rFonts w:asciiTheme="minorBidi" w:hAnsiTheme="minorBidi"/>
        </w:rPr>
        <w:t>Février 2 800 D</w:t>
      </w:r>
    </w:p>
    <w:p w:rsidR="00D85EE1" w:rsidRPr="003E37D4" w:rsidRDefault="00D85EE1" w:rsidP="003E37D4">
      <w:pPr>
        <w:pStyle w:val="Paragraphedeliste"/>
        <w:numPr>
          <w:ilvl w:val="0"/>
          <w:numId w:val="217"/>
        </w:numPr>
        <w:tabs>
          <w:tab w:val="left" w:pos="1785"/>
        </w:tabs>
        <w:spacing w:after="0"/>
        <w:rPr>
          <w:rFonts w:asciiTheme="minorBidi" w:hAnsiTheme="minorBidi"/>
        </w:rPr>
      </w:pPr>
      <w:r w:rsidRPr="003E37D4">
        <w:rPr>
          <w:rFonts w:asciiTheme="minorBidi" w:hAnsiTheme="minorBidi"/>
        </w:rPr>
        <w:t>Mars 3000D</w:t>
      </w:r>
    </w:p>
    <w:p w:rsidR="00D85EE1" w:rsidRPr="00D85EE1" w:rsidRDefault="00D85EE1" w:rsidP="00D85EE1">
      <w:pPr>
        <w:tabs>
          <w:tab w:val="left" w:pos="1785"/>
        </w:tabs>
        <w:spacing w:after="0"/>
        <w:rPr>
          <w:rFonts w:asciiTheme="minorBidi" w:hAnsiTheme="minorBidi"/>
        </w:rPr>
      </w:pPr>
      <w:r w:rsidRPr="00D85EE1">
        <w:rPr>
          <w:rFonts w:asciiTheme="minorBidi" w:hAnsiTheme="minorBidi"/>
        </w:rPr>
        <w:t xml:space="preserve">-TVA à </w:t>
      </w:r>
      <w:r w:rsidR="003E37D4" w:rsidRPr="00D85EE1">
        <w:rPr>
          <w:rFonts w:asciiTheme="minorBidi" w:hAnsiTheme="minorBidi"/>
        </w:rPr>
        <w:t>décaisser</w:t>
      </w:r>
      <w:r w:rsidRPr="00D85EE1">
        <w:rPr>
          <w:rFonts w:asciiTheme="minorBidi" w:hAnsiTheme="minorBidi"/>
        </w:rPr>
        <w:t xml:space="preserve"> du mois de </w:t>
      </w:r>
      <w:r w:rsidRPr="003E37D4">
        <w:rPr>
          <w:rFonts w:asciiTheme="minorBidi" w:hAnsiTheme="minorBidi"/>
          <w:b/>
          <w:bCs/>
        </w:rPr>
        <w:t>décembre</w:t>
      </w:r>
      <w:r w:rsidRPr="00D85EE1">
        <w:rPr>
          <w:rFonts w:asciiTheme="minorBidi" w:hAnsiTheme="minorBidi"/>
        </w:rPr>
        <w:t xml:space="preserve"> </w:t>
      </w:r>
      <w:r w:rsidRPr="003E37D4">
        <w:rPr>
          <w:rFonts w:asciiTheme="minorBidi" w:hAnsiTheme="minorBidi"/>
          <w:b/>
          <w:bCs/>
        </w:rPr>
        <w:t>N</w:t>
      </w:r>
      <w:r w:rsidR="003E37D4">
        <w:rPr>
          <w:rFonts w:asciiTheme="minorBidi" w:hAnsiTheme="minorBidi"/>
        </w:rPr>
        <w:t> :</w:t>
      </w:r>
      <w:r w:rsidRPr="00D85EE1">
        <w:rPr>
          <w:rFonts w:asciiTheme="minorBidi" w:hAnsiTheme="minorBidi"/>
        </w:rPr>
        <w:t xml:space="preserve"> </w:t>
      </w:r>
      <w:r w:rsidRPr="003E37D4">
        <w:rPr>
          <w:rFonts w:asciiTheme="minorBidi" w:hAnsiTheme="minorBidi"/>
          <w:b/>
          <w:bCs/>
        </w:rPr>
        <w:t>1200</w:t>
      </w:r>
      <w:r w:rsidRPr="00D85EE1">
        <w:rPr>
          <w:rFonts w:asciiTheme="minorBidi" w:hAnsiTheme="minorBidi"/>
        </w:rPr>
        <w:t xml:space="preserve"> </w:t>
      </w:r>
      <w:r w:rsidRPr="003E37D4">
        <w:rPr>
          <w:rFonts w:asciiTheme="minorBidi" w:hAnsiTheme="minorBidi"/>
          <w:b/>
          <w:bCs/>
        </w:rPr>
        <w:t>D</w:t>
      </w:r>
      <w:r w:rsidRPr="00D85EE1">
        <w:rPr>
          <w:rFonts w:asciiTheme="minorBidi" w:hAnsiTheme="minorBidi"/>
        </w:rPr>
        <w:t>.</w:t>
      </w:r>
    </w:p>
    <w:p w:rsidR="00D85EE1" w:rsidRPr="003E37D4" w:rsidRDefault="00D85EE1" w:rsidP="00D85EE1">
      <w:pPr>
        <w:tabs>
          <w:tab w:val="left" w:pos="1785"/>
        </w:tabs>
        <w:spacing w:after="0"/>
        <w:rPr>
          <w:rFonts w:asciiTheme="minorBidi" w:hAnsiTheme="minorBidi"/>
          <w:b/>
          <w:bCs/>
        </w:rPr>
      </w:pPr>
      <w:r w:rsidRPr="003E37D4">
        <w:rPr>
          <w:rFonts w:asciiTheme="minorBidi" w:hAnsiTheme="minorBidi"/>
          <w:b/>
          <w:bCs/>
        </w:rPr>
        <w:t>Travail à faire:</w:t>
      </w:r>
    </w:p>
    <w:p w:rsidR="00D85EE1" w:rsidRPr="00D85EE1" w:rsidRDefault="00D85EE1" w:rsidP="00D85EE1">
      <w:pPr>
        <w:tabs>
          <w:tab w:val="left" w:pos="1785"/>
        </w:tabs>
        <w:spacing w:after="0"/>
        <w:rPr>
          <w:rFonts w:asciiTheme="minorBidi" w:hAnsiTheme="minorBidi"/>
        </w:rPr>
      </w:pPr>
      <w:r w:rsidRPr="00D85EE1">
        <w:rPr>
          <w:rFonts w:asciiTheme="minorBidi" w:hAnsiTheme="minorBidi"/>
        </w:rPr>
        <w:t xml:space="preserve">1- Compléter </w:t>
      </w:r>
      <w:r w:rsidRPr="003E37D4">
        <w:rPr>
          <w:rFonts w:asciiTheme="minorBidi" w:hAnsiTheme="minorBidi"/>
          <w:b/>
          <w:bCs/>
        </w:rPr>
        <w:t>les différents budgets (Annexe 1</w:t>
      </w:r>
      <w:r w:rsidRPr="00D85EE1">
        <w:rPr>
          <w:rFonts w:asciiTheme="minorBidi" w:hAnsiTheme="minorBidi"/>
        </w:rPr>
        <w:t>).</w:t>
      </w:r>
    </w:p>
    <w:p w:rsidR="00D85EE1" w:rsidRPr="003E37D4" w:rsidRDefault="00D85EE1" w:rsidP="00D85EE1">
      <w:pPr>
        <w:tabs>
          <w:tab w:val="left" w:pos="1785"/>
        </w:tabs>
        <w:spacing w:after="0"/>
        <w:rPr>
          <w:rFonts w:asciiTheme="minorBidi" w:hAnsiTheme="minorBidi"/>
          <w:b/>
          <w:bCs/>
        </w:rPr>
      </w:pPr>
      <w:r w:rsidRPr="00D85EE1">
        <w:rPr>
          <w:rFonts w:asciiTheme="minorBidi" w:hAnsiTheme="minorBidi"/>
        </w:rPr>
        <w:t xml:space="preserve">2- Etablir </w:t>
      </w:r>
      <w:r w:rsidRPr="003E37D4">
        <w:rPr>
          <w:rFonts w:asciiTheme="minorBidi" w:hAnsiTheme="minorBidi"/>
          <w:b/>
          <w:bCs/>
        </w:rPr>
        <w:t>le budget de trésorerie (Annexe 2</w:t>
      </w:r>
      <w:r w:rsidRPr="00D85EE1">
        <w:rPr>
          <w:rFonts w:asciiTheme="minorBidi" w:hAnsiTheme="minorBidi"/>
        </w:rPr>
        <w:t xml:space="preserve">) sachant que </w:t>
      </w:r>
      <w:r w:rsidRPr="003E37D4">
        <w:rPr>
          <w:rFonts w:asciiTheme="minorBidi" w:hAnsiTheme="minorBidi"/>
          <w:b/>
          <w:bCs/>
        </w:rPr>
        <w:t>la trésorerie initiale</w:t>
      </w:r>
      <w:r w:rsidRPr="00D85EE1">
        <w:rPr>
          <w:rFonts w:asciiTheme="minorBidi" w:hAnsiTheme="minorBidi"/>
        </w:rPr>
        <w:t xml:space="preserve"> est de </w:t>
      </w:r>
      <w:r w:rsidRPr="003E37D4">
        <w:rPr>
          <w:rFonts w:asciiTheme="minorBidi" w:hAnsiTheme="minorBidi"/>
          <w:b/>
          <w:bCs/>
        </w:rPr>
        <w:t>6 000 D.</w:t>
      </w:r>
    </w:p>
    <w:p w:rsidR="00D85EE1" w:rsidRPr="00D85EE1" w:rsidRDefault="00D85EE1" w:rsidP="00D85EE1">
      <w:pPr>
        <w:tabs>
          <w:tab w:val="left" w:pos="1785"/>
        </w:tabs>
        <w:spacing w:after="0"/>
        <w:rPr>
          <w:rFonts w:asciiTheme="minorBidi" w:hAnsiTheme="minorBidi"/>
        </w:rPr>
      </w:pPr>
      <w:r w:rsidRPr="00D85EE1">
        <w:rPr>
          <w:rFonts w:asciiTheme="minorBidi" w:hAnsiTheme="minorBidi"/>
        </w:rPr>
        <w:t xml:space="preserve">3- Quelles </w:t>
      </w:r>
      <w:r w:rsidRPr="003E37D4">
        <w:rPr>
          <w:rFonts w:asciiTheme="minorBidi" w:hAnsiTheme="minorBidi"/>
          <w:b/>
          <w:bCs/>
        </w:rPr>
        <w:t>solutions</w:t>
      </w:r>
      <w:r w:rsidRPr="00D85EE1">
        <w:rPr>
          <w:rFonts w:asciiTheme="minorBidi" w:hAnsiTheme="minorBidi"/>
        </w:rPr>
        <w:t xml:space="preserve"> doit-on proposer à l’entreprise dans les deux cas suivants:</w:t>
      </w:r>
    </w:p>
    <w:p w:rsidR="00D85EE1" w:rsidRPr="003E37D4" w:rsidRDefault="00D85EE1" w:rsidP="003E37D4">
      <w:pPr>
        <w:tabs>
          <w:tab w:val="left" w:pos="1785"/>
        </w:tabs>
        <w:spacing w:after="0"/>
        <w:rPr>
          <w:rFonts w:asciiTheme="minorBidi" w:hAnsiTheme="minorBidi"/>
          <w:u w:val="single"/>
        </w:rPr>
      </w:pPr>
      <w:r w:rsidRPr="00D85EE1">
        <w:rPr>
          <w:rFonts w:asciiTheme="minorBidi" w:hAnsiTheme="minorBidi"/>
        </w:rPr>
        <w:t xml:space="preserve">-La trésorerie </w:t>
      </w:r>
      <w:r w:rsidR="003E37D4">
        <w:rPr>
          <w:rFonts w:asciiTheme="minorBidi" w:hAnsiTheme="minorBidi"/>
        </w:rPr>
        <w:t>finale</w:t>
      </w:r>
      <w:r w:rsidRPr="00D85EE1">
        <w:rPr>
          <w:rFonts w:asciiTheme="minorBidi" w:hAnsiTheme="minorBidi"/>
        </w:rPr>
        <w:t xml:space="preserve"> </w:t>
      </w:r>
      <w:r w:rsidR="003E37D4">
        <w:rPr>
          <w:rFonts w:asciiTheme="minorBidi" w:hAnsiTheme="minorBidi"/>
        </w:rPr>
        <w:t>e</w:t>
      </w:r>
      <w:r w:rsidRPr="00D85EE1">
        <w:rPr>
          <w:rFonts w:asciiTheme="minorBidi" w:hAnsiTheme="minorBidi"/>
        </w:rPr>
        <w:t xml:space="preserve">st </w:t>
      </w:r>
      <w:r w:rsidRPr="003E37D4">
        <w:rPr>
          <w:rFonts w:asciiTheme="minorBidi" w:hAnsiTheme="minorBidi"/>
          <w:u w:val="single"/>
        </w:rPr>
        <w:t>excédentaire</w:t>
      </w:r>
    </w:p>
    <w:p w:rsidR="001732C8" w:rsidRDefault="003E37D4" w:rsidP="003E37D4">
      <w:pPr>
        <w:tabs>
          <w:tab w:val="left" w:pos="1785"/>
        </w:tabs>
        <w:spacing w:after="0"/>
        <w:rPr>
          <w:rFonts w:asciiTheme="minorBidi" w:hAnsiTheme="minorBidi"/>
        </w:rPr>
      </w:pPr>
      <w:r>
        <w:rPr>
          <w:rFonts w:asciiTheme="minorBidi" w:hAnsiTheme="minorBidi"/>
        </w:rPr>
        <w:t xml:space="preserve">-La trésorerie finie est </w:t>
      </w:r>
      <w:r w:rsidRPr="003E37D4">
        <w:rPr>
          <w:rFonts w:asciiTheme="minorBidi" w:hAnsiTheme="minorBidi"/>
          <w:u w:val="single"/>
        </w:rPr>
        <w:t>négative</w:t>
      </w:r>
      <w:r w:rsidR="00D85EE1" w:rsidRPr="00D85EE1">
        <w:rPr>
          <w:rFonts w:asciiTheme="minorBidi" w:hAnsiTheme="minorBidi"/>
        </w:rPr>
        <w:t xml:space="preserve"> (insuffisance de trésorerie)</w:t>
      </w:r>
    </w:p>
    <w:p w:rsidR="003E37D4" w:rsidRDefault="003E37D4" w:rsidP="003E37D4">
      <w:pPr>
        <w:tabs>
          <w:tab w:val="left" w:pos="1785"/>
        </w:tabs>
        <w:spacing w:after="0"/>
        <w:rPr>
          <w:rFonts w:asciiTheme="minorBidi" w:hAnsiTheme="minorBidi"/>
        </w:rPr>
      </w:pPr>
    </w:p>
    <w:p w:rsidR="009554AE" w:rsidRDefault="009554AE" w:rsidP="003E37D4">
      <w:pPr>
        <w:tabs>
          <w:tab w:val="left" w:pos="1785"/>
        </w:tabs>
        <w:spacing w:after="0"/>
        <w:rPr>
          <w:rFonts w:asciiTheme="minorBidi" w:hAnsiTheme="minorBidi"/>
        </w:rPr>
      </w:pPr>
    </w:p>
    <w:p w:rsidR="009554AE" w:rsidRDefault="009554AE">
      <w:pPr>
        <w:rPr>
          <w:rFonts w:asciiTheme="minorBidi" w:hAnsiTheme="minorBidi"/>
        </w:rPr>
      </w:pPr>
      <w:r>
        <w:rPr>
          <w:rFonts w:asciiTheme="minorBidi" w:hAnsiTheme="minorBidi"/>
        </w:rPr>
        <w:br w:type="page"/>
      </w:r>
    </w:p>
    <w:p w:rsidR="003E37D4" w:rsidRPr="00E20A41" w:rsidRDefault="009554AE" w:rsidP="00E20A41">
      <w:pPr>
        <w:tabs>
          <w:tab w:val="left" w:pos="1785"/>
        </w:tabs>
        <w:spacing w:after="0"/>
        <w:rPr>
          <w:rFonts w:asciiTheme="minorBidi" w:hAnsiTheme="minorBidi"/>
          <w:b/>
          <w:bCs/>
        </w:rPr>
      </w:pPr>
      <w:r w:rsidRPr="00E20A41">
        <w:rPr>
          <w:rFonts w:asciiTheme="minorBidi" w:hAnsiTheme="minorBidi"/>
          <w:b/>
          <w:bCs/>
        </w:rPr>
        <w:lastRenderedPageBreak/>
        <w:t>Annexe 1</w:t>
      </w:r>
      <w:r w:rsidR="00E20A41" w:rsidRPr="00E20A41">
        <w:rPr>
          <w:rFonts w:asciiTheme="minorBidi" w:hAnsiTheme="minorBidi"/>
          <w:b/>
          <w:bCs/>
        </w:rPr>
        <w:t>: budget des ventes</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651"/>
        <w:gridCol w:w="2651"/>
        <w:gridCol w:w="2652"/>
        <w:gridCol w:w="2652"/>
      </w:tblGrid>
      <w:tr w:rsidR="00E20A41" w:rsidRPr="00E20A41" w:rsidTr="00E20A41">
        <w:tc>
          <w:tcPr>
            <w:tcW w:w="2651" w:type="dxa"/>
          </w:tcPr>
          <w:p w:rsidR="00E20A41" w:rsidRPr="00E20A41" w:rsidRDefault="00E20A41" w:rsidP="00E20A41">
            <w:pPr>
              <w:tabs>
                <w:tab w:val="left" w:pos="1785"/>
              </w:tabs>
              <w:jc w:val="center"/>
              <w:rPr>
                <w:rFonts w:asciiTheme="minorBidi" w:hAnsiTheme="minorBidi"/>
                <w:b/>
                <w:bCs/>
              </w:rPr>
            </w:pPr>
            <w:r w:rsidRPr="00E20A41">
              <w:rPr>
                <w:rFonts w:asciiTheme="minorBidi" w:hAnsiTheme="minorBidi"/>
                <w:b/>
                <w:bCs/>
              </w:rPr>
              <w:t>Eléments</w:t>
            </w:r>
          </w:p>
        </w:tc>
        <w:tc>
          <w:tcPr>
            <w:tcW w:w="2651" w:type="dxa"/>
          </w:tcPr>
          <w:p w:rsidR="00E20A41" w:rsidRPr="00E20A41" w:rsidRDefault="00E20A41" w:rsidP="00E20A41">
            <w:pPr>
              <w:tabs>
                <w:tab w:val="left" w:pos="1785"/>
              </w:tabs>
              <w:jc w:val="center"/>
              <w:rPr>
                <w:rFonts w:asciiTheme="minorBidi" w:hAnsiTheme="minorBidi"/>
                <w:b/>
                <w:bCs/>
              </w:rPr>
            </w:pPr>
            <w:r w:rsidRPr="00E20A41">
              <w:rPr>
                <w:rFonts w:asciiTheme="minorBidi" w:hAnsiTheme="minorBidi"/>
                <w:b/>
                <w:bCs/>
              </w:rPr>
              <w:t>JANVIER</w:t>
            </w:r>
          </w:p>
        </w:tc>
        <w:tc>
          <w:tcPr>
            <w:tcW w:w="2652" w:type="dxa"/>
          </w:tcPr>
          <w:p w:rsidR="00E20A41" w:rsidRPr="00E20A41" w:rsidRDefault="00E20A41" w:rsidP="00E20A41">
            <w:pPr>
              <w:tabs>
                <w:tab w:val="left" w:pos="1785"/>
              </w:tabs>
              <w:jc w:val="center"/>
              <w:rPr>
                <w:rFonts w:asciiTheme="minorBidi" w:hAnsiTheme="minorBidi"/>
                <w:b/>
                <w:bCs/>
              </w:rPr>
            </w:pPr>
            <w:r w:rsidRPr="00E20A41">
              <w:rPr>
                <w:rFonts w:asciiTheme="minorBidi" w:hAnsiTheme="minorBidi"/>
                <w:b/>
                <w:bCs/>
              </w:rPr>
              <w:t>FEVRIER</w:t>
            </w:r>
          </w:p>
        </w:tc>
        <w:tc>
          <w:tcPr>
            <w:tcW w:w="2652" w:type="dxa"/>
          </w:tcPr>
          <w:p w:rsidR="00E20A41" w:rsidRPr="00E20A41" w:rsidRDefault="00E20A41" w:rsidP="00E20A41">
            <w:pPr>
              <w:tabs>
                <w:tab w:val="left" w:pos="1785"/>
              </w:tabs>
              <w:jc w:val="center"/>
              <w:rPr>
                <w:rFonts w:asciiTheme="minorBidi" w:hAnsiTheme="minorBidi"/>
                <w:b/>
                <w:bCs/>
              </w:rPr>
            </w:pPr>
            <w:r w:rsidRPr="00E20A41">
              <w:rPr>
                <w:rFonts w:asciiTheme="minorBidi" w:hAnsiTheme="minorBidi"/>
                <w:b/>
                <w:bCs/>
              </w:rPr>
              <w:t>MARS</w:t>
            </w:r>
          </w:p>
        </w:tc>
      </w:tr>
      <w:tr w:rsidR="00E20A41" w:rsidTr="00E20A41">
        <w:tc>
          <w:tcPr>
            <w:tcW w:w="2651" w:type="dxa"/>
          </w:tcPr>
          <w:p w:rsidR="00E20A41" w:rsidRDefault="00E20A41" w:rsidP="003E37D4">
            <w:pPr>
              <w:tabs>
                <w:tab w:val="left" w:pos="1785"/>
              </w:tabs>
              <w:rPr>
                <w:rFonts w:asciiTheme="minorBidi" w:hAnsiTheme="minorBidi"/>
              </w:rPr>
            </w:pPr>
            <w:r>
              <w:rPr>
                <w:rFonts w:asciiTheme="minorBidi" w:hAnsiTheme="minorBidi"/>
              </w:rPr>
              <w:t xml:space="preserve">Ventes HTVA </w:t>
            </w:r>
          </w:p>
          <w:p w:rsidR="00E20A41" w:rsidRDefault="00E20A41" w:rsidP="00E20A41">
            <w:pPr>
              <w:tabs>
                <w:tab w:val="left" w:pos="1785"/>
              </w:tabs>
              <w:rPr>
                <w:rFonts w:asciiTheme="minorBidi" w:hAnsiTheme="minorBidi"/>
              </w:rPr>
            </w:pPr>
            <w:r>
              <w:rPr>
                <w:rFonts w:asciiTheme="minorBidi" w:hAnsiTheme="minorBidi"/>
              </w:rPr>
              <w:t>TVA 18%</w:t>
            </w:r>
          </w:p>
        </w:tc>
        <w:tc>
          <w:tcPr>
            <w:tcW w:w="2651" w:type="dxa"/>
          </w:tcPr>
          <w:p w:rsidR="00E20A41" w:rsidRDefault="00E20A41" w:rsidP="003E37D4">
            <w:pPr>
              <w:tabs>
                <w:tab w:val="left" w:pos="1785"/>
              </w:tabs>
              <w:rPr>
                <w:rFonts w:asciiTheme="minorBidi" w:hAnsiTheme="minorBidi"/>
              </w:rPr>
            </w:pPr>
          </w:p>
        </w:tc>
        <w:tc>
          <w:tcPr>
            <w:tcW w:w="2652" w:type="dxa"/>
          </w:tcPr>
          <w:p w:rsidR="00E20A41" w:rsidRDefault="00E20A41" w:rsidP="003E37D4">
            <w:pPr>
              <w:tabs>
                <w:tab w:val="left" w:pos="1785"/>
              </w:tabs>
              <w:rPr>
                <w:rFonts w:asciiTheme="minorBidi" w:hAnsiTheme="minorBidi"/>
              </w:rPr>
            </w:pPr>
          </w:p>
        </w:tc>
        <w:tc>
          <w:tcPr>
            <w:tcW w:w="2652" w:type="dxa"/>
          </w:tcPr>
          <w:p w:rsidR="00E20A41" w:rsidRDefault="00E20A41" w:rsidP="003E37D4">
            <w:pPr>
              <w:tabs>
                <w:tab w:val="left" w:pos="1785"/>
              </w:tabs>
              <w:rPr>
                <w:rFonts w:asciiTheme="minorBidi" w:hAnsiTheme="minorBidi"/>
              </w:rPr>
            </w:pPr>
          </w:p>
        </w:tc>
      </w:tr>
      <w:tr w:rsidR="00E20A41" w:rsidTr="00E20A41">
        <w:tc>
          <w:tcPr>
            <w:tcW w:w="2651" w:type="dxa"/>
          </w:tcPr>
          <w:p w:rsidR="00E20A41" w:rsidRDefault="00E20A41" w:rsidP="003E37D4">
            <w:pPr>
              <w:tabs>
                <w:tab w:val="left" w:pos="1785"/>
              </w:tabs>
              <w:rPr>
                <w:rFonts w:asciiTheme="minorBidi" w:hAnsiTheme="minorBidi"/>
              </w:rPr>
            </w:pPr>
            <w:r>
              <w:rPr>
                <w:rFonts w:asciiTheme="minorBidi" w:hAnsiTheme="minorBidi"/>
              </w:rPr>
              <w:t>Ventes TTC</w:t>
            </w:r>
          </w:p>
        </w:tc>
        <w:tc>
          <w:tcPr>
            <w:tcW w:w="2651" w:type="dxa"/>
          </w:tcPr>
          <w:p w:rsidR="00E20A41" w:rsidRDefault="00E20A41" w:rsidP="003E37D4">
            <w:pPr>
              <w:tabs>
                <w:tab w:val="left" w:pos="1785"/>
              </w:tabs>
              <w:rPr>
                <w:rFonts w:asciiTheme="minorBidi" w:hAnsiTheme="minorBidi"/>
              </w:rPr>
            </w:pPr>
          </w:p>
        </w:tc>
        <w:tc>
          <w:tcPr>
            <w:tcW w:w="2652" w:type="dxa"/>
          </w:tcPr>
          <w:p w:rsidR="00E20A41" w:rsidRDefault="00E20A41" w:rsidP="003E37D4">
            <w:pPr>
              <w:tabs>
                <w:tab w:val="left" w:pos="1785"/>
              </w:tabs>
              <w:rPr>
                <w:rFonts w:asciiTheme="minorBidi" w:hAnsiTheme="minorBidi"/>
              </w:rPr>
            </w:pPr>
          </w:p>
        </w:tc>
        <w:tc>
          <w:tcPr>
            <w:tcW w:w="2652" w:type="dxa"/>
          </w:tcPr>
          <w:p w:rsidR="00E20A41" w:rsidRDefault="00E20A41" w:rsidP="003E37D4">
            <w:pPr>
              <w:tabs>
                <w:tab w:val="left" w:pos="1785"/>
              </w:tabs>
              <w:rPr>
                <w:rFonts w:asciiTheme="minorBidi" w:hAnsiTheme="minorBidi"/>
              </w:rPr>
            </w:pPr>
          </w:p>
        </w:tc>
      </w:tr>
    </w:tbl>
    <w:p w:rsidR="00E20A41" w:rsidRDefault="00E20A41" w:rsidP="003E37D4">
      <w:pPr>
        <w:tabs>
          <w:tab w:val="left" w:pos="1785"/>
        </w:tabs>
        <w:spacing w:after="0"/>
        <w:rPr>
          <w:rFonts w:asciiTheme="minorBidi" w:hAnsiTheme="minorBidi"/>
        </w:rPr>
      </w:pPr>
      <w:r>
        <w:rPr>
          <w:rFonts w:asciiTheme="minorBidi" w:hAnsiTheme="minorBidi"/>
        </w:rPr>
        <w:t xml:space="preserve">Budget des achats </w:t>
      </w:r>
    </w:p>
    <w:p w:rsidR="00E20A41" w:rsidRDefault="00E20A41" w:rsidP="00E20A41">
      <w:pPr>
        <w:tabs>
          <w:tab w:val="left" w:pos="705"/>
        </w:tabs>
        <w:spacing w:after="0"/>
        <w:rPr>
          <w:rFonts w:asciiTheme="minorBidi" w:hAnsiTheme="minorBidi"/>
        </w:rPr>
      </w:pPr>
      <w:r>
        <w:rPr>
          <w:rFonts w:asciiTheme="minorBidi" w:hAnsiTheme="minorBidi"/>
        </w:rPr>
        <w:t xml:space="preserve">  </w:t>
      </w:r>
      <w:r>
        <w:rPr>
          <w:rFonts w:asciiTheme="minorBidi" w:hAnsiTheme="minorBidi"/>
        </w:rPr>
        <w:tab/>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651"/>
        <w:gridCol w:w="2651"/>
        <w:gridCol w:w="2652"/>
        <w:gridCol w:w="2652"/>
      </w:tblGrid>
      <w:tr w:rsidR="00E20A41" w:rsidRPr="002B059A" w:rsidTr="00DB0D47">
        <w:tc>
          <w:tcPr>
            <w:tcW w:w="2651" w:type="dxa"/>
          </w:tcPr>
          <w:p w:rsidR="00E20A41" w:rsidRPr="002B059A" w:rsidRDefault="00E20A41" w:rsidP="00DB0D47">
            <w:pPr>
              <w:tabs>
                <w:tab w:val="left" w:pos="1785"/>
              </w:tabs>
              <w:jc w:val="center"/>
              <w:rPr>
                <w:rFonts w:asciiTheme="majorBidi" w:hAnsiTheme="majorBidi" w:cstheme="majorBidi"/>
                <w:b/>
                <w:bCs/>
              </w:rPr>
            </w:pPr>
            <w:r w:rsidRPr="002B059A">
              <w:rPr>
                <w:rFonts w:asciiTheme="majorBidi" w:hAnsiTheme="majorBidi" w:cstheme="majorBidi"/>
                <w:b/>
                <w:bCs/>
              </w:rPr>
              <w:t>Eléments</w:t>
            </w:r>
          </w:p>
        </w:tc>
        <w:tc>
          <w:tcPr>
            <w:tcW w:w="2651" w:type="dxa"/>
          </w:tcPr>
          <w:p w:rsidR="00E20A41" w:rsidRPr="002B059A" w:rsidRDefault="00E20A41" w:rsidP="00DB0D47">
            <w:pPr>
              <w:tabs>
                <w:tab w:val="left" w:pos="1785"/>
              </w:tabs>
              <w:jc w:val="center"/>
              <w:rPr>
                <w:rFonts w:asciiTheme="majorBidi" w:hAnsiTheme="majorBidi" w:cstheme="majorBidi"/>
                <w:b/>
                <w:bCs/>
              </w:rPr>
            </w:pPr>
            <w:r w:rsidRPr="002B059A">
              <w:rPr>
                <w:rFonts w:asciiTheme="majorBidi" w:hAnsiTheme="majorBidi" w:cstheme="majorBidi"/>
                <w:b/>
                <w:bCs/>
              </w:rPr>
              <w:t>JANVIER</w:t>
            </w:r>
          </w:p>
        </w:tc>
        <w:tc>
          <w:tcPr>
            <w:tcW w:w="2652" w:type="dxa"/>
          </w:tcPr>
          <w:p w:rsidR="00E20A41" w:rsidRPr="002B059A" w:rsidRDefault="00E20A41" w:rsidP="00DB0D47">
            <w:pPr>
              <w:tabs>
                <w:tab w:val="left" w:pos="1785"/>
              </w:tabs>
              <w:jc w:val="center"/>
              <w:rPr>
                <w:rFonts w:asciiTheme="majorBidi" w:hAnsiTheme="majorBidi" w:cstheme="majorBidi"/>
                <w:b/>
                <w:bCs/>
              </w:rPr>
            </w:pPr>
            <w:r w:rsidRPr="002B059A">
              <w:rPr>
                <w:rFonts w:asciiTheme="majorBidi" w:hAnsiTheme="majorBidi" w:cstheme="majorBidi"/>
                <w:b/>
                <w:bCs/>
              </w:rPr>
              <w:t>FEVRIER</w:t>
            </w:r>
          </w:p>
        </w:tc>
        <w:tc>
          <w:tcPr>
            <w:tcW w:w="2652" w:type="dxa"/>
          </w:tcPr>
          <w:p w:rsidR="00E20A41" w:rsidRPr="002B059A" w:rsidRDefault="00E20A41" w:rsidP="00DB0D47">
            <w:pPr>
              <w:tabs>
                <w:tab w:val="left" w:pos="1785"/>
              </w:tabs>
              <w:jc w:val="center"/>
              <w:rPr>
                <w:rFonts w:asciiTheme="majorBidi" w:hAnsiTheme="majorBidi" w:cstheme="majorBidi"/>
                <w:b/>
                <w:bCs/>
              </w:rPr>
            </w:pPr>
            <w:r w:rsidRPr="002B059A">
              <w:rPr>
                <w:rFonts w:asciiTheme="majorBidi" w:hAnsiTheme="majorBidi" w:cstheme="majorBidi"/>
                <w:b/>
                <w:bCs/>
              </w:rPr>
              <w:t>MARS</w:t>
            </w:r>
          </w:p>
        </w:tc>
      </w:tr>
      <w:tr w:rsidR="00E20A41" w:rsidRPr="002B059A" w:rsidTr="00DB0D47">
        <w:tc>
          <w:tcPr>
            <w:tcW w:w="2651" w:type="dxa"/>
          </w:tcPr>
          <w:p w:rsidR="00E20A41" w:rsidRPr="002B059A" w:rsidRDefault="00E20A41" w:rsidP="00DB0D47">
            <w:pPr>
              <w:tabs>
                <w:tab w:val="left" w:pos="1785"/>
              </w:tabs>
              <w:rPr>
                <w:rFonts w:asciiTheme="majorBidi" w:hAnsiTheme="majorBidi" w:cstheme="majorBidi"/>
                <w:b/>
                <w:bCs/>
              </w:rPr>
            </w:pPr>
            <w:r w:rsidRPr="002B059A">
              <w:rPr>
                <w:rFonts w:asciiTheme="majorBidi" w:hAnsiTheme="majorBidi" w:cstheme="majorBidi"/>
                <w:b/>
                <w:bCs/>
              </w:rPr>
              <w:t xml:space="preserve">Achats HTVA </w:t>
            </w:r>
          </w:p>
          <w:p w:rsidR="00E20A41" w:rsidRPr="002B059A" w:rsidRDefault="00E20A41" w:rsidP="00DB0D47">
            <w:pPr>
              <w:tabs>
                <w:tab w:val="left" w:pos="1785"/>
              </w:tabs>
              <w:rPr>
                <w:rFonts w:asciiTheme="majorBidi" w:hAnsiTheme="majorBidi" w:cstheme="majorBidi"/>
                <w:b/>
                <w:bCs/>
              </w:rPr>
            </w:pPr>
            <w:r w:rsidRPr="002B059A">
              <w:rPr>
                <w:rFonts w:asciiTheme="majorBidi" w:hAnsiTheme="majorBidi" w:cstheme="majorBidi"/>
                <w:b/>
                <w:bCs/>
              </w:rPr>
              <w:t>TVA 18%</w:t>
            </w:r>
          </w:p>
        </w:tc>
        <w:tc>
          <w:tcPr>
            <w:tcW w:w="2651" w:type="dxa"/>
          </w:tcPr>
          <w:p w:rsidR="00E20A41" w:rsidRPr="002B059A" w:rsidRDefault="00E20A41" w:rsidP="00DB0D47">
            <w:pPr>
              <w:tabs>
                <w:tab w:val="left" w:pos="1785"/>
              </w:tabs>
              <w:rPr>
                <w:rFonts w:asciiTheme="majorBidi" w:hAnsiTheme="majorBidi" w:cstheme="majorBidi"/>
              </w:rPr>
            </w:pPr>
          </w:p>
        </w:tc>
        <w:tc>
          <w:tcPr>
            <w:tcW w:w="2652" w:type="dxa"/>
          </w:tcPr>
          <w:p w:rsidR="00E20A41" w:rsidRPr="002B059A" w:rsidRDefault="00E20A41" w:rsidP="00DB0D47">
            <w:pPr>
              <w:tabs>
                <w:tab w:val="left" w:pos="1785"/>
              </w:tabs>
              <w:rPr>
                <w:rFonts w:asciiTheme="majorBidi" w:hAnsiTheme="majorBidi" w:cstheme="majorBidi"/>
              </w:rPr>
            </w:pPr>
          </w:p>
        </w:tc>
        <w:tc>
          <w:tcPr>
            <w:tcW w:w="2652" w:type="dxa"/>
          </w:tcPr>
          <w:p w:rsidR="00E20A41" w:rsidRPr="002B059A" w:rsidRDefault="00E20A41" w:rsidP="00DB0D47">
            <w:pPr>
              <w:tabs>
                <w:tab w:val="left" w:pos="1785"/>
              </w:tabs>
              <w:rPr>
                <w:rFonts w:asciiTheme="majorBidi" w:hAnsiTheme="majorBidi" w:cstheme="majorBidi"/>
              </w:rPr>
            </w:pPr>
          </w:p>
        </w:tc>
      </w:tr>
      <w:tr w:rsidR="00E20A41" w:rsidRPr="002B059A" w:rsidTr="00DB0D47">
        <w:tc>
          <w:tcPr>
            <w:tcW w:w="2651" w:type="dxa"/>
          </w:tcPr>
          <w:p w:rsidR="00E20A41" w:rsidRPr="002B059A" w:rsidRDefault="00E20A41" w:rsidP="00DB0D47">
            <w:pPr>
              <w:tabs>
                <w:tab w:val="left" w:pos="1785"/>
              </w:tabs>
              <w:rPr>
                <w:rFonts w:asciiTheme="majorBidi" w:hAnsiTheme="majorBidi" w:cstheme="majorBidi"/>
                <w:b/>
                <w:bCs/>
              </w:rPr>
            </w:pPr>
            <w:r w:rsidRPr="002B059A">
              <w:rPr>
                <w:rFonts w:asciiTheme="majorBidi" w:hAnsiTheme="majorBidi" w:cstheme="majorBidi"/>
                <w:b/>
                <w:bCs/>
              </w:rPr>
              <w:t>Achats  TTC</w:t>
            </w:r>
          </w:p>
        </w:tc>
        <w:tc>
          <w:tcPr>
            <w:tcW w:w="2651" w:type="dxa"/>
          </w:tcPr>
          <w:p w:rsidR="00E20A41" w:rsidRPr="002B059A" w:rsidRDefault="00E20A41" w:rsidP="00DB0D47">
            <w:pPr>
              <w:tabs>
                <w:tab w:val="left" w:pos="1785"/>
              </w:tabs>
              <w:rPr>
                <w:rFonts w:asciiTheme="majorBidi" w:hAnsiTheme="majorBidi" w:cstheme="majorBidi"/>
              </w:rPr>
            </w:pPr>
          </w:p>
        </w:tc>
        <w:tc>
          <w:tcPr>
            <w:tcW w:w="2652" w:type="dxa"/>
          </w:tcPr>
          <w:p w:rsidR="00E20A41" w:rsidRPr="002B059A" w:rsidRDefault="00E20A41" w:rsidP="00DB0D47">
            <w:pPr>
              <w:tabs>
                <w:tab w:val="left" w:pos="1785"/>
              </w:tabs>
              <w:rPr>
                <w:rFonts w:asciiTheme="majorBidi" w:hAnsiTheme="majorBidi" w:cstheme="majorBidi"/>
              </w:rPr>
            </w:pPr>
          </w:p>
        </w:tc>
        <w:tc>
          <w:tcPr>
            <w:tcW w:w="2652" w:type="dxa"/>
          </w:tcPr>
          <w:p w:rsidR="00E20A41" w:rsidRPr="002B059A" w:rsidRDefault="00E20A41" w:rsidP="00DB0D47">
            <w:pPr>
              <w:tabs>
                <w:tab w:val="left" w:pos="1785"/>
              </w:tabs>
              <w:rPr>
                <w:rFonts w:asciiTheme="majorBidi" w:hAnsiTheme="majorBidi" w:cstheme="majorBidi"/>
              </w:rPr>
            </w:pPr>
          </w:p>
        </w:tc>
      </w:tr>
    </w:tbl>
    <w:p w:rsidR="009554AE" w:rsidRPr="00E20A41" w:rsidRDefault="00E20A41" w:rsidP="00E20A41">
      <w:pPr>
        <w:tabs>
          <w:tab w:val="left" w:pos="705"/>
        </w:tabs>
        <w:spacing w:after="0"/>
        <w:jc w:val="center"/>
        <w:rPr>
          <w:rFonts w:asciiTheme="minorBidi" w:hAnsiTheme="minorBidi"/>
          <w:b/>
          <w:bCs/>
        </w:rPr>
      </w:pPr>
      <w:r w:rsidRPr="00E20A41">
        <w:rPr>
          <w:rFonts w:asciiTheme="minorBidi" w:hAnsiTheme="minorBidi"/>
          <w:b/>
          <w:bCs/>
        </w:rPr>
        <w:t>Budget de TVA</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032"/>
        <w:gridCol w:w="1698"/>
        <w:gridCol w:w="1698"/>
        <w:gridCol w:w="1254"/>
      </w:tblGrid>
      <w:tr w:rsidR="00E20A41" w:rsidRPr="002B059A" w:rsidTr="002B059A">
        <w:tc>
          <w:tcPr>
            <w:tcW w:w="2823" w:type="pct"/>
          </w:tcPr>
          <w:p w:rsidR="00E20A41" w:rsidRPr="002B059A" w:rsidRDefault="00E20A41" w:rsidP="00DB0D47">
            <w:pPr>
              <w:tabs>
                <w:tab w:val="left" w:pos="1785"/>
              </w:tabs>
              <w:jc w:val="center"/>
              <w:rPr>
                <w:rFonts w:asciiTheme="majorBidi" w:hAnsiTheme="majorBidi" w:cstheme="majorBidi"/>
                <w:b/>
                <w:bCs/>
              </w:rPr>
            </w:pPr>
            <w:r w:rsidRPr="002B059A">
              <w:rPr>
                <w:rFonts w:asciiTheme="majorBidi" w:hAnsiTheme="majorBidi" w:cstheme="majorBidi"/>
                <w:b/>
                <w:bCs/>
              </w:rPr>
              <w:t>Eléments</w:t>
            </w:r>
          </w:p>
        </w:tc>
        <w:tc>
          <w:tcPr>
            <w:tcW w:w="795" w:type="pct"/>
          </w:tcPr>
          <w:p w:rsidR="00E20A41" w:rsidRPr="002B059A" w:rsidRDefault="00E20A41" w:rsidP="00DB0D47">
            <w:pPr>
              <w:tabs>
                <w:tab w:val="left" w:pos="1785"/>
              </w:tabs>
              <w:jc w:val="center"/>
              <w:rPr>
                <w:rFonts w:asciiTheme="majorBidi" w:hAnsiTheme="majorBidi" w:cstheme="majorBidi"/>
                <w:b/>
                <w:bCs/>
              </w:rPr>
            </w:pPr>
            <w:r w:rsidRPr="002B059A">
              <w:rPr>
                <w:rFonts w:asciiTheme="majorBidi" w:hAnsiTheme="majorBidi" w:cstheme="majorBidi"/>
                <w:b/>
                <w:bCs/>
              </w:rPr>
              <w:t>JANVIER</w:t>
            </w:r>
          </w:p>
        </w:tc>
        <w:tc>
          <w:tcPr>
            <w:tcW w:w="795" w:type="pct"/>
          </w:tcPr>
          <w:p w:rsidR="00E20A41" w:rsidRPr="002B059A" w:rsidRDefault="00E20A41" w:rsidP="00DB0D47">
            <w:pPr>
              <w:tabs>
                <w:tab w:val="left" w:pos="1785"/>
              </w:tabs>
              <w:jc w:val="center"/>
              <w:rPr>
                <w:rFonts w:asciiTheme="majorBidi" w:hAnsiTheme="majorBidi" w:cstheme="majorBidi"/>
                <w:b/>
                <w:bCs/>
              </w:rPr>
            </w:pPr>
            <w:r w:rsidRPr="002B059A">
              <w:rPr>
                <w:rFonts w:asciiTheme="majorBidi" w:hAnsiTheme="majorBidi" w:cstheme="majorBidi"/>
                <w:b/>
                <w:bCs/>
              </w:rPr>
              <w:t>FEVRIER</w:t>
            </w:r>
          </w:p>
        </w:tc>
        <w:tc>
          <w:tcPr>
            <w:tcW w:w="587" w:type="pct"/>
          </w:tcPr>
          <w:p w:rsidR="00E20A41" w:rsidRPr="002B059A" w:rsidRDefault="00E20A41" w:rsidP="00DB0D47">
            <w:pPr>
              <w:tabs>
                <w:tab w:val="left" w:pos="1785"/>
              </w:tabs>
              <w:jc w:val="center"/>
              <w:rPr>
                <w:rFonts w:asciiTheme="majorBidi" w:hAnsiTheme="majorBidi" w:cstheme="majorBidi"/>
                <w:b/>
                <w:bCs/>
              </w:rPr>
            </w:pPr>
            <w:r w:rsidRPr="002B059A">
              <w:rPr>
                <w:rFonts w:asciiTheme="majorBidi" w:hAnsiTheme="majorBidi" w:cstheme="majorBidi"/>
                <w:b/>
                <w:bCs/>
              </w:rPr>
              <w:t>MARS</w:t>
            </w:r>
          </w:p>
        </w:tc>
      </w:tr>
      <w:tr w:rsidR="00E20A41" w:rsidRPr="002B059A" w:rsidTr="002B059A">
        <w:tc>
          <w:tcPr>
            <w:tcW w:w="2823" w:type="pct"/>
          </w:tcPr>
          <w:p w:rsidR="00E20A41" w:rsidRPr="002B059A" w:rsidRDefault="00E20A41" w:rsidP="00DB0D47">
            <w:pPr>
              <w:tabs>
                <w:tab w:val="left" w:pos="1785"/>
              </w:tabs>
              <w:rPr>
                <w:rFonts w:asciiTheme="majorBidi" w:hAnsiTheme="majorBidi" w:cstheme="majorBidi"/>
                <w:b/>
                <w:bCs/>
              </w:rPr>
            </w:pPr>
            <w:r w:rsidRPr="002B059A">
              <w:rPr>
                <w:rFonts w:asciiTheme="majorBidi" w:hAnsiTheme="majorBidi" w:cstheme="majorBidi"/>
                <w:b/>
                <w:bCs/>
              </w:rPr>
              <w:t>TVA collectées:</w:t>
            </w:r>
          </w:p>
          <w:p w:rsidR="00E20A41" w:rsidRPr="002B059A" w:rsidRDefault="00E20A41" w:rsidP="00DB0D47">
            <w:pPr>
              <w:tabs>
                <w:tab w:val="left" w:pos="1785"/>
              </w:tabs>
              <w:rPr>
                <w:rFonts w:asciiTheme="majorBidi" w:hAnsiTheme="majorBidi" w:cstheme="majorBidi"/>
                <w:b/>
                <w:bCs/>
              </w:rPr>
            </w:pPr>
            <w:r w:rsidRPr="002B059A">
              <w:rPr>
                <w:rFonts w:asciiTheme="majorBidi" w:hAnsiTheme="majorBidi" w:cstheme="majorBidi"/>
                <w:b/>
                <w:bCs/>
              </w:rPr>
              <w:t>-Sur les ventes</w:t>
            </w:r>
          </w:p>
          <w:p w:rsidR="00E20A41" w:rsidRPr="002B059A" w:rsidRDefault="00E20A41" w:rsidP="00DB0D47">
            <w:pPr>
              <w:tabs>
                <w:tab w:val="left" w:pos="1785"/>
              </w:tabs>
              <w:rPr>
                <w:rFonts w:asciiTheme="majorBidi" w:hAnsiTheme="majorBidi" w:cstheme="majorBidi"/>
                <w:b/>
                <w:bCs/>
              </w:rPr>
            </w:pPr>
            <w:r w:rsidRPr="002B059A">
              <w:rPr>
                <w:rFonts w:asciiTheme="majorBidi" w:hAnsiTheme="majorBidi" w:cstheme="majorBidi"/>
                <w:b/>
                <w:bCs/>
              </w:rPr>
              <w:t xml:space="preserve">TVA déductibles </w:t>
            </w:r>
            <w:r w:rsidR="002B059A" w:rsidRPr="002B059A">
              <w:rPr>
                <w:rFonts w:asciiTheme="majorBidi" w:hAnsiTheme="majorBidi" w:cstheme="majorBidi"/>
                <w:b/>
                <w:bCs/>
              </w:rPr>
              <w:t>sur:</w:t>
            </w:r>
          </w:p>
          <w:p w:rsidR="002B059A" w:rsidRPr="002B059A" w:rsidRDefault="002B059A" w:rsidP="00DB0D47">
            <w:pPr>
              <w:tabs>
                <w:tab w:val="left" w:pos="1785"/>
              </w:tabs>
              <w:rPr>
                <w:rFonts w:asciiTheme="majorBidi" w:hAnsiTheme="majorBidi" w:cstheme="majorBidi"/>
                <w:b/>
                <w:bCs/>
              </w:rPr>
            </w:pPr>
            <w:r w:rsidRPr="002B059A">
              <w:rPr>
                <w:rFonts w:asciiTheme="majorBidi" w:hAnsiTheme="majorBidi" w:cstheme="majorBidi"/>
                <w:b/>
                <w:bCs/>
              </w:rPr>
              <w:t>-Achats</w:t>
            </w:r>
          </w:p>
          <w:p w:rsidR="002B059A" w:rsidRPr="002B059A" w:rsidRDefault="002B059A" w:rsidP="00DB0D47">
            <w:pPr>
              <w:tabs>
                <w:tab w:val="left" w:pos="1785"/>
              </w:tabs>
              <w:rPr>
                <w:rFonts w:asciiTheme="majorBidi" w:hAnsiTheme="majorBidi" w:cstheme="majorBidi"/>
                <w:b/>
                <w:bCs/>
              </w:rPr>
            </w:pPr>
            <w:r w:rsidRPr="002B059A">
              <w:rPr>
                <w:rFonts w:asciiTheme="majorBidi" w:hAnsiTheme="majorBidi" w:cstheme="majorBidi"/>
                <w:b/>
                <w:bCs/>
              </w:rPr>
              <w:t xml:space="preserve">-Autres charges décaissables  </w:t>
            </w:r>
          </w:p>
          <w:p w:rsidR="002B059A" w:rsidRPr="002B059A" w:rsidRDefault="002B059A" w:rsidP="00DB0D47">
            <w:pPr>
              <w:tabs>
                <w:tab w:val="left" w:pos="1785"/>
              </w:tabs>
              <w:rPr>
                <w:rFonts w:asciiTheme="majorBidi" w:hAnsiTheme="majorBidi" w:cstheme="majorBidi"/>
                <w:b/>
                <w:bCs/>
              </w:rPr>
            </w:pPr>
            <w:r w:rsidRPr="002B059A">
              <w:rPr>
                <w:rFonts w:asciiTheme="majorBidi" w:hAnsiTheme="majorBidi" w:cstheme="majorBidi"/>
                <w:b/>
                <w:bCs/>
              </w:rPr>
              <w:t xml:space="preserve">-Crédit de TVA antérieur </w:t>
            </w:r>
          </w:p>
        </w:tc>
        <w:tc>
          <w:tcPr>
            <w:tcW w:w="795" w:type="pct"/>
          </w:tcPr>
          <w:p w:rsidR="00E20A41" w:rsidRPr="002B059A" w:rsidRDefault="00E20A41" w:rsidP="00DB0D47">
            <w:pPr>
              <w:tabs>
                <w:tab w:val="left" w:pos="1785"/>
              </w:tabs>
              <w:rPr>
                <w:rFonts w:asciiTheme="majorBidi" w:hAnsiTheme="majorBidi" w:cstheme="majorBidi"/>
              </w:rPr>
            </w:pPr>
          </w:p>
        </w:tc>
        <w:tc>
          <w:tcPr>
            <w:tcW w:w="795" w:type="pct"/>
          </w:tcPr>
          <w:p w:rsidR="00E20A41" w:rsidRPr="002B059A" w:rsidRDefault="00E20A41" w:rsidP="00DB0D47">
            <w:pPr>
              <w:tabs>
                <w:tab w:val="left" w:pos="1785"/>
              </w:tabs>
              <w:rPr>
                <w:rFonts w:asciiTheme="majorBidi" w:hAnsiTheme="majorBidi" w:cstheme="majorBidi"/>
              </w:rPr>
            </w:pPr>
          </w:p>
        </w:tc>
        <w:tc>
          <w:tcPr>
            <w:tcW w:w="587" w:type="pct"/>
          </w:tcPr>
          <w:p w:rsidR="00E20A41" w:rsidRPr="002B059A" w:rsidRDefault="00E20A41" w:rsidP="00DB0D47">
            <w:pPr>
              <w:tabs>
                <w:tab w:val="left" w:pos="1785"/>
              </w:tabs>
              <w:rPr>
                <w:rFonts w:asciiTheme="majorBidi" w:hAnsiTheme="majorBidi" w:cstheme="majorBidi"/>
              </w:rPr>
            </w:pPr>
          </w:p>
        </w:tc>
      </w:tr>
      <w:tr w:rsidR="00E20A41" w:rsidRPr="002B059A" w:rsidTr="002B059A">
        <w:tc>
          <w:tcPr>
            <w:tcW w:w="2823" w:type="pct"/>
          </w:tcPr>
          <w:p w:rsidR="00E20A41" w:rsidRPr="002B059A" w:rsidRDefault="002B059A" w:rsidP="00DB0D47">
            <w:pPr>
              <w:tabs>
                <w:tab w:val="left" w:pos="1785"/>
              </w:tabs>
              <w:rPr>
                <w:rFonts w:asciiTheme="majorBidi" w:hAnsiTheme="majorBidi" w:cstheme="majorBidi"/>
                <w:b/>
                <w:bCs/>
              </w:rPr>
            </w:pPr>
            <w:r w:rsidRPr="002B059A">
              <w:rPr>
                <w:rFonts w:asciiTheme="majorBidi" w:hAnsiTheme="majorBidi" w:cstheme="majorBidi"/>
                <w:b/>
                <w:bCs/>
              </w:rPr>
              <w:t xml:space="preserve">TVA à payer ou crédit de TVA à reporter </w:t>
            </w:r>
          </w:p>
        </w:tc>
        <w:tc>
          <w:tcPr>
            <w:tcW w:w="795" w:type="pct"/>
          </w:tcPr>
          <w:p w:rsidR="00E20A41" w:rsidRPr="002B059A" w:rsidRDefault="00E20A41" w:rsidP="00DB0D47">
            <w:pPr>
              <w:tabs>
                <w:tab w:val="left" w:pos="1785"/>
              </w:tabs>
              <w:rPr>
                <w:rFonts w:asciiTheme="majorBidi" w:hAnsiTheme="majorBidi" w:cstheme="majorBidi"/>
              </w:rPr>
            </w:pPr>
          </w:p>
        </w:tc>
        <w:tc>
          <w:tcPr>
            <w:tcW w:w="795" w:type="pct"/>
          </w:tcPr>
          <w:p w:rsidR="00E20A41" w:rsidRPr="002B059A" w:rsidRDefault="00E20A41" w:rsidP="00DB0D47">
            <w:pPr>
              <w:tabs>
                <w:tab w:val="left" w:pos="1785"/>
              </w:tabs>
              <w:rPr>
                <w:rFonts w:asciiTheme="majorBidi" w:hAnsiTheme="majorBidi" w:cstheme="majorBidi"/>
              </w:rPr>
            </w:pPr>
          </w:p>
        </w:tc>
        <w:tc>
          <w:tcPr>
            <w:tcW w:w="587" w:type="pct"/>
          </w:tcPr>
          <w:p w:rsidR="00E20A41" w:rsidRPr="002B059A" w:rsidRDefault="00E20A41" w:rsidP="00DB0D47">
            <w:pPr>
              <w:tabs>
                <w:tab w:val="left" w:pos="1785"/>
              </w:tabs>
              <w:rPr>
                <w:rFonts w:asciiTheme="majorBidi" w:hAnsiTheme="majorBidi" w:cstheme="majorBidi"/>
              </w:rPr>
            </w:pPr>
          </w:p>
        </w:tc>
      </w:tr>
    </w:tbl>
    <w:p w:rsidR="003E37D4" w:rsidRPr="002B059A" w:rsidRDefault="002B059A" w:rsidP="003E37D4">
      <w:pPr>
        <w:tabs>
          <w:tab w:val="left" w:pos="1785"/>
        </w:tabs>
        <w:spacing w:after="0"/>
        <w:rPr>
          <w:rFonts w:asciiTheme="minorBidi" w:hAnsiTheme="minorBidi"/>
          <w:b/>
          <w:bCs/>
        </w:rPr>
      </w:pPr>
      <w:r w:rsidRPr="002B059A">
        <w:rPr>
          <w:rFonts w:asciiTheme="minorBidi" w:hAnsiTheme="minorBidi"/>
          <w:b/>
          <w:bCs/>
        </w:rPr>
        <w:t>Annexe 2:</w:t>
      </w:r>
    </w:p>
    <w:p w:rsidR="002B059A" w:rsidRDefault="002B059A" w:rsidP="002B059A">
      <w:pPr>
        <w:tabs>
          <w:tab w:val="left" w:pos="1785"/>
        </w:tabs>
        <w:spacing w:after="0"/>
        <w:jc w:val="center"/>
        <w:rPr>
          <w:rFonts w:asciiTheme="minorBidi" w:hAnsiTheme="minorBidi"/>
          <w:b/>
          <w:bCs/>
        </w:rPr>
      </w:pPr>
      <w:r w:rsidRPr="002B059A">
        <w:rPr>
          <w:rFonts w:asciiTheme="minorBidi" w:hAnsiTheme="minorBidi"/>
          <w:b/>
          <w:bCs/>
        </w:rPr>
        <w:t>Budget de trésorerie</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938"/>
        <w:gridCol w:w="1578"/>
        <w:gridCol w:w="1594"/>
        <w:gridCol w:w="1141"/>
        <w:gridCol w:w="1431"/>
      </w:tblGrid>
      <w:tr w:rsidR="002B059A" w:rsidRPr="002B059A" w:rsidTr="002B059A">
        <w:tc>
          <w:tcPr>
            <w:tcW w:w="2311" w:type="pct"/>
          </w:tcPr>
          <w:p w:rsidR="002B059A" w:rsidRPr="002B059A" w:rsidRDefault="002B059A" w:rsidP="002B059A">
            <w:pPr>
              <w:tabs>
                <w:tab w:val="left" w:pos="1785"/>
              </w:tabs>
              <w:spacing w:line="276" w:lineRule="auto"/>
              <w:jc w:val="center"/>
              <w:rPr>
                <w:rFonts w:asciiTheme="majorBidi" w:hAnsiTheme="majorBidi" w:cstheme="majorBidi"/>
                <w:b/>
                <w:bCs/>
              </w:rPr>
            </w:pPr>
            <w:r w:rsidRPr="002B059A">
              <w:rPr>
                <w:rFonts w:asciiTheme="majorBidi" w:hAnsiTheme="majorBidi" w:cstheme="majorBidi"/>
                <w:b/>
                <w:bCs/>
              </w:rPr>
              <w:t>Eléments</w:t>
            </w:r>
          </w:p>
        </w:tc>
        <w:tc>
          <w:tcPr>
            <w:tcW w:w="738" w:type="pct"/>
          </w:tcPr>
          <w:p w:rsidR="002B059A" w:rsidRPr="002B059A" w:rsidRDefault="002B059A" w:rsidP="002B059A">
            <w:pPr>
              <w:tabs>
                <w:tab w:val="left" w:pos="1785"/>
              </w:tabs>
              <w:spacing w:line="276" w:lineRule="auto"/>
              <w:jc w:val="center"/>
              <w:rPr>
                <w:rFonts w:asciiTheme="majorBidi" w:hAnsiTheme="majorBidi" w:cstheme="majorBidi"/>
                <w:b/>
                <w:bCs/>
              </w:rPr>
            </w:pPr>
            <w:r w:rsidRPr="002B059A">
              <w:rPr>
                <w:rFonts w:asciiTheme="majorBidi" w:hAnsiTheme="majorBidi" w:cstheme="majorBidi"/>
                <w:b/>
                <w:bCs/>
              </w:rPr>
              <w:t>JANVIER</w:t>
            </w:r>
          </w:p>
        </w:tc>
        <w:tc>
          <w:tcPr>
            <w:tcW w:w="746" w:type="pct"/>
          </w:tcPr>
          <w:p w:rsidR="002B059A" w:rsidRPr="002B059A" w:rsidRDefault="002B059A" w:rsidP="002B059A">
            <w:pPr>
              <w:tabs>
                <w:tab w:val="left" w:pos="1785"/>
              </w:tabs>
              <w:spacing w:line="276" w:lineRule="auto"/>
              <w:jc w:val="center"/>
              <w:rPr>
                <w:rFonts w:asciiTheme="majorBidi" w:hAnsiTheme="majorBidi" w:cstheme="majorBidi"/>
                <w:b/>
                <w:bCs/>
              </w:rPr>
            </w:pPr>
            <w:r w:rsidRPr="002B059A">
              <w:rPr>
                <w:rFonts w:asciiTheme="majorBidi" w:hAnsiTheme="majorBidi" w:cstheme="majorBidi"/>
                <w:b/>
                <w:bCs/>
              </w:rPr>
              <w:t>FEVRIER</w:t>
            </w:r>
          </w:p>
        </w:tc>
        <w:tc>
          <w:tcPr>
            <w:tcW w:w="534" w:type="pct"/>
          </w:tcPr>
          <w:p w:rsidR="002B059A" w:rsidRPr="002B059A" w:rsidRDefault="002B059A" w:rsidP="002B059A">
            <w:pPr>
              <w:tabs>
                <w:tab w:val="left" w:pos="1785"/>
              </w:tabs>
              <w:spacing w:line="276" w:lineRule="auto"/>
              <w:jc w:val="center"/>
              <w:rPr>
                <w:rFonts w:asciiTheme="majorBidi" w:hAnsiTheme="majorBidi" w:cstheme="majorBidi"/>
                <w:b/>
                <w:bCs/>
              </w:rPr>
            </w:pPr>
            <w:r w:rsidRPr="002B059A">
              <w:rPr>
                <w:rFonts w:asciiTheme="majorBidi" w:hAnsiTheme="majorBidi" w:cstheme="majorBidi"/>
                <w:b/>
                <w:bCs/>
              </w:rPr>
              <w:t>MARS</w:t>
            </w:r>
          </w:p>
        </w:tc>
        <w:tc>
          <w:tcPr>
            <w:tcW w:w="670" w:type="pct"/>
          </w:tcPr>
          <w:p w:rsidR="002B059A" w:rsidRPr="002B059A" w:rsidRDefault="002B059A" w:rsidP="002B059A">
            <w:pPr>
              <w:tabs>
                <w:tab w:val="left" w:pos="1785"/>
              </w:tabs>
              <w:spacing w:line="276" w:lineRule="auto"/>
              <w:jc w:val="center"/>
              <w:rPr>
                <w:rFonts w:asciiTheme="majorBidi" w:hAnsiTheme="majorBidi" w:cstheme="majorBidi"/>
                <w:b/>
                <w:bCs/>
              </w:rPr>
            </w:pPr>
            <w:r w:rsidRPr="002B059A">
              <w:rPr>
                <w:rFonts w:asciiTheme="majorBidi" w:hAnsiTheme="majorBidi" w:cstheme="majorBidi"/>
                <w:b/>
                <w:bCs/>
              </w:rPr>
              <w:t>Eléments</w:t>
            </w:r>
          </w:p>
        </w:tc>
      </w:tr>
      <w:tr w:rsidR="002B059A" w:rsidRPr="002B059A" w:rsidTr="002B059A">
        <w:tc>
          <w:tcPr>
            <w:tcW w:w="2311" w:type="pct"/>
          </w:tcPr>
          <w:p w:rsidR="002B059A" w:rsidRPr="002B059A" w:rsidRDefault="002B059A" w:rsidP="002B059A">
            <w:pPr>
              <w:tabs>
                <w:tab w:val="left" w:pos="1785"/>
              </w:tabs>
              <w:spacing w:line="276" w:lineRule="auto"/>
              <w:jc w:val="center"/>
              <w:rPr>
                <w:rFonts w:asciiTheme="majorBidi" w:hAnsiTheme="majorBidi" w:cstheme="majorBidi"/>
                <w:b/>
                <w:bCs/>
              </w:rPr>
            </w:pPr>
            <w:r w:rsidRPr="002B059A">
              <w:rPr>
                <w:rFonts w:asciiTheme="majorBidi" w:hAnsiTheme="majorBidi" w:cstheme="majorBidi"/>
                <w:b/>
                <w:bCs/>
                <w:u w:val="single"/>
              </w:rPr>
              <w:t>Encaissements</w:t>
            </w:r>
            <w:r w:rsidRPr="002B059A">
              <w:rPr>
                <w:rFonts w:asciiTheme="majorBidi" w:hAnsiTheme="majorBidi" w:cstheme="majorBidi"/>
                <w:b/>
                <w:bCs/>
              </w:rPr>
              <w:t xml:space="preserve"> Ventes TTC</w:t>
            </w:r>
          </w:p>
          <w:p w:rsidR="002B059A" w:rsidRPr="002B059A" w:rsidRDefault="002B059A" w:rsidP="002B059A">
            <w:pPr>
              <w:pStyle w:val="Paragraphedeliste"/>
              <w:numPr>
                <w:ilvl w:val="0"/>
                <w:numId w:val="213"/>
              </w:numPr>
              <w:tabs>
                <w:tab w:val="left" w:pos="1785"/>
              </w:tabs>
              <w:spacing w:line="276" w:lineRule="auto"/>
              <w:jc w:val="center"/>
              <w:rPr>
                <w:rFonts w:asciiTheme="majorBidi" w:hAnsiTheme="majorBidi" w:cstheme="majorBidi"/>
                <w:b/>
                <w:bCs/>
              </w:rPr>
            </w:pPr>
            <w:r w:rsidRPr="002B059A">
              <w:rPr>
                <w:rFonts w:asciiTheme="majorBidi" w:hAnsiTheme="majorBidi" w:cstheme="majorBidi"/>
                <w:b/>
                <w:bCs/>
              </w:rPr>
              <w:t>Janvier</w:t>
            </w:r>
          </w:p>
          <w:p w:rsidR="002B059A" w:rsidRPr="002B059A" w:rsidRDefault="002B059A" w:rsidP="002B059A">
            <w:pPr>
              <w:pStyle w:val="Paragraphedeliste"/>
              <w:numPr>
                <w:ilvl w:val="0"/>
                <w:numId w:val="213"/>
              </w:numPr>
              <w:tabs>
                <w:tab w:val="left" w:pos="1785"/>
              </w:tabs>
              <w:spacing w:line="276" w:lineRule="auto"/>
              <w:jc w:val="center"/>
              <w:rPr>
                <w:rFonts w:asciiTheme="majorBidi" w:hAnsiTheme="majorBidi" w:cstheme="majorBidi"/>
                <w:b/>
                <w:bCs/>
              </w:rPr>
            </w:pPr>
            <w:r w:rsidRPr="002B059A">
              <w:rPr>
                <w:rFonts w:asciiTheme="majorBidi" w:hAnsiTheme="majorBidi" w:cstheme="majorBidi"/>
                <w:b/>
                <w:bCs/>
              </w:rPr>
              <w:t>Février</w:t>
            </w:r>
          </w:p>
          <w:p w:rsidR="002B059A" w:rsidRPr="002B059A" w:rsidRDefault="002B059A" w:rsidP="002B059A">
            <w:pPr>
              <w:pStyle w:val="Paragraphedeliste"/>
              <w:numPr>
                <w:ilvl w:val="0"/>
                <w:numId w:val="213"/>
              </w:numPr>
              <w:tabs>
                <w:tab w:val="left" w:pos="1785"/>
              </w:tabs>
              <w:spacing w:line="276" w:lineRule="auto"/>
              <w:jc w:val="center"/>
              <w:rPr>
                <w:rFonts w:asciiTheme="majorBidi" w:hAnsiTheme="majorBidi" w:cstheme="majorBidi"/>
                <w:b/>
                <w:bCs/>
              </w:rPr>
            </w:pPr>
            <w:r w:rsidRPr="002B059A">
              <w:rPr>
                <w:rFonts w:asciiTheme="majorBidi" w:hAnsiTheme="majorBidi" w:cstheme="majorBidi"/>
                <w:b/>
                <w:bCs/>
              </w:rPr>
              <w:t>Mars</w:t>
            </w:r>
          </w:p>
          <w:p w:rsidR="002B059A" w:rsidRPr="002B059A" w:rsidRDefault="002B059A" w:rsidP="002B059A">
            <w:pPr>
              <w:tabs>
                <w:tab w:val="left" w:pos="1785"/>
              </w:tabs>
              <w:spacing w:line="276" w:lineRule="auto"/>
              <w:rPr>
                <w:rFonts w:asciiTheme="majorBidi" w:hAnsiTheme="majorBidi" w:cstheme="majorBidi"/>
                <w:b/>
                <w:bCs/>
              </w:rPr>
            </w:pPr>
            <w:r w:rsidRPr="002B059A">
              <w:rPr>
                <w:rFonts w:asciiTheme="majorBidi" w:hAnsiTheme="majorBidi" w:cstheme="majorBidi"/>
                <w:b/>
                <w:bCs/>
              </w:rPr>
              <w:t>Créances antérieures (clients)</w:t>
            </w:r>
          </w:p>
        </w:tc>
        <w:tc>
          <w:tcPr>
            <w:tcW w:w="738" w:type="pct"/>
          </w:tcPr>
          <w:p w:rsidR="002B059A" w:rsidRPr="002B059A" w:rsidRDefault="002B059A" w:rsidP="002B059A">
            <w:pPr>
              <w:tabs>
                <w:tab w:val="left" w:pos="1785"/>
              </w:tabs>
              <w:spacing w:line="276" w:lineRule="auto"/>
              <w:jc w:val="center"/>
              <w:rPr>
                <w:rFonts w:asciiTheme="majorBidi" w:hAnsiTheme="majorBidi" w:cstheme="majorBidi"/>
                <w:b/>
                <w:bCs/>
              </w:rPr>
            </w:pPr>
          </w:p>
        </w:tc>
        <w:tc>
          <w:tcPr>
            <w:tcW w:w="746" w:type="pct"/>
          </w:tcPr>
          <w:p w:rsidR="002B059A" w:rsidRPr="002B059A" w:rsidRDefault="002B059A" w:rsidP="002B059A">
            <w:pPr>
              <w:tabs>
                <w:tab w:val="left" w:pos="1785"/>
              </w:tabs>
              <w:spacing w:line="276" w:lineRule="auto"/>
              <w:jc w:val="center"/>
              <w:rPr>
                <w:rFonts w:asciiTheme="majorBidi" w:hAnsiTheme="majorBidi" w:cstheme="majorBidi"/>
                <w:b/>
                <w:bCs/>
              </w:rPr>
            </w:pPr>
          </w:p>
        </w:tc>
        <w:tc>
          <w:tcPr>
            <w:tcW w:w="534" w:type="pct"/>
          </w:tcPr>
          <w:p w:rsidR="002B059A" w:rsidRPr="002B059A" w:rsidRDefault="002B059A" w:rsidP="002B059A">
            <w:pPr>
              <w:tabs>
                <w:tab w:val="left" w:pos="1785"/>
              </w:tabs>
              <w:spacing w:line="276" w:lineRule="auto"/>
              <w:jc w:val="center"/>
              <w:rPr>
                <w:rFonts w:asciiTheme="majorBidi" w:hAnsiTheme="majorBidi" w:cstheme="majorBidi"/>
                <w:b/>
                <w:bCs/>
              </w:rPr>
            </w:pPr>
          </w:p>
        </w:tc>
        <w:tc>
          <w:tcPr>
            <w:tcW w:w="670" w:type="pct"/>
          </w:tcPr>
          <w:p w:rsidR="002B059A" w:rsidRPr="002B059A" w:rsidRDefault="002B059A" w:rsidP="002B059A">
            <w:pPr>
              <w:tabs>
                <w:tab w:val="left" w:pos="1785"/>
              </w:tabs>
              <w:spacing w:line="276" w:lineRule="auto"/>
              <w:jc w:val="center"/>
              <w:rPr>
                <w:rFonts w:asciiTheme="majorBidi" w:hAnsiTheme="majorBidi" w:cstheme="majorBidi"/>
                <w:b/>
                <w:bCs/>
              </w:rPr>
            </w:pPr>
          </w:p>
        </w:tc>
      </w:tr>
      <w:tr w:rsidR="002B059A" w:rsidRPr="002B059A" w:rsidTr="002B059A">
        <w:tc>
          <w:tcPr>
            <w:tcW w:w="2311" w:type="pct"/>
          </w:tcPr>
          <w:p w:rsidR="002B059A" w:rsidRPr="002B059A" w:rsidRDefault="002B059A" w:rsidP="002B059A">
            <w:pPr>
              <w:tabs>
                <w:tab w:val="left" w:pos="1785"/>
              </w:tabs>
              <w:spacing w:line="276" w:lineRule="auto"/>
              <w:jc w:val="center"/>
              <w:rPr>
                <w:rFonts w:asciiTheme="majorBidi" w:hAnsiTheme="majorBidi" w:cstheme="majorBidi"/>
                <w:b/>
                <w:bCs/>
              </w:rPr>
            </w:pPr>
            <w:r w:rsidRPr="002B059A">
              <w:rPr>
                <w:rFonts w:asciiTheme="majorBidi" w:hAnsiTheme="majorBidi" w:cstheme="majorBidi"/>
                <w:b/>
                <w:bCs/>
              </w:rPr>
              <w:t>Total des encaissements</w:t>
            </w:r>
          </w:p>
          <w:p w:rsidR="002B059A" w:rsidRPr="002B059A" w:rsidRDefault="002B059A" w:rsidP="002B059A">
            <w:pPr>
              <w:tabs>
                <w:tab w:val="left" w:pos="1785"/>
              </w:tabs>
              <w:spacing w:line="276" w:lineRule="auto"/>
              <w:jc w:val="center"/>
              <w:rPr>
                <w:rFonts w:asciiTheme="majorBidi" w:hAnsiTheme="majorBidi" w:cstheme="majorBidi"/>
                <w:b/>
                <w:bCs/>
              </w:rPr>
            </w:pPr>
            <w:r w:rsidRPr="002B059A">
              <w:rPr>
                <w:rFonts w:asciiTheme="majorBidi" w:hAnsiTheme="majorBidi" w:cstheme="majorBidi"/>
                <w:b/>
                <w:bCs/>
              </w:rPr>
              <w:t>Décaissements</w:t>
            </w:r>
          </w:p>
          <w:p w:rsidR="002B059A" w:rsidRPr="002B059A" w:rsidRDefault="002B059A" w:rsidP="002B059A">
            <w:pPr>
              <w:tabs>
                <w:tab w:val="left" w:pos="1785"/>
              </w:tabs>
              <w:spacing w:line="276" w:lineRule="auto"/>
              <w:jc w:val="center"/>
              <w:rPr>
                <w:rFonts w:asciiTheme="majorBidi" w:hAnsiTheme="majorBidi" w:cstheme="majorBidi"/>
                <w:b/>
                <w:bCs/>
              </w:rPr>
            </w:pPr>
            <w:r w:rsidRPr="002B059A">
              <w:rPr>
                <w:rFonts w:asciiTheme="majorBidi" w:hAnsiTheme="majorBidi" w:cstheme="majorBidi"/>
                <w:b/>
                <w:bCs/>
              </w:rPr>
              <w:t>Achats TTC</w:t>
            </w:r>
          </w:p>
          <w:p w:rsidR="002B059A" w:rsidRPr="002B059A" w:rsidRDefault="002B059A" w:rsidP="002B059A">
            <w:pPr>
              <w:pStyle w:val="Paragraphedeliste"/>
              <w:numPr>
                <w:ilvl w:val="0"/>
                <w:numId w:val="218"/>
              </w:numPr>
              <w:tabs>
                <w:tab w:val="left" w:pos="1785"/>
              </w:tabs>
              <w:spacing w:line="276" w:lineRule="auto"/>
              <w:jc w:val="center"/>
              <w:rPr>
                <w:rFonts w:asciiTheme="majorBidi" w:hAnsiTheme="majorBidi" w:cstheme="majorBidi"/>
                <w:b/>
                <w:bCs/>
              </w:rPr>
            </w:pPr>
            <w:r w:rsidRPr="002B059A">
              <w:rPr>
                <w:rFonts w:asciiTheme="majorBidi" w:hAnsiTheme="majorBidi" w:cstheme="majorBidi"/>
                <w:b/>
                <w:bCs/>
              </w:rPr>
              <w:t>Janvier</w:t>
            </w:r>
          </w:p>
          <w:p w:rsidR="002B059A" w:rsidRPr="002B059A" w:rsidRDefault="002B059A" w:rsidP="002B059A">
            <w:pPr>
              <w:pStyle w:val="Paragraphedeliste"/>
              <w:numPr>
                <w:ilvl w:val="0"/>
                <w:numId w:val="218"/>
              </w:numPr>
              <w:tabs>
                <w:tab w:val="left" w:pos="1785"/>
              </w:tabs>
              <w:spacing w:line="276" w:lineRule="auto"/>
              <w:jc w:val="center"/>
              <w:rPr>
                <w:rFonts w:asciiTheme="majorBidi" w:hAnsiTheme="majorBidi" w:cstheme="majorBidi"/>
                <w:b/>
                <w:bCs/>
              </w:rPr>
            </w:pPr>
            <w:r w:rsidRPr="002B059A">
              <w:rPr>
                <w:rFonts w:asciiTheme="majorBidi" w:hAnsiTheme="majorBidi" w:cstheme="majorBidi"/>
                <w:b/>
                <w:bCs/>
              </w:rPr>
              <w:t>Février</w:t>
            </w:r>
          </w:p>
          <w:p w:rsidR="002B059A" w:rsidRPr="002B059A" w:rsidRDefault="002B059A" w:rsidP="002B059A">
            <w:pPr>
              <w:pStyle w:val="Paragraphedeliste"/>
              <w:numPr>
                <w:ilvl w:val="0"/>
                <w:numId w:val="218"/>
              </w:numPr>
              <w:tabs>
                <w:tab w:val="left" w:pos="1785"/>
              </w:tabs>
              <w:spacing w:line="276" w:lineRule="auto"/>
              <w:jc w:val="center"/>
              <w:rPr>
                <w:rFonts w:asciiTheme="majorBidi" w:hAnsiTheme="majorBidi" w:cstheme="majorBidi"/>
                <w:b/>
                <w:bCs/>
              </w:rPr>
            </w:pPr>
            <w:r w:rsidRPr="002B059A">
              <w:rPr>
                <w:rFonts w:asciiTheme="majorBidi" w:hAnsiTheme="majorBidi" w:cstheme="majorBidi"/>
                <w:b/>
                <w:bCs/>
              </w:rPr>
              <w:t>Mars</w:t>
            </w:r>
          </w:p>
          <w:p w:rsidR="002B059A" w:rsidRPr="002B059A" w:rsidRDefault="002B059A" w:rsidP="002B059A">
            <w:pPr>
              <w:tabs>
                <w:tab w:val="left" w:pos="1785"/>
              </w:tabs>
              <w:spacing w:line="276" w:lineRule="auto"/>
              <w:rPr>
                <w:rFonts w:asciiTheme="majorBidi" w:hAnsiTheme="majorBidi" w:cstheme="majorBidi"/>
                <w:b/>
                <w:bCs/>
              </w:rPr>
            </w:pPr>
            <w:r w:rsidRPr="002B059A">
              <w:rPr>
                <w:rFonts w:asciiTheme="majorBidi" w:hAnsiTheme="majorBidi" w:cstheme="majorBidi"/>
                <w:b/>
                <w:bCs/>
              </w:rPr>
              <w:t>Dettes antérieures (fournisseurs)</w:t>
            </w:r>
          </w:p>
          <w:p w:rsidR="002B059A" w:rsidRPr="002B059A" w:rsidRDefault="002B059A" w:rsidP="002B059A">
            <w:pPr>
              <w:tabs>
                <w:tab w:val="left" w:pos="1305"/>
                <w:tab w:val="left" w:pos="1785"/>
                <w:tab w:val="center" w:pos="2361"/>
              </w:tabs>
              <w:spacing w:line="276" w:lineRule="auto"/>
              <w:rPr>
                <w:rFonts w:asciiTheme="majorBidi" w:hAnsiTheme="majorBidi" w:cstheme="majorBidi"/>
                <w:b/>
                <w:bCs/>
              </w:rPr>
            </w:pPr>
            <w:r w:rsidRPr="002B059A">
              <w:rPr>
                <w:rFonts w:asciiTheme="majorBidi" w:hAnsiTheme="majorBidi" w:cstheme="majorBidi"/>
                <w:b/>
                <w:bCs/>
              </w:rPr>
              <w:t>Main d’œuvre</w:t>
            </w:r>
          </w:p>
          <w:p w:rsidR="002B059A" w:rsidRPr="002B059A" w:rsidRDefault="002B059A" w:rsidP="002B059A">
            <w:pPr>
              <w:tabs>
                <w:tab w:val="left" w:pos="1785"/>
              </w:tabs>
              <w:spacing w:line="276" w:lineRule="auto"/>
              <w:rPr>
                <w:rFonts w:asciiTheme="majorBidi" w:hAnsiTheme="majorBidi" w:cstheme="majorBidi"/>
                <w:b/>
                <w:bCs/>
              </w:rPr>
            </w:pPr>
            <w:r w:rsidRPr="002B059A">
              <w:rPr>
                <w:rFonts w:asciiTheme="majorBidi" w:hAnsiTheme="majorBidi" w:cstheme="majorBidi"/>
                <w:b/>
                <w:bCs/>
              </w:rPr>
              <w:t>Frais indirectes de fabrication</w:t>
            </w:r>
          </w:p>
          <w:p w:rsidR="002B059A" w:rsidRPr="002B059A" w:rsidRDefault="002B059A" w:rsidP="002B059A">
            <w:pPr>
              <w:tabs>
                <w:tab w:val="left" w:pos="1785"/>
              </w:tabs>
              <w:spacing w:line="276" w:lineRule="auto"/>
              <w:rPr>
                <w:rFonts w:asciiTheme="majorBidi" w:hAnsiTheme="majorBidi" w:cstheme="majorBidi"/>
                <w:b/>
                <w:bCs/>
              </w:rPr>
            </w:pPr>
            <w:r w:rsidRPr="002B059A">
              <w:rPr>
                <w:rFonts w:asciiTheme="majorBidi" w:hAnsiTheme="majorBidi" w:cstheme="majorBidi"/>
                <w:b/>
                <w:bCs/>
              </w:rPr>
              <w:t>Annuité d’emprunt</w:t>
            </w:r>
          </w:p>
          <w:p w:rsidR="002B059A" w:rsidRPr="002B059A" w:rsidRDefault="002B059A" w:rsidP="002B059A">
            <w:pPr>
              <w:tabs>
                <w:tab w:val="left" w:pos="1785"/>
              </w:tabs>
              <w:spacing w:line="276" w:lineRule="auto"/>
              <w:rPr>
                <w:rFonts w:asciiTheme="majorBidi" w:hAnsiTheme="majorBidi" w:cstheme="majorBidi"/>
                <w:b/>
                <w:bCs/>
              </w:rPr>
            </w:pPr>
            <w:r w:rsidRPr="002B059A">
              <w:rPr>
                <w:rFonts w:asciiTheme="majorBidi" w:hAnsiTheme="majorBidi" w:cstheme="majorBidi"/>
                <w:b/>
                <w:bCs/>
              </w:rPr>
              <w:t>Loyer</w:t>
            </w:r>
          </w:p>
          <w:p w:rsidR="002B059A" w:rsidRPr="002B059A" w:rsidRDefault="002B059A" w:rsidP="002B059A">
            <w:pPr>
              <w:tabs>
                <w:tab w:val="left" w:pos="1785"/>
              </w:tabs>
              <w:spacing w:line="276" w:lineRule="auto"/>
              <w:rPr>
                <w:rFonts w:asciiTheme="majorBidi" w:hAnsiTheme="majorBidi" w:cstheme="majorBidi"/>
                <w:b/>
                <w:bCs/>
              </w:rPr>
            </w:pPr>
            <w:r w:rsidRPr="002B059A">
              <w:rPr>
                <w:rFonts w:asciiTheme="majorBidi" w:hAnsiTheme="majorBidi" w:cstheme="majorBidi"/>
                <w:b/>
                <w:bCs/>
              </w:rPr>
              <w:t>Salaires et appointement</w:t>
            </w:r>
          </w:p>
          <w:p w:rsidR="002B059A" w:rsidRPr="002B059A" w:rsidRDefault="002B059A" w:rsidP="002B059A">
            <w:pPr>
              <w:tabs>
                <w:tab w:val="left" w:pos="1785"/>
              </w:tabs>
              <w:spacing w:line="276" w:lineRule="auto"/>
              <w:rPr>
                <w:rFonts w:asciiTheme="majorBidi" w:hAnsiTheme="majorBidi" w:cstheme="majorBidi"/>
                <w:b/>
                <w:bCs/>
              </w:rPr>
            </w:pPr>
            <w:r w:rsidRPr="002B059A">
              <w:rPr>
                <w:rFonts w:asciiTheme="majorBidi" w:hAnsiTheme="majorBidi" w:cstheme="majorBidi"/>
                <w:b/>
                <w:bCs/>
              </w:rPr>
              <w:t>Autres charges décaissables TTC</w:t>
            </w:r>
          </w:p>
          <w:p w:rsidR="002B059A" w:rsidRPr="002B059A" w:rsidRDefault="002B059A" w:rsidP="002B059A">
            <w:pPr>
              <w:tabs>
                <w:tab w:val="left" w:pos="1785"/>
              </w:tabs>
              <w:spacing w:line="276" w:lineRule="auto"/>
              <w:rPr>
                <w:rFonts w:asciiTheme="majorBidi" w:hAnsiTheme="majorBidi" w:cstheme="majorBidi"/>
                <w:b/>
                <w:bCs/>
              </w:rPr>
            </w:pPr>
            <w:r w:rsidRPr="002B059A">
              <w:rPr>
                <w:rFonts w:asciiTheme="majorBidi" w:hAnsiTheme="majorBidi" w:cstheme="majorBidi"/>
                <w:b/>
                <w:bCs/>
              </w:rPr>
              <w:t>TVA à décaisser</w:t>
            </w:r>
          </w:p>
        </w:tc>
        <w:tc>
          <w:tcPr>
            <w:tcW w:w="738" w:type="pct"/>
          </w:tcPr>
          <w:p w:rsidR="002B059A" w:rsidRPr="002B059A" w:rsidRDefault="002B059A" w:rsidP="002B059A">
            <w:pPr>
              <w:tabs>
                <w:tab w:val="left" w:pos="1785"/>
              </w:tabs>
              <w:spacing w:line="276" w:lineRule="auto"/>
              <w:jc w:val="center"/>
              <w:rPr>
                <w:rFonts w:asciiTheme="majorBidi" w:hAnsiTheme="majorBidi" w:cstheme="majorBidi"/>
                <w:b/>
                <w:bCs/>
              </w:rPr>
            </w:pPr>
          </w:p>
        </w:tc>
        <w:tc>
          <w:tcPr>
            <w:tcW w:w="746" w:type="pct"/>
          </w:tcPr>
          <w:p w:rsidR="002B059A" w:rsidRPr="002B059A" w:rsidRDefault="002B059A" w:rsidP="002B059A">
            <w:pPr>
              <w:tabs>
                <w:tab w:val="left" w:pos="1785"/>
              </w:tabs>
              <w:spacing w:line="276" w:lineRule="auto"/>
              <w:jc w:val="center"/>
              <w:rPr>
                <w:rFonts w:asciiTheme="majorBidi" w:hAnsiTheme="majorBidi" w:cstheme="majorBidi"/>
                <w:b/>
                <w:bCs/>
              </w:rPr>
            </w:pPr>
          </w:p>
        </w:tc>
        <w:tc>
          <w:tcPr>
            <w:tcW w:w="534" w:type="pct"/>
          </w:tcPr>
          <w:p w:rsidR="002B059A" w:rsidRPr="002B059A" w:rsidRDefault="002B059A" w:rsidP="002B059A">
            <w:pPr>
              <w:tabs>
                <w:tab w:val="left" w:pos="1785"/>
              </w:tabs>
              <w:spacing w:line="276" w:lineRule="auto"/>
              <w:jc w:val="center"/>
              <w:rPr>
                <w:rFonts w:asciiTheme="majorBidi" w:hAnsiTheme="majorBidi" w:cstheme="majorBidi"/>
                <w:b/>
                <w:bCs/>
              </w:rPr>
            </w:pPr>
          </w:p>
        </w:tc>
        <w:tc>
          <w:tcPr>
            <w:tcW w:w="670" w:type="pct"/>
          </w:tcPr>
          <w:p w:rsidR="002B059A" w:rsidRPr="002B059A" w:rsidRDefault="002B059A" w:rsidP="002B059A">
            <w:pPr>
              <w:tabs>
                <w:tab w:val="left" w:pos="1785"/>
              </w:tabs>
              <w:spacing w:line="276" w:lineRule="auto"/>
              <w:jc w:val="center"/>
              <w:rPr>
                <w:rFonts w:asciiTheme="majorBidi" w:hAnsiTheme="majorBidi" w:cstheme="majorBidi"/>
                <w:b/>
                <w:bCs/>
              </w:rPr>
            </w:pPr>
          </w:p>
        </w:tc>
      </w:tr>
      <w:tr w:rsidR="002B059A" w:rsidRPr="002B059A" w:rsidTr="002B059A">
        <w:tc>
          <w:tcPr>
            <w:tcW w:w="2311" w:type="pct"/>
          </w:tcPr>
          <w:p w:rsidR="002B059A" w:rsidRPr="002B059A" w:rsidRDefault="002B059A" w:rsidP="002B059A">
            <w:pPr>
              <w:tabs>
                <w:tab w:val="left" w:pos="1785"/>
              </w:tabs>
              <w:spacing w:line="276" w:lineRule="auto"/>
              <w:rPr>
                <w:rFonts w:asciiTheme="majorBidi" w:hAnsiTheme="majorBidi" w:cstheme="majorBidi"/>
                <w:b/>
                <w:bCs/>
              </w:rPr>
            </w:pPr>
            <w:r w:rsidRPr="002B059A">
              <w:rPr>
                <w:rFonts w:asciiTheme="majorBidi" w:hAnsiTheme="majorBidi" w:cstheme="majorBidi"/>
                <w:b/>
                <w:bCs/>
              </w:rPr>
              <w:t>Total des décaissements</w:t>
            </w:r>
          </w:p>
        </w:tc>
        <w:tc>
          <w:tcPr>
            <w:tcW w:w="738" w:type="pct"/>
          </w:tcPr>
          <w:p w:rsidR="002B059A" w:rsidRPr="002B059A" w:rsidRDefault="002B059A" w:rsidP="002B059A">
            <w:pPr>
              <w:tabs>
                <w:tab w:val="left" w:pos="1785"/>
              </w:tabs>
              <w:spacing w:line="276" w:lineRule="auto"/>
              <w:jc w:val="center"/>
              <w:rPr>
                <w:rFonts w:asciiTheme="majorBidi" w:hAnsiTheme="majorBidi" w:cstheme="majorBidi"/>
                <w:b/>
                <w:bCs/>
              </w:rPr>
            </w:pPr>
          </w:p>
        </w:tc>
        <w:tc>
          <w:tcPr>
            <w:tcW w:w="746" w:type="pct"/>
          </w:tcPr>
          <w:p w:rsidR="002B059A" w:rsidRPr="002B059A" w:rsidRDefault="002B059A" w:rsidP="002B059A">
            <w:pPr>
              <w:tabs>
                <w:tab w:val="left" w:pos="1785"/>
              </w:tabs>
              <w:spacing w:line="276" w:lineRule="auto"/>
              <w:jc w:val="center"/>
              <w:rPr>
                <w:rFonts w:asciiTheme="majorBidi" w:hAnsiTheme="majorBidi" w:cstheme="majorBidi"/>
                <w:b/>
                <w:bCs/>
              </w:rPr>
            </w:pPr>
          </w:p>
        </w:tc>
        <w:tc>
          <w:tcPr>
            <w:tcW w:w="534" w:type="pct"/>
          </w:tcPr>
          <w:p w:rsidR="002B059A" w:rsidRPr="002B059A" w:rsidRDefault="002B059A" w:rsidP="002B059A">
            <w:pPr>
              <w:tabs>
                <w:tab w:val="left" w:pos="1785"/>
              </w:tabs>
              <w:spacing w:line="276" w:lineRule="auto"/>
              <w:jc w:val="center"/>
              <w:rPr>
                <w:rFonts w:asciiTheme="majorBidi" w:hAnsiTheme="majorBidi" w:cstheme="majorBidi"/>
                <w:b/>
                <w:bCs/>
              </w:rPr>
            </w:pPr>
          </w:p>
        </w:tc>
        <w:tc>
          <w:tcPr>
            <w:tcW w:w="670" w:type="pct"/>
          </w:tcPr>
          <w:p w:rsidR="002B059A" w:rsidRPr="002B059A" w:rsidRDefault="002B059A" w:rsidP="002B059A">
            <w:pPr>
              <w:tabs>
                <w:tab w:val="left" w:pos="1785"/>
              </w:tabs>
              <w:spacing w:line="276" w:lineRule="auto"/>
              <w:jc w:val="center"/>
              <w:rPr>
                <w:rFonts w:asciiTheme="majorBidi" w:hAnsiTheme="majorBidi" w:cstheme="majorBidi"/>
                <w:b/>
                <w:bCs/>
              </w:rPr>
            </w:pPr>
          </w:p>
        </w:tc>
      </w:tr>
      <w:tr w:rsidR="002B059A" w:rsidRPr="002B059A" w:rsidTr="002B059A">
        <w:tc>
          <w:tcPr>
            <w:tcW w:w="2311" w:type="pct"/>
          </w:tcPr>
          <w:p w:rsidR="002B059A" w:rsidRPr="002B059A" w:rsidRDefault="002B059A" w:rsidP="002B059A">
            <w:pPr>
              <w:tabs>
                <w:tab w:val="left" w:pos="1785"/>
              </w:tabs>
              <w:spacing w:line="276" w:lineRule="auto"/>
              <w:rPr>
                <w:rFonts w:asciiTheme="majorBidi" w:hAnsiTheme="majorBidi" w:cstheme="majorBidi"/>
                <w:b/>
                <w:bCs/>
              </w:rPr>
            </w:pPr>
            <w:r w:rsidRPr="002B059A">
              <w:rPr>
                <w:rFonts w:asciiTheme="majorBidi" w:hAnsiTheme="majorBidi" w:cstheme="majorBidi"/>
                <w:b/>
                <w:bCs/>
              </w:rPr>
              <w:t>Trésorerie initiale</w:t>
            </w:r>
          </w:p>
          <w:p w:rsidR="002B059A" w:rsidRPr="002B059A" w:rsidRDefault="002B059A" w:rsidP="002B059A">
            <w:pPr>
              <w:tabs>
                <w:tab w:val="left" w:pos="1785"/>
              </w:tabs>
              <w:spacing w:line="276" w:lineRule="auto"/>
              <w:rPr>
                <w:rFonts w:asciiTheme="majorBidi" w:hAnsiTheme="majorBidi" w:cstheme="majorBidi"/>
                <w:b/>
                <w:bCs/>
              </w:rPr>
            </w:pPr>
            <w:r w:rsidRPr="002B059A">
              <w:rPr>
                <w:rFonts w:asciiTheme="majorBidi" w:hAnsiTheme="majorBidi" w:cstheme="majorBidi"/>
                <w:b/>
                <w:bCs/>
              </w:rPr>
              <w:t>Encaissements</w:t>
            </w:r>
          </w:p>
          <w:p w:rsidR="002B059A" w:rsidRPr="002B059A" w:rsidRDefault="002B059A" w:rsidP="002B059A">
            <w:pPr>
              <w:tabs>
                <w:tab w:val="left" w:pos="1785"/>
              </w:tabs>
              <w:spacing w:line="276" w:lineRule="auto"/>
              <w:rPr>
                <w:rFonts w:asciiTheme="majorBidi" w:hAnsiTheme="majorBidi" w:cstheme="majorBidi"/>
                <w:b/>
                <w:bCs/>
              </w:rPr>
            </w:pPr>
            <w:r w:rsidRPr="002B059A">
              <w:rPr>
                <w:rFonts w:asciiTheme="majorBidi" w:hAnsiTheme="majorBidi" w:cstheme="majorBidi"/>
                <w:b/>
                <w:bCs/>
              </w:rPr>
              <w:t>Décaissements</w:t>
            </w:r>
          </w:p>
        </w:tc>
        <w:tc>
          <w:tcPr>
            <w:tcW w:w="738" w:type="pct"/>
          </w:tcPr>
          <w:p w:rsidR="002B059A" w:rsidRPr="002B059A" w:rsidRDefault="002B059A" w:rsidP="002B059A">
            <w:pPr>
              <w:tabs>
                <w:tab w:val="left" w:pos="1785"/>
              </w:tabs>
              <w:spacing w:line="276" w:lineRule="auto"/>
              <w:jc w:val="center"/>
              <w:rPr>
                <w:rFonts w:asciiTheme="majorBidi" w:hAnsiTheme="majorBidi" w:cstheme="majorBidi"/>
                <w:b/>
                <w:bCs/>
              </w:rPr>
            </w:pPr>
          </w:p>
        </w:tc>
        <w:tc>
          <w:tcPr>
            <w:tcW w:w="746" w:type="pct"/>
          </w:tcPr>
          <w:p w:rsidR="002B059A" w:rsidRPr="002B059A" w:rsidRDefault="002B059A" w:rsidP="002B059A">
            <w:pPr>
              <w:tabs>
                <w:tab w:val="left" w:pos="1785"/>
              </w:tabs>
              <w:spacing w:line="276" w:lineRule="auto"/>
              <w:jc w:val="center"/>
              <w:rPr>
                <w:rFonts w:asciiTheme="majorBidi" w:hAnsiTheme="majorBidi" w:cstheme="majorBidi"/>
                <w:b/>
                <w:bCs/>
              </w:rPr>
            </w:pPr>
          </w:p>
        </w:tc>
        <w:tc>
          <w:tcPr>
            <w:tcW w:w="534" w:type="pct"/>
          </w:tcPr>
          <w:p w:rsidR="002B059A" w:rsidRPr="002B059A" w:rsidRDefault="002B059A" w:rsidP="002B059A">
            <w:pPr>
              <w:tabs>
                <w:tab w:val="left" w:pos="1785"/>
              </w:tabs>
              <w:spacing w:line="276" w:lineRule="auto"/>
              <w:jc w:val="center"/>
              <w:rPr>
                <w:rFonts w:asciiTheme="majorBidi" w:hAnsiTheme="majorBidi" w:cstheme="majorBidi"/>
                <w:b/>
                <w:bCs/>
              </w:rPr>
            </w:pPr>
          </w:p>
        </w:tc>
        <w:tc>
          <w:tcPr>
            <w:tcW w:w="670" w:type="pct"/>
          </w:tcPr>
          <w:p w:rsidR="002B059A" w:rsidRPr="002B059A" w:rsidRDefault="002B059A" w:rsidP="002B059A">
            <w:pPr>
              <w:tabs>
                <w:tab w:val="left" w:pos="1785"/>
              </w:tabs>
              <w:spacing w:line="276" w:lineRule="auto"/>
              <w:jc w:val="center"/>
              <w:rPr>
                <w:rFonts w:asciiTheme="majorBidi" w:hAnsiTheme="majorBidi" w:cstheme="majorBidi"/>
                <w:b/>
                <w:bCs/>
              </w:rPr>
            </w:pPr>
          </w:p>
        </w:tc>
      </w:tr>
      <w:tr w:rsidR="002B059A" w:rsidRPr="002B059A" w:rsidTr="002B059A">
        <w:tc>
          <w:tcPr>
            <w:tcW w:w="2311" w:type="pct"/>
          </w:tcPr>
          <w:p w:rsidR="002B059A" w:rsidRPr="002B059A" w:rsidRDefault="002B059A" w:rsidP="002B059A">
            <w:pPr>
              <w:tabs>
                <w:tab w:val="left" w:pos="1785"/>
              </w:tabs>
              <w:spacing w:line="276" w:lineRule="auto"/>
              <w:rPr>
                <w:rFonts w:asciiTheme="majorBidi" w:hAnsiTheme="majorBidi" w:cstheme="majorBidi"/>
                <w:b/>
                <w:bCs/>
              </w:rPr>
            </w:pPr>
            <w:r w:rsidRPr="002B059A">
              <w:rPr>
                <w:rFonts w:asciiTheme="majorBidi" w:hAnsiTheme="majorBidi" w:cstheme="majorBidi"/>
                <w:b/>
                <w:bCs/>
              </w:rPr>
              <w:t>Trésorerie finale</w:t>
            </w:r>
          </w:p>
        </w:tc>
        <w:tc>
          <w:tcPr>
            <w:tcW w:w="738" w:type="pct"/>
          </w:tcPr>
          <w:p w:rsidR="002B059A" w:rsidRPr="002B059A" w:rsidRDefault="002B059A" w:rsidP="002B059A">
            <w:pPr>
              <w:tabs>
                <w:tab w:val="left" w:pos="1785"/>
              </w:tabs>
              <w:spacing w:line="276" w:lineRule="auto"/>
              <w:jc w:val="center"/>
              <w:rPr>
                <w:rFonts w:asciiTheme="majorBidi" w:hAnsiTheme="majorBidi" w:cstheme="majorBidi"/>
                <w:b/>
                <w:bCs/>
              </w:rPr>
            </w:pPr>
          </w:p>
        </w:tc>
        <w:tc>
          <w:tcPr>
            <w:tcW w:w="746" w:type="pct"/>
          </w:tcPr>
          <w:p w:rsidR="002B059A" w:rsidRPr="002B059A" w:rsidRDefault="002B059A" w:rsidP="002B059A">
            <w:pPr>
              <w:tabs>
                <w:tab w:val="left" w:pos="1785"/>
              </w:tabs>
              <w:spacing w:line="276" w:lineRule="auto"/>
              <w:jc w:val="center"/>
              <w:rPr>
                <w:rFonts w:asciiTheme="majorBidi" w:hAnsiTheme="majorBidi" w:cstheme="majorBidi"/>
                <w:b/>
                <w:bCs/>
              </w:rPr>
            </w:pPr>
          </w:p>
        </w:tc>
        <w:tc>
          <w:tcPr>
            <w:tcW w:w="534" w:type="pct"/>
          </w:tcPr>
          <w:p w:rsidR="002B059A" w:rsidRPr="002B059A" w:rsidRDefault="002B059A" w:rsidP="002B059A">
            <w:pPr>
              <w:tabs>
                <w:tab w:val="left" w:pos="1785"/>
              </w:tabs>
              <w:spacing w:line="276" w:lineRule="auto"/>
              <w:jc w:val="center"/>
              <w:rPr>
                <w:rFonts w:asciiTheme="majorBidi" w:hAnsiTheme="majorBidi" w:cstheme="majorBidi"/>
                <w:b/>
                <w:bCs/>
              </w:rPr>
            </w:pPr>
          </w:p>
        </w:tc>
        <w:tc>
          <w:tcPr>
            <w:tcW w:w="670" w:type="pct"/>
          </w:tcPr>
          <w:p w:rsidR="002B059A" w:rsidRPr="002B059A" w:rsidRDefault="002B059A" w:rsidP="002B059A">
            <w:pPr>
              <w:tabs>
                <w:tab w:val="left" w:pos="1785"/>
              </w:tabs>
              <w:spacing w:line="276" w:lineRule="auto"/>
              <w:jc w:val="center"/>
              <w:rPr>
                <w:rFonts w:asciiTheme="majorBidi" w:hAnsiTheme="majorBidi" w:cstheme="majorBidi"/>
                <w:b/>
                <w:bCs/>
              </w:rPr>
            </w:pPr>
          </w:p>
        </w:tc>
      </w:tr>
    </w:tbl>
    <w:p w:rsidR="002B059A" w:rsidRDefault="002B059A" w:rsidP="002B059A">
      <w:pPr>
        <w:tabs>
          <w:tab w:val="left" w:pos="1785"/>
        </w:tabs>
        <w:spacing w:after="0"/>
        <w:jc w:val="center"/>
        <w:rPr>
          <w:rFonts w:asciiTheme="minorBidi" w:hAnsiTheme="minorBidi"/>
          <w:b/>
          <w:bCs/>
        </w:rPr>
      </w:pPr>
    </w:p>
    <w:p w:rsidR="004E080F" w:rsidRDefault="004E080F" w:rsidP="002B059A">
      <w:pPr>
        <w:tabs>
          <w:tab w:val="left" w:pos="1785"/>
        </w:tabs>
        <w:spacing w:after="0"/>
        <w:jc w:val="center"/>
        <w:rPr>
          <w:rFonts w:asciiTheme="minorBidi" w:hAnsiTheme="minorBidi"/>
          <w:b/>
          <w:bCs/>
        </w:rPr>
      </w:pPr>
    </w:p>
    <w:p w:rsidR="004E080F" w:rsidRDefault="004E080F" w:rsidP="002B059A">
      <w:pPr>
        <w:tabs>
          <w:tab w:val="left" w:pos="1785"/>
        </w:tabs>
        <w:spacing w:after="0"/>
        <w:jc w:val="center"/>
        <w:rPr>
          <w:rFonts w:asciiTheme="minorBidi" w:hAnsiTheme="minorBidi"/>
          <w:b/>
          <w:bCs/>
        </w:rPr>
      </w:pPr>
    </w:p>
    <w:p w:rsidR="004E080F" w:rsidRDefault="004E080F" w:rsidP="002B059A">
      <w:pPr>
        <w:tabs>
          <w:tab w:val="left" w:pos="1785"/>
        </w:tabs>
        <w:spacing w:after="0"/>
        <w:jc w:val="center"/>
        <w:rPr>
          <w:rFonts w:asciiTheme="minorBidi" w:hAnsiTheme="minorBidi"/>
          <w:b/>
          <w:bCs/>
        </w:rPr>
      </w:pPr>
    </w:p>
    <w:p w:rsidR="004E080F" w:rsidRDefault="004E080F" w:rsidP="002B059A">
      <w:pPr>
        <w:tabs>
          <w:tab w:val="left" w:pos="1785"/>
        </w:tabs>
        <w:spacing w:after="0"/>
        <w:jc w:val="center"/>
        <w:rPr>
          <w:rFonts w:asciiTheme="minorBidi" w:hAnsiTheme="minorBidi"/>
          <w:b/>
          <w:bCs/>
        </w:rPr>
      </w:pPr>
    </w:p>
    <w:p w:rsidR="004E080F" w:rsidRPr="00FD4E24" w:rsidRDefault="004E080F" w:rsidP="004E080F">
      <w:pPr>
        <w:spacing w:after="0"/>
        <w:ind w:left="360"/>
        <w:rPr>
          <w:rFonts w:asciiTheme="minorBidi" w:hAnsiTheme="minorBidi"/>
          <w:b/>
          <w:bCs/>
        </w:rPr>
      </w:pPr>
      <w:r w:rsidRPr="00FD4E24">
        <w:rPr>
          <w:rFonts w:ascii="Ghost Theory 2" w:hAnsi="Ghost Theory 2"/>
          <w:b/>
          <w:bCs/>
          <w:sz w:val="28"/>
          <w:szCs w:val="28"/>
        </w:rPr>
        <w:t xml:space="preserve">Exercices </w:t>
      </w:r>
      <w:r>
        <w:rPr>
          <w:rFonts w:ascii="Ghost Theory 2" w:hAnsi="Ghost Theory 2"/>
          <w:b/>
          <w:bCs/>
          <w:sz w:val="28"/>
          <w:szCs w:val="28"/>
        </w:rPr>
        <w:t>62</w:t>
      </w:r>
    </w:p>
    <w:p w:rsidR="004E080F" w:rsidRDefault="004E080F" w:rsidP="004E080F">
      <w:pPr>
        <w:pStyle w:val="Paragraphedeliste"/>
        <w:spacing w:after="0"/>
        <w:ind w:left="0"/>
        <w:rPr>
          <w:rFonts w:asciiTheme="minorBidi" w:hAnsiTheme="minorBidi"/>
          <w:b/>
          <w:bCs/>
        </w:rPr>
      </w:pPr>
      <w:r w:rsidRPr="00FD4E24">
        <w:rPr>
          <w:rFonts w:asciiTheme="minorBidi" w:hAnsiTheme="minorBidi"/>
          <w:b/>
          <w:bCs/>
          <w:highlight w:val="cyan"/>
        </w:rPr>
        <w:t>Enoncé</w:t>
      </w:r>
    </w:p>
    <w:p w:rsidR="004E080F" w:rsidRPr="004E080F" w:rsidRDefault="004E080F" w:rsidP="004E080F">
      <w:pPr>
        <w:pStyle w:val="Paragraphedeliste"/>
        <w:numPr>
          <w:ilvl w:val="0"/>
          <w:numId w:val="219"/>
        </w:numPr>
        <w:tabs>
          <w:tab w:val="left" w:pos="1785"/>
        </w:tabs>
        <w:spacing w:after="0"/>
        <w:rPr>
          <w:rFonts w:asciiTheme="minorBidi" w:hAnsiTheme="minorBidi"/>
        </w:rPr>
      </w:pPr>
      <w:r w:rsidRPr="004E080F">
        <w:rPr>
          <w:rFonts w:asciiTheme="minorBidi" w:hAnsiTheme="minorBidi"/>
        </w:rPr>
        <w:t>Complétez es budgets du l’entreprise ACIL:</w:t>
      </w:r>
    </w:p>
    <w:p w:rsidR="004E080F" w:rsidRPr="002B059A" w:rsidRDefault="004E080F" w:rsidP="004E080F">
      <w:pPr>
        <w:tabs>
          <w:tab w:val="left" w:pos="1785"/>
        </w:tabs>
        <w:spacing w:after="0"/>
        <w:rPr>
          <w:rFonts w:asciiTheme="minorBidi" w:hAnsiTheme="minorBidi"/>
          <w:b/>
          <w:bCs/>
        </w:rPr>
      </w:pPr>
      <w:r>
        <w:rPr>
          <w:rFonts w:asciiTheme="minorBidi" w:hAnsiTheme="minorBidi"/>
          <w:b/>
          <w:bCs/>
        </w:rPr>
        <w:t>Budget des achats pour premier tri</w:t>
      </w:r>
      <w:r w:rsidRPr="004E080F">
        <w:rPr>
          <w:rFonts w:asciiTheme="minorBidi" w:hAnsiTheme="minorBidi"/>
          <w:b/>
          <w:bCs/>
        </w:rPr>
        <w:t>mestre 2008</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651"/>
        <w:gridCol w:w="2651"/>
        <w:gridCol w:w="2652"/>
        <w:gridCol w:w="2652"/>
      </w:tblGrid>
      <w:tr w:rsidR="004E080F" w:rsidTr="004E080F">
        <w:tc>
          <w:tcPr>
            <w:tcW w:w="2651" w:type="dxa"/>
          </w:tcPr>
          <w:p w:rsidR="004E080F" w:rsidRPr="004E080F" w:rsidRDefault="004E080F" w:rsidP="004E080F">
            <w:pPr>
              <w:tabs>
                <w:tab w:val="left" w:pos="1785"/>
              </w:tabs>
              <w:jc w:val="center"/>
              <w:rPr>
                <w:rFonts w:asciiTheme="minorBidi" w:hAnsiTheme="minorBidi"/>
                <w:b/>
                <w:bCs/>
              </w:rPr>
            </w:pPr>
            <w:r w:rsidRPr="004E080F">
              <w:rPr>
                <w:rFonts w:asciiTheme="minorBidi" w:hAnsiTheme="minorBidi"/>
                <w:b/>
                <w:bCs/>
              </w:rPr>
              <w:t>Achats</w:t>
            </w:r>
          </w:p>
        </w:tc>
        <w:tc>
          <w:tcPr>
            <w:tcW w:w="2651" w:type="dxa"/>
          </w:tcPr>
          <w:p w:rsidR="004E080F" w:rsidRPr="004E080F" w:rsidRDefault="004E080F" w:rsidP="004E080F">
            <w:pPr>
              <w:tabs>
                <w:tab w:val="left" w:pos="1785"/>
              </w:tabs>
              <w:jc w:val="center"/>
              <w:rPr>
                <w:rFonts w:asciiTheme="minorBidi" w:hAnsiTheme="minorBidi"/>
                <w:b/>
                <w:bCs/>
              </w:rPr>
            </w:pPr>
            <w:r w:rsidRPr="004E080F">
              <w:rPr>
                <w:rFonts w:asciiTheme="minorBidi" w:hAnsiTheme="minorBidi"/>
                <w:b/>
                <w:bCs/>
              </w:rPr>
              <w:t>JANVIER</w:t>
            </w:r>
          </w:p>
        </w:tc>
        <w:tc>
          <w:tcPr>
            <w:tcW w:w="2652" w:type="dxa"/>
          </w:tcPr>
          <w:p w:rsidR="004E080F" w:rsidRPr="004E080F" w:rsidRDefault="004E080F" w:rsidP="004E080F">
            <w:pPr>
              <w:tabs>
                <w:tab w:val="left" w:pos="1785"/>
              </w:tabs>
              <w:jc w:val="center"/>
              <w:rPr>
                <w:rFonts w:asciiTheme="minorBidi" w:hAnsiTheme="minorBidi"/>
                <w:b/>
                <w:bCs/>
              </w:rPr>
            </w:pPr>
            <w:r w:rsidRPr="004E080F">
              <w:rPr>
                <w:rFonts w:asciiTheme="minorBidi" w:hAnsiTheme="minorBidi"/>
                <w:b/>
                <w:bCs/>
              </w:rPr>
              <w:t>FEVRIER</w:t>
            </w:r>
          </w:p>
        </w:tc>
        <w:tc>
          <w:tcPr>
            <w:tcW w:w="2652" w:type="dxa"/>
          </w:tcPr>
          <w:p w:rsidR="004E080F" w:rsidRPr="004E080F" w:rsidRDefault="004E080F" w:rsidP="004E080F">
            <w:pPr>
              <w:tabs>
                <w:tab w:val="left" w:pos="1785"/>
              </w:tabs>
              <w:jc w:val="center"/>
              <w:rPr>
                <w:rFonts w:asciiTheme="minorBidi" w:hAnsiTheme="minorBidi"/>
                <w:b/>
                <w:bCs/>
              </w:rPr>
            </w:pPr>
            <w:r w:rsidRPr="004E080F">
              <w:rPr>
                <w:rFonts w:asciiTheme="minorBidi" w:hAnsiTheme="minorBidi"/>
                <w:b/>
                <w:bCs/>
              </w:rPr>
              <w:t>MARS</w:t>
            </w:r>
          </w:p>
        </w:tc>
      </w:tr>
      <w:tr w:rsidR="004E080F" w:rsidTr="004E080F">
        <w:trPr>
          <w:trHeight w:val="282"/>
        </w:trPr>
        <w:tc>
          <w:tcPr>
            <w:tcW w:w="2651" w:type="dxa"/>
          </w:tcPr>
          <w:p w:rsidR="004E080F" w:rsidRPr="004E080F" w:rsidRDefault="004E080F" w:rsidP="004E080F">
            <w:pPr>
              <w:tabs>
                <w:tab w:val="left" w:pos="1785"/>
              </w:tabs>
              <w:jc w:val="center"/>
              <w:rPr>
                <w:rFonts w:asciiTheme="minorBidi" w:hAnsiTheme="minorBidi"/>
                <w:b/>
                <w:bCs/>
              </w:rPr>
            </w:pPr>
            <w:r w:rsidRPr="004E080F">
              <w:rPr>
                <w:rFonts w:asciiTheme="minorBidi" w:hAnsiTheme="minorBidi"/>
                <w:b/>
                <w:bCs/>
              </w:rPr>
              <w:t>Montants HT</w:t>
            </w:r>
          </w:p>
        </w:tc>
        <w:tc>
          <w:tcPr>
            <w:tcW w:w="2651" w:type="dxa"/>
          </w:tcPr>
          <w:p w:rsidR="004E080F" w:rsidRPr="004E080F" w:rsidRDefault="004E080F" w:rsidP="004E080F">
            <w:pPr>
              <w:tabs>
                <w:tab w:val="left" w:pos="1785"/>
              </w:tabs>
              <w:jc w:val="center"/>
              <w:rPr>
                <w:rFonts w:asciiTheme="minorBidi" w:hAnsiTheme="minorBidi"/>
                <w:b/>
                <w:bCs/>
              </w:rPr>
            </w:pPr>
            <w:r w:rsidRPr="004E080F">
              <w:rPr>
                <w:rFonts w:asciiTheme="minorBidi" w:hAnsiTheme="minorBidi"/>
                <w:b/>
                <w:bCs/>
              </w:rPr>
              <w:t>600 000</w:t>
            </w:r>
          </w:p>
        </w:tc>
        <w:tc>
          <w:tcPr>
            <w:tcW w:w="2652" w:type="dxa"/>
          </w:tcPr>
          <w:p w:rsidR="004E080F" w:rsidRPr="004E080F" w:rsidRDefault="004E080F" w:rsidP="004E080F">
            <w:pPr>
              <w:tabs>
                <w:tab w:val="left" w:pos="1785"/>
              </w:tabs>
              <w:jc w:val="center"/>
              <w:rPr>
                <w:rFonts w:asciiTheme="minorBidi" w:hAnsiTheme="minorBidi"/>
                <w:b/>
                <w:bCs/>
              </w:rPr>
            </w:pPr>
            <w:r w:rsidRPr="004E080F">
              <w:rPr>
                <w:rFonts w:asciiTheme="minorBidi" w:hAnsiTheme="minorBidi"/>
                <w:b/>
                <w:bCs/>
              </w:rPr>
              <w:t>400 000</w:t>
            </w:r>
          </w:p>
        </w:tc>
        <w:tc>
          <w:tcPr>
            <w:tcW w:w="2652" w:type="dxa"/>
          </w:tcPr>
          <w:p w:rsidR="004E080F" w:rsidRPr="004E080F" w:rsidRDefault="004E080F" w:rsidP="004E080F">
            <w:pPr>
              <w:tabs>
                <w:tab w:val="left" w:pos="1785"/>
              </w:tabs>
              <w:jc w:val="center"/>
              <w:rPr>
                <w:rFonts w:asciiTheme="minorBidi" w:hAnsiTheme="minorBidi"/>
                <w:b/>
                <w:bCs/>
              </w:rPr>
            </w:pPr>
            <w:r w:rsidRPr="004E080F">
              <w:rPr>
                <w:rFonts w:asciiTheme="minorBidi" w:hAnsiTheme="minorBidi"/>
                <w:b/>
                <w:bCs/>
              </w:rPr>
              <w:t>400 000</w:t>
            </w:r>
          </w:p>
        </w:tc>
      </w:tr>
    </w:tbl>
    <w:p w:rsidR="004E080F" w:rsidRDefault="004E080F" w:rsidP="004E080F">
      <w:pPr>
        <w:tabs>
          <w:tab w:val="left" w:pos="1785"/>
        </w:tabs>
        <w:spacing w:after="0"/>
        <w:rPr>
          <w:rFonts w:asciiTheme="minorBidi" w:hAnsiTheme="minorBidi"/>
        </w:rPr>
      </w:pPr>
      <w:r>
        <w:rPr>
          <w:rFonts w:asciiTheme="minorBidi" w:hAnsiTheme="minorBidi"/>
        </w:rPr>
        <w:t xml:space="preserve">Sachant </w:t>
      </w:r>
      <w:r w:rsidRPr="004E080F">
        <w:rPr>
          <w:rFonts w:asciiTheme="minorBidi" w:hAnsiTheme="minorBidi"/>
        </w:rPr>
        <w:t xml:space="preserve">que </w:t>
      </w:r>
      <w:r>
        <w:rPr>
          <w:rFonts w:asciiTheme="minorBidi" w:hAnsiTheme="minorBidi"/>
        </w:rPr>
        <w:t>cette</w:t>
      </w:r>
      <w:r w:rsidRPr="004E080F">
        <w:rPr>
          <w:rFonts w:asciiTheme="minorBidi" w:hAnsiTheme="minorBidi"/>
        </w:rPr>
        <w:t xml:space="preserve"> </w:t>
      </w:r>
      <w:r>
        <w:rPr>
          <w:rFonts w:asciiTheme="minorBidi" w:hAnsiTheme="minorBidi"/>
        </w:rPr>
        <w:t xml:space="preserve">entreprise pratique </w:t>
      </w:r>
      <w:r w:rsidRPr="004E080F">
        <w:rPr>
          <w:rFonts w:asciiTheme="minorBidi" w:hAnsiTheme="minorBidi"/>
          <w:b/>
          <w:bCs/>
        </w:rPr>
        <w:t>un taux  de marg</w:t>
      </w:r>
      <w:r w:rsidRPr="004E080F">
        <w:rPr>
          <w:rFonts w:asciiTheme="minorBidi" w:hAnsiTheme="minorBidi"/>
        </w:rPr>
        <w:t xml:space="preserve">e </w:t>
      </w:r>
      <w:r w:rsidRPr="004E080F">
        <w:rPr>
          <w:rFonts w:asciiTheme="minorBidi" w:hAnsiTheme="minorBidi"/>
          <w:b/>
          <w:bCs/>
        </w:rPr>
        <w:t>commerciale  de 25 %</w:t>
      </w:r>
      <w:r w:rsidRPr="004E080F">
        <w:rPr>
          <w:rFonts w:asciiTheme="minorBidi" w:hAnsiTheme="minorBidi"/>
        </w:rPr>
        <w:t xml:space="preserve"> </w:t>
      </w:r>
    </w:p>
    <w:p w:rsidR="003E37D4" w:rsidRDefault="004E080F" w:rsidP="004E080F">
      <w:pPr>
        <w:tabs>
          <w:tab w:val="left" w:pos="1785"/>
        </w:tabs>
        <w:spacing w:after="0"/>
        <w:rPr>
          <w:rFonts w:asciiTheme="minorBidi" w:hAnsiTheme="minorBidi"/>
        </w:rPr>
      </w:pPr>
      <w:r w:rsidRPr="004E080F">
        <w:rPr>
          <w:rFonts w:asciiTheme="minorBidi" w:hAnsiTheme="minorBidi"/>
        </w:rPr>
        <w:t>[Taux de marge = Marge/Pr</w:t>
      </w:r>
      <w:r>
        <w:rPr>
          <w:rFonts w:asciiTheme="minorBidi" w:hAnsiTheme="minorBidi"/>
        </w:rPr>
        <w:t>i</w:t>
      </w:r>
      <w:r w:rsidRPr="004E080F">
        <w:rPr>
          <w:rFonts w:asciiTheme="minorBidi" w:hAnsiTheme="minorBidi"/>
        </w:rPr>
        <w:t>x d’achat HT]</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651"/>
        <w:gridCol w:w="2651"/>
        <w:gridCol w:w="2652"/>
        <w:gridCol w:w="2652"/>
      </w:tblGrid>
      <w:tr w:rsidR="004E080F" w:rsidTr="00DB0D47">
        <w:tc>
          <w:tcPr>
            <w:tcW w:w="2651" w:type="dxa"/>
          </w:tcPr>
          <w:p w:rsidR="004E080F" w:rsidRPr="004E080F" w:rsidRDefault="004E080F" w:rsidP="00DB0D47">
            <w:pPr>
              <w:tabs>
                <w:tab w:val="left" w:pos="1785"/>
              </w:tabs>
              <w:jc w:val="center"/>
              <w:rPr>
                <w:rFonts w:asciiTheme="minorBidi" w:hAnsiTheme="minorBidi"/>
                <w:b/>
                <w:bCs/>
              </w:rPr>
            </w:pPr>
            <w:r w:rsidRPr="004E080F">
              <w:rPr>
                <w:rFonts w:asciiTheme="minorBidi" w:hAnsiTheme="minorBidi"/>
                <w:b/>
                <w:bCs/>
              </w:rPr>
              <w:t>Achats</w:t>
            </w:r>
          </w:p>
        </w:tc>
        <w:tc>
          <w:tcPr>
            <w:tcW w:w="2651" w:type="dxa"/>
          </w:tcPr>
          <w:p w:rsidR="004E080F" w:rsidRPr="004E080F" w:rsidRDefault="004E080F" w:rsidP="00DB0D47">
            <w:pPr>
              <w:tabs>
                <w:tab w:val="left" w:pos="1785"/>
              </w:tabs>
              <w:jc w:val="center"/>
              <w:rPr>
                <w:rFonts w:asciiTheme="minorBidi" w:hAnsiTheme="minorBidi"/>
                <w:b/>
                <w:bCs/>
              </w:rPr>
            </w:pPr>
            <w:r w:rsidRPr="004E080F">
              <w:rPr>
                <w:rFonts w:asciiTheme="minorBidi" w:hAnsiTheme="minorBidi"/>
                <w:b/>
                <w:bCs/>
              </w:rPr>
              <w:t>JANVIER</w:t>
            </w:r>
          </w:p>
        </w:tc>
        <w:tc>
          <w:tcPr>
            <w:tcW w:w="2652" w:type="dxa"/>
          </w:tcPr>
          <w:p w:rsidR="004E080F" w:rsidRPr="004E080F" w:rsidRDefault="004E080F" w:rsidP="00DB0D47">
            <w:pPr>
              <w:tabs>
                <w:tab w:val="left" w:pos="1785"/>
              </w:tabs>
              <w:jc w:val="center"/>
              <w:rPr>
                <w:rFonts w:asciiTheme="minorBidi" w:hAnsiTheme="minorBidi"/>
                <w:b/>
                <w:bCs/>
              </w:rPr>
            </w:pPr>
            <w:r w:rsidRPr="004E080F">
              <w:rPr>
                <w:rFonts w:asciiTheme="minorBidi" w:hAnsiTheme="minorBidi"/>
                <w:b/>
                <w:bCs/>
              </w:rPr>
              <w:t>FEVRIER</w:t>
            </w:r>
          </w:p>
        </w:tc>
        <w:tc>
          <w:tcPr>
            <w:tcW w:w="2652" w:type="dxa"/>
          </w:tcPr>
          <w:p w:rsidR="004E080F" w:rsidRPr="004E080F" w:rsidRDefault="004E080F" w:rsidP="00DB0D47">
            <w:pPr>
              <w:tabs>
                <w:tab w:val="left" w:pos="1785"/>
              </w:tabs>
              <w:jc w:val="center"/>
              <w:rPr>
                <w:rFonts w:asciiTheme="minorBidi" w:hAnsiTheme="minorBidi"/>
                <w:b/>
                <w:bCs/>
              </w:rPr>
            </w:pPr>
            <w:r w:rsidRPr="004E080F">
              <w:rPr>
                <w:rFonts w:asciiTheme="minorBidi" w:hAnsiTheme="minorBidi"/>
                <w:b/>
                <w:bCs/>
              </w:rPr>
              <w:t>MARS</w:t>
            </w:r>
          </w:p>
        </w:tc>
      </w:tr>
      <w:tr w:rsidR="004E080F" w:rsidTr="00DB0D47">
        <w:trPr>
          <w:trHeight w:val="282"/>
        </w:trPr>
        <w:tc>
          <w:tcPr>
            <w:tcW w:w="2651" w:type="dxa"/>
          </w:tcPr>
          <w:p w:rsidR="004E080F" w:rsidRPr="004E080F" w:rsidRDefault="004E080F" w:rsidP="00DB0D47">
            <w:pPr>
              <w:tabs>
                <w:tab w:val="left" w:pos="1785"/>
              </w:tabs>
              <w:jc w:val="center"/>
              <w:rPr>
                <w:rFonts w:asciiTheme="minorBidi" w:hAnsiTheme="minorBidi"/>
                <w:b/>
                <w:bCs/>
              </w:rPr>
            </w:pPr>
            <w:r w:rsidRPr="004E080F">
              <w:rPr>
                <w:rFonts w:asciiTheme="minorBidi" w:hAnsiTheme="minorBidi"/>
                <w:b/>
                <w:bCs/>
              </w:rPr>
              <w:t>Montants HT</w:t>
            </w:r>
          </w:p>
        </w:tc>
        <w:tc>
          <w:tcPr>
            <w:tcW w:w="2651" w:type="dxa"/>
          </w:tcPr>
          <w:p w:rsidR="004E080F" w:rsidRPr="004E080F" w:rsidRDefault="004E080F" w:rsidP="00DB0D47">
            <w:pPr>
              <w:tabs>
                <w:tab w:val="left" w:pos="1785"/>
              </w:tabs>
              <w:jc w:val="center"/>
              <w:rPr>
                <w:rFonts w:asciiTheme="minorBidi" w:hAnsiTheme="minorBidi"/>
                <w:b/>
                <w:bCs/>
              </w:rPr>
            </w:pPr>
          </w:p>
        </w:tc>
        <w:tc>
          <w:tcPr>
            <w:tcW w:w="2652" w:type="dxa"/>
          </w:tcPr>
          <w:p w:rsidR="004E080F" w:rsidRPr="004E080F" w:rsidRDefault="004E080F" w:rsidP="00DB0D47">
            <w:pPr>
              <w:tabs>
                <w:tab w:val="left" w:pos="1785"/>
              </w:tabs>
              <w:jc w:val="center"/>
              <w:rPr>
                <w:rFonts w:asciiTheme="minorBidi" w:hAnsiTheme="minorBidi"/>
                <w:b/>
                <w:bCs/>
              </w:rPr>
            </w:pPr>
          </w:p>
        </w:tc>
        <w:tc>
          <w:tcPr>
            <w:tcW w:w="2652" w:type="dxa"/>
          </w:tcPr>
          <w:p w:rsidR="004E080F" w:rsidRPr="004E080F" w:rsidRDefault="004E080F" w:rsidP="00DB0D47">
            <w:pPr>
              <w:tabs>
                <w:tab w:val="left" w:pos="1785"/>
              </w:tabs>
              <w:jc w:val="center"/>
              <w:rPr>
                <w:rFonts w:asciiTheme="minorBidi" w:hAnsiTheme="minorBidi"/>
                <w:b/>
                <w:bCs/>
              </w:rPr>
            </w:pPr>
          </w:p>
        </w:tc>
      </w:tr>
      <w:tr w:rsidR="004E080F" w:rsidTr="00DB0D47">
        <w:trPr>
          <w:trHeight w:val="282"/>
        </w:trPr>
        <w:tc>
          <w:tcPr>
            <w:tcW w:w="2651" w:type="dxa"/>
          </w:tcPr>
          <w:p w:rsidR="004E080F" w:rsidRPr="004E080F" w:rsidRDefault="004E080F" w:rsidP="00DB0D47">
            <w:pPr>
              <w:tabs>
                <w:tab w:val="left" w:pos="1785"/>
              </w:tabs>
              <w:jc w:val="center"/>
              <w:rPr>
                <w:rFonts w:asciiTheme="minorBidi" w:hAnsiTheme="minorBidi"/>
                <w:b/>
                <w:bCs/>
              </w:rPr>
            </w:pPr>
            <w:r>
              <w:rPr>
                <w:rFonts w:asciiTheme="minorBidi" w:hAnsiTheme="minorBidi"/>
                <w:b/>
                <w:bCs/>
              </w:rPr>
              <w:t>TVA à 18%</w:t>
            </w:r>
          </w:p>
        </w:tc>
        <w:tc>
          <w:tcPr>
            <w:tcW w:w="2651" w:type="dxa"/>
          </w:tcPr>
          <w:p w:rsidR="004E080F" w:rsidRPr="004E080F" w:rsidRDefault="004E080F" w:rsidP="00DB0D47">
            <w:pPr>
              <w:tabs>
                <w:tab w:val="left" w:pos="1785"/>
              </w:tabs>
              <w:jc w:val="center"/>
              <w:rPr>
                <w:rFonts w:asciiTheme="minorBidi" w:hAnsiTheme="minorBidi"/>
                <w:b/>
                <w:bCs/>
              </w:rPr>
            </w:pPr>
          </w:p>
        </w:tc>
        <w:tc>
          <w:tcPr>
            <w:tcW w:w="2652" w:type="dxa"/>
          </w:tcPr>
          <w:p w:rsidR="004E080F" w:rsidRPr="004E080F" w:rsidRDefault="004E080F" w:rsidP="00DB0D47">
            <w:pPr>
              <w:tabs>
                <w:tab w:val="left" w:pos="1785"/>
              </w:tabs>
              <w:jc w:val="center"/>
              <w:rPr>
                <w:rFonts w:asciiTheme="minorBidi" w:hAnsiTheme="minorBidi"/>
                <w:b/>
                <w:bCs/>
              </w:rPr>
            </w:pPr>
          </w:p>
        </w:tc>
        <w:tc>
          <w:tcPr>
            <w:tcW w:w="2652" w:type="dxa"/>
          </w:tcPr>
          <w:p w:rsidR="004E080F" w:rsidRPr="004E080F" w:rsidRDefault="004E080F" w:rsidP="00DB0D47">
            <w:pPr>
              <w:tabs>
                <w:tab w:val="left" w:pos="1785"/>
              </w:tabs>
              <w:jc w:val="center"/>
              <w:rPr>
                <w:rFonts w:asciiTheme="minorBidi" w:hAnsiTheme="minorBidi"/>
                <w:b/>
                <w:bCs/>
              </w:rPr>
            </w:pPr>
          </w:p>
        </w:tc>
      </w:tr>
      <w:tr w:rsidR="004E080F" w:rsidTr="00DB0D47">
        <w:trPr>
          <w:trHeight w:val="282"/>
        </w:trPr>
        <w:tc>
          <w:tcPr>
            <w:tcW w:w="2651" w:type="dxa"/>
          </w:tcPr>
          <w:p w:rsidR="004E080F" w:rsidRPr="004E080F" w:rsidRDefault="004E080F" w:rsidP="004E080F">
            <w:pPr>
              <w:tabs>
                <w:tab w:val="left" w:pos="1785"/>
              </w:tabs>
              <w:rPr>
                <w:rFonts w:asciiTheme="minorBidi" w:hAnsiTheme="minorBidi"/>
                <w:b/>
                <w:bCs/>
              </w:rPr>
            </w:pPr>
            <w:r>
              <w:rPr>
                <w:rFonts w:asciiTheme="minorBidi" w:hAnsiTheme="minorBidi"/>
                <w:b/>
                <w:bCs/>
              </w:rPr>
              <w:t>Total TTC</w:t>
            </w:r>
          </w:p>
        </w:tc>
        <w:tc>
          <w:tcPr>
            <w:tcW w:w="2651" w:type="dxa"/>
          </w:tcPr>
          <w:p w:rsidR="004E080F" w:rsidRPr="004E080F" w:rsidRDefault="004E080F" w:rsidP="00DB0D47">
            <w:pPr>
              <w:tabs>
                <w:tab w:val="left" w:pos="1785"/>
              </w:tabs>
              <w:jc w:val="center"/>
              <w:rPr>
                <w:rFonts w:asciiTheme="minorBidi" w:hAnsiTheme="minorBidi"/>
                <w:b/>
                <w:bCs/>
              </w:rPr>
            </w:pPr>
          </w:p>
        </w:tc>
        <w:tc>
          <w:tcPr>
            <w:tcW w:w="2652" w:type="dxa"/>
          </w:tcPr>
          <w:p w:rsidR="004E080F" w:rsidRPr="004E080F" w:rsidRDefault="004E080F" w:rsidP="00DB0D47">
            <w:pPr>
              <w:tabs>
                <w:tab w:val="left" w:pos="1785"/>
              </w:tabs>
              <w:jc w:val="center"/>
              <w:rPr>
                <w:rFonts w:asciiTheme="minorBidi" w:hAnsiTheme="minorBidi"/>
                <w:b/>
                <w:bCs/>
              </w:rPr>
            </w:pPr>
          </w:p>
        </w:tc>
        <w:tc>
          <w:tcPr>
            <w:tcW w:w="2652" w:type="dxa"/>
          </w:tcPr>
          <w:p w:rsidR="004E080F" w:rsidRPr="004E080F" w:rsidRDefault="004E080F" w:rsidP="00DB0D47">
            <w:pPr>
              <w:tabs>
                <w:tab w:val="left" w:pos="1785"/>
              </w:tabs>
              <w:jc w:val="center"/>
              <w:rPr>
                <w:rFonts w:asciiTheme="minorBidi" w:hAnsiTheme="minorBidi"/>
                <w:b/>
                <w:bCs/>
              </w:rPr>
            </w:pPr>
          </w:p>
        </w:tc>
      </w:tr>
    </w:tbl>
    <w:p w:rsidR="004E080F" w:rsidRPr="004E080F" w:rsidRDefault="004E080F" w:rsidP="004E080F">
      <w:pPr>
        <w:tabs>
          <w:tab w:val="left" w:pos="1785"/>
        </w:tabs>
        <w:spacing w:after="0"/>
        <w:rPr>
          <w:rFonts w:asciiTheme="minorBidi" w:hAnsiTheme="minorBidi"/>
        </w:rPr>
      </w:pPr>
      <w:r>
        <w:rPr>
          <w:rFonts w:asciiTheme="minorBidi" w:hAnsiTheme="minorBidi"/>
        </w:rPr>
        <w:sym w:font="Wingdings" w:char="F0F0"/>
      </w:r>
      <w:r w:rsidR="00646BFB" w:rsidRPr="00646BFB">
        <w:rPr>
          <w:rFonts w:asciiTheme="minorBidi" w:hAnsiTheme="minorBidi"/>
          <w:b/>
          <w:bCs/>
        </w:rPr>
        <w:t>Les cli</w:t>
      </w:r>
      <w:r w:rsidRPr="00646BFB">
        <w:rPr>
          <w:rFonts w:asciiTheme="minorBidi" w:hAnsiTheme="minorBidi"/>
          <w:b/>
          <w:bCs/>
        </w:rPr>
        <w:t>ents</w:t>
      </w:r>
      <w:r w:rsidRPr="004E080F">
        <w:rPr>
          <w:rFonts w:asciiTheme="minorBidi" w:hAnsiTheme="minorBidi"/>
        </w:rPr>
        <w:t xml:space="preserve"> règlent </w:t>
      </w:r>
      <w:r w:rsidRPr="00646BFB">
        <w:rPr>
          <w:rFonts w:asciiTheme="minorBidi" w:hAnsiTheme="minorBidi"/>
          <w:b/>
          <w:bCs/>
        </w:rPr>
        <w:t>40 %</w:t>
      </w:r>
      <w:r w:rsidRPr="004E080F">
        <w:rPr>
          <w:rFonts w:asciiTheme="minorBidi" w:hAnsiTheme="minorBidi"/>
        </w:rPr>
        <w:t xml:space="preserve"> au comptant, </w:t>
      </w:r>
      <w:r w:rsidRPr="00646BFB">
        <w:rPr>
          <w:rFonts w:asciiTheme="minorBidi" w:hAnsiTheme="minorBidi"/>
          <w:b/>
          <w:bCs/>
        </w:rPr>
        <w:t>25 % à 30</w:t>
      </w:r>
      <w:r w:rsidRPr="004E080F">
        <w:rPr>
          <w:rFonts w:asciiTheme="minorBidi" w:hAnsiTheme="minorBidi"/>
        </w:rPr>
        <w:t xml:space="preserve"> jours, le reste à </w:t>
      </w:r>
      <w:r w:rsidRPr="00646BFB">
        <w:rPr>
          <w:rFonts w:asciiTheme="minorBidi" w:hAnsiTheme="minorBidi"/>
          <w:b/>
          <w:bCs/>
        </w:rPr>
        <w:t>60 jours</w:t>
      </w:r>
      <w:r w:rsidRPr="004E080F">
        <w:rPr>
          <w:rFonts w:asciiTheme="minorBidi" w:hAnsiTheme="minorBidi"/>
        </w:rPr>
        <w:t>.</w:t>
      </w:r>
    </w:p>
    <w:p w:rsidR="00646BFB" w:rsidRDefault="00646BFB" w:rsidP="00646BFB">
      <w:pPr>
        <w:tabs>
          <w:tab w:val="left" w:pos="1785"/>
        </w:tabs>
        <w:spacing w:after="0"/>
        <w:jc w:val="center"/>
        <w:rPr>
          <w:rFonts w:asciiTheme="minorBidi" w:hAnsiTheme="minorBidi"/>
          <w:b/>
          <w:bCs/>
        </w:rPr>
      </w:pPr>
    </w:p>
    <w:p w:rsidR="003E37D4" w:rsidRPr="00646BFB" w:rsidRDefault="004E080F" w:rsidP="00646BFB">
      <w:pPr>
        <w:tabs>
          <w:tab w:val="left" w:pos="1785"/>
        </w:tabs>
        <w:spacing w:after="0"/>
        <w:jc w:val="center"/>
        <w:rPr>
          <w:rFonts w:asciiTheme="minorBidi" w:hAnsiTheme="minorBidi"/>
          <w:b/>
          <w:bCs/>
        </w:rPr>
      </w:pPr>
      <w:r w:rsidRPr="00646BFB">
        <w:rPr>
          <w:rFonts w:asciiTheme="minorBidi" w:hAnsiTheme="minorBidi"/>
          <w:b/>
          <w:bCs/>
        </w:rPr>
        <w:t>Budget des encaissements du premier trimestre 2008</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853"/>
        <w:gridCol w:w="1571"/>
        <w:gridCol w:w="1571"/>
        <w:gridCol w:w="1160"/>
        <w:gridCol w:w="3527"/>
      </w:tblGrid>
      <w:tr w:rsidR="00646BFB" w:rsidRPr="00646BFB" w:rsidTr="00646BFB">
        <w:tc>
          <w:tcPr>
            <w:tcW w:w="1335" w:type="pct"/>
          </w:tcPr>
          <w:p w:rsidR="00646BFB" w:rsidRPr="00646BFB" w:rsidRDefault="00646BFB" w:rsidP="003E37D4">
            <w:pPr>
              <w:tabs>
                <w:tab w:val="left" w:pos="1785"/>
              </w:tabs>
              <w:rPr>
                <w:rFonts w:asciiTheme="majorBidi" w:hAnsiTheme="majorBidi" w:cstheme="majorBidi"/>
              </w:rPr>
            </w:pPr>
          </w:p>
        </w:tc>
        <w:tc>
          <w:tcPr>
            <w:tcW w:w="735" w:type="pct"/>
          </w:tcPr>
          <w:p w:rsidR="00646BFB" w:rsidRPr="00646BFB" w:rsidRDefault="00646BFB" w:rsidP="00DB0D47">
            <w:pPr>
              <w:tabs>
                <w:tab w:val="left" w:pos="1785"/>
              </w:tabs>
              <w:jc w:val="center"/>
              <w:rPr>
                <w:rFonts w:asciiTheme="majorBidi" w:hAnsiTheme="majorBidi" w:cstheme="majorBidi"/>
                <w:b/>
                <w:bCs/>
              </w:rPr>
            </w:pPr>
            <w:r w:rsidRPr="00646BFB">
              <w:rPr>
                <w:rFonts w:asciiTheme="majorBidi" w:hAnsiTheme="majorBidi" w:cstheme="majorBidi"/>
                <w:b/>
                <w:bCs/>
              </w:rPr>
              <w:t>JANVIER</w:t>
            </w:r>
          </w:p>
        </w:tc>
        <w:tc>
          <w:tcPr>
            <w:tcW w:w="735" w:type="pct"/>
          </w:tcPr>
          <w:p w:rsidR="00646BFB" w:rsidRPr="00646BFB" w:rsidRDefault="00646BFB" w:rsidP="00DB0D47">
            <w:pPr>
              <w:tabs>
                <w:tab w:val="left" w:pos="1785"/>
              </w:tabs>
              <w:jc w:val="center"/>
              <w:rPr>
                <w:rFonts w:asciiTheme="majorBidi" w:hAnsiTheme="majorBidi" w:cstheme="majorBidi"/>
                <w:b/>
                <w:bCs/>
              </w:rPr>
            </w:pPr>
            <w:r w:rsidRPr="00646BFB">
              <w:rPr>
                <w:rFonts w:asciiTheme="majorBidi" w:hAnsiTheme="majorBidi" w:cstheme="majorBidi"/>
                <w:b/>
                <w:bCs/>
              </w:rPr>
              <w:t>FEVRIER</w:t>
            </w:r>
          </w:p>
        </w:tc>
        <w:tc>
          <w:tcPr>
            <w:tcW w:w="543" w:type="pct"/>
          </w:tcPr>
          <w:p w:rsidR="00646BFB" w:rsidRPr="00646BFB" w:rsidRDefault="00646BFB" w:rsidP="00DB0D47">
            <w:pPr>
              <w:tabs>
                <w:tab w:val="left" w:pos="1785"/>
              </w:tabs>
              <w:jc w:val="center"/>
              <w:rPr>
                <w:rFonts w:asciiTheme="majorBidi" w:hAnsiTheme="majorBidi" w:cstheme="majorBidi"/>
                <w:b/>
                <w:bCs/>
              </w:rPr>
            </w:pPr>
            <w:r w:rsidRPr="00646BFB">
              <w:rPr>
                <w:rFonts w:asciiTheme="majorBidi" w:hAnsiTheme="majorBidi" w:cstheme="majorBidi"/>
                <w:b/>
                <w:bCs/>
              </w:rPr>
              <w:t>MARS</w:t>
            </w:r>
          </w:p>
        </w:tc>
        <w:tc>
          <w:tcPr>
            <w:tcW w:w="1651" w:type="pct"/>
          </w:tcPr>
          <w:p w:rsidR="00646BFB" w:rsidRPr="00646BFB" w:rsidRDefault="00646BFB" w:rsidP="003E37D4">
            <w:pPr>
              <w:tabs>
                <w:tab w:val="left" w:pos="1785"/>
              </w:tabs>
              <w:rPr>
                <w:rFonts w:asciiTheme="majorBidi" w:hAnsiTheme="majorBidi" w:cstheme="majorBidi"/>
                <w:b/>
                <w:bCs/>
              </w:rPr>
            </w:pPr>
            <w:r w:rsidRPr="00646BFB">
              <w:rPr>
                <w:rFonts w:asciiTheme="majorBidi" w:hAnsiTheme="majorBidi" w:cstheme="majorBidi"/>
                <w:b/>
                <w:bCs/>
              </w:rPr>
              <w:t>Créances au 31/03/2008</w:t>
            </w:r>
          </w:p>
        </w:tc>
      </w:tr>
      <w:tr w:rsidR="00646BFB" w:rsidRPr="00646BFB" w:rsidTr="00646BFB">
        <w:tc>
          <w:tcPr>
            <w:tcW w:w="1335" w:type="pct"/>
          </w:tcPr>
          <w:p w:rsidR="00646BFB" w:rsidRPr="00646BFB" w:rsidRDefault="00646BFB" w:rsidP="003E37D4">
            <w:pPr>
              <w:tabs>
                <w:tab w:val="left" w:pos="1785"/>
              </w:tabs>
              <w:rPr>
                <w:rFonts w:asciiTheme="majorBidi" w:hAnsiTheme="majorBidi" w:cstheme="majorBidi"/>
                <w:b/>
                <w:bCs/>
              </w:rPr>
            </w:pPr>
            <w:r w:rsidRPr="00646BFB">
              <w:rPr>
                <w:rFonts w:asciiTheme="majorBidi" w:hAnsiTheme="majorBidi" w:cstheme="majorBidi"/>
                <w:b/>
                <w:bCs/>
              </w:rPr>
              <w:t xml:space="preserve">Clients </w:t>
            </w:r>
          </w:p>
        </w:tc>
        <w:tc>
          <w:tcPr>
            <w:tcW w:w="735" w:type="pct"/>
          </w:tcPr>
          <w:p w:rsidR="00646BFB" w:rsidRPr="00646BFB" w:rsidRDefault="00646BFB" w:rsidP="00646BFB">
            <w:pPr>
              <w:tabs>
                <w:tab w:val="left" w:pos="1785"/>
              </w:tabs>
              <w:jc w:val="center"/>
              <w:rPr>
                <w:rFonts w:asciiTheme="majorBidi" w:hAnsiTheme="majorBidi" w:cstheme="majorBidi"/>
                <w:b/>
                <w:bCs/>
              </w:rPr>
            </w:pPr>
            <w:r w:rsidRPr="00646BFB">
              <w:rPr>
                <w:rFonts w:asciiTheme="majorBidi" w:hAnsiTheme="majorBidi" w:cstheme="majorBidi"/>
                <w:b/>
                <w:bCs/>
              </w:rPr>
              <w:t>274 410</w:t>
            </w:r>
          </w:p>
        </w:tc>
        <w:tc>
          <w:tcPr>
            <w:tcW w:w="735" w:type="pct"/>
          </w:tcPr>
          <w:p w:rsidR="00646BFB" w:rsidRPr="00646BFB" w:rsidRDefault="00646BFB" w:rsidP="00646BFB">
            <w:pPr>
              <w:tabs>
                <w:tab w:val="left" w:pos="1785"/>
              </w:tabs>
              <w:jc w:val="center"/>
              <w:rPr>
                <w:rFonts w:asciiTheme="majorBidi" w:hAnsiTheme="majorBidi" w:cstheme="majorBidi"/>
                <w:b/>
                <w:bCs/>
              </w:rPr>
            </w:pPr>
            <w:r w:rsidRPr="00646BFB">
              <w:rPr>
                <w:rFonts w:asciiTheme="majorBidi" w:hAnsiTheme="majorBidi" w:cstheme="majorBidi"/>
                <w:b/>
                <w:bCs/>
              </w:rPr>
              <w:t>143 876</w:t>
            </w:r>
          </w:p>
        </w:tc>
        <w:tc>
          <w:tcPr>
            <w:tcW w:w="543" w:type="pct"/>
          </w:tcPr>
          <w:p w:rsidR="00646BFB" w:rsidRPr="00646BFB" w:rsidRDefault="00646BFB" w:rsidP="00646BFB">
            <w:pPr>
              <w:tabs>
                <w:tab w:val="left" w:pos="1785"/>
              </w:tabs>
              <w:jc w:val="center"/>
              <w:rPr>
                <w:rFonts w:asciiTheme="majorBidi" w:hAnsiTheme="majorBidi" w:cstheme="majorBidi"/>
                <w:b/>
                <w:bCs/>
              </w:rPr>
            </w:pPr>
            <w:r w:rsidRPr="00646BFB">
              <w:rPr>
                <w:rFonts w:asciiTheme="majorBidi" w:hAnsiTheme="majorBidi" w:cstheme="majorBidi"/>
                <w:b/>
                <w:bCs/>
              </w:rPr>
              <w:t>61 506</w:t>
            </w:r>
          </w:p>
        </w:tc>
        <w:tc>
          <w:tcPr>
            <w:tcW w:w="1651" w:type="pct"/>
          </w:tcPr>
          <w:p w:rsidR="00646BFB" w:rsidRPr="00646BFB" w:rsidRDefault="00646BFB" w:rsidP="003E37D4">
            <w:pPr>
              <w:tabs>
                <w:tab w:val="left" w:pos="1785"/>
              </w:tabs>
              <w:rPr>
                <w:rFonts w:asciiTheme="majorBidi" w:hAnsiTheme="majorBidi" w:cstheme="majorBidi"/>
              </w:rPr>
            </w:pPr>
          </w:p>
        </w:tc>
      </w:tr>
      <w:tr w:rsidR="00646BFB" w:rsidRPr="00646BFB" w:rsidTr="00646BFB">
        <w:tc>
          <w:tcPr>
            <w:tcW w:w="1335" w:type="pct"/>
            <w:vMerge w:val="restart"/>
          </w:tcPr>
          <w:p w:rsidR="00646BFB" w:rsidRPr="00646BFB" w:rsidRDefault="00646BFB" w:rsidP="003E37D4">
            <w:pPr>
              <w:tabs>
                <w:tab w:val="left" w:pos="1785"/>
              </w:tabs>
              <w:rPr>
                <w:rFonts w:asciiTheme="majorBidi" w:hAnsiTheme="majorBidi" w:cstheme="majorBidi"/>
                <w:b/>
                <w:bCs/>
              </w:rPr>
            </w:pPr>
            <w:r w:rsidRPr="00646BFB">
              <w:rPr>
                <w:rFonts w:asciiTheme="majorBidi" w:hAnsiTheme="majorBidi" w:cstheme="majorBidi"/>
                <w:b/>
                <w:bCs/>
              </w:rPr>
              <w:t>Ventes de:</w:t>
            </w:r>
          </w:p>
          <w:p w:rsidR="00646BFB" w:rsidRPr="00646BFB" w:rsidRDefault="00646BFB" w:rsidP="00646BFB">
            <w:pPr>
              <w:tabs>
                <w:tab w:val="left" w:pos="1785"/>
              </w:tabs>
              <w:ind w:left="709"/>
              <w:rPr>
                <w:rFonts w:asciiTheme="majorBidi" w:hAnsiTheme="majorBidi" w:cstheme="majorBidi"/>
                <w:b/>
                <w:bCs/>
              </w:rPr>
            </w:pPr>
            <w:r w:rsidRPr="00646BFB">
              <w:rPr>
                <w:rFonts w:asciiTheme="majorBidi" w:hAnsiTheme="majorBidi" w:cstheme="majorBidi"/>
                <w:b/>
                <w:bCs/>
              </w:rPr>
              <w:t xml:space="preserve">Janvier </w:t>
            </w:r>
          </w:p>
          <w:p w:rsidR="00646BFB" w:rsidRPr="00646BFB" w:rsidRDefault="00646BFB" w:rsidP="00646BFB">
            <w:pPr>
              <w:tabs>
                <w:tab w:val="left" w:pos="1785"/>
              </w:tabs>
              <w:ind w:left="709"/>
              <w:rPr>
                <w:rFonts w:asciiTheme="majorBidi" w:hAnsiTheme="majorBidi" w:cstheme="majorBidi"/>
                <w:b/>
                <w:bCs/>
              </w:rPr>
            </w:pPr>
            <w:r w:rsidRPr="00646BFB">
              <w:rPr>
                <w:rFonts w:asciiTheme="majorBidi" w:hAnsiTheme="majorBidi" w:cstheme="majorBidi"/>
                <w:b/>
                <w:bCs/>
              </w:rPr>
              <w:t xml:space="preserve">Février </w:t>
            </w:r>
          </w:p>
          <w:p w:rsidR="00646BFB" w:rsidRPr="00646BFB" w:rsidRDefault="00646BFB" w:rsidP="00646BFB">
            <w:pPr>
              <w:tabs>
                <w:tab w:val="left" w:pos="1785"/>
              </w:tabs>
              <w:ind w:left="709"/>
              <w:rPr>
                <w:rFonts w:asciiTheme="majorBidi" w:hAnsiTheme="majorBidi" w:cstheme="majorBidi"/>
                <w:b/>
                <w:bCs/>
              </w:rPr>
            </w:pPr>
            <w:r w:rsidRPr="00646BFB">
              <w:rPr>
                <w:rFonts w:asciiTheme="majorBidi" w:hAnsiTheme="majorBidi" w:cstheme="majorBidi"/>
                <w:b/>
                <w:bCs/>
              </w:rPr>
              <w:t xml:space="preserve">Mars </w:t>
            </w:r>
          </w:p>
        </w:tc>
        <w:tc>
          <w:tcPr>
            <w:tcW w:w="735" w:type="pct"/>
          </w:tcPr>
          <w:p w:rsidR="00646BFB" w:rsidRPr="00646BFB" w:rsidRDefault="00646BFB" w:rsidP="00646BFB">
            <w:pPr>
              <w:tabs>
                <w:tab w:val="left" w:pos="1785"/>
              </w:tabs>
              <w:jc w:val="center"/>
              <w:rPr>
                <w:rFonts w:asciiTheme="majorBidi" w:hAnsiTheme="majorBidi" w:cstheme="majorBidi"/>
                <w:b/>
                <w:bCs/>
              </w:rPr>
            </w:pPr>
          </w:p>
        </w:tc>
        <w:tc>
          <w:tcPr>
            <w:tcW w:w="735" w:type="pct"/>
          </w:tcPr>
          <w:p w:rsidR="00646BFB" w:rsidRPr="00646BFB" w:rsidRDefault="00646BFB" w:rsidP="00646BFB">
            <w:pPr>
              <w:tabs>
                <w:tab w:val="left" w:pos="1785"/>
              </w:tabs>
              <w:jc w:val="center"/>
              <w:rPr>
                <w:rFonts w:asciiTheme="majorBidi" w:hAnsiTheme="majorBidi" w:cstheme="majorBidi"/>
                <w:b/>
                <w:bCs/>
              </w:rPr>
            </w:pPr>
          </w:p>
        </w:tc>
        <w:tc>
          <w:tcPr>
            <w:tcW w:w="543" w:type="pct"/>
          </w:tcPr>
          <w:p w:rsidR="00646BFB" w:rsidRPr="00646BFB" w:rsidRDefault="00646BFB" w:rsidP="00646BFB">
            <w:pPr>
              <w:tabs>
                <w:tab w:val="left" w:pos="1785"/>
              </w:tabs>
              <w:jc w:val="center"/>
              <w:rPr>
                <w:rFonts w:asciiTheme="majorBidi" w:hAnsiTheme="majorBidi" w:cstheme="majorBidi"/>
                <w:b/>
                <w:bCs/>
              </w:rPr>
            </w:pPr>
          </w:p>
        </w:tc>
        <w:tc>
          <w:tcPr>
            <w:tcW w:w="1651" w:type="pct"/>
          </w:tcPr>
          <w:p w:rsidR="00646BFB" w:rsidRPr="00646BFB" w:rsidRDefault="00646BFB" w:rsidP="003E37D4">
            <w:pPr>
              <w:tabs>
                <w:tab w:val="left" w:pos="1785"/>
              </w:tabs>
              <w:rPr>
                <w:rFonts w:asciiTheme="majorBidi" w:hAnsiTheme="majorBidi" w:cstheme="majorBidi"/>
              </w:rPr>
            </w:pPr>
          </w:p>
        </w:tc>
      </w:tr>
      <w:tr w:rsidR="00646BFB" w:rsidRPr="00646BFB" w:rsidTr="00646BFB">
        <w:tc>
          <w:tcPr>
            <w:tcW w:w="1335" w:type="pct"/>
            <w:vMerge/>
          </w:tcPr>
          <w:p w:rsidR="00646BFB" w:rsidRPr="00646BFB" w:rsidRDefault="00646BFB" w:rsidP="003E37D4">
            <w:pPr>
              <w:tabs>
                <w:tab w:val="left" w:pos="1785"/>
              </w:tabs>
              <w:rPr>
                <w:rFonts w:asciiTheme="majorBidi" w:hAnsiTheme="majorBidi" w:cstheme="majorBidi"/>
                <w:b/>
                <w:bCs/>
              </w:rPr>
            </w:pPr>
          </w:p>
        </w:tc>
        <w:tc>
          <w:tcPr>
            <w:tcW w:w="735" w:type="pct"/>
          </w:tcPr>
          <w:p w:rsidR="00646BFB" w:rsidRPr="00646BFB" w:rsidRDefault="00646BFB" w:rsidP="00646BFB">
            <w:pPr>
              <w:tabs>
                <w:tab w:val="left" w:pos="1785"/>
              </w:tabs>
              <w:jc w:val="center"/>
              <w:rPr>
                <w:rFonts w:asciiTheme="majorBidi" w:hAnsiTheme="majorBidi" w:cstheme="majorBidi"/>
                <w:b/>
                <w:bCs/>
              </w:rPr>
            </w:pPr>
          </w:p>
        </w:tc>
        <w:tc>
          <w:tcPr>
            <w:tcW w:w="735" w:type="pct"/>
          </w:tcPr>
          <w:p w:rsidR="00646BFB" w:rsidRPr="00646BFB" w:rsidRDefault="00646BFB" w:rsidP="00646BFB">
            <w:pPr>
              <w:tabs>
                <w:tab w:val="left" w:pos="1785"/>
              </w:tabs>
              <w:jc w:val="center"/>
              <w:rPr>
                <w:rFonts w:asciiTheme="majorBidi" w:hAnsiTheme="majorBidi" w:cstheme="majorBidi"/>
                <w:b/>
                <w:bCs/>
              </w:rPr>
            </w:pPr>
          </w:p>
        </w:tc>
        <w:tc>
          <w:tcPr>
            <w:tcW w:w="543" w:type="pct"/>
          </w:tcPr>
          <w:p w:rsidR="00646BFB" w:rsidRPr="00646BFB" w:rsidRDefault="00646BFB" w:rsidP="00646BFB">
            <w:pPr>
              <w:tabs>
                <w:tab w:val="left" w:pos="1785"/>
              </w:tabs>
              <w:jc w:val="center"/>
              <w:rPr>
                <w:rFonts w:asciiTheme="majorBidi" w:hAnsiTheme="majorBidi" w:cstheme="majorBidi"/>
                <w:b/>
                <w:bCs/>
              </w:rPr>
            </w:pPr>
          </w:p>
        </w:tc>
        <w:tc>
          <w:tcPr>
            <w:tcW w:w="1651" w:type="pct"/>
          </w:tcPr>
          <w:p w:rsidR="00646BFB" w:rsidRPr="00646BFB" w:rsidRDefault="00646BFB" w:rsidP="003E37D4">
            <w:pPr>
              <w:tabs>
                <w:tab w:val="left" w:pos="1785"/>
              </w:tabs>
              <w:rPr>
                <w:rFonts w:asciiTheme="majorBidi" w:hAnsiTheme="majorBidi" w:cstheme="majorBidi"/>
              </w:rPr>
            </w:pPr>
          </w:p>
        </w:tc>
      </w:tr>
      <w:tr w:rsidR="00646BFB" w:rsidRPr="00646BFB" w:rsidTr="00646BFB">
        <w:tc>
          <w:tcPr>
            <w:tcW w:w="1335" w:type="pct"/>
            <w:vMerge/>
          </w:tcPr>
          <w:p w:rsidR="00646BFB" w:rsidRPr="00646BFB" w:rsidRDefault="00646BFB" w:rsidP="003E37D4">
            <w:pPr>
              <w:tabs>
                <w:tab w:val="left" w:pos="1785"/>
              </w:tabs>
              <w:rPr>
                <w:rFonts w:asciiTheme="majorBidi" w:hAnsiTheme="majorBidi" w:cstheme="majorBidi"/>
                <w:b/>
                <w:bCs/>
              </w:rPr>
            </w:pPr>
          </w:p>
        </w:tc>
        <w:tc>
          <w:tcPr>
            <w:tcW w:w="735" w:type="pct"/>
          </w:tcPr>
          <w:p w:rsidR="00646BFB" w:rsidRPr="00646BFB" w:rsidRDefault="00646BFB" w:rsidP="00646BFB">
            <w:pPr>
              <w:tabs>
                <w:tab w:val="left" w:pos="1785"/>
              </w:tabs>
              <w:jc w:val="center"/>
              <w:rPr>
                <w:rFonts w:asciiTheme="majorBidi" w:hAnsiTheme="majorBidi" w:cstheme="majorBidi"/>
                <w:b/>
                <w:bCs/>
              </w:rPr>
            </w:pPr>
          </w:p>
        </w:tc>
        <w:tc>
          <w:tcPr>
            <w:tcW w:w="735" w:type="pct"/>
          </w:tcPr>
          <w:p w:rsidR="00646BFB" w:rsidRPr="00646BFB" w:rsidRDefault="00646BFB" w:rsidP="00646BFB">
            <w:pPr>
              <w:tabs>
                <w:tab w:val="left" w:pos="1785"/>
              </w:tabs>
              <w:jc w:val="center"/>
              <w:rPr>
                <w:rFonts w:asciiTheme="majorBidi" w:hAnsiTheme="majorBidi" w:cstheme="majorBidi"/>
                <w:b/>
                <w:bCs/>
              </w:rPr>
            </w:pPr>
          </w:p>
        </w:tc>
        <w:tc>
          <w:tcPr>
            <w:tcW w:w="543" w:type="pct"/>
          </w:tcPr>
          <w:p w:rsidR="00646BFB" w:rsidRPr="00646BFB" w:rsidRDefault="00646BFB" w:rsidP="00646BFB">
            <w:pPr>
              <w:tabs>
                <w:tab w:val="left" w:pos="1785"/>
              </w:tabs>
              <w:jc w:val="center"/>
              <w:rPr>
                <w:rFonts w:asciiTheme="majorBidi" w:hAnsiTheme="majorBidi" w:cstheme="majorBidi"/>
                <w:b/>
                <w:bCs/>
              </w:rPr>
            </w:pPr>
          </w:p>
        </w:tc>
        <w:tc>
          <w:tcPr>
            <w:tcW w:w="1651" w:type="pct"/>
          </w:tcPr>
          <w:p w:rsidR="00646BFB" w:rsidRPr="00646BFB" w:rsidRDefault="00646BFB" w:rsidP="003E37D4">
            <w:pPr>
              <w:tabs>
                <w:tab w:val="left" w:pos="1785"/>
              </w:tabs>
              <w:rPr>
                <w:rFonts w:asciiTheme="majorBidi" w:hAnsiTheme="majorBidi" w:cstheme="majorBidi"/>
              </w:rPr>
            </w:pPr>
          </w:p>
        </w:tc>
      </w:tr>
      <w:tr w:rsidR="00646BFB" w:rsidRPr="00646BFB" w:rsidTr="00646BFB">
        <w:tc>
          <w:tcPr>
            <w:tcW w:w="1335" w:type="pct"/>
            <w:vMerge/>
          </w:tcPr>
          <w:p w:rsidR="00646BFB" w:rsidRPr="00646BFB" w:rsidRDefault="00646BFB" w:rsidP="003E37D4">
            <w:pPr>
              <w:tabs>
                <w:tab w:val="left" w:pos="1785"/>
              </w:tabs>
              <w:rPr>
                <w:rFonts w:asciiTheme="majorBidi" w:hAnsiTheme="majorBidi" w:cstheme="majorBidi"/>
                <w:b/>
                <w:bCs/>
              </w:rPr>
            </w:pPr>
          </w:p>
        </w:tc>
        <w:tc>
          <w:tcPr>
            <w:tcW w:w="735" w:type="pct"/>
          </w:tcPr>
          <w:p w:rsidR="00646BFB" w:rsidRPr="00646BFB" w:rsidRDefault="00646BFB" w:rsidP="00646BFB">
            <w:pPr>
              <w:tabs>
                <w:tab w:val="left" w:pos="1785"/>
              </w:tabs>
              <w:jc w:val="center"/>
              <w:rPr>
                <w:rFonts w:asciiTheme="majorBidi" w:hAnsiTheme="majorBidi" w:cstheme="majorBidi"/>
                <w:b/>
                <w:bCs/>
              </w:rPr>
            </w:pPr>
          </w:p>
        </w:tc>
        <w:tc>
          <w:tcPr>
            <w:tcW w:w="735" w:type="pct"/>
          </w:tcPr>
          <w:p w:rsidR="00646BFB" w:rsidRPr="00646BFB" w:rsidRDefault="00646BFB" w:rsidP="00646BFB">
            <w:pPr>
              <w:tabs>
                <w:tab w:val="left" w:pos="1785"/>
              </w:tabs>
              <w:jc w:val="center"/>
              <w:rPr>
                <w:rFonts w:asciiTheme="majorBidi" w:hAnsiTheme="majorBidi" w:cstheme="majorBidi"/>
                <w:b/>
                <w:bCs/>
              </w:rPr>
            </w:pPr>
          </w:p>
        </w:tc>
        <w:tc>
          <w:tcPr>
            <w:tcW w:w="543" w:type="pct"/>
          </w:tcPr>
          <w:p w:rsidR="00646BFB" w:rsidRPr="00646BFB" w:rsidRDefault="00646BFB" w:rsidP="00646BFB">
            <w:pPr>
              <w:tabs>
                <w:tab w:val="left" w:pos="1785"/>
              </w:tabs>
              <w:jc w:val="center"/>
              <w:rPr>
                <w:rFonts w:asciiTheme="majorBidi" w:hAnsiTheme="majorBidi" w:cstheme="majorBidi"/>
                <w:b/>
                <w:bCs/>
              </w:rPr>
            </w:pPr>
          </w:p>
        </w:tc>
        <w:tc>
          <w:tcPr>
            <w:tcW w:w="1651" w:type="pct"/>
          </w:tcPr>
          <w:p w:rsidR="00646BFB" w:rsidRPr="00646BFB" w:rsidRDefault="00646BFB" w:rsidP="003E37D4">
            <w:pPr>
              <w:tabs>
                <w:tab w:val="left" w:pos="1785"/>
              </w:tabs>
              <w:rPr>
                <w:rFonts w:asciiTheme="majorBidi" w:hAnsiTheme="majorBidi" w:cstheme="majorBidi"/>
              </w:rPr>
            </w:pPr>
          </w:p>
        </w:tc>
      </w:tr>
      <w:tr w:rsidR="00646BFB" w:rsidRPr="00646BFB" w:rsidTr="00646BFB">
        <w:tc>
          <w:tcPr>
            <w:tcW w:w="1335" w:type="pct"/>
          </w:tcPr>
          <w:p w:rsidR="00646BFB" w:rsidRPr="00646BFB" w:rsidRDefault="00646BFB" w:rsidP="003E37D4">
            <w:pPr>
              <w:tabs>
                <w:tab w:val="left" w:pos="1785"/>
              </w:tabs>
              <w:rPr>
                <w:rFonts w:asciiTheme="majorBidi" w:hAnsiTheme="majorBidi" w:cstheme="majorBidi"/>
                <w:b/>
                <w:bCs/>
              </w:rPr>
            </w:pPr>
            <w:r w:rsidRPr="00646BFB">
              <w:rPr>
                <w:rFonts w:asciiTheme="majorBidi" w:hAnsiTheme="majorBidi" w:cstheme="majorBidi"/>
                <w:b/>
                <w:bCs/>
              </w:rPr>
              <w:t xml:space="preserve">Total encaissement </w:t>
            </w:r>
          </w:p>
        </w:tc>
        <w:tc>
          <w:tcPr>
            <w:tcW w:w="735" w:type="pct"/>
          </w:tcPr>
          <w:p w:rsidR="00646BFB" w:rsidRPr="00646BFB" w:rsidRDefault="00646BFB" w:rsidP="00646BFB">
            <w:pPr>
              <w:tabs>
                <w:tab w:val="left" w:pos="1785"/>
              </w:tabs>
              <w:jc w:val="center"/>
              <w:rPr>
                <w:rFonts w:asciiTheme="majorBidi" w:hAnsiTheme="majorBidi" w:cstheme="majorBidi"/>
                <w:b/>
                <w:bCs/>
              </w:rPr>
            </w:pPr>
            <w:r w:rsidRPr="00646BFB">
              <w:rPr>
                <w:rFonts w:asciiTheme="majorBidi" w:hAnsiTheme="majorBidi" w:cstheme="majorBidi"/>
                <w:b/>
                <w:bCs/>
              </w:rPr>
              <w:t>628 357</w:t>
            </w:r>
          </w:p>
        </w:tc>
        <w:tc>
          <w:tcPr>
            <w:tcW w:w="735" w:type="pct"/>
          </w:tcPr>
          <w:p w:rsidR="00646BFB" w:rsidRPr="00646BFB" w:rsidRDefault="00646BFB" w:rsidP="00646BFB">
            <w:pPr>
              <w:tabs>
                <w:tab w:val="left" w:pos="1785"/>
              </w:tabs>
              <w:jc w:val="center"/>
              <w:rPr>
                <w:rFonts w:asciiTheme="majorBidi" w:hAnsiTheme="majorBidi" w:cstheme="majorBidi"/>
                <w:b/>
                <w:bCs/>
              </w:rPr>
            </w:pPr>
            <w:r w:rsidRPr="00646BFB">
              <w:rPr>
                <w:rFonts w:asciiTheme="majorBidi" w:hAnsiTheme="majorBidi" w:cstheme="majorBidi"/>
                <w:b/>
                <w:bCs/>
              </w:rPr>
              <w:t>601 126</w:t>
            </w:r>
          </w:p>
        </w:tc>
        <w:tc>
          <w:tcPr>
            <w:tcW w:w="543" w:type="pct"/>
          </w:tcPr>
          <w:p w:rsidR="00646BFB" w:rsidRPr="00646BFB" w:rsidRDefault="00646BFB" w:rsidP="00646BFB">
            <w:pPr>
              <w:tabs>
                <w:tab w:val="left" w:pos="1785"/>
              </w:tabs>
              <w:jc w:val="center"/>
              <w:rPr>
                <w:rFonts w:asciiTheme="majorBidi" w:hAnsiTheme="majorBidi" w:cstheme="majorBidi"/>
                <w:b/>
                <w:bCs/>
              </w:rPr>
            </w:pPr>
            <w:r w:rsidRPr="00646BFB">
              <w:rPr>
                <w:rFonts w:asciiTheme="majorBidi" w:hAnsiTheme="majorBidi" w:cstheme="majorBidi"/>
                <w:b/>
                <w:bCs/>
              </w:rPr>
              <w:t>754 756</w:t>
            </w:r>
          </w:p>
        </w:tc>
        <w:tc>
          <w:tcPr>
            <w:tcW w:w="1651" w:type="pct"/>
          </w:tcPr>
          <w:p w:rsidR="00646BFB" w:rsidRPr="00646BFB" w:rsidRDefault="00646BFB" w:rsidP="003E37D4">
            <w:pPr>
              <w:tabs>
                <w:tab w:val="left" w:pos="1785"/>
              </w:tabs>
              <w:rPr>
                <w:rFonts w:asciiTheme="majorBidi" w:hAnsiTheme="majorBidi" w:cstheme="majorBidi"/>
              </w:rPr>
            </w:pPr>
          </w:p>
        </w:tc>
      </w:tr>
    </w:tbl>
    <w:p w:rsidR="00646BFB" w:rsidRDefault="00646BFB" w:rsidP="003E37D4">
      <w:pPr>
        <w:tabs>
          <w:tab w:val="left" w:pos="1785"/>
        </w:tabs>
        <w:spacing w:after="0"/>
        <w:rPr>
          <w:rFonts w:asciiTheme="minorBidi" w:hAnsiTheme="minorBidi"/>
        </w:rPr>
      </w:pPr>
    </w:p>
    <w:p w:rsidR="003E37D4" w:rsidRPr="00646BFB" w:rsidRDefault="00646BFB" w:rsidP="003E37D4">
      <w:pPr>
        <w:tabs>
          <w:tab w:val="left" w:pos="1785"/>
        </w:tabs>
        <w:spacing w:after="0"/>
        <w:rPr>
          <w:rFonts w:asciiTheme="minorBidi" w:hAnsiTheme="minorBidi"/>
          <w:b/>
          <w:bCs/>
        </w:rPr>
      </w:pPr>
      <w:r w:rsidRPr="00646BFB">
        <w:rPr>
          <w:rFonts w:asciiTheme="minorBidi" w:hAnsiTheme="minorBidi"/>
          <w:b/>
          <w:bCs/>
        </w:rPr>
        <w:t>Budget de trésorerie du premier trimestre 2008</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651"/>
        <w:gridCol w:w="2651"/>
        <w:gridCol w:w="2652"/>
        <w:gridCol w:w="2652"/>
      </w:tblGrid>
      <w:tr w:rsidR="00646BFB" w:rsidRPr="00646BFB" w:rsidTr="00646BFB">
        <w:tc>
          <w:tcPr>
            <w:tcW w:w="2651" w:type="dxa"/>
          </w:tcPr>
          <w:p w:rsidR="00646BFB" w:rsidRPr="00646BFB" w:rsidRDefault="00646BFB" w:rsidP="003E37D4">
            <w:pPr>
              <w:tabs>
                <w:tab w:val="left" w:pos="1785"/>
              </w:tabs>
              <w:rPr>
                <w:rFonts w:asciiTheme="majorBidi" w:hAnsiTheme="majorBidi" w:cstheme="majorBidi"/>
                <w:b/>
                <w:bCs/>
              </w:rPr>
            </w:pPr>
          </w:p>
        </w:tc>
        <w:tc>
          <w:tcPr>
            <w:tcW w:w="2651" w:type="dxa"/>
          </w:tcPr>
          <w:p w:rsidR="00646BFB" w:rsidRPr="00646BFB" w:rsidRDefault="00646BFB" w:rsidP="00DB0D47">
            <w:pPr>
              <w:tabs>
                <w:tab w:val="left" w:pos="1785"/>
              </w:tabs>
              <w:jc w:val="center"/>
              <w:rPr>
                <w:rFonts w:asciiTheme="majorBidi" w:hAnsiTheme="majorBidi" w:cstheme="majorBidi"/>
                <w:b/>
                <w:bCs/>
              </w:rPr>
            </w:pPr>
            <w:r w:rsidRPr="00646BFB">
              <w:rPr>
                <w:rFonts w:asciiTheme="majorBidi" w:hAnsiTheme="majorBidi" w:cstheme="majorBidi"/>
                <w:b/>
                <w:bCs/>
              </w:rPr>
              <w:t>JANVIER</w:t>
            </w:r>
          </w:p>
        </w:tc>
        <w:tc>
          <w:tcPr>
            <w:tcW w:w="2652" w:type="dxa"/>
          </w:tcPr>
          <w:p w:rsidR="00646BFB" w:rsidRPr="00646BFB" w:rsidRDefault="00646BFB" w:rsidP="00DB0D47">
            <w:pPr>
              <w:tabs>
                <w:tab w:val="left" w:pos="1785"/>
              </w:tabs>
              <w:jc w:val="center"/>
              <w:rPr>
                <w:rFonts w:asciiTheme="majorBidi" w:hAnsiTheme="majorBidi" w:cstheme="majorBidi"/>
                <w:b/>
                <w:bCs/>
              </w:rPr>
            </w:pPr>
            <w:r w:rsidRPr="00646BFB">
              <w:rPr>
                <w:rFonts w:asciiTheme="majorBidi" w:hAnsiTheme="majorBidi" w:cstheme="majorBidi"/>
                <w:b/>
                <w:bCs/>
              </w:rPr>
              <w:t>FEVRIER</w:t>
            </w:r>
          </w:p>
        </w:tc>
        <w:tc>
          <w:tcPr>
            <w:tcW w:w="2652" w:type="dxa"/>
          </w:tcPr>
          <w:p w:rsidR="00646BFB" w:rsidRPr="00646BFB" w:rsidRDefault="00646BFB" w:rsidP="00DB0D47">
            <w:pPr>
              <w:tabs>
                <w:tab w:val="left" w:pos="1785"/>
              </w:tabs>
              <w:jc w:val="center"/>
              <w:rPr>
                <w:rFonts w:asciiTheme="majorBidi" w:hAnsiTheme="majorBidi" w:cstheme="majorBidi"/>
                <w:b/>
                <w:bCs/>
              </w:rPr>
            </w:pPr>
            <w:r w:rsidRPr="00646BFB">
              <w:rPr>
                <w:rFonts w:asciiTheme="majorBidi" w:hAnsiTheme="majorBidi" w:cstheme="majorBidi"/>
                <w:b/>
                <w:bCs/>
              </w:rPr>
              <w:t>MARS</w:t>
            </w:r>
          </w:p>
        </w:tc>
      </w:tr>
      <w:tr w:rsidR="00646BFB" w:rsidRPr="00646BFB" w:rsidTr="00646BFB">
        <w:tc>
          <w:tcPr>
            <w:tcW w:w="2651" w:type="dxa"/>
          </w:tcPr>
          <w:p w:rsidR="00646BFB" w:rsidRPr="00646BFB" w:rsidRDefault="00646BFB" w:rsidP="00DB0D47">
            <w:pPr>
              <w:rPr>
                <w:rFonts w:asciiTheme="majorBidi" w:hAnsiTheme="majorBidi" w:cstheme="majorBidi"/>
                <w:b/>
                <w:bCs/>
              </w:rPr>
            </w:pPr>
            <w:r w:rsidRPr="00646BFB">
              <w:rPr>
                <w:rFonts w:asciiTheme="majorBidi" w:hAnsiTheme="majorBidi" w:cstheme="majorBidi"/>
                <w:b/>
                <w:bCs/>
              </w:rPr>
              <w:t>Trésorerie initiale</w:t>
            </w:r>
          </w:p>
        </w:tc>
        <w:tc>
          <w:tcPr>
            <w:tcW w:w="2651" w:type="dxa"/>
            <w:vAlign w:val="center"/>
          </w:tcPr>
          <w:p w:rsidR="00646BFB" w:rsidRPr="00646BFB" w:rsidRDefault="00646BFB" w:rsidP="00646BFB">
            <w:pPr>
              <w:tabs>
                <w:tab w:val="left" w:pos="1785"/>
              </w:tabs>
              <w:jc w:val="center"/>
              <w:rPr>
                <w:rFonts w:asciiTheme="majorBidi" w:hAnsiTheme="majorBidi" w:cstheme="majorBidi"/>
                <w:b/>
                <w:bCs/>
              </w:rPr>
            </w:pPr>
            <w:r w:rsidRPr="00646BFB">
              <w:rPr>
                <w:rFonts w:asciiTheme="majorBidi" w:hAnsiTheme="majorBidi" w:cstheme="majorBidi"/>
                <w:b/>
                <w:bCs/>
              </w:rPr>
              <w:t>25 000</w:t>
            </w:r>
          </w:p>
        </w:tc>
        <w:tc>
          <w:tcPr>
            <w:tcW w:w="2652" w:type="dxa"/>
            <w:vAlign w:val="center"/>
          </w:tcPr>
          <w:p w:rsidR="00646BFB" w:rsidRPr="00646BFB" w:rsidRDefault="00646BFB" w:rsidP="00646BFB">
            <w:pPr>
              <w:tabs>
                <w:tab w:val="left" w:pos="1785"/>
              </w:tabs>
              <w:jc w:val="center"/>
              <w:rPr>
                <w:rFonts w:asciiTheme="majorBidi" w:hAnsiTheme="majorBidi" w:cstheme="majorBidi"/>
                <w:b/>
                <w:bCs/>
              </w:rPr>
            </w:pPr>
          </w:p>
        </w:tc>
        <w:tc>
          <w:tcPr>
            <w:tcW w:w="2652" w:type="dxa"/>
            <w:vAlign w:val="center"/>
          </w:tcPr>
          <w:p w:rsidR="00646BFB" w:rsidRPr="00646BFB" w:rsidRDefault="00646BFB" w:rsidP="00646BFB">
            <w:pPr>
              <w:tabs>
                <w:tab w:val="left" w:pos="1785"/>
              </w:tabs>
              <w:jc w:val="center"/>
              <w:rPr>
                <w:rFonts w:asciiTheme="majorBidi" w:hAnsiTheme="majorBidi" w:cstheme="majorBidi"/>
                <w:b/>
                <w:bCs/>
              </w:rPr>
            </w:pPr>
          </w:p>
        </w:tc>
      </w:tr>
      <w:tr w:rsidR="00646BFB" w:rsidRPr="00646BFB" w:rsidTr="00646BFB">
        <w:tc>
          <w:tcPr>
            <w:tcW w:w="2651" w:type="dxa"/>
          </w:tcPr>
          <w:p w:rsidR="00646BFB" w:rsidRPr="00646BFB" w:rsidRDefault="00646BFB" w:rsidP="00DB0D47">
            <w:pPr>
              <w:rPr>
                <w:rFonts w:asciiTheme="majorBidi" w:hAnsiTheme="majorBidi" w:cstheme="majorBidi"/>
                <w:b/>
                <w:bCs/>
              </w:rPr>
            </w:pPr>
            <w:r w:rsidRPr="00646BFB">
              <w:rPr>
                <w:rFonts w:asciiTheme="majorBidi" w:hAnsiTheme="majorBidi" w:cstheme="majorBidi"/>
                <w:b/>
                <w:bCs/>
              </w:rPr>
              <w:t xml:space="preserve">Encaissements </w:t>
            </w:r>
          </w:p>
        </w:tc>
        <w:tc>
          <w:tcPr>
            <w:tcW w:w="2651" w:type="dxa"/>
            <w:vAlign w:val="center"/>
          </w:tcPr>
          <w:p w:rsidR="00646BFB" w:rsidRPr="00646BFB" w:rsidRDefault="00646BFB" w:rsidP="00646BFB">
            <w:pPr>
              <w:tabs>
                <w:tab w:val="left" w:pos="1785"/>
              </w:tabs>
              <w:jc w:val="center"/>
              <w:rPr>
                <w:rFonts w:asciiTheme="majorBidi" w:hAnsiTheme="majorBidi" w:cstheme="majorBidi"/>
                <w:b/>
                <w:bCs/>
              </w:rPr>
            </w:pPr>
          </w:p>
        </w:tc>
        <w:tc>
          <w:tcPr>
            <w:tcW w:w="2652" w:type="dxa"/>
            <w:vAlign w:val="center"/>
          </w:tcPr>
          <w:p w:rsidR="00646BFB" w:rsidRPr="00646BFB" w:rsidRDefault="00646BFB" w:rsidP="00646BFB">
            <w:pPr>
              <w:tabs>
                <w:tab w:val="left" w:pos="1785"/>
              </w:tabs>
              <w:jc w:val="center"/>
              <w:rPr>
                <w:rFonts w:asciiTheme="majorBidi" w:hAnsiTheme="majorBidi" w:cstheme="majorBidi"/>
                <w:b/>
                <w:bCs/>
              </w:rPr>
            </w:pPr>
          </w:p>
        </w:tc>
        <w:tc>
          <w:tcPr>
            <w:tcW w:w="2652" w:type="dxa"/>
            <w:vAlign w:val="center"/>
          </w:tcPr>
          <w:p w:rsidR="00646BFB" w:rsidRPr="00646BFB" w:rsidRDefault="00646BFB" w:rsidP="00646BFB">
            <w:pPr>
              <w:tabs>
                <w:tab w:val="left" w:pos="1785"/>
              </w:tabs>
              <w:jc w:val="center"/>
              <w:rPr>
                <w:rFonts w:asciiTheme="majorBidi" w:hAnsiTheme="majorBidi" w:cstheme="majorBidi"/>
                <w:b/>
                <w:bCs/>
              </w:rPr>
            </w:pPr>
          </w:p>
        </w:tc>
      </w:tr>
      <w:tr w:rsidR="00646BFB" w:rsidRPr="00646BFB" w:rsidTr="00646BFB">
        <w:tc>
          <w:tcPr>
            <w:tcW w:w="2651" w:type="dxa"/>
          </w:tcPr>
          <w:p w:rsidR="00646BFB" w:rsidRPr="00646BFB" w:rsidRDefault="00646BFB" w:rsidP="00DB0D47">
            <w:pPr>
              <w:rPr>
                <w:rFonts w:asciiTheme="majorBidi" w:hAnsiTheme="majorBidi" w:cstheme="majorBidi"/>
                <w:b/>
                <w:bCs/>
              </w:rPr>
            </w:pPr>
            <w:r w:rsidRPr="00646BFB">
              <w:rPr>
                <w:rFonts w:asciiTheme="majorBidi" w:hAnsiTheme="majorBidi" w:cstheme="majorBidi"/>
                <w:b/>
                <w:bCs/>
              </w:rPr>
              <w:t>Décaissements</w:t>
            </w:r>
          </w:p>
        </w:tc>
        <w:tc>
          <w:tcPr>
            <w:tcW w:w="2651" w:type="dxa"/>
            <w:vAlign w:val="center"/>
          </w:tcPr>
          <w:p w:rsidR="00646BFB" w:rsidRPr="00646BFB" w:rsidRDefault="00646BFB" w:rsidP="00646BFB">
            <w:pPr>
              <w:tabs>
                <w:tab w:val="left" w:pos="1785"/>
              </w:tabs>
              <w:jc w:val="center"/>
              <w:rPr>
                <w:rFonts w:asciiTheme="majorBidi" w:hAnsiTheme="majorBidi" w:cstheme="majorBidi"/>
                <w:b/>
                <w:bCs/>
              </w:rPr>
            </w:pPr>
            <w:r w:rsidRPr="00646BFB">
              <w:rPr>
                <w:rFonts w:asciiTheme="majorBidi" w:hAnsiTheme="majorBidi" w:cstheme="majorBidi"/>
                <w:b/>
                <w:bCs/>
              </w:rPr>
              <w:t>455 357</w:t>
            </w:r>
          </w:p>
        </w:tc>
        <w:tc>
          <w:tcPr>
            <w:tcW w:w="2652" w:type="dxa"/>
            <w:vAlign w:val="center"/>
          </w:tcPr>
          <w:p w:rsidR="00646BFB" w:rsidRPr="00646BFB" w:rsidRDefault="00646BFB" w:rsidP="00646BFB">
            <w:pPr>
              <w:tabs>
                <w:tab w:val="left" w:pos="1785"/>
              </w:tabs>
              <w:jc w:val="center"/>
              <w:rPr>
                <w:rFonts w:asciiTheme="majorBidi" w:hAnsiTheme="majorBidi" w:cstheme="majorBidi"/>
                <w:b/>
                <w:bCs/>
              </w:rPr>
            </w:pPr>
            <w:r w:rsidRPr="00646BFB">
              <w:rPr>
                <w:rFonts w:asciiTheme="majorBidi" w:hAnsiTheme="majorBidi" w:cstheme="majorBidi"/>
                <w:b/>
                <w:bCs/>
              </w:rPr>
              <w:t>497 444</w:t>
            </w:r>
          </w:p>
        </w:tc>
        <w:tc>
          <w:tcPr>
            <w:tcW w:w="2652" w:type="dxa"/>
            <w:vAlign w:val="center"/>
          </w:tcPr>
          <w:p w:rsidR="00646BFB" w:rsidRPr="00646BFB" w:rsidRDefault="00646BFB" w:rsidP="00646BFB">
            <w:pPr>
              <w:tabs>
                <w:tab w:val="left" w:pos="1785"/>
              </w:tabs>
              <w:jc w:val="center"/>
              <w:rPr>
                <w:rFonts w:asciiTheme="majorBidi" w:hAnsiTheme="majorBidi" w:cstheme="majorBidi"/>
                <w:b/>
                <w:bCs/>
              </w:rPr>
            </w:pPr>
            <w:r w:rsidRPr="00646BFB">
              <w:rPr>
                <w:rFonts w:asciiTheme="majorBidi" w:hAnsiTheme="majorBidi" w:cstheme="majorBidi"/>
                <w:b/>
                <w:bCs/>
              </w:rPr>
              <w:t>413 250</w:t>
            </w:r>
          </w:p>
        </w:tc>
      </w:tr>
      <w:tr w:rsidR="00646BFB" w:rsidRPr="00646BFB" w:rsidTr="00646BFB">
        <w:tc>
          <w:tcPr>
            <w:tcW w:w="2651" w:type="dxa"/>
          </w:tcPr>
          <w:p w:rsidR="00646BFB" w:rsidRPr="00646BFB" w:rsidRDefault="00646BFB" w:rsidP="00DB0D47">
            <w:pPr>
              <w:rPr>
                <w:rFonts w:asciiTheme="majorBidi" w:hAnsiTheme="majorBidi" w:cstheme="majorBidi"/>
                <w:b/>
                <w:bCs/>
              </w:rPr>
            </w:pPr>
            <w:r w:rsidRPr="00646BFB">
              <w:rPr>
                <w:rFonts w:asciiTheme="majorBidi" w:hAnsiTheme="majorBidi" w:cstheme="majorBidi"/>
                <w:b/>
                <w:bCs/>
              </w:rPr>
              <w:t>Trésorerie finale</w:t>
            </w:r>
          </w:p>
        </w:tc>
        <w:tc>
          <w:tcPr>
            <w:tcW w:w="2651" w:type="dxa"/>
          </w:tcPr>
          <w:p w:rsidR="00646BFB" w:rsidRPr="00646BFB" w:rsidRDefault="00646BFB" w:rsidP="003E37D4">
            <w:pPr>
              <w:tabs>
                <w:tab w:val="left" w:pos="1785"/>
              </w:tabs>
              <w:rPr>
                <w:rFonts w:asciiTheme="majorBidi" w:hAnsiTheme="majorBidi" w:cstheme="majorBidi"/>
                <w:b/>
                <w:bCs/>
              </w:rPr>
            </w:pPr>
          </w:p>
        </w:tc>
        <w:tc>
          <w:tcPr>
            <w:tcW w:w="2652" w:type="dxa"/>
          </w:tcPr>
          <w:p w:rsidR="00646BFB" w:rsidRPr="00646BFB" w:rsidRDefault="00646BFB" w:rsidP="003E37D4">
            <w:pPr>
              <w:tabs>
                <w:tab w:val="left" w:pos="1785"/>
              </w:tabs>
              <w:rPr>
                <w:rFonts w:asciiTheme="majorBidi" w:hAnsiTheme="majorBidi" w:cstheme="majorBidi"/>
                <w:b/>
                <w:bCs/>
              </w:rPr>
            </w:pPr>
          </w:p>
        </w:tc>
        <w:tc>
          <w:tcPr>
            <w:tcW w:w="2652" w:type="dxa"/>
          </w:tcPr>
          <w:p w:rsidR="00646BFB" w:rsidRPr="00646BFB" w:rsidRDefault="00646BFB" w:rsidP="003E37D4">
            <w:pPr>
              <w:tabs>
                <w:tab w:val="left" w:pos="1785"/>
              </w:tabs>
              <w:rPr>
                <w:rFonts w:asciiTheme="majorBidi" w:hAnsiTheme="majorBidi" w:cstheme="majorBidi"/>
                <w:b/>
                <w:bCs/>
              </w:rPr>
            </w:pPr>
          </w:p>
        </w:tc>
      </w:tr>
    </w:tbl>
    <w:p w:rsidR="00646BFB" w:rsidRDefault="00646BFB" w:rsidP="00646BFB">
      <w:pPr>
        <w:pStyle w:val="Paragraphedeliste"/>
        <w:tabs>
          <w:tab w:val="left" w:pos="1785"/>
        </w:tabs>
        <w:spacing w:after="0"/>
        <w:rPr>
          <w:rFonts w:asciiTheme="minorBidi" w:hAnsiTheme="minorBidi"/>
          <w:b/>
          <w:bCs/>
        </w:rPr>
      </w:pPr>
    </w:p>
    <w:p w:rsidR="003E37D4" w:rsidRDefault="00646BFB" w:rsidP="00646BFB">
      <w:pPr>
        <w:pStyle w:val="Paragraphedeliste"/>
        <w:numPr>
          <w:ilvl w:val="0"/>
          <w:numId w:val="219"/>
        </w:numPr>
        <w:tabs>
          <w:tab w:val="left" w:pos="1785"/>
        </w:tabs>
        <w:spacing w:after="0"/>
        <w:rPr>
          <w:rFonts w:asciiTheme="minorBidi" w:hAnsiTheme="minorBidi"/>
          <w:b/>
          <w:bCs/>
        </w:rPr>
      </w:pPr>
      <w:r w:rsidRPr="00646BFB">
        <w:rPr>
          <w:rFonts w:asciiTheme="minorBidi" w:hAnsiTheme="minorBidi"/>
          <w:b/>
          <w:bCs/>
        </w:rPr>
        <w:t>Commenter</w:t>
      </w:r>
    </w:p>
    <w:p w:rsidR="00646BFB" w:rsidRPr="00646BFB" w:rsidRDefault="00646BFB" w:rsidP="00646BFB">
      <w:pPr>
        <w:spacing w:after="0"/>
        <w:ind w:left="360"/>
        <w:rPr>
          <w:rFonts w:asciiTheme="minorBidi" w:hAnsiTheme="minorBidi"/>
          <w:b/>
          <w:bCs/>
        </w:rPr>
      </w:pPr>
      <w:r w:rsidRPr="00646BFB">
        <w:rPr>
          <w:rFonts w:ascii="Ghost Theory 2" w:hAnsi="Ghost Theory 2"/>
          <w:b/>
          <w:bCs/>
          <w:sz w:val="28"/>
          <w:szCs w:val="28"/>
        </w:rPr>
        <w:t>Exercices 6</w:t>
      </w:r>
      <w:r w:rsidR="00DB0D47">
        <w:rPr>
          <w:rFonts w:ascii="Ghost Theory 2" w:hAnsi="Ghost Theory 2"/>
          <w:b/>
          <w:bCs/>
          <w:sz w:val="28"/>
          <w:szCs w:val="28"/>
        </w:rPr>
        <w:t>3</w:t>
      </w:r>
    </w:p>
    <w:p w:rsidR="00646BFB" w:rsidRPr="00646BFB" w:rsidRDefault="00646BFB" w:rsidP="00646BFB">
      <w:pPr>
        <w:spacing w:after="0"/>
        <w:ind w:left="360"/>
        <w:rPr>
          <w:rFonts w:asciiTheme="minorBidi" w:hAnsiTheme="minorBidi"/>
          <w:b/>
          <w:bCs/>
        </w:rPr>
      </w:pPr>
      <w:r w:rsidRPr="00646BFB">
        <w:rPr>
          <w:rFonts w:asciiTheme="minorBidi" w:hAnsiTheme="minorBidi"/>
          <w:b/>
          <w:bCs/>
          <w:highlight w:val="cyan"/>
        </w:rPr>
        <w:t>Enoncé</w:t>
      </w:r>
    </w:p>
    <w:p w:rsidR="00646BFB" w:rsidRPr="00646BFB" w:rsidRDefault="00646BFB" w:rsidP="00646BFB">
      <w:pPr>
        <w:tabs>
          <w:tab w:val="left" w:pos="1785"/>
        </w:tabs>
        <w:spacing w:after="0" w:line="360" w:lineRule="auto"/>
        <w:rPr>
          <w:rFonts w:asciiTheme="minorBidi" w:hAnsiTheme="minorBidi"/>
        </w:rPr>
      </w:pPr>
      <w:r w:rsidRPr="00646BFB">
        <w:rPr>
          <w:rFonts w:asciiTheme="minorBidi" w:hAnsiTheme="minorBidi"/>
        </w:rPr>
        <w:t xml:space="preserve">L’entreprise « </w:t>
      </w:r>
      <w:r w:rsidRPr="00646BFB">
        <w:rPr>
          <w:rFonts w:asciiTheme="minorBidi" w:hAnsiTheme="minorBidi"/>
          <w:b/>
          <w:bCs/>
        </w:rPr>
        <w:t>CHIRATON</w:t>
      </w:r>
      <w:r w:rsidRPr="00646BFB">
        <w:rPr>
          <w:rFonts w:asciiTheme="minorBidi" w:hAnsiTheme="minorBidi"/>
        </w:rPr>
        <w:t xml:space="preserve"> », est spécialisée dans la vente à domicile de produits de beauté. Son dirigeant, Monsieur </w:t>
      </w:r>
      <w:r w:rsidRPr="00646BFB">
        <w:rPr>
          <w:rFonts w:asciiTheme="minorBidi" w:hAnsiTheme="minorBidi"/>
          <w:b/>
          <w:bCs/>
        </w:rPr>
        <w:t>GLII</w:t>
      </w:r>
      <w:r w:rsidRPr="00646BFB">
        <w:rPr>
          <w:rFonts w:asciiTheme="minorBidi" w:hAnsiTheme="minorBidi"/>
        </w:rPr>
        <w:t>, souhaite réorganiser son service commercial.</w:t>
      </w:r>
    </w:p>
    <w:p w:rsidR="00646BFB" w:rsidRPr="00646BFB" w:rsidRDefault="00646BFB" w:rsidP="00646BFB">
      <w:pPr>
        <w:tabs>
          <w:tab w:val="left" w:pos="1785"/>
        </w:tabs>
        <w:spacing w:after="0" w:line="360" w:lineRule="auto"/>
        <w:rPr>
          <w:rFonts w:asciiTheme="minorBidi" w:hAnsiTheme="minorBidi"/>
        </w:rPr>
      </w:pPr>
      <w:r w:rsidRPr="00646BFB">
        <w:rPr>
          <w:rFonts w:asciiTheme="minorBidi" w:hAnsiTheme="minorBidi"/>
        </w:rPr>
        <w:t>Cette réorganisation s’accompagne d’investissements destinés à améliorer la productivité des commerciaux.</w:t>
      </w:r>
    </w:p>
    <w:p w:rsidR="00646BFB" w:rsidRPr="00646BFB" w:rsidRDefault="00646BFB" w:rsidP="00646BFB">
      <w:pPr>
        <w:tabs>
          <w:tab w:val="left" w:pos="1785"/>
        </w:tabs>
        <w:spacing w:after="0" w:line="360" w:lineRule="auto"/>
        <w:rPr>
          <w:rFonts w:asciiTheme="minorBidi" w:hAnsiTheme="minorBidi"/>
        </w:rPr>
      </w:pPr>
      <w:r w:rsidRPr="00646BFB">
        <w:rPr>
          <w:rFonts w:asciiTheme="minorBidi" w:hAnsiTheme="minorBidi"/>
        </w:rPr>
        <w:t xml:space="preserve">Désireux de réunir les conditions du bon déroulement de cette opération d’investissement, Monsieur </w:t>
      </w:r>
      <w:r w:rsidRPr="00646BFB">
        <w:rPr>
          <w:rFonts w:asciiTheme="minorBidi" w:hAnsiTheme="minorBidi"/>
          <w:b/>
          <w:bCs/>
        </w:rPr>
        <w:t>GLII</w:t>
      </w:r>
      <w:r w:rsidRPr="00646BFB">
        <w:rPr>
          <w:rFonts w:asciiTheme="minorBidi" w:hAnsiTheme="minorBidi"/>
        </w:rPr>
        <w:t xml:space="preserve"> souhaiterait analyser les répercussions sur la trésorerie de l’entreprise.</w:t>
      </w:r>
    </w:p>
    <w:p w:rsidR="00646BFB" w:rsidRPr="00646BFB" w:rsidRDefault="00646BFB" w:rsidP="00646BFB">
      <w:pPr>
        <w:tabs>
          <w:tab w:val="left" w:pos="1785"/>
        </w:tabs>
        <w:spacing w:after="0" w:line="360" w:lineRule="auto"/>
        <w:rPr>
          <w:rFonts w:asciiTheme="minorBidi" w:hAnsiTheme="minorBidi"/>
        </w:rPr>
      </w:pPr>
      <w:r w:rsidRPr="00646BFB">
        <w:rPr>
          <w:rFonts w:asciiTheme="minorBidi" w:hAnsiTheme="minorBidi"/>
        </w:rPr>
        <w:t>Il veut chiffrer l’incidence de cette acquisition sur la trésorerie de son entreprise dans l’hypothèse où le règlement de la facture interviendrait par tiers les 15 février, 15 mars.</w:t>
      </w:r>
    </w:p>
    <w:p w:rsidR="00646BFB" w:rsidRPr="00646BFB" w:rsidRDefault="00646BFB" w:rsidP="00646BFB">
      <w:pPr>
        <w:tabs>
          <w:tab w:val="left" w:pos="1785"/>
        </w:tabs>
        <w:spacing w:after="0" w:line="360" w:lineRule="auto"/>
        <w:rPr>
          <w:rFonts w:asciiTheme="minorBidi" w:hAnsiTheme="minorBidi"/>
          <w:b/>
          <w:bCs/>
        </w:rPr>
      </w:pPr>
      <w:r w:rsidRPr="00646BFB">
        <w:rPr>
          <w:rFonts w:asciiTheme="minorBidi" w:hAnsiTheme="minorBidi"/>
          <w:b/>
          <w:bCs/>
        </w:rPr>
        <w:t>Travail à faire:</w:t>
      </w:r>
    </w:p>
    <w:p w:rsidR="0074030E" w:rsidRDefault="00646BFB" w:rsidP="0074030E">
      <w:pPr>
        <w:pStyle w:val="Paragraphedeliste"/>
        <w:numPr>
          <w:ilvl w:val="0"/>
          <w:numId w:val="220"/>
        </w:numPr>
        <w:tabs>
          <w:tab w:val="left" w:pos="1785"/>
        </w:tabs>
        <w:spacing w:after="0" w:line="360" w:lineRule="auto"/>
        <w:ind w:left="426"/>
        <w:rPr>
          <w:rFonts w:asciiTheme="minorBidi" w:hAnsiTheme="minorBidi"/>
        </w:rPr>
      </w:pPr>
      <w:r w:rsidRPr="00646BFB">
        <w:rPr>
          <w:rFonts w:asciiTheme="minorBidi" w:hAnsiTheme="minorBidi"/>
        </w:rPr>
        <w:t xml:space="preserve"> À l’aide des prévisions et de l’annexe, présenter </w:t>
      </w:r>
      <w:r w:rsidRPr="00646BFB">
        <w:rPr>
          <w:rFonts w:asciiTheme="minorBidi" w:hAnsiTheme="minorBidi"/>
          <w:b/>
          <w:bCs/>
        </w:rPr>
        <w:t>le budget de trésorerie</w:t>
      </w:r>
      <w:r w:rsidRPr="00646BFB">
        <w:rPr>
          <w:rFonts w:asciiTheme="minorBidi" w:hAnsiTheme="minorBidi"/>
        </w:rPr>
        <w:t xml:space="preserve"> des trois premiers moi’, d’ l’année N+1.</w:t>
      </w:r>
    </w:p>
    <w:p w:rsidR="006A5A44" w:rsidRPr="006A5A44" w:rsidRDefault="0074030E" w:rsidP="00E957A0">
      <w:pPr>
        <w:pStyle w:val="Paragraphedeliste"/>
        <w:numPr>
          <w:ilvl w:val="0"/>
          <w:numId w:val="220"/>
        </w:numPr>
        <w:tabs>
          <w:tab w:val="left" w:pos="1785"/>
        </w:tabs>
        <w:spacing w:after="0" w:line="360" w:lineRule="auto"/>
        <w:ind w:left="426"/>
        <w:rPr>
          <w:rFonts w:asciiTheme="minorBidi" w:hAnsiTheme="minorBidi"/>
        </w:rPr>
      </w:pPr>
      <w:r w:rsidRPr="0074030E">
        <w:rPr>
          <w:rFonts w:asciiTheme="minorBidi" w:hAnsiTheme="minorBidi"/>
          <w:b/>
          <w:bCs/>
        </w:rPr>
        <w:lastRenderedPageBreak/>
        <w:t>Commenter</w:t>
      </w:r>
      <w:r>
        <w:rPr>
          <w:rFonts w:asciiTheme="minorBidi" w:hAnsiTheme="minorBidi"/>
        </w:rPr>
        <w:t xml:space="preserve"> l’évolution prévisible des disponibilités et conseiller Monsieur </w:t>
      </w:r>
      <w:r w:rsidRPr="0074030E">
        <w:rPr>
          <w:rFonts w:asciiTheme="minorBidi" w:hAnsiTheme="minorBidi"/>
          <w:b/>
          <w:bCs/>
        </w:rPr>
        <w:t>GLII</w:t>
      </w:r>
      <w:r>
        <w:rPr>
          <w:rFonts w:asciiTheme="minorBidi" w:hAnsiTheme="minorBidi"/>
        </w:rPr>
        <w:t xml:space="preserve">  quant </w:t>
      </w:r>
      <w:r w:rsidRPr="0074030E">
        <w:rPr>
          <w:rFonts w:asciiTheme="minorBidi" w:hAnsiTheme="minorBidi"/>
        </w:rPr>
        <w:t>à la gestion</w:t>
      </w:r>
      <w:r w:rsidR="006A5A44">
        <w:rPr>
          <w:rFonts w:asciiTheme="minorBidi" w:hAnsiTheme="minorBidi"/>
        </w:rPr>
        <w:t xml:space="preserve"> de </w:t>
      </w:r>
      <w:r w:rsidRPr="006A5A44">
        <w:rPr>
          <w:rFonts w:asciiTheme="minorBidi" w:hAnsiTheme="minorBidi"/>
        </w:rPr>
        <w:t>sa trésorerie au co</w:t>
      </w:r>
      <w:r w:rsidR="006A5A44">
        <w:rPr>
          <w:rFonts w:asciiTheme="minorBidi" w:hAnsiTheme="minorBidi"/>
        </w:rPr>
        <w:t>urs du premier trimestre N+1</w:t>
      </w:r>
    </w:p>
    <w:p w:rsidR="0074030E" w:rsidRPr="006A5A44" w:rsidRDefault="0074030E" w:rsidP="00E957A0">
      <w:pPr>
        <w:pStyle w:val="Paragraphedeliste"/>
        <w:tabs>
          <w:tab w:val="left" w:pos="1785"/>
        </w:tabs>
        <w:spacing w:after="0" w:line="360" w:lineRule="auto"/>
        <w:ind w:left="426"/>
        <w:rPr>
          <w:rFonts w:asciiTheme="minorBidi" w:hAnsiTheme="minorBidi"/>
          <w:b/>
          <w:bCs/>
        </w:rPr>
      </w:pPr>
      <w:r w:rsidRPr="006A5A44">
        <w:rPr>
          <w:rFonts w:asciiTheme="minorBidi" w:hAnsiTheme="minorBidi"/>
          <w:b/>
          <w:bCs/>
        </w:rPr>
        <w:t xml:space="preserve">ANNEXE: Extrait du bilan </w:t>
      </w:r>
      <w:r w:rsidR="006A5A44" w:rsidRPr="006A5A44">
        <w:rPr>
          <w:rFonts w:asciiTheme="minorBidi" w:hAnsiTheme="minorBidi"/>
          <w:b/>
          <w:bCs/>
        </w:rPr>
        <w:t xml:space="preserve">comptable </w:t>
      </w:r>
      <w:r w:rsidRPr="006A5A44">
        <w:rPr>
          <w:rFonts w:asciiTheme="minorBidi" w:hAnsiTheme="minorBidi"/>
          <w:b/>
          <w:bCs/>
        </w:rPr>
        <w:t>31/1</w:t>
      </w:r>
      <w:r w:rsidR="006A5A44" w:rsidRPr="006A5A44">
        <w:rPr>
          <w:rFonts w:asciiTheme="minorBidi" w:hAnsiTheme="minorBidi"/>
          <w:b/>
          <w:bCs/>
        </w:rPr>
        <w:t>2</w:t>
      </w:r>
      <w:r w:rsidRPr="006A5A44">
        <w:rPr>
          <w:rFonts w:asciiTheme="minorBidi" w:hAnsiTheme="minorBidi"/>
          <w:b/>
          <w:bCs/>
        </w:rPr>
        <w:t>/N</w:t>
      </w:r>
    </w:p>
    <w:p w:rsidR="0074030E" w:rsidRPr="006A5A44" w:rsidRDefault="0074030E" w:rsidP="00E957A0">
      <w:pPr>
        <w:tabs>
          <w:tab w:val="left" w:pos="1785"/>
        </w:tabs>
        <w:spacing w:after="0" w:line="360" w:lineRule="auto"/>
        <w:ind w:left="66"/>
        <w:rPr>
          <w:rFonts w:asciiTheme="minorBidi" w:hAnsiTheme="minorBidi"/>
        </w:rPr>
      </w:pPr>
      <w:r w:rsidRPr="006A5A44">
        <w:rPr>
          <w:rFonts w:asciiTheme="minorBidi" w:hAnsiTheme="minorBidi"/>
        </w:rPr>
        <w:t xml:space="preserve">-Fournisseurs </w:t>
      </w:r>
      <w:r w:rsidR="006A5A44">
        <w:rPr>
          <w:rFonts w:asciiTheme="minorBidi" w:hAnsiTheme="minorBidi"/>
        </w:rPr>
        <w:t>d’exploitation :</w:t>
      </w:r>
      <w:r w:rsidR="006A5A44" w:rsidRPr="006A5A44">
        <w:rPr>
          <w:rFonts w:asciiTheme="minorBidi" w:hAnsiTheme="minorBidi"/>
          <w:b/>
          <w:bCs/>
        </w:rPr>
        <w:t>200 0</w:t>
      </w:r>
      <w:r w:rsidRPr="006A5A44">
        <w:rPr>
          <w:rFonts w:asciiTheme="minorBidi" w:hAnsiTheme="minorBidi"/>
          <w:b/>
          <w:bCs/>
        </w:rPr>
        <w:t>00 D</w:t>
      </w:r>
      <w:r w:rsidRPr="006A5A44">
        <w:rPr>
          <w:rFonts w:asciiTheme="minorBidi" w:hAnsiTheme="minorBidi"/>
        </w:rPr>
        <w:t xml:space="preserve"> payables mo</w:t>
      </w:r>
      <w:r w:rsidR="006A5A44">
        <w:rPr>
          <w:rFonts w:asciiTheme="minorBidi" w:hAnsiTheme="minorBidi"/>
        </w:rPr>
        <w:t>i</w:t>
      </w:r>
      <w:r w:rsidRPr="006A5A44">
        <w:rPr>
          <w:rFonts w:asciiTheme="minorBidi" w:hAnsiTheme="minorBidi"/>
        </w:rPr>
        <w:t xml:space="preserve">tié en </w:t>
      </w:r>
      <w:r w:rsidRPr="006A5A44">
        <w:rPr>
          <w:rFonts w:asciiTheme="minorBidi" w:hAnsiTheme="minorBidi"/>
          <w:b/>
          <w:bCs/>
        </w:rPr>
        <w:t>janvier</w:t>
      </w:r>
      <w:r w:rsidRPr="006A5A44">
        <w:rPr>
          <w:rFonts w:asciiTheme="minorBidi" w:hAnsiTheme="minorBidi"/>
        </w:rPr>
        <w:t xml:space="preserve"> et le reste en </w:t>
      </w:r>
      <w:r w:rsidRPr="006A5A44">
        <w:rPr>
          <w:rFonts w:asciiTheme="minorBidi" w:hAnsiTheme="minorBidi"/>
          <w:b/>
          <w:bCs/>
        </w:rPr>
        <w:t>février</w:t>
      </w:r>
    </w:p>
    <w:p w:rsidR="0074030E" w:rsidRPr="006A5A44" w:rsidRDefault="0074030E" w:rsidP="00E957A0">
      <w:pPr>
        <w:tabs>
          <w:tab w:val="left" w:pos="1785"/>
        </w:tabs>
        <w:spacing w:after="0" w:line="360" w:lineRule="auto"/>
        <w:ind w:left="66"/>
        <w:rPr>
          <w:rFonts w:asciiTheme="minorBidi" w:hAnsiTheme="minorBidi"/>
        </w:rPr>
      </w:pPr>
      <w:r w:rsidRPr="006A5A44">
        <w:rPr>
          <w:rFonts w:asciiTheme="minorBidi" w:hAnsiTheme="minorBidi"/>
        </w:rPr>
        <w:t xml:space="preserve">-Clients </w:t>
      </w:r>
      <w:r w:rsidRPr="006A5A44">
        <w:rPr>
          <w:rFonts w:asciiTheme="minorBidi" w:hAnsiTheme="minorBidi"/>
          <w:b/>
          <w:bCs/>
        </w:rPr>
        <w:t>460 000 D</w:t>
      </w:r>
      <w:r w:rsidRPr="006A5A44">
        <w:rPr>
          <w:rFonts w:asciiTheme="minorBidi" w:hAnsiTheme="minorBidi"/>
        </w:rPr>
        <w:t xml:space="preserve"> </w:t>
      </w:r>
      <w:r w:rsidR="006A5A44" w:rsidRPr="006A5A44">
        <w:rPr>
          <w:rFonts w:asciiTheme="minorBidi" w:hAnsiTheme="minorBidi"/>
        </w:rPr>
        <w:t>payables</w:t>
      </w:r>
      <w:r w:rsidRPr="006A5A44">
        <w:rPr>
          <w:rFonts w:asciiTheme="minorBidi" w:hAnsiTheme="minorBidi"/>
        </w:rPr>
        <w:t xml:space="preserve"> en totalité en </w:t>
      </w:r>
      <w:r w:rsidRPr="006A5A44">
        <w:rPr>
          <w:rFonts w:asciiTheme="minorBidi" w:hAnsiTheme="minorBidi"/>
          <w:b/>
          <w:bCs/>
        </w:rPr>
        <w:t>janvier</w:t>
      </w:r>
    </w:p>
    <w:p w:rsidR="0074030E" w:rsidRPr="006A5A44" w:rsidRDefault="0074030E" w:rsidP="00E957A0">
      <w:pPr>
        <w:tabs>
          <w:tab w:val="left" w:pos="1785"/>
        </w:tabs>
        <w:spacing w:after="0" w:line="360" w:lineRule="auto"/>
        <w:ind w:left="66"/>
        <w:rPr>
          <w:rFonts w:asciiTheme="minorBidi" w:hAnsiTheme="minorBidi"/>
        </w:rPr>
      </w:pPr>
      <w:r w:rsidRPr="006A5A44">
        <w:rPr>
          <w:rFonts w:asciiTheme="minorBidi" w:hAnsiTheme="minorBidi"/>
        </w:rPr>
        <w:t xml:space="preserve">-Sécurité sociale et ai ires organismes sociaux </w:t>
      </w:r>
      <w:r w:rsidRPr="006A5A44">
        <w:rPr>
          <w:rFonts w:asciiTheme="minorBidi" w:hAnsiTheme="minorBidi"/>
          <w:b/>
          <w:bCs/>
        </w:rPr>
        <w:t>75 000 D</w:t>
      </w:r>
    </w:p>
    <w:p w:rsidR="0074030E" w:rsidRPr="006A5A44" w:rsidRDefault="0074030E" w:rsidP="00E957A0">
      <w:pPr>
        <w:tabs>
          <w:tab w:val="left" w:pos="1785"/>
        </w:tabs>
        <w:spacing w:after="0" w:line="360" w:lineRule="auto"/>
        <w:ind w:left="66"/>
        <w:rPr>
          <w:rFonts w:asciiTheme="minorBidi" w:hAnsiTheme="minorBidi"/>
        </w:rPr>
      </w:pPr>
      <w:r w:rsidRPr="006A5A44">
        <w:rPr>
          <w:rFonts w:asciiTheme="minorBidi" w:hAnsiTheme="minorBidi"/>
        </w:rPr>
        <w:t xml:space="preserve">-TVA à décaisser </w:t>
      </w:r>
      <w:r w:rsidRPr="006A5A44">
        <w:rPr>
          <w:rFonts w:asciiTheme="minorBidi" w:hAnsiTheme="minorBidi"/>
          <w:b/>
          <w:bCs/>
        </w:rPr>
        <w:t>3</w:t>
      </w:r>
      <w:r w:rsidR="006A5A44" w:rsidRPr="006A5A44">
        <w:rPr>
          <w:rFonts w:asciiTheme="minorBidi" w:hAnsiTheme="minorBidi"/>
          <w:b/>
          <w:bCs/>
        </w:rPr>
        <w:t>1</w:t>
      </w:r>
      <w:r w:rsidRPr="006A5A44">
        <w:rPr>
          <w:rFonts w:asciiTheme="minorBidi" w:hAnsiTheme="minorBidi"/>
          <w:b/>
          <w:bCs/>
        </w:rPr>
        <w:t xml:space="preserve"> 360 D</w:t>
      </w:r>
    </w:p>
    <w:p w:rsidR="0074030E" w:rsidRPr="006A5A44" w:rsidRDefault="0074030E" w:rsidP="00E957A0">
      <w:pPr>
        <w:tabs>
          <w:tab w:val="left" w:pos="1785"/>
        </w:tabs>
        <w:spacing w:after="0" w:line="360" w:lineRule="auto"/>
        <w:ind w:left="66"/>
        <w:rPr>
          <w:rFonts w:asciiTheme="minorBidi" w:hAnsiTheme="minorBidi"/>
          <w:b/>
          <w:bCs/>
        </w:rPr>
      </w:pPr>
      <w:r w:rsidRPr="006A5A44">
        <w:rPr>
          <w:rFonts w:asciiTheme="minorBidi" w:hAnsiTheme="minorBidi"/>
        </w:rPr>
        <w:t xml:space="preserve">-Banque </w:t>
      </w:r>
      <w:r w:rsidRPr="006A5A44">
        <w:rPr>
          <w:rFonts w:asciiTheme="minorBidi" w:hAnsiTheme="minorBidi"/>
          <w:b/>
          <w:bCs/>
        </w:rPr>
        <w:t>30 000 D</w:t>
      </w:r>
    </w:p>
    <w:p w:rsidR="0074030E" w:rsidRPr="006A5A44" w:rsidRDefault="0074030E" w:rsidP="00E957A0">
      <w:pPr>
        <w:tabs>
          <w:tab w:val="left" w:pos="1785"/>
        </w:tabs>
        <w:spacing w:after="0" w:line="360" w:lineRule="auto"/>
        <w:ind w:left="66"/>
        <w:rPr>
          <w:rFonts w:asciiTheme="minorBidi" w:hAnsiTheme="minorBidi"/>
        </w:rPr>
      </w:pPr>
      <w:r w:rsidRPr="006A5A44">
        <w:rPr>
          <w:rFonts w:asciiTheme="minorBidi" w:hAnsiTheme="minorBidi"/>
        </w:rPr>
        <w:t>-C</w:t>
      </w:r>
      <w:r w:rsidR="006A5A44">
        <w:rPr>
          <w:rFonts w:asciiTheme="minorBidi" w:hAnsiTheme="minorBidi"/>
        </w:rPr>
        <w:t>aiss</w:t>
      </w:r>
      <w:r w:rsidRPr="006A5A44">
        <w:rPr>
          <w:rFonts w:asciiTheme="minorBidi" w:hAnsiTheme="minorBidi"/>
        </w:rPr>
        <w:t>e</w:t>
      </w:r>
      <w:r w:rsidR="006A5A44">
        <w:rPr>
          <w:rFonts w:asciiTheme="minorBidi" w:hAnsiTheme="minorBidi"/>
        </w:rPr>
        <w:t xml:space="preserve"> </w:t>
      </w:r>
      <w:r w:rsidRPr="006A5A44">
        <w:rPr>
          <w:rFonts w:asciiTheme="minorBidi" w:hAnsiTheme="minorBidi"/>
          <w:b/>
          <w:bCs/>
        </w:rPr>
        <w:t>4000D</w:t>
      </w:r>
    </w:p>
    <w:p w:rsidR="0074030E" w:rsidRPr="006A5A44" w:rsidRDefault="0074030E" w:rsidP="00E957A0">
      <w:pPr>
        <w:tabs>
          <w:tab w:val="left" w:pos="1785"/>
        </w:tabs>
        <w:spacing w:after="0" w:line="360" w:lineRule="auto"/>
        <w:rPr>
          <w:rFonts w:asciiTheme="minorBidi" w:hAnsiTheme="minorBidi"/>
        </w:rPr>
      </w:pPr>
      <w:r w:rsidRPr="006A5A44">
        <w:rPr>
          <w:rFonts w:asciiTheme="minorBidi" w:hAnsiTheme="minorBidi"/>
          <w:b/>
          <w:bCs/>
        </w:rPr>
        <w:t>Prévisions</w:t>
      </w:r>
      <w:r w:rsidRPr="006A5A44">
        <w:rPr>
          <w:rFonts w:asciiTheme="minorBidi" w:hAnsiTheme="minorBidi"/>
        </w:rPr>
        <w:t>:</w:t>
      </w:r>
    </w:p>
    <w:p w:rsidR="0074030E" w:rsidRPr="006A5A44" w:rsidRDefault="0074030E" w:rsidP="00E957A0">
      <w:pPr>
        <w:tabs>
          <w:tab w:val="left" w:pos="1785"/>
        </w:tabs>
        <w:spacing w:after="0" w:line="360" w:lineRule="auto"/>
        <w:ind w:left="66"/>
        <w:rPr>
          <w:rFonts w:asciiTheme="minorBidi" w:hAnsiTheme="minorBidi"/>
        </w:rPr>
      </w:pPr>
      <w:r w:rsidRPr="006A5A44">
        <w:rPr>
          <w:rFonts w:asciiTheme="minorBidi" w:hAnsiTheme="minorBidi"/>
        </w:rPr>
        <w:t xml:space="preserve">Les ventes s’élèveraient à </w:t>
      </w:r>
      <w:r w:rsidRPr="00DB0D47">
        <w:rPr>
          <w:rFonts w:asciiTheme="minorBidi" w:hAnsiTheme="minorBidi"/>
          <w:b/>
          <w:bCs/>
        </w:rPr>
        <w:t>400 000 D</w:t>
      </w:r>
      <w:r w:rsidRPr="006A5A44">
        <w:rPr>
          <w:rFonts w:asciiTheme="minorBidi" w:hAnsiTheme="minorBidi"/>
        </w:rPr>
        <w:t xml:space="preserve"> HT pour le mois de janvier</w:t>
      </w:r>
      <w:r w:rsidR="00DB0D47">
        <w:rPr>
          <w:rFonts w:asciiTheme="minorBidi" w:hAnsiTheme="minorBidi"/>
        </w:rPr>
        <w:t xml:space="preserve">n </w:t>
      </w:r>
      <w:r w:rsidRPr="006A5A44">
        <w:rPr>
          <w:rFonts w:asciiTheme="minorBidi" w:hAnsiTheme="minorBidi"/>
        </w:rPr>
        <w:t xml:space="preserve">, à </w:t>
      </w:r>
      <w:r w:rsidRPr="00DB0D47">
        <w:rPr>
          <w:rFonts w:asciiTheme="minorBidi" w:hAnsiTheme="minorBidi"/>
          <w:b/>
          <w:bCs/>
        </w:rPr>
        <w:t>470 000 D</w:t>
      </w:r>
      <w:r w:rsidRPr="006A5A44">
        <w:rPr>
          <w:rFonts w:asciiTheme="minorBidi" w:hAnsiTheme="minorBidi"/>
        </w:rPr>
        <w:t xml:space="preserve"> HT en février puis à </w:t>
      </w:r>
      <w:r w:rsidR="00DB0D47">
        <w:rPr>
          <w:rFonts w:asciiTheme="minorBidi" w:hAnsiTheme="minorBidi"/>
          <w:b/>
          <w:bCs/>
        </w:rPr>
        <w:t xml:space="preserve">500000 </w:t>
      </w:r>
      <w:r w:rsidRPr="00DB0D47">
        <w:rPr>
          <w:rFonts w:asciiTheme="minorBidi" w:hAnsiTheme="minorBidi"/>
          <w:b/>
          <w:bCs/>
        </w:rPr>
        <w:t xml:space="preserve">D </w:t>
      </w:r>
      <w:r w:rsidRPr="006A5A44">
        <w:rPr>
          <w:rFonts w:asciiTheme="minorBidi" w:hAnsiTheme="minorBidi"/>
        </w:rPr>
        <w:t>HT les mois suivants.</w:t>
      </w:r>
    </w:p>
    <w:p w:rsidR="00DB0D47" w:rsidRDefault="0074030E" w:rsidP="00E957A0">
      <w:pPr>
        <w:tabs>
          <w:tab w:val="left" w:pos="1785"/>
        </w:tabs>
        <w:spacing w:after="0" w:line="360" w:lineRule="auto"/>
        <w:ind w:left="66"/>
        <w:rPr>
          <w:rFonts w:asciiTheme="minorBidi" w:hAnsiTheme="minorBidi"/>
        </w:rPr>
      </w:pPr>
      <w:r w:rsidRPr="006A5A44">
        <w:rPr>
          <w:rFonts w:asciiTheme="minorBidi" w:hAnsiTheme="minorBidi"/>
        </w:rPr>
        <w:t>Les achats s’</w:t>
      </w:r>
      <w:r w:rsidR="006A5A44" w:rsidRPr="006A5A44">
        <w:rPr>
          <w:rFonts w:asciiTheme="minorBidi" w:hAnsiTheme="minorBidi"/>
        </w:rPr>
        <w:t>élèv</w:t>
      </w:r>
      <w:r w:rsidR="006A5A44">
        <w:rPr>
          <w:rFonts w:asciiTheme="minorBidi" w:hAnsiTheme="minorBidi"/>
        </w:rPr>
        <w:t>er</w:t>
      </w:r>
      <w:r w:rsidR="006A5A44" w:rsidRPr="006A5A44">
        <w:rPr>
          <w:rFonts w:asciiTheme="minorBidi" w:hAnsiTheme="minorBidi"/>
        </w:rPr>
        <w:t>aient</w:t>
      </w:r>
      <w:r w:rsidRPr="006A5A44">
        <w:rPr>
          <w:rFonts w:asciiTheme="minorBidi" w:hAnsiTheme="minorBidi"/>
        </w:rPr>
        <w:t xml:space="preserve"> à </w:t>
      </w:r>
      <w:r w:rsidRPr="006A5A44">
        <w:rPr>
          <w:rFonts w:asciiTheme="minorBidi" w:hAnsiTheme="minorBidi"/>
          <w:b/>
          <w:bCs/>
        </w:rPr>
        <w:t>220 000 D</w:t>
      </w:r>
      <w:r w:rsidR="006A5A44">
        <w:rPr>
          <w:rFonts w:asciiTheme="minorBidi" w:hAnsiTheme="minorBidi"/>
        </w:rPr>
        <w:t xml:space="preserve"> HT e</w:t>
      </w:r>
      <w:r w:rsidRPr="006A5A44">
        <w:rPr>
          <w:rFonts w:asciiTheme="minorBidi" w:hAnsiTheme="minorBidi"/>
        </w:rPr>
        <w:t xml:space="preserve">n janvier, puis progresseraient de </w:t>
      </w:r>
      <w:r w:rsidRPr="00DB0D47">
        <w:rPr>
          <w:rFonts w:asciiTheme="minorBidi" w:hAnsiTheme="minorBidi"/>
          <w:b/>
          <w:bCs/>
        </w:rPr>
        <w:t>5 %</w:t>
      </w:r>
      <w:r w:rsidR="00DB0D47">
        <w:rPr>
          <w:rFonts w:asciiTheme="minorBidi" w:hAnsiTheme="minorBidi"/>
        </w:rPr>
        <w:t xml:space="preserve"> par mois Les charges de</w:t>
      </w:r>
      <w:r w:rsidRPr="006A5A44">
        <w:rPr>
          <w:rFonts w:asciiTheme="minorBidi" w:hAnsiTheme="minorBidi"/>
        </w:rPr>
        <w:t xml:space="preserve"> personnel </w:t>
      </w:r>
      <w:r w:rsidR="006A5A44" w:rsidRPr="006A5A44">
        <w:rPr>
          <w:rFonts w:asciiTheme="minorBidi" w:hAnsiTheme="minorBidi"/>
        </w:rPr>
        <w:t>représenteraient</w:t>
      </w:r>
      <w:r w:rsidRPr="006A5A44">
        <w:rPr>
          <w:rFonts w:asciiTheme="minorBidi" w:hAnsiTheme="minorBidi"/>
        </w:rPr>
        <w:t xml:space="preserve"> </w:t>
      </w:r>
      <w:r w:rsidRPr="00DB0D47">
        <w:rPr>
          <w:rFonts w:asciiTheme="minorBidi" w:hAnsiTheme="minorBidi"/>
          <w:b/>
          <w:bCs/>
        </w:rPr>
        <w:t>180 000</w:t>
      </w:r>
      <w:r w:rsidR="00DB0D47">
        <w:rPr>
          <w:rFonts w:asciiTheme="minorBidi" w:hAnsiTheme="minorBidi"/>
        </w:rPr>
        <w:t xml:space="preserve"> </w:t>
      </w:r>
      <w:r w:rsidR="00DB0D47" w:rsidRPr="00DB0D47">
        <w:rPr>
          <w:rFonts w:asciiTheme="minorBidi" w:hAnsiTheme="minorBidi"/>
          <w:b/>
          <w:bCs/>
        </w:rPr>
        <w:t>D</w:t>
      </w:r>
      <w:r w:rsidR="00DB0D47">
        <w:rPr>
          <w:rFonts w:asciiTheme="minorBidi" w:hAnsiTheme="minorBidi"/>
        </w:rPr>
        <w:t xml:space="preserve"> par mois. Ce poste serait</w:t>
      </w:r>
      <w:r w:rsidRPr="006A5A44">
        <w:rPr>
          <w:rFonts w:asciiTheme="minorBidi" w:hAnsiTheme="minorBidi"/>
        </w:rPr>
        <w:t xml:space="preserve"> stable au premier </w:t>
      </w:r>
      <w:r w:rsidR="00DB0D47">
        <w:rPr>
          <w:rFonts w:asciiTheme="minorBidi" w:hAnsiTheme="minorBidi"/>
        </w:rPr>
        <w:t xml:space="preserve">trimestre N+1. </w:t>
      </w:r>
    </w:p>
    <w:p w:rsidR="0074030E" w:rsidRPr="006A5A44" w:rsidRDefault="0074030E" w:rsidP="00E957A0">
      <w:pPr>
        <w:tabs>
          <w:tab w:val="left" w:pos="1785"/>
        </w:tabs>
        <w:spacing w:after="0" w:line="360" w:lineRule="auto"/>
        <w:ind w:left="66"/>
        <w:rPr>
          <w:rFonts w:asciiTheme="minorBidi" w:hAnsiTheme="minorBidi"/>
        </w:rPr>
      </w:pPr>
      <w:r w:rsidRPr="006A5A44">
        <w:rPr>
          <w:rFonts w:asciiTheme="minorBidi" w:hAnsiTheme="minorBidi"/>
        </w:rPr>
        <w:t xml:space="preserve">Ces </w:t>
      </w:r>
      <w:r w:rsidR="00DB0D47">
        <w:rPr>
          <w:rFonts w:asciiTheme="minorBidi" w:hAnsiTheme="minorBidi"/>
        </w:rPr>
        <w:t xml:space="preserve">charges sont payables </w:t>
      </w:r>
      <w:r w:rsidR="00DB0D47" w:rsidRPr="00DB0D47">
        <w:rPr>
          <w:rFonts w:asciiTheme="minorBidi" w:hAnsiTheme="minorBidi"/>
          <w:b/>
          <w:bCs/>
        </w:rPr>
        <w:t>le même moi</w:t>
      </w:r>
      <w:r w:rsidRPr="00DB0D47">
        <w:rPr>
          <w:rFonts w:asciiTheme="minorBidi" w:hAnsiTheme="minorBidi"/>
          <w:b/>
          <w:bCs/>
        </w:rPr>
        <w:t>s</w:t>
      </w:r>
      <w:r w:rsidR="00DB0D47">
        <w:rPr>
          <w:rFonts w:asciiTheme="minorBidi" w:hAnsiTheme="minorBidi"/>
        </w:rPr>
        <w:t>. La charge sociale (C.N</w:t>
      </w:r>
      <w:r w:rsidRPr="006A5A44">
        <w:rPr>
          <w:rFonts w:asciiTheme="minorBidi" w:hAnsiTheme="minorBidi"/>
        </w:rPr>
        <w:t xml:space="preserve">.S.S) due à l’entreprise est estimée à </w:t>
      </w:r>
      <w:r w:rsidRPr="00DB0D47">
        <w:rPr>
          <w:rFonts w:asciiTheme="minorBidi" w:hAnsiTheme="minorBidi"/>
          <w:b/>
          <w:bCs/>
        </w:rPr>
        <w:t>25 000 D</w:t>
      </w:r>
      <w:r w:rsidRPr="006A5A44">
        <w:rPr>
          <w:rFonts w:asciiTheme="minorBidi" w:hAnsiTheme="minorBidi"/>
        </w:rPr>
        <w:t xml:space="preserve"> par mois (payable aucours du mois qui suit le premier trimestre N+1)</w:t>
      </w:r>
    </w:p>
    <w:p w:rsidR="00DB0D47" w:rsidRDefault="0074030E" w:rsidP="00E957A0">
      <w:pPr>
        <w:tabs>
          <w:tab w:val="left" w:pos="1785"/>
        </w:tabs>
        <w:spacing w:after="0" w:line="360" w:lineRule="auto"/>
        <w:ind w:left="66"/>
        <w:rPr>
          <w:rFonts w:asciiTheme="minorBidi" w:hAnsiTheme="minorBidi"/>
        </w:rPr>
      </w:pPr>
      <w:r w:rsidRPr="006A5A44">
        <w:rPr>
          <w:rFonts w:asciiTheme="minorBidi" w:hAnsiTheme="minorBidi"/>
        </w:rPr>
        <w:t xml:space="preserve">Les fournisseurs sont payés à 30 jours fin de mois. Les clients règlent à </w:t>
      </w:r>
      <w:r w:rsidRPr="00DB0D47">
        <w:rPr>
          <w:rFonts w:asciiTheme="minorBidi" w:hAnsiTheme="minorBidi"/>
          <w:b/>
          <w:bCs/>
        </w:rPr>
        <w:t>30 jours</w:t>
      </w:r>
      <w:r w:rsidRPr="006A5A44">
        <w:rPr>
          <w:rFonts w:asciiTheme="minorBidi" w:hAnsiTheme="minorBidi"/>
        </w:rPr>
        <w:t xml:space="preserve"> fin de mois. </w:t>
      </w:r>
    </w:p>
    <w:p w:rsidR="00DB0D47" w:rsidRDefault="0074030E" w:rsidP="00E957A0">
      <w:pPr>
        <w:tabs>
          <w:tab w:val="left" w:pos="1785"/>
        </w:tabs>
        <w:spacing w:after="0" w:line="360" w:lineRule="auto"/>
        <w:ind w:left="66"/>
        <w:rPr>
          <w:rFonts w:asciiTheme="minorBidi" w:hAnsiTheme="minorBidi"/>
        </w:rPr>
      </w:pPr>
      <w:r w:rsidRPr="006A5A44">
        <w:rPr>
          <w:rFonts w:asciiTheme="minorBidi" w:hAnsiTheme="minorBidi"/>
        </w:rPr>
        <w:t>Les charges sociales concernant les sa</w:t>
      </w:r>
      <w:r w:rsidR="00DB0D47">
        <w:rPr>
          <w:rFonts w:asciiTheme="minorBidi" w:hAnsiTheme="minorBidi"/>
        </w:rPr>
        <w:t>laires du quatrième trimestre N-</w:t>
      </w:r>
      <w:r w:rsidRPr="006A5A44">
        <w:rPr>
          <w:rFonts w:asciiTheme="minorBidi" w:hAnsiTheme="minorBidi"/>
        </w:rPr>
        <w:t xml:space="preserve">1 seront payées le 15 janvier. </w:t>
      </w:r>
    </w:p>
    <w:p w:rsidR="0074030E" w:rsidRPr="006A5A44" w:rsidRDefault="0074030E" w:rsidP="00E957A0">
      <w:pPr>
        <w:tabs>
          <w:tab w:val="left" w:pos="1785"/>
        </w:tabs>
        <w:spacing w:after="0" w:line="360" w:lineRule="auto"/>
        <w:ind w:left="66"/>
        <w:rPr>
          <w:rFonts w:asciiTheme="minorBidi" w:hAnsiTheme="minorBidi"/>
        </w:rPr>
      </w:pPr>
      <w:r w:rsidRPr="006A5A44">
        <w:rPr>
          <w:rFonts w:asciiTheme="minorBidi" w:hAnsiTheme="minorBidi"/>
        </w:rPr>
        <w:t xml:space="preserve">On estime la TVA à décaisser à </w:t>
      </w:r>
      <w:r w:rsidRPr="00DB0D47">
        <w:rPr>
          <w:rFonts w:asciiTheme="minorBidi" w:hAnsiTheme="minorBidi"/>
          <w:b/>
          <w:bCs/>
        </w:rPr>
        <w:t>20 477 D</w:t>
      </w:r>
      <w:r w:rsidRPr="006A5A44">
        <w:rPr>
          <w:rFonts w:asciiTheme="minorBidi" w:hAnsiTheme="minorBidi"/>
        </w:rPr>
        <w:t xml:space="preserve"> au titre du mois de janvier, </w:t>
      </w:r>
      <w:r w:rsidRPr="00DB0D47">
        <w:rPr>
          <w:rFonts w:asciiTheme="minorBidi" w:hAnsiTheme="minorBidi"/>
          <w:b/>
          <w:bCs/>
        </w:rPr>
        <w:t>49 234 D</w:t>
      </w:r>
      <w:r w:rsidRPr="006A5A44">
        <w:rPr>
          <w:rFonts w:asciiTheme="minorBidi" w:hAnsiTheme="minorBidi"/>
        </w:rPr>
        <w:t xml:space="preserve"> au titre du mois de février et 53 035 D au titre du mois de mars; ces valeurs prennent en compte l’incidence des acquisitions d’immobilisations prévues.</w:t>
      </w:r>
    </w:p>
    <w:p w:rsidR="00DB0D47" w:rsidRDefault="00DB0D47" w:rsidP="00E957A0">
      <w:pPr>
        <w:tabs>
          <w:tab w:val="left" w:pos="1785"/>
        </w:tabs>
        <w:spacing w:after="0" w:line="360" w:lineRule="auto"/>
        <w:ind w:left="66"/>
        <w:rPr>
          <w:rFonts w:asciiTheme="minorBidi" w:hAnsiTheme="minorBidi"/>
        </w:rPr>
      </w:pPr>
      <w:r>
        <w:rPr>
          <w:rFonts w:asciiTheme="minorBidi" w:hAnsiTheme="minorBidi"/>
        </w:rPr>
        <w:t>L’investissement prévu entra</w:t>
      </w:r>
      <w:r w:rsidRPr="006A5A44">
        <w:rPr>
          <w:rFonts w:asciiTheme="minorBidi" w:hAnsiTheme="minorBidi"/>
        </w:rPr>
        <w:t>înera</w:t>
      </w:r>
      <w:r w:rsidR="0074030E" w:rsidRPr="006A5A44">
        <w:rPr>
          <w:rFonts w:asciiTheme="minorBidi" w:hAnsiTheme="minorBidi"/>
        </w:rPr>
        <w:t xml:space="preserve"> un décaissement TTC de </w:t>
      </w:r>
      <w:r w:rsidR="0074030E" w:rsidRPr="00DB0D47">
        <w:rPr>
          <w:rFonts w:asciiTheme="minorBidi" w:hAnsiTheme="minorBidi"/>
          <w:b/>
          <w:bCs/>
        </w:rPr>
        <w:t>32 400 D</w:t>
      </w:r>
      <w:r w:rsidR="0074030E" w:rsidRPr="006A5A44">
        <w:rPr>
          <w:rFonts w:asciiTheme="minorBidi" w:hAnsiTheme="minorBidi"/>
        </w:rPr>
        <w:t xml:space="preserve"> en février et </w:t>
      </w:r>
      <w:r w:rsidR="0074030E" w:rsidRPr="00DB0D47">
        <w:rPr>
          <w:rFonts w:asciiTheme="minorBidi" w:hAnsiTheme="minorBidi"/>
          <w:b/>
          <w:bCs/>
        </w:rPr>
        <w:t>32 400 D</w:t>
      </w:r>
      <w:r w:rsidR="0074030E" w:rsidRPr="006A5A44">
        <w:rPr>
          <w:rFonts w:asciiTheme="minorBidi" w:hAnsiTheme="minorBidi"/>
        </w:rPr>
        <w:t xml:space="preserve"> en mars. </w:t>
      </w:r>
    </w:p>
    <w:p w:rsidR="0074030E" w:rsidRPr="006A5A44" w:rsidRDefault="0074030E" w:rsidP="00E957A0">
      <w:pPr>
        <w:tabs>
          <w:tab w:val="left" w:pos="1785"/>
        </w:tabs>
        <w:spacing w:after="0" w:line="360" w:lineRule="auto"/>
        <w:ind w:left="66"/>
        <w:rPr>
          <w:rFonts w:asciiTheme="minorBidi" w:hAnsiTheme="minorBidi"/>
        </w:rPr>
      </w:pPr>
      <w:r w:rsidRPr="006A5A44">
        <w:rPr>
          <w:rFonts w:asciiTheme="minorBidi" w:hAnsiTheme="minorBidi"/>
        </w:rPr>
        <w:t>La TVA est calculée au taux de 18%.</w:t>
      </w:r>
    </w:p>
    <w:p w:rsidR="00286B38" w:rsidRDefault="00286B38" w:rsidP="00286B38">
      <w:pPr>
        <w:spacing w:after="0"/>
        <w:ind w:left="360"/>
        <w:rPr>
          <w:rFonts w:ascii="Ghost Theory 2" w:hAnsi="Ghost Theory 2"/>
          <w:b/>
          <w:bCs/>
          <w:sz w:val="28"/>
          <w:szCs w:val="28"/>
        </w:rPr>
      </w:pPr>
    </w:p>
    <w:p w:rsidR="00DB0D47" w:rsidRPr="00646BFB" w:rsidRDefault="00DB0D47" w:rsidP="00286B38">
      <w:pPr>
        <w:spacing w:after="0"/>
        <w:ind w:left="360"/>
        <w:rPr>
          <w:rFonts w:asciiTheme="minorBidi" w:hAnsiTheme="minorBidi"/>
          <w:b/>
          <w:bCs/>
        </w:rPr>
      </w:pPr>
      <w:r w:rsidRPr="00646BFB">
        <w:rPr>
          <w:rFonts w:ascii="Ghost Theory 2" w:hAnsi="Ghost Theory 2"/>
          <w:b/>
          <w:bCs/>
          <w:sz w:val="28"/>
          <w:szCs w:val="28"/>
        </w:rPr>
        <w:t>Exercices 6</w:t>
      </w:r>
      <w:r>
        <w:rPr>
          <w:rFonts w:ascii="Ghost Theory 2" w:hAnsi="Ghost Theory 2"/>
          <w:b/>
          <w:bCs/>
          <w:sz w:val="28"/>
          <w:szCs w:val="28"/>
        </w:rPr>
        <w:t>3</w:t>
      </w:r>
    </w:p>
    <w:p w:rsidR="00DB0D47" w:rsidRPr="00646BFB" w:rsidRDefault="00DB0D47" w:rsidP="00E957A0">
      <w:pPr>
        <w:spacing w:after="0" w:line="360" w:lineRule="auto"/>
        <w:ind w:left="360"/>
        <w:rPr>
          <w:rFonts w:asciiTheme="minorBidi" w:hAnsiTheme="minorBidi"/>
          <w:b/>
          <w:bCs/>
        </w:rPr>
      </w:pPr>
      <w:r w:rsidRPr="00646BFB">
        <w:rPr>
          <w:rFonts w:asciiTheme="minorBidi" w:hAnsiTheme="minorBidi"/>
          <w:b/>
          <w:bCs/>
          <w:highlight w:val="cyan"/>
        </w:rPr>
        <w:t>Enoncé</w:t>
      </w:r>
    </w:p>
    <w:p w:rsidR="0074030E" w:rsidRPr="006A5A44" w:rsidRDefault="0074030E" w:rsidP="00E957A0">
      <w:pPr>
        <w:tabs>
          <w:tab w:val="left" w:pos="1785"/>
        </w:tabs>
        <w:spacing w:after="0" w:line="360" w:lineRule="auto"/>
        <w:ind w:left="66"/>
        <w:rPr>
          <w:rFonts w:asciiTheme="minorBidi" w:hAnsiTheme="minorBidi"/>
        </w:rPr>
      </w:pPr>
      <w:r w:rsidRPr="006A5A44">
        <w:rPr>
          <w:rFonts w:asciiTheme="minorBidi" w:hAnsiTheme="minorBidi"/>
        </w:rPr>
        <w:t xml:space="preserve">L’entreprise « </w:t>
      </w:r>
      <w:r w:rsidRPr="00DB0D47">
        <w:rPr>
          <w:rFonts w:asciiTheme="minorBidi" w:hAnsiTheme="minorBidi"/>
          <w:b/>
          <w:bCs/>
        </w:rPr>
        <w:t>RG</w:t>
      </w:r>
      <w:r w:rsidRPr="006A5A44">
        <w:rPr>
          <w:rFonts w:asciiTheme="minorBidi" w:hAnsiTheme="minorBidi"/>
        </w:rPr>
        <w:t xml:space="preserve"> » fabrique des accessoires de navigation pour bateaux de plaisance et a une activité fortement saisonnière. Ses fournisseurs et ses clients sont exclusivement situés en Tunisie, L’entreprise « </w:t>
      </w:r>
      <w:r w:rsidRPr="009E7D0C">
        <w:rPr>
          <w:rFonts w:asciiTheme="minorBidi" w:hAnsiTheme="minorBidi"/>
          <w:b/>
          <w:bCs/>
        </w:rPr>
        <w:t>R.G</w:t>
      </w:r>
      <w:r w:rsidRPr="006A5A44">
        <w:rPr>
          <w:rFonts w:asciiTheme="minorBidi" w:hAnsiTheme="minorBidi"/>
        </w:rPr>
        <w:t xml:space="preserve"> » a systématiquement depuis plusieurs années des problèmes de trésorerie; aussi, on vous demande d’établir au 31 décembre N, les prévisions de trésorerie pour le 1er semestre N+1, à partir des informations fournies en </w:t>
      </w:r>
      <w:r w:rsidR="009E7D0C">
        <w:rPr>
          <w:rFonts w:asciiTheme="minorBidi" w:hAnsiTheme="minorBidi"/>
          <w:b/>
          <w:bCs/>
        </w:rPr>
        <w:t>annexes 1</w:t>
      </w:r>
      <w:r w:rsidRPr="009E7D0C">
        <w:rPr>
          <w:rFonts w:asciiTheme="minorBidi" w:hAnsiTheme="minorBidi"/>
          <w:b/>
          <w:bCs/>
        </w:rPr>
        <w:t xml:space="preserve"> et 2</w:t>
      </w:r>
      <w:r w:rsidRPr="006A5A44">
        <w:rPr>
          <w:rFonts w:asciiTheme="minorBidi" w:hAnsiTheme="minorBidi"/>
        </w:rPr>
        <w:t>.</w:t>
      </w:r>
    </w:p>
    <w:p w:rsidR="0074030E" w:rsidRPr="009E7D0C" w:rsidRDefault="0074030E" w:rsidP="00E957A0">
      <w:pPr>
        <w:tabs>
          <w:tab w:val="left" w:pos="1785"/>
        </w:tabs>
        <w:spacing w:after="0" w:line="360" w:lineRule="auto"/>
        <w:ind w:left="66"/>
        <w:rPr>
          <w:rFonts w:asciiTheme="minorBidi" w:hAnsiTheme="minorBidi"/>
          <w:b/>
          <w:bCs/>
        </w:rPr>
      </w:pPr>
      <w:r w:rsidRPr="009E7D0C">
        <w:rPr>
          <w:rFonts w:asciiTheme="minorBidi" w:hAnsiTheme="minorBidi"/>
          <w:b/>
          <w:bCs/>
        </w:rPr>
        <w:t>Travail à faire:</w:t>
      </w:r>
    </w:p>
    <w:p w:rsidR="0074030E" w:rsidRPr="009E7D0C" w:rsidRDefault="0074030E" w:rsidP="00E957A0">
      <w:pPr>
        <w:pStyle w:val="Paragraphedeliste"/>
        <w:numPr>
          <w:ilvl w:val="0"/>
          <w:numId w:val="221"/>
        </w:numPr>
        <w:tabs>
          <w:tab w:val="left" w:pos="1785"/>
        </w:tabs>
        <w:spacing w:after="0" w:line="360" w:lineRule="auto"/>
        <w:rPr>
          <w:rFonts w:asciiTheme="minorBidi" w:hAnsiTheme="minorBidi"/>
        </w:rPr>
      </w:pPr>
      <w:r w:rsidRPr="009E7D0C">
        <w:rPr>
          <w:rFonts w:asciiTheme="minorBidi" w:hAnsiTheme="minorBidi"/>
        </w:rPr>
        <w:t xml:space="preserve">Présenter les </w:t>
      </w:r>
      <w:r w:rsidRPr="009E7D0C">
        <w:rPr>
          <w:rFonts w:asciiTheme="minorBidi" w:hAnsiTheme="minorBidi"/>
          <w:b/>
          <w:bCs/>
        </w:rPr>
        <w:t>budgets</w:t>
      </w:r>
      <w:r w:rsidRPr="009E7D0C">
        <w:rPr>
          <w:rFonts w:asciiTheme="minorBidi" w:hAnsiTheme="minorBidi"/>
        </w:rPr>
        <w:t xml:space="preserve"> </w:t>
      </w:r>
      <w:r w:rsidRPr="009E7D0C">
        <w:rPr>
          <w:rFonts w:asciiTheme="minorBidi" w:hAnsiTheme="minorBidi"/>
          <w:b/>
          <w:bCs/>
        </w:rPr>
        <w:t>des</w:t>
      </w:r>
      <w:r w:rsidRPr="009E7D0C">
        <w:rPr>
          <w:rFonts w:asciiTheme="minorBidi" w:hAnsiTheme="minorBidi"/>
        </w:rPr>
        <w:t xml:space="preserve"> </w:t>
      </w:r>
      <w:r w:rsidRPr="009E7D0C">
        <w:rPr>
          <w:rFonts w:asciiTheme="minorBidi" w:hAnsiTheme="minorBidi"/>
          <w:b/>
          <w:bCs/>
        </w:rPr>
        <w:t>ventes</w:t>
      </w:r>
      <w:r w:rsidRPr="009E7D0C">
        <w:rPr>
          <w:rFonts w:asciiTheme="minorBidi" w:hAnsiTheme="minorBidi"/>
        </w:rPr>
        <w:t xml:space="preserve"> et </w:t>
      </w:r>
      <w:r w:rsidRPr="009E7D0C">
        <w:rPr>
          <w:rFonts w:asciiTheme="minorBidi" w:hAnsiTheme="minorBidi"/>
          <w:b/>
          <w:bCs/>
        </w:rPr>
        <w:t>des</w:t>
      </w:r>
      <w:r w:rsidRPr="009E7D0C">
        <w:rPr>
          <w:rFonts w:asciiTheme="minorBidi" w:hAnsiTheme="minorBidi"/>
        </w:rPr>
        <w:t xml:space="preserve"> </w:t>
      </w:r>
      <w:r w:rsidRPr="009E7D0C">
        <w:rPr>
          <w:rFonts w:asciiTheme="minorBidi" w:hAnsiTheme="minorBidi"/>
          <w:b/>
          <w:bCs/>
        </w:rPr>
        <w:t>achats</w:t>
      </w:r>
      <w:r w:rsidRPr="009E7D0C">
        <w:rPr>
          <w:rFonts w:asciiTheme="minorBidi" w:hAnsiTheme="minorBidi"/>
        </w:rPr>
        <w:t xml:space="preserve"> pour le premier semestre N+1</w:t>
      </w:r>
    </w:p>
    <w:p w:rsidR="0074030E" w:rsidRPr="009E7D0C" w:rsidRDefault="0074030E" w:rsidP="00E957A0">
      <w:pPr>
        <w:pStyle w:val="Paragraphedeliste"/>
        <w:numPr>
          <w:ilvl w:val="0"/>
          <w:numId w:val="221"/>
        </w:numPr>
        <w:tabs>
          <w:tab w:val="left" w:pos="1785"/>
        </w:tabs>
        <w:spacing w:after="0" w:line="360" w:lineRule="auto"/>
        <w:rPr>
          <w:rFonts w:asciiTheme="minorBidi" w:hAnsiTheme="minorBidi"/>
        </w:rPr>
      </w:pPr>
      <w:r w:rsidRPr="009E7D0C">
        <w:rPr>
          <w:rFonts w:asciiTheme="minorBidi" w:hAnsiTheme="minorBidi"/>
        </w:rPr>
        <w:t xml:space="preserve">Présenter le </w:t>
      </w:r>
      <w:r w:rsidRPr="009E7D0C">
        <w:rPr>
          <w:rFonts w:asciiTheme="minorBidi" w:hAnsiTheme="minorBidi"/>
          <w:b/>
          <w:bCs/>
        </w:rPr>
        <w:t>budget</w:t>
      </w:r>
      <w:r w:rsidRPr="009E7D0C">
        <w:rPr>
          <w:rFonts w:asciiTheme="minorBidi" w:hAnsiTheme="minorBidi"/>
        </w:rPr>
        <w:t xml:space="preserve"> </w:t>
      </w:r>
      <w:r w:rsidRPr="009E7D0C">
        <w:rPr>
          <w:rFonts w:asciiTheme="minorBidi" w:hAnsiTheme="minorBidi"/>
          <w:b/>
          <w:bCs/>
        </w:rPr>
        <w:t>de</w:t>
      </w:r>
      <w:r w:rsidRPr="009E7D0C">
        <w:rPr>
          <w:rFonts w:asciiTheme="minorBidi" w:hAnsiTheme="minorBidi"/>
        </w:rPr>
        <w:t xml:space="preserve"> </w:t>
      </w:r>
      <w:r w:rsidRPr="009E7D0C">
        <w:rPr>
          <w:rFonts w:asciiTheme="minorBidi" w:hAnsiTheme="minorBidi"/>
          <w:b/>
          <w:bCs/>
        </w:rPr>
        <w:t>la</w:t>
      </w:r>
      <w:r w:rsidRPr="009E7D0C">
        <w:rPr>
          <w:rFonts w:asciiTheme="minorBidi" w:hAnsiTheme="minorBidi"/>
        </w:rPr>
        <w:t xml:space="preserve"> </w:t>
      </w:r>
      <w:r w:rsidRPr="009E7D0C">
        <w:rPr>
          <w:rFonts w:asciiTheme="minorBidi" w:hAnsiTheme="minorBidi"/>
          <w:b/>
          <w:bCs/>
        </w:rPr>
        <w:t>production</w:t>
      </w:r>
      <w:r w:rsidRPr="009E7D0C">
        <w:rPr>
          <w:rFonts w:asciiTheme="minorBidi" w:hAnsiTheme="minorBidi"/>
        </w:rPr>
        <w:t xml:space="preserve"> pour le premier semestre N+1</w:t>
      </w:r>
    </w:p>
    <w:p w:rsidR="0074030E" w:rsidRPr="009E7D0C" w:rsidRDefault="0074030E" w:rsidP="00E957A0">
      <w:pPr>
        <w:pStyle w:val="Paragraphedeliste"/>
        <w:numPr>
          <w:ilvl w:val="0"/>
          <w:numId w:val="221"/>
        </w:numPr>
        <w:tabs>
          <w:tab w:val="left" w:pos="1785"/>
        </w:tabs>
        <w:spacing w:after="0" w:line="360" w:lineRule="auto"/>
        <w:rPr>
          <w:rFonts w:asciiTheme="minorBidi" w:hAnsiTheme="minorBidi"/>
        </w:rPr>
      </w:pPr>
      <w:r w:rsidRPr="009E7D0C">
        <w:rPr>
          <w:rFonts w:asciiTheme="minorBidi" w:hAnsiTheme="minorBidi"/>
        </w:rPr>
        <w:t xml:space="preserve">Présentez le </w:t>
      </w:r>
      <w:r w:rsidRPr="009E7D0C">
        <w:rPr>
          <w:rFonts w:asciiTheme="minorBidi" w:hAnsiTheme="minorBidi"/>
          <w:b/>
          <w:bCs/>
        </w:rPr>
        <w:t>budget de TVA</w:t>
      </w:r>
      <w:r w:rsidRPr="009E7D0C">
        <w:rPr>
          <w:rFonts w:asciiTheme="minorBidi" w:hAnsiTheme="minorBidi"/>
        </w:rPr>
        <w:t xml:space="preserve"> pour le premier semestre N+1.</w:t>
      </w:r>
    </w:p>
    <w:p w:rsidR="0074030E" w:rsidRPr="006A5A44" w:rsidRDefault="0074030E" w:rsidP="00E957A0">
      <w:pPr>
        <w:tabs>
          <w:tab w:val="left" w:pos="1785"/>
        </w:tabs>
        <w:spacing w:after="0" w:line="360" w:lineRule="auto"/>
        <w:ind w:left="66"/>
        <w:rPr>
          <w:rFonts w:asciiTheme="minorBidi" w:hAnsiTheme="minorBidi"/>
        </w:rPr>
      </w:pPr>
      <w:r w:rsidRPr="006A5A44">
        <w:rPr>
          <w:rFonts w:asciiTheme="minorBidi" w:hAnsiTheme="minorBidi"/>
        </w:rPr>
        <w:t xml:space="preserve">4- </w:t>
      </w:r>
      <w:r w:rsidR="009E7D0C">
        <w:rPr>
          <w:rFonts w:asciiTheme="minorBidi" w:hAnsiTheme="minorBidi"/>
        </w:rPr>
        <w:t xml:space="preserve"> </w:t>
      </w:r>
      <w:r w:rsidRPr="006A5A44">
        <w:rPr>
          <w:rFonts w:asciiTheme="minorBidi" w:hAnsiTheme="minorBidi"/>
        </w:rPr>
        <w:t xml:space="preserve">Présentez le </w:t>
      </w:r>
      <w:r w:rsidRPr="009E7D0C">
        <w:rPr>
          <w:rFonts w:asciiTheme="minorBidi" w:hAnsiTheme="minorBidi"/>
          <w:b/>
          <w:bCs/>
        </w:rPr>
        <w:t>budget de trésorerie</w:t>
      </w:r>
      <w:r w:rsidR="009E7D0C">
        <w:rPr>
          <w:rFonts w:asciiTheme="minorBidi" w:hAnsiTheme="minorBidi"/>
        </w:rPr>
        <w:t xml:space="preserve"> pour le premier semestre N+1. </w:t>
      </w:r>
    </w:p>
    <w:p w:rsidR="00286B38" w:rsidRDefault="00286B38" w:rsidP="00E957A0">
      <w:pPr>
        <w:tabs>
          <w:tab w:val="left" w:pos="1785"/>
        </w:tabs>
        <w:spacing w:after="0" w:line="360" w:lineRule="auto"/>
        <w:ind w:left="66"/>
        <w:rPr>
          <w:rFonts w:asciiTheme="minorBidi" w:hAnsiTheme="minorBidi"/>
          <w:b/>
          <w:bCs/>
        </w:rPr>
      </w:pPr>
    </w:p>
    <w:p w:rsidR="00E957A0" w:rsidRDefault="00E957A0" w:rsidP="00E957A0">
      <w:pPr>
        <w:tabs>
          <w:tab w:val="left" w:pos="1785"/>
        </w:tabs>
        <w:spacing w:after="0" w:line="360" w:lineRule="auto"/>
        <w:ind w:left="66"/>
        <w:rPr>
          <w:rFonts w:asciiTheme="minorBidi" w:hAnsiTheme="minorBidi"/>
          <w:b/>
          <w:bCs/>
        </w:rPr>
      </w:pPr>
    </w:p>
    <w:p w:rsidR="00E957A0" w:rsidRDefault="00E957A0" w:rsidP="00E957A0">
      <w:pPr>
        <w:tabs>
          <w:tab w:val="left" w:pos="1785"/>
        </w:tabs>
        <w:spacing w:after="0" w:line="360" w:lineRule="auto"/>
        <w:ind w:left="66"/>
        <w:rPr>
          <w:rFonts w:asciiTheme="minorBidi" w:hAnsiTheme="minorBidi"/>
          <w:b/>
          <w:bCs/>
        </w:rPr>
      </w:pPr>
    </w:p>
    <w:p w:rsidR="0074030E" w:rsidRDefault="0074030E" w:rsidP="00286B38">
      <w:pPr>
        <w:tabs>
          <w:tab w:val="left" w:pos="1785"/>
        </w:tabs>
        <w:spacing w:after="0"/>
        <w:ind w:left="66"/>
        <w:rPr>
          <w:rFonts w:asciiTheme="minorBidi" w:hAnsiTheme="minorBidi"/>
          <w:b/>
          <w:bCs/>
        </w:rPr>
      </w:pPr>
      <w:r w:rsidRPr="009E7D0C">
        <w:rPr>
          <w:rFonts w:asciiTheme="minorBidi" w:hAnsiTheme="minorBidi"/>
          <w:b/>
          <w:bCs/>
        </w:rPr>
        <w:lastRenderedPageBreak/>
        <w:t>ANNEXE 1: BILAN SIMPLIFIE AU 31 DECEMBRE N</w:t>
      </w: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482"/>
        <w:gridCol w:w="1295"/>
        <w:gridCol w:w="4674"/>
        <w:gridCol w:w="1231"/>
      </w:tblGrid>
      <w:tr w:rsidR="009E7D0C" w:rsidRPr="00286B38" w:rsidTr="00286B38">
        <w:tc>
          <w:tcPr>
            <w:tcW w:w="2236" w:type="pct"/>
            <w:gridSpan w:val="2"/>
          </w:tcPr>
          <w:p w:rsidR="009E7D0C" w:rsidRPr="00286B38" w:rsidRDefault="009E7D0C" w:rsidP="00286B38">
            <w:pPr>
              <w:tabs>
                <w:tab w:val="left" w:pos="1785"/>
              </w:tabs>
              <w:spacing w:line="276" w:lineRule="auto"/>
              <w:rPr>
                <w:rFonts w:asciiTheme="majorBidi" w:hAnsiTheme="majorBidi" w:cstheme="majorBidi"/>
                <w:b/>
                <w:bCs/>
              </w:rPr>
            </w:pPr>
            <w:r w:rsidRPr="00286B38">
              <w:rPr>
                <w:rFonts w:asciiTheme="majorBidi" w:hAnsiTheme="majorBidi" w:cstheme="majorBidi"/>
                <w:b/>
                <w:bCs/>
              </w:rPr>
              <w:t xml:space="preserve">Actifs </w:t>
            </w:r>
          </w:p>
        </w:tc>
        <w:tc>
          <w:tcPr>
            <w:tcW w:w="2764" w:type="pct"/>
            <w:gridSpan w:val="2"/>
          </w:tcPr>
          <w:p w:rsidR="009E7D0C" w:rsidRPr="00286B38" w:rsidRDefault="009E7D0C" w:rsidP="00286B38">
            <w:pPr>
              <w:tabs>
                <w:tab w:val="left" w:pos="1785"/>
              </w:tabs>
              <w:spacing w:line="276" w:lineRule="auto"/>
              <w:rPr>
                <w:rFonts w:asciiTheme="majorBidi" w:hAnsiTheme="majorBidi" w:cstheme="majorBidi"/>
                <w:b/>
                <w:bCs/>
              </w:rPr>
            </w:pPr>
            <w:r w:rsidRPr="00286B38">
              <w:rPr>
                <w:rFonts w:asciiTheme="majorBidi" w:hAnsiTheme="majorBidi" w:cstheme="majorBidi"/>
                <w:b/>
                <w:bCs/>
              </w:rPr>
              <w:t>Capitaux propres et passifs</w:t>
            </w:r>
          </w:p>
        </w:tc>
      </w:tr>
      <w:tr w:rsidR="009E7D0C" w:rsidRPr="00286B38" w:rsidTr="00286B38">
        <w:tc>
          <w:tcPr>
            <w:tcW w:w="1630" w:type="pct"/>
          </w:tcPr>
          <w:p w:rsidR="00286B38" w:rsidRPr="00286B38" w:rsidRDefault="009E7D0C" w:rsidP="00286B38">
            <w:pPr>
              <w:tabs>
                <w:tab w:val="left" w:pos="1785"/>
              </w:tabs>
              <w:spacing w:line="276" w:lineRule="auto"/>
              <w:rPr>
                <w:rFonts w:asciiTheme="minorBidi" w:hAnsiTheme="minorBidi"/>
                <w:b/>
                <w:bCs/>
                <w:sz w:val="24"/>
                <w:szCs w:val="24"/>
              </w:rPr>
            </w:pPr>
            <w:r w:rsidRPr="00286B38">
              <w:rPr>
                <w:rFonts w:asciiTheme="minorBidi" w:hAnsiTheme="minorBidi"/>
                <w:b/>
                <w:bCs/>
                <w:sz w:val="24"/>
                <w:szCs w:val="24"/>
              </w:rPr>
              <w:t xml:space="preserve">Actifs non courants </w:t>
            </w:r>
          </w:p>
          <w:p w:rsidR="009E7D0C" w:rsidRPr="00286B38" w:rsidRDefault="009E7D0C" w:rsidP="00286B38">
            <w:pPr>
              <w:tabs>
                <w:tab w:val="left" w:pos="1785"/>
              </w:tabs>
              <w:spacing w:line="276" w:lineRule="auto"/>
              <w:rPr>
                <w:rFonts w:asciiTheme="majorBidi" w:hAnsiTheme="majorBidi" w:cstheme="majorBidi"/>
                <w:b/>
                <w:bCs/>
              </w:rPr>
            </w:pPr>
            <w:r w:rsidRPr="00286B38">
              <w:rPr>
                <w:rFonts w:asciiTheme="majorBidi" w:hAnsiTheme="majorBidi" w:cstheme="majorBidi"/>
                <w:b/>
                <w:bCs/>
              </w:rPr>
              <w:t>Immobilisations</w:t>
            </w:r>
          </w:p>
          <w:p w:rsidR="009E7D0C" w:rsidRPr="00286B38" w:rsidRDefault="009E7D0C" w:rsidP="00286B38">
            <w:pPr>
              <w:tabs>
                <w:tab w:val="left" w:pos="1785"/>
              </w:tabs>
              <w:spacing w:line="276" w:lineRule="auto"/>
              <w:rPr>
                <w:rFonts w:asciiTheme="minorBidi" w:hAnsiTheme="minorBidi"/>
                <w:b/>
                <w:bCs/>
                <w:sz w:val="24"/>
                <w:szCs w:val="24"/>
              </w:rPr>
            </w:pPr>
            <w:r w:rsidRPr="00286B38">
              <w:rPr>
                <w:rFonts w:asciiTheme="minorBidi" w:hAnsiTheme="minorBidi"/>
                <w:b/>
                <w:bCs/>
                <w:sz w:val="24"/>
                <w:szCs w:val="24"/>
              </w:rPr>
              <w:t>Actifs courants</w:t>
            </w:r>
          </w:p>
          <w:p w:rsidR="009E7D0C" w:rsidRPr="00286B38" w:rsidRDefault="009E7D0C" w:rsidP="00286B38">
            <w:pPr>
              <w:tabs>
                <w:tab w:val="left" w:pos="1785"/>
              </w:tabs>
              <w:spacing w:line="276" w:lineRule="auto"/>
              <w:rPr>
                <w:rFonts w:asciiTheme="majorBidi" w:hAnsiTheme="majorBidi" w:cstheme="majorBidi"/>
                <w:b/>
                <w:bCs/>
              </w:rPr>
            </w:pPr>
            <w:r w:rsidRPr="00286B38">
              <w:rPr>
                <w:rFonts w:asciiTheme="majorBidi" w:hAnsiTheme="majorBidi" w:cstheme="majorBidi"/>
                <w:b/>
                <w:bCs/>
              </w:rPr>
              <w:t>Stocks:</w:t>
            </w:r>
          </w:p>
          <w:p w:rsidR="009E7D0C" w:rsidRPr="00286B38" w:rsidRDefault="009E7D0C" w:rsidP="00286B38">
            <w:pPr>
              <w:pStyle w:val="Paragraphedeliste"/>
              <w:numPr>
                <w:ilvl w:val="0"/>
                <w:numId w:val="201"/>
              </w:numPr>
              <w:tabs>
                <w:tab w:val="left" w:pos="1785"/>
              </w:tabs>
              <w:spacing w:line="276" w:lineRule="auto"/>
              <w:ind w:left="360"/>
              <w:rPr>
                <w:rFonts w:asciiTheme="majorBidi" w:hAnsiTheme="majorBidi" w:cstheme="majorBidi"/>
                <w:b/>
                <w:bCs/>
              </w:rPr>
            </w:pPr>
            <w:r w:rsidRPr="00286B38">
              <w:rPr>
                <w:rFonts w:asciiTheme="majorBidi" w:hAnsiTheme="majorBidi" w:cstheme="majorBidi"/>
                <w:b/>
                <w:bCs/>
              </w:rPr>
              <w:t xml:space="preserve">Matière premières  </w:t>
            </w:r>
          </w:p>
          <w:p w:rsidR="009E7D0C" w:rsidRPr="00286B38" w:rsidRDefault="009E7D0C" w:rsidP="00286B38">
            <w:pPr>
              <w:pStyle w:val="Paragraphedeliste"/>
              <w:numPr>
                <w:ilvl w:val="0"/>
                <w:numId w:val="201"/>
              </w:numPr>
              <w:tabs>
                <w:tab w:val="left" w:pos="1785"/>
              </w:tabs>
              <w:spacing w:line="276" w:lineRule="auto"/>
              <w:ind w:left="426"/>
              <w:rPr>
                <w:rFonts w:asciiTheme="majorBidi" w:hAnsiTheme="majorBidi" w:cstheme="majorBidi"/>
                <w:b/>
                <w:bCs/>
              </w:rPr>
            </w:pPr>
            <w:r w:rsidRPr="00286B38">
              <w:rPr>
                <w:rFonts w:asciiTheme="majorBidi" w:hAnsiTheme="majorBidi" w:cstheme="majorBidi"/>
                <w:b/>
                <w:bCs/>
              </w:rPr>
              <w:t>Produits finis</w:t>
            </w:r>
          </w:p>
          <w:p w:rsidR="009E7D0C" w:rsidRPr="00286B38" w:rsidRDefault="009E7D0C" w:rsidP="00286B38">
            <w:pPr>
              <w:tabs>
                <w:tab w:val="left" w:pos="1785"/>
              </w:tabs>
              <w:spacing w:line="276" w:lineRule="auto"/>
              <w:rPr>
                <w:rFonts w:asciiTheme="majorBidi" w:hAnsiTheme="majorBidi" w:cstheme="majorBidi"/>
                <w:b/>
                <w:bCs/>
              </w:rPr>
            </w:pPr>
            <w:r w:rsidRPr="00286B38">
              <w:rPr>
                <w:rFonts w:asciiTheme="majorBidi" w:hAnsiTheme="majorBidi" w:cstheme="majorBidi"/>
                <w:b/>
                <w:bCs/>
              </w:rPr>
              <w:t>Clients et comptes rattachés</w:t>
            </w:r>
          </w:p>
          <w:p w:rsidR="009E7D0C" w:rsidRPr="00286B38" w:rsidRDefault="009E7D0C" w:rsidP="00286B38">
            <w:pPr>
              <w:tabs>
                <w:tab w:val="left" w:pos="1785"/>
              </w:tabs>
              <w:spacing w:line="276" w:lineRule="auto"/>
              <w:rPr>
                <w:rFonts w:asciiTheme="majorBidi" w:hAnsiTheme="majorBidi" w:cstheme="majorBidi"/>
                <w:b/>
                <w:bCs/>
              </w:rPr>
            </w:pPr>
            <w:r w:rsidRPr="00286B38">
              <w:rPr>
                <w:rFonts w:asciiTheme="majorBidi" w:hAnsiTheme="majorBidi" w:cstheme="majorBidi"/>
                <w:b/>
                <w:bCs/>
              </w:rPr>
              <w:t>Disponibilités</w:t>
            </w:r>
          </w:p>
        </w:tc>
        <w:tc>
          <w:tcPr>
            <w:tcW w:w="606" w:type="pct"/>
          </w:tcPr>
          <w:p w:rsidR="00286B38" w:rsidRDefault="00286B38" w:rsidP="00286B38">
            <w:pPr>
              <w:tabs>
                <w:tab w:val="left" w:pos="1785"/>
              </w:tabs>
              <w:spacing w:line="276" w:lineRule="auto"/>
              <w:rPr>
                <w:rFonts w:asciiTheme="majorBidi" w:hAnsiTheme="majorBidi" w:cstheme="majorBidi"/>
                <w:b/>
                <w:bCs/>
              </w:rPr>
            </w:pPr>
          </w:p>
          <w:p w:rsidR="009E7D0C" w:rsidRDefault="009E7D0C" w:rsidP="00286B38">
            <w:pPr>
              <w:tabs>
                <w:tab w:val="left" w:pos="1785"/>
              </w:tabs>
              <w:spacing w:line="276" w:lineRule="auto"/>
              <w:rPr>
                <w:rFonts w:asciiTheme="majorBidi" w:hAnsiTheme="majorBidi" w:cstheme="majorBidi"/>
                <w:b/>
                <w:bCs/>
              </w:rPr>
            </w:pPr>
            <w:r w:rsidRPr="00286B38">
              <w:rPr>
                <w:rFonts w:asciiTheme="majorBidi" w:hAnsiTheme="majorBidi" w:cstheme="majorBidi"/>
                <w:b/>
                <w:bCs/>
              </w:rPr>
              <w:t>1 100 000</w:t>
            </w:r>
          </w:p>
          <w:p w:rsidR="00286B38" w:rsidRDefault="00286B38" w:rsidP="00286B38">
            <w:pPr>
              <w:tabs>
                <w:tab w:val="left" w:pos="1785"/>
              </w:tabs>
              <w:spacing w:line="276" w:lineRule="auto"/>
              <w:rPr>
                <w:rFonts w:asciiTheme="majorBidi" w:hAnsiTheme="majorBidi" w:cstheme="majorBidi"/>
                <w:b/>
                <w:bCs/>
              </w:rPr>
            </w:pPr>
          </w:p>
          <w:p w:rsidR="00286B38" w:rsidRDefault="00286B38" w:rsidP="00286B38">
            <w:pPr>
              <w:tabs>
                <w:tab w:val="left" w:pos="1785"/>
              </w:tabs>
              <w:spacing w:line="276" w:lineRule="auto"/>
              <w:rPr>
                <w:rFonts w:asciiTheme="majorBidi" w:hAnsiTheme="majorBidi" w:cstheme="majorBidi"/>
                <w:b/>
                <w:bCs/>
              </w:rPr>
            </w:pPr>
          </w:p>
          <w:p w:rsidR="00286B38" w:rsidRDefault="00286B38" w:rsidP="00286B38">
            <w:pPr>
              <w:tabs>
                <w:tab w:val="left" w:pos="1785"/>
              </w:tabs>
              <w:spacing w:line="276" w:lineRule="auto"/>
              <w:rPr>
                <w:rFonts w:asciiTheme="majorBidi" w:hAnsiTheme="majorBidi" w:cstheme="majorBidi"/>
                <w:b/>
                <w:bCs/>
              </w:rPr>
            </w:pPr>
            <w:r>
              <w:rPr>
                <w:rFonts w:asciiTheme="majorBidi" w:hAnsiTheme="majorBidi" w:cstheme="majorBidi"/>
                <w:b/>
                <w:bCs/>
              </w:rPr>
              <w:t>16 000</w:t>
            </w:r>
          </w:p>
          <w:p w:rsidR="00286B38" w:rsidRDefault="00286B38" w:rsidP="00286B38">
            <w:pPr>
              <w:tabs>
                <w:tab w:val="left" w:pos="1785"/>
              </w:tabs>
              <w:spacing w:line="276" w:lineRule="auto"/>
              <w:rPr>
                <w:rFonts w:asciiTheme="majorBidi" w:hAnsiTheme="majorBidi" w:cstheme="majorBidi"/>
                <w:b/>
                <w:bCs/>
              </w:rPr>
            </w:pPr>
            <w:r>
              <w:rPr>
                <w:rFonts w:asciiTheme="majorBidi" w:hAnsiTheme="majorBidi" w:cstheme="majorBidi"/>
                <w:b/>
                <w:bCs/>
              </w:rPr>
              <w:t>350 000</w:t>
            </w:r>
          </w:p>
          <w:p w:rsidR="00286B38" w:rsidRDefault="00286B38" w:rsidP="00286B38">
            <w:pPr>
              <w:tabs>
                <w:tab w:val="left" w:pos="1785"/>
              </w:tabs>
              <w:spacing w:line="276" w:lineRule="auto"/>
              <w:rPr>
                <w:rFonts w:asciiTheme="majorBidi" w:hAnsiTheme="majorBidi" w:cstheme="majorBidi"/>
                <w:b/>
                <w:bCs/>
              </w:rPr>
            </w:pPr>
            <w:r>
              <w:rPr>
                <w:rFonts w:asciiTheme="majorBidi" w:hAnsiTheme="majorBidi" w:cstheme="majorBidi"/>
                <w:b/>
                <w:bCs/>
              </w:rPr>
              <w:t>385 000 (1)</w:t>
            </w:r>
          </w:p>
          <w:p w:rsidR="00286B38" w:rsidRPr="00286B38" w:rsidRDefault="00286B38" w:rsidP="00286B38">
            <w:pPr>
              <w:tabs>
                <w:tab w:val="left" w:pos="1785"/>
              </w:tabs>
              <w:spacing w:line="276" w:lineRule="auto"/>
              <w:rPr>
                <w:rFonts w:asciiTheme="majorBidi" w:hAnsiTheme="majorBidi" w:cstheme="majorBidi"/>
                <w:b/>
                <w:bCs/>
              </w:rPr>
            </w:pPr>
            <w:r>
              <w:rPr>
                <w:rFonts w:asciiTheme="majorBidi" w:hAnsiTheme="majorBidi" w:cstheme="majorBidi"/>
                <w:b/>
                <w:bCs/>
              </w:rPr>
              <w:t>9 000</w:t>
            </w:r>
          </w:p>
        </w:tc>
        <w:tc>
          <w:tcPr>
            <w:tcW w:w="2188" w:type="pct"/>
          </w:tcPr>
          <w:p w:rsidR="00286B38" w:rsidRDefault="009E7D0C" w:rsidP="00286B38">
            <w:pPr>
              <w:tabs>
                <w:tab w:val="left" w:pos="1785"/>
              </w:tabs>
              <w:spacing w:line="276" w:lineRule="auto"/>
              <w:rPr>
                <w:rFonts w:asciiTheme="minorBidi" w:hAnsiTheme="minorBidi"/>
                <w:b/>
                <w:bCs/>
                <w:sz w:val="24"/>
                <w:szCs w:val="24"/>
              </w:rPr>
            </w:pPr>
            <w:r w:rsidRPr="00286B38">
              <w:rPr>
                <w:rFonts w:asciiTheme="minorBidi" w:hAnsiTheme="minorBidi"/>
                <w:b/>
                <w:bCs/>
                <w:sz w:val="24"/>
                <w:szCs w:val="24"/>
              </w:rPr>
              <w:t>Capitaux propres</w:t>
            </w:r>
          </w:p>
          <w:p w:rsidR="009E7D0C" w:rsidRPr="00286B38" w:rsidRDefault="009E7D0C" w:rsidP="00286B38">
            <w:pPr>
              <w:tabs>
                <w:tab w:val="left" w:pos="1785"/>
              </w:tabs>
              <w:spacing w:line="276" w:lineRule="auto"/>
              <w:rPr>
                <w:rFonts w:asciiTheme="minorBidi" w:hAnsiTheme="minorBidi"/>
                <w:b/>
                <w:bCs/>
                <w:sz w:val="24"/>
                <w:szCs w:val="24"/>
              </w:rPr>
            </w:pPr>
            <w:r w:rsidRPr="00286B38">
              <w:rPr>
                <w:rFonts w:asciiTheme="minorBidi" w:hAnsiTheme="minorBidi"/>
                <w:b/>
                <w:bCs/>
                <w:sz w:val="24"/>
                <w:szCs w:val="24"/>
              </w:rPr>
              <w:t xml:space="preserve"> Passifs non courants</w:t>
            </w:r>
          </w:p>
          <w:p w:rsidR="009E7D0C" w:rsidRPr="00286B38" w:rsidRDefault="009E7D0C" w:rsidP="00286B38">
            <w:pPr>
              <w:tabs>
                <w:tab w:val="left" w:pos="1785"/>
              </w:tabs>
              <w:spacing w:line="276" w:lineRule="auto"/>
              <w:rPr>
                <w:rFonts w:asciiTheme="majorBidi" w:hAnsiTheme="majorBidi" w:cstheme="majorBidi"/>
                <w:b/>
                <w:bCs/>
              </w:rPr>
            </w:pPr>
            <w:r w:rsidRPr="00286B38">
              <w:rPr>
                <w:rFonts w:asciiTheme="majorBidi" w:hAnsiTheme="majorBidi" w:cstheme="majorBidi"/>
                <w:b/>
                <w:bCs/>
              </w:rPr>
              <w:t>Emprunts et dettes (2)</w:t>
            </w:r>
          </w:p>
          <w:p w:rsidR="009E7D0C" w:rsidRPr="00286B38" w:rsidRDefault="009E7D0C" w:rsidP="00286B38">
            <w:pPr>
              <w:tabs>
                <w:tab w:val="left" w:pos="1785"/>
              </w:tabs>
              <w:spacing w:line="276" w:lineRule="auto"/>
              <w:rPr>
                <w:rFonts w:asciiTheme="minorBidi" w:hAnsiTheme="minorBidi"/>
                <w:b/>
                <w:bCs/>
                <w:sz w:val="24"/>
                <w:szCs w:val="24"/>
              </w:rPr>
            </w:pPr>
            <w:r w:rsidRPr="00286B38">
              <w:rPr>
                <w:rFonts w:asciiTheme="minorBidi" w:hAnsiTheme="minorBidi"/>
                <w:b/>
                <w:bCs/>
                <w:sz w:val="24"/>
                <w:szCs w:val="24"/>
              </w:rPr>
              <w:t>Passifs courants</w:t>
            </w:r>
          </w:p>
          <w:p w:rsidR="009E7D0C" w:rsidRPr="00286B38" w:rsidRDefault="009E7D0C" w:rsidP="00286B38">
            <w:pPr>
              <w:tabs>
                <w:tab w:val="left" w:pos="1785"/>
              </w:tabs>
              <w:spacing w:line="276" w:lineRule="auto"/>
              <w:rPr>
                <w:rFonts w:asciiTheme="majorBidi" w:hAnsiTheme="majorBidi" w:cstheme="majorBidi"/>
                <w:b/>
                <w:bCs/>
              </w:rPr>
            </w:pPr>
            <w:r w:rsidRPr="00286B38">
              <w:rPr>
                <w:rFonts w:asciiTheme="majorBidi" w:hAnsiTheme="majorBidi" w:cstheme="majorBidi"/>
                <w:b/>
                <w:bCs/>
              </w:rPr>
              <w:t>Fournisseurs et comptes rattachés (3)</w:t>
            </w:r>
          </w:p>
          <w:p w:rsidR="009E7D0C" w:rsidRPr="00286B38" w:rsidRDefault="009E7D0C" w:rsidP="00286B38">
            <w:pPr>
              <w:tabs>
                <w:tab w:val="left" w:pos="1785"/>
              </w:tabs>
              <w:spacing w:line="276" w:lineRule="auto"/>
              <w:rPr>
                <w:rFonts w:asciiTheme="majorBidi" w:hAnsiTheme="majorBidi" w:cstheme="majorBidi"/>
                <w:b/>
                <w:bCs/>
              </w:rPr>
            </w:pPr>
            <w:r w:rsidRPr="00286B38">
              <w:rPr>
                <w:rFonts w:asciiTheme="majorBidi" w:hAnsiTheme="majorBidi" w:cstheme="majorBidi"/>
                <w:b/>
                <w:bCs/>
              </w:rPr>
              <w:t>Dettes fiscales et sociales (4)</w:t>
            </w:r>
          </w:p>
        </w:tc>
        <w:tc>
          <w:tcPr>
            <w:tcW w:w="575" w:type="pct"/>
          </w:tcPr>
          <w:p w:rsidR="009E7D0C" w:rsidRDefault="009E7D0C" w:rsidP="00286B38">
            <w:pPr>
              <w:tabs>
                <w:tab w:val="left" w:pos="1785"/>
              </w:tabs>
              <w:spacing w:line="276" w:lineRule="auto"/>
              <w:rPr>
                <w:rFonts w:asciiTheme="majorBidi" w:hAnsiTheme="majorBidi" w:cstheme="majorBidi"/>
                <w:b/>
                <w:bCs/>
              </w:rPr>
            </w:pPr>
            <w:r w:rsidRPr="00286B38">
              <w:rPr>
                <w:rFonts w:asciiTheme="majorBidi" w:hAnsiTheme="majorBidi" w:cstheme="majorBidi"/>
                <w:b/>
                <w:bCs/>
              </w:rPr>
              <w:t>1065 000</w:t>
            </w:r>
          </w:p>
          <w:p w:rsidR="00286B38" w:rsidRDefault="00286B38" w:rsidP="00286B38">
            <w:pPr>
              <w:tabs>
                <w:tab w:val="left" w:pos="1785"/>
              </w:tabs>
              <w:spacing w:line="276" w:lineRule="auto"/>
              <w:rPr>
                <w:rFonts w:asciiTheme="majorBidi" w:hAnsiTheme="majorBidi" w:cstheme="majorBidi"/>
                <w:b/>
                <w:bCs/>
              </w:rPr>
            </w:pPr>
          </w:p>
          <w:p w:rsidR="00286B38" w:rsidRDefault="00286B38" w:rsidP="00286B38">
            <w:pPr>
              <w:tabs>
                <w:tab w:val="left" w:pos="1785"/>
              </w:tabs>
              <w:spacing w:line="276" w:lineRule="auto"/>
              <w:rPr>
                <w:rFonts w:asciiTheme="majorBidi" w:hAnsiTheme="majorBidi" w:cstheme="majorBidi"/>
                <w:b/>
                <w:bCs/>
              </w:rPr>
            </w:pPr>
            <w:r>
              <w:rPr>
                <w:rFonts w:asciiTheme="majorBidi" w:hAnsiTheme="majorBidi" w:cstheme="majorBidi"/>
                <w:b/>
                <w:bCs/>
              </w:rPr>
              <w:t>400 000</w:t>
            </w:r>
          </w:p>
          <w:p w:rsidR="00286B38" w:rsidRDefault="00286B38" w:rsidP="00286B38">
            <w:pPr>
              <w:tabs>
                <w:tab w:val="left" w:pos="1785"/>
              </w:tabs>
              <w:spacing w:line="276" w:lineRule="auto"/>
              <w:rPr>
                <w:rFonts w:asciiTheme="majorBidi" w:hAnsiTheme="majorBidi" w:cstheme="majorBidi"/>
                <w:b/>
                <w:bCs/>
              </w:rPr>
            </w:pPr>
          </w:p>
          <w:p w:rsidR="00286B38" w:rsidRDefault="00286B38" w:rsidP="00286B38">
            <w:pPr>
              <w:tabs>
                <w:tab w:val="left" w:pos="1785"/>
              </w:tabs>
              <w:spacing w:line="276" w:lineRule="auto"/>
              <w:rPr>
                <w:rFonts w:asciiTheme="majorBidi" w:hAnsiTheme="majorBidi" w:cstheme="majorBidi"/>
                <w:b/>
                <w:bCs/>
              </w:rPr>
            </w:pPr>
            <w:r>
              <w:rPr>
                <w:rFonts w:asciiTheme="majorBidi" w:hAnsiTheme="majorBidi" w:cstheme="majorBidi"/>
                <w:b/>
                <w:bCs/>
              </w:rPr>
              <w:t>185 000</w:t>
            </w:r>
          </w:p>
          <w:p w:rsidR="00286B38" w:rsidRPr="00286B38" w:rsidRDefault="00286B38" w:rsidP="00286B38">
            <w:pPr>
              <w:tabs>
                <w:tab w:val="left" w:pos="1785"/>
              </w:tabs>
              <w:spacing w:line="276" w:lineRule="auto"/>
              <w:rPr>
                <w:rFonts w:asciiTheme="majorBidi" w:hAnsiTheme="majorBidi" w:cstheme="majorBidi"/>
                <w:b/>
                <w:bCs/>
              </w:rPr>
            </w:pPr>
            <w:r>
              <w:rPr>
                <w:rFonts w:asciiTheme="majorBidi" w:hAnsiTheme="majorBidi" w:cstheme="majorBidi"/>
                <w:b/>
                <w:bCs/>
              </w:rPr>
              <w:t>210 000</w:t>
            </w:r>
          </w:p>
        </w:tc>
      </w:tr>
      <w:tr w:rsidR="009E7D0C" w:rsidRPr="00286B38" w:rsidTr="00286B38">
        <w:tc>
          <w:tcPr>
            <w:tcW w:w="1630" w:type="pct"/>
          </w:tcPr>
          <w:p w:rsidR="009E7D0C" w:rsidRPr="00286B38" w:rsidRDefault="00286B38" w:rsidP="00286B38">
            <w:pPr>
              <w:tabs>
                <w:tab w:val="left" w:pos="1785"/>
              </w:tabs>
              <w:spacing w:line="276" w:lineRule="auto"/>
              <w:rPr>
                <w:rFonts w:asciiTheme="majorBidi" w:hAnsiTheme="majorBidi" w:cstheme="majorBidi"/>
                <w:b/>
                <w:bCs/>
              </w:rPr>
            </w:pPr>
            <w:r>
              <w:rPr>
                <w:rFonts w:asciiTheme="majorBidi" w:hAnsiTheme="majorBidi" w:cstheme="majorBidi"/>
                <w:b/>
                <w:bCs/>
              </w:rPr>
              <w:t xml:space="preserve">Total des actifs </w:t>
            </w:r>
          </w:p>
        </w:tc>
        <w:tc>
          <w:tcPr>
            <w:tcW w:w="606" w:type="pct"/>
          </w:tcPr>
          <w:p w:rsidR="009E7D0C" w:rsidRPr="00286B38" w:rsidRDefault="00286B38" w:rsidP="00286B38">
            <w:pPr>
              <w:tabs>
                <w:tab w:val="left" w:pos="1785"/>
              </w:tabs>
              <w:spacing w:line="276" w:lineRule="auto"/>
              <w:rPr>
                <w:rFonts w:asciiTheme="majorBidi" w:hAnsiTheme="majorBidi" w:cstheme="majorBidi"/>
                <w:b/>
                <w:bCs/>
              </w:rPr>
            </w:pPr>
            <w:r>
              <w:rPr>
                <w:rFonts w:asciiTheme="majorBidi" w:hAnsiTheme="majorBidi" w:cstheme="majorBidi"/>
                <w:b/>
                <w:bCs/>
              </w:rPr>
              <w:t>1860 000</w:t>
            </w:r>
          </w:p>
        </w:tc>
        <w:tc>
          <w:tcPr>
            <w:tcW w:w="2188" w:type="pct"/>
          </w:tcPr>
          <w:p w:rsidR="009E7D0C" w:rsidRPr="00286B38" w:rsidRDefault="00286B38" w:rsidP="00286B38">
            <w:pPr>
              <w:tabs>
                <w:tab w:val="left" w:pos="1785"/>
              </w:tabs>
              <w:spacing w:line="276" w:lineRule="auto"/>
              <w:rPr>
                <w:rFonts w:asciiTheme="majorBidi" w:hAnsiTheme="majorBidi" w:cstheme="majorBidi"/>
                <w:b/>
                <w:bCs/>
              </w:rPr>
            </w:pPr>
            <w:r>
              <w:rPr>
                <w:rFonts w:asciiTheme="majorBidi" w:hAnsiTheme="majorBidi" w:cstheme="majorBidi"/>
                <w:b/>
                <w:bCs/>
              </w:rPr>
              <w:t>Total des CP et passifs</w:t>
            </w:r>
          </w:p>
        </w:tc>
        <w:tc>
          <w:tcPr>
            <w:tcW w:w="575" w:type="pct"/>
          </w:tcPr>
          <w:p w:rsidR="009E7D0C" w:rsidRPr="00286B38" w:rsidRDefault="00286B38" w:rsidP="00286B38">
            <w:pPr>
              <w:tabs>
                <w:tab w:val="left" w:pos="1785"/>
              </w:tabs>
              <w:spacing w:line="276" w:lineRule="auto"/>
              <w:rPr>
                <w:rFonts w:asciiTheme="majorBidi" w:hAnsiTheme="majorBidi" w:cstheme="majorBidi"/>
                <w:b/>
                <w:bCs/>
              </w:rPr>
            </w:pPr>
            <w:r>
              <w:rPr>
                <w:rFonts w:asciiTheme="majorBidi" w:hAnsiTheme="majorBidi" w:cstheme="majorBidi"/>
                <w:b/>
                <w:bCs/>
              </w:rPr>
              <w:t>1860 000</w:t>
            </w:r>
          </w:p>
        </w:tc>
      </w:tr>
    </w:tbl>
    <w:p w:rsidR="009E7D0C" w:rsidRPr="009E7D0C" w:rsidRDefault="009E7D0C" w:rsidP="00286B38">
      <w:pPr>
        <w:tabs>
          <w:tab w:val="left" w:pos="1785"/>
        </w:tabs>
        <w:spacing w:after="0"/>
        <w:ind w:left="66"/>
        <w:rPr>
          <w:rFonts w:asciiTheme="minorBidi" w:hAnsiTheme="minorBidi"/>
          <w:b/>
          <w:bCs/>
        </w:rPr>
      </w:pPr>
    </w:p>
    <w:p w:rsidR="004E0E57" w:rsidRDefault="004E0E57" w:rsidP="00E957A0">
      <w:pPr>
        <w:pStyle w:val="Paragraphedeliste"/>
        <w:numPr>
          <w:ilvl w:val="0"/>
          <w:numId w:val="222"/>
        </w:numPr>
        <w:tabs>
          <w:tab w:val="left" w:pos="1785"/>
        </w:tabs>
        <w:spacing w:after="0" w:line="360" w:lineRule="auto"/>
        <w:rPr>
          <w:rFonts w:asciiTheme="minorBidi" w:hAnsiTheme="minorBidi"/>
        </w:rPr>
      </w:pPr>
      <w:r w:rsidRPr="004E0E57">
        <w:rPr>
          <w:rFonts w:asciiTheme="minorBidi" w:hAnsiTheme="minorBidi"/>
        </w:rPr>
        <w:t>Dont 150 000 D effets à recevoir qui seront encaissés en janvier N+1</w:t>
      </w:r>
    </w:p>
    <w:p w:rsidR="00646BFB" w:rsidRPr="004E0E57" w:rsidRDefault="004E0E57" w:rsidP="00E957A0">
      <w:pPr>
        <w:pStyle w:val="Paragraphedeliste"/>
        <w:numPr>
          <w:ilvl w:val="0"/>
          <w:numId w:val="222"/>
        </w:numPr>
        <w:tabs>
          <w:tab w:val="left" w:pos="1785"/>
        </w:tabs>
        <w:spacing w:after="0" w:line="360" w:lineRule="auto"/>
        <w:rPr>
          <w:rFonts w:asciiTheme="minorBidi" w:hAnsiTheme="minorBidi"/>
        </w:rPr>
      </w:pPr>
      <w:r w:rsidRPr="004E0E57">
        <w:rPr>
          <w:rFonts w:asciiTheme="minorBidi" w:hAnsiTheme="minorBidi"/>
        </w:rPr>
        <w:t>(2) le poste « emprunts et dettes » concerne un seul emprunt dont l’échéance est au 30juin et qui est remboursé par annuités constantes de 80 000 D.</w:t>
      </w:r>
    </w:p>
    <w:p w:rsidR="004E0E57" w:rsidRDefault="004E0E57" w:rsidP="00E957A0">
      <w:pPr>
        <w:pStyle w:val="Paragraphedeliste"/>
        <w:numPr>
          <w:ilvl w:val="0"/>
          <w:numId w:val="222"/>
        </w:numPr>
        <w:tabs>
          <w:tab w:val="left" w:pos="1785"/>
        </w:tabs>
        <w:spacing w:after="0" w:line="360" w:lineRule="auto"/>
        <w:rPr>
          <w:rFonts w:asciiTheme="minorBidi" w:hAnsiTheme="minorBidi"/>
        </w:rPr>
      </w:pPr>
      <w:r>
        <w:rPr>
          <w:rFonts w:asciiTheme="minorBidi" w:hAnsiTheme="minorBidi"/>
        </w:rPr>
        <w:t>Les fournisseurs seront réglés, moitié en janvier N+1 et moitié en février N+1.</w:t>
      </w:r>
    </w:p>
    <w:p w:rsidR="004E0E57" w:rsidRDefault="004E0E57" w:rsidP="00E957A0">
      <w:pPr>
        <w:pStyle w:val="Paragraphedeliste"/>
        <w:numPr>
          <w:ilvl w:val="0"/>
          <w:numId w:val="222"/>
        </w:numPr>
        <w:tabs>
          <w:tab w:val="left" w:pos="1785"/>
        </w:tabs>
        <w:spacing w:after="0" w:line="360" w:lineRule="auto"/>
        <w:rPr>
          <w:rFonts w:asciiTheme="minorBidi" w:hAnsiTheme="minorBidi"/>
        </w:rPr>
      </w:pPr>
      <w:r>
        <w:rPr>
          <w:rFonts w:asciiTheme="minorBidi" w:hAnsiTheme="minorBidi"/>
        </w:rPr>
        <w:t>Dont :</w:t>
      </w:r>
    </w:p>
    <w:p w:rsidR="004E0E57" w:rsidRPr="004E0E57" w:rsidRDefault="004E0E57" w:rsidP="00E957A0">
      <w:pPr>
        <w:tabs>
          <w:tab w:val="left" w:pos="1785"/>
        </w:tabs>
        <w:spacing w:after="0" w:line="360" w:lineRule="auto"/>
        <w:ind w:left="360"/>
        <w:rPr>
          <w:rFonts w:asciiTheme="minorBidi" w:hAnsiTheme="minorBidi"/>
        </w:rPr>
      </w:pPr>
      <w:r w:rsidRPr="004E0E57">
        <w:rPr>
          <w:rFonts w:asciiTheme="minorBidi" w:hAnsiTheme="minorBidi"/>
        </w:rPr>
        <w:t>240 D de TFP et FOPROLOS à payer en janvier N+1</w:t>
      </w:r>
    </w:p>
    <w:p w:rsidR="004E0E57" w:rsidRDefault="004E0E57" w:rsidP="00E957A0">
      <w:pPr>
        <w:tabs>
          <w:tab w:val="left" w:pos="1785"/>
        </w:tabs>
        <w:spacing w:after="0" w:line="360" w:lineRule="auto"/>
        <w:ind w:left="360"/>
        <w:rPr>
          <w:rFonts w:asciiTheme="minorBidi" w:hAnsiTheme="minorBidi"/>
        </w:rPr>
      </w:pPr>
      <w:r w:rsidRPr="004E0E57">
        <w:rPr>
          <w:rFonts w:asciiTheme="minorBidi" w:hAnsiTheme="minorBidi"/>
        </w:rPr>
        <w:t>5</w:t>
      </w:r>
      <w:r>
        <w:rPr>
          <w:rFonts w:asciiTheme="minorBidi" w:hAnsiTheme="minorBidi"/>
        </w:rPr>
        <w:t>0 000 D de TVA à décaisser en janvier N+1</w:t>
      </w:r>
    </w:p>
    <w:p w:rsidR="004E0E57" w:rsidRDefault="004E0E57" w:rsidP="00E957A0">
      <w:pPr>
        <w:tabs>
          <w:tab w:val="left" w:pos="1785"/>
        </w:tabs>
        <w:spacing w:after="0" w:line="360" w:lineRule="auto"/>
        <w:ind w:left="360"/>
        <w:rPr>
          <w:rFonts w:asciiTheme="minorBidi" w:hAnsiTheme="minorBidi"/>
        </w:rPr>
      </w:pPr>
      <w:r>
        <w:rPr>
          <w:rFonts w:asciiTheme="minorBidi" w:hAnsiTheme="minorBidi"/>
        </w:rPr>
        <w:t>125 000 D d’impôt sur les bénéfices à payer en mars N+1</w:t>
      </w:r>
    </w:p>
    <w:p w:rsidR="004E0E57" w:rsidRDefault="004E0E57" w:rsidP="00E957A0">
      <w:pPr>
        <w:tabs>
          <w:tab w:val="left" w:pos="1785"/>
        </w:tabs>
        <w:spacing w:after="0" w:line="360" w:lineRule="auto"/>
        <w:ind w:left="360"/>
        <w:rPr>
          <w:rFonts w:asciiTheme="minorBidi" w:hAnsiTheme="minorBidi"/>
        </w:rPr>
      </w:pPr>
      <w:r>
        <w:rPr>
          <w:rFonts w:asciiTheme="minorBidi" w:hAnsiTheme="minorBidi"/>
        </w:rPr>
        <w:t>34760 D de charges à payer en janvier</w:t>
      </w:r>
    </w:p>
    <w:p w:rsidR="005064DC" w:rsidRPr="005064DC" w:rsidRDefault="004E0E57" w:rsidP="00E957A0">
      <w:pPr>
        <w:tabs>
          <w:tab w:val="left" w:pos="1785"/>
        </w:tabs>
        <w:spacing w:after="0" w:line="360" w:lineRule="auto"/>
        <w:ind w:left="360"/>
        <w:rPr>
          <w:rFonts w:asciiTheme="minorBidi" w:hAnsiTheme="minorBidi"/>
          <w:b/>
          <w:bCs/>
        </w:rPr>
      </w:pPr>
      <w:r w:rsidRPr="005064DC">
        <w:rPr>
          <w:rFonts w:asciiTheme="minorBidi" w:hAnsiTheme="minorBidi"/>
          <w:b/>
          <w:bCs/>
        </w:rPr>
        <w:t>ANNEXE 2 : RENSEINEMENTS CON</w:t>
      </w:r>
      <w:r w:rsidR="005064DC" w:rsidRPr="005064DC">
        <w:rPr>
          <w:rFonts w:asciiTheme="minorBidi" w:hAnsiTheme="minorBidi"/>
          <w:b/>
          <w:bCs/>
        </w:rPr>
        <w:t>CERNANT L’EXPLOITATION COURANTE POUR LE PREMIER SEMESTRE N+1</w:t>
      </w:r>
    </w:p>
    <w:p w:rsidR="005064DC" w:rsidRDefault="005064DC" w:rsidP="00E957A0">
      <w:pPr>
        <w:tabs>
          <w:tab w:val="left" w:pos="1785"/>
        </w:tabs>
        <w:spacing w:after="0" w:line="360" w:lineRule="auto"/>
        <w:ind w:left="360"/>
        <w:rPr>
          <w:rFonts w:asciiTheme="minorBidi" w:hAnsiTheme="minorBidi"/>
        </w:rPr>
      </w:pPr>
      <w:r>
        <w:rPr>
          <w:rFonts w:asciiTheme="minorBidi" w:hAnsiTheme="minorBidi"/>
        </w:rPr>
        <w:t>Le taux de TVA applicable à l’ensemble des opérations est le taux normal (18%).</w:t>
      </w:r>
    </w:p>
    <w:p w:rsidR="005064DC" w:rsidRDefault="005064DC" w:rsidP="00E957A0">
      <w:pPr>
        <w:tabs>
          <w:tab w:val="left" w:pos="1785"/>
        </w:tabs>
        <w:spacing w:after="0" w:line="360" w:lineRule="auto"/>
        <w:ind w:left="360"/>
        <w:rPr>
          <w:rFonts w:asciiTheme="minorBidi" w:hAnsiTheme="minorBidi"/>
        </w:rPr>
      </w:pPr>
      <w:r>
        <w:rPr>
          <w:rFonts w:asciiTheme="minorBidi" w:hAnsiTheme="minorBidi"/>
        </w:rPr>
        <w:t>L’entreprise utilise la méthode « </w:t>
      </w:r>
      <w:r w:rsidRPr="005064DC">
        <w:rPr>
          <w:rFonts w:asciiTheme="minorBidi" w:hAnsiTheme="minorBidi"/>
          <w:b/>
          <w:bCs/>
        </w:rPr>
        <w:t>premier entré premier Sorti</w:t>
      </w:r>
      <w:r>
        <w:rPr>
          <w:rFonts w:asciiTheme="minorBidi" w:hAnsiTheme="minorBidi"/>
        </w:rPr>
        <w:t> » pour la valorisation des stocks.</w:t>
      </w:r>
    </w:p>
    <w:p w:rsidR="005064DC" w:rsidRPr="005064DC" w:rsidRDefault="005064DC" w:rsidP="00E957A0">
      <w:pPr>
        <w:pStyle w:val="Paragraphedeliste"/>
        <w:numPr>
          <w:ilvl w:val="0"/>
          <w:numId w:val="223"/>
        </w:numPr>
        <w:tabs>
          <w:tab w:val="left" w:pos="1785"/>
        </w:tabs>
        <w:spacing w:after="0" w:line="360" w:lineRule="auto"/>
        <w:rPr>
          <w:rFonts w:asciiTheme="minorBidi" w:hAnsiTheme="minorBidi"/>
          <w:b/>
          <w:bCs/>
        </w:rPr>
      </w:pPr>
      <w:r w:rsidRPr="005064DC">
        <w:rPr>
          <w:rFonts w:asciiTheme="minorBidi" w:hAnsiTheme="minorBidi"/>
          <w:b/>
          <w:bCs/>
        </w:rPr>
        <w:t>Prévisions des ventes :</w:t>
      </w:r>
    </w:p>
    <w:p w:rsidR="005064DC" w:rsidRDefault="005064DC" w:rsidP="00E957A0">
      <w:pPr>
        <w:tabs>
          <w:tab w:val="left" w:pos="1785"/>
        </w:tabs>
        <w:spacing w:after="0" w:line="360" w:lineRule="auto"/>
        <w:rPr>
          <w:rFonts w:asciiTheme="minorBidi" w:hAnsiTheme="minorBidi"/>
        </w:rPr>
      </w:pPr>
      <w:r w:rsidRPr="005064DC">
        <w:rPr>
          <w:rFonts w:asciiTheme="minorBidi" w:hAnsiTheme="minorBidi"/>
          <w:b/>
          <w:bCs/>
        </w:rPr>
        <w:t>24 000</w:t>
      </w:r>
      <w:r>
        <w:rPr>
          <w:rFonts w:asciiTheme="minorBidi" w:hAnsiTheme="minorBidi"/>
        </w:rPr>
        <w:t xml:space="preserve"> articles à </w:t>
      </w:r>
      <w:r w:rsidRPr="005064DC">
        <w:rPr>
          <w:rFonts w:asciiTheme="minorBidi" w:hAnsiTheme="minorBidi"/>
          <w:b/>
          <w:bCs/>
        </w:rPr>
        <w:t>400D</w:t>
      </w:r>
      <w:r>
        <w:rPr>
          <w:rFonts w:asciiTheme="minorBidi" w:hAnsiTheme="minorBidi"/>
        </w:rPr>
        <w:t xml:space="preserve"> HT pour l’année N+1</w:t>
      </w:r>
    </w:p>
    <w:p w:rsidR="004E0E57" w:rsidRPr="005064DC" w:rsidRDefault="005064DC" w:rsidP="00E957A0">
      <w:pPr>
        <w:tabs>
          <w:tab w:val="left" w:pos="1785"/>
        </w:tabs>
        <w:spacing w:after="0" w:line="360" w:lineRule="auto"/>
        <w:rPr>
          <w:rFonts w:asciiTheme="minorBidi" w:hAnsiTheme="minorBidi"/>
        </w:rPr>
      </w:pPr>
      <w:r>
        <w:rPr>
          <w:rFonts w:asciiTheme="minorBidi" w:hAnsiTheme="minorBidi"/>
        </w:rPr>
        <w:t xml:space="preserve">Les vents de N+1 sont réparties statistiquement selon les pourcentages suivants :  </w:t>
      </w:r>
      <w:r w:rsidRPr="005064DC">
        <w:rPr>
          <w:rFonts w:asciiTheme="minorBidi" w:hAnsiTheme="minorBidi"/>
        </w:rPr>
        <w:t xml:space="preserve"> </w:t>
      </w:r>
    </w:p>
    <w:p w:rsidR="004E0E57" w:rsidRPr="004E0E57" w:rsidRDefault="005064DC" w:rsidP="00E957A0">
      <w:pPr>
        <w:pStyle w:val="Paragraphedeliste"/>
        <w:numPr>
          <w:ilvl w:val="0"/>
          <w:numId w:val="201"/>
        </w:numPr>
        <w:tabs>
          <w:tab w:val="left" w:pos="1785"/>
        </w:tabs>
        <w:spacing w:after="0" w:line="360" w:lineRule="auto"/>
        <w:rPr>
          <w:rFonts w:asciiTheme="minorBidi" w:hAnsiTheme="minorBidi"/>
        </w:rPr>
      </w:pPr>
      <w:r>
        <w:rPr>
          <w:rFonts w:asciiTheme="minorBidi" w:hAnsiTheme="minorBidi"/>
        </w:rPr>
        <w:t>Premier  trimestre</w:t>
      </w:r>
      <w:r w:rsidR="004E0E57" w:rsidRPr="004E0E57">
        <w:rPr>
          <w:rFonts w:asciiTheme="minorBidi" w:hAnsiTheme="minorBidi"/>
        </w:rPr>
        <w:t xml:space="preserve"> </w:t>
      </w:r>
      <w:r w:rsidR="004E0E57" w:rsidRPr="005064DC">
        <w:rPr>
          <w:rFonts w:asciiTheme="minorBidi" w:hAnsiTheme="minorBidi"/>
          <w:b/>
          <w:bCs/>
        </w:rPr>
        <w:t>20%</w:t>
      </w:r>
    </w:p>
    <w:p w:rsidR="004E0E57" w:rsidRPr="004E0E57" w:rsidRDefault="005064DC" w:rsidP="00E957A0">
      <w:pPr>
        <w:pStyle w:val="Paragraphedeliste"/>
        <w:numPr>
          <w:ilvl w:val="0"/>
          <w:numId w:val="201"/>
        </w:numPr>
        <w:tabs>
          <w:tab w:val="left" w:pos="1785"/>
        </w:tabs>
        <w:spacing w:after="0" w:line="360" w:lineRule="auto"/>
        <w:rPr>
          <w:rFonts w:asciiTheme="minorBidi" w:hAnsiTheme="minorBidi"/>
        </w:rPr>
      </w:pPr>
      <w:r>
        <w:rPr>
          <w:rFonts w:asciiTheme="minorBidi" w:hAnsiTheme="minorBidi"/>
        </w:rPr>
        <w:t xml:space="preserve">Deuxième </w:t>
      </w:r>
      <w:r w:rsidR="004E0E57" w:rsidRPr="004E0E57">
        <w:rPr>
          <w:rFonts w:asciiTheme="minorBidi" w:hAnsiTheme="minorBidi"/>
        </w:rPr>
        <w:t xml:space="preserve"> trimestre: </w:t>
      </w:r>
      <w:r w:rsidR="004E0E57" w:rsidRPr="005064DC">
        <w:rPr>
          <w:rFonts w:asciiTheme="minorBidi" w:hAnsiTheme="minorBidi"/>
          <w:b/>
          <w:bCs/>
        </w:rPr>
        <w:t>40%</w:t>
      </w:r>
    </w:p>
    <w:p w:rsidR="004E0E57" w:rsidRPr="004E0E57" w:rsidRDefault="005064DC" w:rsidP="00E957A0">
      <w:pPr>
        <w:pStyle w:val="Paragraphedeliste"/>
        <w:numPr>
          <w:ilvl w:val="0"/>
          <w:numId w:val="201"/>
        </w:numPr>
        <w:tabs>
          <w:tab w:val="left" w:pos="1785"/>
        </w:tabs>
        <w:spacing w:after="0" w:line="360" w:lineRule="auto"/>
        <w:rPr>
          <w:rFonts w:asciiTheme="minorBidi" w:hAnsiTheme="minorBidi"/>
        </w:rPr>
      </w:pPr>
      <w:r>
        <w:rPr>
          <w:rFonts w:asciiTheme="minorBidi" w:hAnsiTheme="minorBidi"/>
        </w:rPr>
        <w:t xml:space="preserve">Troisième </w:t>
      </w:r>
      <w:r w:rsidR="004E0E57" w:rsidRPr="004E0E57">
        <w:rPr>
          <w:rFonts w:asciiTheme="minorBidi" w:hAnsiTheme="minorBidi"/>
        </w:rPr>
        <w:t xml:space="preserve"> trimestre: </w:t>
      </w:r>
      <w:r w:rsidR="004E0E57" w:rsidRPr="005064DC">
        <w:rPr>
          <w:rFonts w:asciiTheme="minorBidi" w:hAnsiTheme="minorBidi"/>
          <w:b/>
          <w:bCs/>
        </w:rPr>
        <w:t>30%</w:t>
      </w:r>
    </w:p>
    <w:p w:rsidR="004E0E57" w:rsidRPr="004E0E57" w:rsidRDefault="005064DC" w:rsidP="00E957A0">
      <w:pPr>
        <w:pStyle w:val="Paragraphedeliste"/>
        <w:numPr>
          <w:ilvl w:val="0"/>
          <w:numId w:val="201"/>
        </w:numPr>
        <w:tabs>
          <w:tab w:val="left" w:pos="1785"/>
        </w:tabs>
        <w:spacing w:after="0" w:line="360" w:lineRule="auto"/>
        <w:rPr>
          <w:rFonts w:asciiTheme="minorBidi" w:hAnsiTheme="minorBidi"/>
        </w:rPr>
      </w:pPr>
      <w:r>
        <w:rPr>
          <w:rFonts w:asciiTheme="minorBidi" w:hAnsiTheme="minorBidi"/>
        </w:rPr>
        <w:t>Q</w:t>
      </w:r>
      <w:r w:rsidRPr="004E0E57">
        <w:rPr>
          <w:rFonts w:asciiTheme="minorBidi" w:hAnsiTheme="minorBidi"/>
        </w:rPr>
        <w:t>uatrième</w:t>
      </w:r>
      <w:r w:rsidR="004E0E57" w:rsidRPr="004E0E57">
        <w:rPr>
          <w:rFonts w:asciiTheme="minorBidi" w:hAnsiTheme="minorBidi"/>
        </w:rPr>
        <w:t xml:space="preserve"> trimestre: </w:t>
      </w:r>
      <w:r w:rsidR="004E0E57" w:rsidRPr="005064DC">
        <w:rPr>
          <w:rFonts w:asciiTheme="minorBidi" w:hAnsiTheme="minorBidi"/>
          <w:b/>
          <w:bCs/>
        </w:rPr>
        <w:t>10%</w:t>
      </w:r>
    </w:p>
    <w:p w:rsidR="004E0E57" w:rsidRPr="005064DC" w:rsidRDefault="005064DC" w:rsidP="00E957A0">
      <w:pPr>
        <w:tabs>
          <w:tab w:val="left" w:pos="1785"/>
        </w:tabs>
        <w:spacing w:after="0" w:line="360" w:lineRule="auto"/>
        <w:rPr>
          <w:rFonts w:asciiTheme="minorBidi" w:hAnsiTheme="minorBidi"/>
        </w:rPr>
      </w:pPr>
      <w:r>
        <w:rPr>
          <w:rFonts w:asciiTheme="minorBidi" w:hAnsiTheme="minorBidi"/>
        </w:rPr>
        <w:t>A l’</w:t>
      </w:r>
      <w:r w:rsidRPr="005064DC">
        <w:rPr>
          <w:rFonts w:asciiTheme="minorBidi" w:hAnsiTheme="minorBidi"/>
        </w:rPr>
        <w:t>intérieur</w:t>
      </w:r>
      <w:r w:rsidR="004E0E57" w:rsidRPr="005064DC">
        <w:rPr>
          <w:rFonts w:asciiTheme="minorBidi" w:hAnsiTheme="minorBidi"/>
        </w:rPr>
        <w:t xml:space="preserve"> de chaque trimestre,</w:t>
      </w:r>
      <w:r w:rsidR="00887F81">
        <w:rPr>
          <w:rFonts w:asciiTheme="minorBidi" w:hAnsiTheme="minorBidi"/>
        </w:rPr>
        <w:t xml:space="preserve"> le rythme des ventes est </w:t>
      </w:r>
      <w:r w:rsidR="00887F81" w:rsidRPr="00887F81">
        <w:rPr>
          <w:rFonts w:asciiTheme="minorBidi" w:hAnsiTheme="minorBidi"/>
          <w:u w:val="single"/>
        </w:rPr>
        <w:t>régulier</w:t>
      </w:r>
      <w:r w:rsidR="004E0E57" w:rsidRPr="005064DC">
        <w:rPr>
          <w:rFonts w:asciiTheme="minorBidi" w:hAnsiTheme="minorBidi"/>
        </w:rPr>
        <w:t xml:space="preserve">. Les conditions de règlement des </w:t>
      </w:r>
      <w:r w:rsidR="00887F81">
        <w:rPr>
          <w:rFonts w:asciiTheme="minorBidi" w:hAnsiTheme="minorBidi"/>
        </w:rPr>
        <w:t>clients</w:t>
      </w:r>
      <w:r w:rsidR="004E0E57" w:rsidRPr="005064DC">
        <w:rPr>
          <w:rFonts w:asciiTheme="minorBidi" w:hAnsiTheme="minorBidi"/>
        </w:rPr>
        <w:t xml:space="preserve"> sont les suivantes: </w:t>
      </w:r>
      <w:r w:rsidR="004E0E57" w:rsidRPr="00887F81">
        <w:rPr>
          <w:rFonts w:asciiTheme="minorBidi" w:hAnsiTheme="minorBidi"/>
          <w:b/>
          <w:bCs/>
        </w:rPr>
        <w:t>50%</w:t>
      </w:r>
      <w:r w:rsidR="004E0E57" w:rsidRPr="005064DC">
        <w:rPr>
          <w:rFonts w:asciiTheme="minorBidi" w:hAnsiTheme="minorBidi"/>
        </w:rPr>
        <w:t xml:space="preserve"> au comptant et </w:t>
      </w:r>
      <w:r w:rsidR="004E0E57" w:rsidRPr="00887F81">
        <w:rPr>
          <w:rFonts w:asciiTheme="minorBidi" w:hAnsiTheme="minorBidi"/>
          <w:b/>
          <w:bCs/>
        </w:rPr>
        <w:t>50%</w:t>
      </w:r>
      <w:r w:rsidR="004E0E57" w:rsidRPr="005064DC">
        <w:rPr>
          <w:rFonts w:asciiTheme="minorBidi" w:hAnsiTheme="minorBidi"/>
        </w:rPr>
        <w:t xml:space="preserve"> par traite à </w:t>
      </w:r>
      <w:r w:rsidR="004E0E57" w:rsidRPr="00887F81">
        <w:rPr>
          <w:rFonts w:asciiTheme="minorBidi" w:hAnsiTheme="minorBidi"/>
          <w:b/>
          <w:bCs/>
        </w:rPr>
        <w:t>30 jours</w:t>
      </w:r>
      <w:r w:rsidR="004E0E57" w:rsidRPr="005064DC">
        <w:rPr>
          <w:rFonts w:asciiTheme="minorBidi" w:hAnsiTheme="minorBidi"/>
        </w:rPr>
        <w:t xml:space="preserve"> fin de mois.</w:t>
      </w:r>
    </w:p>
    <w:p w:rsidR="004E0E57" w:rsidRPr="00887F81" w:rsidRDefault="004E0E57" w:rsidP="00E957A0">
      <w:pPr>
        <w:pStyle w:val="Paragraphedeliste"/>
        <w:numPr>
          <w:ilvl w:val="0"/>
          <w:numId w:val="223"/>
        </w:numPr>
        <w:tabs>
          <w:tab w:val="left" w:pos="1785"/>
        </w:tabs>
        <w:spacing w:after="0" w:line="360" w:lineRule="auto"/>
        <w:rPr>
          <w:rFonts w:asciiTheme="minorBidi" w:hAnsiTheme="minorBidi"/>
          <w:b/>
          <w:bCs/>
        </w:rPr>
      </w:pPr>
      <w:r w:rsidRPr="00887F81">
        <w:rPr>
          <w:rFonts w:asciiTheme="minorBidi" w:hAnsiTheme="minorBidi"/>
          <w:b/>
          <w:bCs/>
        </w:rPr>
        <w:t xml:space="preserve"> Prévisions des achats de matières premières:</w:t>
      </w:r>
    </w:p>
    <w:p w:rsidR="004E0E57" w:rsidRPr="004E0E57" w:rsidRDefault="00887F81" w:rsidP="00E957A0">
      <w:pPr>
        <w:pStyle w:val="Paragraphedeliste"/>
        <w:tabs>
          <w:tab w:val="left" w:pos="1785"/>
        </w:tabs>
        <w:spacing w:after="0" w:line="360" w:lineRule="auto"/>
        <w:ind w:left="0"/>
        <w:rPr>
          <w:rFonts w:asciiTheme="minorBidi" w:hAnsiTheme="minorBidi"/>
        </w:rPr>
      </w:pPr>
      <w:r w:rsidRPr="00887F81">
        <w:rPr>
          <w:rFonts w:asciiTheme="minorBidi" w:hAnsiTheme="minorBidi"/>
          <w:b/>
          <w:bCs/>
        </w:rPr>
        <w:t>9 000</w:t>
      </w:r>
      <w:r w:rsidR="004E0E57" w:rsidRPr="00887F81">
        <w:rPr>
          <w:rFonts w:asciiTheme="minorBidi" w:hAnsiTheme="minorBidi"/>
          <w:b/>
          <w:bCs/>
        </w:rPr>
        <w:t xml:space="preserve"> kg</w:t>
      </w:r>
      <w:r w:rsidR="004E0E57" w:rsidRPr="004E0E57">
        <w:rPr>
          <w:rFonts w:asciiTheme="minorBidi" w:hAnsiTheme="minorBidi"/>
        </w:rPr>
        <w:t xml:space="preserve"> par mois au cours du premier trimestre,</w:t>
      </w:r>
    </w:p>
    <w:p w:rsidR="004E0E57" w:rsidRPr="00887F81" w:rsidRDefault="00887F81" w:rsidP="00E957A0">
      <w:pPr>
        <w:tabs>
          <w:tab w:val="left" w:pos="1785"/>
        </w:tabs>
        <w:spacing w:after="0" w:line="360" w:lineRule="auto"/>
        <w:rPr>
          <w:rFonts w:asciiTheme="minorBidi" w:hAnsiTheme="minorBidi"/>
        </w:rPr>
      </w:pPr>
      <w:r w:rsidRPr="00887F81">
        <w:rPr>
          <w:rFonts w:asciiTheme="minorBidi" w:hAnsiTheme="minorBidi"/>
          <w:b/>
          <w:bCs/>
        </w:rPr>
        <w:t>12</w:t>
      </w:r>
      <w:r w:rsidR="004E0E57" w:rsidRPr="00887F81">
        <w:rPr>
          <w:rFonts w:asciiTheme="minorBidi" w:hAnsiTheme="minorBidi"/>
          <w:b/>
          <w:bCs/>
        </w:rPr>
        <w:t xml:space="preserve"> 500 kg</w:t>
      </w:r>
      <w:r w:rsidR="004E0E57" w:rsidRPr="00887F81">
        <w:rPr>
          <w:rFonts w:asciiTheme="minorBidi" w:hAnsiTheme="minorBidi"/>
        </w:rPr>
        <w:t xml:space="preserve"> par mois au cours du deuxième trimestre.</w:t>
      </w:r>
    </w:p>
    <w:p w:rsidR="004E0E57" w:rsidRPr="00887F81" w:rsidRDefault="00887F81" w:rsidP="00E957A0">
      <w:pPr>
        <w:tabs>
          <w:tab w:val="left" w:pos="1785"/>
        </w:tabs>
        <w:spacing w:after="0" w:line="360" w:lineRule="auto"/>
        <w:rPr>
          <w:rFonts w:asciiTheme="minorBidi" w:hAnsiTheme="minorBidi"/>
          <w:b/>
          <w:bCs/>
        </w:rPr>
      </w:pPr>
      <w:r>
        <w:rPr>
          <w:rFonts w:asciiTheme="minorBidi" w:hAnsiTheme="minorBidi"/>
        </w:rPr>
        <w:t xml:space="preserve">Prix </w:t>
      </w:r>
      <w:r w:rsidR="004E0E57" w:rsidRPr="00887F81">
        <w:rPr>
          <w:rFonts w:asciiTheme="minorBidi" w:hAnsiTheme="minorBidi"/>
        </w:rPr>
        <w:t xml:space="preserve">d’achat au kg: </w:t>
      </w:r>
      <w:r w:rsidR="004E0E57" w:rsidRPr="00887F81">
        <w:rPr>
          <w:rFonts w:asciiTheme="minorBidi" w:hAnsiTheme="minorBidi"/>
          <w:b/>
          <w:bCs/>
        </w:rPr>
        <w:t>40 D</w:t>
      </w:r>
      <w:r w:rsidR="004E0E57" w:rsidRPr="00887F81">
        <w:rPr>
          <w:rFonts w:asciiTheme="minorBidi" w:hAnsiTheme="minorBidi"/>
        </w:rPr>
        <w:t xml:space="preserve"> hors taxes. Les fournisseurs sont réglés à raison de </w:t>
      </w:r>
      <w:r w:rsidR="004E0E57" w:rsidRPr="00887F81">
        <w:rPr>
          <w:rFonts w:asciiTheme="minorBidi" w:hAnsiTheme="minorBidi"/>
          <w:b/>
          <w:bCs/>
        </w:rPr>
        <w:t>50%</w:t>
      </w:r>
      <w:r w:rsidR="004E0E57" w:rsidRPr="00887F81">
        <w:rPr>
          <w:rFonts w:asciiTheme="minorBidi" w:hAnsiTheme="minorBidi"/>
        </w:rPr>
        <w:t xml:space="preserve"> à </w:t>
      </w:r>
      <w:r w:rsidR="004E0E57" w:rsidRPr="00887F81">
        <w:rPr>
          <w:rFonts w:asciiTheme="minorBidi" w:hAnsiTheme="minorBidi"/>
          <w:b/>
          <w:bCs/>
        </w:rPr>
        <w:t>30 jours</w:t>
      </w:r>
      <w:r w:rsidR="004E0E57" w:rsidRPr="00887F81">
        <w:rPr>
          <w:rFonts w:asciiTheme="minorBidi" w:hAnsiTheme="minorBidi"/>
        </w:rPr>
        <w:t xml:space="preserve">, et </w:t>
      </w:r>
      <w:r w:rsidR="004E0E57" w:rsidRPr="00887F81">
        <w:rPr>
          <w:rFonts w:asciiTheme="minorBidi" w:hAnsiTheme="minorBidi"/>
          <w:b/>
          <w:bCs/>
        </w:rPr>
        <w:t>50%</w:t>
      </w:r>
      <w:r w:rsidR="004E0E57" w:rsidRPr="00887F81">
        <w:rPr>
          <w:rFonts w:asciiTheme="minorBidi" w:hAnsiTheme="minorBidi"/>
        </w:rPr>
        <w:t xml:space="preserve"> à </w:t>
      </w:r>
      <w:r w:rsidR="004E0E57" w:rsidRPr="00887F81">
        <w:rPr>
          <w:rFonts w:asciiTheme="minorBidi" w:hAnsiTheme="minorBidi"/>
          <w:b/>
          <w:bCs/>
        </w:rPr>
        <w:t>60</w:t>
      </w:r>
      <w:r>
        <w:rPr>
          <w:rFonts w:asciiTheme="minorBidi" w:hAnsiTheme="minorBidi"/>
          <w:b/>
          <w:bCs/>
        </w:rPr>
        <w:t xml:space="preserve"> </w:t>
      </w:r>
      <w:r w:rsidR="004E0E57" w:rsidRPr="00887F81">
        <w:rPr>
          <w:rFonts w:asciiTheme="minorBidi" w:hAnsiTheme="minorBidi"/>
          <w:b/>
          <w:bCs/>
        </w:rPr>
        <w:t>jours.</w:t>
      </w:r>
    </w:p>
    <w:p w:rsidR="004E0E57" w:rsidRPr="00887F81" w:rsidRDefault="004E0E57" w:rsidP="00E957A0">
      <w:pPr>
        <w:pStyle w:val="Paragraphedeliste"/>
        <w:numPr>
          <w:ilvl w:val="0"/>
          <w:numId w:val="223"/>
        </w:numPr>
        <w:tabs>
          <w:tab w:val="left" w:pos="1785"/>
        </w:tabs>
        <w:spacing w:after="0" w:line="360" w:lineRule="auto"/>
        <w:rPr>
          <w:rFonts w:asciiTheme="minorBidi" w:hAnsiTheme="minorBidi"/>
          <w:b/>
          <w:bCs/>
        </w:rPr>
      </w:pPr>
      <w:r w:rsidRPr="00887F81">
        <w:rPr>
          <w:rFonts w:asciiTheme="minorBidi" w:hAnsiTheme="minorBidi"/>
          <w:b/>
          <w:bCs/>
        </w:rPr>
        <w:t>Renseignements concernant la production:</w:t>
      </w:r>
    </w:p>
    <w:p w:rsidR="004E0E57" w:rsidRPr="004E0E57" w:rsidRDefault="00887F81" w:rsidP="00E957A0">
      <w:pPr>
        <w:pStyle w:val="Paragraphedeliste"/>
        <w:numPr>
          <w:ilvl w:val="0"/>
          <w:numId w:val="201"/>
        </w:numPr>
        <w:tabs>
          <w:tab w:val="left" w:pos="1785"/>
        </w:tabs>
        <w:spacing w:after="0" w:line="360" w:lineRule="auto"/>
        <w:ind w:left="426"/>
        <w:rPr>
          <w:rFonts w:asciiTheme="minorBidi" w:hAnsiTheme="minorBidi"/>
        </w:rPr>
      </w:pPr>
      <w:r>
        <w:rPr>
          <w:rFonts w:asciiTheme="minorBidi" w:hAnsiTheme="minorBidi"/>
        </w:rPr>
        <w:t xml:space="preserve">Premier </w:t>
      </w:r>
      <w:r w:rsidR="004E0E57" w:rsidRPr="004E0E57">
        <w:rPr>
          <w:rFonts w:asciiTheme="minorBidi" w:hAnsiTheme="minorBidi"/>
        </w:rPr>
        <w:t xml:space="preserve"> trimestre: </w:t>
      </w:r>
      <w:r w:rsidR="004E0E57" w:rsidRPr="00887F81">
        <w:rPr>
          <w:rFonts w:asciiTheme="minorBidi" w:hAnsiTheme="minorBidi"/>
          <w:b/>
          <w:bCs/>
        </w:rPr>
        <w:t>1800</w:t>
      </w:r>
      <w:r w:rsidR="004E0E57" w:rsidRPr="004E0E57">
        <w:rPr>
          <w:rFonts w:asciiTheme="minorBidi" w:hAnsiTheme="minorBidi"/>
        </w:rPr>
        <w:t xml:space="preserve"> articles par mois,</w:t>
      </w:r>
    </w:p>
    <w:p w:rsidR="004E0E57" w:rsidRPr="004E0E57" w:rsidRDefault="00887F81" w:rsidP="00E957A0">
      <w:pPr>
        <w:pStyle w:val="Paragraphedeliste"/>
        <w:numPr>
          <w:ilvl w:val="0"/>
          <w:numId w:val="201"/>
        </w:numPr>
        <w:tabs>
          <w:tab w:val="left" w:pos="1785"/>
        </w:tabs>
        <w:spacing w:after="0" w:line="360" w:lineRule="auto"/>
        <w:ind w:left="426"/>
        <w:rPr>
          <w:rFonts w:asciiTheme="minorBidi" w:hAnsiTheme="minorBidi"/>
        </w:rPr>
      </w:pPr>
      <w:r>
        <w:rPr>
          <w:rFonts w:asciiTheme="minorBidi" w:hAnsiTheme="minorBidi"/>
        </w:rPr>
        <w:lastRenderedPageBreak/>
        <w:t>Deuxième</w:t>
      </w:r>
      <w:r w:rsidR="004E0E57" w:rsidRPr="004E0E57">
        <w:rPr>
          <w:rFonts w:asciiTheme="minorBidi" w:hAnsiTheme="minorBidi"/>
        </w:rPr>
        <w:t xml:space="preserve"> trimestre: </w:t>
      </w:r>
      <w:r w:rsidR="004E0E57" w:rsidRPr="00887F81">
        <w:rPr>
          <w:rFonts w:asciiTheme="minorBidi" w:hAnsiTheme="minorBidi"/>
          <w:b/>
          <w:bCs/>
        </w:rPr>
        <w:t>2 500</w:t>
      </w:r>
      <w:r w:rsidR="004E0E57" w:rsidRPr="004E0E57">
        <w:rPr>
          <w:rFonts w:asciiTheme="minorBidi" w:hAnsiTheme="minorBidi"/>
        </w:rPr>
        <w:t xml:space="preserve"> articles par mois.</w:t>
      </w:r>
    </w:p>
    <w:p w:rsidR="004E0E57" w:rsidRPr="00887F81" w:rsidRDefault="00887F81" w:rsidP="00E957A0">
      <w:pPr>
        <w:tabs>
          <w:tab w:val="left" w:pos="1785"/>
        </w:tabs>
        <w:spacing w:after="0" w:line="360" w:lineRule="auto"/>
        <w:rPr>
          <w:rFonts w:asciiTheme="minorBidi" w:hAnsiTheme="minorBidi"/>
        </w:rPr>
      </w:pPr>
      <w:r>
        <w:rPr>
          <w:rFonts w:asciiTheme="minorBidi" w:hAnsiTheme="minorBidi"/>
        </w:rPr>
        <w:t xml:space="preserve">Le </w:t>
      </w:r>
      <w:r w:rsidR="004E0E57" w:rsidRPr="00887F81">
        <w:rPr>
          <w:rFonts w:asciiTheme="minorBidi" w:hAnsiTheme="minorBidi"/>
        </w:rPr>
        <w:t xml:space="preserve">coût de production </w:t>
      </w:r>
      <w:r>
        <w:rPr>
          <w:rFonts w:asciiTheme="minorBidi" w:hAnsiTheme="minorBidi"/>
          <w:u w:val="single"/>
        </w:rPr>
        <w:t xml:space="preserve">d’un </w:t>
      </w:r>
      <w:r w:rsidR="004E0E57" w:rsidRPr="00887F81">
        <w:rPr>
          <w:rFonts w:asciiTheme="minorBidi" w:hAnsiTheme="minorBidi"/>
          <w:u w:val="single"/>
        </w:rPr>
        <w:t>article</w:t>
      </w:r>
      <w:r w:rsidR="004E0E57" w:rsidRPr="00887F81">
        <w:rPr>
          <w:rFonts w:asciiTheme="minorBidi" w:hAnsiTheme="minorBidi"/>
        </w:rPr>
        <w:t xml:space="preserve"> se décompose de la façon suivante:</w:t>
      </w:r>
    </w:p>
    <w:p w:rsidR="004E0E57" w:rsidRPr="004E0E57" w:rsidRDefault="00887F81" w:rsidP="00E957A0">
      <w:pPr>
        <w:pStyle w:val="Paragraphedeliste"/>
        <w:numPr>
          <w:ilvl w:val="0"/>
          <w:numId w:val="201"/>
        </w:numPr>
        <w:tabs>
          <w:tab w:val="left" w:pos="1785"/>
        </w:tabs>
        <w:spacing w:after="0" w:line="360" w:lineRule="auto"/>
        <w:rPr>
          <w:rFonts w:asciiTheme="minorBidi" w:hAnsiTheme="minorBidi"/>
        </w:rPr>
      </w:pPr>
      <w:r>
        <w:rPr>
          <w:rFonts w:asciiTheme="minorBidi" w:hAnsiTheme="minorBidi"/>
        </w:rPr>
        <w:t xml:space="preserve">Matière </w:t>
      </w:r>
      <w:r w:rsidR="004E0E57" w:rsidRPr="004E0E57">
        <w:rPr>
          <w:rFonts w:asciiTheme="minorBidi" w:hAnsiTheme="minorBidi"/>
        </w:rPr>
        <w:t xml:space="preserve"> première: </w:t>
      </w:r>
      <w:r w:rsidR="004E0E57" w:rsidRPr="00887F81">
        <w:rPr>
          <w:rFonts w:asciiTheme="minorBidi" w:hAnsiTheme="minorBidi"/>
          <w:b/>
          <w:bCs/>
        </w:rPr>
        <w:t>5 kg</w:t>
      </w:r>
      <w:r w:rsidR="004E0E57" w:rsidRPr="004E0E57">
        <w:rPr>
          <w:rFonts w:asciiTheme="minorBidi" w:hAnsiTheme="minorBidi"/>
        </w:rPr>
        <w:t>,</w:t>
      </w:r>
    </w:p>
    <w:p w:rsidR="00887F81" w:rsidRDefault="00887F81" w:rsidP="00E957A0">
      <w:pPr>
        <w:pStyle w:val="Paragraphedeliste"/>
        <w:numPr>
          <w:ilvl w:val="0"/>
          <w:numId w:val="201"/>
        </w:numPr>
        <w:tabs>
          <w:tab w:val="left" w:pos="1785"/>
        </w:tabs>
        <w:spacing w:after="0" w:line="360" w:lineRule="auto"/>
        <w:rPr>
          <w:rFonts w:asciiTheme="minorBidi" w:hAnsiTheme="minorBidi"/>
        </w:rPr>
      </w:pPr>
      <w:r>
        <w:rPr>
          <w:rFonts w:asciiTheme="minorBidi" w:hAnsiTheme="minorBidi"/>
        </w:rPr>
        <w:t xml:space="preserve">Frais </w:t>
      </w:r>
      <w:r w:rsidR="004E0E57" w:rsidRPr="004E0E57">
        <w:rPr>
          <w:rFonts w:asciiTheme="minorBidi" w:hAnsiTheme="minorBidi"/>
        </w:rPr>
        <w:t xml:space="preserve">variables de fabrication: </w:t>
      </w:r>
      <w:r w:rsidR="004E0E57" w:rsidRPr="00887F81">
        <w:rPr>
          <w:rFonts w:asciiTheme="minorBidi" w:hAnsiTheme="minorBidi"/>
          <w:b/>
          <w:bCs/>
        </w:rPr>
        <w:t>100 D</w:t>
      </w:r>
      <w:r w:rsidR="004E0E57" w:rsidRPr="004E0E57">
        <w:rPr>
          <w:rFonts w:asciiTheme="minorBidi" w:hAnsiTheme="minorBidi"/>
        </w:rPr>
        <w:t xml:space="preserve"> hors taxes dont le règlement s’effectue </w:t>
      </w:r>
      <w:r w:rsidR="004E0E57" w:rsidRPr="00887F81">
        <w:rPr>
          <w:rFonts w:asciiTheme="minorBidi" w:hAnsiTheme="minorBidi"/>
          <w:b/>
          <w:bCs/>
        </w:rPr>
        <w:t>le mois même</w:t>
      </w:r>
      <w:r w:rsidR="004E0E57" w:rsidRPr="004E0E57">
        <w:rPr>
          <w:rFonts w:asciiTheme="minorBidi" w:hAnsiTheme="minorBidi"/>
        </w:rPr>
        <w:t xml:space="preserve">, </w:t>
      </w:r>
    </w:p>
    <w:p w:rsidR="00181618" w:rsidRDefault="00887F81" w:rsidP="00E957A0">
      <w:pPr>
        <w:pStyle w:val="Paragraphedeliste"/>
        <w:numPr>
          <w:ilvl w:val="0"/>
          <w:numId w:val="201"/>
        </w:numPr>
        <w:tabs>
          <w:tab w:val="left" w:pos="1785"/>
        </w:tabs>
        <w:spacing w:after="0" w:line="360" w:lineRule="auto"/>
        <w:rPr>
          <w:rFonts w:asciiTheme="minorBidi" w:hAnsiTheme="minorBidi"/>
        </w:rPr>
      </w:pPr>
      <w:r w:rsidRPr="00181618">
        <w:rPr>
          <w:rFonts w:asciiTheme="minorBidi" w:hAnsiTheme="minorBidi"/>
        </w:rPr>
        <w:t>fr</w:t>
      </w:r>
      <w:r w:rsidR="004E0E57" w:rsidRPr="00181618">
        <w:rPr>
          <w:rFonts w:asciiTheme="minorBidi" w:hAnsiTheme="minorBidi"/>
        </w:rPr>
        <w:t xml:space="preserve">ais fixes de fabrication payables e mois même: ils sont estimés à </w:t>
      </w:r>
      <w:r w:rsidR="004E0E57" w:rsidRPr="00181618">
        <w:rPr>
          <w:rFonts w:asciiTheme="minorBidi" w:hAnsiTheme="minorBidi"/>
          <w:b/>
          <w:bCs/>
        </w:rPr>
        <w:t>516 000 D</w:t>
      </w:r>
      <w:r w:rsidR="004E0E57" w:rsidRPr="00181618">
        <w:rPr>
          <w:rFonts w:asciiTheme="minorBidi" w:hAnsiTheme="minorBidi"/>
        </w:rPr>
        <w:t xml:space="preserve"> pour le semestre et</w:t>
      </w:r>
      <w:r w:rsidRPr="00181618">
        <w:rPr>
          <w:rFonts w:asciiTheme="minorBidi" w:hAnsiTheme="minorBidi"/>
        </w:rPr>
        <w:t xml:space="preserve"> comprennent </w:t>
      </w:r>
      <w:r w:rsidRPr="00181618">
        <w:rPr>
          <w:rFonts w:asciiTheme="minorBidi" w:hAnsiTheme="minorBidi"/>
          <w:b/>
          <w:bCs/>
        </w:rPr>
        <w:t>50 %</w:t>
      </w:r>
      <w:r w:rsidRPr="00181618">
        <w:rPr>
          <w:rFonts w:asciiTheme="minorBidi" w:hAnsiTheme="minorBidi"/>
        </w:rPr>
        <w:t xml:space="preserve"> </w:t>
      </w:r>
      <w:r w:rsidRPr="00181618">
        <w:rPr>
          <w:rFonts w:asciiTheme="minorBidi" w:hAnsiTheme="minorBidi"/>
          <w:u w:val="single"/>
        </w:rPr>
        <w:t>d’amortissements</w:t>
      </w:r>
      <w:r w:rsidR="004E0E57" w:rsidRPr="00181618">
        <w:rPr>
          <w:rFonts w:asciiTheme="minorBidi" w:hAnsiTheme="minorBidi"/>
        </w:rPr>
        <w:t xml:space="preserve">. Les frais fixes décaissés </w:t>
      </w:r>
      <w:r w:rsidR="004E0E57" w:rsidRPr="00181618">
        <w:rPr>
          <w:rFonts w:asciiTheme="minorBidi" w:hAnsiTheme="minorBidi"/>
          <w:u w:val="single"/>
        </w:rPr>
        <w:t>régulièrement</w:t>
      </w:r>
      <w:r w:rsidR="004E0E57" w:rsidRPr="00181618">
        <w:rPr>
          <w:rFonts w:asciiTheme="minorBidi" w:hAnsiTheme="minorBidi"/>
        </w:rPr>
        <w:t xml:space="preserve"> sur le semestre,</w:t>
      </w:r>
      <w:r w:rsidR="00181618" w:rsidRPr="00181618">
        <w:rPr>
          <w:rFonts w:asciiTheme="minorBidi" w:hAnsiTheme="minorBidi"/>
        </w:rPr>
        <w:t xml:space="preserve"> ne sont pas </w:t>
      </w:r>
      <w:r w:rsidR="004E0E57" w:rsidRPr="00181618">
        <w:rPr>
          <w:rFonts w:asciiTheme="minorBidi" w:hAnsiTheme="minorBidi"/>
        </w:rPr>
        <w:t>soumis à la TVA</w:t>
      </w:r>
      <w:r w:rsidR="00181618">
        <w:rPr>
          <w:rFonts w:asciiTheme="minorBidi" w:hAnsiTheme="minorBidi"/>
        </w:rPr>
        <w:t>.</w:t>
      </w:r>
    </w:p>
    <w:p w:rsidR="004E0E57" w:rsidRPr="00181618" w:rsidRDefault="00181618" w:rsidP="00E957A0">
      <w:pPr>
        <w:pStyle w:val="Paragraphedeliste"/>
        <w:numPr>
          <w:ilvl w:val="0"/>
          <w:numId w:val="223"/>
        </w:numPr>
        <w:tabs>
          <w:tab w:val="left" w:pos="1785"/>
        </w:tabs>
        <w:spacing w:after="0" w:line="360" w:lineRule="auto"/>
        <w:rPr>
          <w:rFonts w:asciiTheme="minorBidi" w:hAnsiTheme="minorBidi"/>
          <w:b/>
          <w:bCs/>
        </w:rPr>
      </w:pPr>
      <w:r w:rsidRPr="00181618">
        <w:rPr>
          <w:rFonts w:asciiTheme="minorBidi" w:hAnsiTheme="minorBidi"/>
          <w:b/>
          <w:bCs/>
        </w:rPr>
        <w:t xml:space="preserve"> </w:t>
      </w:r>
      <w:r w:rsidR="004E0E57" w:rsidRPr="00181618">
        <w:rPr>
          <w:rFonts w:asciiTheme="minorBidi" w:hAnsiTheme="minorBidi"/>
          <w:b/>
          <w:bCs/>
        </w:rPr>
        <w:t xml:space="preserve"> Autres renseignements:</w:t>
      </w:r>
    </w:p>
    <w:p w:rsidR="00181618" w:rsidRDefault="00181618" w:rsidP="00E957A0">
      <w:pPr>
        <w:tabs>
          <w:tab w:val="left" w:pos="1785"/>
        </w:tabs>
        <w:spacing w:after="0" w:line="360" w:lineRule="auto"/>
        <w:rPr>
          <w:rFonts w:asciiTheme="minorBidi" w:hAnsiTheme="minorBidi"/>
        </w:rPr>
      </w:pPr>
      <w:r w:rsidRPr="00181618">
        <w:rPr>
          <w:rFonts w:asciiTheme="minorBidi" w:hAnsiTheme="minorBidi"/>
        </w:rPr>
        <w:t>Les</w:t>
      </w:r>
      <w:r w:rsidR="004E0E57" w:rsidRPr="00181618">
        <w:rPr>
          <w:rFonts w:asciiTheme="minorBidi" w:hAnsiTheme="minorBidi"/>
        </w:rPr>
        <w:t xml:space="preserve"> frais administratifs non soumis à TVA s’élèvent à </w:t>
      </w:r>
      <w:r w:rsidR="004E0E57" w:rsidRPr="00181618">
        <w:rPr>
          <w:rFonts w:asciiTheme="minorBidi" w:hAnsiTheme="minorBidi"/>
          <w:b/>
          <w:bCs/>
        </w:rPr>
        <w:t>60 000 D</w:t>
      </w:r>
      <w:r w:rsidR="004E0E57" w:rsidRPr="00181618">
        <w:rPr>
          <w:rFonts w:asciiTheme="minorBidi" w:hAnsiTheme="minorBidi"/>
        </w:rPr>
        <w:t xml:space="preserve"> par mois et sont réglés pour </w:t>
      </w:r>
      <w:r w:rsidR="004E0E57" w:rsidRPr="00181618">
        <w:rPr>
          <w:rFonts w:asciiTheme="minorBidi" w:hAnsiTheme="minorBidi"/>
          <w:b/>
          <w:bCs/>
        </w:rPr>
        <w:t>2/3</w:t>
      </w:r>
      <w:r w:rsidR="004E0E57" w:rsidRPr="00181618">
        <w:rPr>
          <w:rFonts w:asciiTheme="minorBidi" w:hAnsiTheme="minorBidi"/>
        </w:rPr>
        <w:t xml:space="preserve"> le </w:t>
      </w:r>
      <w:r w:rsidR="004E0E57" w:rsidRPr="00181618">
        <w:rPr>
          <w:rFonts w:asciiTheme="minorBidi" w:hAnsiTheme="minorBidi"/>
          <w:b/>
          <w:bCs/>
        </w:rPr>
        <w:t>mois</w:t>
      </w:r>
      <w:r w:rsidR="004E0E57" w:rsidRPr="00181618">
        <w:rPr>
          <w:rFonts w:asciiTheme="minorBidi" w:hAnsiTheme="minorBidi"/>
        </w:rPr>
        <w:t xml:space="preserve"> </w:t>
      </w:r>
      <w:r w:rsidR="004E0E57" w:rsidRPr="00181618">
        <w:rPr>
          <w:rFonts w:asciiTheme="minorBidi" w:hAnsiTheme="minorBidi"/>
          <w:b/>
          <w:bCs/>
        </w:rPr>
        <w:t>même</w:t>
      </w:r>
      <w:r w:rsidR="004E0E57" w:rsidRPr="00181618">
        <w:rPr>
          <w:rFonts w:asciiTheme="minorBidi" w:hAnsiTheme="minorBidi"/>
        </w:rPr>
        <w:t xml:space="preserve"> et pour </w:t>
      </w:r>
      <w:r w:rsidR="004E0E57" w:rsidRPr="00181618">
        <w:rPr>
          <w:rFonts w:asciiTheme="minorBidi" w:hAnsiTheme="minorBidi"/>
          <w:b/>
          <w:bCs/>
        </w:rPr>
        <w:t>1/3</w:t>
      </w:r>
      <w:r w:rsidR="004E0E57" w:rsidRPr="00181618">
        <w:rPr>
          <w:rFonts w:asciiTheme="minorBidi" w:hAnsiTheme="minorBidi"/>
        </w:rPr>
        <w:t xml:space="preserve"> le </w:t>
      </w:r>
      <w:r w:rsidR="004E0E57" w:rsidRPr="00181618">
        <w:rPr>
          <w:rFonts w:asciiTheme="minorBidi" w:hAnsiTheme="minorBidi"/>
          <w:b/>
          <w:bCs/>
        </w:rPr>
        <w:t>mois suivant</w:t>
      </w:r>
      <w:r w:rsidR="004E0E57" w:rsidRPr="00181618">
        <w:rPr>
          <w:rFonts w:asciiTheme="minorBidi" w:hAnsiTheme="minorBidi"/>
        </w:rPr>
        <w:t>,</w:t>
      </w:r>
    </w:p>
    <w:p w:rsidR="00181618" w:rsidRDefault="00181618" w:rsidP="00E957A0">
      <w:pPr>
        <w:pStyle w:val="Paragraphedeliste"/>
        <w:numPr>
          <w:ilvl w:val="0"/>
          <w:numId w:val="201"/>
        </w:numPr>
        <w:tabs>
          <w:tab w:val="left" w:pos="1785"/>
        </w:tabs>
        <w:spacing w:after="0" w:line="360" w:lineRule="auto"/>
        <w:ind w:left="426"/>
        <w:rPr>
          <w:rFonts w:asciiTheme="minorBidi" w:hAnsiTheme="minorBidi"/>
        </w:rPr>
      </w:pPr>
      <w:r>
        <w:rPr>
          <w:rFonts w:asciiTheme="minorBidi" w:hAnsiTheme="minorBidi"/>
        </w:rPr>
        <w:t xml:space="preserve"> Les</w:t>
      </w:r>
      <w:r w:rsidR="004E0E57" w:rsidRPr="00181618">
        <w:rPr>
          <w:rFonts w:asciiTheme="minorBidi" w:hAnsiTheme="minorBidi"/>
        </w:rPr>
        <w:t xml:space="preserve"> deux premiers acomptes d’impôt sur les sociétés versés aux dates limites soit en </w:t>
      </w:r>
      <w:r w:rsidR="004E0E57" w:rsidRPr="00181618">
        <w:rPr>
          <w:rFonts w:asciiTheme="minorBidi" w:hAnsiTheme="minorBidi"/>
          <w:b/>
          <w:bCs/>
        </w:rPr>
        <w:t>mars</w:t>
      </w:r>
      <w:r w:rsidR="004E0E57" w:rsidRPr="00181618">
        <w:rPr>
          <w:rFonts w:asciiTheme="minorBidi" w:hAnsiTheme="minorBidi"/>
        </w:rPr>
        <w:t xml:space="preserve"> et </w:t>
      </w:r>
      <w:r w:rsidR="004E0E57" w:rsidRPr="00181618">
        <w:rPr>
          <w:rFonts w:asciiTheme="minorBidi" w:hAnsiTheme="minorBidi"/>
          <w:b/>
          <w:bCs/>
        </w:rPr>
        <w:t>juin</w:t>
      </w:r>
      <w:r>
        <w:rPr>
          <w:rFonts w:asciiTheme="minorBidi" w:hAnsiTheme="minorBidi"/>
          <w:b/>
          <w:bCs/>
        </w:rPr>
        <w:t xml:space="preserve"> </w:t>
      </w:r>
      <w:r w:rsidRPr="00181618">
        <w:rPr>
          <w:rFonts w:asciiTheme="minorBidi" w:hAnsiTheme="minorBidi"/>
        </w:rPr>
        <w:t xml:space="preserve">s’élèvent </w:t>
      </w:r>
      <w:r w:rsidR="004E0E57" w:rsidRPr="00181618">
        <w:rPr>
          <w:rFonts w:asciiTheme="minorBidi" w:hAnsiTheme="minorBidi"/>
        </w:rPr>
        <w:t xml:space="preserve"> respectivement à </w:t>
      </w:r>
      <w:r w:rsidR="004E0E57" w:rsidRPr="00181618">
        <w:rPr>
          <w:rFonts w:asciiTheme="minorBidi" w:hAnsiTheme="minorBidi"/>
          <w:b/>
          <w:bCs/>
        </w:rPr>
        <w:t>50 000 D</w:t>
      </w:r>
      <w:r w:rsidR="004E0E57" w:rsidRPr="00181618">
        <w:rPr>
          <w:rFonts w:asciiTheme="minorBidi" w:hAnsiTheme="minorBidi"/>
        </w:rPr>
        <w:t xml:space="preserve"> et </w:t>
      </w:r>
      <w:r w:rsidR="004E0E57" w:rsidRPr="00181618">
        <w:rPr>
          <w:rFonts w:asciiTheme="minorBidi" w:hAnsiTheme="minorBidi"/>
          <w:b/>
          <w:bCs/>
        </w:rPr>
        <w:t>70 000 D</w:t>
      </w:r>
      <w:r w:rsidR="004E0E57" w:rsidRPr="00181618">
        <w:rPr>
          <w:rFonts w:asciiTheme="minorBidi" w:hAnsiTheme="minorBidi"/>
        </w:rPr>
        <w:t xml:space="preserve">. </w:t>
      </w:r>
    </w:p>
    <w:p w:rsidR="004E0E57" w:rsidRPr="00181618" w:rsidRDefault="00181618" w:rsidP="00E957A0">
      <w:pPr>
        <w:pStyle w:val="Paragraphedeliste"/>
        <w:numPr>
          <w:ilvl w:val="0"/>
          <w:numId w:val="201"/>
        </w:numPr>
        <w:tabs>
          <w:tab w:val="left" w:pos="1785"/>
        </w:tabs>
        <w:spacing w:after="0" w:line="360" w:lineRule="auto"/>
        <w:ind w:left="426"/>
        <w:rPr>
          <w:rFonts w:asciiTheme="minorBidi" w:hAnsiTheme="minorBidi"/>
        </w:rPr>
      </w:pPr>
      <w:r>
        <w:rPr>
          <w:rFonts w:asciiTheme="minorBidi" w:hAnsiTheme="minorBidi"/>
        </w:rPr>
        <w:t>s</w:t>
      </w:r>
      <w:r w:rsidR="004E0E57" w:rsidRPr="00181618">
        <w:rPr>
          <w:rFonts w:asciiTheme="minorBidi" w:hAnsiTheme="minorBidi"/>
        </w:rPr>
        <w:t>alaires et appointements par mois:</w:t>
      </w:r>
    </w:p>
    <w:p w:rsidR="00181618" w:rsidRDefault="00181618" w:rsidP="00E957A0">
      <w:pPr>
        <w:pStyle w:val="Paragraphedeliste"/>
        <w:numPr>
          <w:ilvl w:val="0"/>
          <w:numId w:val="218"/>
        </w:numPr>
        <w:tabs>
          <w:tab w:val="left" w:pos="1785"/>
        </w:tabs>
        <w:spacing w:after="0" w:line="360" w:lineRule="auto"/>
        <w:rPr>
          <w:rFonts w:asciiTheme="minorBidi" w:hAnsiTheme="minorBidi"/>
        </w:rPr>
      </w:pPr>
      <w:r>
        <w:rPr>
          <w:rFonts w:asciiTheme="minorBidi" w:hAnsiTheme="minorBidi"/>
        </w:rPr>
        <w:t>S</w:t>
      </w:r>
      <w:r w:rsidR="004E0E57" w:rsidRPr="004E0E57">
        <w:rPr>
          <w:rFonts w:asciiTheme="minorBidi" w:hAnsiTheme="minorBidi"/>
        </w:rPr>
        <w:t xml:space="preserve">alaires bruts mensuels : </w:t>
      </w:r>
      <w:r w:rsidR="004E0E57" w:rsidRPr="00181618">
        <w:rPr>
          <w:rFonts w:asciiTheme="minorBidi" w:hAnsiTheme="minorBidi"/>
          <w:b/>
          <w:bCs/>
        </w:rPr>
        <w:t>12</w:t>
      </w:r>
      <w:r w:rsidR="004E0E57" w:rsidRPr="004E0E57">
        <w:rPr>
          <w:rFonts w:asciiTheme="minorBidi" w:hAnsiTheme="minorBidi"/>
        </w:rPr>
        <w:t xml:space="preserve"> </w:t>
      </w:r>
      <w:r w:rsidR="004E0E57" w:rsidRPr="00181618">
        <w:rPr>
          <w:rFonts w:asciiTheme="minorBidi" w:hAnsiTheme="minorBidi"/>
          <w:b/>
          <w:bCs/>
        </w:rPr>
        <w:t>000 D</w:t>
      </w:r>
      <w:r w:rsidR="004E0E57" w:rsidRPr="004E0E57">
        <w:rPr>
          <w:rFonts w:asciiTheme="minorBidi" w:hAnsiTheme="minorBidi"/>
        </w:rPr>
        <w:t xml:space="preserve"> </w:t>
      </w:r>
    </w:p>
    <w:p w:rsidR="00181618" w:rsidRDefault="006D44CD" w:rsidP="00E957A0">
      <w:pPr>
        <w:pStyle w:val="Paragraphedeliste"/>
        <w:numPr>
          <w:ilvl w:val="0"/>
          <w:numId w:val="218"/>
        </w:numPr>
        <w:tabs>
          <w:tab w:val="left" w:pos="1785"/>
        </w:tabs>
        <w:spacing w:after="0" w:line="360" w:lineRule="auto"/>
        <w:rPr>
          <w:rFonts w:asciiTheme="minorBidi" w:hAnsiTheme="minorBidi"/>
        </w:rPr>
      </w:pPr>
      <w:r>
        <w:rPr>
          <w:rFonts w:asciiTheme="minorBidi" w:hAnsiTheme="minorBidi"/>
        </w:rPr>
        <w:t>C</w:t>
      </w:r>
      <w:r w:rsidR="004E0E57" w:rsidRPr="004E0E57">
        <w:rPr>
          <w:rFonts w:asciiTheme="minorBidi" w:hAnsiTheme="minorBidi"/>
        </w:rPr>
        <w:t xml:space="preserve">harges sociales salariales : </w:t>
      </w:r>
      <w:r w:rsidR="004E0E57" w:rsidRPr="00181618">
        <w:rPr>
          <w:rFonts w:asciiTheme="minorBidi" w:hAnsiTheme="minorBidi"/>
          <w:b/>
          <w:bCs/>
        </w:rPr>
        <w:t>9,18%</w:t>
      </w:r>
    </w:p>
    <w:p w:rsidR="004E0E57" w:rsidRPr="00181618" w:rsidRDefault="00181618" w:rsidP="00E957A0">
      <w:pPr>
        <w:pStyle w:val="Paragraphedeliste"/>
        <w:numPr>
          <w:ilvl w:val="0"/>
          <w:numId w:val="218"/>
        </w:numPr>
        <w:tabs>
          <w:tab w:val="left" w:pos="1785"/>
        </w:tabs>
        <w:spacing w:after="0" w:line="360" w:lineRule="auto"/>
        <w:rPr>
          <w:rFonts w:asciiTheme="minorBidi" w:hAnsiTheme="minorBidi"/>
        </w:rPr>
      </w:pPr>
      <w:r>
        <w:rPr>
          <w:rFonts w:asciiTheme="minorBidi" w:hAnsiTheme="minorBidi"/>
        </w:rPr>
        <w:t>Charges</w:t>
      </w:r>
      <w:r w:rsidR="004E0E57" w:rsidRPr="00181618">
        <w:rPr>
          <w:rFonts w:asciiTheme="minorBidi" w:hAnsiTheme="minorBidi"/>
        </w:rPr>
        <w:t xml:space="preserve"> sociales patronales : </w:t>
      </w:r>
      <w:r w:rsidR="004E0E57" w:rsidRPr="00181618">
        <w:rPr>
          <w:rFonts w:asciiTheme="minorBidi" w:hAnsiTheme="minorBidi"/>
          <w:b/>
          <w:bCs/>
        </w:rPr>
        <w:t>16,57%</w:t>
      </w:r>
    </w:p>
    <w:p w:rsidR="004E0E57" w:rsidRPr="004E0E57" w:rsidRDefault="00181618" w:rsidP="00E957A0">
      <w:pPr>
        <w:pStyle w:val="Paragraphedeliste"/>
        <w:numPr>
          <w:ilvl w:val="0"/>
          <w:numId w:val="218"/>
        </w:numPr>
        <w:tabs>
          <w:tab w:val="left" w:pos="1785"/>
        </w:tabs>
        <w:spacing w:after="0" w:line="360" w:lineRule="auto"/>
        <w:rPr>
          <w:rFonts w:asciiTheme="minorBidi" w:hAnsiTheme="minorBidi"/>
        </w:rPr>
      </w:pPr>
      <w:r>
        <w:rPr>
          <w:rFonts w:asciiTheme="minorBidi" w:hAnsiTheme="minorBidi"/>
        </w:rPr>
        <w:t>IR</w:t>
      </w:r>
      <w:r w:rsidR="004E0E57" w:rsidRPr="004E0E57">
        <w:rPr>
          <w:rFonts w:asciiTheme="minorBidi" w:hAnsiTheme="minorBidi"/>
        </w:rPr>
        <w:t>PP :</w:t>
      </w:r>
      <w:r w:rsidR="004E0E57" w:rsidRPr="006D44CD">
        <w:rPr>
          <w:rFonts w:asciiTheme="minorBidi" w:hAnsiTheme="minorBidi"/>
          <w:b/>
          <w:bCs/>
        </w:rPr>
        <w:t>1000 D</w:t>
      </w:r>
    </w:p>
    <w:p w:rsidR="006D44CD" w:rsidRPr="006D44CD" w:rsidRDefault="006D44CD" w:rsidP="00E957A0">
      <w:pPr>
        <w:pStyle w:val="Paragraphedeliste"/>
        <w:numPr>
          <w:ilvl w:val="0"/>
          <w:numId w:val="218"/>
        </w:numPr>
        <w:tabs>
          <w:tab w:val="left" w:pos="1785"/>
        </w:tabs>
        <w:spacing w:after="0" w:line="360" w:lineRule="auto"/>
        <w:rPr>
          <w:rFonts w:asciiTheme="minorBidi" w:hAnsiTheme="minorBidi"/>
        </w:rPr>
      </w:pPr>
      <w:r>
        <w:rPr>
          <w:rFonts w:asciiTheme="minorBidi" w:hAnsiTheme="minorBidi"/>
        </w:rPr>
        <w:t>TFP</w:t>
      </w:r>
      <w:r w:rsidR="004E0E57" w:rsidRPr="004E0E57">
        <w:rPr>
          <w:rFonts w:asciiTheme="minorBidi" w:hAnsiTheme="minorBidi"/>
        </w:rPr>
        <w:t xml:space="preserve"> : </w:t>
      </w:r>
      <w:r w:rsidR="004E0E57" w:rsidRPr="006D44CD">
        <w:rPr>
          <w:rFonts w:asciiTheme="minorBidi" w:hAnsiTheme="minorBidi"/>
          <w:b/>
          <w:bCs/>
        </w:rPr>
        <w:t>1%</w:t>
      </w:r>
    </w:p>
    <w:p w:rsidR="004E0E57" w:rsidRPr="006D44CD" w:rsidRDefault="006D44CD" w:rsidP="00E957A0">
      <w:pPr>
        <w:pStyle w:val="Paragraphedeliste"/>
        <w:numPr>
          <w:ilvl w:val="0"/>
          <w:numId w:val="218"/>
        </w:numPr>
        <w:tabs>
          <w:tab w:val="left" w:pos="1785"/>
        </w:tabs>
        <w:spacing w:after="0" w:line="360" w:lineRule="auto"/>
        <w:rPr>
          <w:rFonts w:asciiTheme="minorBidi" w:hAnsiTheme="minorBidi"/>
        </w:rPr>
      </w:pPr>
      <w:r w:rsidRPr="006D44CD">
        <w:rPr>
          <w:rFonts w:asciiTheme="minorBidi" w:hAnsiTheme="minorBidi"/>
        </w:rPr>
        <w:t>F</w:t>
      </w:r>
      <w:r w:rsidR="004E0E57" w:rsidRPr="006D44CD">
        <w:rPr>
          <w:rFonts w:asciiTheme="minorBidi" w:hAnsiTheme="minorBidi"/>
        </w:rPr>
        <w:t xml:space="preserve">OPROLOS </w:t>
      </w:r>
      <w:r w:rsidR="004E0E57" w:rsidRPr="006D44CD">
        <w:rPr>
          <w:rFonts w:asciiTheme="minorBidi" w:hAnsiTheme="minorBidi"/>
          <w:b/>
          <w:bCs/>
        </w:rPr>
        <w:t>:1%</w:t>
      </w:r>
    </w:p>
    <w:p w:rsidR="004E0E57" w:rsidRPr="006D44CD" w:rsidRDefault="006D44CD" w:rsidP="00E957A0">
      <w:pPr>
        <w:tabs>
          <w:tab w:val="left" w:pos="1785"/>
        </w:tabs>
        <w:spacing w:after="0" w:line="360" w:lineRule="auto"/>
        <w:rPr>
          <w:rFonts w:asciiTheme="minorBidi" w:hAnsiTheme="minorBidi"/>
        </w:rPr>
      </w:pPr>
      <w:r w:rsidRPr="006D44CD">
        <w:rPr>
          <w:rFonts w:asciiTheme="minorBidi" w:hAnsiTheme="minorBidi"/>
        </w:rPr>
        <w:t>Les s</w:t>
      </w:r>
      <w:r w:rsidR="004E0E57" w:rsidRPr="006D44CD">
        <w:rPr>
          <w:rFonts w:asciiTheme="minorBidi" w:hAnsiTheme="minorBidi"/>
        </w:rPr>
        <w:t xml:space="preserve">alaires nets sont payés </w:t>
      </w:r>
      <w:r w:rsidR="004E0E57" w:rsidRPr="006D44CD">
        <w:rPr>
          <w:rFonts w:asciiTheme="minorBidi" w:hAnsiTheme="minorBidi"/>
          <w:b/>
          <w:bCs/>
        </w:rPr>
        <w:t>le</w:t>
      </w:r>
      <w:r w:rsidR="004E0E57" w:rsidRPr="006D44CD">
        <w:rPr>
          <w:rFonts w:asciiTheme="minorBidi" w:hAnsiTheme="minorBidi"/>
        </w:rPr>
        <w:t xml:space="preserve"> </w:t>
      </w:r>
      <w:r w:rsidR="004E0E57" w:rsidRPr="006D44CD">
        <w:rPr>
          <w:rFonts w:asciiTheme="minorBidi" w:hAnsiTheme="minorBidi"/>
          <w:b/>
          <w:bCs/>
        </w:rPr>
        <w:t>mois même</w:t>
      </w:r>
      <w:r w:rsidR="004E0E57" w:rsidRPr="006D44CD">
        <w:rPr>
          <w:rFonts w:asciiTheme="minorBidi" w:hAnsiTheme="minorBidi"/>
        </w:rPr>
        <w:t>, les harpes fiscales sont pa</w:t>
      </w:r>
      <w:r>
        <w:rPr>
          <w:rFonts w:asciiTheme="minorBidi" w:hAnsiTheme="minorBidi"/>
        </w:rPr>
        <w:t xml:space="preserve">yées le mois suivant, alors que </w:t>
      </w:r>
      <w:r w:rsidR="004E0E57" w:rsidRPr="006D44CD">
        <w:rPr>
          <w:rFonts w:asciiTheme="minorBidi" w:hAnsiTheme="minorBidi"/>
        </w:rPr>
        <w:t xml:space="preserve">charges sociales sont réglées au cours de </w:t>
      </w:r>
      <w:r w:rsidR="004E0E57" w:rsidRPr="006D44CD">
        <w:rPr>
          <w:rFonts w:asciiTheme="minorBidi" w:hAnsiTheme="minorBidi"/>
          <w:b/>
          <w:bCs/>
        </w:rPr>
        <w:t>la première quinzaine du mois qui suit le trimestre</w:t>
      </w:r>
      <w:r>
        <w:rPr>
          <w:rFonts w:asciiTheme="minorBidi" w:hAnsiTheme="minorBidi"/>
          <w:b/>
          <w:bCs/>
        </w:rPr>
        <w:t>.</w:t>
      </w:r>
    </w:p>
    <w:sectPr w:rsidR="004E0E57" w:rsidRPr="006D44CD" w:rsidSect="00E957A0">
      <w:type w:val="continuous"/>
      <w:pgSz w:w="11906" w:h="16838"/>
      <w:pgMar w:top="720" w:right="720" w:bottom="720" w:left="720" w:header="708" w:footer="708" w:gutter="0"/>
      <w:pgBorders w:offsetFrom="page">
        <w:top w:val="single" w:sz="12" w:space="15" w:color="auto"/>
        <w:left w:val="single" w:sz="12" w:space="15" w:color="auto"/>
        <w:bottom w:val="single" w:sz="12" w:space="15" w:color="auto"/>
        <w:right w:val="single" w:sz="12" w:space="15"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951" w:rsidRDefault="00072951" w:rsidP="009E589C">
      <w:pPr>
        <w:spacing w:after="0" w:line="240" w:lineRule="auto"/>
      </w:pPr>
      <w:r>
        <w:separator/>
      </w:r>
    </w:p>
  </w:endnote>
  <w:endnote w:type="continuationSeparator" w:id="1">
    <w:p w:rsidR="00072951" w:rsidRDefault="00072951" w:rsidP="009E5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LilyUPC">
    <w:panose1 w:val="020B0604020202020204"/>
    <w:charset w:val="00"/>
    <w:family w:val="swiss"/>
    <w:pitch w:val="variable"/>
    <w:sig w:usb0="01000007" w:usb1="00000002" w:usb2="00000000" w:usb3="00000000" w:csb0="0001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ucida Fax">
    <w:panose1 w:val="02060602050505020204"/>
    <w:charset w:val="00"/>
    <w:family w:val="roman"/>
    <w:pitch w:val="variable"/>
    <w:sig w:usb0="00000003" w:usb1="00000000" w:usb2="00000000" w:usb3="00000000" w:csb0="00000001" w:csb1="00000000"/>
  </w:font>
  <w:font w:name="Ghost Theory 2">
    <w:panose1 w:val="02000500000000000000"/>
    <w:charset w:val="00"/>
    <w:family w:val="auto"/>
    <w:pitch w:val="variable"/>
    <w:sig w:usb0="A00000A7" w:usb1="5000004A"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9202"/>
      <w:docPartObj>
        <w:docPartGallery w:val="Page Numbers (Bottom of Page)"/>
        <w:docPartUnique/>
      </w:docPartObj>
    </w:sdtPr>
    <w:sdtContent>
      <w:p w:rsidR="00E957A0" w:rsidRDefault="00AD1CB3">
        <w:pPr>
          <w:pStyle w:val="Pieddepage"/>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2540" type="#_x0000_t185" style="position:absolute;margin-left:0;margin-top:0;width:44.45pt;height:18.8pt;z-index:251667456;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E957A0" w:rsidRPr="00E957A0" w:rsidRDefault="00AD1CB3">
                    <w:pPr>
                      <w:jc w:val="center"/>
                      <w:rPr>
                        <w:b/>
                        <w:bCs/>
                      </w:rPr>
                    </w:pPr>
                    <w:r w:rsidRPr="00E957A0">
                      <w:rPr>
                        <w:b/>
                        <w:bCs/>
                      </w:rPr>
                      <w:fldChar w:fldCharType="begin"/>
                    </w:r>
                    <w:r w:rsidR="00E957A0" w:rsidRPr="00E957A0">
                      <w:rPr>
                        <w:b/>
                        <w:bCs/>
                      </w:rPr>
                      <w:instrText xml:space="preserve"> PAGE    \* MERGEFORMAT </w:instrText>
                    </w:r>
                    <w:r w:rsidRPr="00E957A0">
                      <w:rPr>
                        <w:b/>
                        <w:bCs/>
                      </w:rPr>
                      <w:fldChar w:fldCharType="separate"/>
                    </w:r>
                    <w:r w:rsidR="00EA3B12">
                      <w:rPr>
                        <w:b/>
                        <w:bCs/>
                        <w:noProof/>
                      </w:rPr>
                      <w:t>1</w:t>
                    </w:r>
                    <w:r w:rsidRPr="00E957A0">
                      <w:rPr>
                        <w:b/>
                        <w:bCs/>
                      </w:rPr>
                      <w:fldChar w:fldCharType="end"/>
                    </w:r>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2539" type="#_x0000_t32" style="position:absolute;margin-left:0;margin-top:0;width:434.5pt;height:0;z-index:251666432;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951" w:rsidRDefault="00072951" w:rsidP="009E589C">
      <w:pPr>
        <w:spacing w:after="0" w:line="240" w:lineRule="auto"/>
      </w:pPr>
      <w:r>
        <w:separator/>
      </w:r>
    </w:p>
  </w:footnote>
  <w:footnote w:type="continuationSeparator" w:id="1">
    <w:p w:rsidR="00072951" w:rsidRDefault="00072951" w:rsidP="009E58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7A0" w:rsidRDefault="00E957A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7A0" w:rsidRDefault="00E957A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7A0" w:rsidRDefault="00E957A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3C90"/>
    <w:multiLevelType w:val="hybridMultilevel"/>
    <w:tmpl w:val="130C2208"/>
    <w:lvl w:ilvl="0" w:tplc="FA24DBAE">
      <w:start w:val="1"/>
      <w:numFmt w:val="lowerLetter"/>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A86C7F"/>
    <w:multiLevelType w:val="hybridMultilevel"/>
    <w:tmpl w:val="103C10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0D780D"/>
    <w:multiLevelType w:val="hybridMultilevel"/>
    <w:tmpl w:val="597441E4"/>
    <w:lvl w:ilvl="0" w:tplc="AB987BD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14A2697"/>
    <w:multiLevelType w:val="hybridMultilevel"/>
    <w:tmpl w:val="AF8AA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16C4232"/>
    <w:multiLevelType w:val="hybridMultilevel"/>
    <w:tmpl w:val="12F818EE"/>
    <w:lvl w:ilvl="0" w:tplc="974EFE9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2E40AD6"/>
    <w:multiLevelType w:val="hybridMultilevel"/>
    <w:tmpl w:val="CD1C4A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3A21CAE"/>
    <w:multiLevelType w:val="hybridMultilevel"/>
    <w:tmpl w:val="EF763FD2"/>
    <w:lvl w:ilvl="0" w:tplc="C5361C68">
      <w:start w:val="3"/>
      <w:numFmt w:val="bullet"/>
      <w:lvlText w:val="®"/>
      <w:lvlJc w:val="left"/>
      <w:pPr>
        <w:ind w:left="720" w:hanging="360"/>
      </w:pPr>
      <w:rPr>
        <w:rFonts w:ascii="Wingdings" w:eastAsiaTheme="minorHAns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3ED4375"/>
    <w:multiLevelType w:val="hybridMultilevel"/>
    <w:tmpl w:val="568A419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3F03620"/>
    <w:multiLevelType w:val="hybridMultilevel"/>
    <w:tmpl w:val="7318F996"/>
    <w:lvl w:ilvl="0" w:tplc="AB987BD0">
      <w:start w:val="1"/>
      <w:numFmt w:val="bullet"/>
      <w:lvlText w:val=""/>
      <w:lvlJc w:val="left"/>
      <w:pPr>
        <w:ind w:left="774" w:hanging="360"/>
      </w:pPr>
      <w:rPr>
        <w:rFonts w:ascii="Symbol" w:hAnsi="Symbol" w:hint="default"/>
        <w:color w:val="auto"/>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9">
    <w:nsid w:val="04E74E54"/>
    <w:multiLevelType w:val="hybridMultilevel"/>
    <w:tmpl w:val="817CF3AC"/>
    <w:lvl w:ilvl="0" w:tplc="B514422A">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679706D"/>
    <w:multiLevelType w:val="hybridMultilevel"/>
    <w:tmpl w:val="98A0A6F6"/>
    <w:lvl w:ilvl="0" w:tplc="A9FA70B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71D0DE1"/>
    <w:multiLevelType w:val="hybridMultilevel"/>
    <w:tmpl w:val="2F46EEA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2">
    <w:nsid w:val="08566ED3"/>
    <w:multiLevelType w:val="hybridMultilevel"/>
    <w:tmpl w:val="BC6270CC"/>
    <w:lvl w:ilvl="0" w:tplc="9D38ED4A">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9AF22E1"/>
    <w:multiLevelType w:val="hybridMultilevel"/>
    <w:tmpl w:val="796CBB44"/>
    <w:lvl w:ilvl="0" w:tplc="04C0895C">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nsid w:val="09CC7E56"/>
    <w:multiLevelType w:val="hybridMultilevel"/>
    <w:tmpl w:val="02164204"/>
    <w:lvl w:ilvl="0" w:tplc="BE4E2808">
      <w:start w:val="3"/>
      <w:numFmt w:val="bullet"/>
      <w:lvlText w:val=""/>
      <w:lvlJc w:val="left"/>
      <w:pPr>
        <w:ind w:left="720" w:hanging="360"/>
      </w:pPr>
      <w:rPr>
        <w:rFonts w:ascii="Wingdings" w:eastAsiaTheme="minorHAns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A4647E4"/>
    <w:multiLevelType w:val="hybridMultilevel"/>
    <w:tmpl w:val="FF0AECB4"/>
    <w:lvl w:ilvl="0" w:tplc="AB987BD0">
      <w:start w:val="1"/>
      <w:numFmt w:val="bullet"/>
      <w:lvlText w:val=""/>
      <w:lvlJc w:val="left"/>
      <w:pPr>
        <w:ind w:left="786" w:hanging="360"/>
      </w:pPr>
      <w:rPr>
        <w:rFonts w:ascii="Symbol" w:hAnsi="Symbol"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6">
    <w:nsid w:val="0B002430"/>
    <w:multiLevelType w:val="hybridMultilevel"/>
    <w:tmpl w:val="0EB0CC78"/>
    <w:lvl w:ilvl="0" w:tplc="EA1E0646">
      <w:start w:val="1"/>
      <w:numFmt w:val="decimal"/>
      <w:lvlText w:val="%1-"/>
      <w:lvlJc w:val="left"/>
      <w:pPr>
        <w:ind w:left="426" w:hanging="360"/>
      </w:pPr>
      <w:rPr>
        <w:rFonts w:hint="default"/>
      </w:r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17">
    <w:nsid w:val="0D5C3A79"/>
    <w:multiLevelType w:val="hybridMultilevel"/>
    <w:tmpl w:val="1722EA38"/>
    <w:lvl w:ilvl="0" w:tplc="C8BC5C58">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0DA9345B"/>
    <w:multiLevelType w:val="hybridMultilevel"/>
    <w:tmpl w:val="8B582FBC"/>
    <w:lvl w:ilvl="0" w:tplc="50E84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0E14590A"/>
    <w:multiLevelType w:val="hybridMultilevel"/>
    <w:tmpl w:val="2ACC33A0"/>
    <w:lvl w:ilvl="0" w:tplc="C8D2C150">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0EE92D86"/>
    <w:multiLevelType w:val="hybridMultilevel"/>
    <w:tmpl w:val="6A38634A"/>
    <w:lvl w:ilvl="0" w:tplc="BE4E2808">
      <w:start w:val="3"/>
      <w:numFmt w:val="bullet"/>
      <w:lvlText w:val=""/>
      <w:lvlJc w:val="left"/>
      <w:pPr>
        <w:ind w:left="720" w:hanging="360"/>
      </w:pPr>
      <w:rPr>
        <w:rFonts w:ascii="Wingdings" w:eastAsiaTheme="minorHAns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0F821F63"/>
    <w:multiLevelType w:val="hybridMultilevel"/>
    <w:tmpl w:val="B83C4948"/>
    <w:lvl w:ilvl="0" w:tplc="AB987BD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0524CD8"/>
    <w:multiLevelType w:val="hybridMultilevel"/>
    <w:tmpl w:val="8146FED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3">
    <w:nsid w:val="10584342"/>
    <w:multiLevelType w:val="hybridMultilevel"/>
    <w:tmpl w:val="0A6878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0E56723"/>
    <w:multiLevelType w:val="hybridMultilevel"/>
    <w:tmpl w:val="88CA18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14363B1"/>
    <w:multiLevelType w:val="hybridMultilevel"/>
    <w:tmpl w:val="57DE7ACE"/>
    <w:lvl w:ilvl="0" w:tplc="924041EA">
      <w:start w:val="1"/>
      <w:numFmt w:val="lowerLetter"/>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nsid w:val="11762174"/>
    <w:multiLevelType w:val="hybridMultilevel"/>
    <w:tmpl w:val="22961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1801453"/>
    <w:multiLevelType w:val="hybridMultilevel"/>
    <w:tmpl w:val="34667A9C"/>
    <w:lvl w:ilvl="0" w:tplc="5394EC76">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11FD5AA9"/>
    <w:multiLevelType w:val="hybridMultilevel"/>
    <w:tmpl w:val="F678F540"/>
    <w:lvl w:ilvl="0" w:tplc="5822A09C">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127F3B4C"/>
    <w:multiLevelType w:val="hybridMultilevel"/>
    <w:tmpl w:val="0EB0D134"/>
    <w:lvl w:ilvl="0" w:tplc="D8BAF8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2CC4C83"/>
    <w:multiLevelType w:val="hybridMultilevel"/>
    <w:tmpl w:val="33B6407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12FA45BD"/>
    <w:multiLevelType w:val="hybridMultilevel"/>
    <w:tmpl w:val="2AA0AC00"/>
    <w:lvl w:ilvl="0" w:tplc="A45E48CE">
      <w:start w:val="3"/>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nsid w:val="142F080F"/>
    <w:multiLevelType w:val="hybridMultilevel"/>
    <w:tmpl w:val="B8308A1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14F65AA2"/>
    <w:multiLevelType w:val="hybridMultilevel"/>
    <w:tmpl w:val="5B763ED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15341A58"/>
    <w:multiLevelType w:val="hybridMultilevel"/>
    <w:tmpl w:val="8EAA8960"/>
    <w:lvl w:ilvl="0" w:tplc="A45E48C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15D374B6"/>
    <w:multiLevelType w:val="hybridMultilevel"/>
    <w:tmpl w:val="9BA24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17A41A61"/>
    <w:multiLevelType w:val="hybridMultilevel"/>
    <w:tmpl w:val="FDAA0B66"/>
    <w:lvl w:ilvl="0" w:tplc="DE2A963E">
      <w:start w:val="1"/>
      <w:numFmt w:val="bullet"/>
      <w:lvlText w:val=""/>
      <w:lvlJc w:val="left"/>
      <w:pPr>
        <w:ind w:left="1260" w:hanging="360"/>
      </w:pPr>
      <w:rPr>
        <w:rFonts w:ascii="Wingdings" w:hAnsi="Wingdings" w:cs="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37">
    <w:nsid w:val="17C47390"/>
    <w:multiLevelType w:val="hybridMultilevel"/>
    <w:tmpl w:val="7DA49246"/>
    <w:lvl w:ilvl="0" w:tplc="DFA0B24C">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17F42A74"/>
    <w:multiLevelType w:val="hybridMultilevel"/>
    <w:tmpl w:val="AF04C46E"/>
    <w:lvl w:ilvl="0" w:tplc="272C295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187448C6"/>
    <w:multiLevelType w:val="hybridMultilevel"/>
    <w:tmpl w:val="0ED20DD4"/>
    <w:lvl w:ilvl="0" w:tplc="535EAF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19503BAC"/>
    <w:multiLevelType w:val="hybridMultilevel"/>
    <w:tmpl w:val="D92ADB0C"/>
    <w:lvl w:ilvl="0" w:tplc="040C0009">
      <w:start w:val="1"/>
      <w:numFmt w:val="bullet"/>
      <w:lvlText w:val=""/>
      <w:lvlJc w:val="left"/>
      <w:pPr>
        <w:ind w:left="720" w:hanging="360"/>
      </w:pPr>
      <w:rPr>
        <w:rFonts w:ascii="Wingdings" w:hAnsi="Wingdings" w:hint="default"/>
      </w:rPr>
    </w:lvl>
    <w:lvl w:ilvl="1" w:tplc="E4425366">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195A3F8E"/>
    <w:multiLevelType w:val="hybridMultilevel"/>
    <w:tmpl w:val="FACE5EB8"/>
    <w:lvl w:ilvl="0" w:tplc="04C0895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19F45794"/>
    <w:multiLevelType w:val="hybridMultilevel"/>
    <w:tmpl w:val="7E202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1AC51C8B"/>
    <w:multiLevelType w:val="hybridMultilevel"/>
    <w:tmpl w:val="3816F198"/>
    <w:lvl w:ilvl="0" w:tplc="4E323AF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1B2813CD"/>
    <w:multiLevelType w:val="hybridMultilevel"/>
    <w:tmpl w:val="B8867E64"/>
    <w:lvl w:ilvl="0" w:tplc="3ED4A81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1C505B13"/>
    <w:multiLevelType w:val="hybridMultilevel"/>
    <w:tmpl w:val="4574B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1C826E3B"/>
    <w:multiLevelType w:val="hybridMultilevel"/>
    <w:tmpl w:val="F6CECB10"/>
    <w:lvl w:ilvl="0" w:tplc="6CE85A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1C86656B"/>
    <w:multiLevelType w:val="hybridMultilevel"/>
    <w:tmpl w:val="1700A92E"/>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nsid w:val="1D626FB9"/>
    <w:multiLevelType w:val="hybridMultilevel"/>
    <w:tmpl w:val="4378A382"/>
    <w:lvl w:ilvl="0" w:tplc="39DE8B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1E426E83"/>
    <w:multiLevelType w:val="hybridMultilevel"/>
    <w:tmpl w:val="C3088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1F553ED5"/>
    <w:multiLevelType w:val="hybridMultilevel"/>
    <w:tmpl w:val="7304CD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211C779C"/>
    <w:multiLevelType w:val="hybridMultilevel"/>
    <w:tmpl w:val="6FD6063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21527033"/>
    <w:multiLevelType w:val="hybridMultilevel"/>
    <w:tmpl w:val="DA884B30"/>
    <w:lvl w:ilvl="0" w:tplc="A9FA70B8">
      <w:start w:val="1"/>
      <w:numFmt w:val="decimal"/>
      <w:lvlText w:val="%1-"/>
      <w:lvlJc w:val="left"/>
      <w:pPr>
        <w:ind w:left="786" w:hanging="360"/>
      </w:pPr>
      <w:rPr>
        <w:rFonts w:hint="default"/>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3">
    <w:nsid w:val="22234800"/>
    <w:multiLevelType w:val="hybridMultilevel"/>
    <w:tmpl w:val="D4A2C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24615EA8"/>
    <w:multiLevelType w:val="hybridMultilevel"/>
    <w:tmpl w:val="2A2C6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247D0C05"/>
    <w:multiLevelType w:val="hybridMultilevel"/>
    <w:tmpl w:val="003098D8"/>
    <w:lvl w:ilvl="0" w:tplc="E4BEEC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249F2193"/>
    <w:multiLevelType w:val="hybridMultilevel"/>
    <w:tmpl w:val="4B08DAD8"/>
    <w:lvl w:ilvl="0" w:tplc="2A020412">
      <w:start w:val="1"/>
      <w:numFmt w:val="decimal"/>
      <w:lvlText w:val="%1-"/>
      <w:lvlJc w:val="left"/>
      <w:pPr>
        <w:ind w:left="720" w:hanging="360"/>
      </w:pPr>
      <w:rPr>
        <w:rFonts w:ascii="Berlin Sans FB Demi" w:hAnsi="Berlin Sans FB Demi"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24C37D33"/>
    <w:multiLevelType w:val="hybridMultilevel"/>
    <w:tmpl w:val="D130D54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8">
    <w:nsid w:val="254B6821"/>
    <w:multiLevelType w:val="hybridMultilevel"/>
    <w:tmpl w:val="EC2A8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25834724"/>
    <w:multiLevelType w:val="hybridMultilevel"/>
    <w:tmpl w:val="00783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25DD433B"/>
    <w:multiLevelType w:val="hybridMultilevel"/>
    <w:tmpl w:val="F13076F8"/>
    <w:lvl w:ilvl="0" w:tplc="64EC3E20">
      <w:start w:val="1"/>
      <w:numFmt w:val="decimal"/>
      <w:lvlText w:val="%1-"/>
      <w:lvlJc w:val="left"/>
      <w:pPr>
        <w:ind w:left="426" w:hanging="360"/>
      </w:pPr>
      <w:rPr>
        <w:rFonts w:hint="default"/>
        <w:b/>
        <w:bCs/>
      </w:r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61">
    <w:nsid w:val="267344D8"/>
    <w:multiLevelType w:val="hybridMultilevel"/>
    <w:tmpl w:val="F4FA9A7E"/>
    <w:lvl w:ilvl="0" w:tplc="A5D8E4C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2">
    <w:nsid w:val="276D35C1"/>
    <w:multiLevelType w:val="hybridMultilevel"/>
    <w:tmpl w:val="B4384988"/>
    <w:lvl w:ilvl="0" w:tplc="50E84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28270F31"/>
    <w:multiLevelType w:val="hybridMultilevel"/>
    <w:tmpl w:val="D742AEF6"/>
    <w:lvl w:ilvl="0" w:tplc="AB987BD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28296679"/>
    <w:multiLevelType w:val="hybridMultilevel"/>
    <w:tmpl w:val="78A85DDE"/>
    <w:lvl w:ilvl="0" w:tplc="10529A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287414EA"/>
    <w:multiLevelType w:val="hybridMultilevel"/>
    <w:tmpl w:val="EE1A07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29056AB6"/>
    <w:multiLevelType w:val="hybridMultilevel"/>
    <w:tmpl w:val="CB0C38E6"/>
    <w:lvl w:ilvl="0" w:tplc="FA9CCF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29C056D0"/>
    <w:multiLevelType w:val="hybridMultilevel"/>
    <w:tmpl w:val="8BDE34EE"/>
    <w:lvl w:ilvl="0" w:tplc="AB987BD0">
      <w:start w:val="1"/>
      <w:numFmt w:val="bullet"/>
      <w:lvlText w:val=""/>
      <w:lvlJc w:val="left"/>
      <w:pPr>
        <w:ind w:left="862" w:hanging="360"/>
      </w:pPr>
      <w:rPr>
        <w:rFonts w:ascii="Symbol" w:hAnsi="Symbol" w:hint="default"/>
        <w:color w:val="auto"/>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8">
    <w:nsid w:val="2A163AAB"/>
    <w:multiLevelType w:val="hybridMultilevel"/>
    <w:tmpl w:val="0590B8DC"/>
    <w:lvl w:ilvl="0" w:tplc="4DA87C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2A3913AB"/>
    <w:multiLevelType w:val="hybridMultilevel"/>
    <w:tmpl w:val="DA884B30"/>
    <w:lvl w:ilvl="0" w:tplc="A9FA70B8">
      <w:start w:val="1"/>
      <w:numFmt w:val="decimal"/>
      <w:lvlText w:val="%1-"/>
      <w:lvlJc w:val="left"/>
      <w:pPr>
        <w:ind w:left="786" w:hanging="360"/>
      </w:pPr>
      <w:rPr>
        <w:rFonts w:hint="default"/>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0">
    <w:nsid w:val="2AAB15A9"/>
    <w:multiLevelType w:val="hybridMultilevel"/>
    <w:tmpl w:val="BB52CA0C"/>
    <w:lvl w:ilvl="0" w:tplc="039EFE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2AEF5444"/>
    <w:multiLevelType w:val="hybridMultilevel"/>
    <w:tmpl w:val="07441414"/>
    <w:lvl w:ilvl="0" w:tplc="AB987BD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2C1A1788"/>
    <w:multiLevelType w:val="hybridMultilevel"/>
    <w:tmpl w:val="FD22BC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2CBB45BE"/>
    <w:multiLevelType w:val="hybridMultilevel"/>
    <w:tmpl w:val="81AC05FA"/>
    <w:lvl w:ilvl="0" w:tplc="040C0009">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74">
    <w:nsid w:val="2D0836EC"/>
    <w:multiLevelType w:val="hybridMultilevel"/>
    <w:tmpl w:val="ECEEF4FE"/>
    <w:lvl w:ilvl="0" w:tplc="A45E48C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2D65318D"/>
    <w:multiLevelType w:val="hybridMultilevel"/>
    <w:tmpl w:val="04B851EA"/>
    <w:lvl w:ilvl="0" w:tplc="1870FC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2DB073BB"/>
    <w:multiLevelType w:val="hybridMultilevel"/>
    <w:tmpl w:val="D506C7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2DC93C05"/>
    <w:multiLevelType w:val="hybridMultilevel"/>
    <w:tmpl w:val="5C20974A"/>
    <w:lvl w:ilvl="0" w:tplc="BE4E2808">
      <w:start w:val="3"/>
      <w:numFmt w:val="bullet"/>
      <w:lvlText w:val=""/>
      <w:lvlJc w:val="left"/>
      <w:pPr>
        <w:ind w:left="774" w:hanging="360"/>
      </w:pPr>
      <w:rPr>
        <w:rFonts w:ascii="Wingdings" w:eastAsiaTheme="minorHAnsi"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78">
    <w:nsid w:val="2DD20D72"/>
    <w:multiLevelType w:val="hybridMultilevel"/>
    <w:tmpl w:val="222C3CCC"/>
    <w:lvl w:ilvl="0" w:tplc="A45E48CE">
      <w:start w:val="3"/>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9">
    <w:nsid w:val="2E3432BE"/>
    <w:multiLevelType w:val="hybridMultilevel"/>
    <w:tmpl w:val="BE766696"/>
    <w:lvl w:ilvl="0" w:tplc="50E84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2E8566CC"/>
    <w:multiLevelType w:val="hybridMultilevel"/>
    <w:tmpl w:val="F89AB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2EB752B5"/>
    <w:multiLevelType w:val="hybridMultilevel"/>
    <w:tmpl w:val="4644024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2">
    <w:nsid w:val="300B4937"/>
    <w:multiLevelType w:val="hybridMultilevel"/>
    <w:tmpl w:val="F386E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30305C8C"/>
    <w:multiLevelType w:val="hybridMultilevel"/>
    <w:tmpl w:val="6ABACBC8"/>
    <w:lvl w:ilvl="0" w:tplc="50E84BA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30FB41A3"/>
    <w:multiLevelType w:val="hybridMultilevel"/>
    <w:tmpl w:val="A13E5DA6"/>
    <w:lvl w:ilvl="0" w:tplc="10444E3A">
      <w:start w:val="1"/>
      <w:numFmt w:val="decimal"/>
      <w:lvlText w:val="%1-"/>
      <w:lvlJc w:val="left"/>
      <w:pPr>
        <w:ind w:left="426" w:hanging="360"/>
      </w:pPr>
      <w:rPr>
        <w:rFonts w:hint="default"/>
        <w:b/>
        <w:bCs/>
      </w:r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85">
    <w:nsid w:val="311F3861"/>
    <w:multiLevelType w:val="hybridMultilevel"/>
    <w:tmpl w:val="F8905090"/>
    <w:lvl w:ilvl="0" w:tplc="C92E75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314A0E21"/>
    <w:multiLevelType w:val="hybridMultilevel"/>
    <w:tmpl w:val="96FEF7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31BE7D1A"/>
    <w:multiLevelType w:val="hybridMultilevel"/>
    <w:tmpl w:val="3E2EC5A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8">
    <w:nsid w:val="31F1397F"/>
    <w:multiLevelType w:val="hybridMultilevel"/>
    <w:tmpl w:val="43381714"/>
    <w:lvl w:ilvl="0" w:tplc="50E84BAA">
      <w:start w:val="1"/>
      <w:numFmt w:val="bullet"/>
      <w:lvlText w:val=""/>
      <w:lvlJc w:val="left"/>
      <w:pPr>
        <w:ind w:left="1080" w:hanging="72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32B32789"/>
    <w:multiLevelType w:val="hybridMultilevel"/>
    <w:tmpl w:val="F56A893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0">
    <w:nsid w:val="335760D6"/>
    <w:multiLevelType w:val="hybridMultilevel"/>
    <w:tmpl w:val="356E1EF8"/>
    <w:lvl w:ilvl="0" w:tplc="5712B3AA">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91">
    <w:nsid w:val="3361473D"/>
    <w:multiLevelType w:val="hybridMultilevel"/>
    <w:tmpl w:val="4A74A29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33963A2F"/>
    <w:multiLevelType w:val="hybridMultilevel"/>
    <w:tmpl w:val="CD88733C"/>
    <w:lvl w:ilvl="0" w:tplc="3ED4A81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33F15B81"/>
    <w:multiLevelType w:val="hybridMultilevel"/>
    <w:tmpl w:val="2BC2097A"/>
    <w:lvl w:ilvl="0" w:tplc="E95641C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343922B7"/>
    <w:multiLevelType w:val="hybridMultilevel"/>
    <w:tmpl w:val="02CA6A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3453140B"/>
    <w:multiLevelType w:val="hybridMultilevel"/>
    <w:tmpl w:val="1B2603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34DF17E5"/>
    <w:multiLevelType w:val="hybridMultilevel"/>
    <w:tmpl w:val="54F00C88"/>
    <w:lvl w:ilvl="0" w:tplc="FE3617E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35B937A9"/>
    <w:multiLevelType w:val="hybridMultilevel"/>
    <w:tmpl w:val="0D3287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369F22AD"/>
    <w:multiLevelType w:val="hybridMultilevel"/>
    <w:tmpl w:val="E3D874C0"/>
    <w:lvl w:ilvl="0" w:tplc="BE4E2808">
      <w:start w:val="3"/>
      <w:numFmt w:val="bullet"/>
      <w:lvlText w:val=""/>
      <w:lvlJc w:val="left"/>
      <w:pPr>
        <w:ind w:left="720" w:hanging="360"/>
      </w:pPr>
      <w:rPr>
        <w:rFonts w:ascii="Wingdings" w:eastAsiaTheme="minorHAns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36DC4C53"/>
    <w:multiLevelType w:val="hybridMultilevel"/>
    <w:tmpl w:val="8A401D2E"/>
    <w:lvl w:ilvl="0" w:tplc="040C0001">
      <w:start w:val="1"/>
      <w:numFmt w:val="bullet"/>
      <w:lvlText w:val=""/>
      <w:lvlJc w:val="left"/>
      <w:pPr>
        <w:ind w:left="1508" w:hanging="360"/>
      </w:pPr>
      <w:rPr>
        <w:rFonts w:ascii="Symbol" w:hAnsi="Symbol" w:hint="default"/>
      </w:rPr>
    </w:lvl>
    <w:lvl w:ilvl="1" w:tplc="040C0003" w:tentative="1">
      <w:start w:val="1"/>
      <w:numFmt w:val="bullet"/>
      <w:lvlText w:val="o"/>
      <w:lvlJc w:val="left"/>
      <w:pPr>
        <w:ind w:left="2228" w:hanging="360"/>
      </w:pPr>
      <w:rPr>
        <w:rFonts w:ascii="Courier New" w:hAnsi="Courier New" w:cs="Courier New" w:hint="default"/>
      </w:rPr>
    </w:lvl>
    <w:lvl w:ilvl="2" w:tplc="040C0005" w:tentative="1">
      <w:start w:val="1"/>
      <w:numFmt w:val="bullet"/>
      <w:lvlText w:val=""/>
      <w:lvlJc w:val="left"/>
      <w:pPr>
        <w:ind w:left="2948" w:hanging="360"/>
      </w:pPr>
      <w:rPr>
        <w:rFonts w:ascii="Wingdings" w:hAnsi="Wingdings" w:hint="default"/>
      </w:rPr>
    </w:lvl>
    <w:lvl w:ilvl="3" w:tplc="040C0001" w:tentative="1">
      <w:start w:val="1"/>
      <w:numFmt w:val="bullet"/>
      <w:lvlText w:val=""/>
      <w:lvlJc w:val="left"/>
      <w:pPr>
        <w:ind w:left="3668" w:hanging="360"/>
      </w:pPr>
      <w:rPr>
        <w:rFonts w:ascii="Symbol" w:hAnsi="Symbol" w:hint="default"/>
      </w:rPr>
    </w:lvl>
    <w:lvl w:ilvl="4" w:tplc="040C0003" w:tentative="1">
      <w:start w:val="1"/>
      <w:numFmt w:val="bullet"/>
      <w:lvlText w:val="o"/>
      <w:lvlJc w:val="left"/>
      <w:pPr>
        <w:ind w:left="4388" w:hanging="360"/>
      </w:pPr>
      <w:rPr>
        <w:rFonts w:ascii="Courier New" w:hAnsi="Courier New" w:cs="Courier New" w:hint="default"/>
      </w:rPr>
    </w:lvl>
    <w:lvl w:ilvl="5" w:tplc="040C0005" w:tentative="1">
      <w:start w:val="1"/>
      <w:numFmt w:val="bullet"/>
      <w:lvlText w:val=""/>
      <w:lvlJc w:val="left"/>
      <w:pPr>
        <w:ind w:left="5108" w:hanging="360"/>
      </w:pPr>
      <w:rPr>
        <w:rFonts w:ascii="Wingdings" w:hAnsi="Wingdings" w:hint="default"/>
      </w:rPr>
    </w:lvl>
    <w:lvl w:ilvl="6" w:tplc="040C0001" w:tentative="1">
      <w:start w:val="1"/>
      <w:numFmt w:val="bullet"/>
      <w:lvlText w:val=""/>
      <w:lvlJc w:val="left"/>
      <w:pPr>
        <w:ind w:left="5828" w:hanging="360"/>
      </w:pPr>
      <w:rPr>
        <w:rFonts w:ascii="Symbol" w:hAnsi="Symbol" w:hint="default"/>
      </w:rPr>
    </w:lvl>
    <w:lvl w:ilvl="7" w:tplc="040C0003" w:tentative="1">
      <w:start w:val="1"/>
      <w:numFmt w:val="bullet"/>
      <w:lvlText w:val="o"/>
      <w:lvlJc w:val="left"/>
      <w:pPr>
        <w:ind w:left="6548" w:hanging="360"/>
      </w:pPr>
      <w:rPr>
        <w:rFonts w:ascii="Courier New" w:hAnsi="Courier New" w:cs="Courier New" w:hint="default"/>
      </w:rPr>
    </w:lvl>
    <w:lvl w:ilvl="8" w:tplc="040C0005" w:tentative="1">
      <w:start w:val="1"/>
      <w:numFmt w:val="bullet"/>
      <w:lvlText w:val=""/>
      <w:lvlJc w:val="left"/>
      <w:pPr>
        <w:ind w:left="7268" w:hanging="360"/>
      </w:pPr>
      <w:rPr>
        <w:rFonts w:ascii="Wingdings" w:hAnsi="Wingdings" w:hint="default"/>
      </w:rPr>
    </w:lvl>
  </w:abstractNum>
  <w:abstractNum w:abstractNumId="100">
    <w:nsid w:val="3796243F"/>
    <w:multiLevelType w:val="hybridMultilevel"/>
    <w:tmpl w:val="0BD2C4A0"/>
    <w:lvl w:ilvl="0" w:tplc="5AC0F6E4">
      <w:start w:val="1"/>
      <w:numFmt w:val="bullet"/>
      <w:lvlText w:val="-"/>
      <w:lvlJc w:val="left"/>
      <w:pPr>
        <w:ind w:left="720" w:hanging="360"/>
      </w:pPr>
      <w:rPr>
        <w:rFonts w:ascii="Calibri" w:eastAsiaTheme="minorHAnsi" w:hAnsi="Calibri"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38F600F7"/>
    <w:multiLevelType w:val="hybridMultilevel"/>
    <w:tmpl w:val="5E100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3A267949"/>
    <w:multiLevelType w:val="hybridMultilevel"/>
    <w:tmpl w:val="4EF8F0D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3">
    <w:nsid w:val="3A435AF8"/>
    <w:multiLevelType w:val="hybridMultilevel"/>
    <w:tmpl w:val="65D063E2"/>
    <w:lvl w:ilvl="0" w:tplc="BE4E2808">
      <w:start w:val="3"/>
      <w:numFmt w:val="bullet"/>
      <w:lvlText w:val=""/>
      <w:lvlJc w:val="left"/>
      <w:pPr>
        <w:ind w:left="720" w:hanging="360"/>
      </w:pPr>
      <w:rPr>
        <w:rFonts w:ascii="Wingdings" w:eastAsiaTheme="minorHAns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3A465574"/>
    <w:multiLevelType w:val="hybridMultilevel"/>
    <w:tmpl w:val="EFE82C3E"/>
    <w:lvl w:ilvl="0" w:tplc="C0D433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3A9656A3"/>
    <w:multiLevelType w:val="hybridMultilevel"/>
    <w:tmpl w:val="49DCCF0E"/>
    <w:lvl w:ilvl="0" w:tplc="AB987BD0">
      <w:start w:val="1"/>
      <w:numFmt w:val="bullet"/>
      <w:lvlText w:val=""/>
      <w:lvlJc w:val="left"/>
      <w:pPr>
        <w:ind w:left="786" w:hanging="360"/>
      </w:pPr>
      <w:rPr>
        <w:rFonts w:ascii="Symbol" w:hAnsi="Symbol"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6">
    <w:nsid w:val="3B137868"/>
    <w:multiLevelType w:val="hybridMultilevel"/>
    <w:tmpl w:val="026E8B80"/>
    <w:lvl w:ilvl="0" w:tplc="AB987BD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3B196543"/>
    <w:multiLevelType w:val="hybridMultilevel"/>
    <w:tmpl w:val="7352745A"/>
    <w:lvl w:ilvl="0" w:tplc="0C56992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3B9A34BC"/>
    <w:multiLevelType w:val="hybridMultilevel"/>
    <w:tmpl w:val="A8069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3C3D2C91"/>
    <w:multiLevelType w:val="hybridMultilevel"/>
    <w:tmpl w:val="DC564D02"/>
    <w:lvl w:ilvl="0" w:tplc="5AC0F6E4">
      <w:start w:val="1"/>
      <w:numFmt w:val="bullet"/>
      <w:lvlText w:val="-"/>
      <w:lvlJc w:val="left"/>
      <w:pPr>
        <w:ind w:left="720" w:hanging="360"/>
      </w:pPr>
      <w:rPr>
        <w:rFonts w:ascii="Calibri" w:eastAsiaTheme="minorHAnsi" w:hAnsi="Calibri"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nsid w:val="3C81716D"/>
    <w:multiLevelType w:val="hybridMultilevel"/>
    <w:tmpl w:val="55B0DA5A"/>
    <w:lvl w:ilvl="0" w:tplc="DE2A963E">
      <w:start w:val="1"/>
      <w:numFmt w:val="bullet"/>
      <w:lvlText w:val=""/>
      <w:lvlJc w:val="left"/>
      <w:pPr>
        <w:ind w:left="720" w:hanging="360"/>
      </w:pPr>
      <w:rPr>
        <w:rFonts w:ascii="Wingdings" w:hAnsi="Wingdings"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3C850111"/>
    <w:multiLevelType w:val="hybridMultilevel"/>
    <w:tmpl w:val="EC0C286C"/>
    <w:lvl w:ilvl="0" w:tplc="1ED074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3D0F29AE"/>
    <w:multiLevelType w:val="hybridMultilevel"/>
    <w:tmpl w:val="51DCB888"/>
    <w:lvl w:ilvl="0" w:tplc="AB987BD0">
      <w:start w:val="1"/>
      <w:numFmt w:val="bullet"/>
      <w:lvlText w:val=""/>
      <w:lvlJc w:val="left"/>
      <w:pPr>
        <w:ind w:left="862" w:hanging="360"/>
      </w:pPr>
      <w:rPr>
        <w:rFonts w:ascii="Symbol" w:hAnsi="Symbol" w:hint="default"/>
        <w:color w:val="auto"/>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3">
    <w:nsid w:val="3D150314"/>
    <w:multiLevelType w:val="hybridMultilevel"/>
    <w:tmpl w:val="A05C9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nsid w:val="3DC6042C"/>
    <w:multiLevelType w:val="hybridMultilevel"/>
    <w:tmpl w:val="A202D376"/>
    <w:lvl w:ilvl="0" w:tplc="D830387A">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nsid w:val="3DCC0E0D"/>
    <w:multiLevelType w:val="hybridMultilevel"/>
    <w:tmpl w:val="E41EEC1A"/>
    <w:lvl w:ilvl="0" w:tplc="5598404A">
      <w:start w:val="1"/>
      <w:numFmt w:val="decimal"/>
      <w:lvlText w:val="%1."/>
      <w:lvlJc w:val="left"/>
      <w:pPr>
        <w:ind w:left="720" w:hanging="360"/>
      </w:pPr>
      <w:rPr>
        <w:rFonts w:ascii="Cooper Black" w:hAnsi="Cooper Black"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3DCF7586"/>
    <w:multiLevelType w:val="hybridMultilevel"/>
    <w:tmpl w:val="44063130"/>
    <w:lvl w:ilvl="0" w:tplc="536479DE">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7">
    <w:nsid w:val="3E1C6C17"/>
    <w:multiLevelType w:val="hybridMultilevel"/>
    <w:tmpl w:val="6F1023C2"/>
    <w:lvl w:ilvl="0" w:tplc="BDC0EE2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8">
    <w:nsid w:val="3E615AA2"/>
    <w:multiLevelType w:val="hybridMultilevel"/>
    <w:tmpl w:val="C34CEB4C"/>
    <w:lvl w:ilvl="0" w:tplc="AD7048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nsid w:val="3F392BFE"/>
    <w:multiLevelType w:val="hybridMultilevel"/>
    <w:tmpl w:val="1C764D8E"/>
    <w:lvl w:ilvl="0" w:tplc="7CAEA0AA">
      <w:start w:val="2"/>
      <w:numFmt w:val="bullet"/>
      <w:lvlText w:val=""/>
      <w:lvlJc w:val="left"/>
      <w:pPr>
        <w:ind w:left="1440" w:hanging="360"/>
      </w:pPr>
      <w:rPr>
        <w:rFonts w:ascii="Symbol" w:eastAsiaTheme="minorHAnsi" w:hAnsi="Symbol"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0">
    <w:nsid w:val="3F3B749B"/>
    <w:multiLevelType w:val="hybridMultilevel"/>
    <w:tmpl w:val="0396E5F8"/>
    <w:lvl w:ilvl="0" w:tplc="2A020412">
      <w:start w:val="1"/>
      <w:numFmt w:val="decimal"/>
      <w:lvlText w:val="%1-"/>
      <w:lvlJc w:val="left"/>
      <w:pPr>
        <w:ind w:left="720" w:hanging="360"/>
      </w:pPr>
      <w:rPr>
        <w:rFonts w:ascii="Berlin Sans FB Demi" w:hAnsi="Berlin Sans FB Demi"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nsid w:val="3F5A33CD"/>
    <w:multiLevelType w:val="hybridMultilevel"/>
    <w:tmpl w:val="1C86A872"/>
    <w:lvl w:ilvl="0" w:tplc="AB987BD0">
      <w:start w:val="1"/>
      <w:numFmt w:val="bullet"/>
      <w:lvlText w:val=""/>
      <w:lvlJc w:val="left"/>
      <w:pPr>
        <w:ind w:left="720" w:hanging="360"/>
      </w:pPr>
      <w:rPr>
        <w:rFonts w:ascii="Symbol" w:hAnsi="Symbol" w:hint="default"/>
        <w:color w:val="auto"/>
      </w:rPr>
    </w:lvl>
    <w:lvl w:ilvl="1" w:tplc="AB987BD0">
      <w:start w:val="1"/>
      <w:numFmt w:val="bullet"/>
      <w:lvlText w:val=""/>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nsid w:val="40675EDC"/>
    <w:multiLevelType w:val="hybridMultilevel"/>
    <w:tmpl w:val="2304C6BA"/>
    <w:lvl w:ilvl="0" w:tplc="BE4E2808">
      <w:start w:val="3"/>
      <w:numFmt w:val="bullet"/>
      <w:lvlText w:val=""/>
      <w:lvlJc w:val="left"/>
      <w:pPr>
        <w:ind w:left="786" w:hanging="360"/>
      </w:pPr>
      <w:rPr>
        <w:rFonts w:ascii="Wingdings" w:eastAsiaTheme="minorHAnsi"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3">
    <w:nsid w:val="40C869D5"/>
    <w:multiLevelType w:val="hybridMultilevel"/>
    <w:tmpl w:val="D2C8E762"/>
    <w:lvl w:ilvl="0" w:tplc="D49876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nsid w:val="4100545F"/>
    <w:multiLevelType w:val="hybridMultilevel"/>
    <w:tmpl w:val="5672EACE"/>
    <w:lvl w:ilvl="0" w:tplc="5364829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nsid w:val="414A7820"/>
    <w:multiLevelType w:val="hybridMultilevel"/>
    <w:tmpl w:val="73002136"/>
    <w:lvl w:ilvl="0" w:tplc="A9FA70B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nsid w:val="41B62FA4"/>
    <w:multiLevelType w:val="hybridMultilevel"/>
    <w:tmpl w:val="E74048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nsid w:val="41C90119"/>
    <w:multiLevelType w:val="hybridMultilevel"/>
    <w:tmpl w:val="9BC44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nsid w:val="41EC4FBB"/>
    <w:multiLevelType w:val="hybridMultilevel"/>
    <w:tmpl w:val="1D084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nsid w:val="422E1AC4"/>
    <w:multiLevelType w:val="hybridMultilevel"/>
    <w:tmpl w:val="F266C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nsid w:val="4469299A"/>
    <w:multiLevelType w:val="hybridMultilevel"/>
    <w:tmpl w:val="564CF366"/>
    <w:lvl w:ilvl="0" w:tplc="5AC0F6E4">
      <w:start w:val="1"/>
      <w:numFmt w:val="bullet"/>
      <w:lvlText w:val="-"/>
      <w:lvlJc w:val="left"/>
      <w:pPr>
        <w:ind w:left="720" w:hanging="360"/>
      </w:pPr>
      <w:rPr>
        <w:rFonts w:ascii="Calibri" w:eastAsiaTheme="minorHAnsi" w:hAnsi="Calibri"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nsid w:val="447E575C"/>
    <w:multiLevelType w:val="hybridMultilevel"/>
    <w:tmpl w:val="77BAA0D6"/>
    <w:lvl w:ilvl="0" w:tplc="A45E48CE">
      <w:start w:val="3"/>
      <w:numFmt w:val="bullet"/>
      <w:lvlText w:val="-"/>
      <w:lvlJc w:val="left"/>
      <w:pPr>
        <w:ind w:left="2520" w:hanging="360"/>
      </w:pPr>
      <w:rPr>
        <w:rFonts w:ascii="Arial" w:eastAsiaTheme="minorHAnsi" w:hAnsi="Arial" w:cs="Aria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32">
    <w:nsid w:val="44C906CD"/>
    <w:multiLevelType w:val="hybridMultilevel"/>
    <w:tmpl w:val="49CCA31E"/>
    <w:lvl w:ilvl="0" w:tplc="3ED4A81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nsid w:val="45A10071"/>
    <w:multiLevelType w:val="hybridMultilevel"/>
    <w:tmpl w:val="2DB4D46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nsid w:val="45A74B1D"/>
    <w:multiLevelType w:val="hybridMultilevel"/>
    <w:tmpl w:val="9FECA956"/>
    <w:lvl w:ilvl="0" w:tplc="AB987BD0">
      <w:start w:val="1"/>
      <w:numFmt w:val="bullet"/>
      <w:lvlText w:val=""/>
      <w:lvlJc w:val="left"/>
      <w:pPr>
        <w:ind w:left="774" w:hanging="360"/>
      </w:pPr>
      <w:rPr>
        <w:rFonts w:ascii="Symbol" w:hAnsi="Symbol" w:hint="default"/>
        <w:color w:val="auto"/>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35">
    <w:nsid w:val="45FC1DA2"/>
    <w:multiLevelType w:val="hybridMultilevel"/>
    <w:tmpl w:val="C30E8186"/>
    <w:lvl w:ilvl="0" w:tplc="AB987BD0">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nsid w:val="46C77FD9"/>
    <w:multiLevelType w:val="hybridMultilevel"/>
    <w:tmpl w:val="069CD14A"/>
    <w:lvl w:ilvl="0" w:tplc="AB987BD0">
      <w:start w:val="1"/>
      <w:numFmt w:val="bullet"/>
      <w:lvlText w:val=""/>
      <w:lvlJc w:val="left"/>
      <w:pPr>
        <w:ind w:left="786" w:hanging="360"/>
      </w:pPr>
      <w:rPr>
        <w:rFonts w:ascii="Symbol" w:hAnsi="Symbol"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7">
    <w:nsid w:val="47A12939"/>
    <w:multiLevelType w:val="hybridMultilevel"/>
    <w:tmpl w:val="DE285BBA"/>
    <w:lvl w:ilvl="0" w:tplc="1AB88D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nsid w:val="47AD08AB"/>
    <w:multiLevelType w:val="hybridMultilevel"/>
    <w:tmpl w:val="DB9445EE"/>
    <w:lvl w:ilvl="0" w:tplc="0254BC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nsid w:val="47B644C0"/>
    <w:multiLevelType w:val="hybridMultilevel"/>
    <w:tmpl w:val="5510C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nsid w:val="491F606B"/>
    <w:multiLevelType w:val="hybridMultilevel"/>
    <w:tmpl w:val="277631F8"/>
    <w:lvl w:ilvl="0" w:tplc="E76E0E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nsid w:val="4AAC6AE2"/>
    <w:multiLevelType w:val="hybridMultilevel"/>
    <w:tmpl w:val="75C0B9D6"/>
    <w:lvl w:ilvl="0" w:tplc="DE2A963E">
      <w:start w:val="1"/>
      <w:numFmt w:val="bullet"/>
      <w:lvlText w:val=""/>
      <w:lvlJc w:val="left"/>
      <w:pPr>
        <w:ind w:left="720" w:hanging="360"/>
      </w:pPr>
      <w:rPr>
        <w:rFonts w:ascii="Wingdings" w:hAnsi="Wingdings"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nsid w:val="4AEB527D"/>
    <w:multiLevelType w:val="hybridMultilevel"/>
    <w:tmpl w:val="1C2E7DCE"/>
    <w:lvl w:ilvl="0" w:tplc="DD12B36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nsid w:val="4B001446"/>
    <w:multiLevelType w:val="hybridMultilevel"/>
    <w:tmpl w:val="D63A2886"/>
    <w:lvl w:ilvl="0" w:tplc="5F5E1D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nsid w:val="4C2C698C"/>
    <w:multiLevelType w:val="hybridMultilevel"/>
    <w:tmpl w:val="FEB61E86"/>
    <w:lvl w:ilvl="0" w:tplc="AB987BD0">
      <w:start w:val="1"/>
      <w:numFmt w:val="bullet"/>
      <w:lvlText w:val=""/>
      <w:lvlJc w:val="left"/>
      <w:pPr>
        <w:ind w:left="786" w:hanging="360"/>
      </w:pPr>
      <w:rPr>
        <w:rFonts w:ascii="Symbol" w:hAnsi="Symbol"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5">
    <w:nsid w:val="4CA23619"/>
    <w:multiLevelType w:val="hybridMultilevel"/>
    <w:tmpl w:val="587041A6"/>
    <w:lvl w:ilvl="0" w:tplc="AB987BD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nsid w:val="4D236E36"/>
    <w:multiLevelType w:val="hybridMultilevel"/>
    <w:tmpl w:val="12BACA22"/>
    <w:lvl w:ilvl="0" w:tplc="9D38ED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nsid w:val="4D242534"/>
    <w:multiLevelType w:val="hybridMultilevel"/>
    <w:tmpl w:val="8FD4193E"/>
    <w:lvl w:ilvl="0" w:tplc="F4CCF8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8">
    <w:nsid w:val="4E78274E"/>
    <w:multiLevelType w:val="hybridMultilevel"/>
    <w:tmpl w:val="9782CC16"/>
    <w:lvl w:ilvl="0" w:tplc="F7AC37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9">
    <w:nsid w:val="4EF426A1"/>
    <w:multiLevelType w:val="hybridMultilevel"/>
    <w:tmpl w:val="17A6AC24"/>
    <w:lvl w:ilvl="0" w:tplc="55E6E858">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nsid w:val="4F1D55AD"/>
    <w:multiLevelType w:val="hybridMultilevel"/>
    <w:tmpl w:val="3CF84EFA"/>
    <w:lvl w:ilvl="0" w:tplc="AB987BD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1">
    <w:nsid w:val="4F232753"/>
    <w:multiLevelType w:val="hybridMultilevel"/>
    <w:tmpl w:val="1302914C"/>
    <w:lvl w:ilvl="0" w:tplc="A50C67DE">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52">
    <w:nsid w:val="507A1B49"/>
    <w:multiLevelType w:val="hybridMultilevel"/>
    <w:tmpl w:val="0DB09DBA"/>
    <w:lvl w:ilvl="0" w:tplc="BE4E2808">
      <w:start w:val="3"/>
      <w:numFmt w:val="bullet"/>
      <w:lvlText w:val=""/>
      <w:lvlJc w:val="left"/>
      <w:pPr>
        <w:ind w:left="788" w:hanging="360"/>
      </w:pPr>
      <w:rPr>
        <w:rFonts w:ascii="Wingdings" w:eastAsiaTheme="minorHAnsi" w:hAnsi="Wingdings"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53">
    <w:nsid w:val="50DA7E63"/>
    <w:multiLevelType w:val="hybridMultilevel"/>
    <w:tmpl w:val="63C87970"/>
    <w:lvl w:ilvl="0" w:tplc="9D38ED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nsid w:val="50E700B7"/>
    <w:multiLevelType w:val="hybridMultilevel"/>
    <w:tmpl w:val="0018D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nsid w:val="50F03BE2"/>
    <w:multiLevelType w:val="hybridMultilevel"/>
    <w:tmpl w:val="0ADAC74E"/>
    <w:lvl w:ilvl="0" w:tplc="AB987BD0">
      <w:start w:val="1"/>
      <w:numFmt w:val="bullet"/>
      <w:lvlText w:val=""/>
      <w:lvlJc w:val="left"/>
      <w:pPr>
        <w:ind w:left="786" w:hanging="360"/>
      </w:pPr>
      <w:rPr>
        <w:rFonts w:ascii="Symbol" w:hAnsi="Symbol"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6">
    <w:nsid w:val="51156B96"/>
    <w:multiLevelType w:val="hybridMultilevel"/>
    <w:tmpl w:val="602266EA"/>
    <w:lvl w:ilvl="0" w:tplc="D9E4940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nsid w:val="521C35AD"/>
    <w:multiLevelType w:val="hybridMultilevel"/>
    <w:tmpl w:val="92348136"/>
    <w:lvl w:ilvl="0" w:tplc="42AC10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nsid w:val="52387F93"/>
    <w:multiLevelType w:val="hybridMultilevel"/>
    <w:tmpl w:val="FC5865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nsid w:val="52821EBB"/>
    <w:multiLevelType w:val="hybridMultilevel"/>
    <w:tmpl w:val="A51485C4"/>
    <w:lvl w:ilvl="0" w:tplc="6FD6D6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0">
    <w:nsid w:val="538735C9"/>
    <w:multiLevelType w:val="hybridMultilevel"/>
    <w:tmpl w:val="28B4F9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nsid w:val="542B48AE"/>
    <w:multiLevelType w:val="hybridMultilevel"/>
    <w:tmpl w:val="DE6ED81E"/>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62">
    <w:nsid w:val="54840722"/>
    <w:multiLevelType w:val="hybridMultilevel"/>
    <w:tmpl w:val="C7B40016"/>
    <w:lvl w:ilvl="0" w:tplc="50E84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nsid w:val="559E4381"/>
    <w:multiLevelType w:val="hybridMultilevel"/>
    <w:tmpl w:val="EA9ACEC6"/>
    <w:lvl w:ilvl="0" w:tplc="183408F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4">
    <w:nsid w:val="56164236"/>
    <w:multiLevelType w:val="hybridMultilevel"/>
    <w:tmpl w:val="BB927AD2"/>
    <w:lvl w:ilvl="0" w:tplc="A45E48C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nsid w:val="56164760"/>
    <w:multiLevelType w:val="hybridMultilevel"/>
    <w:tmpl w:val="49582D42"/>
    <w:lvl w:ilvl="0" w:tplc="69CAFCD0">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66">
    <w:nsid w:val="56EF4FA6"/>
    <w:multiLevelType w:val="hybridMultilevel"/>
    <w:tmpl w:val="8E84069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67">
    <w:nsid w:val="57E11568"/>
    <w:multiLevelType w:val="hybridMultilevel"/>
    <w:tmpl w:val="F9BC39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nsid w:val="58690D65"/>
    <w:multiLevelType w:val="hybridMultilevel"/>
    <w:tmpl w:val="BA5CEE9A"/>
    <w:lvl w:ilvl="0" w:tplc="5044927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9">
    <w:nsid w:val="58F57C91"/>
    <w:multiLevelType w:val="hybridMultilevel"/>
    <w:tmpl w:val="8056E3FE"/>
    <w:lvl w:ilvl="0" w:tplc="A0880C70">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70">
    <w:nsid w:val="59DA584C"/>
    <w:multiLevelType w:val="hybridMultilevel"/>
    <w:tmpl w:val="F01261B8"/>
    <w:lvl w:ilvl="0" w:tplc="D13EE6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1">
    <w:nsid w:val="5A582218"/>
    <w:multiLevelType w:val="hybridMultilevel"/>
    <w:tmpl w:val="73481286"/>
    <w:lvl w:ilvl="0" w:tplc="FA7A9F20">
      <w:start w:val="1"/>
      <w:numFmt w:val="lowerLetter"/>
      <w:lvlText w:val="%1-"/>
      <w:lvlJc w:val="left"/>
      <w:pPr>
        <w:ind w:left="107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2">
    <w:nsid w:val="5AA35B02"/>
    <w:multiLevelType w:val="hybridMultilevel"/>
    <w:tmpl w:val="655290DA"/>
    <w:lvl w:ilvl="0" w:tplc="040C0001">
      <w:start w:val="1"/>
      <w:numFmt w:val="bullet"/>
      <w:lvlText w:val=""/>
      <w:lvlJc w:val="left"/>
      <w:pPr>
        <w:ind w:left="720" w:hanging="360"/>
      </w:pPr>
      <w:rPr>
        <w:rFonts w:ascii="Symbol" w:hAnsi="Symbol" w:hint="default"/>
      </w:rPr>
    </w:lvl>
    <w:lvl w:ilvl="1" w:tplc="AB987BD0">
      <w:start w:val="1"/>
      <w:numFmt w:val="bullet"/>
      <w:lvlText w:val=""/>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nsid w:val="5B55126C"/>
    <w:multiLevelType w:val="hybridMultilevel"/>
    <w:tmpl w:val="990A8950"/>
    <w:lvl w:ilvl="0" w:tplc="B22EFF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4">
    <w:nsid w:val="5C5908C6"/>
    <w:multiLevelType w:val="hybridMultilevel"/>
    <w:tmpl w:val="FA00728C"/>
    <w:lvl w:ilvl="0" w:tplc="DF84511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5">
    <w:nsid w:val="5C916A34"/>
    <w:multiLevelType w:val="hybridMultilevel"/>
    <w:tmpl w:val="51686D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nsid w:val="5CF43800"/>
    <w:multiLevelType w:val="hybridMultilevel"/>
    <w:tmpl w:val="30C086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nsid w:val="5D5C5E8D"/>
    <w:multiLevelType w:val="hybridMultilevel"/>
    <w:tmpl w:val="04DE22DA"/>
    <w:lvl w:ilvl="0" w:tplc="2B001C5A">
      <w:start w:val="1"/>
      <w:numFmt w:val="decimal"/>
      <w:lvlText w:val="%1-"/>
      <w:lvlJc w:val="left"/>
      <w:pPr>
        <w:ind w:left="426" w:hanging="360"/>
      </w:pPr>
      <w:rPr>
        <w:rFonts w:hint="default"/>
      </w:r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178">
    <w:nsid w:val="5DD21173"/>
    <w:multiLevelType w:val="hybridMultilevel"/>
    <w:tmpl w:val="55728A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nsid w:val="5E040D54"/>
    <w:multiLevelType w:val="hybridMultilevel"/>
    <w:tmpl w:val="72B64A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0">
    <w:nsid w:val="60C64D01"/>
    <w:multiLevelType w:val="hybridMultilevel"/>
    <w:tmpl w:val="CA720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1">
    <w:nsid w:val="62CC7F9A"/>
    <w:multiLevelType w:val="hybridMultilevel"/>
    <w:tmpl w:val="A4AA7A26"/>
    <w:lvl w:ilvl="0" w:tplc="54F238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2">
    <w:nsid w:val="63214087"/>
    <w:multiLevelType w:val="hybridMultilevel"/>
    <w:tmpl w:val="7A627652"/>
    <w:lvl w:ilvl="0" w:tplc="BE4E2808">
      <w:start w:val="3"/>
      <w:numFmt w:val="bullet"/>
      <w:lvlText w:val=""/>
      <w:lvlJc w:val="left"/>
      <w:pPr>
        <w:ind w:left="786" w:hanging="360"/>
      </w:pPr>
      <w:rPr>
        <w:rFonts w:ascii="Wingdings" w:eastAsiaTheme="minorHAnsi"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83">
    <w:nsid w:val="63C54DAC"/>
    <w:multiLevelType w:val="hybridMultilevel"/>
    <w:tmpl w:val="2DE2B5D6"/>
    <w:lvl w:ilvl="0" w:tplc="AB987BD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4">
    <w:nsid w:val="64347BB5"/>
    <w:multiLevelType w:val="hybridMultilevel"/>
    <w:tmpl w:val="3918A81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5">
    <w:nsid w:val="64765CE0"/>
    <w:multiLevelType w:val="hybridMultilevel"/>
    <w:tmpl w:val="89D66C52"/>
    <w:lvl w:ilvl="0" w:tplc="404AC2E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nsid w:val="65536D24"/>
    <w:multiLevelType w:val="hybridMultilevel"/>
    <w:tmpl w:val="BD34F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7">
    <w:nsid w:val="65B05B54"/>
    <w:multiLevelType w:val="hybridMultilevel"/>
    <w:tmpl w:val="C56A1B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8">
    <w:nsid w:val="65E60476"/>
    <w:multiLevelType w:val="hybridMultilevel"/>
    <w:tmpl w:val="BFFA5C16"/>
    <w:lvl w:ilvl="0" w:tplc="19341F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nsid w:val="661C057C"/>
    <w:multiLevelType w:val="hybridMultilevel"/>
    <w:tmpl w:val="F6CECB10"/>
    <w:lvl w:ilvl="0" w:tplc="6CE85A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0">
    <w:nsid w:val="6643692C"/>
    <w:multiLevelType w:val="hybridMultilevel"/>
    <w:tmpl w:val="116C9F5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91">
    <w:nsid w:val="688D3CFB"/>
    <w:multiLevelType w:val="hybridMultilevel"/>
    <w:tmpl w:val="510EE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2">
    <w:nsid w:val="69470D3F"/>
    <w:multiLevelType w:val="hybridMultilevel"/>
    <w:tmpl w:val="39562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3">
    <w:nsid w:val="6A2B46C2"/>
    <w:multiLevelType w:val="hybridMultilevel"/>
    <w:tmpl w:val="9CDC554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4">
    <w:nsid w:val="6A440120"/>
    <w:multiLevelType w:val="hybridMultilevel"/>
    <w:tmpl w:val="3168C75E"/>
    <w:lvl w:ilvl="0" w:tplc="AB987BD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5">
    <w:nsid w:val="6BDF1420"/>
    <w:multiLevelType w:val="hybridMultilevel"/>
    <w:tmpl w:val="6A944CF8"/>
    <w:lvl w:ilvl="0" w:tplc="3ED4A818">
      <w:start w:val="1"/>
      <w:numFmt w:val="decimal"/>
      <w:lvlText w:val="%1-"/>
      <w:lvlJc w:val="left"/>
      <w:pPr>
        <w:ind w:left="862" w:hanging="360"/>
      </w:pPr>
      <w:rPr>
        <w:rFonts w:hint="default"/>
        <w:b/>
        <w:bCs/>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96">
    <w:nsid w:val="6BE344B0"/>
    <w:multiLevelType w:val="hybridMultilevel"/>
    <w:tmpl w:val="95C08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7">
    <w:nsid w:val="6C043078"/>
    <w:multiLevelType w:val="hybridMultilevel"/>
    <w:tmpl w:val="8064012C"/>
    <w:lvl w:ilvl="0" w:tplc="6676142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8">
    <w:nsid w:val="6E2F630A"/>
    <w:multiLevelType w:val="hybridMultilevel"/>
    <w:tmpl w:val="7EAAC046"/>
    <w:lvl w:ilvl="0" w:tplc="E728A84A">
      <w:start w:val="1"/>
      <w:numFmt w:val="upperLetter"/>
      <w:lvlText w:val="%1-"/>
      <w:lvlJc w:val="left"/>
      <w:pPr>
        <w:ind w:left="644" w:hanging="360"/>
      </w:pPr>
      <w:rPr>
        <w:rFonts w:eastAsiaTheme="minorEastAsia"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9">
    <w:nsid w:val="6EF45191"/>
    <w:multiLevelType w:val="hybridMultilevel"/>
    <w:tmpl w:val="9928059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0">
    <w:nsid w:val="6FEE459C"/>
    <w:multiLevelType w:val="hybridMultilevel"/>
    <w:tmpl w:val="ED6A989A"/>
    <w:lvl w:ilvl="0" w:tplc="DAE048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1">
    <w:nsid w:val="70175FAB"/>
    <w:multiLevelType w:val="hybridMultilevel"/>
    <w:tmpl w:val="F464297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2">
    <w:nsid w:val="707631F3"/>
    <w:multiLevelType w:val="hybridMultilevel"/>
    <w:tmpl w:val="E52C5DD4"/>
    <w:lvl w:ilvl="0" w:tplc="BE4E2808">
      <w:start w:val="3"/>
      <w:numFmt w:val="bullet"/>
      <w:lvlText w:val=""/>
      <w:lvlJc w:val="left"/>
      <w:pPr>
        <w:ind w:left="720" w:hanging="360"/>
      </w:pPr>
      <w:rPr>
        <w:rFonts w:ascii="Wingdings" w:eastAsiaTheme="minorHAns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3">
    <w:nsid w:val="707E53CB"/>
    <w:multiLevelType w:val="hybridMultilevel"/>
    <w:tmpl w:val="C86C813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4">
    <w:nsid w:val="726A24C7"/>
    <w:multiLevelType w:val="hybridMultilevel"/>
    <w:tmpl w:val="1C1A9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5">
    <w:nsid w:val="72C533F9"/>
    <w:multiLevelType w:val="hybridMultilevel"/>
    <w:tmpl w:val="24228F02"/>
    <w:lvl w:ilvl="0" w:tplc="BE4E2808">
      <w:start w:val="3"/>
      <w:numFmt w:val="bullet"/>
      <w:lvlText w:val=""/>
      <w:lvlJc w:val="left"/>
      <w:pPr>
        <w:ind w:left="720" w:hanging="360"/>
      </w:pPr>
      <w:rPr>
        <w:rFonts w:ascii="Wingdings" w:eastAsiaTheme="minorHAns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6">
    <w:nsid w:val="73111549"/>
    <w:multiLevelType w:val="hybridMultilevel"/>
    <w:tmpl w:val="805CD620"/>
    <w:lvl w:ilvl="0" w:tplc="AB987BD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7">
    <w:nsid w:val="73124C05"/>
    <w:multiLevelType w:val="hybridMultilevel"/>
    <w:tmpl w:val="4B08DAD8"/>
    <w:lvl w:ilvl="0" w:tplc="2A020412">
      <w:start w:val="1"/>
      <w:numFmt w:val="decimal"/>
      <w:lvlText w:val="%1-"/>
      <w:lvlJc w:val="left"/>
      <w:pPr>
        <w:ind w:left="720" w:hanging="360"/>
      </w:pPr>
      <w:rPr>
        <w:rFonts w:ascii="Berlin Sans FB Demi" w:hAnsi="Berlin Sans FB Demi"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8">
    <w:nsid w:val="73166430"/>
    <w:multiLevelType w:val="hybridMultilevel"/>
    <w:tmpl w:val="4614FF7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9">
    <w:nsid w:val="740A7356"/>
    <w:multiLevelType w:val="hybridMultilevel"/>
    <w:tmpl w:val="FC68E7FC"/>
    <w:lvl w:ilvl="0" w:tplc="253A95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0">
    <w:nsid w:val="74DE3053"/>
    <w:multiLevelType w:val="hybridMultilevel"/>
    <w:tmpl w:val="8DAC9F6E"/>
    <w:lvl w:ilvl="0" w:tplc="26B2C4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1">
    <w:nsid w:val="75837AC5"/>
    <w:multiLevelType w:val="hybridMultilevel"/>
    <w:tmpl w:val="774E75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2">
    <w:nsid w:val="788A2413"/>
    <w:multiLevelType w:val="hybridMultilevel"/>
    <w:tmpl w:val="4B08DAD8"/>
    <w:lvl w:ilvl="0" w:tplc="2A020412">
      <w:start w:val="1"/>
      <w:numFmt w:val="decimal"/>
      <w:lvlText w:val="%1-"/>
      <w:lvlJc w:val="left"/>
      <w:pPr>
        <w:ind w:left="720" w:hanging="360"/>
      </w:pPr>
      <w:rPr>
        <w:rFonts w:ascii="Berlin Sans FB Demi" w:hAnsi="Berlin Sans FB Demi"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3">
    <w:nsid w:val="798C468B"/>
    <w:multiLevelType w:val="hybridMultilevel"/>
    <w:tmpl w:val="FFD88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4">
    <w:nsid w:val="7A5974CA"/>
    <w:multiLevelType w:val="hybridMultilevel"/>
    <w:tmpl w:val="8CE4B056"/>
    <w:lvl w:ilvl="0" w:tplc="AB987BD0">
      <w:start w:val="1"/>
      <w:numFmt w:val="bullet"/>
      <w:lvlText w:val=""/>
      <w:lvlJc w:val="left"/>
      <w:pPr>
        <w:ind w:left="786" w:hanging="360"/>
      </w:pPr>
      <w:rPr>
        <w:rFonts w:ascii="Symbol" w:hAnsi="Symbol"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15">
    <w:nsid w:val="7A71161B"/>
    <w:multiLevelType w:val="hybridMultilevel"/>
    <w:tmpl w:val="0B24BFA4"/>
    <w:lvl w:ilvl="0" w:tplc="AD5ACAC2">
      <w:start w:val="1"/>
      <w:numFmt w:val="upperRoman"/>
      <w:lvlText w:val="%1)"/>
      <w:lvlJc w:val="left"/>
      <w:pPr>
        <w:ind w:left="1080" w:hanging="720"/>
      </w:pPr>
      <w:rPr>
        <w:rFonts w:ascii="Britannic Bold" w:hAnsi="Britannic Bold"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6">
    <w:nsid w:val="7A850AB4"/>
    <w:multiLevelType w:val="hybridMultilevel"/>
    <w:tmpl w:val="F6CECB10"/>
    <w:lvl w:ilvl="0" w:tplc="6CE85A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7">
    <w:nsid w:val="7AC9328A"/>
    <w:multiLevelType w:val="hybridMultilevel"/>
    <w:tmpl w:val="45BE1F48"/>
    <w:lvl w:ilvl="0" w:tplc="AB987BD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8">
    <w:nsid w:val="7B2166DE"/>
    <w:multiLevelType w:val="hybridMultilevel"/>
    <w:tmpl w:val="28B04850"/>
    <w:lvl w:ilvl="0" w:tplc="EA960C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9">
    <w:nsid w:val="7CE82A78"/>
    <w:multiLevelType w:val="hybridMultilevel"/>
    <w:tmpl w:val="CCA8043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0">
    <w:nsid w:val="7DE9170A"/>
    <w:multiLevelType w:val="hybridMultilevel"/>
    <w:tmpl w:val="026C3D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1">
    <w:nsid w:val="7EEB4DBB"/>
    <w:multiLevelType w:val="hybridMultilevel"/>
    <w:tmpl w:val="09D0E978"/>
    <w:lvl w:ilvl="0" w:tplc="B2F25A5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2">
    <w:nsid w:val="7F5E197E"/>
    <w:multiLevelType w:val="hybridMultilevel"/>
    <w:tmpl w:val="515EF502"/>
    <w:lvl w:ilvl="0" w:tplc="5AC0F6E4">
      <w:start w:val="1"/>
      <w:numFmt w:val="bullet"/>
      <w:lvlText w:val="-"/>
      <w:lvlJc w:val="left"/>
      <w:pPr>
        <w:ind w:left="720" w:hanging="360"/>
      </w:pPr>
      <w:rPr>
        <w:rFonts w:ascii="Calibri" w:eastAsiaTheme="minorHAnsi" w:hAnsi="Calibri"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3">
    <w:nsid w:val="7FC165D3"/>
    <w:multiLevelType w:val="hybridMultilevel"/>
    <w:tmpl w:val="4CA85990"/>
    <w:lvl w:ilvl="0" w:tplc="BE4E2808">
      <w:start w:val="3"/>
      <w:numFmt w:val="bullet"/>
      <w:lvlText w:val=""/>
      <w:lvlJc w:val="left"/>
      <w:pPr>
        <w:ind w:left="720" w:hanging="360"/>
      </w:pPr>
      <w:rPr>
        <w:rFonts w:ascii="Wingdings" w:eastAsiaTheme="minorHAns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6"/>
  </w:num>
  <w:num w:numId="2">
    <w:abstractNumId w:val="115"/>
  </w:num>
  <w:num w:numId="3">
    <w:abstractNumId w:val="100"/>
  </w:num>
  <w:num w:numId="4">
    <w:abstractNumId w:val="37"/>
  </w:num>
  <w:num w:numId="5">
    <w:abstractNumId w:val="70"/>
  </w:num>
  <w:num w:numId="6">
    <w:abstractNumId w:val="25"/>
  </w:num>
  <w:num w:numId="7">
    <w:abstractNumId w:val="44"/>
  </w:num>
  <w:num w:numId="8">
    <w:abstractNumId w:val="36"/>
  </w:num>
  <w:num w:numId="9">
    <w:abstractNumId w:val="212"/>
  </w:num>
  <w:num w:numId="10">
    <w:abstractNumId w:val="171"/>
  </w:num>
  <w:num w:numId="11">
    <w:abstractNumId w:val="41"/>
  </w:num>
  <w:num w:numId="12">
    <w:abstractNumId w:val="198"/>
  </w:num>
  <w:num w:numId="13">
    <w:abstractNumId w:val="119"/>
  </w:num>
  <w:num w:numId="14">
    <w:abstractNumId w:val="161"/>
  </w:num>
  <w:num w:numId="15">
    <w:abstractNumId w:val="131"/>
  </w:num>
  <w:num w:numId="16">
    <w:abstractNumId w:val="19"/>
  </w:num>
  <w:num w:numId="17">
    <w:abstractNumId w:val="31"/>
  </w:num>
  <w:num w:numId="18">
    <w:abstractNumId w:val="6"/>
  </w:num>
  <w:num w:numId="19">
    <w:abstractNumId w:val="27"/>
  </w:num>
  <w:num w:numId="20">
    <w:abstractNumId w:val="52"/>
  </w:num>
  <w:num w:numId="21">
    <w:abstractNumId w:val="149"/>
  </w:num>
  <w:num w:numId="22">
    <w:abstractNumId w:val="14"/>
  </w:num>
  <w:num w:numId="23">
    <w:abstractNumId w:val="152"/>
  </w:num>
  <w:num w:numId="24">
    <w:abstractNumId w:val="99"/>
  </w:num>
  <w:num w:numId="25">
    <w:abstractNumId w:val="185"/>
  </w:num>
  <w:num w:numId="26">
    <w:abstractNumId w:val="69"/>
  </w:num>
  <w:num w:numId="27">
    <w:abstractNumId w:val="20"/>
  </w:num>
  <w:num w:numId="28">
    <w:abstractNumId w:val="223"/>
  </w:num>
  <w:num w:numId="29">
    <w:abstractNumId w:val="9"/>
  </w:num>
  <w:num w:numId="30">
    <w:abstractNumId w:val="163"/>
  </w:num>
  <w:num w:numId="31">
    <w:abstractNumId w:val="141"/>
  </w:num>
  <w:num w:numId="32">
    <w:abstractNumId w:val="202"/>
  </w:num>
  <w:num w:numId="33">
    <w:abstractNumId w:val="110"/>
  </w:num>
  <w:num w:numId="34">
    <w:abstractNumId w:val="46"/>
  </w:num>
  <w:num w:numId="35">
    <w:abstractNumId w:val="207"/>
  </w:num>
  <w:num w:numId="36">
    <w:abstractNumId w:val="103"/>
  </w:num>
  <w:num w:numId="37">
    <w:abstractNumId w:val="58"/>
  </w:num>
  <w:num w:numId="38">
    <w:abstractNumId w:val="35"/>
  </w:num>
  <w:num w:numId="39">
    <w:abstractNumId w:val="24"/>
  </w:num>
  <w:num w:numId="40">
    <w:abstractNumId w:val="74"/>
  </w:num>
  <w:num w:numId="41">
    <w:abstractNumId w:val="28"/>
  </w:num>
  <w:num w:numId="42">
    <w:abstractNumId w:val="56"/>
  </w:num>
  <w:num w:numId="43">
    <w:abstractNumId w:val="47"/>
  </w:num>
  <w:num w:numId="44">
    <w:abstractNumId w:val="133"/>
  </w:num>
  <w:num w:numId="45">
    <w:abstractNumId w:val="78"/>
  </w:num>
  <w:num w:numId="46">
    <w:abstractNumId w:val="156"/>
  </w:num>
  <w:num w:numId="47">
    <w:abstractNumId w:val="216"/>
  </w:num>
  <w:num w:numId="48">
    <w:abstractNumId w:val="120"/>
  </w:num>
  <w:num w:numId="49">
    <w:abstractNumId w:val="61"/>
  </w:num>
  <w:num w:numId="50">
    <w:abstractNumId w:val="91"/>
  </w:num>
  <w:num w:numId="51">
    <w:abstractNumId w:val="167"/>
  </w:num>
  <w:num w:numId="52">
    <w:abstractNumId w:val="73"/>
  </w:num>
  <w:num w:numId="53">
    <w:abstractNumId w:val="208"/>
  </w:num>
  <w:num w:numId="54">
    <w:abstractNumId w:val="0"/>
  </w:num>
  <w:num w:numId="55">
    <w:abstractNumId w:val="164"/>
  </w:num>
  <w:num w:numId="56">
    <w:abstractNumId w:val="154"/>
  </w:num>
  <w:num w:numId="57">
    <w:abstractNumId w:val="209"/>
  </w:num>
  <w:num w:numId="58">
    <w:abstractNumId w:val="34"/>
  </w:num>
  <w:num w:numId="59">
    <w:abstractNumId w:val="51"/>
  </w:num>
  <w:num w:numId="60">
    <w:abstractNumId w:val="189"/>
  </w:num>
  <w:num w:numId="61">
    <w:abstractNumId w:val="32"/>
  </w:num>
  <w:num w:numId="62">
    <w:abstractNumId w:val="220"/>
  </w:num>
  <w:num w:numId="63">
    <w:abstractNumId w:val="187"/>
  </w:num>
  <w:num w:numId="64">
    <w:abstractNumId w:val="179"/>
  </w:num>
  <w:num w:numId="65">
    <w:abstractNumId w:val="203"/>
  </w:num>
  <w:num w:numId="66">
    <w:abstractNumId w:val="65"/>
  </w:num>
  <w:num w:numId="67">
    <w:abstractNumId w:val="201"/>
  </w:num>
  <w:num w:numId="68">
    <w:abstractNumId w:val="40"/>
  </w:num>
  <w:num w:numId="69">
    <w:abstractNumId w:val="199"/>
  </w:num>
  <w:num w:numId="70">
    <w:abstractNumId w:val="176"/>
  </w:num>
  <w:num w:numId="71">
    <w:abstractNumId w:val="215"/>
  </w:num>
  <w:num w:numId="72">
    <w:abstractNumId w:val="116"/>
  </w:num>
  <w:num w:numId="73">
    <w:abstractNumId w:val="122"/>
  </w:num>
  <w:num w:numId="74">
    <w:abstractNumId w:val="182"/>
  </w:num>
  <w:num w:numId="75">
    <w:abstractNumId w:val="214"/>
  </w:num>
  <w:num w:numId="76">
    <w:abstractNumId w:val="15"/>
  </w:num>
  <w:num w:numId="77">
    <w:abstractNumId w:val="17"/>
  </w:num>
  <w:num w:numId="78">
    <w:abstractNumId w:val="183"/>
  </w:num>
  <w:num w:numId="79">
    <w:abstractNumId w:val="29"/>
  </w:num>
  <w:num w:numId="80">
    <w:abstractNumId w:val="75"/>
  </w:num>
  <w:num w:numId="81">
    <w:abstractNumId w:val="71"/>
  </w:num>
  <w:num w:numId="82">
    <w:abstractNumId w:val="217"/>
  </w:num>
  <w:num w:numId="83">
    <w:abstractNumId w:val="135"/>
  </w:num>
  <w:num w:numId="84">
    <w:abstractNumId w:val="121"/>
  </w:num>
  <w:num w:numId="85">
    <w:abstractNumId w:val="114"/>
  </w:num>
  <w:num w:numId="86">
    <w:abstractNumId w:val="170"/>
  </w:num>
  <w:num w:numId="87">
    <w:abstractNumId w:val="66"/>
  </w:num>
  <w:num w:numId="88">
    <w:abstractNumId w:val="10"/>
  </w:num>
  <w:num w:numId="89">
    <w:abstractNumId w:val="98"/>
  </w:num>
  <w:num w:numId="90">
    <w:abstractNumId w:val="147"/>
  </w:num>
  <w:num w:numId="91">
    <w:abstractNumId w:val="104"/>
  </w:num>
  <w:num w:numId="92">
    <w:abstractNumId w:val="118"/>
  </w:num>
  <w:num w:numId="93">
    <w:abstractNumId w:val="111"/>
  </w:num>
  <w:num w:numId="94">
    <w:abstractNumId w:val="177"/>
  </w:num>
  <w:num w:numId="95">
    <w:abstractNumId w:val="84"/>
  </w:num>
  <w:num w:numId="96">
    <w:abstractNumId w:val="190"/>
  </w:num>
  <w:num w:numId="97">
    <w:abstractNumId w:val="168"/>
  </w:num>
  <w:num w:numId="98">
    <w:abstractNumId w:val="7"/>
  </w:num>
  <w:num w:numId="99">
    <w:abstractNumId w:val="222"/>
  </w:num>
  <w:num w:numId="100">
    <w:abstractNumId w:val="211"/>
  </w:num>
  <w:num w:numId="101">
    <w:abstractNumId w:val="143"/>
  </w:num>
  <w:num w:numId="102">
    <w:abstractNumId w:val="57"/>
  </w:num>
  <w:num w:numId="103">
    <w:abstractNumId w:val="89"/>
  </w:num>
  <w:num w:numId="104">
    <w:abstractNumId w:val="186"/>
  </w:num>
  <w:num w:numId="105">
    <w:abstractNumId w:val="127"/>
  </w:num>
  <w:num w:numId="106">
    <w:abstractNumId w:val="172"/>
  </w:num>
  <w:num w:numId="107">
    <w:abstractNumId w:val="90"/>
  </w:num>
  <w:num w:numId="108">
    <w:abstractNumId w:val="106"/>
  </w:num>
  <w:num w:numId="109">
    <w:abstractNumId w:val="60"/>
  </w:num>
  <w:num w:numId="110">
    <w:abstractNumId w:val="155"/>
  </w:num>
  <w:num w:numId="111">
    <w:abstractNumId w:val="136"/>
  </w:num>
  <w:num w:numId="112">
    <w:abstractNumId w:val="144"/>
  </w:num>
  <w:num w:numId="113">
    <w:abstractNumId w:val="39"/>
  </w:num>
  <w:num w:numId="114">
    <w:abstractNumId w:val="117"/>
  </w:num>
  <w:num w:numId="115">
    <w:abstractNumId w:val="105"/>
  </w:num>
  <w:num w:numId="116">
    <w:abstractNumId w:val="160"/>
  </w:num>
  <w:num w:numId="117">
    <w:abstractNumId w:val="210"/>
  </w:num>
  <w:num w:numId="118">
    <w:abstractNumId w:val="194"/>
  </w:num>
  <w:num w:numId="119">
    <w:abstractNumId w:val="77"/>
  </w:num>
  <w:num w:numId="120">
    <w:abstractNumId w:val="150"/>
  </w:num>
  <w:num w:numId="121">
    <w:abstractNumId w:val="134"/>
  </w:num>
  <w:num w:numId="122">
    <w:abstractNumId w:val="8"/>
  </w:num>
  <w:num w:numId="123">
    <w:abstractNumId w:val="63"/>
  </w:num>
  <w:num w:numId="124">
    <w:abstractNumId w:val="145"/>
  </w:num>
  <w:num w:numId="125">
    <w:abstractNumId w:val="125"/>
  </w:num>
  <w:num w:numId="126">
    <w:abstractNumId w:val="2"/>
  </w:num>
  <w:num w:numId="127">
    <w:abstractNumId w:val="21"/>
  </w:num>
  <w:num w:numId="128">
    <w:abstractNumId w:val="159"/>
  </w:num>
  <w:num w:numId="129">
    <w:abstractNumId w:val="206"/>
  </w:num>
  <w:num w:numId="130">
    <w:abstractNumId w:val="67"/>
  </w:num>
  <w:num w:numId="131">
    <w:abstractNumId w:val="112"/>
  </w:num>
  <w:num w:numId="132">
    <w:abstractNumId w:val="195"/>
  </w:num>
  <w:num w:numId="133">
    <w:abstractNumId w:val="13"/>
  </w:num>
  <w:num w:numId="134">
    <w:abstractNumId w:val="11"/>
  </w:num>
  <w:num w:numId="135">
    <w:abstractNumId w:val="184"/>
  </w:num>
  <w:num w:numId="136">
    <w:abstractNumId w:val="87"/>
  </w:num>
  <w:num w:numId="137">
    <w:abstractNumId w:val="193"/>
  </w:num>
  <w:num w:numId="138">
    <w:abstractNumId w:val="165"/>
  </w:num>
  <w:num w:numId="139">
    <w:abstractNumId w:val="169"/>
  </w:num>
  <w:num w:numId="140">
    <w:abstractNumId w:val="166"/>
  </w:num>
  <w:num w:numId="141">
    <w:abstractNumId w:val="81"/>
  </w:num>
  <w:num w:numId="142">
    <w:abstractNumId w:val="12"/>
  </w:num>
  <w:num w:numId="143">
    <w:abstractNumId w:val="124"/>
  </w:num>
  <w:num w:numId="144">
    <w:abstractNumId w:val="153"/>
  </w:num>
  <w:num w:numId="145">
    <w:abstractNumId w:val="92"/>
  </w:num>
  <w:num w:numId="146">
    <w:abstractNumId w:val="204"/>
  </w:num>
  <w:num w:numId="147">
    <w:abstractNumId w:val="132"/>
  </w:num>
  <w:num w:numId="148">
    <w:abstractNumId w:val="107"/>
  </w:num>
  <w:num w:numId="149">
    <w:abstractNumId w:val="191"/>
  </w:num>
  <w:num w:numId="150">
    <w:abstractNumId w:val="30"/>
  </w:num>
  <w:num w:numId="151">
    <w:abstractNumId w:val="76"/>
  </w:num>
  <w:num w:numId="152">
    <w:abstractNumId w:val="80"/>
  </w:num>
  <w:num w:numId="153">
    <w:abstractNumId w:val="42"/>
  </w:num>
  <w:num w:numId="154">
    <w:abstractNumId w:val="38"/>
  </w:num>
  <w:num w:numId="155">
    <w:abstractNumId w:val="219"/>
  </w:num>
  <w:num w:numId="156">
    <w:abstractNumId w:val="45"/>
  </w:num>
  <w:num w:numId="157">
    <w:abstractNumId w:val="139"/>
  </w:num>
  <w:num w:numId="158">
    <w:abstractNumId w:val="85"/>
  </w:num>
  <w:num w:numId="159">
    <w:abstractNumId w:val="188"/>
  </w:num>
  <w:num w:numId="160">
    <w:abstractNumId w:val="95"/>
  </w:num>
  <w:num w:numId="161">
    <w:abstractNumId w:val="1"/>
  </w:num>
  <w:num w:numId="162">
    <w:abstractNumId w:val="50"/>
  </w:num>
  <w:num w:numId="163">
    <w:abstractNumId w:val="178"/>
  </w:num>
  <w:num w:numId="164">
    <w:abstractNumId w:val="22"/>
  </w:num>
  <w:num w:numId="165">
    <w:abstractNumId w:val="26"/>
  </w:num>
  <w:num w:numId="166">
    <w:abstractNumId w:val="180"/>
  </w:num>
  <w:num w:numId="167">
    <w:abstractNumId w:val="123"/>
  </w:num>
  <w:num w:numId="168">
    <w:abstractNumId w:val="53"/>
  </w:num>
  <w:num w:numId="169">
    <w:abstractNumId w:val="197"/>
  </w:num>
  <w:num w:numId="170">
    <w:abstractNumId w:val="54"/>
  </w:num>
  <w:num w:numId="171">
    <w:abstractNumId w:val="221"/>
  </w:num>
  <w:num w:numId="172">
    <w:abstractNumId w:val="128"/>
  </w:num>
  <w:num w:numId="173">
    <w:abstractNumId w:val="126"/>
  </w:num>
  <w:num w:numId="174">
    <w:abstractNumId w:val="192"/>
  </w:num>
  <w:num w:numId="175">
    <w:abstractNumId w:val="218"/>
  </w:num>
  <w:num w:numId="176">
    <w:abstractNumId w:val="4"/>
  </w:num>
  <w:num w:numId="177">
    <w:abstractNumId w:val="79"/>
  </w:num>
  <w:num w:numId="178">
    <w:abstractNumId w:val="62"/>
  </w:num>
  <w:num w:numId="179">
    <w:abstractNumId w:val="43"/>
  </w:num>
  <w:num w:numId="180">
    <w:abstractNumId w:val="49"/>
  </w:num>
  <w:num w:numId="181">
    <w:abstractNumId w:val="137"/>
  </w:num>
  <w:num w:numId="182">
    <w:abstractNumId w:val="18"/>
  </w:num>
  <w:num w:numId="183">
    <w:abstractNumId w:val="140"/>
  </w:num>
  <w:num w:numId="184">
    <w:abstractNumId w:val="68"/>
  </w:num>
  <w:num w:numId="185">
    <w:abstractNumId w:val="200"/>
  </w:num>
  <w:num w:numId="186">
    <w:abstractNumId w:val="23"/>
  </w:num>
  <w:num w:numId="187">
    <w:abstractNumId w:val="129"/>
  </w:num>
  <w:num w:numId="188">
    <w:abstractNumId w:val="162"/>
  </w:num>
  <w:num w:numId="189">
    <w:abstractNumId w:val="108"/>
  </w:num>
  <w:num w:numId="190">
    <w:abstractNumId w:val="157"/>
  </w:num>
  <w:num w:numId="191">
    <w:abstractNumId w:val="148"/>
  </w:num>
  <w:num w:numId="192">
    <w:abstractNumId w:val="174"/>
  </w:num>
  <w:num w:numId="193">
    <w:abstractNumId w:val="82"/>
  </w:num>
  <w:num w:numId="194">
    <w:abstractNumId w:val="64"/>
  </w:num>
  <w:num w:numId="195">
    <w:abstractNumId w:val="88"/>
  </w:num>
  <w:num w:numId="196">
    <w:abstractNumId w:val="102"/>
  </w:num>
  <w:num w:numId="197">
    <w:abstractNumId w:val="173"/>
  </w:num>
  <w:num w:numId="198">
    <w:abstractNumId w:val="213"/>
  </w:num>
  <w:num w:numId="199">
    <w:abstractNumId w:val="83"/>
  </w:num>
  <w:num w:numId="200">
    <w:abstractNumId w:val="142"/>
  </w:num>
  <w:num w:numId="201">
    <w:abstractNumId w:val="130"/>
  </w:num>
  <w:num w:numId="202">
    <w:abstractNumId w:val="109"/>
  </w:num>
  <w:num w:numId="203">
    <w:abstractNumId w:val="33"/>
  </w:num>
  <w:num w:numId="204">
    <w:abstractNumId w:val="59"/>
  </w:num>
  <w:num w:numId="205">
    <w:abstractNumId w:val="5"/>
  </w:num>
  <w:num w:numId="206">
    <w:abstractNumId w:val="93"/>
  </w:num>
  <w:num w:numId="207">
    <w:abstractNumId w:val="196"/>
  </w:num>
  <w:num w:numId="208">
    <w:abstractNumId w:val="205"/>
  </w:num>
  <w:num w:numId="209">
    <w:abstractNumId w:val="151"/>
  </w:num>
  <w:num w:numId="210">
    <w:abstractNumId w:val="94"/>
  </w:num>
  <w:num w:numId="211">
    <w:abstractNumId w:val="101"/>
  </w:num>
  <w:num w:numId="212">
    <w:abstractNumId w:val="175"/>
  </w:num>
  <w:num w:numId="213">
    <w:abstractNumId w:val="3"/>
  </w:num>
  <w:num w:numId="214">
    <w:abstractNumId w:val="97"/>
  </w:num>
  <w:num w:numId="215">
    <w:abstractNumId w:val="158"/>
  </w:num>
  <w:num w:numId="216">
    <w:abstractNumId w:val="86"/>
  </w:num>
  <w:num w:numId="217">
    <w:abstractNumId w:val="72"/>
  </w:num>
  <w:num w:numId="218">
    <w:abstractNumId w:val="113"/>
  </w:num>
  <w:num w:numId="219">
    <w:abstractNumId w:val="181"/>
  </w:num>
  <w:num w:numId="220">
    <w:abstractNumId w:val="55"/>
  </w:num>
  <w:num w:numId="221">
    <w:abstractNumId w:val="16"/>
  </w:num>
  <w:num w:numId="222">
    <w:abstractNumId w:val="138"/>
  </w:num>
  <w:num w:numId="223">
    <w:abstractNumId w:val="48"/>
  </w:num>
  <w:num w:numId="224">
    <w:abstractNumId w:val="96"/>
  </w:num>
  <w:numIdMacAtCleanup w:val="2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8674">
      <o:colormenu v:ext="edit" fillcolor="none" strokecolor="none" shadowcolor="none"/>
    </o:shapedefaults>
    <o:shapelayout v:ext="edit">
      <o:idmap v:ext="edit" data="22"/>
      <o:rules v:ext="edit">
        <o:r id="V:Rule2" type="connector" idref="#_x0000_s22539"/>
      </o:rules>
    </o:shapelayout>
  </w:hdrShapeDefaults>
  <w:footnotePr>
    <w:footnote w:id="0"/>
    <w:footnote w:id="1"/>
  </w:footnotePr>
  <w:endnotePr>
    <w:endnote w:id="0"/>
    <w:endnote w:id="1"/>
  </w:endnotePr>
  <w:compat/>
  <w:rsids>
    <w:rsidRoot w:val="006B4FEC"/>
    <w:rsid w:val="000049D1"/>
    <w:rsid w:val="00011E08"/>
    <w:rsid w:val="00020D96"/>
    <w:rsid w:val="000216D2"/>
    <w:rsid w:val="000279C2"/>
    <w:rsid w:val="00027B57"/>
    <w:rsid w:val="000346BF"/>
    <w:rsid w:val="000355A7"/>
    <w:rsid w:val="00037413"/>
    <w:rsid w:val="00043F48"/>
    <w:rsid w:val="00044161"/>
    <w:rsid w:val="0004479E"/>
    <w:rsid w:val="0005686F"/>
    <w:rsid w:val="000569F8"/>
    <w:rsid w:val="00057117"/>
    <w:rsid w:val="00060C41"/>
    <w:rsid w:val="00062617"/>
    <w:rsid w:val="00070874"/>
    <w:rsid w:val="00070926"/>
    <w:rsid w:val="00072951"/>
    <w:rsid w:val="00077989"/>
    <w:rsid w:val="0008146E"/>
    <w:rsid w:val="00081F25"/>
    <w:rsid w:val="00086B58"/>
    <w:rsid w:val="000878D9"/>
    <w:rsid w:val="00087C60"/>
    <w:rsid w:val="000910D2"/>
    <w:rsid w:val="000A0093"/>
    <w:rsid w:val="000B4E58"/>
    <w:rsid w:val="000C4DD1"/>
    <w:rsid w:val="000C55B8"/>
    <w:rsid w:val="000D24D6"/>
    <w:rsid w:val="000D4647"/>
    <w:rsid w:val="000E15EC"/>
    <w:rsid w:val="000E55D3"/>
    <w:rsid w:val="000F4CA1"/>
    <w:rsid w:val="000F6337"/>
    <w:rsid w:val="000F6FFA"/>
    <w:rsid w:val="0011067B"/>
    <w:rsid w:val="00114805"/>
    <w:rsid w:val="00127749"/>
    <w:rsid w:val="00135173"/>
    <w:rsid w:val="0014136B"/>
    <w:rsid w:val="00141C5D"/>
    <w:rsid w:val="00146FED"/>
    <w:rsid w:val="0015135F"/>
    <w:rsid w:val="00151844"/>
    <w:rsid w:val="00156A56"/>
    <w:rsid w:val="001575D8"/>
    <w:rsid w:val="00166AA0"/>
    <w:rsid w:val="001676FD"/>
    <w:rsid w:val="001732C8"/>
    <w:rsid w:val="00176BE7"/>
    <w:rsid w:val="00181618"/>
    <w:rsid w:val="001842F9"/>
    <w:rsid w:val="00187696"/>
    <w:rsid w:val="00193C21"/>
    <w:rsid w:val="00195FD6"/>
    <w:rsid w:val="00196F18"/>
    <w:rsid w:val="001A1DD5"/>
    <w:rsid w:val="001B54AA"/>
    <w:rsid w:val="001C082D"/>
    <w:rsid w:val="001C146F"/>
    <w:rsid w:val="001C17B1"/>
    <w:rsid w:val="001E25F1"/>
    <w:rsid w:val="001E7D43"/>
    <w:rsid w:val="00211159"/>
    <w:rsid w:val="00211829"/>
    <w:rsid w:val="0022204B"/>
    <w:rsid w:val="002258C2"/>
    <w:rsid w:val="00230585"/>
    <w:rsid w:val="00237128"/>
    <w:rsid w:val="00240EAE"/>
    <w:rsid w:val="0024216B"/>
    <w:rsid w:val="00244E51"/>
    <w:rsid w:val="0025095B"/>
    <w:rsid w:val="00250DC9"/>
    <w:rsid w:val="002545B5"/>
    <w:rsid w:val="0025798F"/>
    <w:rsid w:val="00263940"/>
    <w:rsid w:val="00263B48"/>
    <w:rsid w:val="0026430D"/>
    <w:rsid w:val="00266BA6"/>
    <w:rsid w:val="002679A2"/>
    <w:rsid w:val="00273168"/>
    <w:rsid w:val="00275331"/>
    <w:rsid w:val="00281914"/>
    <w:rsid w:val="00286B38"/>
    <w:rsid w:val="00286DBD"/>
    <w:rsid w:val="002924C2"/>
    <w:rsid w:val="00293822"/>
    <w:rsid w:val="002A0A49"/>
    <w:rsid w:val="002A3318"/>
    <w:rsid w:val="002B059A"/>
    <w:rsid w:val="002B1A35"/>
    <w:rsid w:val="002B6AF0"/>
    <w:rsid w:val="002C2FDC"/>
    <w:rsid w:val="002C52A9"/>
    <w:rsid w:val="002D2E99"/>
    <w:rsid w:val="002E34FB"/>
    <w:rsid w:val="002E7F54"/>
    <w:rsid w:val="002F127F"/>
    <w:rsid w:val="002F3138"/>
    <w:rsid w:val="002F4B71"/>
    <w:rsid w:val="00302541"/>
    <w:rsid w:val="003072A7"/>
    <w:rsid w:val="00311ACD"/>
    <w:rsid w:val="0031611A"/>
    <w:rsid w:val="003214D2"/>
    <w:rsid w:val="00334F1D"/>
    <w:rsid w:val="00340609"/>
    <w:rsid w:val="00341544"/>
    <w:rsid w:val="00346147"/>
    <w:rsid w:val="00361364"/>
    <w:rsid w:val="003642B5"/>
    <w:rsid w:val="00375B0E"/>
    <w:rsid w:val="00377CE3"/>
    <w:rsid w:val="0038676B"/>
    <w:rsid w:val="00386C62"/>
    <w:rsid w:val="0039748D"/>
    <w:rsid w:val="003A007E"/>
    <w:rsid w:val="003A1B6F"/>
    <w:rsid w:val="003A4F6C"/>
    <w:rsid w:val="003A7848"/>
    <w:rsid w:val="003A7EC6"/>
    <w:rsid w:val="003B0C8C"/>
    <w:rsid w:val="003C065A"/>
    <w:rsid w:val="003D1C9B"/>
    <w:rsid w:val="003D40D7"/>
    <w:rsid w:val="003D52E0"/>
    <w:rsid w:val="003E22D2"/>
    <w:rsid w:val="003E37D4"/>
    <w:rsid w:val="003F5264"/>
    <w:rsid w:val="0040177F"/>
    <w:rsid w:val="00411470"/>
    <w:rsid w:val="00412350"/>
    <w:rsid w:val="00412C75"/>
    <w:rsid w:val="00413127"/>
    <w:rsid w:val="00417F63"/>
    <w:rsid w:val="0042075B"/>
    <w:rsid w:val="00420CEA"/>
    <w:rsid w:val="004276E3"/>
    <w:rsid w:val="00427D31"/>
    <w:rsid w:val="00433C9D"/>
    <w:rsid w:val="00450EA9"/>
    <w:rsid w:val="00463211"/>
    <w:rsid w:val="00476F2D"/>
    <w:rsid w:val="00487147"/>
    <w:rsid w:val="00496607"/>
    <w:rsid w:val="00497B1D"/>
    <w:rsid w:val="004A02FF"/>
    <w:rsid w:val="004A4B78"/>
    <w:rsid w:val="004B12E2"/>
    <w:rsid w:val="004B458D"/>
    <w:rsid w:val="004C215B"/>
    <w:rsid w:val="004C4F79"/>
    <w:rsid w:val="004D6C7B"/>
    <w:rsid w:val="004E080F"/>
    <w:rsid w:val="004E0E57"/>
    <w:rsid w:val="004E55C7"/>
    <w:rsid w:val="005064DC"/>
    <w:rsid w:val="00520147"/>
    <w:rsid w:val="005224D5"/>
    <w:rsid w:val="0052629F"/>
    <w:rsid w:val="00526CC5"/>
    <w:rsid w:val="0053304F"/>
    <w:rsid w:val="005412A9"/>
    <w:rsid w:val="0054527F"/>
    <w:rsid w:val="0054723F"/>
    <w:rsid w:val="00562249"/>
    <w:rsid w:val="005641BD"/>
    <w:rsid w:val="00571F78"/>
    <w:rsid w:val="00572720"/>
    <w:rsid w:val="005833D9"/>
    <w:rsid w:val="00584A34"/>
    <w:rsid w:val="00584CC7"/>
    <w:rsid w:val="005B047E"/>
    <w:rsid w:val="005B2CB1"/>
    <w:rsid w:val="005C601E"/>
    <w:rsid w:val="005C7C3A"/>
    <w:rsid w:val="005D1235"/>
    <w:rsid w:val="005D33C1"/>
    <w:rsid w:val="005E359F"/>
    <w:rsid w:val="005E40D6"/>
    <w:rsid w:val="005E60DC"/>
    <w:rsid w:val="005F4CCD"/>
    <w:rsid w:val="00601884"/>
    <w:rsid w:val="0061048F"/>
    <w:rsid w:val="006133B6"/>
    <w:rsid w:val="0062156C"/>
    <w:rsid w:val="006345F3"/>
    <w:rsid w:val="006414C5"/>
    <w:rsid w:val="006468E9"/>
    <w:rsid w:val="00646BFB"/>
    <w:rsid w:val="0065282F"/>
    <w:rsid w:val="00653268"/>
    <w:rsid w:val="00653F73"/>
    <w:rsid w:val="00672975"/>
    <w:rsid w:val="00676512"/>
    <w:rsid w:val="00680A01"/>
    <w:rsid w:val="00682280"/>
    <w:rsid w:val="00682F43"/>
    <w:rsid w:val="00686567"/>
    <w:rsid w:val="006966EB"/>
    <w:rsid w:val="006A1A34"/>
    <w:rsid w:val="006A1EB9"/>
    <w:rsid w:val="006A5A44"/>
    <w:rsid w:val="006A7BD3"/>
    <w:rsid w:val="006B4BA7"/>
    <w:rsid w:val="006B4FEC"/>
    <w:rsid w:val="006C2DAA"/>
    <w:rsid w:val="006D44CD"/>
    <w:rsid w:val="006F3AE0"/>
    <w:rsid w:val="006F57B8"/>
    <w:rsid w:val="006F6946"/>
    <w:rsid w:val="006F6C6A"/>
    <w:rsid w:val="006F78F6"/>
    <w:rsid w:val="007042B3"/>
    <w:rsid w:val="00711E88"/>
    <w:rsid w:val="00720AC2"/>
    <w:rsid w:val="00726037"/>
    <w:rsid w:val="00731CD2"/>
    <w:rsid w:val="0073664E"/>
    <w:rsid w:val="0074030E"/>
    <w:rsid w:val="0074261B"/>
    <w:rsid w:val="00743B68"/>
    <w:rsid w:val="00743B7D"/>
    <w:rsid w:val="00752D0F"/>
    <w:rsid w:val="00755820"/>
    <w:rsid w:val="00761C21"/>
    <w:rsid w:val="00762BB5"/>
    <w:rsid w:val="00764C4D"/>
    <w:rsid w:val="00765066"/>
    <w:rsid w:val="007665FA"/>
    <w:rsid w:val="0076787A"/>
    <w:rsid w:val="0077620D"/>
    <w:rsid w:val="00777813"/>
    <w:rsid w:val="007801A6"/>
    <w:rsid w:val="00781387"/>
    <w:rsid w:val="00782106"/>
    <w:rsid w:val="00784506"/>
    <w:rsid w:val="007A1059"/>
    <w:rsid w:val="007A385B"/>
    <w:rsid w:val="007A3F06"/>
    <w:rsid w:val="007A4A59"/>
    <w:rsid w:val="007A64E3"/>
    <w:rsid w:val="007B045E"/>
    <w:rsid w:val="007B4FC1"/>
    <w:rsid w:val="007C3739"/>
    <w:rsid w:val="007D339C"/>
    <w:rsid w:val="007D49CA"/>
    <w:rsid w:val="007E3740"/>
    <w:rsid w:val="007E3DF4"/>
    <w:rsid w:val="007F02E5"/>
    <w:rsid w:val="007F2F11"/>
    <w:rsid w:val="007F3DBB"/>
    <w:rsid w:val="007F4738"/>
    <w:rsid w:val="00801C98"/>
    <w:rsid w:val="00803929"/>
    <w:rsid w:val="00810806"/>
    <w:rsid w:val="00811CD7"/>
    <w:rsid w:val="00812AC7"/>
    <w:rsid w:val="0081353C"/>
    <w:rsid w:val="00825585"/>
    <w:rsid w:val="008308C2"/>
    <w:rsid w:val="008333C4"/>
    <w:rsid w:val="0083694E"/>
    <w:rsid w:val="0083783A"/>
    <w:rsid w:val="008429B7"/>
    <w:rsid w:val="00843118"/>
    <w:rsid w:val="008441FB"/>
    <w:rsid w:val="00850E0F"/>
    <w:rsid w:val="00852672"/>
    <w:rsid w:val="008614FB"/>
    <w:rsid w:val="00863B5B"/>
    <w:rsid w:val="008658DA"/>
    <w:rsid w:val="00866B4A"/>
    <w:rsid w:val="00866F1B"/>
    <w:rsid w:val="008737A7"/>
    <w:rsid w:val="00874E6B"/>
    <w:rsid w:val="00875A55"/>
    <w:rsid w:val="0088630D"/>
    <w:rsid w:val="00887F81"/>
    <w:rsid w:val="00893EE3"/>
    <w:rsid w:val="008A42D0"/>
    <w:rsid w:val="008A4808"/>
    <w:rsid w:val="008B3A70"/>
    <w:rsid w:val="008D3DA2"/>
    <w:rsid w:val="008D6BDD"/>
    <w:rsid w:val="008E2580"/>
    <w:rsid w:val="008E76B6"/>
    <w:rsid w:val="008F723A"/>
    <w:rsid w:val="00901E73"/>
    <w:rsid w:val="00902DF4"/>
    <w:rsid w:val="00903612"/>
    <w:rsid w:val="00906710"/>
    <w:rsid w:val="00913A92"/>
    <w:rsid w:val="00944536"/>
    <w:rsid w:val="00951557"/>
    <w:rsid w:val="009554AE"/>
    <w:rsid w:val="00956732"/>
    <w:rsid w:val="009571E2"/>
    <w:rsid w:val="00961B97"/>
    <w:rsid w:val="00961D2A"/>
    <w:rsid w:val="009627BE"/>
    <w:rsid w:val="009635C2"/>
    <w:rsid w:val="0096546A"/>
    <w:rsid w:val="00966980"/>
    <w:rsid w:val="009669D2"/>
    <w:rsid w:val="0097014F"/>
    <w:rsid w:val="0097715C"/>
    <w:rsid w:val="0098488F"/>
    <w:rsid w:val="009875B9"/>
    <w:rsid w:val="00997E67"/>
    <w:rsid w:val="009A014E"/>
    <w:rsid w:val="009B0ACB"/>
    <w:rsid w:val="009B354B"/>
    <w:rsid w:val="009B3C7C"/>
    <w:rsid w:val="009B6E54"/>
    <w:rsid w:val="009D0533"/>
    <w:rsid w:val="009D1C55"/>
    <w:rsid w:val="009D6E91"/>
    <w:rsid w:val="009D7F85"/>
    <w:rsid w:val="009E1B32"/>
    <w:rsid w:val="009E566A"/>
    <w:rsid w:val="009E589C"/>
    <w:rsid w:val="009E5C17"/>
    <w:rsid w:val="009E5D46"/>
    <w:rsid w:val="009E7D0C"/>
    <w:rsid w:val="009F18DC"/>
    <w:rsid w:val="009F469D"/>
    <w:rsid w:val="009F4E6F"/>
    <w:rsid w:val="009F7796"/>
    <w:rsid w:val="00A0563C"/>
    <w:rsid w:val="00A07C09"/>
    <w:rsid w:val="00A10926"/>
    <w:rsid w:val="00A13064"/>
    <w:rsid w:val="00A20688"/>
    <w:rsid w:val="00A33E3A"/>
    <w:rsid w:val="00A344C4"/>
    <w:rsid w:val="00A355BF"/>
    <w:rsid w:val="00A376A8"/>
    <w:rsid w:val="00A41E28"/>
    <w:rsid w:val="00A46FDA"/>
    <w:rsid w:val="00A51CAE"/>
    <w:rsid w:val="00A67F62"/>
    <w:rsid w:val="00A70C5A"/>
    <w:rsid w:val="00A70EE3"/>
    <w:rsid w:val="00A734D9"/>
    <w:rsid w:val="00A80F73"/>
    <w:rsid w:val="00A85DC4"/>
    <w:rsid w:val="00A87EB7"/>
    <w:rsid w:val="00AA130B"/>
    <w:rsid w:val="00AA1A14"/>
    <w:rsid w:val="00AB4C86"/>
    <w:rsid w:val="00AC655F"/>
    <w:rsid w:val="00AD0AD7"/>
    <w:rsid w:val="00AD0B37"/>
    <w:rsid w:val="00AD1CB3"/>
    <w:rsid w:val="00AE10FB"/>
    <w:rsid w:val="00AE408C"/>
    <w:rsid w:val="00AE7893"/>
    <w:rsid w:val="00AF3480"/>
    <w:rsid w:val="00AF6118"/>
    <w:rsid w:val="00AF7CA3"/>
    <w:rsid w:val="00B0637C"/>
    <w:rsid w:val="00B15698"/>
    <w:rsid w:val="00B16833"/>
    <w:rsid w:val="00B238E9"/>
    <w:rsid w:val="00B25A51"/>
    <w:rsid w:val="00B52B17"/>
    <w:rsid w:val="00B53593"/>
    <w:rsid w:val="00B56310"/>
    <w:rsid w:val="00B64BD3"/>
    <w:rsid w:val="00B65383"/>
    <w:rsid w:val="00B7009F"/>
    <w:rsid w:val="00B71A01"/>
    <w:rsid w:val="00B750C5"/>
    <w:rsid w:val="00B95172"/>
    <w:rsid w:val="00BA7999"/>
    <w:rsid w:val="00BB03A3"/>
    <w:rsid w:val="00BB52CD"/>
    <w:rsid w:val="00BC1D16"/>
    <w:rsid w:val="00BC4F2B"/>
    <w:rsid w:val="00BD7EFD"/>
    <w:rsid w:val="00BE2D99"/>
    <w:rsid w:val="00BF10F4"/>
    <w:rsid w:val="00BF3F93"/>
    <w:rsid w:val="00BF4FA0"/>
    <w:rsid w:val="00C02932"/>
    <w:rsid w:val="00C10898"/>
    <w:rsid w:val="00C1611B"/>
    <w:rsid w:val="00C2114D"/>
    <w:rsid w:val="00C3231D"/>
    <w:rsid w:val="00C36E65"/>
    <w:rsid w:val="00C429B1"/>
    <w:rsid w:val="00C44EFD"/>
    <w:rsid w:val="00C73034"/>
    <w:rsid w:val="00C73629"/>
    <w:rsid w:val="00C7599F"/>
    <w:rsid w:val="00C775AB"/>
    <w:rsid w:val="00C84013"/>
    <w:rsid w:val="00C8781E"/>
    <w:rsid w:val="00C91464"/>
    <w:rsid w:val="00C94EBC"/>
    <w:rsid w:val="00C96550"/>
    <w:rsid w:val="00CA4AF3"/>
    <w:rsid w:val="00CA60B2"/>
    <w:rsid w:val="00CB041D"/>
    <w:rsid w:val="00CB14E8"/>
    <w:rsid w:val="00CB4CB3"/>
    <w:rsid w:val="00CC546E"/>
    <w:rsid w:val="00CC5CE1"/>
    <w:rsid w:val="00CD1048"/>
    <w:rsid w:val="00CD226B"/>
    <w:rsid w:val="00CD348B"/>
    <w:rsid w:val="00CD6FEC"/>
    <w:rsid w:val="00CE748F"/>
    <w:rsid w:val="00CF523F"/>
    <w:rsid w:val="00CF67D9"/>
    <w:rsid w:val="00D111B5"/>
    <w:rsid w:val="00D13589"/>
    <w:rsid w:val="00D1370E"/>
    <w:rsid w:val="00D16462"/>
    <w:rsid w:val="00D2313B"/>
    <w:rsid w:val="00D241EE"/>
    <w:rsid w:val="00D27B7E"/>
    <w:rsid w:val="00D32AAE"/>
    <w:rsid w:val="00D3585C"/>
    <w:rsid w:val="00D55B4F"/>
    <w:rsid w:val="00D63E57"/>
    <w:rsid w:val="00D64C9B"/>
    <w:rsid w:val="00D677D6"/>
    <w:rsid w:val="00D7281E"/>
    <w:rsid w:val="00D814C9"/>
    <w:rsid w:val="00D85CE3"/>
    <w:rsid w:val="00D85EE1"/>
    <w:rsid w:val="00D86601"/>
    <w:rsid w:val="00D90A06"/>
    <w:rsid w:val="00D91750"/>
    <w:rsid w:val="00D9277E"/>
    <w:rsid w:val="00D92A2E"/>
    <w:rsid w:val="00D97895"/>
    <w:rsid w:val="00DB0D47"/>
    <w:rsid w:val="00DB2A1C"/>
    <w:rsid w:val="00DB4ED4"/>
    <w:rsid w:val="00DC160B"/>
    <w:rsid w:val="00DC69A3"/>
    <w:rsid w:val="00DE5A61"/>
    <w:rsid w:val="00DF1427"/>
    <w:rsid w:val="00DF1845"/>
    <w:rsid w:val="00E068CB"/>
    <w:rsid w:val="00E06BB9"/>
    <w:rsid w:val="00E129F7"/>
    <w:rsid w:val="00E139BF"/>
    <w:rsid w:val="00E207BF"/>
    <w:rsid w:val="00E20A41"/>
    <w:rsid w:val="00E21600"/>
    <w:rsid w:val="00E26765"/>
    <w:rsid w:val="00E35141"/>
    <w:rsid w:val="00E367F2"/>
    <w:rsid w:val="00E410AA"/>
    <w:rsid w:val="00E46399"/>
    <w:rsid w:val="00E52A37"/>
    <w:rsid w:val="00E55703"/>
    <w:rsid w:val="00E70C3B"/>
    <w:rsid w:val="00E72181"/>
    <w:rsid w:val="00E75108"/>
    <w:rsid w:val="00E8439B"/>
    <w:rsid w:val="00E86D8F"/>
    <w:rsid w:val="00E879B6"/>
    <w:rsid w:val="00E90796"/>
    <w:rsid w:val="00E93C3F"/>
    <w:rsid w:val="00E957A0"/>
    <w:rsid w:val="00EA1CB5"/>
    <w:rsid w:val="00EA3B12"/>
    <w:rsid w:val="00EA5E6B"/>
    <w:rsid w:val="00EA6A22"/>
    <w:rsid w:val="00EB0A34"/>
    <w:rsid w:val="00EB200F"/>
    <w:rsid w:val="00EC0D19"/>
    <w:rsid w:val="00EC6187"/>
    <w:rsid w:val="00ED1C56"/>
    <w:rsid w:val="00ED285B"/>
    <w:rsid w:val="00ED428A"/>
    <w:rsid w:val="00EE7297"/>
    <w:rsid w:val="00EF37ED"/>
    <w:rsid w:val="00EF48D5"/>
    <w:rsid w:val="00EF7ACB"/>
    <w:rsid w:val="00F03C2C"/>
    <w:rsid w:val="00F14362"/>
    <w:rsid w:val="00F26658"/>
    <w:rsid w:val="00F318EF"/>
    <w:rsid w:val="00F41E87"/>
    <w:rsid w:val="00F44D02"/>
    <w:rsid w:val="00F56336"/>
    <w:rsid w:val="00F56D9E"/>
    <w:rsid w:val="00F6303B"/>
    <w:rsid w:val="00F80552"/>
    <w:rsid w:val="00F84A45"/>
    <w:rsid w:val="00F91C72"/>
    <w:rsid w:val="00F933DA"/>
    <w:rsid w:val="00F956B2"/>
    <w:rsid w:val="00F9631D"/>
    <w:rsid w:val="00FA1832"/>
    <w:rsid w:val="00FA2DD4"/>
    <w:rsid w:val="00FA343C"/>
    <w:rsid w:val="00FA3FC9"/>
    <w:rsid w:val="00FB0AA2"/>
    <w:rsid w:val="00FB7C7E"/>
    <w:rsid w:val="00FD14F9"/>
    <w:rsid w:val="00FD3DBA"/>
    <w:rsid w:val="00FD4E24"/>
    <w:rsid w:val="00FD5983"/>
    <w:rsid w:val="00FD7769"/>
    <w:rsid w:val="00FE1041"/>
    <w:rsid w:val="00FE582E"/>
    <w:rsid w:val="00FF0E0F"/>
    <w:rsid w:val="00FF2B96"/>
    <w:rsid w:val="00FF767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8674">
      <o:colormenu v:ext="edit" fillcolor="none" strokecolor="none" shadowcolor="none"/>
    </o:shapedefaults>
    <o:shapelayout v:ext="edit">
      <o:idmap v:ext="edit" data="1"/>
      <o:rules v:ext="edit">
        <o:r id="V:Rule9" type="callout" idref="#_x0000_s1106"/>
        <o:r id="V:Rule10" type="callout" idref="#_x0000_s1107"/>
        <o:r id="V:Rule39" type="callout" idref="#_x0000_s1308"/>
        <o:r id="V:Rule40" type="callout" idref="#_x0000_s1307"/>
        <o:r id="V:Rule68" type="connector" idref="#_x0000_s1033"/>
        <o:r id="V:Rule69" type="connector" idref="#_x0000_s1295"/>
        <o:r id="V:Rule70" type="connector" idref="#_x0000_s1130"/>
        <o:r id="V:Rule71" type="connector" idref="#_x0000_s1350"/>
        <o:r id="V:Rule72" type="connector" idref="#_x0000_s1304"/>
        <o:r id="V:Rule73" type="connector" idref="#_x0000_s1349"/>
        <o:r id="V:Rule74" type="connector" idref="#_x0000_s1298"/>
        <o:r id="V:Rule75" type="connector" idref="#_x0000_s1346"/>
        <o:r id="V:Rule76" type="connector" idref="#_x0000_s1128"/>
        <o:r id="V:Rule77" type="connector" idref="#_x0000_s1153"/>
        <o:r id="V:Rule78" type="connector" idref="#_x0000_s1345"/>
        <o:r id="V:Rule79" type="connector" idref="#_x0000_s1167"/>
        <o:r id="V:Rule80" type="connector" idref="#_x0000_s1301"/>
        <o:r id="V:Rule81" type="connector" idref="#_x0000_s1040"/>
        <o:r id="V:Rule82" type="connector" idref="#_x0000_s1336"/>
        <o:r id="V:Rule83" type="connector" idref="#_x0000_s1159"/>
        <o:r id="V:Rule84" type="connector" idref="#_x0000_s1368"/>
        <o:r id="V:Rule85" type="connector" idref="#_x0000_s1129"/>
        <o:r id="V:Rule86" type="connector" idref="#_x0000_s1322"/>
        <o:r id="V:Rule87" type="connector" idref="#_x0000_s1043"/>
        <o:r id="V:Rule88" type="connector" idref="#_x0000_s1343"/>
        <o:r id="V:Rule89" type="connector" idref="#_x0000_s1347"/>
        <o:r id="V:Rule90" type="connector" idref="#_x0000_s1371"/>
        <o:r id="V:Rule91" type="connector" idref="#_x0000_s1132"/>
        <o:r id="V:Rule92" type="connector" idref="#_x0000_s1160"/>
        <o:r id="V:Rule93" type="connector" idref="#_x0000_s1335"/>
        <o:r id="V:Rule94" type="connector" idref="#_x0000_s1133"/>
        <o:r id="V:Rule95" type="connector" idref="#_x0000_s1369"/>
        <o:r id="V:Rule96" type="connector" idref="#_x0000_s1294"/>
        <o:r id="V:Rule97" type="connector" idref="#_x0000_s1032"/>
        <o:r id="V:Rule98" type="connector" idref="#_x0000_s1109"/>
        <o:r id="V:Rule99" type="connector" idref="#_x0000_s1041"/>
        <o:r id="V:Rule100" type="connector" idref="#_x0000_s1171"/>
        <o:r id="V:Rule101" type="connector" idref="#_x0000_s1154"/>
        <o:r id="V:Rule102" type="connector" idref="#_x0000_s1325"/>
        <o:r id="V:Rule103" type="connector" idref="#_x0000_s1134"/>
        <o:r id="V:Rule104" type="connector" idref="#_x0000_s1300"/>
        <o:r id="V:Rule105" type="connector" idref="#_x0000_s1172"/>
        <o:r id="V:Rule106" type="connector" idref="#_x0000_s1131"/>
        <o:r id="V:Rule107" type="connector" idref="#_x0000_s1341"/>
        <o:r id="V:Rule108" type="connector" idref="#_x0000_s1344"/>
        <o:r id="V:Rule109" type="connector" idref="#_x0000_s1158"/>
        <o:r id="V:Rule110" type="connector" idref="#_x0000_s1370"/>
        <o:r id="V:Rule111" type="connector" idref="#_x0000_s1064"/>
        <o:r id="V:Rule112" type="connector" idref="#_x0000_s1044"/>
        <o:r id="V:Rule113" type="connector" idref="#_x0000_s1338"/>
        <o:r id="V:Rule114" type="connector" idref="#_x0000_s1373"/>
        <o:r id="V:Rule115" type="connector" idref="#_x0000_s1166"/>
        <o:r id="V:Rule116" type="connector" idref="#_x0000_s1355"/>
        <o:r id="V:Rule117" type="connector" idref="#_x0000_s1324"/>
        <o:r id="V:Rule118" type="connector" idref="#_x0000_s1339"/>
        <o:r id="V:Rule119" type="connector" idref="#_x0000_s1323"/>
        <o:r id="V:Rule120" type="connector" idref="#_x0000_s1374"/>
        <o:r id="V:Rule121" type="connector" idref="#_x0000_s1127"/>
        <o:r id="V:Rule122" type="connector" idref="#_x0000_s1292"/>
        <o:r id="V:Rule123" type="connector" idref="#_x0000_s1372"/>
        <o:r id="V:Rule124" type="connector" idref="#_x0000_s1297"/>
        <o:r id="V:Rule125" type="connector" idref="#_x0000_s1303"/>
        <o:r id="V:Rule126" type="connector" idref="#_x0000_s1321"/>
        <o:r id="V:Rule127" type="connector" idref="#_x0000_s1348"/>
        <o:r id="V:Rule128" type="connector" idref="#_x0000_s1065"/>
        <o:r id="V:Rule129" type="connector" idref="#_x0000_s1291"/>
        <o:r id="V:Rule130" type="connector" idref="#_x0000_s133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14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FEC"/>
    <w:pPr>
      <w:ind w:left="720"/>
      <w:contextualSpacing/>
    </w:pPr>
  </w:style>
  <w:style w:type="paragraph" w:styleId="En-tte">
    <w:name w:val="header"/>
    <w:basedOn w:val="Normal"/>
    <w:link w:val="En-tteCar"/>
    <w:uiPriority w:val="99"/>
    <w:unhideWhenUsed/>
    <w:rsid w:val="009E589C"/>
    <w:pPr>
      <w:tabs>
        <w:tab w:val="center" w:pos="4536"/>
        <w:tab w:val="right" w:pos="9072"/>
      </w:tabs>
      <w:spacing w:after="0" w:line="240" w:lineRule="auto"/>
    </w:pPr>
  </w:style>
  <w:style w:type="character" w:customStyle="1" w:styleId="En-tteCar">
    <w:name w:val="En-tête Car"/>
    <w:basedOn w:val="Policepardfaut"/>
    <w:link w:val="En-tte"/>
    <w:uiPriority w:val="99"/>
    <w:rsid w:val="009E589C"/>
  </w:style>
  <w:style w:type="paragraph" w:styleId="Pieddepage">
    <w:name w:val="footer"/>
    <w:basedOn w:val="Normal"/>
    <w:link w:val="PieddepageCar"/>
    <w:uiPriority w:val="99"/>
    <w:unhideWhenUsed/>
    <w:rsid w:val="009E58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589C"/>
  </w:style>
  <w:style w:type="paragraph" w:styleId="Textedebulles">
    <w:name w:val="Balloon Text"/>
    <w:basedOn w:val="Normal"/>
    <w:link w:val="TextedebullesCar"/>
    <w:uiPriority w:val="99"/>
    <w:semiHidden/>
    <w:unhideWhenUsed/>
    <w:rsid w:val="009E58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589C"/>
    <w:rPr>
      <w:rFonts w:ascii="Tahoma" w:hAnsi="Tahoma" w:cs="Tahoma"/>
      <w:sz w:val="16"/>
      <w:szCs w:val="16"/>
    </w:rPr>
  </w:style>
  <w:style w:type="character" w:styleId="Textedelespacerserv">
    <w:name w:val="Placeholder Text"/>
    <w:basedOn w:val="Policepardfaut"/>
    <w:uiPriority w:val="99"/>
    <w:semiHidden/>
    <w:rsid w:val="00D63E57"/>
    <w:rPr>
      <w:color w:val="808080"/>
    </w:rPr>
  </w:style>
  <w:style w:type="table" w:styleId="Grilledutableau">
    <w:name w:val="Table Grid"/>
    <w:basedOn w:val="TableauNormal"/>
    <w:uiPriority w:val="59"/>
    <w:rsid w:val="008378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A4AF3"/>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Explorateurdedocuments">
    <w:name w:val="Document Map"/>
    <w:basedOn w:val="Normal"/>
    <w:link w:val="ExplorateurdedocumentsCar"/>
    <w:uiPriority w:val="99"/>
    <w:unhideWhenUsed/>
    <w:rsid w:val="00AF6118"/>
    <w:pPr>
      <w:spacing w:after="0" w:line="240" w:lineRule="auto"/>
    </w:pPr>
    <w:rPr>
      <w:rFonts w:eastAsiaTheme="minorEastAsia" w:hAnsi="Tahoma"/>
      <w:sz w:val="16"/>
      <w:szCs w:val="16"/>
    </w:rPr>
  </w:style>
  <w:style w:type="character" w:customStyle="1" w:styleId="ExplorateurdedocumentsCar">
    <w:name w:val="Explorateur de documents Car"/>
    <w:basedOn w:val="Policepardfaut"/>
    <w:link w:val="Explorateurdedocuments"/>
    <w:uiPriority w:val="99"/>
    <w:rsid w:val="00AF6118"/>
    <w:rPr>
      <w:rFonts w:eastAsiaTheme="minorEastAsia" w:hAnsi="Tahoma"/>
      <w:sz w:val="16"/>
      <w:szCs w:val="16"/>
    </w:rPr>
  </w:style>
</w:styles>
</file>

<file path=word/webSettings.xml><?xml version="1.0" encoding="utf-8"?>
<w:webSettings xmlns:r="http://schemas.openxmlformats.org/officeDocument/2006/relationships" xmlns:w="http://schemas.openxmlformats.org/wordprocessingml/2006/main">
  <w:divs>
    <w:div w:id="878977690">
      <w:bodyDiv w:val="1"/>
      <w:marLeft w:val="0"/>
      <w:marRight w:val="0"/>
      <w:marTop w:val="0"/>
      <w:marBottom w:val="0"/>
      <w:divBdr>
        <w:top w:val="none" w:sz="0" w:space="0" w:color="auto"/>
        <w:left w:val="none" w:sz="0" w:space="0" w:color="auto"/>
        <w:bottom w:val="none" w:sz="0" w:space="0" w:color="auto"/>
        <w:right w:val="none" w:sz="0" w:space="0" w:color="auto"/>
      </w:divBdr>
    </w:div>
    <w:div w:id="986934523">
      <w:bodyDiv w:val="1"/>
      <w:marLeft w:val="0"/>
      <w:marRight w:val="0"/>
      <w:marTop w:val="0"/>
      <w:marBottom w:val="0"/>
      <w:divBdr>
        <w:top w:val="none" w:sz="0" w:space="0" w:color="auto"/>
        <w:left w:val="none" w:sz="0" w:space="0" w:color="auto"/>
        <w:bottom w:val="none" w:sz="0" w:space="0" w:color="auto"/>
        <w:right w:val="none" w:sz="0" w:space="0" w:color="auto"/>
      </w:divBdr>
    </w:div>
    <w:div w:id="163921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3.jpe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28D884-5FE6-45F1-B10B-E0FEA2DB0D38}" type="doc">
      <dgm:prSet loTypeId="urn:microsoft.com/office/officeart/2005/8/layout/hierarchy2" loCatId="hierarchy" qsTypeId="urn:microsoft.com/office/officeart/2005/8/quickstyle/simple3" qsCatId="simple" csTypeId="urn:microsoft.com/office/officeart/2005/8/colors/colorful1" csCatId="colorful" phldr="1"/>
      <dgm:spPr/>
      <dgm:t>
        <a:bodyPr/>
        <a:lstStyle/>
        <a:p>
          <a:endParaRPr lang="fr-FR"/>
        </a:p>
      </dgm:t>
    </dgm:pt>
    <dgm:pt modelId="{24415154-680E-4B31-9D80-20D7D209BC40}">
      <dgm:prSet phldrT="[Texte]"/>
      <dgm:spPr/>
      <dgm:t>
        <a:bodyPr/>
        <a:lstStyle/>
        <a:p>
          <a:r>
            <a:rPr lang="fr-FR" b="1"/>
            <a:t>Entreprise </a:t>
          </a:r>
        </a:p>
      </dgm:t>
    </dgm:pt>
    <dgm:pt modelId="{2646D3D3-53BE-4B28-9BE6-B5A19AAEBC2C}" type="parTrans" cxnId="{27FF8B57-2BF2-4A1D-B7DD-A5DFAA718637}">
      <dgm:prSet/>
      <dgm:spPr/>
      <dgm:t>
        <a:bodyPr/>
        <a:lstStyle/>
        <a:p>
          <a:endParaRPr lang="fr-FR" b="1"/>
        </a:p>
      </dgm:t>
    </dgm:pt>
    <dgm:pt modelId="{62675D41-16B3-4933-AED6-0E92182FEB94}" type="sibTrans" cxnId="{27FF8B57-2BF2-4A1D-B7DD-A5DFAA718637}">
      <dgm:prSet/>
      <dgm:spPr/>
      <dgm:t>
        <a:bodyPr/>
        <a:lstStyle/>
        <a:p>
          <a:endParaRPr lang="fr-FR" b="1"/>
        </a:p>
      </dgm:t>
    </dgm:pt>
    <dgm:pt modelId="{2791C659-F3E9-407C-ABE1-DC6740DD3E30}">
      <dgm:prSet phldrT="[Texte]"/>
      <dgm:spPr/>
      <dgm:t>
        <a:bodyPr/>
        <a:lstStyle/>
        <a:p>
          <a:r>
            <a:rPr lang="fr-FR" b="1"/>
            <a:t>financement interne</a:t>
          </a:r>
        </a:p>
      </dgm:t>
    </dgm:pt>
    <dgm:pt modelId="{B983D961-F85A-4A1E-837B-99E719365C30}" type="parTrans" cxnId="{35BB38FC-F46B-4D3C-ADC9-D502195DD238}">
      <dgm:prSet/>
      <dgm:spPr/>
      <dgm:t>
        <a:bodyPr/>
        <a:lstStyle/>
        <a:p>
          <a:endParaRPr lang="fr-FR" b="1"/>
        </a:p>
      </dgm:t>
    </dgm:pt>
    <dgm:pt modelId="{841EECC0-315C-4471-BD56-CAE13C5C3609}" type="sibTrans" cxnId="{35BB38FC-F46B-4D3C-ADC9-D502195DD238}">
      <dgm:prSet/>
      <dgm:spPr/>
      <dgm:t>
        <a:bodyPr/>
        <a:lstStyle/>
        <a:p>
          <a:endParaRPr lang="fr-FR" b="1"/>
        </a:p>
      </dgm:t>
    </dgm:pt>
    <dgm:pt modelId="{6990EEFA-DA9E-429A-9D5E-CE566DF45F75}">
      <dgm:prSet phldrT="[Texte]" custT="1"/>
      <dgm:spPr/>
      <dgm:t>
        <a:bodyPr/>
        <a:lstStyle/>
        <a:p>
          <a:r>
            <a:rPr lang="fr-FR" sz="1000" b="1"/>
            <a:t>autofinancement </a:t>
          </a:r>
          <a:endParaRPr lang="fr-FR" sz="600" b="1"/>
        </a:p>
      </dgm:t>
    </dgm:pt>
    <dgm:pt modelId="{5665B43C-E362-40D6-BAC2-4724FD86033B}" type="parTrans" cxnId="{BB90C1A3-B4EE-4DFB-B3E3-DECB6EEB592F}">
      <dgm:prSet/>
      <dgm:spPr/>
      <dgm:t>
        <a:bodyPr/>
        <a:lstStyle/>
        <a:p>
          <a:endParaRPr lang="fr-FR" b="1"/>
        </a:p>
      </dgm:t>
    </dgm:pt>
    <dgm:pt modelId="{067006D0-5601-4BD5-AADD-575620A387B6}" type="sibTrans" cxnId="{BB90C1A3-B4EE-4DFB-B3E3-DECB6EEB592F}">
      <dgm:prSet/>
      <dgm:spPr/>
      <dgm:t>
        <a:bodyPr/>
        <a:lstStyle/>
        <a:p>
          <a:endParaRPr lang="fr-FR" b="1"/>
        </a:p>
      </dgm:t>
    </dgm:pt>
    <dgm:pt modelId="{2620CC13-8883-4DF3-9474-9607ECB52F78}">
      <dgm:prSet phldrT="[Texte]"/>
      <dgm:spPr/>
      <dgm:t>
        <a:bodyPr/>
        <a:lstStyle/>
        <a:p>
          <a:r>
            <a:rPr lang="fr-FR" b="1"/>
            <a:t>cession d'actif immobilisé</a:t>
          </a:r>
        </a:p>
      </dgm:t>
    </dgm:pt>
    <dgm:pt modelId="{D9B9AEE4-36AD-41C5-A968-747B5ECDF2C4}" type="parTrans" cxnId="{FF255971-33EF-4EF5-B6DE-37E9A9222DC2}">
      <dgm:prSet/>
      <dgm:spPr/>
      <dgm:t>
        <a:bodyPr/>
        <a:lstStyle/>
        <a:p>
          <a:endParaRPr lang="fr-FR" b="1"/>
        </a:p>
      </dgm:t>
    </dgm:pt>
    <dgm:pt modelId="{FEC83B4F-6081-4E0C-9DB4-90C7A5E5D1C1}" type="sibTrans" cxnId="{FF255971-33EF-4EF5-B6DE-37E9A9222DC2}">
      <dgm:prSet/>
      <dgm:spPr/>
      <dgm:t>
        <a:bodyPr/>
        <a:lstStyle/>
        <a:p>
          <a:endParaRPr lang="fr-FR" b="1"/>
        </a:p>
      </dgm:t>
    </dgm:pt>
    <dgm:pt modelId="{7A7938E0-57F3-4227-88B0-F38B3FE6C386}">
      <dgm:prSet phldrT="[Texte]"/>
      <dgm:spPr/>
      <dgm:t>
        <a:bodyPr/>
        <a:lstStyle/>
        <a:p>
          <a:r>
            <a:rPr lang="fr-FR" b="1"/>
            <a:t>financement externe</a:t>
          </a:r>
        </a:p>
      </dgm:t>
    </dgm:pt>
    <dgm:pt modelId="{CC08B86E-FEB1-4EAD-B83C-A6566099BAA5}" type="parTrans" cxnId="{60E24490-397B-41B3-A9A6-951241EAF2EB}">
      <dgm:prSet/>
      <dgm:spPr/>
      <dgm:t>
        <a:bodyPr/>
        <a:lstStyle/>
        <a:p>
          <a:endParaRPr lang="fr-FR" b="1"/>
        </a:p>
      </dgm:t>
    </dgm:pt>
    <dgm:pt modelId="{B1EB2B1B-FCF4-41C7-B3A4-1AE22F456CE7}" type="sibTrans" cxnId="{60E24490-397B-41B3-A9A6-951241EAF2EB}">
      <dgm:prSet/>
      <dgm:spPr/>
      <dgm:t>
        <a:bodyPr/>
        <a:lstStyle/>
        <a:p>
          <a:endParaRPr lang="fr-FR" b="1"/>
        </a:p>
      </dgm:t>
    </dgm:pt>
    <dgm:pt modelId="{6F26605A-2DE0-43C2-A2C4-DE530999AAAF}">
      <dgm:prSet phldrT="[Texte]"/>
      <dgm:spPr/>
      <dgm:t>
        <a:bodyPr/>
        <a:lstStyle/>
        <a:p>
          <a:r>
            <a:rPr lang="fr-FR" b="1"/>
            <a:t>Banques et organismes </a:t>
          </a:r>
        </a:p>
      </dgm:t>
    </dgm:pt>
    <dgm:pt modelId="{DB7EE960-EF02-4535-B3D6-7B62C7854965}" type="parTrans" cxnId="{94709B28-2DA9-4790-B431-D41CF867A911}">
      <dgm:prSet/>
      <dgm:spPr/>
      <dgm:t>
        <a:bodyPr/>
        <a:lstStyle/>
        <a:p>
          <a:endParaRPr lang="fr-FR" b="1"/>
        </a:p>
      </dgm:t>
    </dgm:pt>
    <dgm:pt modelId="{43669C5C-8FE5-4CDA-BBA5-C2453A2B68F9}" type="sibTrans" cxnId="{94709B28-2DA9-4790-B431-D41CF867A911}">
      <dgm:prSet/>
      <dgm:spPr/>
      <dgm:t>
        <a:bodyPr/>
        <a:lstStyle/>
        <a:p>
          <a:endParaRPr lang="fr-FR" b="1"/>
        </a:p>
      </dgm:t>
    </dgm:pt>
    <dgm:pt modelId="{E3E22DDA-EEB5-41E7-ABAF-D3A2A3F76D82}">
      <dgm:prSet/>
      <dgm:spPr/>
      <dgm:t>
        <a:bodyPr/>
        <a:lstStyle/>
        <a:p>
          <a:r>
            <a:rPr lang="fr-FR" b="1"/>
            <a:t>crédit-bail</a:t>
          </a:r>
        </a:p>
      </dgm:t>
    </dgm:pt>
    <dgm:pt modelId="{B4D68419-211F-4580-B4B7-DBC3FA982906}" type="parTrans" cxnId="{2EC6F0AD-9498-450E-9FAF-B99C2E1090EE}">
      <dgm:prSet/>
      <dgm:spPr/>
      <dgm:t>
        <a:bodyPr/>
        <a:lstStyle/>
        <a:p>
          <a:endParaRPr lang="fr-FR" b="1"/>
        </a:p>
      </dgm:t>
    </dgm:pt>
    <dgm:pt modelId="{A3133CEE-49E3-40E9-8C78-9860DE78CB1D}" type="sibTrans" cxnId="{2EC6F0AD-9498-450E-9FAF-B99C2E1090EE}">
      <dgm:prSet/>
      <dgm:spPr/>
      <dgm:t>
        <a:bodyPr/>
        <a:lstStyle/>
        <a:p>
          <a:endParaRPr lang="fr-FR" b="1"/>
        </a:p>
      </dgm:t>
    </dgm:pt>
    <dgm:pt modelId="{B967460A-E2A9-4BE3-BBFB-34E68DE8658A}">
      <dgm:prSet/>
      <dgm:spPr/>
      <dgm:t>
        <a:bodyPr/>
        <a:lstStyle/>
        <a:p>
          <a:r>
            <a:rPr lang="fr-FR" b="1"/>
            <a:t>financements privé (augmentation du capital par les anciens associés)</a:t>
          </a:r>
        </a:p>
      </dgm:t>
    </dgm:pt>
    <dgm:pt modelId="{096284F0-33C1-4AB0-A25F-F2B72D07ED28}" type="parTrans" cxnId="{488E3268-D41F-49DB-84C8-8C5E40F80122}">
      <dgm:prSet/>
      <dgm:spPr/>
      <dgm:t>
        <a:bodyPr/>
        <a:lstStyle/>
        <a:p>
          <a:endParaRPr lang="fr-FR" b="1"/>
        </a:p>
      </dgm:t>
    </dgm:pt>
    <dgm:pt modelId="{FE110D43-B727-47CA-A87B-7D4E81848FEA}" type="sibTrans" cxnId="{488E3268-D41F-49DB-84C8-8C5E40F80122}">
      <dgm:prSet/>
      <dgm:spPr/>
      <dgm:t>
        <a:bodyPr/>
        <a:lstStyle/>
        <a:p>
          <a:endParaRPr lang="fr-FR" b="1"/>
        </a:p>
      </dgm:t>
    </dgm:pt>
    <dgm:pt modelId="{F12DD52F-5FC2-4B3A-8398-1C92C521F361}">
      <dgm:prSet/>
      <dgm:spPr/>
      <dgm:t>
        <a:bodyPr/>
        <a:lstStyle/>
        <a:p>
          <a:r>
            <a:rPr lang="fr-FR" b="1"/>
            <a:t>Dettes</a:t>
          </a:r>
        </a:p>
      </dgm:t>
    </dgm:pt>
    <dgm:pt modelId="{1F10EC27-5621-45F4-B0DD-461F257357C3}" type="parTrans" cxnId="{AA034336-C0CA-49BE-A0DB-9F4A4B9C610C}">
      <dgm:prSet/>
      <dgm:spPr/>
      <dgm:t>
        <a:bodyPr/>
        <a:lstStyle/>
        <a:p>
          <a:endParaRPr lang="fr-FR" b="1"/>
        </a:p>
      </dgm:t>
    </dgm:pt>
    <dgm:pt modelId="{437ED077-F819-4795-AA0C-BAEEDE711CCD}" type="sibTrans" cxnId="{AA034336-C0CA-49BE-A0DB-9F4A4B9C610C}">
      <dgm:prSet/>
      <dgm:spPr/>
      <dgm:t>
        <a:bodyPr/>
        <a:lstStyle/>
        <a:p>
          <a:endParaRPr lang="fr-FR" b="1"/>
        </a:p>
      </dgm:t>
    </dgm:pt>
    <dgm:pt modelId="{B4412883-CFC6-4A0C-AE9D-925AA57756A2}">
      <dgm:prSet/>
      <dgm:spPr/>
      <dgm:t>
        <a:bodyPr/>
        <a:lstStyle/>
        <a:p>
          <a:r>
            <a:rPr lang="fr-FR" b="1"/>
            <a:t>Marchés  de capitaux</a:t>
          </a:r>
        </a:p>
      </dgm:t>
    </dgm:pt>
    <dgm:pt modelId="{D2A8FD36-4847-4734-9583-279F8F880EFB}" type="parTrans" cxnId="{0652E20B-00C3-4A60-8207-3926939C5197}">
      <dgm:prSet/>
      <dgm:spPr/>
      <dgm:t>
        <a:bodyPr/>
        <a:lstStyle/>
        <a:p>
          <a:endParaRPr lang="fr-FR" b="1"/>
        </a:p>
      </dgm:t>
    </dgm:pt>
    <dgm:pt modelId="{6117D177-C969-47F0-828C-99C5C09DEE77}" type="sibTrans" cxnId="{0652E20B-00C3-4A60-8207-3926939C5197}">
      <dgm:prSet/>
      <dgm:spPr/>
      <dgm:t>
        <a:bodyPr/>
        <a:lstStyle/>
        <a:p>
          <a:endParaRPr lang="fr-FR" b="1"/>
        </a:p>
      </dgm:t>
    </dgm:pt>
    <dgm:pt modelId="{A2E33149-88F6-4093-AB20-645A8B40CF48}">
      <dgm:prSet/>
      <dgm:spPr/>
      <dgm:t>
        <a:bodyPr/>
        <a:lstStyle/>
        <a:p>
          <a:r>
            <a:rPr lang="fr-FR" b="1"/>
            <a:t>capitaux propres</a:t>
          </a:r>
        </a:p>
      </dgm:t>
    </dgm:pt>
    <dgm:pt modelId="{73B5987D-447C-4780-BCA2-66FEF740D8EE}" type="parTrans" cxnId="{0938C8E8-F643-42B6-B80A-75465F6562D9}">
      <dgm:prSet/>
      <dgm:spPr/>
      <dgm:t>
        <a:bodyPr/>
        <a:lstStyle/>
        <a:p>
          <a:endParaRPr lang="fr-FR" b="1"/>
        </a:p>
      </dgm:t>
    </dgm:pt>
    <dgm:pt modelId="{AB3E7C05-ACB1-4949-A522-7DEF500CB235}" type="sibTrans" cxnId="{0938C8E8-F643-42B6-B80A-75465F6562D9}">
      <dgm:prSet/>
      <dgm:spPr/>
      <dgm:t>
        <a:bodyPr/>
        <a:lstStyle/>
        <a:p>
          <a:endParaRPr lang="fr-FR" b="1"/>
        </a:p>
      </dgm:t>
    </dgm:pt>
    <dgm:pt modelId="{249DE61D-442E-44A3-BB8F-624C0A6B4E8B}">
      <dgm:prSet/>
      <dgm:spPr/>
      <dgm:t>
        <a:bodyPr/>
        <a:lstStyle/>
        <a:p>
          <a:r>
            <a:rPr lang="fr-FR" b="1"/>
            <a:t>Marchés des capitaux (augmentation du capital par des nouveaux actionnaires)</a:t>
          </a:r>
        </a:p>
      </dgm:t>
    </dgm:pt>
    <dgm:pt modelId="{8BD4EDD0-FF6F-433D-815B-632556A98746}" type="parTrans" cxnId="{BE4936FF-6C70-4EB5-A6D0-87ADBD51A663}">
      <dgm:prSet/>
      <dgm:spPr/>
      <dgm:t>
        <a:bodyPr/>
        <a:lstStyle/>
        <a:p>
          <a:endParaRPr lang="fr-FR" b="1"/>
        </a:p>
      </dgm:t>
    </dgm:pt>
    <dgm:pt modelId="{6A4803A5-BD46-471A-8929-F53343E8C351}" type="sibTrans" cxnId="{BE4936FF-6C70-4EB5-A6D0-87ADBD51A663}">
      <dgm:prSet/>
      <dgm:spPr/>
      <dgm:t>
        <a:bodyPr/>
        <a:lstStyle/>
        <a:p>
          <a:endParaRPr lang="fr-FR" b="1"/>
        </a:p>
      </dgm:t>
    </dgm:pt>
    <dgm:pt modelId="{69E1D9EC-A789-4370-944F-D16097F8270D}" type="pres">
      <dgm:prSet presAssocID="{EC28D884-5FE6-45F1-B10B-E0FEA2DB0D38}" presName="diagram" presStyleCnt="0">
        <dgm:presLayoutVars>
          <dgm:chPref val="1"/>
          <dgm:dir/>
          <dgm:animOne val="branch"/>
          <dgm:animLvl val="lvl"/>
          <dgm:resizeHandles val="exact"/>
        </dgm:presLayoutVars>
      </dgm:prSet>
      <dgm:spPr/>
      <dgm:t>
        <a:bodyPr/>
        <a:lstStyle/>
        <a:p>
          <a:endParaRPr lang="fr-FR"/>
        </a:p>
      </dgm:t>
    </dgm:pt>
    <dgm:pt modelId="{A2628B9F-4235-41E5-9057-A9C4993BCE1F}" type="pres">
      <dgm:prSet presAssocID="{24415154-680E-4B31-9D80-20D7D209BC40}" presName="root1" presStyleCnt="0"/>
      <dgm:spPr/>
    </dgm:pt>
    <dgm:pt modelId="{CEAEFDF5-AA6F-43EA-99D4-4EFDFB2432EB}" type="pres">
      <dgm:prSet presAssocID="{24415154-680E-4B31-9D80-20D7D209BC40}" presName="LevelOneTextNode" presStyleLbl="node0" presStyleIdx="0" presStyleCnt="1">
        <dgm:presLayoutVars>
          <dgm:chPref val="3"/>
        </dgm:presLayoutVars>
      </dgm:prSet>
      <dgm:spPr/>
      <dgm:t>
        <a:bodyPr/>
        <a:lstStyle/>
        <a:p>
          <a:endParaRPr lang="fr-FR"/>
        </a:p>
      </dgm:t>
    </dgm:pt>
    <dgm:pt modelId="{83F25BD8-7591-43B1-8ACA-E7E738E6577F}" type="pres">
      <dgm:prSet presAssocID="{24415154-680E-4B31-9D80-20D7D209BC40}" presName="level2hierChild" presStyleCnt="0"/>
      <dgm:spPr/>
    </dgm:pt>
    <dgm:pt modelId="{2DA59327-5C23-4CFF-933C-CE8D18722CF9}" type="pres">
      <dgm:prSet presAssocID="{B983D961-F85A-4A1E-837B-99E719365C30}" presName="conn2-1" presStyleLbl="parChTrans1D2" presStyleIdx="0" presStyleCnt="2"/>
      <dgm:spPr/>
      <dgm:t>
        <a:bodyPr/>
        <a:lstStyle/>
        <a:p>
          <a:endParaRPr lang="fr-FR"/>
        </a:p>
      </dgm:t>
    </dgm:pt>
    <dgm:pt modelId="{A360A808-2397-443F-AA4A-B83B3DC0AF60}" type="pres">
      <dgm:prSet presAssocID="{B983D961-F85A-4A1E-837B-99E719365C30}" presName="connTx" presStyleLbl="parChTrans1D2" presStyleIdx="0" presStyleCnt="2"/>
      <dgm:spPr/>
      <dgm:t>
        <a:bodyPr/>
        <a:lstStyle/>
        <a:p>
          <a:endParaRPr lang="fr-FR"/>
        </a:p>
      </dgm:t>
    </dgm:pt>
    <dgm:pt modelId="{48936614-3393-4809-8B6F-74938F3C7C6F}" type="pres">
      <dgm:prSet presAssocID="{2791C659-F3E9-407C-ABE1-DC6740DD3E30}" presName="root2" presStyleCnt="0"/>
      <dgm:spPr/>
    </dgm:pt>
    <dgm:pt modelId="{DC34C0AE-D140-4DD1-AAB2-3887930C31F0}" type="pres">
      <dgm:prSet presAssocID="{2791C659-F3E9-407C-ABE1-DC6740DD3E30}" presName="LevelTwoTextNode" presStyleLbl="node2" presStyleIdx="0" presStyleCnt="2" custLinFactNeighborX="1018" custLinFactNeighborY="2035">
        <dgm:presLayoutVars>
          <dgm:chPref val="3"/>
        </dgm:presLayoutVars>
      </dgm:prSet>
      <dgm:spPr/>
      <dgm:t>
        <a:bodyPr/>
        <a:lstStyle/>
        <a:p>
          <a:endParaRPr lang="fr-FR"/>
        </a:p>
      </dgm:t>
    </dgm:pt>
    <dgm:pt modelId="{01EC8DFF-55BA-498A-A535-4487AA89EBAC}" type="pres">
      <dgm:prSet presAssocID="{2791C659-F3E9-407C-ABE1-DC6740DD3E30}" presName="level3hierChild" presStyleCnt="0"/>
      <dgm:spPr/>
    </dgm:pt>
    <dgm:pt modelId="{852DA6C3-CCE6-4AE0-B1DB-4116899F9393}" type="pres">
      <dgm:prSet presAssocID="{5665B43C-E362-40D6-BAC2-4724FD86033B}" presName="conn2-1" presStyleLbl="parChTrans1D3" presStyleIdx="0" presStyleCnt="5"/>
      <dgm:spPr/>
      <dgm:t>
        <a:bodyPr/>
        <a:lstStyle/>
        <a:p>
          <a:endParaRPr lang="fr-FR"/>
        </a:p>
      </dgm:t>
    </dgm:pt>
    <dgm:pt modelId="{981F0879-D5C2-4884-A40A-8F1863A21915}" type="pres">
      <dgm:prSet presAssocID="{5665B43C-E362-40D6-BAC2-4724FD86033B}" presName="connTx" presStyleLbl="parChTrans1D3" presStyleIdx="0" presStyleCnt="5"/>
      <dgm:spPr/>
      <dgm:t>
        <a:bodyPr/>
        <a:lstStyle/>
        <a:p>
          <a:endParaRPr lang="fr-FR"/>
        </a:p>
      </dgm:t>
    </dgm:pt>
    <dgm:pt modelId="{EA1D4409-9D71-4A73-A315-042C8EB2A301}" type="pres">
      <dgm:prSet presAssocID="{6990EEFA-DA9E-429A-9D5E-CE566DF45F75}" presName="root2" presStyleCnt="0"/>
      <dgm:spPr/>
    </dgm:pt>
    <dgm:pt modelId="{D9CBC56F-99D8-4F6A-AD9C-A5AF8B3DEE79}" type="pres">
      <dgm:prSet presAssocID="{6990EEFA-DA9E-429A-9D5E-CE566DF45F75}" presName="LevelTwoTextNode" presStyleLbl="node3" presStyleIdx="0" presStyleCnt="5" custScaleX="177934">
        <dgm:presLayoutVars>
          <dgm:chPref val="3"/>
        </dgm:presLayoutVars>
      </dgm:prSet>
      <dgm:spPr/>
      <dgm:t>
        <a:bodyPr/>
        <a:lstStyle/>
        <a:p>
          <a:endParaRPr lang="fr-FR"/>
        </a:p>
      </dgm:t>
    </dgm:pt>
    <dgm:pt modelId="{EA8BB075-F5AF-42B9-A232-BC5AD308044D}" type="pres">
      <dgm:prSet presAssocID="{6990EEFA-DA9E-429A-9D5E-CE566DF45F75}" presName="level3hierChild" presStyleCnt="0"/>
      <dgm:spPr/>
    </dgm:pt>
    <dgm:pt modelId="{E349F971-EF8B-48EE-82F6-894B6FD9C88E}" type="pres">
      <dgm:prSet presAssocID="{D9B9AEE4-36AD-41C5-A968-747B5ECDF2C4}" presName="conn2-1" presStyleLbl="parChTrans1D3" presStyleIdx="1" presStyleCnt="5"/>
      <dgm:spPr/>
      <dgm:t>
        <a:bodyPr/>
        <a:lstStyle/>
        <a:p>
          <a:endParaRPr lang="fr-FR"/>
        </a:p>
      </dgm:t>
    </dgm:pt>
    <dgm:pt modelId="{0F07D7F2-BFC9-437B-8346-1B94B95D869E}" type="pres">
      <dgm:prSet presAssocID="{D9B9AEE4-36AD-41C5-A968-747B5ECDF2C4}" presName="connTx" presStyleLbl="parChTrans1D3" presStyleIdx="1" presStyleCnt="5"/>
      <dgm:spPr/>
      <dgm:t>
        <a:bodyPr/>
        <a:lstStyle/>
        <a:p>
          <a:endParaRPr lang="fr-FR"/>
        </a:p>
      </dgm:t>
    </dgm:pt>
    <dgm:pt modelId="{E8012EE7-4752-4823-92C0-B745CE4AF61F}" type="pres">
      <dgm:prSet presAssocID="{2620CC13-8883-4DF3-9474-9607ECB52F78}" presName="root2" presStyleCnt="0"/>
      <dgm:spPr/>
    </dgm:pt>
    <dgm:pt modelId="{C9AF33C4-5FAA-4472-BAE6-B3ADE25A2FC8}" type="pres">
      <dgm:prSet presAssocID="{2620CC13-8883-4DF3-9474-9607ECB52F78}" presName="LevelTwoTextNode" presStyleLbl="node3" presStyleIdx="1" presStyleCnt="5" custScaleX="210645">
        <dgm:presLayoutVars>
          <dgm:chPref val="3"/>
        </dgm:presLayoutVars>
      </dgm:prSet>
      <dgm:spPr/>
      <dgm:t>
        <a:bodyPr/>
        <a:lstStyle/>
        <a:p>
          <a:endParaRPr lang="fr-FR"/>
        </a:p>
      </dgm:t>
    </dgm:pt>
    <dgm:pt modelId="{365E419C-1C99-4A44-A40D-8B0A91A90DD4}" type="pres">
      <dgm:prSet presAssocID="{2620CC13-8883-4DF3-9474-9607ECB52F78}" presName="level3hierChild" presStyleCnt="0"/>
      <dgm:spPr/>
    </dgm:pt>
    <dgm:pt modelId="{A13519B7-89ED-4BED-9C4D-C265A8F4B249}" type="pres">
      <dgm:prSet presAssocID="{CC08B86E-FEB1-4EAD-B83C-A6566099BAA5}" presName="conn2-1" presStyleLbl="parChTrans1D2" presStyleIdx="1" presStyleCnt="2"/>
      <dgm:spPr/>
      <dgm:t>
        <a:bodyPr/>
        <a:lstStyle/>
        <a:p>
          <a:endParaRPr lang="fr-FR"/>
        </a:p>
      </dgm:t>
    </dgm:pt>
    <dgm:pt modelId="{425DE35E-E4FE-42B4-BF33-4BE6CBCD25AA}" type="pres">
      <dgm:prSet presAssocID="{CC08B86E-FEB1-4EAD-B83C-A6566099BAA5}" presName="connTx" presStyleLbl="parChTrans1D2" presStyleIdx="1" presStyleCnt="2"/>
      <dgm:spPr/>
      <dgm:t>
        <a:bodyPr/>
        <a:lstStyle/>
        <a:p>
          <a:endParaRPr lang="fr-FR"/>
        </a:p>
      </dgm:t>
    </dgm:pt>
    <dgm:pt modelId="{6C0A73C9-6AA1-4398-9213-FC7E1B17B8A3}" type="pres">
      <dgm:prSet presAssocID="{7A7938E0-57F3-4227-88B0-F38B3FE6C386}" presName="root2" presStyleCnt="0"/>
      <dgm:spPr/>
    </dgm:pt>
    <dgm:pt modelId="{CB8C8350-5CDC-4DE5-8223-4EB850C6E403}" type="pres">
      <dgm:prSet presAssocID="{7A7938E0-57F3-4227-88B0-F38B3FE6C386}" presName="LevelTwoTextNode" presStyleLbl="node2" presStyleIdx="1" presStyleCnt="2" custLinFactNeighborX="1018" custLinFactNeighborY="2035">
        <dgm:presLayoutVars>
          <dgm:chPref val="3"/>
        </dgm:presLayoutVars>
      </dgm:prSet>
      <dgm:spPr/>
      <dgm:t>
        <a:bodyPr/>
        <a:lstStyle/>
        <a:p>
          <a:endParaRPr lang="fr-FR"/>
        </a:p>
      </dgm:t>
    </dgm:pt>
    <dgm:pt modelId="{F23D12A9-EA2E-4911-BFB4-23DACC232CFD}" type="pres">
      <dgm:prSet presAssocID="{7A7938E0-57F3-4227-88B0-F38B3FE6C386}" presName="level3hierChild" presStyleCnt="0"/>
      <dgm:spPr/>
    </dgm:pt>
    <dgm:pt modelId="{81D20D3B-3EAA-41A1-B08B-FB3C1B32E42D}" type="pres">
      <dgm:prSet presAssocID="{1F10EC27-5621-45F4-B0DD-461F257357C3}" presName="conn2-1" presStyleLbl="parChTrans1D3" presStyleIdx="2" presStyleCnt="5"/>
      <dgm:spPr/>
      <dgm:t>
        <a:bodyPr/>
        <a:lstStyle/>
        <a:p>
          <a:endParaRPr lang="fr-FR"/>
        </a:p>
      </dgm:t>
    </dgm:pt>
    <dgm:pt modelId="{2AC57343-C881-4E73-A505-7B321D86770B}" type="pres">
      <dgm:prSet presAssocID="{1F10EC27-5621-45F4-B0DD-461F257357C3}" presName="connTx" presStyleLbl="parChTrans1D3" presStyleIdx="2" presStyleCnt="5"/>
      <dgm:spPr/>
      <dgm:t>
        <a:bodyPr/>
        <a:lstStyle/>
        <a:p>
          <a:endParaRPr lang="fr-FR"/>
        </a:p>
      </dgm:t>
    </dgm:pt>
    <dgm:pt modelId="{F7FA5DE8-2719-4659-A9C2-82BD7C6CF1BC}" type="pres">
      <dgm:prSet presAssocID="{F12DD52F-5FC2-4B3A-8398-1C92C521F361}" presName="root2" presStyleCnt="0"/>
      <dgm:spPr/>
    </dgm:pt>
    <dgm:pt modelId="{CB4635A4-68DD-43F4-A67C-EDBF9FD15B35}" type="pres">
      <dgm:prSet presAssocID="{F12DD52F-5FC2-4B3A-8398-1C92C521F361}" presName="LevelTwoTextNode" presStyleLbl="node3" presStyleIdx="2" presStyleCnt="5">
        <dgm:presLayoutVars>
          <dgm:chPref val="3"/>
        </dgm:presLayoutVars>
      </dgm:prSet>
      <dgm:spPr/>
      <dgm:t>
        <a:bodyPr/>
        <a:lstStyle/>
        <a:p>
          <a:endParaRPr lang="fr-FR"/>
        </a:p>
      </dgm:t>
    </dgm:pt>
    <dgm:pt modelId="{8A22E799-8558-438C-A96F-F671E957508F}" type="pres">
      <dgm:prSet presAssocID="{F12DD52F-5FC2-4B3A-8398-1C92C521F361}" presName="level3hierChild" presStyleCnt="0"/>
      <dgm:spPr/>
    </dgm:pt>
    <dgm:pt modelId="{5AE440CF-D243-4C3C-ACD7-C0039A0BC2A6}" type="pres">
      <dgm:prSet presAssocID="{DB7EE960-EF02-4535-B3D6-7B62C7854965}" presName="conn2-1" presStyleLbl="parChTrans1D4" presStyleIdx="0" presStyleCnt="4"/>
      <dgm:spPr/>
      <dgm:t>
        <a:bodyPr/>
        <a:lstStyle/>
        <a:p>
          <a:endParaRPr lang="fr-FR"/>
        </a:p>
      </dgm:t>
    </dgm:pt>
    <dgm:pt modelId="{A079B901-B197-4B96-A86F-00194199D306}" type="pres">
      <dgm:prSet presAssocID="{DB7EE960-EF02-4535-B3D6-7B62C7854965}" presName="connTx" presStyleLbl="parChTrans1D4" presStyleIdx="0" presStyleCnt="4"/>
      <dgm:spPr/>
      <dgm:t>
        <a:bodyPr/>
        <a:lstStyle/>
        <a:p>
          <a:endParaRPr lang="fr-FR"/>
        </a:p>
      </dgm:t>
    </dgm:pt>
    <dgm:pt modelId="{B563FFE4-0F04-44B8-84A6-6654C8C585A1}" type="pres">
      <dgm:prSet presAssocID="{6F26605A-2DE0-43C2-A2C4-DE530999AAAF}" presName="root2" presStyleCnt="0"/>
      <dgm:spPr/>
    </dgm:pt>
    <dgm:pt modelId="{D1CFE3B9-43BB-4438-ABB1-AB3B0D1EBFE4}" type="pres">
      <dgm:prSet presAssocID="{6F26605A-2DE0-43C2-A2C4-DE530999AAAF}" presName="LevelTwoTextNode" presStyleLbl="node4" presStyleIdx="0" presStyleCnt="4" custScaleX="259828">
        <dgm:presLayoutVars>
          <dgm:chPref val="3"/>
        </dgm:presLayoutVars>
      </dgm:prSet>
      <dgm:spPr/>
      <dgm:t>
        <a:bodyPr/>
        <a:lstStyle/>
        <a:p>
          <a:endParaRPr lang="fr-FR"/>
        </a:p>
      </dgm:t>
    </dgm:pt>
    <dgm:pt modelId="{C27D784B-53A9-485E-A63C-DD0A081DB45C}" type="pres">
      <dgm:prSet presAssocID="{6F26605A-2DE0-43C2-A2C4-DE530999AAAF}" presName="level3hierChild" presStyleCnt="0"/>
      <dgm:spPr/>
    </dgm:pt>
    <dgm:pt modelId="{C438DD62-1FE6-435C-A1B9-D965CC907E8B}" type="pres">
      <dgm:prSet presAssocID="{D2A8FD36-4847-4734-9583-279F8F880EFB}" presName="conn2-1" presStyleLbl="parChTrans1D4" presStyleIdx="1" presStyleCnt="4"/>
      <dgm:spPr/>
      <dgm:t>
        <a:bodyPr/>
        <a:lstStyle/>
        <a:p>
          <a:endParaRPr lang="fr-FR"/>
        </a:p>
      </dgm:t>
    </dgm:pt>
    <dgm:pt modelId="{9E98E4A2-0284-49B4-9459-E509E8FFFD90}" type="pres">
      <dgm:prSet presAssocID="{D2A8FD36-4847-4734-9583-279F8F880EFB}" presName="connTx" presStyleLbl="parChTrans1D4" presStyleIdx="1" presStyleCnt="4"/>
      <dgm:spPr/>
      <dgm:t>
        <a:bodyPr/>
        <a:lstStyle/>
        <a:p>
          <a:endParaRPr lang="fr-FR"/>
        </a:p>
      </dgm:t>
    </dgm:pt>
    <dgm:pt modelId="{59728058-4FB5-4E1A-B468-945120A82C7E}" type="pres">
      <dgm:prSet presAssocID="{B4412883-CFC6-4A0C-AE9D-925AA57756A2}" presName="root2" presStyleCnt="0"/>
      <dgm:spPr/>
    </dgm:pt>
    <dgm:pt modelId="{F8A2AF46-3539-4FC8-822A-2520D4422425}" type="pres">
      <dgm:prSet presAssocID="{B4412883-CFC6-4A0C-AE9D-925AA57756A2}" presName="LevelTwoTextNode" presStyleLbl="node4" presStyleIdx="1" presStyleCnt="4" custScaleX="262809">
        <dgm:presLayoutVars>
          <dgm:chPref val="3"/>
        </dgm:presLayoutVars>
      </dgm:prSet>
      <dgm:spPr/>
      <dgm:t>
        <a:bodyPr/>
        <a:lstStyle/>
        <a:p>
          <a:endParaRPr lang="fr-FR"/>
        </a:p>
      </dgm:t>
    </dgm:pt>
    <dgm:pt modelId="{46B1514E-865B-419E-A241-221DC02E7B8C}" type="pres">
      <dgm:prSet presAssocID="{B4412883-CFC6-4A0C-AE9D-925AA57756A2}" presName="level3hierChild" presStyleCnt="0"/>
      <dgm:spPr/>
    </dgm:pt>
    <dgm:pt modelId="{793D03F4-0AA6-4812-B367-7ECA21A45045}" type="pres">
      <dgm:prSet presAssocID="{73B5987D-447C-4780-BCA2-66FEF740D8EE}" presName="conn2-1" presStyleLbl="parChTrans1D3" presStyleIdx="3" presStyleCnt="5"/>
      <dgm:spPr/>
      <dgm:t>
        <a:bodyPr/>
        <a:lstStyle/>
        <a:p>
          <a:endParaRPr lang="fr-FR"/>
        </a:p>
      </dgm:t>
    </dgm:pt>
    <dgm:pt modelId="{DD7EF770-0264-4A3B-8B1D-A7EE4D13CF51}" type="pres">
      <dgm:prSet presAssocID="{73B5987D-447C-4780-BCA2-66FEF740D8EE}" presName="connTx" presStyleLbl="parChTrans1D3" presStyleIdx="3" presStyleCnt="5"/>
      <dgm:spPr/>
      <dgm:t>
        <a:bodyPr/>
        <a:lstStyle/>
        <a:p>
          <a:endParaRPr lang="fr-FR"/>
        </a:p>
      </dgm:t>
    </dgm:pt>
    <dgm:pt modelId="{1DBFD4DF-7C61-455E-B0E6-4CC007712A1B}" type="pres">
      <dgm:prSet presAssocID="{A2E33149-88F6-4093-AB20-645A8B40CF48}" presName="root2" presStyleCnt="0"/>
      <dgm:spPr/>
    </dgm:pt>
    <dgm:pt modelId="{6446712F-CAB4-4C3E-9EBB-6919D7CFF929}" type="pres">
      <dgm:prSet presAssocID="{A2E33149-88F6-4093-AB20-645A8B40CF48}" presName="LevelTwoTextNode" presStyleLbl="node3" presStyleIdx="3" presStyleCnt="5">
        <dgm:presLayoutVars>
          <dgm:chPref val="3"/>
        </dgm:presLayoutVars>
      </dgm:prSet>
      <dgm:spPr/>
      <dgm:t>
        <a:bodyPr/>
        <a:lstStyle/>
        <a:p>
          <a:endParaRPr lang="fr-FR"/>
        </a:p>
      </dgm:t>
    </dgm:pt>
    <dgm:pt modelId="{6430990C-373A-4FAC-924D-9C04291548C8}" type="pres">
      <dgm:prSet presAssocID="{A2E33149-88F6-4093-AB20-645A8B40CF48}" presName="level3hierChild" presStyleCnt="0"/>
      <dgm:spPr/>
    </dgm:pt>
    <dgm:pt modelId="{1E1E4566-9419-4F84-A17F-3FB1501DCFAC}" type="pres">
      <dgm:prSet presAssocID="{096284F0-33C1-4AB0-A25F-F2B72D07ED28}" presName="conn2-1" presStyleLbl="parChTrans1D4" presStyleIdx="2" presStyleCnt="4"/>
      <dgm:spPr/>
      <dgm:t>
        <a:bodyPr/>
        <a:lstStyle/>
        <a:p>
          <a:endParaRPr lang="fr-FR"/>
        </a:p>
      </dgm:t>
    </dgm:pt>
    <dgm:pt modelId="{B4D56B0A-0088-4408-ABF1-096021F43D35}" type="pres">
      <dgm:prSet presAssocID="{096284F0-33C1-4AB0-A25F-F2B72D07ED28}" presName="connTx" presStyleLbl="parChTrans1D4" presStyleIdx="2" presStyleCnt="4"/>
      <dgm:spPr/>
      <dgm:t>
        <a:bodyPr/>
        <a:lstStyle/>
        <a:p>
          <a:endParaRPr lang="fr-FR"/>
        </a:p>
      </dgm:t>
    </dgm:pt>
    <dgm:pt modelId="{30A38276-ACE7-441B-97BD-EFC492AC5E38}" type="pres">
      <dgm:prSet presAssocID="{B967460A-E2A9-4BE3-BBFB-34E68DE8658A}" presName="root2" presStyleCnt="0"/>
      <dgm:spPr/>
    </dgm:pt>
    <dgm:pt modelId="{8DD09D15-6F4E-4A52-ABDC-2F0FBD05F0DC}" type="pres">
      <dgm:prSet presAssocID="{B967460A-E2A9-4BE3-BBFB-34E68DE8658A}" presName="LevelTwoTextNode" presStyleLbl="node4" presStyleIdx="2" presStyleCnt="4" custScaleX="264014" custLinFactNeighborX="-1666" custLinFactNeighborY="7492">
        <dgm:presLayoutVars>
          <dgm:chPref val="3"/>
        </dgm:presLayoutVars>
      </dgm:prSet>
      <dgm:spPr/>
      <dgm:t>
        <a:bodyPr/>
        <a:lstStyle/>
        <a:p>
          <a:endParaRPr lang="fr-FR"/>
        </a:p>
      </dgm:t>
    </dgm:pt>
    <dgm:pt modelId="{0FCF165F-2290-4AFA-BB26-30D7157A31CD}" type="pres">
      <dgm:prSet presAssocID="{B967460A-E2A9-4BE3-BBFB-34E68DE8658A}" presName="level3hierChild" presStyleCnt="0"/>
      <dgm:spPr/>
    </dgm:pt>
    <dgm:pt modelId="{7EC1F669-CC66-419B-BAD5-8F5EDC08276B}" type="pres">
      <dgm:prSet presAssocID="{8BD4EDD0-FF6F-433D-815B-632556A98746}" presName="conn2-1" presStyleLbl="parChTrans1D4" presStyleIdx="3" presStyleCnt="4"/>
      <dgm:spPr/>
      <dgm:t>
        <a:bodyPr/>
        <a:lstStyle/>
        <a:p>
          <a:endParaRPr lang="fr-FR"/>
        </a:p>
      </dgm:t>
    </dgm:pt>
    <dgm:pt modelId="{B1CE1210-C668-49DE-98D6-44821F1D879A}" type="pres">
      <dgm:prSet presAssocID="{8BD4EDD0-FF6F-433D-815B-632556A98746}" presName="connTx" presStyleLbl="parChTrans1D4" presStyleIdx="3" presStyleCnt="4"/>
      <dgm:spPr/>
      <dgm:t>
        <a:bodyPr/>
        <a:lstStyle/>
        <a:p>
          <a:endParaRPr lang="fr-FR"/>
        </a:p>
      </dgm:t>
    </dgm:pt>
    <dgm:pt modelId="{42A72320-F64C-44E2-BD0D-4B8C6E54EA62}" type="pres">
      <dgm:prSet presAssocID="{249DE61D-442E-44A3-BB8F-624C0A6B4E8B}" presName="root2" presStyleCnt="0"/>
      <dgm:spPr/>
    </dgm:pt>
    <dgm:pt modelId="{DE6FD5BA-3CE1-4992-959C-3467899C372B}" type="pres">
      <dgm:prSet presAssocID="{249DE61D-442E-44A3-BB8F-624C0A6B4E8B}" presName="LevelTwoTextNode" presStyleLbl="node4" presStyleIdx="3" presStyleCnt="4" custScaleX="270265" custScaleY="150045" custLinFactNeighborX="342" custLinFactNeighborY="14246">
        <dgm:presLayoutVars>
          <dgm:chPref val="3"/>
        </dgm:presLayoutVars>
      </dgm:prSet>
      <dgm:spPr/>
      <dgm:t>
        <a:bodyPr/>
        <a:lstStyle/>
        <a:p>
          <a:endParaRPr lang="fr-FR"/>
        </a:p>
      </dgm:t>
    </dgm:pt>
    <dgm:pt modelId="{82780A83-CC63-4EE2-BA34-8753A56ED375}" type="pres">
      <dgm:prSet presAssocID="{249DE61D-442E-44A3-BB8F-624C0A6B4E8B}" presName="level3hierChild" presStyleCnt="0"/>
      <dgm:spPr/>
    </dgm:pt>
    <dgm:pt modelId="{43DF91D9-011F-42C3-ADA4-CE53B8B50086}" type="pres">
      <dgm:prSet presAssocID="{B4D68419-211F-4580-B4B7-DBC3FA982906}" presName="conn2-1" presStyleLbl="parChTrans1D3" presStyleIdx="4" presStyleCnt="5"/>
      <dgm:spPr/>
      <dgm:t>
        <a:bodyPr/>
        <a:lstStyle/>
        <a:p>
          <a:endParaRPr lang="fr-FR"/>
        </a:p>
      </dgm:t>
    </dgm:pt>
    <dgm:pt modelId="{D47B6D4C-A337-4D18-9F0D-E097746358B8}" type="pres">
      <dgm:prSet presAssocID="{B4D68419-211F-4580-B4B7-DBC3FA982906}" presName="connTx" presStyleLbl="parChTrans1D3" presStyleIdx="4" presStyleCnt="5"/>
      <dgm:spPr/>
      <dgm:t>
        <a:bodyPr/>
        <a:lstStyle/>
        <a:p>
          <a:endParaRPr lang="fr-FR"/>
        </a:p>
      </dgm:t>
    </dgm:pt>
    <dgm:pt modelId="{9CC65A0A-B4F8-4830-B2E9-5F89E2BFC2C1}" type="pres">
      <dgm:prSet presAssocID="{E3E22DDA-EEB5-41E7-ABAF-D3A2A3F76D82}" presName="root2" presStyleCnt="0"/>
      <dgm:spPr/>
    </dgm:pt>
    <dgm:pt modelId="{5DF20C0E-5D2A-4710-B0E5-D7FF1AA31343}" type="pres">
      <dgm:prSet presAssocID="{E3E22DDA-EEB5-41E7-ABAF-D3A2A3F76D82}" presName="LevelTwoTextNode" presStyleLbl="node3" presStyleIdx="4" presStyleCnt="5">
        <dgm:presLayoutVars>
          <dgm:chPref val="3"/>
        </dgm:presLayoutVars>
      </dgm:prSet>
      <dgm:spPr/>
      <dgm:t>
        <a:bodyPr/>
        <a:lstStyle/>
        <a:p>
          <a:endParaRPr lang="fr-FR"/>
        </a:p>
      </dgm:t>
    </dgm:pt>
    <dgm:pt modelId="{FCD35927-A049-4B2A-8A5E-DA542B910CCE}" type="pres">
      <dgm:prSet presAssocID="{E3E22DDA-EEB5-41E7-ABAF-D3A2A3F76D82}" presName="level3hierChild" presStyleCnt="0"/>
      <dgm:spPr/>
    </dgm:pt>
  </dgm:ptLst>
  <dgm:cxnLst>
    <dgm:cxn modelId="{9E50D517-991C-420D-9B56-25CE732C8418}" type="presOf" srcId="{CC08B86E-FEB1-4EAD-B83C-A6566099BAA5}" destId="{A13519B7-89ED-4BED-9C4D-C265A8F4B249}" srcOrd="0" destOrd="0" presId="urn:microsoft.com/office/officeart/2005/8/layout/hierarchy2"/>
    <dgm:cxn modelId="{5E9AC21B-1553-4400-ACA4-58E721423EEA}" type="presOf" srcId="{A2E33149-88F6-4093-AB20-645A8B40CF48}" destId="{6446712F-CAB4-4C3E-9EBB-6919D7CFF929}" srcOrd="0" destOrd="0" presId="urn:microsoft.com/office/officeart/2005/8/layout/hierarchy2"/>
    <dgm:cxn modelId="{60C4E79A-CCE5-47FB-BBB9-0E9E07648A2A}" type="presOf" srcId="{096284F0-33C1-4AB0-A25F-F2B72D07ED28}" destId="{1E1E4566-9419-4F84-A17F-3FB1501DCFAC}" srcOrd="0" destOrd="0" presId="urn:microsoft.com/office/officeart/2005/8/layout/hierarchy2"/>
    <dgm:cxn modelId="{2956DAAC-60C5-4EA5-A9CD-40EC8ABD4EBE}" type="presOf" srcId="{EC28D884-5FE6-45F1-B10B-E0FEA2DB0D38}" destId="{69E1D9EC-A789-4370-944F-D16097F8270D}" srcOrd="0" destOrd="0" presId="urn:microsoft.com/office/officeart/2005/8/layout/hierarchy2"/>
    <dgm:cxn modelId="{35BB38FC-F46B-4D3C-ADC9-D502195DD238}" srcId="{24415154-680E-4B31-9D80-20D7D209BC40}" destId="{2791C659-F3E9-407C-ABE1-DC6740DD3E30}" srcOrd="0" destOrd="0" parTransId="{B983D961-F85A-4A1E-837B-99E719365C30}" sibTransId="{841EECC0-315C-4471-BD56-CAE13C5C3609}"/>
    <dgm:cxn modelId="{BE4936FF-6C70-4EB5-A6D0-87ADBD51A663}" srcId="{A2E33149-88F6-4093-AB20-645A8B40CF48}" destId="{249DE61D-442E-44A3-BB8F-624C0A6B4E8B}" srcOrd="1" destOrd="0" parTransId="{8BD4EDD0-FF6F-433D-815B-632556A98746}" sibTransId="{6A4803A5-BD46-471A-8929-F53343E8C351}"/>
    <dgm:cxn modelId="{1768920E-48CE-4F41-AA7E-4500803A1CCE}" type="presOf" srcId="{DB7EE960-EF02-4535-B3D6-7B62C7854965}" destId="{A079B901-B197-4B96-A86F-00194199D306}" srcOrd="1" destOrd="0" presId="urn:microsoft.com/office/officeart/2005/8/layout/hierarchy2"/>
    <dgm:cxn modelId="{57835813-2AE0-443B-9D5A-33F64397CC2B}" type="presOf" srcId="{73B5987D-447C-4780-BCA2-66FEF740D8EE}" destId="{793D03F4-0AA6-4812-B367-7ECA21A45045}" srcOrd="0" destOrd="0" presId="urn:microsoft.com/office/officeart/2005/8/layout/hierarchy2"/>
    <dgm:cxn modelId="{29B165BE-8A1E-4A6C-8F79-A6399B20F369}" type="presOf" srcId="{7A7938E0-57F3-4227-88B0-F38B3FE6C386}" destId="{CB8C8350-5CDC-4DE5-8223-4EB850C6E403}" srcOrd="0" destOrd="0" presId="urn:microsoft.com/office/officeart/2005/8/layout/hierarchy2"/>
    <dgm:cxn modelId="{2EC6F0AD-9498-450E-9FAF-B99C2E1090EE}" srcId="{7A7938E0-57F3-4227-88B0-F38B3FE6C386}" destId="{E3E22DDA-EEB5-41E7-ABAF-D3A2A3F76D82}" srcOrd="2" destOrd="0" parTransId="{B4D68419-211F-4580-B4B7-DBC3FA982906}" sibTransId="{A3133CEE-49E3-40E9-8C78-9860DE78CB1D}"/>
    <dgm:cxn modelId="{D30A8647-1956-4161-8A49-B49770B47977}" type="presOf" srcId="{B4D68419-211F-4580-B4B7-DBC3FA982906}" destId="{43DF91D9-011F-42C3-ADA4-CE53B8B50086}" srcOrd="0" destOrd="0" presId="urn:microsoft.com/office/officeart/2005/8/layout/hierarchy2"/>
    <dgm:cxn modelId="{AA034336-C0CA-49BE-A0DB-9F4A4B9C610C}" srcId="{7A7938E0-57F3-4227-88B0-F38B3FE6C386}" destId="{F12DD52F-5FC2-4B3A-8398-1C92C521F361}" srcOrd="0" destOrd="0" parTransId="{1F10EC27-5621-45F4-B0DD-461F257357C3}" sibTransId="{437ED077-F819-4795-AA0C-BAEEDE711CCD}"/>
    <dgm:cxn modelId="{728E8D36-615B-4EB7-83DD-D02BF5DFD995}" type="presOf" srcId="{6990EEFA-DA9E-429A-9D5E-CE566DF45F75}" destId="{D9CBC56F-99D8-4F6A-AD9C-A5AF8B3DEE79}" srcOrd="0" destOrd="0" presId="urn:microsoft.com/office/officeart/2005/8/layout/hierarchy2"/>
    <dgm:cxn modelId="{0938C8E8-F643-42B6-B80A-75465F6562D9}" srcId="{7A7938E0-57F3-4227-88B0-F38B3FE6C386}" destId="{A2E33149-88F6-4093-AB20-645A8B40CF48}" srcOrd="1" destOrd="0" parTransId="{73B5987D-447C-4780-BCA2-66FEF740D8EE}" sibTransId="{AB3E7C05-ACB1-4949-A522-7DEF500CB235}"/>
    <dgm:cxn modelId="{154E725D-DB80-49F8-9B19-3C24B2039E83}" type="presOf" srcId="{249DE61D-442E-44A3-BB8F-624C0A6B4E8B}" destId="{DE6FD5BA-3CE1-4992-959C-3467899C372B}" srcOrd="0" destOrd="0" presId="urn:microsoft.com/office/officeart/2005/8/layout/hierarchy2"/>
    <dgm:cxn modelId="{1A38456B-E7F7-4DB8-AA8B-A8AEDC6DA455}" type="presOf" srcId="{B4D68419-211F-4580-B4B7-DBC3FA982906}" destId="{D47B6D4C-A337-4D18-9F0D-E097746358B8}" srcOrd="1" destOrd="0" presId="urn:microsoft.com/office/officeart/2005/8/layout/hierarchy2"/>
    <dgm:cxn modelId="{27FF8B57-2BF2-4A1D-B7DD-A5DFAA718637}" srcId="{EC28D884-5FE6-45F1-B10B-E0FEA2DB0D38}" destId="{24415154-680E-4B31-9D80-20D7D209BC40}" srcOrd="0" destOrd="0" parTransId="{2646D3D3-53BE-4B28-9BE6-B5A19AAEBC2C}" sibTransId="{62675D41-16B3-4933-AED6-0E92182FEB94}"/>
    <dgm:cxn modelId="{60E24490-397B-41B3-A9A6-951241EAF2EB}" srcId="{24415154-680E-4B31-9D80-20D7D209BC40}" destId="{7A7938E0-57F3-4227-88B0-F38B3FE6C386}" srcOrd="1" destOrd="0" parTransId="{CC08B86E-FEB1-4EAD-B83C-A6566099BAA5}" sibTransId="{B1EB2B1B-FCF4-41C7-B3A4-1AE22F456CE7}"/>
    <dgm:cxn modelId="{940BE709-81E3-407C-9601-9B29FA33E7B3}" type="presOf" srcId="{2791C659-F3E9-407C-ABE1-DC6740DD3E30}" destId="{DC34C0AE-D140-4DD1-AAB2-3887930C31F0}" srcOrd="0" destOrd="0" presId="urn:microsoft.com/office/officeart/2005/8/layout/hierarchy2"/>
    <dgm:cxn modelId="{799808EB-72C3-45F1-8829-9B0B46968469}" type="presOf" srcId="{5665B43C-E362-40D6-BAC2-4724FD86033B}" destId="{981F0879-D5C2-4884-A40A-8F1863A21915}" srcOrd="1" destOrd="0" presId="urn:microsoft.com/office/officeart/2005/8/layout/hierarchy2"/>
    <dgm:cxn modelId="{787464CB-306F-46D4-99E7-41E386D8798D}" type="presOf" srcId="{6F26605A-2DE0-43C2-A2C4-DE530999AAAF}" destId="{D1CFE3B9-43BB-4438-ABB1-AB3B0D1EBFE4}" srcOrd="0" destOrd="0" presId="urn:microsoft.com/office/officeart/2005/8/layout/hierarchy2"/>
    <dgm:cxn modelId="{90DC9EF5-1D90-4246-A61B-A6C21C7A3AB0}" type="presOf" srcId="{8BD4EDD0-FF6F-433D-815B-632556A98746}" destId="{B1CE1210-C668-49DE-98D6-44821F1D879A}" srcOrd="1" destOrd="0" presId="urn:microsoft.com/office/officeart/2005/8/layout/hierarchy2"/>
    <dgm:cxn modelId="{395C252C-B0D6-43B8-8E1A-8089D57FACC3}" type="presOf" srcId="{D2A8FD36-4847-4734-9583-279F8F880EFB}" destId="{C438DD62-1FE6-435C-A1B9-D965CC907E8B}" srcOrd="0" destOrd="0" presId="urn:microsoft.com/office/officeart/2005/8/layout/hierarchy2"/>
    <dgm:cxn modelId="{F9A4CDAD-0546-4C05-90E1-49349A44E3E8}" type="presOf" srcId="{8BD4EDD0-FF6F-433D-815B-632556A98746}" destId="{7EC1F669-CC66-419B-BAD5-8F5EDC08276B}" srcOrd="0" destOrd="0" presId="urn:microsoft.com/office/officeart/2005/8/layout/hierarchy2"/>
    <dgm:cxn modelId="{13C7AC24-8BE7-4BFB-A6DF-97187FF50834}" type="presOf" srcId="{D2A8FD36-4847-4734-9583-279F8F880EFB}" destId="{9E98E4A2-0284-49B4-9459-E509E8FFFD90}" srcOrd="1" destOrd="0" presId="urn:microsoft.com/office/officeart/2005/8/layout/hierarchy2"/>
    <dgm:cxn modelId="{55559C81-EC16-4F96-8D02-21216F205950}" type="presOf" srcId="{F12DD52F-5FC2-4B3A-8398-1C92C521F361}" destId="{CB4635A4-68DD-43F4-A67C-EDBF9FD15B35}" srcOrd="0" destOrd="0" presId="urn:microsoft.com/office/officeart/2005/8/layout/hierarchy2"/>
    <dgm:cxn modelId="{FF255971-33EF-4EF5-B6DE-37E9A9222DC2}" srcId="{2791C659-F3E9-407C-ABE1-DC6740DD3E30}" destId="{2620CC13-8883-4DF3-9474-9607ECB52F78}" srcOrd="1" destOrd="0" parTransId="{D9B9AEE4-36AD-41C5-A968-747B5ECDF2C4}" sibTransId="{FEC83B4F-6081-4E0C-9DB4-90C7A5E5D1C1}"/>
    <dgm:cxn modelId="{38C8DBA5-F734-4A30-A990-441A659E099F}" type="presOf" srcId="{B4412883-CFC6-4A0C-AE9D-925AA57756A2}" destId="{F8A2AF46-3539-4FC8-822A-2520D4422425}" srcOrd="0" destOrd="0" presId="urn:microsoft.com/office/officeart/2005/8/layout/hierarchy2"/>
    <dgm:cxn modelId="{0652E20B-00C3-4A60-8207-3926939C5197}" srcId="{F12DD52F-5FC2-4B3A-8398-1C92C521F361}" destId="{B4412883-CFC6-4A0C-AE9D-925AA57756A2}" srcOrd="1" destOrd="0" parTransId="{D2A8FD36-4847-4734-9583-279F8F880EFB}" sibTransId="{6117D177-C969-47F0-828C-99C5C09DEE77}"/>
    <dgm:cxn modelId="{94709B28-2DA9-4790-B431-D41CF867A911}" srcId="{F12DD52F-5FC2-4B3A-8398-1C92C521F361}" destId="{6F26605A-2DE0-43C2-A2C4-DE530999AAAF}" srcOrd="0" destOrd="0" parTransId="{DB7EE960-EF02-4535-B3D6-7B62C7854965}" sibTransId="{43669C5C-8FE5-4CDA-BBA5-C2453A2B68F9}"/>
    <dgm:cxn modelId="{488E3268-D41F-49DB-84C8-8C5E40F80122}" srcId="{A2E33149-88F6-4093-AB20-645A8B40CF48}" destId="{B967460A-E2A9-4BE3-BBFB-34E68DE8658A}" srcOrd="0" destOrd="0" parTransId="{096284F0-33C1-4AB0-A25F-F2B72D07ED28}" sibTransId="{FE110D43-B727-47CA-A87B-7D4E81848FEA}"/>
    <dgm:cxn modelId="{9AFE642D-6F89-4F00-9D73-49A98344C926}" type="presOf" srcId="{24415154-680E-4B31-9D80-20D7D209BC40}" destId="{CEAEFDF5-AA6F-43EA-99D4-4EFDFB2432EB}" srcOrd="0" destOrd="0" presId="urn:microsoft.com/office/officeart/2005/8/layout/hierarchy2"/>
    <dgm:cxn modelId="{0E309FDD-EADF-49DB-8590-B15040F297BF}" type="presOf" srcId="{E3E22DDA-EEB5-41E7-ABAF-D3A2A3F76D82}" destId="{5DF20C0E-5D2A-4710-B0E5-D7FF1AA31343}" srcOrd="0" destOrd="0" presId="urn:microsoft.com/office/officeart/2005/8/layout/hierarchy2"/>
    <dgm:cxn modelId="{BB90C1A3-B4EE-4DFB-B3E3-DECB6EEB592F}" srcId="{2791C659-F3E9-407C-ABE1-DC6740DD3E30}" destId="{6990EEFA-DA9E-429A-9D5E-CE566DF45F75}" srcOrd="0" destOrd="0" parTransId="{5665B43C-E362-40D6-BAC2-4724FD86033B}" sibTransId="{067006D0-5601-4BD5-AADD-575620A387B6}"/>
    <dgm:cxn modelId="{498C0FB4-AD54-4320-A0BF-DC7381D9359B}" type="presOf" srcId="{1F10EC27-5621-45F4-B0DD-461F257357C3}" destId="{2AC57343-C881-4E73-A505-7B321D86770B}" srcOrd="1" destOrd="0" presId="urn:microsoft.com/office/officeart/2005/8/layout/hierarchy2"/>
    <dgm:cxn modelId="{1A3F16D7-625A-4D67-9DBF-EACEDBAD7474}" type="presOf" srcId="{B967460A-E2A9-4BE3-BBFB-34E68DE8658A}" destId="{8DD09D15-6F4E-4A52-ABDC-2F0FBD05F0DC}" srcOrd="0" destOrd="0" presId="urn:microsoft.com/office/officeart/2005/8/layout/hierarchy2"/>
    <dgm:cxn modelId="{13994842-2A4E-4C50-AA77-314F399574FB}" type="presOf" srcId="{B983D961-F85A-4A1E-837B-99E719365C30}" destId="{2DA59327-5C23-4CFF-933C-CE8D18722CF9}" srcOrd="0" destOrd="0" presId="urn:microsoft.com/office/officeart/2005/8/layout/hierarchy2"/>
    <dgm:cxn modelId="{D3D644C7-FE4C-436E-8ECD-D9E6F86042C4}" type="presOf" srcId="{DB7EE960-EF02-4535-B3D6-7B62C7854965}" destId="{5AE440CF-D243-4C3C-ACD7-C0039A0BC2A6}" srcOrd="0" destOrd="0" presId="urn:microsoft.com/office/officeart/2005/8/layout/hierarchy2"/>
    <dgm:cxn modelId="{EFD5E826-1564-430F-BB33-3234F748EA00}" type="presOf" srcId="{D9B9AEE4-36AD-41C5-A968-747B5ECDF2C4}" destId="{E349F971-EF8B-48EE-82F6-894B6FD9C88E}" srcOrd="0" destOrd="0" presId="urn:microsoft.com/office/officeart/2005/8/layout/hierarchy2"/>
    <dgm:cxn modelId="{7CCDAA6E-C47B-4D29-B43D-BBD5000F4271}" type="presOf" srcId="{B983D961-F85A-4A1E-837B-99E719365C30}" destId="{A360A808-2397-443F-AA4A-B83B3DC0AF60}" srcOrd="1" destOrd="0" presId="urn:microsoft.com/office/officeart/2005/8/layout/hierarchy2"/>
    <dgm:cxn modelId="{F837A8E7-D975-4529-BF81-6DE20E52D718}" type="presOf" srcId="{D9B9AEE4-36AD-41C5-A968-747B5ECDF2C4}" destId="{0F07D7F2-BFC9-437B-8346-1B94B95D869E}" srcOrd="1" destOrd="0" presId="urn:microsoft.com/office/officeart/2005/8/layout/hierarchy2"/>
    <dgm:cxn modelId="{0EF92DB3-3EC9-495F-A5E4-823271318551}" type="presOf" srcId="{5665B43C-E362-40D6-BAC2-4724FD86033B}" destId="{852DA6C3-CCE6-4AE0-B1DB-4116899F9393}" srcOrd="0" destOrd="0" presId="urn:microsoft.com/office/officeart/2005/8/layout/hierarchy2"/>
    <dgm:cxn modelId="{2120A813-9F6A-4EE8-9237-5A64BDAFDC3D}" type="presOf" srcId="{1F10EC27-5621-45F4-B0DD-461F257357C3}" destId="{81D20D3B-3EAA-41A1-B08B-FB3C1B32E42D}" srcOrd="0" destOrd="0" presId="urn:microsoft.com/office/officeart/2005/8/layout/hierarchy2"/>
    <dgm:cxn modelId="{BE59D3E4-7DC2-47A0-A6F3-C42D4D618C1E}" type="presOf" srcId="{2620CC13-8883-4DF3-9474-9607ECB52F78}" destId="{C9AF33C4-5FAA-4472-BAE6-B3ADE25A2FC8}" srcOrd="0" destOrd="0" presId="urn:microsoft.com/office/officeart/2005/8/layout/hierarchy2"/>
    <dgm:cxn modelId="{996EB102-EF26-492D-8137-879BF14C9B89}" type="presOf" srcId="{73B5987D-447C-4780-BCA2-66FEF740D8EE}" destId="{DD7EF770-0264-4A3B-8B1D-A7EE4D13CF51}" srcOrd="1" destOrd="0" presId="urn:microsoft.com/office/officeart/2005/8/layout/hierarchy2"/>
    <dgm:cxn modelId="{1B880A62-3BFB-4144-BAB5-F2E08F123A6E}" type="presOf" srcId="{096284F0-33C1-4AB0-A25F-F2B72D07ED28}" destId="{B4D56B0A-0088-4408-ABF1-096021F43D35}" srcOrd="1" destOrd="0" presId="urn:microsoft.com/office/officeart/2005/8/layout/hierarchy2"/>
    <dgm:cxn modelId="{C1469523-147D-42C3-8D2F-EAF2192E21B2}" type="presOf" srcId="{CC08B86E-FEB1-4EAD-B83C-A6566099BAA5}" destId="{425DE35E-E4FE-42B4-BF33-4BE6CBCD25AA}" srcOrd="1" destOrd="0" presId="urn:microsoft.com/office/officeart/2005/8/layout/hierarchy2"/>
    <dgm:cxn modelId="{1A9633F2-DDDD-4F0F-82DC-56A12AC16CD8}" type="presParOf" srcId="{69E1D9EC-A789-4370-944F-D16097F8270D}" destId="{A2628B9F-4235-41E5-9057-A9C4993BCE1F}" srcOrd="0" destOrd="0" presId="urn:microsoft.com/office/officeart/2005/8/layout/hierarchy2"/>
    <dgm:cxn modelId="{D4FC954D-3F36-43E6-9C8D-67B14BE44A4B}" type="presParOf" srcId="{A2628B9F-4235-41E5-9057-A9C4993BCE1F}" destId="{CEAEFDF5-AA6F-43EA-99D4-4EFDFB2432EB}" srcOrd="0" destOrd="0" presId="urn:microsoft.com/office/officeart/2005/8/layout/hierarchy2"/>
    <dgm:cxn modelId="{8EF007EF-E959-4606-B40C-30599C31F657}" type="presParOf" srcId="{A2628B9F-4235-41E5-9057-A9C4993BCE1F}" destId="{83F25BD8-7591-43B1-8ACA-E7E738E6577F}" srcOrd="1" destOrd="0" presId="urn:microsoft.com/office/officeart/2005/8/layout/hierarchy2"/>
    <dgm:cxn modelId="{68609A9D-F959-4EC2-AD5E-B50B09A0D8F7}" type="presParOf" srcId="{83F25BD8-7591-43B1-8ACA-E7E738E6577F}" destId="{2DA59327-5C23-4CFF-933C-CE8D18722CF9}" srcOrd="0" destOrd="0" presId="urn:microsoft.com/office/officeart/2005/8/layout/hierarchy2"/>
    <dgm:cxn modelId="{258D621A-ABF0-4777-BAC1-2CF209F5F439}" type="presParOf" srcId="{2DA59327-5C23-4CFF-933C-CE8D18722CF9}" destId="{A360A808-2397-443F-AA4A-B83B3DC0AF60}" srcOrd="0" destOrd="0" presId="urn:microsoft.com/office/officeart/2005/8/layout/hierarchy2"/>
    <dgm:cxn modelId="{83ECDDB4-4C6A-415D-834C-6A74B7FF0382}" type="presParOf" srcId="{83F25BD8-7591-43B1-8ACA-E7E738E6577F}" destId="{48936614-3393-4809-8B6F-74938F3C7C6F}" srcOrd="1" destOrd="0" presId="urn:microsoft.com/office/officeart/2005/8/layout/hierarchy2"/>
    <dgm:cxn modelId="{221CCE65-DA16-454C-8859-07AC9548C6F7}" type="presParOf" srcId="{48936614-3393-4809-8B6F-74938F3C7C6F}" destId="{DC34C0AE-D140-4DD1-AAB2-3887930C31F0}" srcOrd="0" destOrd="0" presId="urn:microsoft.com/office/officeart/2005/8/layout/hierarchy2"/>
    <dgm:cxn modelId="{1A3BAE1B-7B5C-4701-B259-BFD1DF50C29E}" type="presParOf" srcId="{48936614-3393-4809-8B6F-74938F3C7C6F}" destId="{01EC8DFF-55BA-498A-A535-4487AA89EBAC}" srcOrd="1" destOrd="0" presId="urn:microsoft.com/office/officeart/2005/8/layout/hierarchy2"/>
    <dgm:cxn modelId="{A273C1B3-6D86-4B9C-9382-A68FA42E288B}" type="presParOf" srcId="{01EC8DFF-55BA-498A-A535-4487AA89EBAC}" destId="{852DA6C3-CCE6-4AE0-B1DB-4116899F9393}" srcOrd="0" destOrd="0" presId="urn:microsoft.com/office/officeart/2005/8/layout/hierarchy2"/>
    <dgm:cxn modelId="{B4089193-55AB-4AA5-9705-17E7F6C9EFC5}" type="presParOf" srcId="{852DA6C3-CCE6-4AE0-B1DB-4116899F9393}" destId="{981F0879-D5C2-4884-A40A-8F1863A21915}" srcOrd="0" destOrd="0" presId="urn:microsoft.com/office/officeart/2005/8/layout/hierarchy2"/>
    <dgm:cxn modelId="{4CEF52DA-68F6-4AD1-91DF-D6D21CAC8E03}" type="presParOf" srcId="{01EC8DFF-55BA-498A-A535-4487AA89EBAC}" destId="{EA1D4409-9D71-4A73-A315-042C8EB2A301}" srcOrd="1" destOrd="0" presId="urn:microsoft.com/office/officeart/2005/8/layout/hierarchy2"/>
    <dgm:cxn modelId="{3FC74B0E-4827-4E7B-AC87-35F0EF78B812}" type="presParOf" srcId="{EA1D4409-9D71-4A73-A315-042C8EB2A301}" destId="{D9CBC56F-99D8-4F6A-AD9C-A5AF8B3DEE79}" srcOrd="0" destOrd="0" presId="urn:microsoft.com/office/officeart/2005/8/layout/hierarchy2"/>
    <dgm:cxn modelId="{F04386A0-95CF-4170-AA84-FE842F1CDF20}" type="presParOf" srcId="{EA1D4409-9D71-4A73-A315-042C8EB2A301}" destId="{EA8BB075-F5AF-42B9-A232-BC5AD308044D}" srcOrd="1" destOrd="0" presId="urn:microsoft.com/office/officeart/2005/8/layout/hierarchy2"/>
    <dgm:cxn modelId="{B7F260C3-EDD4-4848-B538-EA23FB0F5557}" type="presParOf" srcId="{01EC8DFF-55BA-498A-A535-4487AA89EBAC}" destId="{E349F971-EF8B-48EE-82F6-894B6FD9C88E}" srcOrd="2" destOrd="0" presId="urn:microsoft.com/office/officeart/2005/8/layout/hierarchy2"/>
    <dgm:cxn modelId="{4B5BE2FF-8E53-423B-BAFC-3E8E7CEBF878}" type="presParOf" srcId="{E349F971-EF8B-48EE-82F6-894B6FD9C88E}" destId="{0F07D7F2-BFC9-437B-8346-1B94B95D869E}" srcOrd="0" destOrd="0" presId="urn:microsoft.com/office/officeart/2005/8/layout/hierarchy2"/>
    <dgm:cxn modelId="{CD16D155-1BED-4D5B-BAA5-4FAF175B94F3}" type="presParOf" srcId="{01EC8DFF-55BA-498A-A535-4487AA89EBAC}" destId="{E8012EE7-4752-4823-92C0-B745CE4AF61F}" srcOrd="3" destOrd="0" presId="urn:microsoft.com/office/officeart/2005/8/layout/hierarchy2"/>
    <dgm:cxn modelId="{F63DC176-CF7D-41E2-BE70-2A8E1928C262}" type="presParOf" srcId="{E8012EE7-4752-4823-92C0-B745CE4AF61F}" destId="{C9AF33C4-5FAA-4472-BAE6-B3ADE25A2FC8}" srcOrd="0" destOrd="0" presId="urn:microsoft.com/office/officeart/2005/8/layout/hierarchy2"/>
    <dgm:cxn modelId="{A0134B75-384C-453E-9C17-A12A184B0508}" type="presParOf" srcId="{E8012EE7-4752-4823-92C0-B745CE4AF61F}" destId="{365E419C-1C99-4A44-A40D-8B0A91A90DD4}" srcOrd="1" destOrd="0" presId="urn:microsoft.com/office/officeart/2005/8/layout/hierarchy2"/>
    <dgm:cxn modelId="{CF33B43A-44D3-4C21-BC38-04209170E8FE}" type="presParOf" srcId="{83F25BD8-7591-43B1-8ACA-E7E738E6577F}" destId="{A13519B7-89ED-4BED-9C4D-C265A8F4B249}" srcOrd="2" destOrd="0" presId="urn:microsoft.com/office/officeart/2005/8/layout/hierarchy2"/>
    <dgm:cxn modelId="{59609996-6EC2-40CB-B3CD-DFD9C6B22EDF}" type="presParOf" srcId="{A13519B7-89ED-4BED-9C4D-C265A8F4B249}" destId="{425DE35E-E4FE-42B4-BF33-4BE6CBCD25AA}" srcOrd="0" destOrd="0" presId="urn:microsoft.com/office/officeart/2005/8/layout/hierarchy2"/>
    <dgm:cxn modelId="{6E508EF9-0C09-4C0B-9F1B-DCFA62B140CF}" type="presParOf" srcId="{83F25BD8-7591-43B1-8ACA-E7E738E6577F}" destId="{6C0A73C9-6AA1-4398-9213-FC7E1B17B8A3}" srcOrd="3" destOrd="0" presId="urn:microsoft.com/office/officeart/2005/8/layout/hierarchy2"/>
    <dgm:cxn modelId="{C44B83D2-2D3D-46A3-AF49-0B2951C56F29}" type="presParOf" srcId="{6C0A73C9-6AA1-4398-9213-FC7E1B17B8A3}" destId="{CB8C8350-5CDC-4DE5-8223-4EB850C6E403}" srcOrd="0" destOrd="0" presId="urn:microsoft.com/office/officeart/2005/8/layout/hierarchy2"/>
    <dgm:cxn modelId="{25182FE9-6B07-4A2F-AFB2-BF4BD4A73A4E}" type="presParOf" srcId="{6C0A73C9-6AA1-4398-9213-FC7E1B17B8A3}" destId="{F23D12A9-EA2E-4911-BFB4-23DACC232CFD}" srcOrd="1" destOrd="0" presId="urn:microsoft.com/office/officeart/2005/8/layout/hierarchy2"/>
    <dgm:cxn modelId="{80504085-606E-4AF0-A3E0-7F7E623C0D5E}" type="presParOf" srcId="{F23D12A9-EA2E-4911-BFB4-23DACC232CFD}" destId="{81D20D3B-3EAA-41A1-B08B-FB3C1B32E42D}" srcOrd="0" destOrd="0" presId="urn:microsoft.com/office/officeart/2005/8/layout/hierarchy2"/>
    <dgm:cxn modelId="{7F929E41-3CB7-4785-8DA0-81AA61C68F80}" type="presParOf" srcId="{81D20D3B-3EAA-41A1-B08B-FB3C1B32E42D}" destId="{2AC57343-C881-4E73-A505-7B321D86770B}" srcOrd="0" destOrd="0" presId="urn:microsoft.com/office/officeart/2005/8/layout/hierarchy2"/>
    <dgm:cxn modelId="{CB78CD4F-2E67-4345-B185-6CF8EAEE9A22}" type="presParOf" srcId="{F23D12A9-EA2E-4911-BFB4-23DACC232CFD}" destId="{F7FA5DE8-2719-4659-A9C2-82BD7C6CF1BC}" srcOrd="1" destOrd="0" presId="urn:microsoft.com/office/officeart/2005/8/layout/hierarchy2"/>
    <dgm:cxn modelId="{64FA2D97-4F43-4D3D-AE19-F32CBF9628C2}" type="presParOf" srcId="{F7FA5DE8-2719-4659-A9C2-82BD7C6CF1BC}" destId="{CB4635A4-68DD-43F4-A67C-EDBF9FD15B35}" srcOrd="0" destOrd="0" presId="urn:microsoft.com/office/officeart/2005/8/layout/hierarchy2"/>
    <dgm:cxn modelId="{47250372-5193-4CDA-B12D-226B817D2C6A}" type="presParOf" srcId="{F7FA5DE8-2719-4659-A9C2-82BD7C6CF1BC}" destId="{8A22E799-8558-438C-A96F-F671E957508F}" srcOrd="1" destOrd="0" presId="urn:microsoft.com/office/officeart/2005/8/layout/hierarchy2"/>
    <dgm:cxn modelId="{BF2DEA6C-B875-4D0C-94EC-DEC2A85D8C62}" type="presParOf" srcId="{8A22E799-8558-438C-A96F-F671E957508F}" destId="{5AE440CF-D243-4C3C-ACD7-C0039A0BC2A6}" srcOrd="0" destOrd="0" presId="urn:microsoft.com/office/officeart/2005/8/layout/hierarchy2"/>
    <dgm:cxn modelId="{158DEE63-7DDD-4206-B626-4469FFC2B48A}" type="presParOf" srcId="{5AE440CF-D243-4C3C-ACD7-C0039A0BC2A6}" destId="{A079B901-B197-4B96-A86F-00194199D306}" srcOrd="0" destOrd="0" presId="urn:microsoft.com/office/officeart/2005/8/layout/hierarchy2"/>
    <dgm:cxn modelId="{1A9A2862-3166-4C6F-8383-30089C8C9E0F}" type="presParOf" srcId="{8A22E799-8558-438C-A96F-F671E957508F}" destId="{B563FFE4-0F04-44B8-84A6-6654C8C585A1}" srcOrd="1" destOrd="0" presId="urn:microsoft.com/office/officeart/2005/8/layout/hierarchy2"/>
    <dgm:cxn modelId="{FC957758-BB67-429E-A11F-F01FD30B3268}" type="presParOf" srcId="{B563FFE4-0F04-44B8-84A6-6654C8C585A1}" destId="{D1CFE3B9-43BB-4438-ABB1-AB3B0D1EBFE4}" srcOrd="0" destOrd="0" presId="urn:microsoft.com/office/officeart/2005/8/layout/hierarchy2"/>
    <dgm:cxn modelId="{E7297827-434C-476F-A769-9AEEDB40DBE7}" type="presParOf" srcId="{B563FFE4-0F04-44B8-84A6-6654C8C585A1}" destId="{C27D784B-53A9-485E-A63C-DD0A081DB45C}" srcOrd="1" destOrd="0" presId="urn:microsoft.com/office/officeart/2005/8/layout/hierarchy2"/>
    <dgm:cxn modelId="{3835B014-EBCF-4FE3-8BAC-60D0A8933B99}" type="presParOf" srcId="{8A22E799-8558-438C-A96F-F671E957508F}" destId="{C438DD62-1FE6-435C-A1B9-D965CC907E8B}" srcOrd="2" destOrd="0" presId="urn:microsoft.com/office/officeart/2005/8/layout/hierarchy2"/>
    <dgm:cxn modelId="{ADA1EC17-927D-44AF-849C-4377FA7E32C6}" type="presParOf" srcId="{C438DD62-1FE6-435C-A1B9-D965CC907E8B}" destId="{9E98E4A2-0284-49B4-9459-E509E8FFFD90}" srcOrd="0" destOrd="0" presId="urn:microsoft.com/office/officeart/2005/8/layout/hierarchy2"/>
    <dgm:cxn modelId="{624F5F7D-7DF1-4065-B0FF-CA9A0CFB8B0F}" type="presParOf" srcId="{8A22E799-8558-438C-A96F-F671E957508F}" destId="{59728058-4FB5-4E1A-B468-945120A82C7E}" srcOrd="3" destOrd="0" presId="urn:microsoft.com/office/officeart/2005/8/layout/hierarchy2"/>
    <dgm:cxn modelId="{95EFDC70-B2FC-4258-8E09-4E4A52BE27CB}" type="presParOf" srcId="{59728058-4FB5-4E1A-B468-945120A82C7E}" destId="{F8A2AF46-3539-4FC8-822A-2520D4422425}" srcOrd="0" destOrd="0" presId="urn:microsoft.com/office/officeart/2005/8/layout/hierarchy2"/>
    <dgm:cxn modelId="{28595608-6716-44BB-8CB2-4F03BAFD7A47}" type="presParOf" srcId="{59728058-4FB5-4E1A-B468-945120A82C7E}" destId="{46B1514E-865B-419E-A241-221DC02E7B8C}" srcOrd="1" destOrd="0" presId="urn:microsoft.com/office/officeart/2005/8/layout/hierarchy2"/>
    <dgm:cxn modelId="{EE565265-9E53-4845-9B4A-6D10A4A87A57}" type="presParOf" srcId="{F23D12A9-EA2E-4911-BFB4-23DACC232CFD}" destId="{793D03F4-0AA6-4812-B367-7ECA21A45045}" srcOrd="2" destOrd="0" presId="urn:microsoft.com/office/officeart/2005/8/layout/hierarchy2"/>
    <dgm:cxn modelId="{15970494-797C-45FA-A236-723060A576C9}" type="presParOf" srcId="{793D03F4-0AA6-4812-B367-7ECA21A45045}" destId="{DD7EF770-0264-4A3B-8B1D-A7EE4D13CF51}" srcOrd="0" destOrd="0" presId="urn:microsoft.com/office/officeart/2005/8/layout/hierarchy2"/>
    <dgm:cxn modelId="{6B873D77-750F-4DF8-8589-A4DC37BB4CD4}" type="presParOf" srcId="{F23D12A9-EA2E-4911-BFB4-23DACC232CFD}" destId="{1DBFD4DF-7C61-455E-B0E6-4CC007712A1B}" srcOrd="3" destOrd="0" presId="urn:microsoft.com/office/officeart/2005/8/layout/hierarchy2"/>
    <dgm:cxn modelId="{CD30FD5B-CCD0-4E2C-9E78-69F758DE3621}" type="presParOf" srcId="{1DBFD4DF-7C61-455E-B0E6-4CC007712A1B}" destId="{6446712F-CAB4-4C3E-9EBB-6919D7CFF929}" srcOrd="0" destOrd="0" presId="urn:microsoft.com/office/officeart/2005/8/layout/hierarchy2"/>
    <dgm:cxn modelId="{9EB54E23-FD3F-41B3-A8C4-9B40A6BA8295}" type="presParOf" srcId="{1DBFD4DF-7C61-455E-B0E6-4CC007712A1B}" destId="{6430990C-373A-4FAC-924D-9C04291548C8}" srcOrd="1" destOrd="0" presId="urn:microsoft.com/office/officeart/2005/8/layout/hierarchy2"/>
    <dgm:cxn modelId="{4074F386-99BC-435A-91DD-F803743FDBC8}" type="presParOf" srcId="{6430990C-373A-4FAC-924D-9C04291548C8}" destId="{1E1E4566-9419-4F84-A17F-3FB1501DCFAC}" srcOrd="0" destOrd="0" presId="urn:microsoft.com/office/officeart/2005/8/layout/hierarchy2"/>
    <dgm:cxn modelId="{539F6C7F-858F-4238-924E-5FD2B24983DA}" type="presParOf" srcId="{1E1E4566-9419-4F84-A17F-3FB1501DCFAC}" destId="{B4D56B0A-0088-4408-ABF1-096021F43D35}" srcOrd="0" destOrd="0" presId="urn:microsoft.com/office/officeart/2005/8/layout/hierarchy2"/>
    <dgm:cxn modelId="{90ADAD06-D2E7-47E9-9AAE-33B922378C04}" type="presParOf" srcId="{6430990C-373A-4FAC-924D-9C04291548C8}" destId="{30A38276-ACE7-441B-97BD-EFC492AC5E38}" srcOrd="1" destOrd="0" presId="urn:microsoft.com/office/officeart/2005/8/layout/hierarchy2"/>
    <dgm:cxn modelId="{D4A93E1D-3F31-40AA-8EFD-0D5C3EE5C488}" type="presParOf" srcId="{30A38276-ACE7-441B-97BD-EFC492AC5E38}" destId="{8DD09D15-6F4E-4A52-ABDC-2F0FBD05F0DC}" srcOrd="0" destOrd="0" presId="urn:microsoft.com/office/officeart/2005/8/layout/hierarchy2"/>
    <dgm:cxn modelId="{D54E9A7D-BB21-43D0-8447-B490FA4594B6}" type="presParOf" srcId="{30A38276-ACE7-441B-97BD-EFC492AC5E38}" destId="{0FCF165F-2290-4AFA-BB26-30D7157A31CD}" srcOrd="1" destOrd="0" presId="urn:microsoft.com/office/officeart/2005/8/layout/hierarchy2"/>
    <dgm:cxn modelId="{11B1DA18-E2EA-4D1A-9C58-A799F94D0E62}" type="presParOf" srcId="{6430990C-373A-4FAC-924D-9C04291548C8}" destId="{7EC1F669-CC66-419B-BAD5-8F5EDC08276B}" srcOrd="2" destOrd="0" presId="urn:microsoft.com/office/officeart/2005/8/layout/hierarchy2"/>
    <dgm:cxn modelId="{DFFB06CA-1DF7-4EA0-8842-235EEFA78E5A}" type="presParOf" srcId="{7EC1F669-CC66-419B-BAD5-8F5EDC08276B}" destId="{B1CE1210-C668-49DE-98D6-44821F1D879A}" srcOrd="0" destOrd="0" presId="urn:microsoft.com/office/officeart/2005/8/layout/hierarchy2"/>
    <dgm:cxn modelId="{A76C6B1C-8A32-48F8-92D1-38F8621DA1A6}" type="presParOf" srcId="{6430990C-373A-4FAC-924D-9C04291548C8}" destId="{42A72320-F64C-44E2-BD0D-4B8C6E54EA62}" srcOrd="3" destOrd="0" presId="urn:microsoft.com/office/officeart/2005/8/layout/hierarchy2"/>
    <dgm:cxn modelId="{E8EAD69B-35BC-4BCF-BC11-A41C2FEDFE85}" type="presParOf" srcId="{42A72320-F64C-44E2-BD0D-4B8C6E54EA62}" destId="{DE6FD5BA-3CE1-4992-959C-3467899C372B}" srcOrd="0" destOrd="0" presId="urn:microsoft.com/office/officeart/2005/8/layout/hierarchy2"/>
    <dgm:cxn modelId="{8B44DF75-6672-49DA-B98D-24D5618F1B2F}" type="presParOf" srcId="{42A72320-F64C-44E2-BD0D-4B8C6E54EA62}" destId="{82780A83-CC63-4EE2-BA34-8753A56ED375}" srcOrd="1" destOrd="0" presId="urn:microsoft.com/office/officeart/2005/8/layout/hierarchy2"/>
    <dgm:cxn modelId="{8BB06D22-9BBC-49DC-8014-69A539997971}" type="presParOf" srcId="{F23D12A9-EA2E-4911-BFB4-23DACC232CFD}" destId="{43DF91D9-011F-42C3-ADA4-CE53B8B50086}" srcOrd="4" destOrd="0" presId="urn:microsoft.com/office/officeart/2005/8/layout/hierarchy2"/>
    <dgm:cxn modelId="{3CE2189C-BE15-4E83-8CE8-1ED11778ADA2}" type="presParOf" srcId="{43DF91D9-011F-42C3-ADA4-CE53B8B50086}" destId="{D47B6D4C-A337-4D18-9F0D-E097746358B8}" srcOrd="0" destOrd="0" presId="urn:microsoft.com/office/officeart/2005/8/layout/hierarchy2"/>
    <dgm:cxn modelId="{702EA90C-9098-4377-B0D9-92C9B07053D3}" type="presParOf" srcId="{F23D12A9-EA2E-4911-BFB4-23DACC232CFD}" destId="{9CC65A0A-B4F8-4830-B2E9-5F89E2BFC2C1}" srcOrd="5" destOrd="0" presId="urn:microsoft.com/office/officeart/2005/8/layout/hierarchy2"/>
    <dgm:cxn modelId="{2A3224DA-F701-47D2-A8C2-A2D5E1030F90}" type="presParOf" srcId="{9CC65A0A-B4F8-4830-B2E9-5F89E2BFC2C1}" destId="{5DF20C0E-5D2A-4710-B0E5-D7FF1AA31343}" srcOrd="0" destOrd="0" presId="urn:microsoft.com/office/officeart/2005/8/layout/hierarchy2"/>
    <dgm:cxn modelId="{DC24631A-F45C-4DB0-9225-DC7C553259D0}" type="presParOf" srcId="{9CC65A0A-B4F8-4830-B2E9-5F89E2BFC2C1}" destId="{FCD35927-A049-4B2A-8A5E-DA542B910CCE}" srcOrd="1" destOrd="0" presId="urn:microsoft.com/office/officeart/2005/8/layout/hierarchy2"/>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89DF1-90BB-467D-9C5F-9FEC00FAF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26006</Words>
  <Characters>143038</Characters>
  <Application>Microsoft Office Word</Application>
  <DocSecurity>0</DocSecurity>
  <Lines>1191</Lines>
  <Paragraphs>337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dc:creator>
  <cp:lastModifiedBy>NOUR</cp:lastModifiedBy>
  <cp:revision>2</cp:revision>
  <cp:lastPrinted>2019-04-09T17:39:00Z</cp:lastPrinted>
  <dcterms:created xsi:type="dcterms:W3CDTF">2019-05-08T12:26:00Z</dcterms:created>
  <dcterms:modified xsi:type="dcterms:W3CDTF">2019-05-08T12:26:00Z</dcterms:modified>
</cp:coreProperties>
</file>