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30" w:rsidRDefault="00304D30" w:rsidP="00304D30">
      <w:pPr>
        <w:ind w:left="-540"/>
        <w:jc w:val="right"/>
        <w:rPr>
          <w:rFonts w:ascii="Monotype Corsiva" w:hAnsi="Monotype Corsiva"/>
          <w:b/>
          <w:bCs/>
          <w:sz w:val="28"/>
          <w:szCs w:val="28"/>
          <w:u w:val="single"/>
        </w:rPr>
      </w:pPr>
      <w:r>
        <w:rPr>
          <w:rFonts w:ascii="Monotype Corsiva" w:hAnsi="Monotype Corsiva"/>
          <w:b/>
          <w:bCs/>
          <w:sz w:val="28"/>
          <w:szCs w:val="28"/>
          <w:u w:val="single"/>
        </w:rPr>
        <w:t>Série de révision 2                                    4math</w:t>
      </w:r>
    </w:p>
    <w:p w:rsidR="00383E92" w:rsidRPr="007751CF" w:rsidRDefault="00383E92" w:rsidP="00383E92">
      <w:pPr>
        <w:ind w:left="-540"/>
        <w:rPr>
          <w:rFonts w:ascii="Monotype Corsiva" w:hAnsi="Monotype Corsiva"/>
          <w:sz w:val="28"/>
          <w:szCs w:val="28"/>
        </w:rPr>
      </w:pPr>
      <w:r w:rsidRPr="00D57D36">
        <w:rPr>
          <w:rFonts w:ascii="Monotype Corsiva" w:hAnsi="Monotype Corsiva"/>
          <w:b/>
          <w:bCs/>
          <w:sz w:val="28"/>
          <w:szCs w:val="28"/>
          <w:u w:val="single"/>
        </w:rPr>
        <w:t>Exercice N°1 :</w:t>
      </w:r>
      <w:r>
        <w:rPr>
          <w:rFonts w:ascii="Monotype Corsiva" w:hAnsi="Monotype Corsiva"/>
          <w:sz w:val="28"/>
          <w:szCs w:val="28"/>
        </w:rPr>
        <w:t xml:space="preserve"> </w:t>
      </w:r>
    </w:p>
    <w:p w:rsidR="00383E92" w:rsidRPr="00800857" w:rsidRDefault="00383E92" w:rsidP="00304D30">
      <w:pPr>
        <w:ind w:left="-540"/>
        <w:rPr>
          <w:sz w:val="22"/>
          <w:szCs w:val="22"/>
        </w:rPr>
      </w:pPr>
      <w:r w:rsidRPr="00800857">
        <w:rPr>
          <w:sz w:val="22"/>
          <w:szCs w:val="22"/>
        </w:rPr>
        <w:t>Pour chacune des questions suivantes, une seule des trois réponses proposées est exacte.</w:t>
      </w:r>
      <w:r>
        <w:rPr>
          <w:sz w:val="22"/>
          <w:szCs w:val="22"/>
        </w:rPr>
        <w:t xml:space="preserve"> I</w:t>
      </w:r>
      <w:r w:rsidRPr="00800857">
        <w:rPr>
          <w:sz w:val="22"/>
          <w:szCs w:val="22"/>
        </w:rPr>
        <w:t>n</w:t>
      </w:r>
      <w:r>
        <w:rPr>
          <w:sz w:val="22"/>
          <w:szCs w:val="22"/>
        </w:rPr>
        <w:t xml:space="preserve">diquer cette </w:t>
      </w:r>
      <w:proofErr w:type="gramStart"/>
      <w:r>
        <w:rPr>
          <w:sz w:val="22"/>
          <w:szCs w:val="22"/>
        </w:rPr>
        <w:t xml:space="preserve">réponse </w:t>
      </w:r>
      <w:r w:rsidRPr="00800857">
        <w:rPr>
          <w:sz w:val="22"/>
          <w:szCs w:val="22"/>
        </w:rPr>
        <w:t>.</w:t>
      </w:r>
      <w:proofErr w:type="gramEnd"/>
    </w:p>
    <w:p w:rsidR="00383E92" w:rsidRDefault="00383E92" w:rsidP="00383E92">
      <w:pPr>
        <w:numPr>
          <w:ilvl w:val="0"/>
          <w:numId w:val="1"/>
        </w:numPr>
        <w:ind w:right="-828"/>
      </w:pPr>
      <w:r>
        <w:t xml:space="preserve">Soit  </w:t>
      </w:r>
      <w:r w:rsidRPr="00F157D2">
        <w:rPr>
          <w:position w:val="-34"/>
        </w:rPr>
        <w:object w:dxaOrig="154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pt;height:40.8pt" o:ole="">
            <v:imagedata r:id="rId5" o:title=""/>
          </v:shape>
          <o:OLEObject Type="Embed" ProgID="Equation.3" ShapeID="_x0000_i1025" DrawAspect="Content" ObjectID="_1368545081" r:id="rId6"/>
        </w:object>
      </w:r>
      <w:r>
        <w:t xml:space="preserve"> , alors I est égale à :</w:t>
      </w:r>
    </w:p>
    <w:p w:rsidR="00383E92" w:rsidRDefault="00383E92" w:rsidP="00304D30">
      <w:pPr>
        <w:ind w:right="-828"/>
      </w:pPr>
      <w:proofErr w:type="gramStart"/>
      <w:r>
        <w:t>a</w:t>
      </w:r>
      <w:proofErr w:type="gramEnd"/>
      <w:r>
        <w:t xml:space="preserve">) </w:t>
      </w:r>
      <w:r w:rsidRPr="000B132B">
        <w:rPr>
          <w:position w:val="-6"/>
        </w:rPr>
        <w:object w:dxaOrig="180" w:dyaOrig="279">
          <v:shape id="_x0000_i1026" type="#_x0000_t75" style="width:8.9pt;height:14pt" o:ole="">
            <v:imagedata r:id="rId7" o:title=""/>
          </v:shape>
          <o:OLEObject Type="Embed" ProgID="Equation.3" ShapeID="_x0000_i1026" DrawAspect="Content" ObjectID="_1368545082" r:id="rId8"/>
        </w:object>
      </w:r>
      <w:r>
        <w:t xml:space="preserve">                                                b)  </w:t>
      </w:r>
      <w:r w:rsidRPr="000B132B">
        <w:rPr>
          <w:position w:val="-26"/>
        </w:rPr>
        <w:object w:dxaOrig="240" w:dyaOrig="680">
          <v:shape id="_x0000_i1027" type="#_x0000_t75" style="width:12.1pt;height:33.75pt" o:ole="">
            <v:imagedata r:id="rId9" o:title=""/>
          </v:shape>
          <o:OLEObject Type="Embed" ProgID="Equation.3" ShapeID="_x0000_i1027" DrawAspect="Content" ObjectID="_1368545083" r:id="rId10"/>
        </w:object>
      </w:r>
      <w:r>
        <w:t xml:space="preserve">                                                         c)  </w:t>
      </w:r>
      <w:r w:rsidRPr="000B132B">
        <w:rPr>
          <w:position w:val="-26"/>
        </w:rPr>
        <w:object w:dxaOrig="440" w:dyaOrig="680">
          <v:shape id="_x0000_i1028" type="#_x0000_t75" style="width:22.3pt;height:33.75pt" o:ole="">
            <v:imagedata r:id="rId11" o:title=""/>
          </v:shape>
          <o:OLEObject Type="Embed" ProgID="Equation.3" ShapeID="_x0000_i1028" DrawAspect="Content" ObjectID="_1368545084" r:id="rId12"/>
        </w:object>
      </w:r>
    </w:p>
    <w:p w:rsidR="00383E92" w:rsidRDefault="00383E92" w:rsidP="00383E92">
      <w:pPr>
        <w:numPr>
          <w:ilvl w:val="0"/>
          <w:numId w:val="1"/>
        </w:numPr>
        <w:ind w:right="-828"/>
      </w:pPr>
      <w:proofErr w:type="gramStart"/>
      <w:r>
        <w:t xml:space="preserve">Soit </w:t>
      </w:r>
      <w:r w:rsidRPr="000B132B">
        <w:rPr>
          <w:position w:val="-30"/>
        </w:rPr>
        <w:object w:dxaOrig="2720" w:dyaOrig="740">
          <v:shape id="_x0000_i1029" type="#_x0000_t75" style="width:135.7pt;height:36.95pt" o:ole="">
            <v:imagedata r:id="rId13" o:title=""/>
          </v:shape>
          <o:OLEObject Type="Embed" ProgID="Equation.3" ShapeID="_x0000_i1029" DrawAspect="Content" ObjectID="_1368545085" r:id="rId14"/>
        </w:object>
      </w:r>
      <w:r>
        <w:t>,alors</w:t>
      </w:r>
      <w:proofErr w:type="gramEnd"/>
      <w:r>
        <w:t xml:space="preserve"> </w:t>
      </w:r>
      <w:r w:rsidRPr="006D3EC1">
        <w:rPr>
          <w:position w:val="-6"/>
        </w:rPr>
        <w:object w:dxaOrig="160" w:dyaOrig="300">
          <v:shape id="_x0000_i1030" type="#_x0000_t75" style="width:8.3pt;height:15.3pt" o:ole="">
            <v:imagedata r:id="rId15" o:title=""/>
          </v:shape>
          <o:OLEObject Type="Embed" ProgID="Equation.3" ShapeID="_x0000_i1030" DrawAspect="Content" ObjectID="_1368545086" r:id="rId16"/>
        </w:object>
      </w:r>
      <w:r>
        <w:t>est égale à  :</w:t>
      </w:r>
    </w:p>
    <w:p w:rsidR="00383E92" w:rsidRDefault="00383E92" w:rsidP="00304D30">
      <w:pPr>
        <w:ind w:right="-828"/>
      </w:pPr>
      <w:proofErr w:type="gramStart"/>
      <w:r>
        <w:t>a</w:t>
      </w:r>
      <w:proofErr w:type="gramEnd"/>
      <w:r>
        <w:t xml:space="preserve">) </w:t>
      </w:r>
      <w:r w:rsidRPr="006D3EC1">
        <w:rPr>
          <w:position w:val="-4"/>
        </w:rPr>
        <w:object w:dxaOrig="160" w:dyaOrig="260">
          <v:shape id="_x0000_i1031" type="#_x0000_t75" style="width:8.3pt;height:12.75pt" o:ole="">
            <v:imagedata r:id="rId17" o:title=""/>
          </v:shape>
          <o:OLEObject Type="Embed" ProgID="Equation.3" ShapeID="_x0000_i1031" DrawAspect="Content" ObjectID="_1368545087" r:id="rId18"/>
        </w:object>
      </w:r>
      <w:r>
        <w:t xml:space="preserve">                                    b)  </w:t>
      </w:r>
      <w:r w:rsidRPr="006D3EC1">
        <w:rPr>
          <w:position w:val="-6"/>
        </w:rPr>
        <w:object w:dxaOrig="200" w:dyaOrig="279">
          <v:shape id="_x0000_i1032" type="#_x0000_t75" style="width:10.2pt;height:14pt" o:ole="">
            <v:imagedata r:id="rId19" o:title=""/>
          </v:shape>
          <o:OLEObject Type="Embed" ProgID="Equation.3" ShapeID="_x0000_i1032" DrawAspect="Content" ObjectID="_1368545088" r:id="rId20"/>
        </w:object>
      </w:r>
      <w:r>
        <w:t xml:space="preserve">                                        c)  </w:t>
      </w:r>
      <w:r w:rsidRPr="006D3EC1">
        <w:rPr>
          <w:position w:val="-4"/>
        </w:rPr>
        <w:object w:dxaOrig="460" w:dyaOrig="220">
          <v:shape id="_x0000_i1033" type="#_x0000_t75" style="width:22.95pt;height:10.85pt" o:ole="">
            <v:imagedata r:id="rId21" o:title=""/>
          </v:shape>
          <o:OLEObject Type="Embed" ProgID="Equation.3" ShapeID="_x0000_i1033" DrawAspect="Content" ObjectID="_1368545089" r:id="rId22"/>
        </w:object>
      </w:r>
    </w:p>
    <w:p w:rsidR="00383E92" w:rsidRDefault="00383E92" w:rsidP="00383E92">
      <w:pPr>
        <w:numPr>
          <w:ilvl w:val="0"/>
          <w:numId w:val="1"/>
        </w:numPr>
        <w:ind w:right="-828"/>
      </w:pPr>
      <w:r>
        <w:t xml:space="preserve">Soit </w:t>
      </w:r>
      <w:r w:rsidRPr="00973BEF">
        <w:rPr>
          <w:position w:val="-6"/>
        </w:rPr>
        <w:object w:dxaOrig="200" w:dyaOrig="220">
          <v:shape id="_x0000_i1034" type="#_x0000_t75" style="width:10.2pt;height:10.85pt" o:ole="">
            <v:imagedata r:id="rId23" o:title=""/>
          </v:shape>
          <o:OLEObject Type="Embed" ProgID="Equation.3" ShapeID="_x0000_i1034" DrawAspect="Content" ObjectID="_1368545090" r:id="rId24"/>
        </w:object>
      </w:r>
      <w:r>
        <w:t xml:space="preserve">un entier non nul tel </w:t>
      </w:r>
      <w:proofErr w:type="gramStart"/>
      <w:r>
        <w:t xml:space="preserve">que </w:t>
      </w:r>
      <w:r w:rsidRPr="00973BEF">
        <w:rPr>
          <w:position w:val="-10"/>
        </w:rPr>
        <w:object w:dxaOrig="2439" w:dyaOrig="400">
          <v:shape id="_x0000_i1035" type="#_x0000_t75" style="width:121.7pt;height:19.75pt" o:ole="">
            <v:imagedata r:id="rId25" o:title=""/>
          </v:shape>
          <o:OLEObject Type="Embed" ProgID="Equation.3" ShapeID="_x0000_i1035" DrawAspect="Content" ObjectID="_1368545091" r:id="rId26"/>
        </w:object>
      </w:r>
      <w:r>
        <w:t xml:space="preserve"> ,alors</w:t>
      </w:r>
      <w:proofErr w:type="gramEnd"/>
      <w:r>
        <w:t xml:space="preserve"> :</w:t>
      </w:r>
    </w:p>
    <w:p w:rsidR="00383E92" w:rsidRDefault="00383E92" w:rsidP="00304D30">
      <w:pPr>
        <w:ind w:right="-828"/>
      </w:pPr>
      <w:proofErr w:type="gramStart"/>
      <w:r>
        <w:t>a</w:t>
      </w:r>
      <w:proofErr w:type="gramEnd"/>
      <w:r>
        <w:t xml:space="preserve">) </w:t>
      </w:r>
      <w:r w:rsidRPr="00BB1141">
        <w:rPr>
          <w:position w:val="-10"/>
        </w:rPr>
        <w:object w:dxaOrig="1380" w:dyaOrig="340">
          <v:shape id="_x0000_i1036" type="#_x0000_t75" style="width:68.8pt;height:17.2pt" o:ole="">
            <v:imagedata r:id="rId27" o:title=""/>
          </v:shape>
          <o:OLEObject Type="Embed" ProgID="Equation.3" ShapeID="_x0000_i1036" DrawAspect="Content" ObjectID="_1368545092" r:id="rId28"/>
        </w:object>
      </w:r>
      <w:r>
        <w:t xml:space="preserve">                b)  </w:t>
      </w:r>
      <w:r w:rsidRPr="008B235F">
        <w:rPr>
          <w:position w:val="-10"/>
        </w:rPr>
        <w:object w:dxaOrig="1380" w:dyaOrig="340">
          <v:shape id="_x0000_i1037" type="#_x0000_t75" style="width:68.8pt;height:17.2pt" o:ole="">
            <v:imagedata r:id="rId29" o:title=""/>
          </v:shape>
          <o:OLEObject Type="Embed" ProgID="Equation.3" ShapeID="_x0000_i1037" DrawAspect="Content" ObjectID="_1368545093" r:id="rId30"/>
        </w:object>
      </w:r>
      <w:r>
        <w:t xml:space="preserve">                     c)  </w:t>
      </w:r>
      <w:r w:rsidRPr="00CE7760">
        <w:rPr>
          <w:position w:val="-10"/>
        </w:rPr>
        <w:object w:dxaOrig="1400" w:dyaOrig="340">
          <v:shape id="_x0000_i1038" type="#_x0000_t75" style="width:70.1pt;height:17.2pt" o:ole="">
            <v:imagedata r:id="rId31" o:title=""/>
          </v:shape>
          <o:OLEObject Type="Embed" ProgID="Equation.3" ShapeID="_x0000_i1038" DrawAspect="Content" ObjectID="_1368545094" r:id="rId32"/>
        </w:object>
      </w:r>
    </w:p>
    <w:p w:rsidR="00383E92" w:rsidRDefault="00383E92" w:rsidP="00383E92">
      <w:pPr>
        <w:ind w:left="-540"/>
      </w:pPr>
      <w:r>
        <w:rPr>
          <w:rFonts w:ascii="Monotype Corsiva" w:hAnsi="Monotype Corsiva"/>
          <w:b/>
          <w:bCs/>
          <w:sz w:val="28"/>
          <w:szCs w:val="28"/>
          <w:u w:val="single"/>
        </w:rPr>
        <w:t>Exercice N°2 :</w:t>
      </w:r>
      <w:r w:rsidRPr="007751CF">
        <w:rPr>
          <w:rFonts w:ascii="Monotype Corsiva" w:hAnsi="Monotype Corsiva"/>
          <w:b/>
          <w:bCs/>
          <w:sz w:val="28"/>
          <w:szCs w:val="28"/>
        </w:rPr>
        <w:t xml:space="preserve"> </w:t>
      </w:r>
    </w:p>
    <w:p w:rsidR="00304D30" w:rsidRDefault="00304D30" w:rsidP="00304D30">
      <w:r>
        <w:t xml:space="preserve">Soit ABC un triangle tel que </w:t>
      </w:r>
      <w:r w:rsidRPr="009B3AC3">
        <w:rPr>
          <w:position w:val="-24"/>
        </w:rPr>
        <w:object w:dxaOrig="1900" w:dyaOrig="620">
          <v:shape id="_x0000_i1090" type="#_x0000_t75" style="width:95.6pt;height:30.6pt" o:ole="">
            <v:imagedata r:id="rId33" o:title=""/>
          </v:shape>
          <o:OLEObject Type="Embed" ProgID="Equation.DSMT4" ShapeID="_x0000_i1090" DrawAspect="Content" ObjectID="_1368545095" r:id="rId34"/>
        </w:object>
      </w:r>
      <w:r>
        <w:t>et</w:t>
      </w:r>
      <w:r w:rsidRPr="005147CB">
        <w:t xml:space="preserve"> </w:t>
      </w:r>
      <w:r>
        <w:t>AB = 2AC.</w:t>
      </w:r>
    </w:p>
    <w:p w:rsidR="00304D30" w:rsidRDefault="00304D30" w:rsidP="00304D30">
      <w:r>
        <w:t>Désignons par S</w:t>
      </w:r>
      <w:r>
        <w:rPr>
          <w:vertAlign w:val="subscript"/>
        </w:rPr>
        <w:t>1</w:t>
      </w:r>
      <w:r>
        <w:t xml:space="preserve"> la similitude directe qui transforme A en B et C en A.</w:t>
      </w:r>
    </w:p>
    <w:p w:rsidR="00304D30" w:rsidRDefault="00304D30" w:rsidP="00304D30">
      <w:r>
        <w:t>1°) a/ Déterminer l’angle de S</w:t>
      </w:r>
      <w:r>
        <w:rPr>
          <w:vertAlign w:val="subscript"/>
        </w:rPr>
        <w:t>1</w:t>
      </w:r>
      <w:r>
        <w:t>.</w:t>
      </w:r>
    </w:p>
    <w:p w:rsidR="00304D30" w:rsidRDefault="00304D30" w:rsidP="00304D30">
      <w:r>
        <w:t xml:space="preserve">      b/ Soit </w:t>
      </w:r>
      <w:r w:rsidRPr="00591D4A">
        <w:rPr>
          <w:position w:val="-6"/>
        </w:rPr>
        <w:object w:dxaOrig="240" w:dyaOrig="220">
          <v:shape id="_x0000_i1091" type="#_x0000_t75" style="width:12.1pt;height:11.45pt" o:ole="">
            <v:imagedata r:id="rId35" o:title=""/>
          </v:shape>
          <o:OLEObject Type="Embed" ProgID="Equation.DSMT4" ShapeID="_x0000_i1091" DrawAspect="Content" ObjectID="_1368545096" r:id="rId36"/>
        </w:object>
      </w:r>
      <w:r>
        <w:t xml:space="preserve">le centre de </w:t>
      </w:r>
      <w:proofErr w:type="gramStart"/>
      <w:r>
        <w:t>S</w:t>
      </w:r>
      <w:r>
        <w:rPr>
          <w:vertAlign w:val="subscript"/>
        </w:rPr>
        <w:t>1</w:t>
      </w:r>
      <w:r>
        <w:t xml:space="preserve"> .</w:t>
      </w:r>
      <w:proofErr w:type="gramEnd"/>
      <w:r>
        <w:t xml:space="preserve"> Montrer que </w:t>
      </w:r>
      <w:r w:rsidRPr="00591D4A">
        <w:rPr>
          <w:position w:val="-6"/>
        </w:rPr>
        <w:object w:dxaOrig="240" w:dyaOrig="220">
          <v:shape id="_x0000_i1092" type="#_x0000_t75" style="width:12.1pt;height:11.45pt" o:ole="">
            <v:imagedata r:id="rId35" o:title=""/>
          </v:shape>
          <o:OLEObject Type="Embed" ProgID="Equation.DSMT4" ShapeID="_x0000_i1092" DrawAspect="Content" ObjectID="_1368545097" r:id="rId37"/>
        </w:object>
      </w:r>
      <w:r>
        <w:t>est le projeté orthogonale de A sur (BC).</w:t>
      </w:r>
    </w:p>
    <w:p w:rsidR="00304D30" w:rsidRDefault="00304D30" w:rsidP="00304D30">
      <w:pPr>
        <w:rPr>
          <w:vertAlign w:val="subscript"/>
        </w:rPr>
      </w:pPr>
      <w:r>
        <w:t>2°) Soit S</w:t>
      </w:r>
      <w:r>
        <w:rPr>
          <w:vertAlign w:val="subscript"/>
        </w:rPr>
        <w:t>2</w:t>
      </w:r>
      <w:r>
        <w:t xml:space="preserve"> la similitude directe de centre A et qui transforme B en C. On note I le milieu </w:t>
      </w:r>
      <w:proofErr w:type="gramStart"/>
      <w:r>
        <w:t xml:space="preserve">de </w:t>
      </w:r>
      <w:r w:rsidRPr="00944A57">
        <w:rPr>
          <w:position w:val="-14"/>
        </w:rPr>
        <w:object w:dxaOrig="540" w:dyaOrig="400">
          <v:shape id="_x0000_i1093" type="#_x0000_t75" style="width:26.75pt;height:20.4pt" o:ole="">
            <v:imagedata r:id="rId38" o:title=""/>
          </v:shape>
          <o:OLEObject Type="Embed" ProgID="Equation.DSMT4" ShapeID="_x0000_i1093" DrawAspect="Content" ObjectID="_1368545098" r:id="rId39"/>
        </w:object>
      </w:r>
      <w:r>
        <w:t>,et</w:t>
      </w:r>
      <w:proofErr w:type="gramEnd"/>
      <w:r>
        <w:t xml:space="preserve"> soit l’application f = S</w:t>
      </w:r>
      <w:r>
        <w:rPr>
          <w:vertAlign w:val="subscript"/>
        </w:rPr>
        <w:t>1</w:t>
      </w:r>
      <w:r>
        <w:t>oS</w:t>
      </w:r>
      <w:r>
        <w:rPr>
          <w:vertAlign w:val="subscript"/>
        </w:rPr>
        <w:t>2.</w:t>
      </w:r>
    </w:p>
    <w:p w:rsidR="00304D30" w:rsidRDefault="00304D30" w:rsidP="00304D30">
      <w:r>
        <w:rPr>
          <w:vertAlign w:val="subscript"/>
        </w:rPr>
        <w:t xml:space="preserve">     </w:t>
      </w:r>
      <w:proofErr w:type="gramStart"/>
      <w:r>
        <w:t>a</w:t>
      </w:r>
      <w:proofErr w:type="gramEnd"/>
      <w:r>
        <w:t>/ Déterminer f(A).</w:t>
      </w:r>
    </w:p>
    <w:p w:rsidR="00304D30" w:rsidRDefault="00304D30" w:rsidP="00304D30">
      <w:r>
        <w:t xml:space="preserve">   </w:t>
      </w:r>
      <w:proofErr w:type="gramStart"/>
      <w:r>
        <w:t>b</w:t>
      </w:r>
      <w:proofErr w:type="gramEnd"/>
      <w:r>
        <w:t>/ Déterminer la nature et les éléments caractéristiques de f.</w:t>
      </w:r>
    </w:p>
    <w:p w:rsidR="00304D30" w:rsidRDefault="00304D30" w:rsidP="00304D30">
      <w:r>
        <w:t xml:space="preserve">3°) On considère la similitude indirecte </w:t>
      </w:r>
      <w:r w:rsidRPr="001A6975">
        <w:rPr>
          <w:position w:val="-6"/>
        </w:rPr>
        <w:object w:dxaOrig="240" w:dyaOrig="220">
          <v:shape id="_x0000_i1094" type="#_x0000_t75" style="width:12.1pt;height:11.45pt" o:ole="">
            <v:imagedata r:id="rId40" o:title=""/>
          </v:shape>
          <o:OLEObject Type="Embed" ProgID="Equation.DSMT4" ShapeID="_x0000_i1094" DrawAspect="Content" ObjectID="_1368545099" r:id="rId41"/>
        </w:object>
      </w:r>
      <w:r>
        <w:t xml:space="preserve">qui transforme C en A et A en B. </w:t>
      </w:r>
    </w:p>
    <w:p w:rsidR="00304D30" w:rsidRDefault="00304D30" w:rsidP="00304D30">
      <w:r>
        <w:t xml:space="preserve">      On désigne par </w:t>
      </w:r>
      <w:r w:rsidRPr="000F3097">
        <w:rPr>
          <w:position w:val="-4"/>
        </w:rPr>
        <w:object w:dxaOrig="260" w:dyaOrig="260">
          <v:shape id="_x0000_i1095" type="#_x0000_t75" style="width:12.75pt;height:12.75pt" o:ole="">
            <v:imagedata r:id="rId42" o:title=""/>
          </v:shape>
          <o:OLEObject Type="Embed" ProgID="Equation.DSMT4" ShapeID="_x0000_i1095" DrawAspect="Content" ObjectID="_1368545100" r:id="rId43"/>
        </w:object>
      </w:r>
      <w:r>
        <w:t>le centre de</w:t>
      </w:r>
      <w:r w:rsidRPr="001A6975">
        <w:rPr>
          <w:position w:val="-6"/>
        </w:rPr>
        <w:object w:dxaOrig="240" w:dyaOrig="220">
          <v:shape id="_x0000_i1096" type="#_x0000_t75" style="width:12.1pt;height:11.45pt" o:ole="">
            <v:imagedata r:id="rId40" o:title=""/>
          </v:shape>
          <o:OLEObject Type="Embed" ProgID="Equation.DSMT4" ShapeID="_x0000_i1096" DrawAspect="Content" ObjectID="_1368545101" r:id="rId44"/>
        </w:object>
      </w:r>
      <w:r>
        <w:t xml:space="preserve">.  Soit K le point définie par : </w:t>
      </w:r>
      <w:r w:rsidRPr="001A6975">
        <w:rPr>
          <w:position w:val="-24"/>
        </w:rPr>
        <w:object w:dxaOrig="1300" w:dyaOrig="620">
          <v:shape id="_x0000_i1097" type="#_x0000_t75" style="width:65pt;height:30.6pt" o:ole="">
            <v:imagedata r:id="rId45" o:title=""/>
          </v:shape>
          <o:OLEObject Type="Embed" ProgID="Equation.DSMT4" ShapeID="_x0000_i1097" DrawAspect="Content" ObjectID="_1368545102" r:id="rId46"/>
        </w:object>
      </w:r>
    </w:p>
    <w:p w:rsidR="00304D30" w:rsidRDefault="00304D30" w:rsidP="00304D30">
      <w:r>
        <w:t xml:space="preserve">   a/ Déterminer le rapport </w:t>
      </w:r>
      <w:proofErr w:type="gramStart"/>
      <w:r>
        <w:t xml:space="preserve">de </w:t>
      </w:r>
      <w:proofErr w:type="gramEnd"/>
      <w:r w:rsidRPr="001A6975">
        <w:rPr>
          <w:position w:val="-6"/>
        </w:rPr>
        <w:object w:dxaOrig="240" w:dyaOrig="220">
          <v:shape id="_x0000_i1098" type="#_x0000_t75" style="width:12.1pt;height:11.45pt" o:ole="">
            <v:imagedata r:id="rId40" o:title=""/>
          </v:shape>
          <o:OLEObject Type="Embed" ProgID="Equation.DSMT4" ShapeID="_x0000_i1098" DrawAspect="Content" ObjectID="_1368545103" r:id="rId47"/>
        </w:object>
      </w:r>
      <w:r>
        <w:t>.</w:t>
      </w:r>
    </w:p>
    <w:p w:rsidR="00304D30" w:rsidRDefault="00304D30" w:rsidP="00304D30">
      <w:r>
        <w:t xml:space="preserve">   </w:t>
      </w:r>
      <w:proofErr w:type="gramStart"/>
      <w:r>
        <w:t>b</w:t>
      </w:r>
      <w:proofErr w:type="gramEnd"/>
      <w:r>
        <w:t xml:space="preserve">/ Déterminer </w:t>
      </w:r>
      <w:r w:rsidRPr="001A6975">
        <w:rPr>
          <w:position w:val="-6"/>
        </w:rPr>
        <w:object w:dxaOrig="240" w:dyaOrig="220">
          <v:shape id="_x0000_i1099" type="#_x0000_t75" style="width:12.1pt;height:11.45pt" o:ole="">
            <v:imagedata r:id="rId40" o:title=""/>
          </v:shape>
          <o:OLEObject Type="Embed" ProgID="Equation.DSMT4" ShapeID="_x0000_i1099" DrawAspect="Content" ObjectID="_1368545104" r:id="rId48"/>
        </w:object>
      </w:r>
      <w:r>
        <w:t>o</w:t>
      </w:r>
      <w:r w:rsidRPr="001A6975">
        <w:rPr>
          <w:position w:val="-6"/>
        </w:rPr>
        <w:object w:dxaOrig="240" w:dyaOrig="220">
          <v:shape id="_x0000_i1100" type="#_x0000_t75" style="width:12.1pt;height:11.45pt" o:ole="">
            <v:imagedata r:id="rId40" o:title=""/>
          </v:shape>
          <o:OLEObject Type="Embed" ProgID="Equation.DSMT4" ShapeID="_x0000_i1100" DrawAspect="Content" ObjectID="_1368545105" r:id="rId49"/>
        </w:object>
      </w:r>
      <w:r>
        <w:t>(C).</w:t>
      </w:r>
    </w:p>
    <w:p w:rsidR="00304D30" w:rsidRDefault="00304D30" w:rsidP="00304D30">
      <w:r>
        <w:t xml:space="preserve">   </w:t>
      </w:r>
      <w:proofErr w:type="gramStart"/>
      <w:r>
        <w:t>c</w:t>
      </w:r>
      <w:proofErr w:type="gramEnd"/>
      <w:r>
        <w:t xml:space="preserve">/ En déduire que </w:t>
      </w:r>
      <w:r w:rsidRPr="000247FC">
        <w:rPr>
          <w:position w:val="-6"/>
        </w:rPr>
        <w:object w:dxaOrig="1120" w:dyaOrig="340">
          <v:shape id="_x0000_i1101" type="#_x0000_t75" style="width:56.05pt;height:17.2pt" o:ole="">
            <v:imagedata r:id="rId50" o:title=""/>
          </v:shape>
          <o:OLEObject Type="Embed" ProgID="Equation.DSMT4" ShapeID="_x0000_i1101" DrawAspect="Content" ObjectID="_1368545106" r:id="rId51"/>
        </w:object>
      </w:r>
      <w:r>
        <w:t xml:space="preserve">et que </w:t>
      </w:r>
      <w:r w:rsidRPr="000F3097">
        <w:rPr>
          <w:position w:val="-4"/>
        </w:rPr>
        <w:object w:dxaOrig="260" w:dyaOrig="260">
          <v:shape id="_x0000_i1102" type="#_x0000_t75" style="width:12.75pt;height:12.75pt" o:ole="">
            <v:imagedata r:id="rId42" o:title=""/>
          </v:shape>
          <o:OLEObject Type="Embed" ProgID="Equation.DSMT4" ShapeID="_x0000_i1102" DrawAspect="Content" ObjectID="_1368545107" r:id="rId52"/>
        </w:object>
      </w:r>
      <w:r w:rsidRPr="000247FC">
        <w:rPr>
          <w:position w:val="-4"/>
        </w:rPr>
        <w:object w:dxaOrig="200" w:dyaOrig="200">
          <v:shape id="_x0000_i1103" type="#_x0000_t75" style="width:9.55pt;height:9.55pt" o:ole="">
            <v:imagedata r:id="rId53" o:title=""/>
          </v:shape>
          <o:OLEObject Type="Embed" ProgID="Equation.DSMT4" ShapeID="_x0000_i1103" DrawAspect="Content" ObjectID="_1368545108" r:id="rId54"/>
        </w:object>
      </w:r>
      <w:r>
        <w:t>K</w:t>
      </w:r>
    </w:p>
    <w:p w:rsidR="00304D30" w:rsidRDefault="00304D30" w:rsidP="00304D30">
      <w:r>
        <w:t xml:space="preserve">4°) Soient </w:t>
      </w:r>
      <w:r w:rsidRPr="000247FC">
        <w:rPr>
          <w:position w:val="-4"/>
        </w:rPr>
        <w:object w:dxaOrig="220" w:dyaOrig="260">
          <v:shape id="_x0000_i1104" type="#_x0000_t75" style="width:11.45pt;height:12.75pt" o:ole="">
            <v:imagedata r:id="rId55" o:title=""/>
          </v:shape>
          <o:OLEObject Type="Embed" ProgID="Equation.DSMT4" ShapeID="_x0000_i1104" DrawAspect="Content" ObjectID="_1368545109" r:id="rId56"/>
        </w:object>
      </w:r>
      <w:r>
        <w:t xml:space="preserve"> l’axe de </w:t>
      </w:r>
      <w:r w:rsidRPr="001A6975">
        <w:rPr>
          <w:position w:val="-6"/>
        </w:rPr>
        <w:object w:dxaOrig="240" w:dyaOrig="220">
          <v:shape id="_x0000_i1105" type="#_x0000_t75" style="width:12.1pt;height:11.45pt" o:ole="">
            <v:imagedata r:id="rId40" o:title=""/>
          </v:shape>
          <o:OLEObject Type="Embed" ProgID="Equation.DSMT4" ShapeID="_x0000_i1105" DrawAspect="Content" ObjectID="_1368545110" r:id="rId57"/>
        </w:object>
      </w:r>
      <w:r>
        <w:t xml:space="preserve">et J le milieu du segment </w:t>
      </w:r>
      <w:r w:rsidRPr="00DD3A2E">
        <w:rPr>
          <w:position w:val="-14"/>
        </w:rPr>
        <w:object w:dxaOrig="560" w:dyaOrig="400">
          <v:shape id="_x0000_i1106" type="#_x0000_t75" style="width:28.05pt;height:20.4pt" o:ole="">
            <v:imagedata r:id="rId58" o:title=""/>
          </v:shape>
          <o:OLEObject Type="Embed" ProgID="Equation.DSMT4" ShapeID="_x0000_i1106" DrawAspect="Content" ObjectID="_1368545111" r:id="rId59"/>
        </w:object>
      </w:r>
    </w:p>
    <w:p w:rsidR="00304D30" w:rsidRDefault="00304D30" w:rsidP="00304D30">
      <w:r>
        <w:t xml:space="preserve">      </w:t>
      </w:r>
      <w:proofErr w:type="gramStart"/>
      <w:r>
        <w:t>a</w:t>
      </w:r>
      <w:proofErr w:type="gramEnd"/>
      <w:r>
        <w:t xml:space="preserve">/ Donner la forme réduite de </w:t>
      </w:r>
      <w:r w:rsidRPr="001A6975">
        <w:rPr>
          <w:position w:val="-6"/>
        </w:rPr>
        <w:object w:dxaOrig="240" w:dyaOrig="220">
          <v:shape id="_x0000_i1107" type="#_x0000_t75" style="width:12.1pt;height:11.45pt" o:ole="">
            <v:imagedata r:id="rId40" o:title=""/>
          </v:shape>
          <o:OLEObject Type="Embed" ProgID="Equation.DSMT4" ShapeID="_x0000_i1107" DrawAspect="Content" ObjectID="_1368545112" r:id="rId60"/>
        </w:object>
      </w:r>
    </w:p>
    <w:p w:rsidR="00383E92" w:rsidRDefault="00304D30" w:rsidP="00304D30">
      <w:r>
        <w:t xml:space="preserve">       b/Montrer que </w:t>
      </w:r>
      <w:r w:rsidRPr="000247FC">
        <w:rPr>
          <w:position w:val="-4"/>
        </w:rPr>
        <w:object w:dxaOrig="220" w:dyaOrig="260">
          <v:shape id="_x0000_i1108" type="#_x0000_t75" style="width:11.45pt;height:12.75pt" o:ole="">
            <v:imagedata r:id="rId55" o:title=""/>
          </v:shape>
          <o:OLEObject Type="Embed" ProgID="Equation.DSMT4" ShapeID="_x0000_i1108" DrawAspect="Content" ObjectID="_1368545113" r:id="rId61"/>
        </w:object>
      </w:r>
      <w:r>
        <w:t xml:space="preserve">est la médiatrice </w:t>
      </w:r>
      <w:proofErr w:type="gramStart"/>
      <w:r>
        <w:t xml:space="preserve">de </w:t>
      </w:r>
      <w:proofErr w:type="gramEnd"/>
      <w:r w:rsidRPr="00CB063F">
        <w:rPr>
          <w:position w:val="-14"/>
        </w:rPr>
        <w:object w:dxaOrig="540" w:dyaOrig="400">
          <v:shape id="_x0000_i1109" type="#_x0000_t75" style="width:26.75pt;height:20.4pt" o:ole="">
            <v:imagedata r:id="rId62" o:title=""/>
          </v:shape>
          <o:OLEObject Type="Embed" ProgID="Equation.DSMT4" ShapeID="_x0000_i1109" DrawAspect="Content" ObjectID="_1368545114" r:id="rId63"/>
        </w:object>
      </w:r>
      <w:r>
        <w:t xml:space="preserve">.  </w:t>
      </w:r>
    </w:p>
    <w:p w:rsidR="00383E92" w:rsidRDefault="00383E92" w:rsidP="00383E92">
      <w:pPr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  <w:u w:val="single"/>
        </w:rPr>
        <w:t>Exercice N°4 :</w:t>
      </w:r>
      <w:r w:rsidRPr="007751CF">
        <w:rPr>
          <w:rFonts w:ascii="Monotype Corsiva" w:hAnsi="Monotype Corsiva"/>
          <w:b/>
          <w:bCs/>
          <w:sz w:val="28"/>
          <w:szCs w:val="28"/>
        </w:rPr>
        <w:t xml:space="preserve"> </w:t>
      </w:r>
    </w:p>
    <w:p w:rsidR="00383E92" w:rsidRDefault="00383E92" w:rsidP="00383E92">
      <w:pPr>
        <w:numPr>
          <w:ilvl w:val="0"/>
          <w:numId w:val="4"/>
        </w:numPr>
      </w:pPr>
      <w:r>
        <w:t xml:space="preserve">Soit </w:t>
      </w:r>
      <w:r w:rsidRPr="002B708A">
        <w:rPr>
          <w:position w:val="-10"/>
        </w:rPr>
        <w:object w:dxaOrig="260" w:dyaOrig="340">
          <v:shape id="_x0000_i1039" type="#_x0000_t75" style="width:12.75pt;height:17.2pt" o:ole="">
            <v:imagedata r:id="rId64" o:title=""/>
          </v:shape>
          <o:OLEObject Type="Embed" ProgID="Equation.3" ShapeID="_x0000_i1039" DrawAspect="Content" ObjectID="_1368545115" r:id="rId65"/>
        </w:object>
      </w:r>
      <w:r>
        <w:rPr>
          <w:b/>
          <w:bCs/>
        </w:rPr>
        <w:t xml:space="preserve"> </w:t>
      </w:r>
      <w:r>
        <w:t>la fonction définie sur</w:t>
      </w:r>
      <w:r w:rsidRPr="000572AB">
        <w:rPr>
          <w:position w:val="-10"/>
        </w:rPr>
        <w:object w:dxaOrig="720" w:dyaOrig="340">
          <v:shape id="_x0000_i1040" type="#_x0000_t75" style="width:36.3pt;height:17.2pt" o:ole="">
            <v:imagedata r:id="rId66" o:title=""/>
          </v:shape>
          <o:OLEObject Type="Embed" ProgID="Equation.3" ShapeID="_x0000_i1040" DrawAspect="Content" ObjectID="_1368545116" r:id="rId67"/>
        </w:object>
      </w:r>
      <w:r>
        <w:t xml:space="preserve"> par </w:t>
      </w:r>
      <w:r w:rsidRPr="00127E80">
        <w:rPr>
          <w:position w:val="-32"/>
        </w:rPr>
        <w:object w:dxaOrig="2500" w:dyaOrig="780">
          <v:shape id="_x0000_i1041" type="#_x0000_t75" style="width:124.9pt;height:38.85pt" o:ole="">
            <v:imagedata r:id="rId68" o:title=""/>
          </v:shape>
          <o:OLEObject Type="Embed" ProgID="Equation.3" ShapeID="_x0000_i1041" DrawAspect="Content" ObjectID="_1368545117" r:id="rId69"/>
        </w:object>
      </w:r>
      <w:r>
        <w:t xml:space="preserve">   si </w:t>
      </w:r>
      <w:r w:rsidRPr="00127E80">
        <w:rPr>
          <w:position w:val="-6"/>
        </w:rPr>
        <w:object w:dxaOrig="740" w:dyaOrig="279">
          <v:shape id="_x0000_i1042" type="#_x0000_t75" style="width:36.95pt;height:14pt" o:ole="">
            <v:imagedata r:id="rId70" o:title=""/>
          </v:shape>
          <o:OLEObject Type="Embed" ProgID="Equation.3" ShapeID="_x0000_i1042" DrawAspect="Content" ObjectID="_1368545118" r:id="rId71"/>
        </w:object>
      </w:r>
    </w:p>
    <w:p w:rsidR="00383E92" w:rsidRDefault="00383E92" w:rsidP="00383E92">
      <w:pPr>
        <w:ind w:left="-480"/>
      </w:pPr>
      <w:proofErr w:type="gramStart"/>
      <w:r>
        <w:t>et</w:t>
      </w:r>
      <w:proofErr w:type="gramEnd"/>
      <w:r>
        <w:t xml:space="preserve">  </w:t>
      </w:r>
      <w:r w:rsidRPr="001D3D3E">
        <w:rPr>
          <w:position w:val="-10"/>
        </w:rPr>
        <w:object w:dxaOrig="420" w:dyaOrig="340">
          <v:shape id="_x0000_i1043" type="#_x0000_t75" style="width:21.05pt;height:17.2pt" o:ole="">
            <v:imagedata r:id="rId72" o:title=""/>
          </v:shape>
          <o:OLEObject Type="Embed" ProgID="Equation.3" ShapeID="_x0000_i1043" DrawAspect="Content" ObjectID="_1368545119" r:id="rId73"/>
        </w:object>
      </w:r>
      <w:r>
        <w:t xml:space="preserve">sa représentation graphique dans un repère orthonormé </w:t>
      </w:r>
      <w:r w:rsidRPr="00642FB9">
        <w:rPr>
          <w:position w:val="-10"/>
        </w:rPr>
        <w:object w:dxaOrig="780" w:dyaOrig="420">
          <v:shape id="_x0000_i1044" type="#_x0000_t75" style="width:38.85pt;height:21.05pt" o:ole="">
            <v:imagedata r:id="rId74" o:title=""/>
          </v:shape>
          <o:OLEObject Type="Embed" ProgID="Equation.3" ShapeID="_x0000_i1044" DrawAspect="Content" ObjectID="_1368545120" r:id="rId75"/>
        </w:object>
      </w:r>
    </w:p>
    <w:p w:rsidR="00383E92" w:rsidRDefault="00383E92" w:rsidP="00383E92">
      <w:pPr>
        <w:numPr>
          <w:ilvl w:val="1"/>
          <w:numId w:val="4"/>
        </w:numPr>
      </w:pPr>
      <w:r>
        <w:t xml:space="preserve">Montrer que </w:t>
      </w:r>
      <w:r w:rsidRPr="002B708A">
        <w:rPr>
          <w:position w:val="-10"/>
        </w:rPr>
        <w:object w:dxaOrig="260" w:dyaOrig="340">
          <v:shape id="_x0000_i1045" type="#_x0000_t75" style="width:12.75pt;height:17.2pt" o:ole="">
            <v:imagedata r:id="rId64" o:title=""/>
          </v:shape>
          <o:OLEObject Type="Embed" ProgID="Equation.3" ShapeID="_x0000_i1045" DrawAspect="Content" ObjectID="_1368545121" r:id="rId76"/>
        </w:object>
      </w:r>
      <w:r>
        <w:t xml:space="preserve">est continue à droite en </w:t>
      </w:r>
    </w:p>
    <w:p w:rsidR="00383E92" w:rsidRDefault="00383E92" w:rsidP="00383E92">
      <w:pPr>
        <w:numPr>
          <w:ilvl w:val="1"/>
          <w:numId w:val="4"/>
        </w:numPr>
      </w:pPr>
      <w:r>
        <w:t xml:space="preserve">Etudier la dérivabilité de </w:t>
      </w:r>
      <w:r w:rsidRPr="002B708A">
        <w:rPr>
          <w:position w:val="-10"/>
        </w:rPr>
        <w:object w:dxaOrig="260" w:dyaOrig="340">
          <v:shape id="_x0000_i1046" type="#_x0000_t75" style="width:12.75pt;height:17.2pt" o:ole="">
            <v:imagedata r:id="rId64" o:title=""/>
          </v:shape>
          <o:OLEObject Type="Embed" ProgID="Equation.3" ShapeID="_x0000_i1046" DrawAspect="Content" ObjectID="_1368545122" r:id="rId77"/>
        </w:object>
      </w:r>
      <w:r>
        <w:t xml:space="preserve">à droite en </w:t>
      </w:r>
    </w:p>
    <w:p w:rsidR="00383E92" w:rsidRDefault="00383E92" w:rsidP="00383E92">
      <w:pPr>
        <w:numPr>
          <w:ilvl w:val="1"/>
          <w:numId w:val="4"/>
        </w:numPr>
      </w:pPr>
      <w:r>
        <w:t xml:space="preserve">Donner le tableau de variation </w:t>
      </w:r>
      <w:proofErr w:type="gramStart"/>
      <w:r>
        <w:t xml:space="preserve">de </w:t>
      </w:r>
      <w:proofErr w:type="gramEnd"/>
      <w:r w:rsidRPr="002B708A">
        <w:rPr>
          <w:position w:val="-10"/>
        </w:rPr>
        <w:object w:dxaOrig="260" w:dyaOrig="340">
          <v:shape id="_x0000_i1047" type="#_x0000_t75" style="width:12.75pt;height:17.2pt" o:ole="">
            <v:imagedata r:id="rId64" o:title=""/>
          </v:shape>
          <o:OLEObject Type="Embed" ProgID="Equation.3" ShapeID="_x0000_i1047" DrawAspect="Content" ObjectID="_1368545123" r:id="rId78"/>
        </w:object>
      </w:r>
      <w:r>
        <w:t>.</w:t>
      </w:r>
    </w:p>
    <w:p w:rsidR="00383E92" w:rsidRDefault="00383E92" w:rsidP="00383E92">
      <w:pPr>
        <w:numPr>
          <w:ilvl w:val="0"/>
          <w:numId w:val="4"/>
        </w:numPr>
      </w:pPr>
      <w:r>
        <w:t xml:space="preserve">Soit </w:t>
      </w:r>
      <w:r w:rsidRPr="00064896">
        <w:rPr>
          <w:position w:val="-10"/>
        </w:rPr>
        <w:object w:dxaOrig="240" w:dyaOrig="260">
          <v:shape id="_x0000_i1048" type="#_x0000_t75" style="width:12.1pt;height:12.75pt" o:ole="">
            <v:imagedata r:id="rId79" o:title=""/>
          </v:shape>
          <o:OLEObject Type="Embed" ProgID="Equation.3" ShapeID="_x0000_i1048" DrawAspect="Content" ObjectID="_1368545124" r:id="rId80"/>
        </w:object>
      </w:r>
      <w:r>
        <w:t>la fonction définie sur</w:t>
      </w:r>
      <w:r w:rsidRPr="000572AB">
        <w:rPr>
          <w:position w:val="-10"/>
        </w:rPr>
        <w:object w:dxaOrig="720" w:dyaOrig="340">
          <v:shape id="_x0000_i1049" type="#_x0000_t75" style="width:36.3pt;height:17.2pt" o:ole="">
            <v:imagedata r:id="rId66" o:title=""/>
          </v:shape>
          <o:OLEObject Type="Embed" ProgID="Equation.3" ShapeID="_x0000_i1049" DrawAspect="Content" ObjectID="_1368545125" r:id="rId81"/>
        </w:object>
      </w:r>
      <w:r>
        <w:t xml:space="preserve"> par </w:t>
      </w:r>
      <w:r w:rsidRPr="00BD01EA">
        <w:rPr>
          <w:position w:val="-10"/>
        </w:rPr>
        <w:object w:dxaOrig="2480" w:dyaOrig="460">
          <v:shape id="_x0000_i1050" type="#_x0000_t75" style="width:124.25pt;height:22.95pt" o:ole="">
            <v:imagedata r:id="rId82" o:title=""/>
          </v:shape>
          <o:OLEObject Type="Embed" ProgID="Equation.3" ShapeID="_x0000_i1050" DrawAspect="Content" ObjectID="_1368545126" r:id="rId83"/>
        </w:object>
      </w:r>
    </w:p>
    <w:p w:rsidR="00383E92" w:rsidRDefault="00383E92" w:rsidP="00383E92">
      <w:pPr>
        <w:ind w:left="-480"/>
      </w:pPr>
      <w:proofErr w:type="gramStart"/>
      <w:r>
        <w:t>et</w:t>
      </w:r>
      <w:proofErr w:type="gramEnd"/>
      <w:r>
        <w:t xml:space="preserve"> </w:t>
      </w:r>
      <w:r w:rsidRPr="003326A0">
        <w:rPr>
          <w:position w:val="-10"/>
        </w:rPr>
        <w:object w:dxaOrig="460" w:dyaOrig="340">
          <v:shape id="_x0000_i1051" type="#_x0000_t75" style="width:22.95pt;height:17.2pt" o:ole="">
            <v:imagedata r:id="rId84" o:title=""/>
          </v:shape>
          <o:OLEObject Type="Embed" ProgID="Equation.3" ShapeID="_x0000_i1051" DrawAspect="Content" ObjectID="_1368545127" r:id="rId85"/>
        </w:object>
      </w:r>
      <w:r>
        <w:t xml:space="preserve"> sa courbe représentative dans le repère </w:t>
      </w:r>
      <w:r w:rsidRPr="00642FB9">
        <w:rPr>
          <w:position w:val="-10"/>
        </w:rPr>
        <w:object w:dxaOrig="780" w:dyaOrig="420">
          <v:shape id="_x0000_i1052" type="#_x0000_t75" style="width:38.85pt;height:21.05pt" o:ole="">
            <v:imagedata r:id="rId86" o:title=""/>
          </v:shape>
          <o:OLEObject Type="Embed" ProgID="Equation.3" ShapeID="_x0000_i1052" DrawAspect="Content" ObjectID="_1368545128" r:id="rId87"/>
        </w:object>
      </w:r>
    </w:p>
    <w:p w:rsidR="00383E92" w:rsidRDefault="00383E92" w:rsidP="00383E92">
      <w:pPr>
        <w:numPr>
          <w:ilvl w:val="1"/>
          <w:numId w:val="4"/>
        </w:numPr>
      </w:pPr>
      <w:r>
        <w:t xml:space="preserve">Déterminer la position relative des courbes </w:t>
      </w:r>
      <w:r w:rsidRPr="001D3D3E">
        <w:rPr>
          <w:position w:val="-10"/>
        </w:rPr>
        <w:object w:dxaOrig="420" w:dyaOrig="340">
          <v:shape id="_x0000_i1053" type="#_x0000_t75" style="width:21.05pt;height:17.2pt" o:ole="">
            <v:imagedata r:id="rId72" o:title=""/>
          </v:shape>
          <o:OLEObject Type="Embed" ProgID="Equation.3" ShapeID="_x0000_i1053" DrawAspect="Content" ObjectID="_1368545129" r:id="rId88"/>
        </w:object>
      </w:r>
      <w:r>
        <w:t xml:space="preserve">et  </w:t>
      </w:r>
      <w:r w:rsidRPr="003326A0">
        <w:rPr>
          <w:position w:val="-10"/>
        </w:rPr>
        <w:object w:dxaOrig="460" w:dyaOrig="340">
          <v:shape id="_x0000_i1054" type="#_x0000_t75" style="width:22.95pt;height:17.2pt" o:ole="">
            <v:imagedata r:id="rId84" o:title=""/>
          </v:shape>
          <o:OLEObject Type="Embed" ProgID="Equation.3" ShapeID="_x0000_i1054" DrawAspect="Content" ObjectID="_1368545130" r:id="rId89"/>
        </w:object>
      </w:r>
    </w:p>
    <w:p w:rsidR="00383E92" w:rsidRDefault="00383E92" w:rsidP="00383E92">
      <w:pPr>
        <w:numPr>
          <w:ilvl w:val="1"/>
          <w:numId w:val="4"/>
        </w:numPr>
      </w:pPr>
      <w:r>
        <w:t>Dans l’annexe ci-</w:t>
      </w:r>
      <w:proofErr w:type="gramStart"/>
      <w:r>
        <w:t>jointe ,</w:t>
      </w:r>
      <w:proofErr w:type="gramEnd"/>
      <w:r>
        <w:t xml:space="preserve"> on a tracé la courbe</w:t>
      </w:r>
      <w:r w:rsidRPr="003326A0">
        <w:rPr>
          <w:position w:val="-10"/>
        </w:rPr>
        <w:object w:dxaOrig="460" w:dyaOrig="340">
          <v:shape id="_x0000_i1055" type="#_x0000_t75" style="width:22.95pt;height:17.2pt" o:ole="">
            <v:imagedata r:id="rId90" o:title=""/>
          </v:shape>
          <o:OLEObject Type="Embed" ProgID="Equation.3" ShapeID="_x0000_i1055" DrawAspect="Content" ObjectID="_1368545131" r:id="rId91"/>
        </w:object>
      </w:r>
      <w:r>
        <w:t xml:space="preserve"> de </w:t>
      </w:r>
      <w:r w:rsidRPr="00064896">
        <w:rPr>
          <w:position w:val="-10"/>
        </w:rPr>
        <w:object w:dxaOrig="240" w:dyaOrig="260">
          <v:shape id="_x0000_i1056" type="#_x0000_t75" style="width:12.1pt;height:12.75pt" o:ole="">
            <v:imagedata r:id="rId79" o:title=""/>
          </v:shape>
          <o:OLEObject Type="Embed" ProgID="Equation.3" ShapeID="_x0000_i1056" DrawAspect="Content" ObjectID="_1368545132" r:id="rId92"/>
        </w:object>
      </w:r>
    </w:p>
    <w:p w:rsidR="00383E92" w:rsidRDefault="00383E92" w:rsidP="00383E92">
      <w:pPr>
        <w:ind w:left="600"/>
      </w:pPr>
      <w:r>
        <w:lastRenderedPageBreak/>
        <w:t xml:space="preserve">Tracer la courbe </w:t>
      </w:r>
      <w:r w:rsidRPr="001D3D3E">
        <w:rPr>
          <w:position w:val="-10"/>
        </w:rPr>
        <w:object w:dxaOrig="420" w:dyaOrig="340">
          <v:shape id="_x0000_i1057" type="#_x0000_t75" style="width:21.05pt;height:17.2pt" o:ole="">
            <v:imagedata r:id="rId72" o:title=""/>
          </v:shape>
          <o:OLEObject Type="Embed" ProgID="Equation.3" ShapeID="_x0000_i1057" DrawAspect="Content" ObjectID="_1368545133" r:id="rId93"/>
        </w:object>
      </w:r>
      <w:r>
        <w:t xml:space="preserve">dans le même </w:t>
      </w:r>
      <w:proofErr w:type="gramStart"/>
      <w:r>
        <w:t>repère .</w:t>
      </w:r>
      <w:proofErr w:type="gramEnd"/>
    </w:p>
    <w:p w:rsidR="00383E92" w:rsidRDefault="00383E92" w:rsidP="00383E92">
      <w:pPr>
        <w:ind w:left="600"/>
      </w:pPr>
    </w:p>
    <w:p w:rsidR="00383E92" w:rsidRDefault="00383E92" w:rsidP="00383E92">
      <w:pPr>
        <w:numPr>
          <w:ilvl w:val="0"/>
          <w:numId w:val="4"/>
        </w:numPr>
      </w:pPr>
      <w:r>
        <w:t xml:space="preserve">Soit un réel non nul appartenant à </w:t>
      </w:r>
      <w:r w:rsidRPr="000572AB">
        <w:rPr>
          <w:position w:val="-10"/>
        </w:rPr>
        <w:object w:dxaOrig="720" w:dyaOrig="340">
          <v:shape id="_x0000_i1058" type="#_x0000_t75" style="width:36.3pt;height:17.2pt" o:ole="">
            <v:imagedata r:id="rId66" o:title=""/>
          </v:shape>
          <o:OLEObject Type="Embed" ProgID="Equation.3" ShapeID="_x0000_i1058" DrawAspect="Content" ObjectID="_1368545134" r:id="rId94"/>
        </w:object>
      </w:r>
    </w:p>
    <w:p w:rsidR="00383E92" w:rsidRDefault="00383E92" w:rsidP="00383E92">
      <w:pPr>
        <w:ind w:left="-480"/>
      </w:pPr>
      <w:r>
        <w:t xml:space="preserve">  On désigne par </w:t>
      </w:r>
      <w:r w:rsidRPr="00F16595">
        <w:rPr>
          <w:position w:val="-12"/>
        </w:rPr>
        <w:object w:dxaOrig="360" w:dyaOrig="360">
          <v:shape id="_x0000_i1059" type="#_x0000_t75" style="width:17.85pt;height:17.85pt" o:ole="">
            <v:imagedata r:id="rId95" o:title=""/>
          </v:shape>
          <o:OLEObject Type="Embed" ProgID="Equation.3" ShapeID="_x0000_i1059" DrawAspect="Content" ObjectID="_1368545135" r:id="rId96"/>
        </w:object>
      </w:r>
      <w:r>
        <w:t xml:space="preserve"> l’aire de la partie du plan limitée par les courbes </w:t>
      </w:r>
      <w:r w:rsidRPr="001D3D3E">
        <w:rPr>
          <w:position w:val="-10"/>
        </w:rPr>
        <w:object w:dxaOrig="420" w:dyaOrig="340">
          <v:shape id="_x0000_i1060" type="#_x0000_t75" style="width:21.05pt;height:17.2pt" o:ole="">
            <v:imagedata r:id="rId72" o:title=""/>
          </v:shape>
          <o:OLEObject Type="Embed" ProgID="Equation.3" ShapeID="_x0000_i1060" DrawAspect="Content" ObjectID="_1368545136" r:id="rId97"/>
        </w:object>
      </w:r>
      <w:r>
        <w:t xml:space="preserve">et </w:t>
      </w:r>
      <w:r w:rsidRPr="003326A0">
        <w:rPr>
          <w:position w:val="-10"/>
        </w:rPr>
        <w:object w:dxaOrig="460" w:dyaOrig="340">
          <v:shape id="_x0000_i1061" type="#_x0000_t75" style="width:22.95pt;height:17.2pt" o:ole="">
            <v:imagedata r:id="rId84" o:title=""/>
          </v:shape>
          <o:OLEObject Type="Embed" ProgID="Equation.3" ShapeID="_x0000_i1061" DrawAspect="Content" ObjectID="_1368545137" r:id="rId98"/>
        </w:object>
      </w:r>
      <w:r>
        <w:t xml:space="preserve">et les droites d’équations respectives </w:t>
      </w:r>
      <w:r w:rsidRPr="00F16595">
        <w:rPr>
          <w:position w:val="-6"/>
        </w:rPr>
        <w:object w:dxaOrig="600" w:dyaOrig="279">
          <v:shape id="_x0000_i1062" type="#_x0000_t75" style="width:29.95pt;height:14pt" o:ole="">
            <v:imagedata r:id="rId99" o:title=""/>
          </v:shape>
          <o:OLEObject Type="Embed" ProgID="Equation.3" ShapeID="_x0000_i1062" DrawAspect="Content" ObjectID="_1368545138" r:id="rId100"/>
        </w:object>
      </w:r>
      <w:r>
        <w:t xml:space="preserve"> et </w:t>
      </w:r>
      <w:r w:rsidRPr="00F16595">
        <w:rPr>
          <w:position w:val="-6"/>
        </w:rPr>
        <w:object w:dxaOrig="639" w:dyaOrig="240">
          <v:shape id="_x0000_i1063" type="#_x0000_t75" style="width:31.85pt;height:12.1pt" o:ole="">
            <v:imagedata r:id="rId101" o:title=""/>
          </v:shape>
          <o:OLEObject Type="Embed" ProgID="Equation.3" ShapeID="_x0000_i1063" DrawAspect="Content" ObjectID="_1368545139" r:id="rId102"/>
        </w:object>
      </w:r>
    </w:p>
    <w:p w:rsidR="00383E92" w:rsidRDefault="00383E92" w:rsidP="00383E92">
      <w:pPr>
        <w:numPr>
          <w:ilvl w:val="1"/>
          <w:numId w:val="4"/>
        </w:numPr>
      </w:pPr>
      <w:r>
        <w:t xml:space="preserve">Montrer </w:t>
      </w:r>
      <w:proofErr w:type="gramStart"/>
      <w:r>
        <w:t>que</w:t>
      </w:r>
      <w:r w:rsidRPr="008D187B">
        <w:rPr>
          <w:position w:val="-18"/>
        </w:rPr>
        <w:object w:dxaOrig="2120" w:dyaOrig="540">
          <v:shape id="_x0000_i1064" type="#_x0000_t75" style="width:105.75pt;height:26.75pt" o:ole="">
            <v:imagedata r:id="rId103" o:title=""/>
          </v:shape>
          <o:OLEObject Type="Embed" ProgID="Equation.3" ShapeID="_x0000_i1064" DrawAspect="Content" ObjectID="_1368545140" r:id="rId104"/>
        </w:object>
      </w:r>
      <w:r>
        <w:t xml:space="preserve"> </w:t>
      </w:r>
      <w:r w:rsidRPr="00F16595">
        <w:rPr>
          <w:position w:val="-12"/>
        </w:rPr>
        <w:object w:dxaOrig="180" w:dyaOrig="360">
          <v:shape id="_x0000_i1065" type="#_x0000_t75" style="width:8.9pt;height:17.85pt" o:ole="">
            <v:imagedata r:id="rId105" o:title=""/>
          </v:shape>
          <o:OLEObject Type="Embed" ProgID="Equation.3" ShapeID="_x0000_i1065" DrawAspect="Content" ObjectID="_1368545141" r:id="rId106"/>
        </w:object>
      </w:r>
      <w:r>
        <w:t xml:space="preserve"> .(</w:t>
      </w:r>
      <w:proofErr w:type="gramEnd"/>
      <w:r>
        <w:t>On distinguera les deux cas</w:t>
      </w:r>
      <w:r w:rsidRPr="008D187B">
        <w:rPr>
          <w:position w:val="-6"/>
        </w:rPr>
        <w:object w:dxaOrig="639" w:dyaOrig="279">
          <v:shape id="_x0000_i1066" type="#_x0000_t75" style="width:31.85pt;height:14pt" o:ole="">
            <v:imagedata r:id="rId107" o:title=""/>
          </v:shape>
          <o:OLEObject Type="Embed" ProgID="Equation.3" ShapeID="_x0000_i1066" DrawAspect="Content" ObjectID="_1368545142" r:id="rId108"/>
        </w:object>
      </w:r>
      <w:r>
        <w:t xml:space="preserve"> et </w:t>
      </w:r>
      <w:r w:rsidRPr="00127E80">
        <w:rPr>
          <w:position w:val="-6"/>
        </w:rPr>
        <w:object w:dxaOrig="639" w:dyaOrig="279">
          <v:shape id="_x0000_i1067" type="#_x0000_t75" style="width:31.85pt;height:14pt" o:ole="">
            <v:imagedata r:id="rId109" o:title=""/>
          </v:shape>
          <o:OLEObject Type="Embed" ProgID="Equation.3" ShapeID="_x0000_i1067" DrawAspect="Content" ObjectID="_1368545143" r:id="rId110"/>
        </w:object>
      </w:r>
      <w:r>
        <w:t>)</w:t>
      </w:r>
    </w:p>
    <w:p w:rsidR="00383E92" w:rsidRDefault="00383E92" w:rsidP="00383E92">
      <w:pPr>
        <w:numPr>
          <w:ilvl w:val="1"/>
          <w:numId w:val="4"/>
        </w:numPr>
      </w:pPr>
      <w:r>
        <w:t xml:space="preserve">Calculer </w:t>
      </w:r>
      <w:r w:rsidRPr="00F16595">
        <w:rPr>
          <w:position w:val="-12"/>
        </w:rPr>
        <w:object w:dxaOrig="360" w:dyaOrig="360">
          <v:shape id="_x0000_i1068" type="#_x0000_t75" style="width:17.85pt;height:17.85pt" o:ole="">
            <v:imagedata r:id="rId111" o:title=""/>
          </v:shape>
          <o:OLEObject Type="Embed" ProgID="Equation.3" ShapeID="_x0000_i1068" DrawAspect="Content" ObjectID="_1368545144" r:id="rId112"/>
        </w:object>
      </w:r>
    </w:p>
    <w:p w:rsidR="00383E92" w:rsidRPr="00304D30" w:rsidRDefault="00383E92" w:rsidP="00304D30">
      <w:pPr>
        <w:numPr>
          <w:ilvl w:val="1"/>
          <w:numId w:val="4"/>
        </w:numPr>
      </w:pPr>
      <w:r>
        <w:t xml:space="preserve">Calculer l’aire de la partie du plan limitée par les deux courbes </w:t>
      </w:r>
      <w:r w:rsidRPr="001D3D3E">
        <w:rPr>
          <w:position w:val="-10"/>
        </w:rPr>
        <w:object w:dxaOrig="420" w:dyaOrig="340">
          <v:shape id="_x0000_i1069" type="#_x0000_t75" style="width:21.05pt;height:17.2pt" o:ole="">
            <v:imagedata r:id="rId72" o:title=""/>
          </v:shape>
          <o:OLEObject Type="Embed" ProgID="Equation.3" ShapeID="_x0000_i1069" DrawAspect="Content" ObjectID="_1368545145" r:id="rId113"/>
        </w:object>
      </w:r>
      <w:r>
        <w:t xml:space="preserve">et </w:t>
      </w:r>
      <w:r w:rsidRPr="003326A0">
        <w:rPr>
          <w:position w:val="-10"/>
        </w:rPr>
        <w:object w:dxaOrig="460" w:dyaOrig="340">
          <v:shape id="_x0000_i1070" type="#_x0000_t75" style="width:22.95pt;height:17.2pt" o:ole="">
            <v:imagedata r:id="rId84" o:title=""/>
          </v:shape>
          <o:OLEObject Type="Embed" ProgID="Equation.3" ShapeID="_x0000_i1070" DrawAspect="Content" ObjectID="_1368545146" r:id="rId114"/>
        </w:object>
      </w:r>
    </w:p>
    <w:p w:rsidR="00383E92" w:rsidRDefault="00383E92" w:rsidP="00304D30">
      <w:pPr>
        <w:ind w:left="-5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  <w:u w:val="single"/>
        </w:rPr>
        <w:t>Exercice N°5 :</w:t>
      </w:r>
      <w:r w:rsidRPr="007751CF">
        <w:rPr>
          <w:rFonts w:ascii="Monotype Corsiva" w:hAnsi="Monotype Corsiva"/>
          <w:b/>
          <w:bCs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(4</w:t>
      </w:r>
      <w:r w:rsidRPr="007751CF">
        <w:rPr>
          <w:rFonts w:ascii="Monotype Corsiva" w:hAnsi="Monotype Corsiva"/>
          <w:sz w:val="28"/>
          <w:szCs w:val="28"/>
        </w:rPr>
        <w:t xml:space="preserve"> points)</w:t>
      </w:r>
    </w:p>
    <w:p w:rsidR="00383E92" w:rsidRDefault="00383E92" w:rsidP="00383E92">
      <w:pPr>
        <w:ind w:left="-540"/>
      </w:pPr>
      <w:r>
        <w:t xml:space="preserve">Pour tout entier naturel non </w:t>
      </w:r>
      <w:proofErr w:type="gramStart"/>
      <w:r>
        <w:t xml:space="preserve">nul </w:t>
      </w:r>
      <w:r w:rsidRPr="00852EB7">
        <w:rPr>
          <w:position w:val="-6"/>
        </w:rPr>
        <w:object w:dxaOrig="200" w:dyaOrig="220">
          <v:shape id="_x0000_i1071" type="#_x0000_t75" style="width:10.2pt;height:10.85pt" o:ole="">
            <v:imagedata r:id="rId115" o:title=""/>
          </v:shape>
          <o:OLEObject Type="Embed" ProgID="Equation.3" ShapeID="_x0000_i1071" DrawAspect="Content" ObjectID="_1368545147" r:id="rId116"/>
        </w:object>
      </w:r>
      <w:r>
        <w:t xml:space="preserve"> , on considère la fonction </w:t>
      </w:r>
      <w:r w:rsidRPr="003D4340">
        <w:rPr>
          <w:position w:val="-12"/>
        </w:rPr>
        <w:object w:dxaOrig="320" w:dyaOrig="360">
          <v:shape id="_x0000_i1072" type="#_x0000_t75" style="width:15.95pt;height:17.85pt" o:ole="">
            <v:imagedata r:id="rId117" o:title=""/>
          </v:shape>
          <o:OLEObject Type="Embed" ProgID="Equation.3" ShapeID="_x0000_i1072" DrawAspect="Content" ObjectID="_1368545148" r:id="rId118"/>
        </w:object>
      </w:r>
      <w:r>
        <w:t>définie sur</w:t>
      </w:r>
      <w:r w:rsidRPr="00852EB7">
        <w:rPr>
          <w:position w:val="-10"/>
        </w:rPr>
        <w:object w:dxaOrig="480" w:dyaOrig="340">
          <v:shape id="_x0000_i1073" type="#_x0000_t75" style="width:24.2pt;height:17.2pt" o:ole="">
            <v:imagedata r:id="rId119" o:title=""/>
          </v:shape>
          <o:OLEObject Type="Embed" ProgID="Equation.3" ShapeID="_x0000_i1073" DrawAspect="Content" ObjectID="_1368545149" r:id="rId120"/>
        </w:object>
      </w:r>
      <w:r>
        <w:t xml:space="preserve">   par</w:t>
      </w:r>
      <w:r w:rsidRPr="00852EB7">
        <w:rPr>
          <w:position w:val="-12"/>
        </w:rPr>
        <w:object w:dxaOrig="2020" w:dyaOrig="420">
          <v:shape id="_x0000_i1074" type="#_x0000_t75" style="width:101.3pt;height:21.05pt" o:ole="">
            <v:imagedata r:id="rId121" o:title=""/>
          </v:shape>
          <o:OLEObject Type="Embed" ProgID="Equation.3" ShapeID="_x0000_i1074" DrawAspect="Content" ObjectID="_1368545150" r:id="rId122"/>
        </w:object>
      </w:r>
      <w:r>
        <w:t xml:space="preserve"> </w:t>
      </w:r>
    </w:p>
    <w:p w:rsidR="00383E92" w:rsidRDefault="00383E92" w:rsidP="00304D30">
      <w:pPr>
        <w:numPr>
          <w:ilvl w:val="0"/>
          <w:numId w:val="5"/>
        </w:numPr>
      </w:pPr>
      <w:r>
        <w:t xml:space="preserve">Etudier les variations de </w:t>
      </w:r>
      <w:r w:rsidRPr="00D8022F">
        <w:rPr>
          <w:position w:val="-12"/>
        </w:rPr>
        <w:object w:dxaOrig="320" w:dyaOrig="360">
          <v:shape id="_x0000_i1075" type="#_x0000_t75" style="width:15.95pt;height:17.85pt" o:ole="">
            <v:imagedata r:id="rId123" o:title=""/>
          </v:shape>
          <o:OLEObject Type="Embed" ProgID="Equation.3" ShapeID="_x0000_i1075" DrawAspect="Content" ObjectID="_1368545151" r:id="rId124"/>
        </w:object>
      </w:r>
    </w:p>
    <w:p w:rsidR="00383E92" w:rsidRDefault="00383E92" w:rsidP="00383E92">
      <w:pPr>
        <w:numPr>
          <w:ilvl w:val="0"/>
          <w:numId w:val="5"/>
        </w:numPr>
      </w:pPr>
      <w:r>
        <w:t xml:space="preserve">Montrer que pour tout entier naturel non </w:t>
      </w:r>
      <w:proofErr w:type="gramStart"/>
      <w:r>
        <w:t xml:space="preserve">nul </w:t>
      </w:r>
      <w:r w:rsidRPr="00852EB7">
        <w:rPr>
          <w:position w:val="-6"/>
        </w:rPr>
        <w:object w:dxaOrig="200" w:dyaOrig="220">
          <v:shape id="_x0000_i1076" type="#_x0000_t75" style="width:10.2pt;height:10.85pt" o:ole="">
            <v:imagedata r:id="rId115" o:title=""/>
          </v:shape>
          <o:OLEObject Type="Embed" ProgID="Equation.3" ShapeID="_x0000_i1076" DrawAspect="Content" ObjectID="_1368545152" r:id="rId125"/>
        </w:object>
      </w:r>
      <w:r>
        <w:t xml:space="preserve"> , l’équation </w:t>
      </w:r>
      <w:r w:rsidRPr="00D8022F">
        <w:rPr>
          <w:position w:val="-12"/>
        </w:rPr>
        <w:object w:dxaOrig="1020" w:dyaOrig="360">
          <v:shape id="_x0000_i1077" type="#_x0000_t75" style="width:50.95pt;height:17.85pt">
            <v:imagedata r:id="rId126" o:title=""/>
          </v:shape>
        </w:object>
      </w:r>
      <w:r>
        <w:t xml:space="preserve">admet une unique solution </w:t>
      </w:r>
      <w:r w:rsidRPr="00B812DE">
        <w:rPr>
          <w:position w:val="-12"/>
        </w:rPr>
        <w:object w:dxaOrig="300" w:dyaOrig="360">
          <v:shape id="_x0000_i1078" type="#_x0000_t75" style="width:15.3pt;height:17.85pt" o:ole="">
            <v:imagedata r:id="rId127" o:title=""/>
          </v:shape>
          <o:OLEObject Type="Embed" ProgID="Equation.3" ShapeID="_x0000_i1078" DrawAspect="Content" ObjectID="_1368545153" r:id="rId128"/>
        </w:object>
      </w:r>
      <w:r>
        <w:t>et que</w:t>
      </w:r>
      <w:r w:rsidRPr="00B812DE">
        <w:rPr>
          <w:position w:val="-12"/>
        </w:rPr>
        <w:object w:dxaOrig="1020" w:dyaOrig="360">
          <v:shape id="_x0000_i1079" type="#_x0000_t75" style="width:50.95pt;height:17.85pt" o:ole="">
            <v:imagedata r:id="rId129" o:title=""/>
          </v:shape>
          <o:OLEObject Type="Embed" ProgID="Equation.3" ShapeID="_x0000_i1079" DrawAspect="Content" ObjectID="_1368545154" r:id="rId130"/>
        </w:object>
      </w:r>
      <w:r>
        <w:t xml:space="preserve"> </w:t>
      </w:r>
    </w:p>
    <w:p w:rsidR="00383E92" w:rsidRDefault="00383E92" w:rsidP="00304D30">
      <w:pPr>
        <w:ind w:left="-105"/>
      </w:pPr>
      <w:r>
        <w:t>On définit ainsi sur</w:t>
      </w:r>
      <w:r w:rsidRPr="00B812DE">
        <w:rPr>
          <w:position w:val="-6"/>
        </w:rPr>
        <w:object w:dxaOrig="460" w:dyaOrig="360">
          <v:shape id="_x0000_i1080" type="#_x0000_t75" style="width:22.95pt;height:17.85pt" o:ole="">
            <v:imagedata r:id="rId131" o:title=""/>
          </v:shape>
          <o:OLEObject Type="Embed" ProgID="Equation.3" ShapeID="_x0000_i1080" DrawAspect="Content" ObjectID="_1368545155" r:id="rId132"/>
        </w:object>
      </w:r>
      <w:r>
        <w:t xml:space="preserve"> , une suite </w:t>
      </w:r>
      <w:r w:rsidRPr="00B812DE">
        <w:rPr>
          <w:position w:val="-12"/>
        </w:rPr>
        <w:object w:dxaOrig="480" w:dyaOrig="360">
          <v:shape id="_x0000_i1081" type="#_x0000_t75" style="width:24.2pt;height:17.85pt" o:ole="">
            <v:imagedata r:id="rId133" o:title=""/>
          </v:shape>
          <o:OLEObject Type="Embed" ProgID="Equation.3" ShapeID="_x0000_i1081" DrawAspect="Content" ObjectID="_1368545156" r:id="rId134"/>
        </w:object>
      </w:r>
    </w:p>
    <w:p w:rsidR="00383E92" w:rsidRDefault="00383E92" w:rsidP="00383E92">
      <w:pPr>
        <w:numPr>
          <w:ilvl w:val="0"/>
          <w:numId w:val="5"/>
        </w:numPr>
      </w:pPr>
      <w:r>
        <w:t>a) Soit</w:t>
      </w:r>
      <w:r w:rsidRPr="00B812DE">
        <w:rPr>
          <w:position w:val="-6"/>
        </w:rPr>
        <w:object w:dxaOrig="200" w:dyaOrig="220">
          <v:shape id="_x0000_i1082" type="#_x0000_t75" style="width:10.2pt;height:10.85pt" o:ole="">
            <v:imagedata r:id="rId135" o:title=""/>
          </v:shape>
          <o:OLEObject Type="Embed" ProgID="Equation.3" ShapeID="_x0000_i1082" DrawAspect="Content" ObjectID="_1368545157" r:id="rId136"/>
        </w:object>
      </w:r>
      <w:r>
        <w:t xml:space="preserve"> un entier naturel non nul et </w:t>
      </w:r>
      <w:r w:rsidRPr="003D4340">
        <w:rPr>
          <w:position w:val="-6"/>
        </w:rPr>
        <w:object w:dxaOrig="200" w:dyaOrig="220">
          <v:shape id="_x0000_i1083" type="#_x0000_t75" style="width:10.2pt;height:10.85pt" o:ole="">
            <v:imagedata r:id="rId137" o:title=""/>
          </v:shape>
          <o:OLEObject Type="Embed" ProgID="Equation.3" ShapeID="_x0000_i1083" DrawAspect="Content" ObjectID="_1368545158" r:id="rId138"/>
        </w:object>
      </w:r>
      <w:r>
        <w:t xml:space="preserve"> un réel de l’intervalle</w:t>
      </w:r>
      <w:r w:rsidRPr="003D4340">
        <w:rPr>
          <w:position w:val="-10"/>
        </w:rPr>
        <w:object w:dxaOrig="480" w:dyaOrig="340">
          <v:shape id="_x0000_i1084" type="#_x0000_t75" style="width:24.2pt;height:17.2pt" o:ole="">
            <v:imagedata r:id="rId139" o:title=""/>
          </v:shape>
          <o:OLEObject Type="Embed" ProgID="Equation.3" ShapeID="_x0000_i1084" DrawAspect="Content" ObjectID="_1368545159" r:id="rId140"/>
        </w:object>
      </w:r>
      <w:r>
        <w:t xml:space="preserve"> .Comparer les réels </w:t>
      </w:r>
      <w:r w:rsidRPr="00852EB7">
        <w:rPr>
          <w:position w:val="-12"/>
        </w:rPr>
        <w:object w:dxaOrig="800" w:dyaOrig="360">
          <v:shape id="_x0000_i1085" type="#_x0000_t75" style="width:40.15pt;height:17.85pt" o:ole="">
            <v:imagedata r:id="rId141" o:title=""/>
          </v:shape>
          <o:OLEObject Type="Embed" ProgID="Equation.3" ShapeID="_x0000_i1085" DrawAspect="Content" ObjectID="_1368545160" r:id="rId142"/>
        </w:object>
      </w:r>
      <w:r>
        <w:t xml:space="preserve">et </w:t>
      </w:r>
      <w:r w:rsidRPr="00852EB7">
        <w:rPr>
          <w:position w:val="-12"/>
        </w:rPr>
        <w:object w:dxaOrig="639" w:dyaOrig="360">
          <v:shape id="_x0000_i1086" type="#_x0000_t75" style="width:31.85pt;height:17.85pt" o:ole="">
            <v:imagedata r:id="rId143" o:title=""/>
          </v:shape>
          <o:OLEObject Type="Embed" ProgID="Equation.3" ShapeID="_x0000_i1086" DrawAspect="Content" ObjectID="_1368545161" r:id="rId144"/>
        </w:object>
      </w:r>
    </w:p>
    <w:p w:rsidR="00383E92" w:rsidRDefault="00383E92" w:rsidP="00383E92">
      <w:pPr>
        <w:ind w:left="-105"/>
      </w:pPr>
      <w:r>
        <w:t xml:space="preserve">b) Montrer que pour tout </w:t>
      </w:r>
      <w:r w:rsidRPr="00A147FF">
        <w:rPr>
          <w:position w:val="-12"/>
        </w:rPr>
        <w:object w:dxaOrig="2200" w:dyaOrig="420">
          <v:shape id="_x0000_i1087" type="#_x0000_t75" style="width:110.25pt;height:21.05pt" o:ole="">
            <v:imagedata r:id="rId145" o:title=""/>
          </v:shape>
          <o:OLEObject Type="Embed" ProgID="Equation.3" ShapeID="_x0000_i1087" DrawAspect="Content" ObjectID="_1368545162" r:id="rId146"/>
        </w:object>
      </w:r>
      <w:r>
        <w:t xml:space="preserve">  </w:t>
      </w:r>
    </w:p>
    <w:p w:rsidR="00383E92" w:rsidRDefault="00383E92" w:rsidP="00383E92">
      <w:pPr>
        <w:ind w:left="-105"/>
      </w:pPr>
      <w:r>
        <w:t>c)Montrer que la suite</w:t>
      </w:r>
      <w:r w:rsidRPr="00A147FF">
        <w:rPr>
          <w:position w:val="-12"/>
        </w:rPr>
        <w:object w:dxaOrig="480" w:dyaOrig="360">
          <v:shape id="_x0000_i1088" type="#_x0000_t75" style="width:24.2pt;height:17.85pt" o:ole="">
            <v:imagedata r:id="rId147" o:title=""/>
          </v:shape>
          <o:OLEObject Type="Embed" ProgID="Equation.3" ShapeID="_x0000_i1088" DrawAspect="Content" ObjectID="_1368545163" r:id="rId148"/>
        </w:object>
      </w:r>
      <w:r>
        <w:t xml:space="preserve"> est croissante et en déduire qu’elle est convergente. </w:t>
      </w:r>
    </w:p>
    <w:p w:rsidR="00383E92" w:rsidRDefault="00383E92" w:rsidP="00383E92">
      <w:pPr>
        <w:ind w:left="-360"/>
      </w:pPr>
      <w:r>
        <w:t>4)  a) Montrer que pour</w:t>
      </w:r>
      <w:r w:rsidRPr="00A147FF">
        <w:rPr>
          <w:position w:val="-26"/>
        </w:rPr>
        <w:object w:dxaOrig="2400" w:dyaOrig="680">
          <v:shape id="_x0000_i1089" type="#_x0000_t75" style="width:119.8pt;height:33.75pt" o:ole="">
            <v:imagedata r:id="rId149" o:title=""/>
          </v:shape>
          <o:OLEObject Type="Embed" ProgID="Equation.3" ShapeID="_x0000_i1089" DrawAspect="Content" ObjectID="_1368545164" r:id="rId150"/>
        </w:object>
      </w:r>
      <w:r>
        <w:t xml:space="preserve"> </w:t>
      </w:r>
    </w:p>
    <w:p w:rsidR="00383E92" w:rsidRDefault="00383E92" w:rsidP="00304D30">
      <w:pPr>
        <w:ind w:left="-360"/>
      </w:pPr>
      <w:r>
        <w:t xml:space="preserve">       b) Calculer   la limite de la </w:t>
      </w:r>
      <w:proofErr w:type="gramStart"/>
      <w:r>
        <w:t xml:space="preserve">suite </w:t>
      </w:r>
      <w:proofErr w:type="gramEnd"/>
      <w:r w:rsidRPr="00A147FF">
        <w:rPr>
          <w:position w:val="-12"/>
        </w:rPr>
        <w:object w:dxaOrig="300" w:dyaOrig="360">
          <v:shape id="_x0000_i1110" type="#_x0000_t75" style="width:15.3pt;height:17.85pt" o:ole="">
            <v:imagedata r:id="rId151" o:title=""/>
          </v:shape>
          <o:OLEObject Type="Embed" ProgID="Equation.3" ShapeID="_x0000_i1110" DrawAspect="Content" ObjectID="_1368545165" r:id="rId152"/>
        </w:object>
      </w:r>
      <w:r>
        <w:t>.</w:t>
      </w:r>
      <w:r>
        <w:rPr>
          <w:noProof/>
        </w:rPr>
        <w:pict>
          <v:line id="_x0000_s1029" style="position:absolute;left:0;text-align:left;z-index:251663360;mso-position-horizontal-relative:text;mso-position-vertical-relative:text" from="-27pt,26.4pt" to="495pt,26.4pt">
            <v:stroke dashstyle="dash"/>
          </v:line>
        </w:pict>
      </w:r>
    </w:p>
    <w:p w:rsidR="00383E92" w:rsidRPr="009563EA" w:rsidRDefault="00383E92" w:rsidP="00383E92"/>
    <w:p w:rsidR="00383E92" w:rsidRDefault="00383E92" w:rsidP="00383E92">
      <w:r>
        <w:rPr>
          <w:noProof/>
        </w:rPr>
        <w:pict>
          <v:group id="_x0000_s1032" style="position:absolute;margin-left:63pt;margin-top:7.2pt;width:369pt;height:325.6pt;z-index:251666432" coordorigin="2137,7579" coordsize="7380,6512">
            <v:shape id="_x0000_s1033" type="#_x0000_t75" style="position:absolute;left:2137;top:7579;width:7380;height:6512">
              <v:imagedata r:id="rId153" o:title="bac math"/>
            </v:shape>
            <v:line id="_x0000_s1034" style="position:absolute" from="2638,11497" to="3718,11497" strokeweight="1pt">
              <v:stroke startarrow="block" endarrow="block"/>
            </v:line>
            <v:line id="_x0000_s1035" style="position:absolute" from="4078,11909" to="5158,11909" strokeweight="1pt">
              <v:stroke startarrow="block" endarrow="block"/>
            </v:line>
            <v:shape id="_x0000_s1036" type="#_x0000_t75" style="position:absolute;left:5377;top:11137;width:538;height:426">
              <v:imagedata r:id="rId154" o:title=""/>
            </v:shape>
            <v:shape id="_x0000_s1037" type="#_x0000_t75" style="position:absolute;left:4657;top:13117;width:178;height:426">
              <v:imagedata r:id="rId155" o:title=""/>
            </v:shape>
            <v:shape id="_x0000_s1038" type="#_x0000_t75" style="position:absolute;left:3872;top:12295;width:256;height:476">
              <v:imagedata r:id="rId156" o:title=""/>
            </v:shape>
          </v:group>
          <o:OLEObject Type="Embed" ProgID="Equation.3" ShapeID="_x0000_s1036" DrawAspect="Content" ObjectID="_1368545166" r:id="rId157"/>
          <o:OLEObject Type="Embed" ProgID="Equation.3" ShapeID="_x0000_s1037" DrawAspect="Content" ObjectID="_1368545167" r:id="rId158"/>
          <o:OLEObject Type="Embed" ProgID="Equation.3" ShapeID="_x0000_s1038" DrawAspect="Content" ObjectID="_1368545168" r:id="rId159"/>
        </w:pict>
      </w:r>
    </w:p>
    <w:p w:rsidR="00383E92" w:rsidRDefault="00383E92" w:rsidP="00383E92"/>
    <w:p w:rsidR="00383E92" w:rsidRDefault="00383E92" w:rsidP="00383E92">
      <w:pPr>
        <w:ind w:left="-540"/>
      </w:pPr>
      <w:r>
        <w:t>Exercice 4 :</w:t>
      </w:r>
    </w:p>
    <w:p w:rsidR="00383E92" w:rsidRPr="009563EA" w:rsidRDefault="00383E92" w:rsidP="00383E92"/>
    <w:p w:rsidR="00383E92" w:rsidRPr="009563EA" w:rsidRDefault="00383E92" w:rsidP="00383E92"/>
    <w:p w:rsidR="00383E92" w:rsidRPr="009563EA" w:rsidRDefault="00383E92" w:rsidP="00383E92"/>
    <w:p w:rsidR="00383E92" w:rsidRPr="009563EA" w:rsidRDefault="00383E92" w:rsidP="00383E92"/>
    <w:p w:rsidR="00383E92" w:rsidRPr="009563EA" w:rsidRDefault="00383E92" w:rsidP="00383E92"/>
    <w:p w:rsidR="00383E92" w:rsidRPr="009563EA" w:rsidRDefault="00383E92" w:rsidP="00383E92"/>
    <w:p w:rsidR="00383E92" w:rsidRPr="009563EA" w:rsidRDefault="00383E92" w:rsidP="00383E92"/>
    <w:p w:rsidR="00383E92" w:rsidRPr="009563EA" w:rsidRDefault="00383E92" w:rsidP="00383E92"/>
    <w:p w:rsidR="00383E92" w:rsidRPr="009563EA" w:rsidRDefault="00383E92" w:rsidP="00383E92"/>
    <w:p w:rsidR="00383E92" w:rsidRPr="009563EA" w:rsidRDefault="00383E92" w:rsidP="00383E92"/>
    <w:p w:rsidR="00383E92" w:rsidRPr="009563EA" w:rsidRDefault="00383E92" w:rsidP="00383E92"/>
    <w:p w:rsidR="00383E92" w:rsidRPr="009563EA" w:rsidRDefault="00383E92" w:rsidP="00383E92"/>
    <w:p w:rsidR="00383E92" w:rsidRPr="009563EA" w:rsidRDefault="00383E92" w:rsidP="00383E92"/>
    <w:p w:rsidR="00383E92" w:rsidRPr="009563EA" w:rsidRDefault="00383E92" w:rsidP="00383E92"/>
    <w:p w:rsidR="00383E92" w:rsidRPr="009563EA" w:rsidRDefault="00383E92" w:rsidP="00383E92"/>
    <w:p w:rsidR="00383E92" w:rsidRPr="009563EA" w:rsidRDefault="00383E92" w:rsidP="00383E92"/>
    <w:p w:rsidR="00383E92" w:rsidRPr="009563EA" w:rsidRDefault="00383E92" w:rsidP="00383E92"/>
    <w:p w:rsidR="00383E92" w:rsidRPr="009563EA" w:rsidRDefault="00383E92" w:rsidP="00383E92"/>
    <w:p w:rsidR="00383E92" w:rsidRPr="009563EA" w:rsidRDefault="00383E92" w:rsidP="00383E92"/>
    <w:p w:rsidR="00B93169" w:rsidRDefault="00383E92" w:rsidP="00304D30">
      <w:r>
        <w:rPr>
          <w:noProof/>
        </w:rPr>
        <w:pict>
          <v:oval id="_x0000_s1031" style="position:absolute;margin-left:228.9pt;margin-top:87.8pt;width:3.4pt;height:3.4pt;z-index:251665408" fillcolor="black"/>
        </w:pict>
      </w:r>
    </w:p>
    <w:sectPr w:rsidR="00B93169" w:rsidSect="00383E92">
      <w:footerReference w:type="even" r:id="rId160"/>
      <w:footerReference w:type="default" r:id="rId161"/>
      <w:pgSz w:w="11906" w:h="16838"/>
      <w:pgMar w:top="1417" w:right="849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CF" w:rsidRDefault="00BB5DB8" w:rsidP="008355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751CF" w:rsidRDefault="00BB5DB8" w:rsidP="007751C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CF" w:rsidRDefault="00BB5DB8" w:rsidP="007751CF">
    <w:pPr>
      <w:pStyle w:val="Pieddepage"/>
      <w:ind w:right="360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36.2pt;margin-top:784.9pt;width:29pt;height:21.65pt;z-index:251660288;mso-position-horizontal-relative:page;mso-position-vertical-relative:page" adj="14135" fillcolor="#eeece1" strokeweight=".25pt">
          <v:textbox style="mso-next-textbox:#_x0000_s2049">
            <w:txbxContent>
              <w:p w:rsidR="007751CF" w:rsidRPr="00346B68" w:rsidRDefault="00BB5DB8" w:rsidP="007751CF">
                <w:pPr>
                  <w:jc w:val="center"/>
                  <w:rPr>
                    <w:b/>
                  </w:rPr>
                </w:pPr>
                <w:r w:rsidRPr="00346B68">
                  <w:rPr>
                    <w:b/>
                  </w:rPr>
                  <w:fldChar w:fldCharType="begin"/>
                </w:r>
                <w:r w:rsidRPr="00346B68">
                  <w:rPr>
                    <w:b/>
                  </w:rPr>
                  <w:instrText xml:space="preserve"> PAGE    \* MERGEFORMAT </w:instrText>
                </w:r>
                <w:r w:rsidRPr="00346B68">
                  <w:rPr>
                    <w:b/>
                  </w:rPr>
                  <w:fldChar w:fldCharType="separate"/>
                </w:r>
                <w:r w:rsidR="00304D30">
                  <w:rPr>
                    <w:b/>
                    <w:noProof/>
                  </w:rPr>
                  <w:t>2</w:t>
                </w:r>
                <w:r w:rsidRPr="00346B68"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A1B"/>
    <w:multiLevelType w:val="hybridMultilevel"/>
    <w:tmpl w:val="88B4CAC8"/>
    <w:lvl w:ilvl="0" w:tplc="ECC03186">
      <w:start w:val="1"/>
      <w:numFmt w:val="decimal"/>
      <w:lvlText w:val="%1)"/>
      <w:lvlJc w:val="left"/>
      <w:pPr>
        <w:tabs>
          <w:tab w:val="num" w:pos="-105"/>
        </w:tabs>
        <w:ind w:left="-105" w:hanging="375"/>
      </w:pPr>
      <w:rPr>
        <w:rFonts w:hint="default"/>
      </w:rPr>
    </w:lvl>
    <w:lvl w:ilvl="1" w:tplc="E7B6BD54">
      <w:start w:val="2"/>
      <w:numFmt w:val="lowerLetter"/>
      <w:lvlText w:val="%2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">
    <w:nsid w:val="31012101"/>
    <w:multiLevelType w:val="hybridMultilevel"/>
    <w:tmpl w:val="10701618"/>
    <w:lvl w:ilvl="0" w:tplc="DAC68380">
      <w:start w:val="1"/>
      <w:numFmt w:val="decimal"/>
      <w:lvlText w:val="%1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13D42D64">
      <w:start w:val="1"/>
      <w:numFmt w:val="lowerLetter"/>
      <w:lvlText w:val="%2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">
    <w:nsid w:val="3EBE506A"/>
    <w:multiLevelType w:val="hybridMultilevel"/>
    <w:tmpl w:val="9432E928"/>
    <w:lvl w:ilvl="0" w:tplc="57C0E616">
      <w:start w:val="1"/>
      <w:numFmt w:val="decimal"/>
      <w:lvlText w:val="%1)"/>
      <w:lvlJc w:val="left"/>
      <w:pPr>
        <w:tabs>
          <w:tab w:val="num" w:pos="-165"/>
        </w:tabs>
        <w:ind w:left="-16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737771B8"/>
    <w:multiLevelType w:val="hybridMultilevel"/>
    <w:tmpl w:val="D9264322"/>
    <w:lvl w:ilvl="0" w:tplc="78A00CB6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78A82852"/>
    <w:multiLevelType w:val="hybridMultilevel"/>
    <w:tmpl w:val="0F7C8C66"/>
    <w:lvl w:ilvl="0" w:tplc="934436D6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83E92"/>
    <w:rsid w:val="00304D30"/>
    <w:rsid w:val="00383E92"/>
    <w:rsid w:val="00B93169"/>
    <w:rsid w:val="00BB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83E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3E9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83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46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8.wmf"/><Relationship Id="rId84" Type="http://schemas.openxmlformats.org/officeDocument/2006/relationships/image" Target="media/image34.wmf"/><Relationship Id="rId89" Type="http://schemas.openxmlformats.org/officeDocument/2006/relationships/oleObject" Target="embeddings/oleObject50.bin"/><Relationship Id="rId112" Type="http://schemas.openxmlformats.org/officeDocument/2006/relationships/oleObject" Target="embeddings/oleObject64.bin"/><Relationship Id="rId133" Type="http://schemas.openxmlformats.org/officeDocument/2006/relationships/image" Target="media/image54.wmf"/><Relationship Id="rId138" Type="http://schemas.openxmlformats.org/officeDocument/2006/relationships/oleObject" Target="embeddings/oleObject78.bin"/><Relationship Id="rId154" Type="http://schemas.openxmlformats.org/officeDocument/2006/relationships/image" Target="media/image65.wmf"/><Relationship Id="rId159" Type="http://schemas.openxmlformats.org/officeDocument/2006/relationships/oleObject" Target="embeddings/oleObject88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image" Target="media/image31.wmf"/><Relationship Id="rId79" Type="http://schemas.openxmlformats.org/officeDocument/2006/relationships/image" Target="media/image32.wmf"/><Relationship Id="rId102" Type="http://schemas.openxmlformats.org/officeDocument/2006/relationships/oleObject" Target="embeddings/oleObject59.bin"/><Relationship Id="rId123" Type="http://schemas.openxmlformats.org/officeDocument/2006/relationships/image" Target="media/image49.wmf"/><Relationship Id="rId128" Type="http://schemas.openxmlformats.org/officeDocument/2006/relationships/oleObject" Target="embeddings/oleObject73.bin"/><Relationship Id="rId144" Type="http://schemas.openxmlformats.org/officeDocument/2006/relationships/oleObject" Target="embeddings/oleObject81.bin"/><Relationship Id="rId149" Type="http://schemas.openxmlformats.org/officeDocument/2006/relationships/image" Target="media/image62.wmf"/><Relationship Id="rId5" Type="http://schemas.openxmlformats.org/officeDocument/2006/relationships/image" Target="media/image1.wmf"/><Relationship Id="rId90" Type="http://schemas.openxmlformats.org/officeDocument/2006/relationships/image" Target="media/image36.wmf"/><Relationship Id="rId95" Type="http://schemas.openxmlformats.org/officeDocument/2006/relationships/image" Target="media/image37.wmf"/><Relationship Id="rId160" Type="http://schemas.openxmlformats.org/officeDocument/2006/relationships/footer" Target="footer1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65.bin"/><Relationship Id="rId118" Type="http://schemas.openxmlformats.org/officeDocument/2006/relationships/oleObject" Target="embeddings/oleObject68.bin"/><Relationship Id="rId134" Type="http://schemas.openxmlformats.org/officeDocument/2006/relationships/oleObject" Target="embeddings/oleObject76.bin"/><Relationship Id="rId139" Type="http://schemas.openxmlformats.org/officeDocument/2006/relationships/image" Target="media/image57.wmf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7.bin"/><Relationship Id="rId150" Type="http://schemas.openxmlformats.org/officeDocument/2006/relationships/oleObject" Target="embeddings/oleObject84.bin"/><Relationship Id="rId155" Type="http://schemas.openxmlformats.org/officeDocument/2006/relationships/image" Target="media/image66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59" Type="http://schemas.openxmlformats.org/officeDocument/2006/relationships/oleObject" Target="embeddings/oleObject31.bin"/><Relationship Id="rId103" Type="http://schemas.openxmlformats.org/officeDocument/2006/relationships/image" Target="media/image40.wmf"/><Relationship Id="rId108" Type="http://schemas.openxmlformats.org/officeDocument/2006/relationships/oleObject" Target="embeddings/oleObject62.bin"/><Relationship Id="rId124" Type="http://schemas.openxmlformats.org/officeDocument/2006/relationships/oleObject" Target="embeddings/oleObject71.bin"/><Relationship Id="rId129" Type="http://schemas.openxmlformats.org/officeDocument/2006/relationships/image" Target="media/image52.wmf"/><Relationship Id="rId54" Type="http://schemas.openxmlformats.org/officeDocument/2006/relationships/oleObject" Target="embeddings/oleObject28.bin"/><Relationship Id="rId70" Type="http://schemas.openxmlformats.org/officeDocument/2006/relationships/image" Target="media/image29.wmf"/><Relationship Id="rId75" Type="http://schemas.openxmlformats.org/officeDocument/2006/relationships/oleObject" Target="embeddings/oleObject40.bin"/><Relationship Id="rId91" Type="http://schemas.openxmlformats.org/officeDocument/2006/relationships/oleObject" Target="embeddings/oleObject51.bin"/><Relationship Id="rId96" Type="http://schemas.openxmlformats.org/officeDocument/2006/relationships/oleObject" Target="embeddings/oleObject55.bin"/><Relationship Id="rId140" Type="http://schemas.openxmlformats.org/officeDocument/2006/relationships/oleObject" Target="embeddings/oleObject79.bin"/><Relationship Id="rId145" Type="http://schemas.openxmlformats.org/officeDocument/2006/relationships/image" Target="media/image60.wmf"/><Relationship Id="rId16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61.bin"/><Relationship Id="rId114" Type="http://schemas.openxmlformats.org/officeDocument/2006/relationships/oleObject" Target="embeddings/oleObject66.bin"/><Relationship Id="rId119" Type="http://schemas.openxmlformats.org/officeDocument/2006/relationships/image" Target="media/image47.wmf"/><Relationship Id="rId127" Type="http://schemas.openxmlformats.org/officeDocument/2006/relationships/image" Target="media/image5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5.bin"/><Relationship Id="rId86" Type="http://schemas.openxmlformats.org/officeDocument/2006/relationships/image" Target="media/image35.wmf"/><Relationship Id="rId94" Type="http://schemas.openxmlformats.org/officeDocument/2006/relationships/oleObject" Target="embeddings/oleObject54.bin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oleObject" Target="embeddings/oleObject70.bin"/><Relationship Id="rId130" Type="http://schemas.openxmlformats.org/officeDocument/2006/relationships/oleObject" Target="embeddings/oleObject74.bin"/><Relationship Id="rId135" Type="http://schemas.openxmlformats.org/officeDocument/2006/relationships/image" Target="media/image55.wmf"/><Relationship Id="rId143" Type="http://schemas.openxmlformats.org/officeDocument/2006/relationships/image" Target="media/image59.wmf"/><Relationship Id="rId148" Type="http://schemas.openxmlformats.org/officeDocument/2006/relationships/oleObject" Target="embeddings/oleObject83.bin"/><Relationship Id="rId151" Type="http://schemas.openxmlformats.org/officeDocument/2006/relationships/image" Target="media/image63.wmf"/><Relationship Id="rId156" Type="http://schemas.openxmlformats.org/officeDocument/2006/relationships/image" Target="media/image6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3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6.bin"/><Relationship Id="rId104" Type="http://schemas.openxmlformats.org/officeDocument/2006/relationships/oleObject" Target="embeddings/oleObject60.bin"/><Relationship Id="rId120" Type="http://schemas.openxmlformats.org/officeDocument/2006/relationships/oleObject" Target="embeddings/oleObject69.bin"/><Relationship Id="rId125" Type="http://schemas.openxmlformats.org/officeDocument/2006/relationships/oleObject" Target="embeddings/oleObject72.bin"/><Relationship Id="rId141" Type="http://schemas.openxmlformats.org/officeDocument/2006/relationships/image" Target="media/image58.wmf"/><Relationship Id="rId146" Type="http://schemas.openxmlformats.org/officeDocument/2006/relationships/oleObject" Target="embeddings/oleObject82.bin"/><Relationship Id="rId7" Type="http://schemas.openxmlformats.org/officeDocument/2006/relationships/image" Target="media/image2.wmf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2.bin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image" Target="media/image27.wmf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3.bin"/><Relationship Id="rId115" Type="http://schemas.openxmlformats.org/officeDocument/2006/relationships/image" Target="media/image45.wmf"/><Relationship Id="rId131" Type="http://schemas.openxmlformats.org/officeDocument/2006/relationships/image" Target="media/image53.wmf"/><Relationship Id="rId136" Type="http://schemas.openxmlformats.org/officeDocument/2006/relationships/oleObject" Target="embeddings/oleObject77.bin"/><Relationship Id="rId157" Type="http://schemas.openxmlformats.org/officeDocument/2006/relationships/oleObject" Target="embeddings/oleObject86.bin"/><Relationship Id="rId61" Type="http://schemas.openxmlformats.org/officeDocument/2006/relationships/oleObject" Target="embeddings/oleObject33.bin"/><Relationship Id="rId82" Type="http://schemas.openxmlformats.org/officeDocument/2006/relationships/image" Target="media/image33.wmf"/><Relationship Id="rId152" Type="http://schemas.openxmlformats.org/officeDocument/2006/relationships/oleObject" Target="embeddings/oleObject8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8.bin"/><Relationship Id="rId105" Type="http://schemas.openxmlformats.org/officeDocument/2006/relationships/image" Target="media/image41.wmf"/><Relationship Id="rId126" Type="http://schemas.openxmlformats.org/officeDocument/2006/relationships/image" Target="media/image50.wmf"/><Relationship Id="rId147" Type="http://schemas.openxmlformats.org/officeDocument/2006/relationships/image" Target="media/image6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0.wmf"/><Relationship Id="rId93" Type="http://schemas.openxmlformats.org/officeDocument/2006/relationships/oleObject" Target="embeddings/oleObject53.bin"/><Relationship Id="rId98" Type="http://schemas.openxmlformats.org/officeDocument/2006/relationships/oleObject" Target="embeddings/oleObject57.bin"/><Relationship Id="rId121" Type="http://schemas.openxmlformats.org/officeDocument/2006/relationships/image" Target="media/image48.wmf"/><Relationship Id="rId142" Type="http://schemas.openxmlformats.org/officeDocument/2006/relationships/oleObject" Target="embeddings/oleObject80.bin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6.bin"/><Relationship Id="rId116" Type="http://schemas.openxmlformats.org/officeDocument/2006/relationships/oleObject" Target="embeddings/oleObject67.bin"/><Relationship Id="rId137" Type="http://schemas.openxmlformats.org/officeDocument/2006/relationships/image" Target="media/image56.wmf"/><Relationship Id="rId158" Type="http://schemas.openxmlformats.org/officeDocument/2006/relationships/oleObject" Target="embeddings/oleObject8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49.bin"/><Relationship Id="rId111" Type="http://schemas.openxmlformats.org/officeDocument/2006/relationships/image" Target="media/image44.wmf"/><Relationship Id="rId132" Type="http://schemas.openxmlformats.org/officeDocument/2006/relationships/oleObject" Target="embeddings/oleObject75.bin"/><Relationship Id="rId153" Type="http://schemas.openxmlformats.org/officeDocument/2006/relationships/image" Target="media/image6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2011-06-02T17:16:00Z</dcterms:created>
  <dcterms:modified xsi:type="dcterms:W3CDTF">2011-06-02T17:34:00Z</dcterms:modified>
</cp:coreProperties>
</file>