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88" w:rsidRDefault="00D47FB8" w:rsidP="00A2579F">
      <w:pPr>
        <w:spacing w:after="240" w:line="276" w:lineRule="auto"/>
        <w:contextualSpacing/>
        <w:rPr>
          <w:rFonts w:ascii="Monotype Corsiva" w:hAnsi="Monotype Corsiva"/>
          <w:b/>
          <w:bCs/>
          <w:sz w:val="40"/>
          <w:szCs w:val="44"/>
          <w:lang w:bidi="ar-TN"/>
        </w:rPr>
      </w:pPr>
      <w:r>
        <w:rPr>
          <w:rFonts w:ascii="Monotype Corsiva" w:hAnsi="Monotype Corsiva"/>
          <w:b/>
          <w:bCs/>
          <w:noProof/>
          <w:sz w:val="40"/>
          <w:szCs w:val="44"/>
        </w:rPr>
        <w:pict>
          <v:roundrect id="_x0000_s1039" style="position:absolute;margin-left:-21.85pt;margin-top:13.55pt;width:522pt;height:108pt;z-index:-251658240" arcsize="10923f" strokeweight="1.5pt">
            <v:stroke dashstyle="1 1" endcap="round"/>
            <v:textbox style="mso-next-textbox:#_x0000_s1039">
              <w:txbxContent>
                <w:tbl>
                  <w:tblPr>
                    <w:tblW w:w="0" w:type="auto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double" w:sz="4" w:space="0" w:color="auto"/>
                      <w:insideV w:val="doub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144"/>
                    <w:gridCol w:w="3416"/>
                    <w:gridCol w:w="2239"/>
                    <w:gridCol w:w="2268"/>
                  </w:tblGrid>
                  <w:tr w:rsidR="00332142">
                    <w:trPr>
                      <w:trHeight w:val="308"/>
                    </w:trPr>
                    <w:tc>
                      <w:tcPr>
                        <w:tcW w:w="5567" w:type="dxa"/>
                        <w:gridSpan w:val="2"/>
                        <w:vMerge w:val="restart"/>
                      </w:tcPr>
                      <w:p w:rsidR="00237988" w:rsidRPr="005240F6" w:rsidRDefault="00237988" w:rsidP="005240F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240F6">
                          <w:rPr>
                            <w:sz w:val="16"/>
                            <w:szCs w:val="16"/>
                          </w:rPr>
                          <w:t>REPUBLIQUE TUSIENNE</w:t>
                        </w:r>
                      </w:p>
                      <w:p w:rsidR="00237988" w:rsidRPr="005240F6" w:rsidRDefault="00237988" w:rsidP="005240F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240F6">
                          <w:rPr>
                            <w:sz w:val="16"/>
                            <w:szCs w:val="16"/>
                          </w:rPr>
                          <w:t xml:space="preserve">MINISTRE DE L’EDUCATION DE </w:t>
                        </w:r>
                        <w:smartTag w:uri="urn:schemas-microsoft-com:office:smarttags" w:element="PersonName">
                          <w:smartTagPr>
                            <w:attr w:name="ProductID" w:val="LA FORMATION"/>
                          </w:smartTagPr>
                          <w:r w:rsidRPr="005240F6">
                            <w:rPr>
                              <w:sz w:val="16"/>
                              <w:szCs w:val="16"/>
                            </w:rPr>
                            <w:t>LA FORMATION</w:t>
                          </w:r>
                        </w:smartTag>
                      </w:p>
                      <w:p w:rsidR="00237988" w:rsidRDefault="00237988" w:rsidP="005240F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332142">
                          <w:rPr>
                            <w:sz w:val="16"/>
                            <w:szCs w:val="16"/>
                          </w:rPr>
                          <w:t>Lycée Ali Bourguiba Bembla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  <w:p w:rsidR="00332142" w:rsidRDefault="00332142" w:rsidP="00332142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Site </w:t>
                        </w:r>
                        <w:r w:rsidR="009305A3">
                          <w:rPr>
                            <w:b/>
                            <w:bCs/>
                          </w:rPr>
                          <w:t>: www.matheleve.net</w:t>
                        </w:r>
                      </w:p>
                    </w:tc>
                    <w:tc>
                      <w:tcPr>
                        <w:tcW w:w="4513" w:type="dxa"/>
                        <w:gridSpan w:val="2"/>
                      </w:tcPr>
                      <w:p w:rsidR="00237988" w:rsidRPr="005240F6" w:rsidRDefault="00332142" w:rsidP="005240F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Mr : Chortani Atef </w:t>
                        </w:r>
                      </w:p>
                    </w:tc>
                  </w:tr>
                  <w:tr w:rsidR="00332142">
                    <w:trPr>
                      <w:trHeight w:val="553"/>
                    </w:trPr>
                    <w:tc>
                      <w:tcPr>
                        <w:tcW w:w="5567" w:type="dxa"/>
                        <w:gridSpan w:val="2"/>
                        <w:vMerge/>
                      </w:tcPr>
                      <w:p w:rsidR="00237988" w:rsidRDefault="00237988" w:rsidP="004D2264"/>
                    </w:tc>
                    <w:tc>
                      <w:tcPr>
                        <w:tcW w:w="4513" w:type="dxa"/>
                        <w:gridSpan w:val="2"/>
                      </w:tcPr>
                      <w:p w:rsidR="00237988" w:rsidRPr="005240F6" w:rsidRDefault="00332142" w:rsidP="0033214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DEVOIR DE</w:t>
                        </w:r>
                        <w:r w:rsidRPr="005240F6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CONTROLE N°03</w:t>
                        </w:r>
                      </w:p>
                    </w:tc>
                  </w:tr>
                  <w:tr w:rsidR="00332142">
                    <w:trPr>
                      <w:trHeight w:val="450"/>
                    </w:trPr>
                    <w:tc>
                      <w:tcPr>
                        <w:tcW w:w="2147" w:type="dxa"/>
                      </w:tcPr>
                      <w:p w:rsidR="00237988" w:rsidRPr="00573157" w:rsidRDefault="00237988" w:rsidP="0057315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73157">
                          <w:rPr>
                            <w:b/>
                            <w:bCs/>
                          </w:rPr>
                          <w:t>SECTION :</w:t>
                        </w:r>
                      </w:p>
                    </w:tc>
                    <w:tc>
                      <w:tcPr>
                        <w:tcW w:w="7933" w:type="dxa"/>
                        <w:gridSpan w:val="3"/>
                      </w:tcPr>
                      <w:p w:rsidR="00237988" w:rsidRPr="00573157" w:rsidRDefault="00237988" w:rsidP="00237988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SCIENCES EXPERIMENTALES  </w:t>
                        </w:r>
                      </w:p>
                    </w:tc>
                  </w:tr>
                  <w:tr w:rsidR="00332142">
                    <w:trPr>
                      <w:trHeight w:val="372"/>
                    </w:trPr>
                    <w:tc>
                      <w:tcPr>
                        <w:tcW w:w="2147" w:type="dxa"/>
                      </w:tcPr>
                      <w:p w:rsidR="00237988" w:rsidRPr="00573157" w:rsidRDefault="00237988" w:rsidP="0057315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73157">
                          <w:rPr>
                            <w:b/>
                            <w:bCs/>
                          </w:rPr>
                          <w:t>EPREUVE :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237988" w:rsidRPr="00573157" w:rsidRDefault="00237988" w:rsidP="004D2264">
                        <w:pPr>
                          <w:rPr>
                            <w:b/>
                            <w:bCs/>
                          </w:rPr>
                        </w:pPr>
                        <w:r w:rsidRPr="00573157">
                          <w:rPr>
                            <w:b/>
                            <w:bCs/>
                          </w:rPr>
                          <w:t>MATHEMATIQUES</w:t>
                        </w:r>
                      </w:p>
                    </w:tc>
                    <w:tc>
                      <w:tcPr>
                        <w:tcW w:w="2243" w:type="dxa"/>
                      </w:tcPr>
                      <w:p w:rsidR="00237988" w:rsidRDefault="00237988" w:rsidP="00237988">
                        <w:r>
                          <w:t>DUREE : 2 h</w:t>
                        </w:r>
                      </w:p>
                    </w:tc>
                    <w:tc>
                      <w:tcPr>
                        <w:tcW w:w="2270" w:type="dxa"/>
                      </w:tcPr>
                      <w:p w:rsidR="00237988" w:rsidRDefault="00237988" w:rsidP="00237988">
                        <w:r>
                          <w:t>COEFFICIENT : 3</w:t>
                        </w:r>
                      </w:p>
                    </w:tc>
                  </w:tr>
                </w:tbl>
                <w:p w:rsidR="00237988" w:rsidRDefault="00237988" w:rsidP="00237988"/>
              </w:txbxContent>
            </v:textbox>
          </v:roundrect>
        </w:pict>
      </w:r>
    </w:p>
    <w:p w:rsidR="00237988" w:rsidRDefault="00237988" w:rsidP="00A2579F">
      <w:pPr>
        <w:spacing w:after="240" w:line="276" w:lineRule="auto"/>
        <w:contextualSpacing/>
        <w:rPr>
          <w:rFonts w:ascii="Monotype Corsiva" w:hAnsi="Monotype Corsiva"/>
          <w:b/>
          <w:bCs/>
          <w:sz w:val="40"/>
          <w:szCs w:val="44"/>
          <w:lang w:bidi="ar-TN"/>
        </w:rPr>
      </w:pPr>
    </w:p>
    <w:p w:rsidR="00237988" w:rsidRDefault="00237988" w:rsidP="00A2579F">
      <w:pPr>
        <w:spacing w:after="240" w:line="276" w:lineRule="auto"/>
        <w:contextualSpacing/>
        <w:rPr>
          <w:rFonts w:ascii="Monotype Corsiva" w:hAnsi="Monotype Corsiva"/>
          <w:b/>
          <w:bCs/>
          <w:sz w:val="40"/>
          <w:szCs w:val="44"/>
          <w:lang w:bidi="ar-TN"/>
        </w:rPr>
      </w:pPr>
    </w:p>
    <w:p w:rsidR="00237988" w:rsidRDefault="00237988" w:rsidP="00A2579F">
      <w:pPr>
        <w:spacing w:after="240" w:line="276" w:lineRule="auto"/>
        <w:contextualSpacing/>
        <w:rPr>
          <w:rFonts w:ascii="Monotype Corsiva" w:hAnsi="Monotype Corsiva"/>
          <w:b/>
          <w:bCs/>
          <w:sz w:val="40"/>
          <w:szCs w:val="44"/>
          <w:lang w:bidi="ar-TN"/>
        </w:rPr>
      </w:pPr>
    </w:p>
    <w:p w:rsidR="00237988" w:rsidRDefault="00237988" w:rsidP="00A2579F">
      <w:pPr>
        <w:spacing w:after="240" w:line="276" w:lineRule="auto"/>
        <w:contextualSpacing/>
        <w:rPr>
          <w:rFonts w:ascii="Monotype Corsiva" w:hAnsi="Monotype Corsiva"/>
          <w:b/>
          <w:bCs/>
          <w:sz w:val="40"/>
          <w:szCs w:val="44"/>
          <w:lang w:bidi="ar-TN"/>
        </w:rPr>
      </w:pPr>
    </w:p>
    <w:p w:rsidR="00237988" w:rsidRDefault="00237988" w:rsidP="00A2579F">
      <w:pPr>
        <w:spacing w:after="240" w:line="276" w:lineRule="auto"/>
        <w:contextualSpacing/>
        <w:rPr>
          <w:rFonts w:ascii="Monotype Corsiva" w:hAnsi="Monotype Corsiva"/>
          <w:b/>
          <w:bCs/>
          <w:sz w:val="40"/>
          <w:szCs w:val="44"/>
          <w:lang w:bidi="ar-TN"/>
        </w:rPr>
      </w:pPr>
    </w:p>
    <w:p w:rsidR="00FF4A9F" w:rsidRDefault="00FF4A9F" w:rsidP="00A2579F">
      <w:pPr>
        <w:spacing w:after="240" w:line="276" w:lineRule="auto"/>
        <w:contextualSpacing/>
        <w:rPr>
          <w:rFonts w:ascii="Monotype Corsiva" w:hAnsi="Monotype Corsiva"/>
          <w:b/>
          <w:bCs/>
          <w:sz w:val="40"/>
          <w:szCs w:val="44"/>
          <w:lang w:bidi="ar-TN"/>
        </w:rPr>
      </w:pPr>
      <w:r w:rsidRPr="00FF4A9F">
        <w:rPr>
          <w:rFonts w:ascii="Monotype Corsiva" w:hAnsi="Monotype Corsiva"/>
          <w:b/>
          <w:bCs/>
          <w:sz w:val="40"/>
          <w:szCs w:val="44"/>
          <w:lang w:bidi="ar-TN"/>
        </w:rPr>
        <w:t xml:space="preserve">Exercice 1   </w:t>
      </w:r>
      <w:r w:rsidR="009305A3">
        <w:rPr>
          <w:rFonts w:ascii="Monotype Corsiva" w:hAnsi="Monotype Corsiva"/>
          <w:b/>
          <w:bCs/>
          <w:sz w:val="40"/>
          <w:szCs w:val="44"/>
          <w:lang w:bidi="ar-TN"/>
        </w:rPr>
        <w:t>(6 points)</w:t>
      </w:r>
    </w:p>
    <w:p w:rsidR="00AC1450" w:rsidRPr="007D66B6" w:rsidRDefault="00FC5F27" w:rsidP="00524A80">
      <w:pPr>
        <w:spacing w:after="240" w:line="276" w:lineRule="auto"/>
        <w:contextualSpacing/>
        <w:rPr>
          <w:rFonts w:ascii="Cambria Math" w:hAnsi="Cambria Math"/>
          <w:lang w:bidi="ar-TN"/>
        </w:rPr>
      </w:pPr>
      <w:r w:rsidRPr="007D66B6">
        <w:rPr>
          <w:rFonts w:ascii="Cambria Math" w:hAnsi="Cambria Math"/>
          <w:lang w:bidi="ar-TN"/>
        </w:rPr>
        <w:t xml:space="preserve"> </w:t>
      </w:r>
      <w:r w:rsidR="00130B4C" w:rsidRPr="007D66B6">
        <w:rPr>
          <w:rFonts w:ascii="Cambria Math" w:hAnsi="Cambria Math"/>
          <w:lang w:bidi="ar-TN"/>
        </w:rPr>
        <w:t xml:space="preserve">On a représenté ci-dessous dans un repère orthonormé </w:t>
      </w:r>
      <m:oMath>
        <m:d>
          <m:dPr>
            <m:ctrlPr>
              <w:rPr>
                <w:rFonts w:ascii="Cambria Math" w:hAnsi="Cambria Math"/>
                <w:lang w:bidi="ar-T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bidi="ar-TN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lang w:bidi="ar-TN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bidi="ar-TN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lang w:bidi="ar-TN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lang w:bidi="ar-TN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bidi="ar-TN"/>
                  </w:rPr>
                  <m:t>j</m:t>
                </m:r>
              </m:e>
            </m:acc>
          </m:e>
        </m:d>
      </m:oMath>
      <w:r w:rsidR="00130B4C" w:rsidRPr="007D66B6">
        <w:rPr>
          <w:rFonts w:ascii="Cambria Math" w:hAnsi="Cambria Math"/>
          <w:lang w:bidi="ar-TN"/>
        </w:rPr>
        <w:t xml:space="preserve"> la courbe </w:t>
      </w:r>
      <w:r w:rsidR="00D0134D" w:rsidRPr="007D66B6">
        <w:rPr>
          <w:rFonts w:ascii="Cambria Math" w:hAnsi="Cambria Math"/>
          <w:lang w:bidi="ar-TN"/>
        </w:rPr>
        <w:t>(</w:t>
      </w:r>
      <w:proofErr w:type="gramStart"/>
      <w:r w:rsidR="00D0134D" w:rsidRPr="007D66B6">
        <w:rPr>
          <w:rFonts w:ascii="Edwardian Script ITC" w:hAnsi="Edwardian Script ITC"/>
          <w:lang w:bidi="ar-TN"/>
        </w:rPr>
        <w:t>C</w:t>
      </w:r>
      <w:r w:rsidR="00D0134D" w:rsidRPr="007D66B6">
        <w:rPr>
          <w:rFonts w:ascii="Cambria Math" w:hAnsi="Cambria Math"/>
          <w:lang w:bidi="ar-TN"/>
        </w:rPr>
        <w:t xml:space="preserve"> )</w:t>
      </w:r>
      <w:proofErr w:type="gramEnd"/>
      <w:r w:rsidR="00D0134D" w:rsidRPr="007D66B6">
        <w:rPr>
          <w:rFonts w:ascii="Cambria Math" w:hAnsi="Cambria Math"/>
          <w:lang w:bidi="ar-TN"/>
        </w:rPr>
        <w:t xml:space="preserve"> </w:t>
      </w:r>
      <w:r w:rsidR="00130B4C" w:rsidRPr="007D66B6">
        <w:rPr>
          <w:rFonts w:ascii="Cambria Math" w:hAnsi="Cambria Math"/>
          <w:lang w:bidi="ar-TN"/>
        </w:rPr>
        <w:t xml:space="preserve">d’une fonction </w:t>
      </w:r>
      <m:oMath>
        <m:r>
          <w:rPr>
            <w:rFonts w:ascii="Cambria Math" w:hAnsi="Cambria Math"/>
            <w:lang w:bidi="ar-TN"/>
          </w:rPr>
          <m:t>f</m:t>
        </m:r>
      </m:oMath>
      <w:r w:rsidR="00FA689F" w:rsidRPr="007D66B6">
        <w:rPr>
          <w:rFonts w:ascii="Cambria Math" w:hAnsi="Cambria Math"/>
          <w:lang w:bidi="ar-TN"/>
        </w:rPr>
        <w:t xml:space="preserve"> </w:t>
      </w:r>
      <w:r w:rsidR="00AC1450" w:rsidRPr="007D66B6">
        <w:rPr>
          <w:rFonts w:ascii="Cambria Math" w:hAnsi="Cambria Math"/>
          <w:lang w:bidi="ar-TN"/>
        </w:rPr>
        <w:t xml:space="preserve">solution de l'équation différentielle </w:t>
      </w:r>
      <m:oMath>
        <m:d>
          <m:dPr>
            <m:ctrlPr>
              <w:rPr>
                <w:rFonts w:ascii="Cambria Math" w:hAnsi="Cambria Math"/>
                <w:lang w:bidi="ar-T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bidi="ar-TN"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lang w:bidi="ar-TN"/>
          </w:rPr>
          <m:t>:</m:t>
        </m:r>
        <m:sSup>
          <m:sSupPr>
            <m:ctrlPr>
              <w:rPr>
                <w:rFonts w:ascii="Cambria Math" w:hAnsi="Cambria Math"/>
                <w:i/>
                <w:iCs/>
                <w:lang w:bidi="ar-TN"/>
              </w:rPr>
            </m:ctrlPr>
          </m:sSupPr>
          <m:e>
            <m:r>
              <w:rPr>
                <w:rFonts w:ascii="Cambria Math" w:hAnsi="Cambria Math"/>
                <w:lang w:bidi="ar-TN"/>
              </w:rPr>
              <m:t>y</m:t>
            </m:r>
          </m:e>
          <m:sup>
            <m:r>
              <w:rPr>
                <w:rFonts w:ascii="Cambria Math" w:hAnsi="Cambria Math"/>
                <w:lang w:bidi="ar-TN"/>
              </w:rPr>
              <m:t>'</m:t>
            </m:r>
          </m:sup>
        </m:sSup>
        <m:r>
          <w:rPr>
            <w:rFonts w:ascii="Cambria Math" w:hAnsi="Cambria Math"/>
            <w:lang w:bidi="ar-TN"/>
          </w:rPr>
          <m:t>+y=</m:t>
        </m:r>
        <m:sSup>
          <m:sSupPr>
            <m:ctrlPr>
              <w:rPr>
                <w:rFonts w:ascii="Cambria Math" w:hAnsi="Cambria Math"/>
                <w:i/>
                <w:iCs/>
                <w:lang w:bidi="ar-TN"/>
              </w:rPr>
            </m:ctrlPr>
          </m:sSupPr>
          <m:e>
            <m:r>
              <w:rPr>
                <w:rFonts w:ascii="Cambria Math" w:hAnsi="Cambria Math"/>
                <w:lang w:bidi="ar-TN"/>
              </w:rPr>
              <m:t>e</m:t>
            </m:r>
          </m:e>
          <m:sup>
            <m:r>
              <w:rPr>
                <w:rFonts w:ascii="Cambria Math" w:hAnsi="Cambria Math"/>
                <w:lang w:bidi="ar-TN"/>
              </w:rPr>
              <m:t>-x</m:t>
            </m:r>
          </m:sup>
        </m:sSup>
      </m:oMath>
      <w:r w:rsidR="00FA689F" w:rsidRPr="007D66B6">
        <w:rPr>
          <w:rFonts w:ascii="Cambria Math" w:hAnsi="Cambria Math"/>
          <w:iCs/>
          <w:lang w:bidi="ar-TN"/>
        </w:rPr>
        <w:t xml:space="preserve"> et s</w:t>
      </w:r>
      <w:r w:rsidR="00A2579F" w:rsidRPr="007D66B6">
        <w:rPr>
          <w:rFonts w:ascii="Cambria Math" w:hAnsi="Cambria Math"/>
          <w:iCs/>
          <w:lang w:bidi="ar-TN"/>
        </w:rPr>
        <w:t>a</w:t>
      </w:r>
      <w:r w:rsidR="00FA689F" w:rsidRPr="007D66B6">
        <w:rPr>
          <w:rFonts w:ascii="Cambria Math" w:hAnsi="Cambria Math"/>
          <w:iCs/>
          <w:lang w:bidi="ar-TN"/>
        </w:rPr>
        <w:t xml:space="preserve"> tangente au point d’abscisse </w:t>
      </w:r>
      <m:oMath>
        <m:d>
          <m:dPr>
            <m:ctrlPr>
              <w:rPr>
                <w:rFonts w:ascii="Cambria Math" w:hAnsi="Cambria Math"/>
                <w:iCs/>
                <w:lang w:bidi="ar-T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bidi="ar-TN"/>
              </w:rPr>
              <m:t>-1</m:t>
            </m:r>
          </m:e>
        </m:d>
      </m:oMath>
    </w:p>
    <w:p w:rsidR="00130B4C" w:rsidRPr="007D66B6" w:rsidRDefault="00AC1450" w:rsidP="00E5577B">
      <w:pPr>
        <w:spacing w:after="240" w:line="276" w:lineRule="auto"/>
        <w:contextualSpacing/>
        <w:rPr>
          <w:rFonts w:ascii="Cambria Math" w:hAnsi="Cambria Math"/>
          <w:lang w:bidi="ar-TN"/>
        </w:rPr>
      </w:pPr>
      <w:r w:rsidRPr="007D66B6">
        <w:rPr>
          <w:rFonts w:ascii="Cambria Math" w:hAnsi="Cambria Math"/>
          <w:lang w:bidi="ar-TN"/>
        </w:rPr>
        <w:t>-</w:t>
      </w:r>
      <w:r w:rsidR="00130B4C" w:rsidRPr="007D66B6">
        <w:rPr>
          <w:rFonts w:ascii="Cambria Math" w:hAnsi="Cambria Math"/>
          <w:lang w:bidi="ar-TN"/>
        </w:rPr>
        <w:t>La courbe</w:t>
      </w:r>
      <w:r w:rsidR="00D0134D" w:rsidRPr="007D66B6">
        <w:rPr>
          <w:rFonts w:ascii="Cambria Math" w:hAnsi="Cambria Math"/>
          <w:lang w:bidi="ar-TN"/>
        </w:rPr>
        <w:t>(</w:t>
      </w:r>
      <w:proofErr w:type="gramStart"/>
      <w:r w:rsidR="00D0134D" w:rsidRPr="007D66B6">
        <w:rPr>
          <w:rFonts w:ascii="Edwardian Script ITC" w:hAnsi="Edwardian Script ITC"/>
          <w:lang w:bidi="ar-TN"/>
        </w:rPr>
        <w:t>C</w:t>
      </w:r>
      <w:r w:rsidR="00D0134D" w:rsidRPr="007D66B6">
        <w:rPr>
          <w:rFonts w:ascii="Cambria Math" w:hAnsi="Cambria Math"/>
          <w:lang w:bidi="ar-TN"/>
        </w:rPr>
        <w:t xml:space="preserve"> )</w:t>
      </w:r>
      <w:proofErr w:type="gramEnd"/>
      <w:r w:rsidR="00D0134D" w:rsidRPr="007D66B6">
        <w:rPr>
          <w:rFonts w:ascii="Cambria Math" w:hAnsi="Cambria Math"/>
          <w:lang w:bidi="ar-TN"/>
        </w:rPr>
        <w:t xml:space="preserve">  </w:t>
      </w:r>
      <w:r w:rsidR="00130B4C" w:rsidRPr="007D66B6">
        <w:rPr>
          <w:rFonts w:ascii="Cambria Math" w:hAnsi="Cambria Math"/>
          <w:lang w:bidi="ar-TN"/>
        </w:rPr>
        <w:t xml:space="preserve"> admet une branche parabolique </w:t>
      </w:r>
      <w:r w:rsidR="00E5577B">
        <w:rPr>
          <w:rFonts w:ascii="Cambria Math" w:hAnsi="Cambria Math"/>
          <w:lang w:bidi="ar-TN"/>
        </w:rPr>
        <w:t xml:space="preserve"> de direction </w:t>
      </w:r>
      <m:oMath>
        <m:d>
          <m:dPr>
            <m:ctrlPr>
              <w:rPr>
                <w:rFonts w:ascii="Cambria Math" w:hAnsi="Cambria Math"/>
                <w:lang w:bidi="ar-T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bidi="ar-TN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lang w:bidi="ar-TN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bidi="ar-TN"/>
                  </w:rPr>
                  <m:t>j</m:t>
                </m:r>
              </m:e>
            </m:acc>
          </m:e>
        </m:d>
      </m:oMath>
      <w:r w:rsidR="00E5577B" w:rsidRPr="007D66B6">
        <w:rPr>
          <w:rFonts w:ascii="Cambria Math" w:hAnsi="Cambria Math"/>
          <w:lang w:bidi="ar-TN"/>
        </w:rPr>
        <w:t xml:space="preserve"> </w:t>
      </w:r>
      <w:r w:rsidR="00130B4C" w:rsidRPr="007D66B6">
        <w:rPr>
          <w:rFonts w:ascii="Cambria Math" w:hAnsi="Cambria Math"/>
          <w:lang w:bidi="ar-TN"/>
        </w:rPr>
        <w:t>au voisinage de −∞</w:t>
      </w:r>
    </w:p>
    <w:p w:rsidR="00130B4C" w:rsidRPr="007D66B6" w:rsidRDefault="00096979" w:rsidP="00FA689F">
      <w:pPr>
        <w:spacing w:after="240" w:line="276" w:lineRule="auto"/>
        <w:contextualSpacing/>
        <w:rPr>
          <w:rFonts w:ascii="Cambria Math" w:hAnsi="Cambria Math"/>
          <w:lang w:bidi="ar-TN"/>
        </w:rPr>
      </w:pPr>
      <w:r w:rsidRPr="007D66B6">
        <w:rPr>
          <w:rFonts w:ascii="Cambria Math" w:hAnsi="Cambria Math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279400</wp:posOffset>
            </wp:positionV>
            <wp:extent cx="3603625" cy="2820670"/>
            <wp:effectExtent l="19050" t="0" r="0" b="0"/>
            <wp:wrapSquare wrapText="bothSides"/>
            <wp:docPr id="324" name="Imag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1450" w:rsidRPr="007D66B6">
        <w:rPr>
          <w:rFonts w:ascii="Cambria Math" w:hAnsi="Cambria Math"/>
          <w:lang w:bidi="ar-TN"/>
        </w:rPr>
        <w:t>-</w:t>
      </w:r>
      <w:r w:rsidR="00D0134D" w:rsidRPr="007D66B6">
        <w:rPr>
          <w:rFonts w:ascii="Cambria Math" w:hAnsi="Cambria Math"/>
          <w:lang w:bidi="ar-TN"/>
        </w:rPr>
        <w:t>L’axes des abscisses  est une asymptote à la courbe (</w:t>
      </w:r>
      <w:proofErr w:type="gramStart"/>
      <w:r w:rsidR="00D0134D" w:rsidRPr="007D66B6">
        <w:rPr>
          <w:rFonts w:ascii="Edwardian Script ITC" w:hAnsi="Edwardian Script ITC"/>
          <w:lang w:bidi="ar-TN"/>
        </w:rPr>
        <w:t>C</w:t>
      </w:r>
      <w:r w:rsidR="00D0134D" w:rsidRPr="007D66B6">
        <w:rPr>
          <w:rFonts w:ascii="Cambria Math" w:hAnsi="Cambria Math"/>
          <w:lang w:bidi="ar-TN"/>
        </w:rPr>
        <w:t xml:space="preserve"> )</w:t>
      </w:r>
      <w:proofErr w:type="gramEnd"/>
    </w:p>
    <w:p w:rsidR="00AC1450" w:rsidRPr="007D66B6" w:rsidRDefault="00AC1450" w:rsidP="00FA689F">
      <w:pPr>
        <w:spacing w:after="240" w:line="276" w:lineRule="auto"/>
        <w:contextualSpacing/>
        <w:rPr>
          <w:rFonts w:ascii="Cambria Math" w:hAnsi="Cambria Math"/>
          <w:lang w:bidi="ar-TN"/>
        </w:rPr>
      </w:pPr>
    </w:p>
    <w:p w:rsidR="00096979" w:rsidRPr="007D66B6" w:rsidRDefault="00096979" w:rsidP="00A2579F">
      <w:pPr>
        <w:spacing w:after="240" w:line="276" w:lineRule="auto"/>
        <w:rPr>
          <w:rFonts w:ascii="Cambria Math" w:hAnsi="Cambria Math"/>
          <w:lang w:bidi="ar-TN"/>
        </w:rPr>
      </w:pPr>
      <w:r w:rsidRPr="007D66B6">
        <w:rPr>
          <w:rFonts w:ascii="Cambria Math" w:hAnsi="Cambria Math"/>
          <w:lang w:bidi="ar-TN"/>
        </w:rPr>
        <w:t>1) Par lecture graphique déterminer</w:t>
      </w:r>
    </w:p>
    <w:p w:rsidR="001F214C" w:rsidRPr="007D66B6" w:rsidRDefault="00D0134D" w:rsidP="00A2579F">
      <w:pPr>
        <w:spacing w:after="240" w:line="276" w:lineRule="auto"/>
        <w:rPr>
          <w:rFonts w:ascii="Cambria Math" w:hAnsi="Cambria Math"/>
          <w:iCs/>
          <w:lang w:bidi="ar-TN"/>
        </w:rPr>
      </w:pPr>
      <w:r w:rsidRPr="007D66B6">
        <w:rPr>
          <w:rFonts w:ascii="Cambria Math" w:hAnsi="Cambria Math"/>
          <w:lang w:bidi="ar-TN"/>
        </w:rPr>
        <w:t>a)</w:t>
      </w:r>
      <m:oMath>
        <m:r>
          <w:rPr>
            <w:rFonts w:ascii="Cambria Math" w:hAnsi="Cambria Math"/>
            <w:lang w:bidi="ar-TN"/>
          </w:rPr>
          <m:t>f</m:t>
        </m:r>
        <m:d>
          <m:dPr>
            <m:ctrlPr>
              <w:rPr>
                <w:rFonts w:ascii="Cambria Math" w:hAnsi="Cambria Math"/>
                <w:i/>
                <w:iCs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0</m:t>
            </m:r>
          </m:e>
        </m:d>
        <m:r>
          <w:rPr>
            <w:rFonts w:ascii="Cambria Math" w:hAnsi="Cambria Math"/>
            <w:lang w:bidi="ar-TN"/>
          </w:rPr>
          <m:t xml:space="preserve">  et </m:t>
        </m:r>
        <m:sSup>
          <m:sSupPr>
            <m:ctrlPr>
              <w:rPr>
                <w:rFonts w:ascii="Cambria Math" w:hAnsi="Cambria Math"/>
                <w:i/>
                <w:iCs/>
                <w:lang w:bidi="ar-TN"/>
              </w:rPr>
            </m:ctrlPr>
          </m:sSupPr>
          <m:e>
            <m:r>
              <w:rPr>
                <w:rFonts w:ascii="Cambria Math" w:hAnsi="Cambria Math"/>
                <w:lang w:bidi="ar-TN"/>
              </w:rPr>
              <m:t>f</m:t>
            </m:r>
          </m:e>
          <m:sup>
            <m:r>
              <w:rPr>
                <w:rFonts w:ascii="Cambria Math" w:hAnsi="Cambria Math"/>
                <w:lang w:bidi="ar-TN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-1</m:t>
            </m:r>
          </m:e>
        </m:d>
      </m:oMath>
    </w:p>
    <w:p w:rsidR="001F214C" w:rsidRPr="007D66B6" w:rsidRDefault="00D47FB8" w:rsidP="0037408F">
      <w:pPr>
        <w:spacing w:after="240" w:line="276" w:lineRule="auto"/>
        <w:rPr>
          <w:rFonts w:ascii="Cambria Math" w:hAnsi="Cambria Math"/>
          <w:lang w:bidi="ar-TN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lang w:bidi="ar-T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bidi="ar-TN"/>
                </w:rPr>
                <m:t>b)</m:t>
              </m:r>
              <m:limLow>
                <m:limLowPr>
                  <m:ctrlPr>
                    <w:rPr>
                      <w:rFonts w:ascii="Cambria Math" w:hAnsi="Cambria Math"/>
                      <w:lang w:bidi="ar-TN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TN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bidi="ar-TN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bidi="ar-TN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hAnsi="Cambria Math"/>
                  <w:lang w:bidi="ar-TN"/>
                </w:rPr>
                <m:t>f(x)</m:t>
              </m:r>
            </m:e>
          </m:func>
          <m:r>
            <m:rPr>
              <m:sty m:val="p"/>
            </m:rPr>
            <w:rPr>
              <w:rFonts w:ascii="Cambria Math" w:hAnsi="Cambria Math"/>
              <w:lang w:bidi="ar-TN"/>
            </w:rPr>
            <m:t xml:space="preserve"> </m:t>
          </m:r>
          <m:func>
            <m:funcPr>
              <m:ctrlPr>
                <w:rPr>
                  <w:rFonts w:ascii="Cambria Math" w:hAnsi="Cambria Math"/>
                  <w:lang w:bidi="ar-T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bidi="ar-TN"/>
                </w:rPr>
                <m:t>,</m:t>
              </m:r>
              <m:limLow>
                <m:limLowPr>
                  <m:ctrlPr>
                    <w:rPr>
                      <w:rFonts w:ascii="Cambria Math" w:hAnsi="Cambria Math"/>
                      <w:lang w:bidi="ar-TN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TN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bidi="ar-TN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bidi="ar-TN"/>
                    </w:rPr>
                    <m:t>→-∞</m:t>
                  </m:r>
                </m:lim>
              </m:limLow>
            </m:fName>
            <m:e>
              <m:r>
                <w:rPr>
                  <w:rFonts w:ascii="Cambria Math" w:hAnsi="Cambria Math"/>
                  <w:lang w:bidi="ar-TN"/>
                </w:rPr>
                <m:t>f(x)</m:t>
              </m:r>
            </m:e>
          </m:func>
          <m:r>
            <m:rPr>
              <m:sty m:val="p"/>
            </m:rPr>
            <w:rPr>
              <w:rFonts w:ascii="Cambria Math" w:hAnsi="Cambria Math"/>
              <w:lang w:bidi="ar-TN"/>
            </w:rPr>
            <m:t xml:space="preserve">  et   </m:t>
          </m:r>
          <m:func>
            <m:funcPr>
              <m:ctrlPr>
                <w:rPr>
                  <w:rFonts w:ascii="Cambria Math" w:hAnsi="Cambria Math"/>
                  <w:lang w:bidi="ar-TN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lang w:bidi="ar-TN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TN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bidi="ar-TN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bidi="ar-TN"/>
                    </w:rPr>
                    <m:t>→-∞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lang w:bidi="ar-TN"/>
                    </w:rPr>
                  </m:ctrlPr>
                </m:fPr>
                <m:num>
                  <m:r>
                    <w:rPr>
                      <w:rFonts w:ascii="Cambria Math" w:hAnsi="Cambria Math"/>
                      <w:lang w:bidi="ar-TN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  <w:lang w:bidi="ar-TN"/>
                    </w:rPr>
                    <m:t>x</m:t>
                  </m:r>
                </m:den>
              </m:f>
            </m:e>
          </m:func>
          <m:r>
            <m:rPr>
              <m:sty m:val="p"/>
            </m:rPr>
            <w:rPr>
              <w:rFonts w:ascii="Cambria Math" w:hAnsi="Cambria Math"/>
              <w:lang w:bidi="ar-TN"/>
            </w:rPr>
            <m:t xml:space="preserve"> </m:t>
          </m:r>
        </m:oMath>
      </m:oMathPara>
    </w:p>
    <w:p w:rsidR="00C05BD1" w:rsidRPr="007D66B6" w:rsidRDefault="00C05BD1" w:rsidP="00C05BD1">
      <w:pPr>
        <w:spacing w:after="240" w:line="276" w:lineRule="auto"/>
        <w:rPr>
          <w:rFonts w:ascii="Cambria Math" w:hAnsi="Cambria Math"/>
          <w:iCs/>
          <w:lang w:bidi="ar-TN"/>
        </w:rPr>
      </w:pPr>
      <w:r w:rsidRPr="007D66B6">
        <w:rPr>
          <w:rFonts w:ascii="Cambria Math" w:hAnsi="Cambria Math"/>
          <w:iCs/>
          <w:lang w:bidi="ar-TN"/>
        </w:rPr>
        <w:t xml:space="preserve">2) </w:t>
      </w:r>
      <w:r w:rsidRPr="007D66B6">
        <w:rPr>
          <w:rFonts w:ascii="Cambria Math" w:hAnsi="Cambria Math"/>
          <w:lang w:bidi="ar-TN"/>
        </w:rPr>
        <w:t xml:space="preserve">a)Montrer que  </w:t>
      </w:r>
      <m:oMath>
        <m:r>
          <w:rPr>
            <w:rFonts w:ascii="Cambria Math" w:hAnsi="Cambria Math"/>
            <w:lang w:bidi="ar-TN"/>
          </w:rPr>
          <m:t>f'</m:t>
        </m:r>
        <m:d>
          <m:dPr>
            <m:ctrlPr>
              <w:rPr>
                <w:rFonts w:ascii="Cambria Math" w:hAnsi="Cambria Math"/>
                <w:i/>
                <w:iCs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0</m:t>
            </m:r>
          </m:e>
        </m:d>
        <m:r>
          <w:rPr>
            <w:rFonts w:ascii="Cambria Math" w:hAnsi="Cambria Math"/>
            <w:lang w:bidi="ar-TN"/>
          </w:rPr>
          <m:t>=-1</m:t>
        </m:r>
      </m:oMath>
    </w:p>
    <w:p w:rsidR="00C05BD1" w:rsidRPr="007D66B6" w:rsidRDefault="00A2579F" w:rsidP="00C05BD1">
      <w:pPr>
        <w:spacing w:after="240" w:line="276" w:lineRule="auto"/>
        <w:rPr>
          <w:rFonts w:ascii="Cambria Math" w:hAnsi="Cambria Math"/>
          <w:iCs/>
          <w:lang w:bidi="ar-TN"/>
        </w:rPr>
      </w:pPr>
      <w:r w:rsidRPr="007D66B6">
        <w:rPr>
          <w:rFonts w:ascii="Cambria Math" w:hAnsi="Cambria Math"/>
          <w:iCs/>
          <w:lang w:bidi="ar-TN"/>
        </w:rPr>
        <w:t>b) En</w:t>
      </w:r>
      <w:r w:rsidR="00C05BD1" w:rsidRPr="007D66B6">
        <w:rPr>
          <w:rFonts w:ascii="Cambria Math" w:hAnsi="Cambria Math"/>
          <w:iCs/>
          <w:lang w:bidi="ar-TN"/>
        </w:rPr>
        <w:t xml:space="preserve"> déduire une équation de la tangente à </w:t>
      </w:r>
      <w:r w:rsidR="00C05BD1" w:rsidRPr="007D66B6">
        <w:rPr>
          <w:rFonts w:ascii="Cambria Math" w:hAnsi="Cambria Math"/>
          <w:lang w:bidi="ar-TN"/>
        </w:rPr>
        <w:t>(</w:t>
      </w:r>
      <w:proofErr w:type="gramStart"/>
      <w:r w:rsidR="00C05BD1" w:rsidRPr="007D66B6">
        <w:rPr>
          <w:rFonts w:ascii="Edwardian Script ITC" w:hAnsi="Edwardian Script ITC"/>
          <w:lang w:bidi="ar-TN"/>
        </w:rPr>
        <w:t>C</w:t>
      </w:r>
      <w:r w:rsidR="00C05BD1" w:rsidRPr="007D66B6">
        <w:rPr>
          <w:rFonts w:ascii="Cambria Math" w:hAnsi="Cambria Math"/>
          <w:lang w:bidi="ar-TN"/>
        </w:rPr>
        <w:t xml:space="preserve"> )</w:t>
      </w:r>
      <w:proofErr w:type="gramEnd"/>
      <w:r w:rsidR="00C05BD1" w:rsidRPr="007D66B6">
        <w:rPr>
          <w:rFonts w:ascii="Cambria Math" w:hAnsi="Cambria Math"/>
          <w:lang w:bidi="ar-TN"/>
        </w:rPr>
        <w:t xml:space="preserve"> </w:t>
      </w:r>
      <w:r w:rsidR="00C05BD1" w:rsidRPr="007D66B6">
        <w:rPr>
          <w:rFonts w:ascii="Cambria Math" w:hAnsi="Cambria Math"/>
          <w:iCs/>
          <w:lang w:bidi="ar-TN"/>
        </w:rPr>
        <w:t>point d’abscisse 0</w:t>
      </w:r>
    </w:p>
    <w:p w:rsidR="00DE035A" w:rsidRPr="007D66B6" w:rsidRDefault="00A2579F" w:rsidP="00FA689F">
      <w:pPr>
        <w:spacing w:after="240" w:line="276" w:lineRule="auto"/>
        <w:rPr>
          <w:rFonts w:ascii="Cambria Math" w:hAnsi="Cambria Math"/>
          <w:iCs/>
          <w:lang w:bidi="ar-TN"/>
        </w:rPr>
      </w:pPr>
      <w:r w:rsidRPr="007D66B6">
        <w:rPr>
          <w:rFonts w:ascii="Cambria Math" w:hAnsi="Cambria Math"/>
          <w:iCs/>
          <w:lang w:bidi="ar-TN"/>
        </w:rPr>
        <w:t>3</w:t>
      </w:r>
      <w:r w:rsidR="001F214C" w:rsidRPr="007D66B6">
        <w:rPr>
          <w:rFonts w:ascii="Cambria Math" w:hAnsi="Cambria Math"/>
          <w:iCs/>
          <w:lang w:bidi="ar-TN"/>
        </w:rPr>
        <w:t xml:space="preserve">) </w:t>
      </w:r>
      <w:r w:rsidR="001F214C" w:rsidRPr="007D66B6">
        <w:rPr>
          <w:rFonts w:ascii="Cambria Math" w:hAnsi="Cambria Math"/>
          <w:lang w:bidi="ar-TN"/>
        </w:rPr>
        <w:t>a)</w:t>
      </w:r>
      <w:r w:rsidR="00FA689F" w:rsidRPr="007D66B6">
        <w:rPr>
          <w:rFonts w:ascii="Cambria Math" w:hAnsi="Cambria Math"/>
          <w:lang w:bidi="ar-TN"/>
        </w:rPr>
        <w:t xml:space="preserve">Montrer que </w:t>
      </w:r>
      <w:r w:rsidR="001F214C" w:rsidRPr="007D66B6">
        <w:rPr>
          <w:rFonts w:ascii="Cambria Math" w:hAnsi="Cambria Math"/>
          <w:lang w:bidi="ar-TN"/>
        </w:rPr>
        <w:t xml:space="preserve"> </w:t>
      </w:r>
      <m:oMath>
        <m:r>
          <w:rPr>
            <w:rFonts w:ascii="Cambria Math" w:hAnsi="Cambria Math"/>
            <w:lang w:bidi="ar-TN"/>
          </w:rPr>
          <m:t>f</m:t>
        </m:r>
        <m:d>
          <m:dPr>
            <m:ctrlPr>
              <w:rPr>
                <w:rFonts w:ascii="Cambria Math" w:hAnsi="Cambria Math"/>
                <w:i/>
                <w:iCs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-1</m:t>
            </m:r>
          </m:e>
        </m:d>
        <m:r>
          <w:rPr>
            <w:rFonts w:ascii="Cambria Math" w:hAnsi="Cambria Math"/>
            <w:lang w:bidi="ar-TN"/>
          </w:rPr>
          <m:t>=e</m:t>
        </m:r>
      </m:oMath>
    </w:p>
    <w:p w:rsidR="00FC5F27" w:rsidRPr="007D66B6" w:rsidRDefault="001F214C" w:rsidP="00E5577B">
      <w:pPr>
        <w:spacing w:after="240" w:line="276" w:lineRule="auto"/>
        <w:contextualSpacing/>
        <w:rPr>
          <w:rFonts w:ascii="Cambria Math" w:hAnsi="Cambria Math"/>
          <w:lang w:bidi="ar-TN"/>
        </w:rPr>
      </w:pPr>
      <w:r w:rsidRPr="007D66B6">
        <w:rPr>
          <w:rFonts w:ascii="Cambria Math" w:hAnsi="Cambria Math"/>
          <w:lang w:bidi="ar-TN"/>
        </w:rPr>
        <w:t xml:space="preserve">b) </w:t>
      </w:r>
      <w:r w:rsidR="00E5577B">
        <w:rPr>
          <w:rFonts w:ascii="Cambria Math" w:hAnsi="Cambria Math"/>
          <w:lang w:bidi="ar-TN"/>
        </w:rPr>
        <w:t>Calculer</w:t>
      </w:r>
      <w:r w:rsidRPr="007D66B6">
        <w:rPr>
          <w:rFonts w:ascii="Cambria Math" w:hAnsi="Cambria Math"/>
          <w:lang w:bidi="ar-TN"/>
        </w:rPr>
        <w:t xml:space="preserve"> l’aire de la partie d</w:t>
      </w:r>
      <w:r w:rsidR="00A2579F" w:rsidRPr="007D66B6">
        <w:rPr>
          <w:rFonts w:ascii="Cambria Math" w:hAnsi="Cambria Math"/>
          <w:lang w:bidi="ar-TN"/>
        </w:rPr>
        <w:t>u</w:t>
      </w:r>
      <w:r w:rsidRPr="007D66B6">
        <w:rPr>
          <w:rFonts w:ascii="Cambria Math" w:hAnsi="Cambria Math"/>
          <w:lang w:bidi="ar-TN"/>
        </w:rPr>
        <w:t xml:space="preserve"> plan limité</w:t>
      </w:r>
      <w:r w:rsidR="00A2579F" w:rsidRPr="007D66B6">
        <w:rPr>
          <w:rFonts w:ascii="Cambria Math" w:hAnsi="Cambria Math"/>
          <w:lang w:bidi="ar-TN"/>
        </w:rPr>
        <w:t>e</w:t>
      </w:r>
      <w:r w:rsidRPr="007D66B6">
        <w:rPr>
          <w:rFonts w:ascii="Cambria Math" w:hAnsi="Cambria Math"/>
          <w:lang w:bidi="ar-TN"/>
        </w:rPr>
        <w:t xml:space="preserve"> par la courbe</w:t>
      </w:r>
      <w:r w:rsidR="00AC1450" w:rsidRPr="007D66B6">
        <w:rPr>
          <w:rFonts w:ascii="Cambria Math" w:hAnsi="Cambria Math"/>
          <w:lang w:bidi="ar-TN"/>
        </w:rPr>
        <w:t xml:space="preserve"> (</w:t>
      </w:r>
      <w:r w:rsidR="00FA689F" w:rsidRPr="007D66B6">
        <w:rPr>
          <w:rFonts w:ascii="Edwardian Script ITC" w:hAnsi="Edwardian Script ITC"/>
          <w:lang w:bidi="ar-TN"/>
        </w:rPr>
        <w:t>C</w:t>
      </w:r>
      <w:r w:rsidR="00AC1450" w:rsidRPr="007D66B6">
        <w:rPr>
          <w:rFonts w:ascii="Cambria Math" w:hAnsi="Cambria Math"/>
          <w:lang w:bidi="ar-TN"/>
        </w:rPr>
        <w:t>)</w:t>
      </w:r>
      <w:r w:rsidRPr="007D66B6">
        <w:rPr>
          <w:rFonts w:ascii="Cambria Math" w:hAnsi="Cambria Math"/>
          <w:lang w:bidi="ar-TN"/>
        </w:rPr>
        <w:t xml:space="preserve"> l’axe des abscisses et les droite</w:t>
      </w:r>
      <w:r w:rsidR="00FA689F" w:rsidRPr="007D66B6">
        <w:rPr>
          <w:rFonts w:ascii="Cambria Math" w:hAnsi="Cambria Math"/>
          <w:lang w:bidi="ar-TN"/>
        </w:rPr>
        <w:t>s</w:t>
      </w:r>
      <w:r w:rsidRPr="007D66B6">
        <w:rPr>
          <w:rFonts w:ascii="Cambria Math" w:hAnsi="Cambria Math"/>
          <w:lang w:bidi="ar-TN"/>
        </w:rPr>
        <w:t xml:space="preserve"> </w:t>
      </w:r>
      <w:r w:rsidR="00FA689F" w:rsidRPr="007D66B6">
        <w:rPr>
          <w:rFonts w:ascii="Cambria Math" w:hAnsi="Cambria Math"/>
          <w:lang w:bidi="ar-TN"/>
        </w:rPr>
        <w:t xml:space="preserve"> </w:t>
      </w:r>
      <w:r w:rsidRPr="007D66B6">
        <w:rPr>
          <w:rFonts w:ascii="Cambria Math" w:hAnsi="Cambria Math"/>
          <w:lang w:bidi="ar-TN"/>
        </w:rPr>
        <w:t>d’équation</w:t>
      </w:r>
      <w:r w:rsidR="00E5577B">
        <w:rPr>
          <w:rFonts w:ascii="Cambria Math" w:hAnsi="Cambria Math"/>
          <w:lang w:bidi="ar-TN"/>
        </w:rPr>
        <w:t xml:space="preserve">s </w:t>
      </w:r>
      <w:r w:rsidRPr="007D66B6">
        <w:rPr>
          <w:rFonts w:ascii="Cambria Math" w:hAnsi="Cambria Math"/>
          <w:lang w:bidi="ar-TN"/>
        </w:rPr>
        <w:t xml:space="preserve"> </w:t>
      </w:r>
      <m:oMath>
        <m:r>
          <w:rPr>
            <w:rFonts w:ascii="Cambria Math" w:hAnsi="Cambria Math"/>
            <w:lang w:bidi="ar-TN"/>
          </w:rPr>
          <m:t>x</m:t>
        </m:r>
        <m:r>
          <m:rPr>
            <m:sty m:val="p"/>
          </m:rPr>
          <w:rPr>
            <w:rFonts w:ascii="Cambria Math" w:hAnsi="Cambria Math"/>
            <w:lang w:bidi="ar-TN"/>
          </w:rPr>
          <m:t xml:space="preserve">=-1 et </m:t>
        </m:r>
        <m:r>
          <w:rPr>
            <w:rFonts w:ascii="Cambria Math" w:hAnsi="Cambria Math"/>
            <w:lang w:bidi="ar-TN"/>
          </w:rPr>
          <m:t>x</m:t>
        </m:r>
        <m:r>
          <m:rPr>
            <m:sty m:val="p"/>
          </m:rPr>
          <w:rPr>
            <w:rFonts w:ascii="Cambria Math" w:hAnsi="Cambria Math"/>
            <w:lang w:bidi="ar-TN"/>
          </w:rPr>
          <m:t>=0</m:t>
        </m:r>
      </m:oMath>
    </w:p>
    <w:p w:rsidR="00AC1450" w:rsidRPr="007D66B6" w:rsidRDefault="00B93519" w:rsidP="00FA689F">
      <w:pPr>
        <w:spacing w:after="240" w:line="276" w:lineRule="auto"/>
        <w:contextualSpacing/>
        <w:rPr>
          <w:rFonts w:ascii="Cambria Math" w:hAnsi="Cambria Math"/>
          <w:lang w:bidi="ar-TN"/>
        </w:rPr>
      </w:pPr>
      <w:r w:rsidRPr="007D66B6">
        <w:rPr>
          <w:rFonts w:ascii="Cambria Math" w:hAnsi="Cambria Math"/>
          <w:lang w:bidi="ar-TN"/>
        </w:rPr>
        <w:t>4</w:t>
      </w:r>
      <w:r w:rsidR="00AC1450" w:rsidRPr="007D66B6">
        <w:rPr>
          <w:rFonts w:ascii="Cambria Math" w:hAnsi="Cambria Math"/>
          <w:lang w:bidi="ar-TN"/>
        </w:rPr>
        <w:t xml:space="preserve">)a)Montrer que la fonction </w:t>
      </w:r>
      <m:oMath>
        <m:r>
          <w:rPr>
            <w:rFonts w:ascii="Cambria Math" w:hAnsi="Cambria Math"/>
            <w:lang w:bidi="ar-TN"/>
          </w:rPr>
          <m:t>u</m:t>
        </m:r>
        <m:d>
          <m:dPr>
            <m:ctrlPr>
              <w:rPr>
                <w:rFonts w:ascii="Cambria Math" w:hAnsi="Cambria Math"/>
                <w:i/>
                <w:iCs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x</m:t>
            </m:r>
          </m:e>
        </m:d>
        <m:r>
          <w:rPr>
            <w:rFonts w:ascii="Cambria Math" w:hAnsi="Cambria Math"/>
            <w:lang w:bidi="ar-TN"/>
          </w:rPr>
          <m:t>=x</m:t>
        </m:r>
        <m:sSup>
          <m:sSupPr>
            <m:ctrlPr>
              <w:rPr>
                <w:rFonts w:ascii="Cambria Math" w:hAnsi="Cambria Math"/>
                <w:i/>
                <w:iCs/>
                <w:lang w:bidi="ar-TN"/>
              </w:rPr>
            </m:ctrlPr>
          </m:sSupPr>
          <m:e>
            <m:r>
              <w:rPr>
                <w:rFonts w:ascii="Cambria Math" w:hAnsi="Cambria Math"/>
                <w:lang w:bidi="ar-TN"/>
              </w:rPr>
              <m:t>e</m:t>
            </m:r>
          </m:e>
          <m:sup>
            <m:r>
              <w:rPr>
                <w:rFonts w:ascii="Cambria Math" w:hAnsi="Cambria Math"/>
                <w:lang w:bidi="ar-TN"/>
              </w:rPr>
              <m:t>-x</m:t>
            </m:r>
          </m:sup>
        </m:sSup>
      </m:oMath>
      <w:r w:rsidR="00AC1450" w:rsidRPr="007D66B6">
        <w:rPr>
          <w:rFonts w:ascii="Cambria Math" w:hAnsi="Cambria Math"/>
          <w:lang w:eastAsia="en-US" w:bidi="ar-TN"/>
        </w:rPr>
        <w:t xml:space="preserve"> </w:t>
      </w:r>
      <w:r w:rsidR="00AC1450" w:rsidRPr="007D66B6">
        <w:rPr>
          <w:rFonts w:ascii="Cambria Math" w:hAnsi="Cambria Math"/>
          <w:lang w:bidi="ar-TN"/>
        </w:rPr>
        <w:t xml:space="preserve">est </w:t>
      </w:r>
      <w:r w:rsidR="00FA689F" w:rsidRPr="007D66B6">
        <w:rPr>
          <w:rFonts w:ascii="Cambria Math" w:hAnsi="Cambria Math"/>
          <w:lang w:bidi="ar-TN"/>
        </w:rPr>
        <w:t xml:space="preserve"> </w:t>
      </w:r>
      <w:r w:rsidR="00AC1450" w:rsidRPr="007D66B6">
        <w:rPr>
          <w:rFonts w:ascii="Cambria Math" w:hAnsi="Cambria Math"/>
          <w:lang w:bidi="ar-TN"/>
        </w:rPr>
        <w:t>une solution de</w:t>
      </w:r>
      <m:oMath>
        <m:d>
          <m:dPr>
            <m:ctrlPr>
              <w:rPr>
                <w:rFonts w:ascii="Cambria Math" w:hAnsi="Cambria Math"/>
                <w:lang w:bidi="ar-T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bidi="ar-TN"/>
              </w:rPr>
              <m:t>E</m:t>
            </m:r>
          </m:e>
        </m:d>
      </m:oMath>
      <w:r w:rsidR="00AC1450" w:rsidRPr="007D66B6">
        <w:rPr>
          <w:rFonts w:ascii="Cambria Math" w:hAnsi="Cambria Math"/>
          <w:lang w:bidi="ar-TN"/>
        </w:rPr>
        <w:t>.</w:t>
      </w:r>
    </w:p>
    <w:p w:rsidR="00AC1450" w:rsidRPr="007D66B6" w:rsidRDefault="00AC1450" w:rsidP="00FA689F">
      <w:pPr>
        <w:spacing w:after="240" w:line="276" w:lineRule="auto"/>
        <w:contextualSpacing/>
        <w:rPr>
          <w:rFonts w:ascii="Cambria Math" w:hAnsi="Cambria Math"/>
          <w:lang w:bidi="ar-TN"/>
        </w:rPr>
      </w:pPr>
      <w:r w:rsidRPr="007D66B6">
        <w:rPr>
          <w:rFonts w:ascii="Cambria Math" w:hAnsi="Cambria Math"/>
          <w:lang w:bidi="ar-TN"/>
        </w:rPr>
        <w:t xml:space="preserve">b) Résoudre l'équation différentielle </w:t>
      </w:r>
      <m:oMath>
        <m:d>
          <m:dPr>
            <m:ctrlPr>
              <w:rPr>
                <w:rFonts w:ascii="Cambria Math" w:hAnsi="Cambria Math"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bidi="ar-T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bidi="ar-T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bidi="ar-TN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bidi="ar-TN"/>
          </w:rPr>
          <m:t>:</m:t>
        </m:r>
        <m:sSup>
          <m:sSupPr>
            <m:ctrlPr>
              <w:rPr>
                <w:rFonts w:ascii="Cambria Math" w:hAnsi="Cambria Math"/>
                <w:i/>
                <w:iCs/>
                <w:lang w:bidi="ar-TN"/>
              </w:rPr>
            </m:ctrlPr>
          </m:sSupPr>
          <m:e>
            <m:r>
              <w:rPr>
                <w:rFonts w:ascii="Cambria Math" w:hAnsi="Cambria Math"/>
                <w:lang w:bidi="ar-TN"/>
              </w:rPr>
              <m:t>y</m:t>
            </m:r>
          </m:e>
          <m:sup>
            <m:r>
              <w:rPr>
                <w:rFonts w:ascii="Cambria Math" w:hAnsi="Cambria Math"/>
                <w:lang w:bidi="ar-TN"/>
              </w:rPr>
              <m:t>'</m:t>
            </m:r>
          </m:sup>
        </m:sSup>
        <m:r>
          <w:rPr>
            <w:rFonts w:ascii="Cambria Math" w:hAnsi="Cambria Math"/>
            <w:lang w:bidi="ar-TN"/>
          </w:rPr>
          <m:t>+y=0</m:t>
        </m:r>
      </m:oMath>
    </w:p>
    <w:p w:rsidR="00AC1450" w:rsidRPr="007D66B6" w:rsidRDefault="00AC1450" w:rsidP="00A2579F">
      <w:pPr>
        <w:spacing w:after="240" w:line="276" w:lineRule="auto"/>
        <w:contextualSpacing/>
        <w:rPr>
          <w:rFonts w:ascii="Cambria Math" w:hAnsi="Cambria Math"/>
          <w:lang w:bidi="ar-TN"/>
        </w:rPr>
      </w:pPr>
      <w:r w:rsidRPr="007D66B6">
        <w:rPr>
          <w:rFonts w:ascii="Cambria Math" w:hAnsi="Cambria Math"/>
          <w:lang w:bidi="ar-TN"/>
        </w:rPr>
        <w:t xml:space="preserve">c)Montrer qu'une fonction </w:t>
      </w:r>
      <m:oMath>
        <m:r>
          <w:rPr>
            <w:rFonts w:ascii="Cambria Math" w:hAnsi="Cambria Math"/>
            <w:lang w:bidi="ar-TN"/>
          </w:rPr>
          <m:t>g</m:t>
        </m:r>
      </m:oMath>
      <w:r w:rsidRPr="007D66B6">
        <w:rPr>
          <w:rFonts w:ascii="Cambria Math" w:hAnsi="Cambria Math"/>
          <w:lang w:bidi="ar-TN"/>
        </w:rPr>
        <w:t xml:space="preserve"> dérivable sur IR est </w:t>
      </w:r>
      <w:r w:rsidR="00FA689F" w:rsidRPr="007D66B6">
        <w:rPr>
          <w:rFonts w:ascii="Cambria Math" w:hAnsi="Cambria Math"/>
          <w:lang w:bidi="ar-TN"/>
        </w:rPr>
        <w:t xml:space="preserve"> </w:t>
      </w:r>
      <w:r w:rsidRPr="007D66B6">
        <w:rPr>
          <w:rFonts w:ascii="Cambria Math" w:hAnsi="Cambria Math"/>
          <w:lang w:bidi="ar-TN"/>
        </w:rPr>
        <w:t xml:space="preserve">solution de </w:t>
      </w:r>
      <m:oMath>
        <m:d>
          <m:dPr>
            <m:ctrlPr>
              <w:rPr>
                <w:rFonts w:ascii="Cambria Math" w:hAnsi="Cambria Math"/>
                <w:lang w:bidi="ar-T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bidi="ar-TN"/>
              </w:rPr>
              <m:t>E</m:t>
            </m:r>
          </m:e>
        </m:d>
      </m:oMath>
      <w:r w:rsidRPr="007D66B6">
        <w:rPr>
          <w:rFonts w:ascii="Cambria Math" w:hAnsi="Cambria Math"/>
          <w:lang w:bidi="ar-TN"/>
        </w:rPr>
        <w:t xml:space="preserve"> si et seulement si </w:t>
      </w:r>
      <m:oMath>
        <m:r>
          <w:rPr>
            <w:rFonts w:ascii="Cambria Math" w:hAnsi="Cambria Math"/>
            <w:lang w:bidi="ar-TN"/>
          </w:rPr>
          <m:t>g-u</m:t>
        </m:r>
      </m:oMath>
      <w:r w:rsidRPr="007D66B6">
        <w:rPr>
          <w:rFonts w:ascii="Cambria Math" w:hAnsi="Cambria Math"/>
          <w:lang w:bidi="ar-TN"/>
        </w:rPr>
        <w:t xml:space="preserve"> est solution de</w:t>
      </w:r>
      <m:oMath>
        <m:d>
          <m:dPr>
            <m:ctrlPr>
              <w:rPr>
                <w:rFonts w:ascii="Cambria Math" w:hAnsi="Cambria Math"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bidi="ar-T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bidi="ar-T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bidi="ar-TN"/>
                  </w:rPr>
                  <m:t>0</m:t>
                </m:r>
              </m:sub>
            </m:sSub>
          </m:e>
        </m:d>
      </m:oMath>
      <w:r w:rsidRPr="007D66B6">
        <w:rPr>
          <w:rFonts w:ascii="Cambria Math" w:hAnsi="Cambria Math"/>
          <w:lang w:bidi="ar-TN"/>
        </w:rPr>
        <w:t xml:space="preserve">. </w:t>
      </w:r>
      <w:r w:rsidR="00A2579F" w:rsidRPr="007D66B6">
        <w:rPr>
          <w:rFonts w:ascii="Cambria Math" w:hAnsi="Cambria Math"/>
          <w:lang w:bidi="ar-TN"/>
        </w:rPr>
        <w:t xml:space="preserve"> </w:t>
      </w:r>
      <w:r w:rsidRPr="007D66B6">
        <w:rPr>
          <w:rFonts w:ascii="Cambria Math" w:hAnsi="Cambria Math"/>
          <w:lang w:bidi="ar-TN"/>
        </w:rPr>
        <w:t>En déduire toutes les solutions de</w:t>
      </w:r>
      <m:oMath>
        <m:d>
          <m:dPr>
            <m:ctrlPr>
              <w:rPr>
                <w:rFonts w:ascii="Cambria Math" w:hAnsi="Cambria Math"/>
                <w:lang w:bidi="ar-T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bidi="ar-TN"/>
              </w:rPr>
              <m:t>E</m:t>
            </m:r>
          </m:e>
        </m:d>
      </m:oMath>
      <w:r w:rsidRPr="007D66B6">
        <w:rPr>
          <w:rFonts w:ascii="Cambria Math" w:hAnsi="Cambria Math"/>
          <w:lang w:bidi="ar-TN"/>
        </w:rPr>
        <w:t>.</w:t>
      </w:r>
    </w:p>
    <w:p w:rsidR="00AC1450" w:rsidRPr="007D66B6" w:rsidRDefault="00AC1450" w:rsidP="00FA689F">
      <w:pPr>
        <w:spacing w:after="240" w:line="276" w:lineRule="auto"/>
        <w:contextualSpacing/>
        <w:rPr>
          <w:rFonts w:ascii="Cambria Math" w:hAnsi="Cambria Math"/>
          <w:lang w:bidi="ar-TN"/>
        </w:rPr>
      </w:pPr>
      <w:r w:rsidRPr="007D66B6">
        <w:rPr>
          <w:rFonts w:ascii="Cambria Math" w:hAnsi="Cambria Math"/>
          <w:lang w:bidi="ar-TN"/>
        </w:rPr>
        <w:t xml:space="preserve">d) Déterminer </w:t>
      </w:r>
      <w:r w:rsidR="00A2579F" w:rsidRPr="007D66B6">
        <w:rPr>
          <w:rFonts w:ascii="Cambria Math" w:hAnsi="Cambria Math"/>
          <w:lang w:bidi="ar-TN"/>
        </w:rPr>
        <w:t xml:space="preserve">alors </w:t>
      </w:r>
      <w:r w:rsidRPr="007D66B6">
        <w:rPr>
          <w:rFonts w:ascii="Cambria Math" w:hAnsi="Cambria Math"/>
          <w:lang w:bidi="ar-TN"/>
        </w:rPr>
        <w:t xml:space="preserve">la fonction </w:t>
      </w:r>
      <m:oMath>
        <m:r>
          <w:rPr>
            <w:rFonts w:ascii="Cambria Math" w:hAnsi="Cambria Math"/>
            <w:lang w:bidi="ar-TN"/>
          </w:rPr>
          <m:t>f</m:t>
        </m:r>
      </m:oMath>
    </w:p>
    <w:p w:rsidR="00237988" w:rsidRDefault="00237988" w:rsidP="007D66B6">
      <w:pPr>
        <w:contextualSpacing/>
        <w:rPr>
          <w:rFonts w:ascii="Monotype Corsiva" w:hAnsi="Monotype Corsiva"/>
          <w:b/>
          <w:bCs/>
          <w:sz w:val="40"/>
          <w:szCs w:val="44"/>
          <w:lang w:bidi="ar-TN"/>
        </w:rPr>
      </w:pPr>
      <w:r w:rsidRPr="00FF4A9F">
        <w:rPr>
          <w:rFonts w:ascii="Monotype Corsiva" w:hAnsi="Monotype Corsiva"/>
          <w:b/>
          <w:bCs/>
          <w:sz w:val="40"/>
          <w:szCs w:val="44"/>
          <w:lang w:bidi="ar-TN"/>
        </w:rPr>
        <w:t xml:space="preserve">Exercice </w:t>
      </w:r>
      <w:r w:rsidR="007D66B6">
        <w:rPr>
          <w:rFonts w:ascii="Monotype Corsiva" w:hAnsi="Monotype Corsiva"/>
          <w:b/>
          <w:bCs/>
          <w:sz w:val="40"/>
          <w:szCs w:val="44"/>
          <w:lang w:bidi="ar-TN"/>
        </w:rPr>
        <w:t>2</w:t>
      </w:r>
      <w:r w:rsidRPr="00FF4A9F">
        <w:rPr>
          <w:rFonts w:ascii="Monotype Corsiva" w:hAnsi="Monotype Corsiva"/>
          <w:b/>
          <w:bCs/>
          <w:sz w:val="40"/>
          <w:szCs w:val="44"/>
          <w:lang w:bidi="ar-TN"/>
        </w:rPr>
        <w:t xml:space="preserve">   </w:t>
      </w:r>
      <w:r w:rsidR="009305A3">
        <w:rPr>
          <w:rFonts w:ascii="Monotype Corsiva" w:hAnsi="Monotype Corsiva"/>
          <w:b/>
          <w:bCs/>
          <w:sz w:val="40"/>
          <w:szCs w:val="44"/>
          <w:lang w:bidi="ar-TN"/>
        </w:rPr>
        <w:t>(7points)</w:t>
      </w:r>
    </w:p>
    <w:p w:rsidR="00237988" w:rsidRDefault="00237988" w:rsidP="00237988"/>
    <w:p w:rsidR="00237988" w:rsidRPr="00865990" w:rsidRDefault="00237988" w:rsidP="00237988">
      <w:pPr>
        <w:rPr>
          <w:rFonts w:ascii="Cambria Math" w:hAnsi="Cambria Math"/>
          <w:b/>
          <w:bCs/>
        </w:rPr>
      </w:pPr>
      <w:r w:rsidRPr="00865990">
        <w:rPr>
          <w:rFonts w:ascii="Cambria Math" w:hAnsi="Cambria Math"/>
          <w:b/>
          <w:bCs/>
        </w:rPr>
        <w:t>Partie A</w:t>
      </w:r>
    </w:p>
    <w:p w:rsidR="00237988" w:rsidRPr="00865990" w:rsidRDefault="00237988" w:rsidP="00237988">
      <w:pPr>
        <w:rPr>
          <w:rFonts w:ascii="Cambria Math" w:hAnsi="Cambria Math"/>
        </w:rPr>
      </w:pPr>
      <w:r w:rsidRPr="00865990">
        <w:rPr>
          <w:rFonts w:ascii="Cambria Math" w:hAnsi="Cambria Math"/>
        </w:rPr>
        <w:t xml:space="preserve">Soit </w:t>
      </w:r>
      <m:oMath>
        <m:r>
          <m:rPr>
            <m:sty m:val="p"/>
          </m:rPr>
          <w:rPr>
            <w:rFonts w:ascii="Cambria Math" w:hAnsi="Cambria Math"/>
          </w:rPr>
          <m:t>φ</m:t>
        </m:r>
      </m:oMath>
      <w:r w:rsidRPr="00865990">
        <w:rPr>
          <w:rFonts w:ascii="Cambria Math" w:hAnsi="Cambria Math"/>
        </w:rPr>
        <w:t xml:space="preserve">  la fonction définie sur  ℝ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par φ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  <w:r w:rsidRPr="00865990">
        <w:rPr>
          <w:rFonts w:ascii="Cambria Math" w:hAnsi="Cambria Math"/>
          <w:position w:val="-4"/>
        </w:rPr>
        <w:t>.</w:t>
      </w:r>
    </w:p>
    <w:p w:rsidR="00237988" w:rsidRPr="00865990" w:rsidRDefault="00237988" w:rsidP="00237988">
      <w:pPr>
        <w:rPr>
          <w:rFonts w:ascii="Cambria Math" w:hAnsi="Cambria Math"/>
        </w:rPr>
      </w:pPr>
      <w:r w:rsidRPr="00865990">
        <w:rPr>
          <w:rFonts w:ascii="Cambria Math" w:hAnsi="Cambria Math"/>
        </w:rPr>
        <w:t xml:space="preserve">1) Etudier le sens de variation de </w:t>
      </w:r>
      <m:oMath>
        <m:r>
          <m:rPr>
            <m:sty m:val="p"/>
          </m:rPr>
          <w:rPr>
            <w:rFonts w:ascii="Cambria Math" w:hAnsi="Cambria Math"/>
          </w:rPr>
          <m:t>φ</m:t>
        </m:r>
      </m:oMath>
    </w:p>
    <w:p w:rsidR="00237988" w:rsidRPr="00865990" w:rsidRDefault="00237988" w:rsidP="007D66B6">
      <w:pPr>
        <w:rPr>
          <w:rFonts w:ascii="Cambria Math" w:hAnsi="Cambria Math"/>
        </w:rPr>
      </w:pPr>
      <w:r w:rsidRPr="00865990">
        <w:rPr>
          <w:rFonts w:ascii="Cambria Math" w:hAnsi="Cambria Math"/>
        </w:rPr>
        <w:t xml:space="preserve">2) Montrer que l’équation </w:t>
      </w:r>
      <m:oMath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=0 </m:t>
        </m:r>
      </m:oMath>
      <w:r w:rsidRPr="00865990">
        <w:rPr>
          <w:rFonts w:ascii="Cambria Math" w:hAnsi="Cambria Math"/>
        </w:rPr>
        <w:t xml:space="preserve"> admet dans  ℝ  une solution unique  α ∈ [−1,28 ; −1,27] </w:t>
      </w:r>
    </w:p>
    <w:p w:rsidR="00237988" w:rsidRPr="00865990" w:rsidRDefault="007D66B6" w:rsidP="00237988">
      <w:pPr>
        <w:rPr>
          <w:rFonts w:ascii="Cambria Math" w:hAnsi="Cambria Math"/>
        </w:rPr>
      </w:pPr>
      <w:r w:rsidRPr="00865990">
        <w:rPr>
          <w:rFonts w:ascii="Cambria Math" w:hAnsi="Cambria Math"/>
        </w:rPr>
        <w:t>3) Etudier</w:t>
      </w:r>
      <w:r w:rsidR="00237988" w:rsidRPr="00865990">
        <w:rPr>
          <w:rFonts w:ascii="Cambria Math" w:hAnsi="Cambria Math"/>
        </w:rPr>
        <w:t xml:space="preserve"> le signe de </w:t>
      </w:r>
      <m:oMath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237988" w:rsidRPr="00865990">
        <w:rPr>
          <w:rFonts w:ascii="Cambria Math" w:hAnsi="Cambria Math"/>
        </w:rPr>
        <w:t xml:space="preserve"> sur ℝ.</w:t>
      </w:r>
    </w:p>
    <w:p w:rsidR="00237988" w:rsidRPr="00865990" w:rsidRDefault="00237988" w:rsidP="00237988">
      <w:pPr>
        <w:rPr>
          <w:rFonts w:ascii="Cambria Math" w:hAnsi="Cambria Math"/>
          <w:b/>
          <w:bCs/>
        </w:rPr>
      </w:pPr>
      <w:r w:rsidRPr="00865990">
        <w:rPr>
          <w:rFonts w:ascii="Cambria Math" w:hAnsi="Cambria Math"/>
          <w:b/>
          <w:bCs/>
        </w:rPr>
        <w:t>Partie B</w:t>
      </w:r>
    </w:p>
    <w:p w:rsidR="00237988" w:rsidRPr="00865990" w:rsidRDefault="00237988" w:rsidP="00237988">
      <w:pPr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Soit 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 xml:space="preserve"> la fonction définie sur  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 xml:space="preserve">R </m:t>
          </m:r>
          <m:r>
            <m:rPr>
              <m:sty m:val="p"/>
            </m:rPr>
            <w:rPr>
              <w:rFonts w:ascii="Cambria Math" w:hAnsi="Cambria Math"/>
            </w:rPr>
            <m:t xml:space="preserve">par 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et (C) sa courbe représentative dans le plan</m:t>
          </m:r>
        </m:oMath>
      </m:oMathPara>
    </w:p>
    <w:p w:rsidR="00237988" w:rsidRPr="00865990" w:rsidRDefault="00237988" w:rsidP="009A5C25">
      <w:pPr>
        <w:rPr>
          <w:rFonts w:ascii="Cambria Math" w:hAnsi="Cambria Math"/>
        </w:rPr>
      </w:pPr>
      <m:oMath>
        <m:r>
          <m:rPr>
            <m:sty m:val="p"/>
          </m:rPr>
          <w:rPr>
            <w:rFonts w:ascii="Cambria Math" w:hAnsi="Cambria Math"/>
          </w:rPr>
          <m:t xml:space="preserve"> muni d’un </m:t>
        </m:r>
        <w:proofErr w:type="gramStart"/>
      </m:oMath>
      <w:r w:rsidRPr="00865990">
        <w:rPr>
          <w:rFonts w:ascii="Cambria Math" w:hAnsi="Cambria Math"/>
        </w:rPr>
        <w:t>repère</w:t>
      </w:r>
      <w:proofErr w:type="gramEnd"/>
      <w:r w:rsidRPr="00865990">
        <w:rPr>
          <w:rFonts w:ascii="Cambria Math" w:hAnsi="Cambria Math"/>
        </w:rPr>
        <w:t xml:space="preserve"> orthonormal </w:t>
      </w:r>
      <m:oMath>
        <m:d>
          <m:dPr>
            <m:ctrlPr>
              <w:rPr>
                <w:rFonts w:ascii="Cambria Math" w:hAnsi="Cambria Math"/>
                <w:sz w:val="22"/>
                <w:lang w:bidi="ar-T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2"/>
                <w:lang w:bidi="ar-TN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sz w:val="22"/>
                    <w:lang w:bidi="ar-TN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lang w:bidi="ar-TN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2"/>
                <w:lang w:bidi="ar-TN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sz w:val="22"/>
                    <w:lang w:bidi="ar-TN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lang w:bidi="ar-TN"/>
                  </w:rPr>
                  <m:t>j</m:t>
                </m:r>
              </m:e>
            </m:acc>
          </m:e>
        </m:d>
      </m:oMath>
      <w:r w:rsidRPr="00865990">
        <w:rPr>
          <w:rFonts w:ascii="Cambria Math" w:hAnsi="Cambria Math"/>
        </w:rPr>
        <w:t xml:space="preserve"> (unité graphique  1 cm pour l’axe des abscisses et 2 cm pour l’axe des ordonnées).</w:t>
      </w:r>
    </w:p>
    <w:p w:rsidR="00237988" w:rsidRPr="00865990" w:rsidRDefault="00237988" w:rsidP="00237988">
      <w:pPr>
        <w:rPr>
          <w:rFonts w:ascii="Cambria Math" w:hAnsi="Cambria Math"/>
        </w:rPr>
      </w:pPr>
    </w:p>
    <w:p w:rsidR="00237988" w:rsidRPr="00865990" w:rsidRDefault="00237988" w:rsidP="00237988">
      <w:pPr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 xml:space="preserve">1)a)Calculer 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→-∞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.</m:t>
              </m:r>
            </m:e>
          </m:func>
          <m:r>
            <m:rPr>
              <m:sty m:val="p"/>
            </m:rPr>
            <w:rPr>
              <w:rFonts w:ascii="Cambria Math" w:hAnsi="Cambria Math"/>
            </w:rPr>
            <m:t>Interpréter le résultat</m:t>
          </m:r>
        </m:oMath>
      </m:oMathPara>
    </w:p>
    <w:p w:rsidR="00237988" w:rsidRPr="00865990" w:rsidRDefault="00237988" w:rsidP="00237988">
      <w:pPr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b)Montrer que 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f(x)</m:t>
              </m:r>
            </m:e>
          </m:func>
          <m:r>
            <m:rPr>
              <m:sty m:val="p"/>
            </m:rPr>
            <w:rPr>
              <w:rFonts w:ascii="Cambria Math" w:hAnsi="Cambria Math"/>
            </w:rPr>
            <m:t>=+∞</m:t>
          </m:r>
        </m:oMath>
      </m:oMathPara>
    </w:p>
    <w:p w:rsidR="00237988" w:rsidRPr="00865990" w:rsidRDefault="00237988" w:rsidP="00237988">
      <w:pPr>
        <w:rPr>
          <w:rFonts w:ascii="Cambria Math" w:hAnsi="Cambria Math"/>
        </w:rPr>
      </w:pPr>
      <w:r w:rsidRPr="00865990">
        <w:rPr>
          <w:rFonts w:ascii="Cambria Math" w:hAnsi="Cambria Math"/>
        </w:rPr>
        <w:t xml:space="preserve">c)Montrer que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α</m:t>
            </m:r>
          </m:e>
        </m:d>
        <m:r>
          <w:rPr>
            <w:rFonts w:ascii="Cambria Math" w:hAnsi="Cambria Math"/>
          </w:rPr>
          <m:t>=α+1</m:t>
        </m:r>
      </m:oMath>
      <w:r w:rsidRPr="00865990">
        <w:rPr>
          <w:rFonts w:ascii="Cambria Math" w:hAnsi="Cambria Math"/>
          <w:position w:val="-10"/>
        </w:rPr>
        <w:t xml:space="preserve"> </w:t>
      </w:r>
      <w:r w:rsidRPr="00865990">
        <w:rPr>
          <w:rFonts w:ascii="Cambria Math" w:hAnsi="Cambria Math"/>
        </w:rPr>
        <w:t xml:space="preserve"> et en déduire un encadrement de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α</m:t>
            </m:r>
          </m:e>
        </m:d>
      </m:oMath>
    </w:p>
    <w:p w:rsidR="00237988" w:rsidRPr="00865990" w:rsidRDefault="00237988" w:rsidP="00237988">
      <w:pPr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2)a)Montrer que pour tout réel 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 , </m:t>
          </m:r>
          <m:r>
            <w:rPr>
              <w:rFonts w:ascii="Cambria Math" w:hAnsi="Cambria Math"/>
            </w:rPr>
            <m:t>f'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 φ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237988" w:rsidRPr="00865990" w:rsidRDefault="00237988" w:rsidP="007004B2">
      <w:pPr>
        <w:rPr>
          <w:rFonts w:ascii="Cambria Math" w:hAnsi="Cambria Math"/>
        </w:rPr>
      </w:pPr>
      <w:proofErr w:type="gramStart"/>
      <w:r w:rsidRPr="00865990">
        <w:rPr>
          <w:rFonts w:ascii="Cambria Math" w:hAnsi="Cambria Math"/>
        </w:rPr>
        <w:t>b)En</w:t>
      </w:r>
      <w:proofErr w:type="gramEnd"/>
      <w:r w:rsidRPr="00865990">
        <w:rPr>
          <w:rFonts w:ascii="Cambria Math" w:hAnsi="Cambria Math"/>
        </w:rPr>
        <w:t xml:space="preserve"> déduire le </w:t>
      </w:r>
      <w:r w:rsidR="00E5577B" w:rsidRPr="00865990">
        <w:rPr>
          <w:rFonts w:ascii="Cambria Math" w:hAnsi="Cambria Math"/>
        </w:rPr>
        <w:t xml:space="preserve">tableau </w:t>
      </w:r>
      <w:r w:rsidRPr="00865990">
        <w:rPr>
          <w:rFonts w:ascii="Cambria Math" w:hAnsi="Cambria Math"/>
        </w:rPr>
        <w:t xml:space="preserve">de variation de </w:t>
      </w:r>
      <m:oMath>
        <m:r>
          <w:rPr>
            <w:rFonts w:ascii="Cambria Math" w:hAnsi="Cambria Math"/>
          </w:rPr>
          <m:t>f.</m:t>
        </m:r>
      </m:oMath>
    </w:p>
    <w:p w:rsidR="00237988" w:rsidRPr="00865990" w:rsidRDefault="00237988" w:rsidP="00237988">
      <w:pPr>
        <w:rPr>
          <w:rFonts w:ascii="Cambria Math" w:hAnsi="Cambria Math"/>
        </w:rPr>
      </w:pPr>
    </w:p>
    <w:p w:rsidR="00237988" w:rsidRPr="00865990" w:rsidRDefault="00237988" w:rsidP="00865990">
      <w:pPr>
        <w:rPr>
          <w:rFonts w:ascii="Cambria Math" w:hAnsi="Cambria Math"/>
        </w:rPr>
      </w:pPr>
      <w:r w:rsidRPr="00865990">
        <w:rPr>
          <w:rFonts w:ascii="Cambria Math" w:hAnsi="Cambria Math"/>
        </w:rPr>
        <w:t xml:space="preserve">3) a)Donner une équation de la tangente T  à </w:t>
      </w:r>
      <w:r w:rsidR="00865990" w:rsidRPr="00865990">
        <w:rPr>
          <w:rFonts w:ascii="Cambria Math" w:hAnsi="Cambria Math"/>
        </w:rPr>
        <w:t xml:space="preserve">(C) </w:t>
      </w:r>
      <w:r w:rsidRPr="00865990">
        <w:rPr>
          <w:rFonts w:ascii="Cambria Math" w:hAnsi="Cambria Math"/>
        </w:rPr>
        <w:t xml:space="preserve"> au point d’abscisse 0</w:t>
      </w:r>
    </w:p>
    <w:p w:rsidR="00237988" w:rsidRPr="00865990" w:rsidRDefault="00237988" w:rsidP="00865990">
      <w:pPr>
        <w:rPr>
          <w:rFonts w:ascii="Cambria Math" w:hAnsi="Cambria Math"/>
        </w:rPr>
      </w:pPr>
      <w:r w:rsidRPr="00865990">
        <w:rPr>
          <w:rFonts w:ascii="Cambria Math" w:hAnsi="Cambria Math"/>
        </w:rPr>
        <w:t xml:space="preserve">b) Etudier la position de </w:t>
      </w:r>
      <w:r w:rsidR="00865990" w:rsidRPr="00865990">
        <w:rPr>
          <w:rFonts w:ascii="Cambria Math" w:hAnsi="Cambria Math"/>
        </w:rPr>
        <w:t xml:space="preserve">(C) </w:t>
      </w:r>
      <w:r w:rsidRPr="00865990">
        <w:rPr>
          <w:rFonts w:ascii="Cambria Math" w:hAnsi="Cambria Math"/>
        </w:rPr>
        <w:t xml:space="preserve"> par rapport à T.</w:t>
      </w:r>
    </w:p>
    <w:p w:rsidR="00237988" w:rsidRPr="00865990" w:rsidRDefault="00237988" w:rsidP="007004B2">
      <w:pPr>
        <w:rPr>
          <w:rFonts w:ascii="Cambria Math" w:hAnsi="Cambria Math"/>
        </w:rPr>
      </w:pPr>
      <w:r w:rsidRPr="00865990">
        <w:rPr>
          <w:rFonts w:ascii="Cambria Math" w:hAnsi="Cambria Math"/>
        </w:rPr>
        <w:t xml:space="preserve">4) Démontrer que la droite D d’équation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x</m:t>
        </m:r>
      </m:oMath>
      <w:r w:rsidRPr="00865990">
        <w:rPr>
          <w:rFonts w:ascii="Cambria Math" w:hAnsi="Cambria Math"/>
        </w:rPr>
        <w:t xml:space="preserve"> est asymptote à</w:t>
      </w:r>
      <w:r w:rsidR="00865990" w:rsidRPr="00865990">
        <w:rPr>
          <w:rFonts w:ascii="Cambria Math" w:hAnsi="Cambria Math"/>
        </w:rPr>
        <w:t>(</w:t>
      </w:r>
      <w:r w:rsidRPr="00865990">
        <w:rPr>
          <w:rFonts w:ascii="Cambria Math" w:hAnsi="Cambria Math"/>
        </w:rPr>
        <w:t>C</w:t>
      </w:r>
      <w:r w:rsidR="00865990" w:rsidRPr="00865990">
        <w:rPr>
          <w:rFonts w:ascii="Cambria Math" w:hAnsi="Cambria Math"/>
        </w:rPr>
        <w:t>)</w:t>
      </w:r>
      <w:r w:rsidRPr="00865990">
        <w:rPr>
          <w:rFonts w:ascii="Cambria Math" w:hAnsi="Cambria Math"/>
        </w:rPr>
        <w:t xml:space="preserve"> et étudier la position de </w:t>
      </w:r>
      <w:r w:rsidR="00865990" w:rsidRPr="00865990">
        <w:rPr>
          <w:rFonts w:ascii="Cambria Math" w:hAnsi="Cambria Math"/>
        </w:rPr>
        <w:t xml:space="preserve">(C) </w:t>
      </w:r>
      <w:r w:rsidRPr="00865990">
        <w:rPr>
          <w:rFonts w:ascii="Cambria Math" w:hAnsi="Cambria Math"/>
        </w:rPr>
        <w:t xml:space="preserve"> par rapport à D.</w:t>
      </w:r>
    </w:p>
    <w:p w:rsidR="00237988" w:rsidRPr="00865990" w:rsidRDefault="00237988" w:rsidP="00865990">
      <w:pPr>
        <w:rPr>
          <w:rFonts w:ascii="Cambria Math" w:hAnsi="Cambria Math"/>
          <w:sz w:val="22"/>
          <w:szCs w:val="22"/>
          <w:lang w:bidi="ar-TN"/>
        </w:rPr>
      </w:pPr>
      <w:r w:rsidRPr="00865990">
        <w:rPr>
          <w:rFonts w:ascii="Cambria Math" w:hAnsi="Cambria Math"/>
        </w:rPr>
        <w:t xml:space="preserve">5) Tracer sur un même graphique les droites T, D et la courbe </w:t>
      </w:r>
      <w:r w:rsidR="00865990" w:rsidRPr="00865990">
        <w:rPr>
          <w:rFonts w:ascii="Cambria Math" w:hAnsi="Cambria Math"/>
        </w:rPr>
        <w:t>(C)</w:t>
      </w:r>
      <w:r w:rsidRPr="00865990">
        <w:rPr>
          <w:rFonts w:ascii="Cambria Math" w:hAnsi="Cambria Math"/>
        </w:rPr>
        <w:t xml:space="preserve">. </w:t>
      </w:r>
    </w:p>
    <w:p w:rsidR="00237988" w:rsidRPr="00865990" w:rsidRDefault="00237988" w:rsidP="00FA689F">
      <w:pPr>
        <w:spacing w:after="240" w:line="276" w:lineRule="auto"/>
        <w:contextualSpacing/>
        <w:rPr>
          <w:rFonts w:ascii="Cambria Math" w:hAnsi="Cambria Math"/>
          <w:sz w:val="22"/>
          <w:lang w:bidi="ar-TN"/>
        </w:rPr>
      </w:pPr>
    </w:p>
    <w:p w:rsidR="00F352A8" w:rsidRPr="00FF4A9F" w:rsidRDefault="00F352A8" w:rsidP="009305A3">
      <w:pPr>
        <w:contextualSpacing/>
        <w:rPr>
          <w:rFonts w:ascii="Monotype Corsiva" w:hAnsi="Monotype Corsiva"/>
          <w:b/>
          <w:bCs/>
          <w:sz w:val="22"/>
          <w:lang w:bidi="ar-TN"/>
        </w:rPr>
      </w:pPr>
      <w:r w:rsidRPr="00FF4A9F">
        <w:rPr>
          <w:rFonts w:ascii="Monotype Corsiva" w:hAnsi="Monotype Corsiva"/>
          <w:b/>
          <w:bCs/>
          <w:sz w:val="40"/>
          <w:szCs w:val="44"/>
          <w:lang w:bidi="ar-TN"/>
        </w:rPr>
        <w:t xml:space="preserve">Exercice </w:t>
      </w:r>
      <w:r w:rsidR="00237988">
        <w:rPr>
          <w:rFonts w:ascii="Monotype Corsiva" w:hAnsi="Monotype Corsiva"/>
          <w:b/>
          <w:bCs/>
          <w:sz w:val="40"/>
          <w:szCs w:val="44"/>
          <w:lang w:bidi="ar-TN"/>
        </w:rPr>
        <w:t>3</w:t>
      </w:r>
      <w:r w:rsidRPr="00FF4A9F">
        <w:rPr>
          <w:rFonts w:ascii="Monotype Corsiva" w:hAnsi="Monotype Corsiva"/>
          <w:b/>
          <w:bCs/>
          <w:sz w:val="40"/>
          <w:szCs w:val="44"/>
          <w:lang w:bidi="ar-TN"/>
        </w:rPr>
        <w:t xml:space="preserve">  </w:t>
      </w:r>
      <w:r w:rsidR="009305A3">
        <w:rPr>
          <w:rFonts w:ascii="Monotype Corsiva" w:hAnsi="Monotype Corsiva"/>
          <w:b/>
          <w:bCs/>
          <w:sz w:val="40"/>
          <w:szCs w:val="44"/>
          <w:lang w:bidi="ar-TN"/>
        </w:rPr>
        <w:t>(7 points)</w:t>
      </w:r>
    </w:p>
    <w:p w:rsidR="00FC5F27" w:rsidRPr="00F352A8" w:rsidRDefault="00FC5F27" w:rsidP="00FA689F">
      <w:pPr>
        <w:spacing w:after="240" w:line="276" w:lineRule="auto"/>
        <w:contextualSpacing/>
        <w:rPr>
          <w:rFonts w:ascii="Cambria Math" w:hAnsi="Cambria Math"/>
          <w:lang w:bidi="ar-TN"/>
        </w:rPr>
      </w:pPr>
    </w:p>
    <w:p w:rsidR="00F352A8" w:rsidRPr="007D66B6" w:rsidRDefault="0072530D" w:rsidP="00382DFC">
      <w:pPr>
        <w:spacing w:line="276" w:lineRule="auto"/>
        <w:rPr>
          <w:rFonts w:ascii="Cambria Math" w:hAnsi="Cambria Math"/>
        </w:rPr>
      </w:pPr>
      <w:r w:rsidRPr="007D66B6">
        <w:rPr>
          <w:rFonts w:ascii="Cambria Math" w:hAnsi="Cambria Math"/>
        </w:rPr>
        <w:t xml:space="preserve"> </w:t>
      </w:r>
      <w:r w:rsidR="00F352A8" w:rsidRPr="007D66B6">
        <w:rPr>
          <w:rFonts w:ascii="Cambria Math" w:hAnsi="Cambria Math"/>
        </w:rPr>
        <w:t xml:space="preserve">Une étude statistique indique que 95 % des téléviseurs fabriqués par une entreprise sont en </w:t>
      </w:r>
      <w:r w:rsidR="00E3003F" w:rsidRPr="007D66B6">
        <w:rPr>
          <w:rFonts w:ascii="Cambria Math" w:hAnsi="Cambria Math"/>
        </w:rPr>
        <w:t xml:space="preserve"> </w:t>
      </w:r>
      <w:r w:rsidR="00F352A8" w:rsidRPr="007D66B6">
        <w:rPr>
          <w:rFonts w:ascii="Cambria Math" w:hAnsi="Cambria Math"/>
        </w:rPr>
        <w:t xml:space="preserve">état </w:t>
      </w:r>
      <w:r w:rsidR="001B643C" w:rsidRPr="007D66B6">
        <w:rPr>
          <w:rFonts w:ascii="Cambria Math" w:hAnsi="Cambria Math"/>
        </w:rPr>
        <w:t xml:space="preserve"> </w:t>
      </w:r>
      <w:r w:rsidR="00F352A8" w:rsidRPr="007D66B6">
        <w:rPr>
          <w:rFonts w:ascii="Cambria Math" w:hAnsi="Cambria Math"/>
        </w:rPr>
        <w:t xml:space="preserve">de fonctionnement. </w:t>
      </w:r>
    </w:p>
    <w:p w:rsidR="00E3003F" w:rsidRPr="007D66B6" w:rsidRDefault="0072530D" w:rsidP="00382DFC">
      <w:pPr>
        <w:spacing w:line="276" w:lineRule="auto"/>
        <w:rPr>
          <w:rFonts w:ascii="Cambria Math" w:hAnsi="Cambria Math"/>
        </w:rPr>
      </w:pPr>
      <w:r w:rsidRPr="007D66B6">
        <w:rPr>
          <w:rFonts w:ascii="Cambria Math" w:hAnsi="Cambria Math"/>
        </w:rPr>
        <w:t xml:space="preserve"> </w:t>
      </w:r>
      <w:r w:rsidR="00F352A8" w:rsidRPr="007D66B6">
        <w:rPr>
          <w:rFonts w:ascii="Cambria Math" w:hAnsi="Cambria Math"/>
        </w:rPr>
        <w:t>On fait subir à chaque appareil un test de contrôle. On constate que :</w:t>
      </w:r>
    </w:p>
    <w:p w:rsidR="002B0DCB" w:rsidRPr="007D66B6" w:rsidRDefault="00382DFC" w:rsidP="00382DFC">
      <w:pPr>
        <w:spacing w:line="276" w:lineRule="auto"/>
        <w:rPr>
          <w:rFonts w:ascii="Cambria Math" w:hAnsi="Cambria Math"/>
        </w:rPr>
      </w:pPr>
      <w:r w:rsidRPr="007D66B6">
        <w:rPr>
          <w:rFonts w:ascii="Cambria Math" w:hAnsi="Cambria Math"/>
          <w:position w:val="-4"/>
        </w:rPr>
        <w:t xml:space="preserve">     </w:t>
      </w:r>
      <w:r w:rsidR="002B0DCB" w:rsidRPr="007D66B6">
        <w:rPr>
          <w:rFonts w:ascii="Cambria Math" w:hAnsi="Cambria Math"/>
          <w:position w:val="-4"/>
        </w:rPr>
        <w:object w:dxaOrig="16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9.5pt" o:ole="">
            <v:imagedata r:id="rId6" o:title=""/>
          </v:shape>
          <o:OLEObject Type="Embed" ProgID="Equation.DSMT4" ShapeID="_x0000_i1025" DrawAspect="Content" ObjectID="_1396712372" r:id="rId7"/>
        </w:object>
      </w:r>
      <w:r w:rsidR="002B0DCB" w:rsidRPr="007D66B6">
        <w:rPr>
          <w:rFonts w:ascii="Cambria Math" w:hAnsi="Cambria Math"/>
        </w:rPr>
        <w:t>Un appareil est accepté dans 91,6 % des cas à l'issue du test ;</w:t>
      </w:r>
    </w:p>
    <w:p w:rsidR="00F352A8" w:rsidRPr="007D66B6" w:rsidRDefault="00382DFC" w:rsidP="00382DFC">
      <w:pPr>
        <w:spacing w:line="276" w:lineRule="auto"/>
        <w:rPr>
          <w:rFonts w:ascii="Cambria Math" w:hAnsi="Cambria Math"/>
        </w:rPr>
      </w:pPr>
      <w:r w:rsidRPr="007D66B6">
        <w:rPr>
          <w:rFonts w:ascii="Cambria Math" w:hAnsi="Cambria Math"/>
          <w:position w:val="-4"/>
        </w:rPr>
        <w:t xml:space="preserve">     </w:t>
      </w:r>
      <w:r w:rsidR="00F352A8" w:rsidRPr="007D66B6">
        <w:rPr>
          <w:rFonts w:ascii="Cambria Math" w:hAnsi="Cambria Math"/>
          <w:position w:val="-4"/>
        </w:rPr>
        <w:object w:dxaOrig="160" w:dyaOrig="200">
          <v:shape id="_x0000_i1026" type="#_x0000_t75" style="width:8.85pt;height:9.5pt" o:ole="">
            <v:imagedata r:id="rId6" o:title=""/>
          </v:shape>
          <o:OLEObject Type="Embed" ProgID="Equation.DSMT4" ShapeID="_x0000_i1026" DrawAspect="Content" ObjectID="_1396712373" r:id="rId8"/>
        </w:object>
      </w:r>
      <w:r w:rsidR="002B0DCB" w:rsidRPr="007D66B6">
        <w:rPr>
          <w:rFonts w:ascii="Cambria Math" w:hAnsi="Cambria Math"/>
        </w:rPr>
        <w:t>Quand</w:t>
      </w:r>
      <w:r w:rsidR="00F352A8" w:rsidRPr="007D66B6">
        <w:rPr>
          <w:rFonts w:ascii="Cambria Math" w:hAnsi="Cambria Math"/>
        </w:rPr>
        <w:t xml:space="preserve"> un appareil est en état de fonctionnement, il est accepté dans </w:t>
      </w:r>
      <w:r w:rsidR="00437229">
        <w:rPr>
          <w:rFonts w:ascii="Cambria Math" w:hAnsi="Cambria Math"/>
        </w:rPr>
        <w:t xml:space="preserve">96 % des cas à l'issue du test. </w:t>
      </w:r>
    </w:p>
    <w:p w:rsidR="002B0DCB" w:rsidRPr="007D66B6" w:rsidRDefault="00382DFC" w:rsidP="00382DFC">
      <w:pPr>
        <w:spacing w:line="276" w:lineRule="auto"/>
        <w:rPr>
          <w:rFonts w:ascii="Cambria Math" w:hAnsi="Cambria Math"/>
        </w:rPr>
      </w:pPr>
      <w:r w:rsidRPr="007D66B6">
        <w:rPr>
          <w:rFonts w:ascii="Cambria Math" w:hAnsi="Cambria Math"/>
          <w:position w:val="-4"/>
        </w:rPr>
        <w:t xml:space="preserve">     </w:t>
      </w:r>
      <w:r w:rsidR="00F352A8" w:rsidRPr="007D66B6">
        <w:rPr>
          <w:rFonts w:ascii="Cambria Math" w:hAnsi="Cambria Math"/>
          <w:position w:val="-4"/>
        </w:rPr>
        <w:object w:dxaOrig="160" w:dyaOrig="200">
          <v:shape id="_x0000_i1027" type="#_x0000_t75" style="width:8.85pt;height:9.5pt" o:ole="">
            <v:imagedata r:id="rId6" o:title=""/>
          </v:shape>
          <o:OLEObject Type="Embed" ProgID="Equation.DSMT4" ShapeID="_x0000_i1027" DrawAspect="Content" ObjectID="_1396712374" r:id="rId9"/>
        </w:object>
      </w:r>
      <w:r w:rsidR="002B0DCB" w:rsidRPr="007D66B6">
        <w:rPr>
          <w:rFonts w:ascii="Cambria Math" w:hAnsi="Cambria Math"/>
        </w:rPr>
        <w:t>Quand</w:t>
      </w:r>
      <w:r w:rsidR="00F352A8" w:rsidRPr="007D66B6">
        <w:rPr>
          <w:rFonts w:ascii="Cambria Math" w:hAnsi="Cambria Math"/>
        </w:rPr>
        <w:t xml:space="preserve"> un appareil n’est pas en état de fonctionnement, il </w:t>
      </w:r>
      <w:r w:rsidR="002B0DCB" w:rsidRPr="007D66B6">
        <w:rPr>
          <w:rFonts w:ascii="Cambria Math" w:hAnsi="Cambria Math"/>
        </w:rPr>
        <w:t>peut être accepté</w:t>
      </w:r>
    </w:p>
    <w:p w:rsidR="002B0DCB" w:rsidRPr="007D66B6" w:rsidRDefault="00F352A8" w:rsidP="00382DFC">
      <w:pPr>
        <w:spacing w:line="276" w:lineRule="auto"/>
        <w:rPr>
          <w:rFonts w:ascii="Cambria Math" w:hAnsi="Cambria Math"/>
        </w:rPr>
      </w:pPr>
      <w:r w:rsidRPr="007D66B6">
        <w:rPr>
          <w:rFonts w:ascii="Cambria Math" w:hAnsi="Cambria Math"/>
        </w:rPr>
        <w:t>On choisit au hasard un téléviseur fabriqué par l'entreprise.</w:t>
      </w:r>
    </w:p>
    <w:p w:rsidR="00F352A8" w:rsidRDefault="00F352A8" w:rsidP="00382DFC">
      <w:pPr>
        <w:spacing w:line="276" w:lineRule="auto"/>
        <w:rPr>
          <w:rFonts w:ascii="Cambria Math" w:hAnsi="Cambria Math"/>
        </w:rPr>
      </w:pPr>
      <w:r w:rsidRPr="007D66B6">
        <w:rPr>
          <w:rFonts w:ascii="Cambria Math" w:hAnsi="Cambria Math"/>
        </w:rPr>
        <w:t>On définit les événements suivants :</w:t>
      </w:r>
    </w:p>
    <w:p w:rsidR="00FF255F" w:rsidRPr="007D66B6" w:rsidRDefault="00FF255F" w:rsidP="00382DFC">
      <w:pPr>
        <w:spacing w:line="276" w:lineRule="auto"/>
        <w:rPr>
          <w:rFonts w:ascii="Cambria Math" w:hAnsi="Cambria Math"/>
        </w:rPr>
      </w:pPr>
    </w:p>
    <w:p w:rsidR="00F352A8" w:rsidRPr="007D66B6" w:rsidRDefault="00382DFC" w:rsidP="00382DFC">
      <w:pPr>
        <w:spacing w:line="276" w:lineRule="auto"/>
        <w:rPr>
          <w:rFonts w:ascii="Cambria Math" w:hAnsi="Cambria Math"/>
        </w:rPr>
      </w:pPr>
      <w:r w:rsidRPr="007D66B6">
        <w:rPr>
          <w:rFonts w:ascii="Cambria Math" w:hAnsi="Cambria Math"/>
        </w:rPr>
        <w:t xml:space="preserve">       *</w:t>
      </w:r>
      <w:r w:rsidR="00F352A8" w:rsidRPr="007D66B6">
        <w:rPr>
          <w:rFonts w:ascii="Cambria Math" w:hAnsi="Cambria Math"/>
        </w:rPr>
        <w:t xml:space="preserve">F : « le téléviseur est en état de fonctionnement » ;    </w:t>
      </w:r>
    </w:p>
    <w:p w:rsidR="0072530D" w:rsidRPr="007D66B6" w:rsidRDefault="00382DFC" w:rsidP="00382DFC">
      <w:pPr>
        <w:spacing w:line="276" w:lineRule="auto"/>
        <w:rPr>
          <w:rFonts w:ascii="Cambria Math" w:hAnsi="Cambria Math"/>
        </w:rPr>
      </w:pPr>
      <w:r w:rsidRPr="007D66B6">
        <w:rPr>
          <w:rFonts w:ascii="Cambria Math" w:hAnsi="Cambria Math"/>
        </w:rPr>
        <w:t xml:space="preserve">      *</w:t>
      </w:r>
      <w:r w:rsidR="00F352A8" w:rsidRPr="007D66B6">
        <w:rPr>
          <w:rFonts w:ascii="Cambria Math" w:hAnsi="Cambria Math"/>
        </w:rPr>
        <w:t>T : « le téléviseur est accepté à l'issue du test » ;</w:t>
      </w:r>
    </w:p>
    <w:p w:rsidR="00382DFC" w:rsidRPr="007D66B6" w:rsidRDefault="00382DFC" w:rsidP="00382DFC">
      <w:pPr>
        <w:spacing w:line="276" w:lineRule="auto"/>
        <w:rPr>
          <w:rFonts w:ascii="Cambria Math" w:hAnsi="Cambria Math"/>
        </w:rPr>
      </w:pPr>
    </w:p>
    <w:p w:rsidR="0072530D" w:rsidRPr="007D66B6" w:rsidRDefault="00F40B73" w:rsidP="00382DFC">
      <w:pPr>
        <w:spacing w:line="276" w:lineRule="auto"/>
        <w:rPr>
          <w:rFonts w:ascii="Cambria Math" w:hAnsi="Cambria Math"/>
        </w:rPr>
      </w:pPr>
      <w:r w:rsidRPr="007D66B6">
        <w:rPr>
          <w:rFonts w:ascii="Cambria Math" w:hAnsi="Cambria Math"/>
        </w:rPr>
        <w:t>1) Déterminer</w:t>
      </w:r>
      <w:r w:rsidR="0072530D" w:rsidRPr="007D66B6">
        <w:rPr>
          <w:rFonts w:ascii="Cambria Math" w:hAnsi="Cambria Math"/>
        </w:rPr>
        <w:t xml:space="preserve"> les probabilités suivantes </w:t>
      </w:r>
    </w:p>
    <w:p w:rsidR="00F352A8" w:rsidRPr="007D66B6" w:rsidRDefault="0072530D" w:rsidP="00382DFC">
      <w:pPr>
        <w:spacing w:line="276" w:lineRule="auto"/>
        <w:rPr>
          <w:rFonts w:ascii="Cambria Math" w:hAnsi="Cambria Math"/>
        </w:rPr>
      </w:pPr>
      <w:r w:rsidRPr="007D66B6">
        <w:rPr>
          <w:rFonts w:ascii="Cambria Math" w:hAnsi="Cambria Math"/>
        </w:rPr>
        <w:t>p(F</w:t>
      </w:r>
      <w:proofErr w:type="gramStart"/>
      <w:r w:rsidRPr="007D66B6">
        <w:rPr>
          <w:rFonts w:ascii="Cambria Math" w:hAnsi="Cambria Math"/>
        </w:rPr>
        <w:t>) ,</w:t>
      </w:r>
      <w:proofErr w:type="gramEnd"/>
      <w:r w:rsidRPr="007D66B6">
        <w:rPr>
          <w:rFonts w:ascii="Cambria Math" w:hAnsi="Cambria Math"/>
        </w:rPr>
        <w:t xml:space="preserve">    p(T)  </w:t>
      </w:r>
      <w:r w:rsidR="002B0DCB" w:rsidRPr="007D66B6">
        <w:rPr>
          <w:rFonts w:ascii="Cambria Math" w:hAnsi="Cambria Math"/>
        </w:rPr>
        <w:t xml:space="preserve">et  p(T/F)  </w:t>
      </w:r>
    </w:p>
    <w:p w:rsidR="00F352A8" w:rsidRPr="007D66B6" w:rsidRDefault="00382DFC" w:rsidP="00382DFC">
      <w:pPr>
        <w:spacing w:line="276" w:lineRule="auto"/>
        <w:rPr>
          <w:rFonts w:ascii="Cambria Math" w:hAnsi="Cambria Math"/>
        </w:rPr>
      </w:pPr>
      <w:r w:rsidRPr="007D66B6">
        <w:rPr>
          <w:rFonts w:ascii="Cambria Math" w:hAnsi="Cambria Math"/>
        </w:rPr>
        <w:t>2) Calculer</w:t>
      </w:r>
      <w:r w:rsidR="00F352A8" w:rsidRPr="007D66B6">
        <w:rPr>
          <w:rFonts w:ascii="Cambria Math" w:hAnsi="Cambria Math"/>
        </w:rPr>
        <w:t xml:space="preserve"> la probabilité que le téléviseur ne soit pas en état de fonctionnement.</w:t>
      </w:r>
    </w:p>
    <w:p w:rsidR="007004B2" w:rsidRDefault="00E3003F" w:rsidP="007004B2">
      <w:pPr>
        <w:spacing w:line="276" w:lineRule="auto"/>
        <w:rPr>
          <w:rFonts w:ascii="Cambria Math" w:hAnsi="Cambria Math"/>
        </w:rPr>
      </w:pPr>
      <w:r w:rsidRPr="007D66B6">
        <w:rPr>
          <w:rFonts w:ascii="Cambria Math" w:hAnsi="Cambria Math"/>
        </w:rPr>
        <w:t>3</w:t>
      </w:r>
      <w:r w:rsidR="0072530D" w:rsidRPr="007D66B6">
        <w:rPr>
          <w:rFonts w:ascii="Cambria Math" w:hAnsi="Cambria Math"/>
        </w:rPr>
        <w:t>)</w:t>
      </w:r>
      <w:r w:rsidR="007004B2">
        <w:rPr>
          <w:rFonts w:ascii="Cambria Math" w:hAnsi="Cambria Math"/>
        </w:rPr>
        <w:t>a</w:t>
      </w:r>
      <w:r w:rsidR="0072530D" w:rsidRPr="007D66B6">
        <w:rPr>
          <w:rFonts w:ascii="Cambria Math" w:hAnsi="Cambria Math"/>
        </w:rPr>
        <w:t>)</w:t>
      </w:r>
      <w:r w:rsidR="00F352A8" w:rsidRPr="007D66B6">
        <w:rPr>
          <w:rFonts w:ascii="Cambria Math" w:hAnsi="Cambria Math"/>
        </w:rPr>
        <w:t xml:space="preserve"> Calculer la probabilité qu’un téléviseur soit refusé à l'issue du test sachant qu’il est en état de fonctionnement</w:t>
      </w:r>
      <w:r w:rsidR="002B3CCE" w:rsidRPr="007D66B6">
        <w:rPr>
          <w:rFonts w:ascii="Cambria Math" w:hAnsi="Cambria Math"/>
        </w:rPr>
        <w:t xml:space="preserve"> </w:t>
      </w:r>
      <w:r w:rsidR="00F352A8" w:rsidRPr="007D66B6">
        <w:rPr>
          <w:rFonts w:ascii="Cambria Math" w:hAnsi="Cambria Math"/>
        </w:rPr>
        <w:t>.</w:t>
      </w:r>
    </w:p>
    <w:p w:rsidR="00F352A8" w:rsidRPr="007D66B6" w:rsidRDefault="007004B2" w:rsidP="00382DFC">
      <w:pPr>
        <w:spacing w:line="276" w:lineRule="auto"/>
        <w:rPr>
          <w:rFonts w:ascii="Cambria Math" w:hAnsi="Cambria Math"/>
        </w:rPr>
      </w:pPr>
      <w:r>
        <w:rPr>
          <w:rFonts w:ascii="Cambria Math" w:hAnsi="Cambria Math"/>
        </w:rPr>
        <w:t>b</w:t>
      </w:r>
      <w:r w:rsidRPr="007D66B6">
        <w:rPr>
          <w:rFonts w:ascii="Cambria Math" w:hAnsi="Cambria Math"/>
        </w:rPr>
        <w:t>) Calculer la probabilité que le téléviseur soit refusé à l'issue du test et qu’il soit en état de fonctionnement</w:t>
      </w:r>
      <w:r w:rsidR="00F352A8" w:rsidRPr="007D66B6">
        <w:rPr>
          <w:rFonts w:ascii="Cambria Math" w:hAnsi="Cambria Math"/>
        </w:rPr>
        <w:t xml:space="preserve"> </w:t>
      </w:r>
    </w:p>
    <w:p w:rsidR="0072530D" w:rsidRPr="007D66B6" w:rsidRDefault="00E3003F" w:rsidP="002E18FE">
      <w:pPr>
        <w:spacing w:line="276" w:lineRule="auto"/>
        <w:rPr>
          <w:rFonts w:ascii="Cambria Math" w:hAnsi="Cambria Math"/>
        </w:rPr>
      </w:pPr>
      <w:r w:rsidRPr="007D66B6">
        <w:rPr>
          <w:rFonts w:ascii="Cambria Math" w:hAnsi="Cambria Math"/>
        </w:rPr>
        <w:t>4</w:t>
      </w:r>
      <w:r w:rsidR="0072530D" w:rsidRPr="007D66B6">
        <w:rPr>
          <w:rFonts w:ascii="Cambria Math" w:hAnsi="Cambria Math"/>
        </w:rPr>
        <w:t>)</w:t>
      </w:r>
      <w:r w:rsidRPr="007D66B6">
        <w:rPr>
          <w:rFonts w:ascii="Cambria Math" w:hAnsi="Cambria Math"/>
        </w:rPr>
        <w:t>a)</w:t>
      </w:r>
      <w:r w:rsidR="002E18FE">
        <w:rPr>
          <w:rFonts w:ascii="Cambria Math" w:hAnsi="Cambria Math"/>
        </w:rPr>
        <w:t xml:space="preserve">Montrer que </w:t>
      </w:r>
      <w:r w:rsidR="00F352A8" w:rsidRPr="007D66B6">
        <w:rPr>
          <w:rFonts w:ascii="Cambria Math" w:hAnsi="Cambria Math"/>
        </w:rPr>
        <w:t xml:space="preserve"> la probabilité que le téléviseur </w:t>
      </w:r>
      <w:r w:rsidRPr="007D66B6">
        <w:rPr>
          <w:rFonts w:ascii="Cambria Math" w:hAnsi="Cambria Math"/>
        </w:rPr>
        <w:t xml:space="preserve">accepté </w:t>
      </w:r>
      <w:r w:rsidR="00F352A8" w:rsidRPr="007D66B6">
        <w:rPr>
          <w:rFonts w:ascii="Cambria Math" w:hAnsi="Cambria Math"/>
        </w:rPr>
        <w:t xml:space="preserve"> à l'issue du test et qu’il ne soit pas en état de fonctionnement</w:t>
      </w:r>
      <w:r w:rsidR="002B3CCE" w:rsidRPr="007D66B6">
        <w:rPr>
          <w:rFonts w:ascii="Cambria Math" w:hAnsi="Cambria Math"/>
        </w:rPr>
        <w:t xml:space="preserve"> </w:t>
      </w:r>
      <w:r w:rsidR="002E18FE">
        <w:rPr>
          <w:rFonts w:ascii="Cambria Math" w:hAnsi="Cambria Math"/>
        </w:rPr>
        <w:t xml:space="preserve"> est </w:t>
      </w:r>
      <w:r w:rsidR="002E18FE" w:rsidRPr="007D66B6">
        <w:rPr>
          <w:rFonts w:ascii="Cambria Math" w:hAnsi="Cambria Math"/>
        </w:rPr>
        <w:t>p(T</w:t>
      </w:r>
      <w:r w:rsidR="002E18FE">
        <w:rPr>
          <w:rFonts w:ascii="Cambria Math" w:hAnsi="Cambria Math"/>
        </w:rPr>
        <w:t>∩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</m:acc>
      </m:oMath>
      <w:r w:rsidR="002E18FE" w:rsidRPr="007D66B6">
        <w:rPr>
          <w:rFonts w:ascii="Cambria Math" w:hAnsi="Cambria Math"/>
        </w:rPr>
        <w:t xml:space="preserve">) </w:t>
      </w:r>
      <w:r w:rsidR="002E18FE">
        <w:rPr>
          <w:rFonts w:ascii="Cambria Math" w:hAnsi="Cambria Math"/>
        </w:rPr>
        <w:t>=0,004</w:t>
      </w:r>
      <w:r w:rsidR="002E18FE" w:rsidRPr="007D66B6">
        <w:rPr>
          <w:rFonts w:ascii="Cambria Math" w:hAnsi="Cambria Math"/>
        </w:rPr>
        <w:t xml:space="preserve"> </w:t>
      </w:r>
    </w:p>
    <w:p w:rsidR="00E3003F" w:rsidRPr="007D66B6" w:rsidRDefault="00382DFC" w:rsidP="00382DFC">
      <w:pPr>
        <w:spacing w:line="276" w:lineRule="auto"/>
        <w:rPr>
          <w:rFonts w:ascii="Cambria Math" w:hAnsi="Cambria Math"/>
        </w:rPr>
      </w:pPr>
      <w:r w:rsidRPr="007D66B6">
        <w:rPr>
          <w:rFonts w:ascii="Cambria Math" w:hAnsi="Cambria Math"/>
        </w:rPr>
        <w:t>b) En</w:t>
      </w:r>
      <w:r w:rsidR="00E3003F" w:rsidRPr="007D66B6">
        <w:rPr>
          <w:rFonts w:ascii="Cambria Math" w:hAnsi="Cambria Math"/>
        </w:rPr>
        <w:t xml:space="preserve"> déduire la probabilité que le téléviseur accepté  à l'issue du test sachant qu’il n’est pas en état de fonctionnement.</w:t>
      </w:r>
    </w:p>
    <w:p w:rsidR="00F352A8" w:rsidRPr="007D66B6" w:rsidRDefault="00E3003F" w:rsidP="00382DFC">
      <w:pPr>
        <w:spacing w:line="276" w:lineRule="auto"/>
        <w:rPr>
          <w:rFonts w:ascii="Cambria Math" w:hAnsi="Cambria Math"/>
        </w:rPr>
      </w:pPr>
      <w:r w:rsidRPr="007D66B6">
        <w:rPr>
          <w:rFonts w:ascii="Cambria Math" w:hAnsi="Cambria Math"/>
        </w:rPr>
        <w:t>5</w:t>
      </w:r>
      <w:r w:rsidR="0072530D" w:rsidRPr="007D66B6">
        <w:rPr>
          <w:rFonts w:ascii="Cambria Math" w:hAnsi="Cambria Math"/>
        </w:rPr>
        <w:t>) Quelle</w:t>
      </w:r>
      <w:r w:rsidR="00F352A8" w:rsidRPr="007D66B6">
        <w:rPr>
          <w:rFonts w:ascii="Cambria Math" w:hAnsi="Cambria Math"/>
        </w:rPr>
        <w:t xml:space="preserve"> est la probabilité pour qu’un téléviseur soit en état de fonctionnement sachant qu’il est refusé à l'issue du test ? </w:t>
      </w:r>
    </w:p>
    <w:p w:rsidR="00FF4A9F" w:rsidRPr="007D66B6" w:rsidRDefault="00E3003F" w:rsidP="002E18FE">
      <w:pPr>
        <w:pStyle w:val="Titre3"/>
        <w:shd w:val="clear" w:color="auto" w:fill="FFFFFF"/>
        <w:spacing w:before="0" w:beforeAutospacing="0" w:after="0" w:afterAutospacing="0" w:line="276" w:lineRule="auto"/>
        <w:rPr>
          <w:rFonts w:ascii="Cambria Math" w:hAnsi="Cambria Math" w:cs="Arial"/>
          <w:b w:val="0"/>
          <w:bCs w:val="0"/>
          <w:sz w:val="24"/>
          <w:szCs w:val="24"/>
        </w:rPr>
      </w:pPr>
      <w:r w:rsidRPr="007D66B6">
        <w:rPr>
          <w:rFonts w:ascii="Cambria Math" w:hAnsi="Cambria Math"/>
          <w:b w:val="0"/>
          <w:bCs w:val="0"/>
          <w:sz w:val="24"/>
          <w:szCs w:val="24"/>
          <w:lang w:bidi="ar-TN"/>
        </w:rPr>
        <w:t>6)</w:t>
      </w:r>
      <w:r w:rsidR="00382DFC" w:rsidRPr="007D66B6">
        <w:rPr>
          <w:rFonts w:ascii="Cambria Math" w:hAnsi="Cambria Math"/>
          <w:b w:val="0"/>
          <w:bCs w:val="0"/>
          <w:sz w:val="24"/>
          <w:szCs w:val="24"/>
          <w:lang w:bidi="ar-TN"/>
        </w:rPr>
        <w:t>a)</w:t>
      </w:r>
      <w:r w:rsidR="00FF4A9F" w:rsidRPr="007D66B6">
        <w:rPr>
          <w:rFonts w:ascii="Cambria Math" w:hAnsi="Cambria Math"/>
          <w:b w:val="0"/>
          <w:bCs w:val="0"/>
          <w:sz w:val="24"/>
          <w:szCs w:val="24"/>
          <w:lang w:bidi="ar-TN"/>
        </w:rPr>
        <w:t xml:space="preserve">Un </w:t>
      </w:r>
      <w:hyperlink r:id="rId10" w:history="1">
        <w:r w:rsidR="00FF4A9F" w:rsidRPr="007D66B6">
          <w:rPr>
            <w:rFonts w:ascii="Cambria Math" w:hAnsi="Cambria Math" w:cs="Arial"/>
            <w:b w:val="0"/>
            <w:bCs w:val="0"/>
            <w:sz w:val="24"/>
            <w:szCs w:val="24"/>
          </w:rPr>
          <w:t>électroménager</w:t>
        </w:r>
      </w:hyperlink>
      <w:r w:rsidR="00FF4A9F" w:rsidRPr="007D66B6">
        <w:rPr>
          <w:rFonts w:ascii="Cambria Math" w:hAnsi="Cambria Math" w:cs="Arial"/>
          <w:b w:val="0"/>
          <w:bCs w:val="0"/>
          <w:sz w:val="24"/>
          <w:szCs w:val="24"/>
        </w:rPr>
        <w:t xml:space="preserve"> passe une commende de </w:t>
      </w:r>
      <w:r w:rsidR="002E18FE">
        <w:rPr>
          <w:rFonts w:ascii="Cambria Math" w:hAnsi="Cambria Math" w:cs="Arial"/>
          <w:b w:val="0"/>
          <w:bCs w:val="0"/>
          <w:sz w:val="24"/>
          <w:szCs w:val="24"/>
        </w:rPr>
        <w:t>3</w:t>
      </w:r>
      <w:r w:rsidR="00FF4A9F" w:rsidRPr="007D66B6">
        <w:rPr>
          <w:rFonts w:ascii="Cambria Math" w:hAnsi="Cambria Math" w:cs="Arial"/>
          <w:b w:val="0"/>
          <w:bCs w:val="0"/>
          <w:sz w:val="24"/>
          <w:szCs w:val="24"/>
        </w:rPr>
        <w:t xml:space="preserve"> télévisions</w:t>
      </w:r>
    </w:p>
    <w:p w:rsidR="00FF4A9F" w:rsidRPr="007D66B6" w:rsidRDefault="00FF4A9F" w:rsidP="002E18FE">
      <w:pPr>
        <w:pStyle w:val="Titre3"/>
        <w:shd w:val="clear" w:color="auto" w:fill="FFFFFF"/>
        <w:spacing w:before="0" w:beforeAutospacing="0" w:after="0" w:afterAutospacing="0" w:line="276" w:lineRule="auto"/>
        <w:rPr>
          <w:rFonts w:ascii="Cambria Math" w:hAnsi="Cambria Math" w:cs="Arial"/>
          <w:b w:val="0"/>
          <w:bCs w:val="0"/>
          <w:sz w:val="24"/>
          <w:szCs w:val="24"/>
        </w:rPr>
      </w:pPr>
      <w:r w:rsidRPr="007D66B6">
        <w:rPr>
          <w:rFonts w:ascii="Cambria Math" w:hAnsi="Cambria Math" w:cs="Arial"/>
          <w:b w:val="0"/>
          <w:bCs w:val="0"/>
          <w:sz w:val="24"/>
          <w:szCs w:val="24"/>
        </w:rPr>
        <w:t xml:space="preserve">Calculer la probabilité que </w:t>
      </w:r>
      <w:r w:rsidR="00A3305A">
        <w:rPr>
          <w:rFonts w:ascii="Cambria Math" w:hAnsi="Cambria Math" w:cs="Arial"/>
          <w:b w:val="0"/>
          <w:bCs w:val="0"/>
          <w:sz w:val="24"/>
          <w:szCs w:val="24"/>
        </w:rPr>
        <w:t xml:space="preserve">1 </w:t>
      </w:r>
      <w:r w:rsidR="00A3305A" w:rsidRPr="007D66B6">
        <w:rPr>
          <w:rFonts w:ascii="Cambria Math" w:hAnsi="Cambria Math" w:cs="Arial"/>
          <w:b w:val="0"/>
          <w:bCs w:val="0"/>
          <w:sz w:val="24"/>
          <w:szCs w:val="24"/>
        </w:rPr>
        <w:t>télévision</w:t>
      </w:r>
      <w:r w:rsidRPr="007D66B6">
        <w:rPr>
          <w:rFonts w:ascii="Cambria Math" w:hAnsi="Cambria Math" w:cs="Arial"/>
          <w:b w:val="0"/>
          <w:bCs w:val="0"/>
          <w:sz w:val="24"/>
          <w:szCs w:val="24"/>
        </w:rPr>
        <w:t xml:space="preserve"> dans cette commande ne soit pas en état de fonctionnement.</w:t>
      </w:r>
    </w:p>
    <w:p w:rsidR="00FF4A9F" w:rsidRPr="007D66B6" w:rsidRDefault="00382DFC" w:rsidP="00A3305A">
      <w:pPr>
        <w:pStyle w:val="Titre3"/>
        <w:shd w:val="clear" w:color="auto" w:fill="FFFFFF"/>
        <w:spacing w:before="0" w:beforeAutospacing="0" w:after="0" w:afterAutospacing="0" w:line="276" w:lineRule="auto"/>
        <w:rPr>
          <w:rFonts w:ascii="Cambria Math" w:hAnsi="Cambria Math" w:cs="Arial"/>
          <w:b w:val="0"/>
          <w:bCs w:val="0"/>
          <w:color w:val="222222"/>
          <w:sz w:val="24"/>
          <w:szCs w:val="24"/>
        </w:rPr>
      </w:pPr>
      <w:r w:rsidRPr="007D66B6">
        <w:rPr>
          <w:rFonts w:ascii="Cambria Math" w:hAnsi="Cambria Math"/>
          <w:b w:val="0"/>
          <w:bCs w:val="0"/>
          <w:sz w:val="24"/>
          <w:szCs w:val="24"/>
          <w:lang w:bidi="ar-TN"/>
        </w:rPr>
        <w:t>b) L’électroménager</w:t>
      </w:r>
      <w:r w:rsidR="00FF4A9F" w:rsidRPr="007D66B6">
        <w:rPr>
          <w:rFonts w:ascii="Cambria Math" w:hAnsi="Cambria Math" w:cs="Arial"/>
          <w:b w:val="0"/>
          <w:bCs w:val="0"/>
          <w:sz w:val="24"/>
          <w:szCs w:val="24"/>
        </w:rPr>
        <w:t xml:space="preserve"> exige que sur une commande de n televisions la probabilité d’avoir au moins une </w:t>
      </w:r>
      <w:r w:rsidR="00A3305A" w:rsidRPr="007D66B6">
        <w:rPr>
          <w:rFonts w:ascii="Cambria Math" w:hAnsi="Cambria Math" w:cs="Arial"/>
          <w:b w:val="0"/>
          <w:bCs w:val="0"/>
          <w:sz w:val="24"/>
          <w:szCs w:val="24"/>
        </w:rPr>
        <w:t>télévision</w:t>
      </w:r>
      <w:r w:rsidR="00FF4A9F" w:rsidRPr="007D66B6">
        <w:rPr>
          <w:rFonts w:ascii="Cambria Math" w:hAnsi="Cambria Math" w:cs="Arial"/>
          <w:b w:val="0"/>
          <w:bCs w:val="0"/>
          <w:sz w:val="24"/>
          <w:szCs w:val="24"/>
        </w:rPr>
        <w:t xml:space="preserve"> n’est pas en état de fonctionnement reste inferieur</w:t>
      </w:r>
      <w:r w:rsidRPr="007D66B6">
        <w:rPr>
          <w:rFonts w:ascii="Cambria Math" w:hAnsi="Cambria Math" w:cs="Arial"/>
          <w:b w:val="0"/>
          <w:bCs w:val="0"/>
          <w:sz w:val="24"/>
          <w:szCs w:val="24"/>
        </w:rPr>
        <w:t xml:space="preserve"> </w:t>
      </w:r>
      <w:r w:rsidR="00A3305A">
        <w:rPr>
          <w:rFonts w:ascii="Cambria Math" w:hAnsi="Cambria Math" w:cs="Arial"/>
          <w:b w:val="0"/>
          <w:bCs w:val="0"/>
          <w:sz w:val="24"/>
          <w:szCs w:val="24"/>
        </w:rPr>
        <w:t>40</w:t>
      </w:r>
      <w:r w:rsidR="00FF4A9F" w:rsidRPr="007D66B6">
        <w:rPr>
          <w:rFonts w:ascii="Cambria Math" w:hAnsi="Cambria Math"/>
          <w:b w:val="0"/>
          <w:bCs w:val="0"/>
          <w:sz w:val="24"/>
          <w:szCs w:val="24"/>
        </w:rPr>
        <w:t xml:space="preserve"> % déterminer le nombre maximum de television que l’on peut </w:t>
      </w:r>
      <w:r w:rsidR="00BE25DC" w:rsidRPr="007D66B6">
        <w:rPr>
          <w:rFonts w:ascii="Cambria Math" w:hAnsi="Cambria Math"/>
          <w:b w:val="0"/>
          <w:bCs w:val="0"/>
          <w:sz w:val="24"/>
          <w:szCs w:val="24"/>
        </w:rPr>
        <w:t>commander.</w:t>
      </w:r>
    </w:p>
    <w:sectPr w:rsidR="00FF4A9F" w:rsidRPr="007D66B6" w:rsidSect="00096979">
      <w:pgSz w:w="11906" w:h="16838"/>
      <w:pgMar w:top="454" w:right="425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1603"/>
    <w:multiLevelType w:val="hybridMultilevel"/>
    <w:tmpl w:val="66EAAE76"/>
    <w:lvl w:ilvl="0" w:tplc="E146F846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A6F22"/>
    <w:multiLevelType w:val="hybridMultilevel"/>
    <w:tmpl w:val="EB9C87FE"/>
    <w:lvl w:ilvl="0" w:tplc="C63C7A22">
      <w:start w:val="2"/>
      <w:numFmt w:val="bullet"/>
      <w:lvlText w:val="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C6238"/>
    <w:multiLevelType w:val="hybridMultilevel"/>
    <w:tmpl w:val="F79CE4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4731A"/>
    <w:multiLevelType w:val="hybridMultilevel"/>
    <w:tmpl w:val="C952F378"/>
    <w:lvl w:ilvl="0" w:tplc="D2BACE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D85602"/>
    <w:multiLevelType w:val="hybridMultilevel"/>
    <w:tmpl w:val="FE720074"/>
    <w:lvl w:ilvl="0" w:tplc="CFCC7D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1E490C"/>
    <w:multiLevelType w:val="hybridMultilevel"/>
    <w:tmpl w:val="C5889EDA"/>
    <w:lvl w:ilvl="0" w:tplc="040C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6">
    <w:nsid w:val="2E1C2C29"/>
    <w:multiLevelType w:val="hybridMultilevel"/>
    <w:tmpl w:val="959624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943D23"/>
    <w:multiLevelType w:val="hybridMultilevel"/>
    <w:tmpl w:val="0F4407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73704"/>
    <w:multiLevelType w:val="hybridMultilevel"/>
    <w:tmpl w:val="B776D872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10743C"/>
    <w:multiLevelType w:val="hybridMultilevel"/>
    <w:tmpl w:val="C6DA31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35262"/>
    <w:multiLevelType w:val="hybridMultilevel"/>
    <w:tmpl w:val="B210B908"/>
    <w:lvl w:ilvl="0" w:tplc="9A74BC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B562AE"/>
    <w:multiLevelType w:val="hybridMultilevel"/>
    <w:tmpl w:val="EE48E3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4E4EED"/>
    <w:multiLevelType w:val="hybridMultilevel"/>
    <w:tmpl w:val="5100E698"/>
    <w:lvl w:ilvl="0" w:tplc="73226C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1A7656"/>
    <w:multiLevelType w:val="hybridMultilevel"/>
    <w:tmpl w:val="EE48E3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1"/>
  </w:num>
  <w:num w:numId="10">
    <w:abstractNumId w:val="8"/>
  </w:num>
  <w:num w:numId="11">
    <w:abstractNumId w:val="10"/>
  </w:num>
  <w:num w:numId="12">
    <w:abstractNumId w:val="4"/>
  </w:num>
  <w:num w:numId="13">
    <w:abstractNumId w:val="12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C5F27"/>
    <w:rsid w:val="00096979"/>
    <w:rsid w:val="00130B4C"/>
    <w:rsid w:val="001B643C"/>
    <w:rsid w:val="001C1A2B"/>
    <w:rsid w:val="001F214C"/>
    <w:rsid w:val="00237988"/>
    <w:rsid w:val="002A2D59"/>
    <w:rsid w:val="002B0DCB"/>
    <w:rsid w:val="002B3CCE"/>
    <w:rsid w:val="002E18FE"/>
    <w:rsid w:val="002F4A49"/>
    <w:rsid w:val="00307691"/>
    <w:rsid w:val="00332142"/>
    <w:rsid w:val="0037408F"/>
    <w:rsid w:val="00375EDB"/>
    <w:rsid w:val="00382DFC"/>
    <w:rsid w:val="003F2618"/>
    <w:rsid w:val="00437229"/>
    <w:rsid w:val="004A1D0D"/>
    <w:rsid w:val="004B29DB"/>
    <w:rsid w:val="004D621D"/>
    <w:rsid w:val="00524100"/>
    <w:rsid w:val="00524A80"/>
    <w:rsid w:val="00536E90"/>
    <w:rsid w:val="005D71CC"/>
    <w:rsid w:val="007004B2"/>
    <w:rsid w:val="0072530D"/>
    <w:rsid w:val="007D66B6"/>
    <w:rsid w:val="00845AEA"/>
    <w:rsid w:val="00865990"/>
    <w:rsid w:val="009305A3"/>
    <w:rsid w:val="00963C26"/>
    <w:rsid w:val="009747BB"/>
    <w:rsid w:val="009944F2"/>
    <w:rsid w:val="009A5C25"/>
    <w:rsid w:val="00A2579F"/>
    <w:rsid w:val="00A3305A"/>
    <w:rsid w:val="00A44C0B"/>
    <w:rsid w:val="00A50132"/>
    <w:rsid w:val="00AA0C05"/>
    <w:rsid w:val="00AC1450"/>
    <w:rsid w:val="00AD5337"/>
    <w:rsid w:val="00B77B66"/>
    <w:rsid w:val="00B93519"/>
    <w:rsid w:val="00BB4B06"/>
    <w:rsid w:val="00BE25DC"/>
    <w:rsid w:val="00C05BD1"/>
    <w:rsid w:val="00C209AA"/>
    <w:rsid w:val="00CF1EA4"/>
    <w:rsid w:val="00D0134D"/>
    <w:rsid w:val="00D2060A"/>
    <w:rsid w:val="00D47FB8"/>
    <w:rsid w:val="00D64126"/>
    <w:rsid w:val="00DE035A"/>
    <w:rsid w:val="00E1397D"/>
    <w:rsid w:val="00E3003F"/>
    <w:rsid w:val="00E5577B"/>
    <w:rsid w:val="00E76FDF"/>
    <w:rsid w:val="00EE7EF1"/>
    <w:rsid w:val="00F2311E"/>
    <w:rsid w:val="00F352A8"/>
    <w:rsid w:val="00F40B73"/>
    <w:rsid w:val="00FA689F"/>
    <w:rsid w:val="00FC5F27"/>
    <w:rsid w:val="00FF255F"/>
    <w:rsid w:val="00FF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F4A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4B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5F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F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0134D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FF4A9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F4A9F"/>
    <w:rPr>
      <w:color w:val="0000FF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BB4B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EE7EF1"/>
    <w:rPr>
      <w:color w:val="808080"/>
    </w:rPr>
  </w:style>
  <w:style w:type="character" w:styleId="lev">
    <w:name w:val="Strong"/>
    <w:basedOn w:val="Policepardfaut"/>
    <w:uiPriority w:val="22"/>
    <w:qFormat/>
    <w:rsid w:val="002379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0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cessionpme.com/annonces,fonds-de-commerce-entreprise-hifi-electromenager,31,1,offres.htm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InfoVip</dc:creator>
  <cp:keywords/>
  <dc:description/>
  <cp:lastModifiedBy>InfoVip</cp:lastModifiedBy>
  <cp:revision>37</cp:revision>
  <cp:lastPrinted>2012-04-22T22:11:00Z</cp:lastPrinted>
  <dcterms:created xsi:type="dcterms:W3CDTF">2012-04-21T20:14:00Z</dcterms:created>
  <dcterms:modified xsi:type="dcterms:W3CDTF">2012-04-23T16:53:00Z</dcterms:modified>
</cp:coreProperties>
</file>