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3E42" w14:textId="77777777" w:rsidR="00976073" w:rsidRDefault="005851DA">
      <w:pPr>
        <w:jc w:val="center"/>
        <w:rPr>
          <w:b/>
          <w:bCs/>
          <w:color w:val="FF0000"/>
          <w:sz w:val="28"/>
          <w:szCs w:val="28"/>
        </w:rPr>
      </w:pPr>
      <w:r>
        <w:rPr>
          <w:b/>
          <w:bCs/>
          <w:color w:val="FF0000"/>
          <w:sz w:val="28"/>
          <w:szCs w:val="28"/>
        </w:rPr>
        <w:t>Origine de la diversité génétique :</w:t>
      </w:r>
    </w:p>
    <w:p w14:paraId="79FC4BD4" w14:textId="77777777" w:rsidR="00976073" w:rsidRDefault="005851DA">
      <w:pPr>
        <w:jc w:val="center"/>
        <w:rPr>
          <w:b/>
          <w:bCs/>
          <w:color w:val="FF0000"/>
          <w:sz w:val="28"/>
          <w:szCs w:val="28"/>
        </w:rPr>
      </w:pPr>
      <w:r>
        <w:rPr>
          <w:b/>
          <w:bCs/>
          <w:color w:val="FF0000"/>
          <w:sz w:val="28"/>
          <w:szCs w:val="28"/>
        </w:rPr>
        <w:t>Les mutations</w:t>
      </w:r>
    </w:p>
    <w:p w14:paraId="5EF60CC2" w14:textId="77777777" w:rsidR="00976073" w:rsidRDefault="00976073">
      <w:pPr>
        <w:jc w:val="center"/>
        <w:rPr>
          <w:b/>
          <w:bCs/>
          <w:color w:val="FF0000"/>
          <w:sz w:val="18"/>
          <w:szCs w:val="18"/>
        </w:rPr>
      </w:pPr>
    </w:p>
    <w:p w14:paraId="20545B5A" w14:textId="77777777" w:rsidR="00976073" w:rsidRDefault="005851DA">
      <w:pPr>
        <w:rPr>
          <w:b/>
          <w:bCs/>
          <w:color w:val="008000"/>
          <w:sz w:val="28"/>
          <w:szCs w:val="28"/>
        </w:rPr>
      </w:pPr>
      <w:r>
        <w:rPr>
          <w:b/>
          <w:bCs/>
          <w:color w:val="008000"/>
          <w:sz w:val="28"/>
          <w:szCs w:val="28"/>
        </w:rPr>
        <w:t>Introduction :</w:t>
      </w:r>
    </w:p>
    <w:p w14:paraId="5F413C3F" w14:textId="07EBB18E" w:rsidR="00976073" w:rsidRPr="006A797E" w:rsidRDefault="005851DA">
      <w:pPr>
        <w:ind w:firstLine="708"/>
        <w:rPr>
          <w:rFonts w:asciiTheme="minorHAnsi" w:hAnsiTheme="minorHAnsi" w:cstheme="minorHAnsi"/>
        </w:rPr>
      </w:pPr>
      <w:r>
        <w:rPr>
          <w:rFonts w:ascii="Calibri" w:hAnsi="Calibri" w:cs="Calibri"/>
          <w:b/>
          <w:bCs/>
          <w:sz w:val="28"/>
          <w:szCs w:val="28"/>
        </w:rPr>
        <w:tab/>
      </w:r>
      <w:r w:rsidR="006A797E" w:rsidRPr="006A797E">
        <w:rPr>
          <w:rFonts w:asciiTheme="minorHAnsi" w:hAnsiTheme="minorHAnsi" w:cstheme="minorHAnsi"/>
        </w:rPr>
        <w:t xml:space="preserve">Au sein de chaque espèce à reproduction sexuée, les individus sont, bien que semblables, tous différents les uns des autres par certains caractères (à l’exception des vrais jumeaux) : on parle de </w:t>
      </w:r>
      <w:r w:rsidR="006A797E">
        <w:rPr>
          <w:rFonts w:asciiTheme="minorHAnsi" w:hAnsiTheme="minorHAnsi" w:cstheme="minorHAnsi"/>
          <w:b/>
          <w:bCs/>
          <w:color w:val="FF0000"/>
        </w:rPr>
        <w:t>………………………</w:t>
      </w:r>
      <w:proofErr w:type="gramStart"/>
      <w:r w:rsidR="006A797E">
        <w:rPr>
          <w:rFonts w:asciiTheme="minorHAnsi" w:hAnsiTheme="minorHAnsi" w:cstheme="minorHAnsi"/>
          <w:b/>
          <w:bCs/>
          <w:color w:val="FF0000"/>
        </w:rPr>
        <w:t>…….</w:t>
      </w:r>
      <w:proofErr w:type="gramEnd"/>
      <w:r w:rsidR="006A797E">
        <w:rPr>
          <w:rFonts w:asciiTheme="minorHAnsi" w:hAnsiTheme="minorHAnsi" w:cstheme="minorHAnsi"/>
          <w:b/>
          <w:bCs/>
          <w:color w:val="FF0000"/>
        </w:rPr>
        <w:t>…..</w:t>
      </w:r>
      <w:r w:rsidR="006A797E" w:rsidRPr="006A797E">
        <w:rPr>
          <w:rFonts w:asciiTheme="minorHAnsi" w:hAnsiTheme="minorHAnsi" w:cstheme="minorHAnsi"/>
        </w:rPr>
        <w:t xml:space="preserve">ou </w:t>
      </w:r>
      <w:r w:rsidR="006A797E">
        <w:rPr>
          <w:rFonts w:asciiTheme="minorHAnsi" w:hAnsiTheme="minorHAnsi" w:cstheme="minorHAnsi"/>
          <w:b/>
          <w:bCs/>
          <w:color w:val="FF0000"/>
        </w:rPr>
        <w:t>………………………………….</w:t>
      </w:r>
    </w:p>
    <w:p w14:paraId="7CCC80AE" w14:textId="77777777" w:rsidR="00976073" w:rsidRDefault="005851DA" w:rsidP="009A584B">
      <w:r>
        <w:rPr>
          <w:rStyle w:val="apple-style-span"/>
          <w:rFonts w:ascii="Calibri" w:hAnsi="Calibri" w:cs="Calibri"/>
          <w:b/>
          <w:bCs/>
          <w:color w:val="FF0000"/>
          <w:sz w:val="28"/>
          <w:szCs w:val="28"/>
        </w:rPr>
        <w:t>………………………………………………………………………………………………………………………………………………………………………………………………………………………………………..?</w:t>
      </w:r>
    </w:p>
    <w:p w14:paraId="4C719F8D" w14:textId="77777777" w:rsidR="00976073" w:rsidRDefault="00976073">
      <w:pPr>
        <w:rPr>
          <w:rFonts w:ascii="Calibri" w:hAnsi="Calibri" w:cs="Calibri"/>
          <w:b/>
          <w:bCs/>
          <w:color w:val="FF0000"/>
          <w:sz w:val="28"/>
          <w:szCs w:val="28"/>
        </w:rPr>
      </w:pPr>
    </w:p>
    <w:p w14:paraId="3E02C64E" w14:textId="644878DC" w:rsidR="00976073" w:rsidRDefault="005851DA">
      <w:r>
        <w:rPr>
          <w:rFonts w:ascii="Calibri" w:hAnsi="Calibri" w:cs="Calibri"/>
          <w:b/>
          <w:bCs/>
          <w:color w:val="FF0000"/>
          <w:sz w:val="28"/>
          <w:szCs w:val="28"/>
        </w:rPr>
        <w:t>I- Définition et mise en évidence de la mutation :</w:t>
      </w:r>
      <w:r>
        <w:rPr>
          <w:rFonts w:ascii="Calibri" w:hAnsi="Calibri" w:cs="Calibri"/>
          <w:sz w:val="28"/>
          <w:szCs w:val="28"/>
        </w:rPr>
        <w:t xml:space="preserve"> </w:t>
      </w:r>
      <w:r w:rsidRPr="009A584B">
        <w:rPr>
          <w:rFonts w:ascii="Calibri" w:hAnsi="Calibri" w:cs="Calibri"/>
        </w:rPr>
        <w:t>(manuel scolaire p.207 +activité B1 p. 212</w:t>
      </w:r>
      <w:r>
        <w:rPr>
          <w:rFonts w:ascii="Calibri" w:hAnsi="Calibri" w:cs="Calibri"/>
          <w:sz w:val="28"/>
          <w:szCs w:val="28"/>
        </w:rPr>
        <w:t>)</w:t>
      </w:r>
    </w:p>
    <w:p w14:paraId="0B7E6F43" w14:textId="77777777" w:rsidR="00976073" w:rsidRDefault="00976073">
      <w:pPr>
        <w:rPr>
          <w:rFonts w:ascii="Calibri" w:hAnsi="Calibri" w:cs="Calibri"/>
          <w:sz w:val="28"/>
          <w:szCs w:val="28"/>
        </w:rPr>
      </w:pPr>
    </w:p>
    <w:p w14:paraId="0C7F176A" w14:textId="77777777" w:rsidR="00976073" w:rsidRDefault="005851DA">
      <w:r>
        <w:rPr>
          <w:rFonts w:ascii="Calibri" w:hAnsi="Calibri" w:cs="Calibri"/>
          <w:b/>
          <w:bCs/>
          <w:color w:val="000080"/>
          <w:sz w:val="28"/>
          <w:szCs w:val="28"/>
        </w:rPr>
        <w:t>1- Mise en évidence :</w:t>
      </w:r>
      <w:r>
        <w:rPr>
          <w:rFonts w:ascii="Calibri" w:hAnsi="Calibri" w:cs="Calibri"/>
          <w:sz w:val="28"/>
          <w:szCs w:val="28"/>
        </w:rPr>
        <w:t xml:space="preserve"> (Voir activité B1 p. 212)</w:t>
      </w:r>
    </w:p>
    <w:p w14:paraId="02B1E839" w14:textId="19494E12" w:rsidR="00976073" w:rsidRDefault="005851DA">
      <w:pPr>
        <w:rPr>
          <w:rFonts w:ascii="Calibri" w:hAnsi="Calibri" w:cs="Calibri"/>
          <w:b/>
          <w:bCs/>
          <w:sz w:val="28"/>
          <w:szCs w:val="28"/>
        </w:rPr>
      </w:pPr>
      <w:r>
        <w:rPr>
          <w:rFonts w:ascii="Calibri" w:hAnsi="Calibri" w:cs="Calibri"/>
          <w:b/>
          <w:bCs/>
          <w:sz w:val="28"/>
          <w:szCs w:val="28"/>
        </w:rPr>
        <w:t>……………………………………………………………………………………………………………………………………………………………………………………………………………………………………………………………………………………………………………………………………………………………………………………………………………………………………………………………………………………………………………………………………………………………………………………………………………………………………………………………………………………………………………………………………………………………………………………………………………………………………………………………………………………………………………………………………………………………………………………………………………………………………………………………………………………………………………………………………………………………………………………………………………………………………………………………………………………………………………………………………………………………………………………………………………………………………………………………………………………………………………………………</w:t>
      </w:r>
      <w:r w:rsidR="006A797E">
        <w:rPr>
          <w:rFonts w:ascii="Calibri" w:hAnsi="Calibri" w:cs="Calibri"/>
          <w:b/>
          <w:bCs/>
          <w:sz w:val="28"/>
          <w:szCs w:val="28"/>
        </w:rPr>
        <w:t>……………………………………………………………………………………………………………………………..</w:t>
      </w:r>
    </w:p>
    <w:p w14:paraId="2C44CA41" w14:textId="5393D4DD" w:rsidR="006A797E" w:rsidRDefault="006A797E">
      <w:r>
        <w:rPr>
          <w:rFonts w:ascii="Calibri" w:hAnsi="Calibri" w:cs="Calibri"/>
          <w:b/>
          <w:bCs/>
          <w:sz w:val="28"/>
          <w:szCs w:val="28"/>
        </w:rPr>
        <w:t>……………………………………………………………………………………………………………………………….</w:t>
      </w:r>
    </w:p>
    <w:p w14:paraId="7E267459" w14:textId="77777777" w:rsidR="00976073" w:rsidRDefault="00976073">
      <w:pPr>
        <w:rPr>
          <w:rFonts w:ascii="Calibri" w:hAnsi="Calibri" w:cs="Calibri"/>
          <w:sz w:val="28"/>
          <w:szCs w:val="28"/>
        </w:rPr>
      </w:pPr>
    </w:p>
    <w:p w14:paraId="244A6988" w14:textId="77777777" w:rsidR="00976073" w:rsidRDefault="005851DA">
      <w:pPr>
        <w:rPr>
          <w:rFonts w:ascii="Calibri" w:hAnsi="Calibri" w:cs="Calibri"/>
          <w:b/>
          <w:bCs/>
          <w:color w:val="000080"/>
          <w:sz w:val="28"/>
          <w:szCs w:val="28"/>
        </w:rPr>
      </w:pPr>
      <w:r>
        <w:rPr>
          <w:rFonts w:ascii="Calibri" w:hAnsi="Calibri" w:cs="Calibri"/>
          <w:b/>
          <w:bCs/>
          <w:color w:val="000080"/>
          <w:sz w:val="28"/>
          <w:szCs w:val="28"/>
        </w:rPr>
        <w:t>2-Conclusion :</w:t>
      </w:r>
    </w:p>
    <w:p w14:paraId="55BF3FE0" w14:textId="6D44DDB9" w:rsidR="00976073" w:rsidRDefault="005851DA">
      <w:r>
        <w:rPr>
          <w:rFonts w:ascii="Calibri" w:hAnsi="Calibri" w:cs="Calibri"/>
          <w:b/>
          <w:bCs/>
          <w:color w:val="000080"/>
          <w:sz w:val="28"/>
          <w:szCs w:val="28"/>
        </w:rPr>
        <w:t>……………………………………………………………………………………………………………………………………………………………………………………………………………………………………………………………………………………………</w:t>
      </w:r>
      <w:r w:rsidR="006A797E">
        <w:rPr>
          <w:rFonts w:ascii="Calibri" w:hAnsi="Calibri" w:cs="Calibri"/>
          <w:b/>
          <w:bCs/>
          <w:color w:val="000080"/>
          <w:sz w:val="28"/>
          <w:szCs w:val="28"/>
        </w:rPr>
        <w:t>……………………………………………..</w:t>
      </w:r>
      <w:r>
        <w:rPr>
          <w:rFonts w:ascii="Calibri" w:hAnsi="Calibri" w:cs="Calibri"/>
          <w:b/>
          <w:bCs/>
          <w:color w:val="000080"/>
          <w:sz w:val="28"/>
          <w:szCs w:val="28"/>
        </w:rPr>
        <w:t>…………………………………………………………………</w:t>
      </w:r>
    </w:p>
    <w:p w14:paraId="25025A6E" w14:textId="77777777" w:rsidR="00976073" w:rsidRDefault="005851DA">
      <w:r>
        <w:rPr>
          <w:rFonts w:ascii="Calibri" w:hAnsi="Calibri" w:cs="Calibri"/>
          <w:sz w:val="28"/>
          <w:szCs w:val="28"/>
        </w:rPr>
        <w:tab/>
      </w:r>
    </w:p>
    <w:p w14:paraId="6653F092" w14:textId="77777777" w:rsidR="00976073" w:rsidRDefault="005851DA">
      <w:r>
        <w:rPr>
          <w:rFonts w:ascii="Calibri" w:hAnsi="Calibri" w:cs="Calibri"/>
          <w:b/>
          <w:bCs/>
          <w:color w:val="000080"/>
          <w:sz w:val="28"/>
          <w:szCs w:val="28"/>
        </w:rPr>
        <w:t>3- Définition :</w:t>
      </w:r>
    </w:p>
    <w:p w14:paraId="3D40FD3C" w14:textId="77777777" w:rsidR="00976073" w:rsidRDefault="005851DA">
      <w:r>
        <w:rPr>
          <w:rFonts w:ascii="Calibri" w:hAnsi="Calibri" w:cs="Calibri"/>
          <w:sz w:val="28"/>
          <w:szCs w:val="28"/>
        </w:rPr>
        <w:tab/>
        <w:t xml:space="preserve">La mutation est toute </w:t>
      </w:r>
      <w:r>
        <w:rPr>
          <w:rFonts w:ascii="Calibri" w:hAnsi="Calibri" w:cs="Calibri"/>
          <w:sz w:val="28"/>
          <w:szCs w:val="28"/>
          <w:u w:val="single"/>
        </w:rPr>
        <w:t>modification</w:t>
      </w:r>
      <w:r>
        <w:rPr>
          <w:rFonts w:ascii="Calibri" w:hAnsi="Calibri" w:cs="Calibri"/>
          <w:sz w:val="28"/>
          <w:szCs w:val="28"/>
        </w:rPr>
        <w:t xml:space="preserve"> brusque et permanente de </w:t>
      </w:r>
      <w:r>
        <w:rPr>
          <w:rFonts w:ascii="Calibri" w:hAnsi="Calibri" w:cs="Calibri"/>
          <w:sz w:val="28"/>
          <w:szCs w:val="28"/>
          <w:u w:val="single"/>
        </w:rPr>
        <w:t>l’information génétique</w:t>
      </w:r>
      <w:r>
        <w:rPr>
          <w:rFonts w:ascii="Calibri" w:hAnsi="Calibri" w:cs="Calibri"/>
          <w:sz w:val="28"/>
          <w:szCs w:val="28"/>
        </w:rPr>
        <w:t>.</w:t>
      </w:r>
    </w:p>
    <w:p w14:paraId="013FCBBB" w14:textId="77777777" w:rsidR="00976073" w:rsidRDefault="005851DA">
      <w:r>
        <w:rPr>
          <w:rFonts w:ascii="Calibri" w:hAnsi="Calibri" w:cs="Calibri"/>
          <w:sz w:val="28"/>
          <w:szCs w:val="28"/>
        </w:rPr>
        <w:tab/>
        <w:t xml:space="preserve">La mutation conduit en général à l’apparition d’un nouveau phénotype qu’on appelle </w:t>
      </w:r>
      <w:r>
        <w:rPr>
          <w:rFonts w:ascii="Calibri" w:hAnsi="Calibri" w:cs="Calibri"/>
          <w:b/>
          <w:bCs/>
          <w:color w:val="FF0000"/>
          <w:sz w:val="28"/>
          <w:szCs w:val="28"/>
        </w:rPr>
        <w:t>phénotype mutant</w:t>
      </w:r>
      <w:r>
        <w:rPr>
          <w:rFonts w:ascii="Calibri" w:hAnsi="Calibri" w:cs="Calibri"/>
          <w:sz w:val="28"/>
          <w:szCs w:val="28"/>
        </w:rPr>
        <w:t>.</w:t>
      </w:r>
    </w:p>
    <w:p w14:paraId="07776BC0" w14:textId="77777777" w:rsidR="00976073" w:rsidRDefault="005851DA">
      <w:r>
        <w:rPr>
          <w:rFonts w:ascii="Calibri" w:hAnsi="Calibri" w:cs="Calibri"/>
          <w:sz w:val="28"/>
          <w:szCs w:val="28"/>
        </w:rPr>
        <w:tab/>
        <w:t xml:space="preserve">L’individu porteur d’une mutation est dit </w:t>
      </w:r>
      <w:r>
        <w:rPr>
          <w:rFonts w:ascii="Calibri" w:hAnsi="Calibri" w:cs="Calibri"/>
          <w:b/>
          <w:bCs/>
          <w:color w:val="FF0000"/>
          <w:sz w:val="28"/>
          <w:szCs w:val="28"/>
        </w:rPr>
        <w:t>mutant</w:t>
      </w:r>
      <w:r>
        <w:rPr>
          <w:rFonts w:ascii="Calibri" w:hAnsi="Calibri" w:cs="Calibri"/>
          <w:sz w:val="28"/>
          <w:szCs w:val="28"/>
        </w:rPr>
        <w:t xml:space="preserve"> ; celui qui porte le phénotype original est dit </w:t>
      </w:r>
      <w:r>
        <w:rPr>
          <w:rFonts w:ascii="Calibri" w:hAnsi="Calibri" w:cs="Calibri"/>
          <w:b/>
          <w:bCs/>
          <w:color w:val="FF0000"/>
          <w:sz w:val="28"/>
          <w:szCs w:val="28"/>
        </w:rPr>
        <w:t>sauvage</w:t>
      </w:r>
      <w:r>
        <w:rPr>
          <w:rFonts w:ascii="Calibri" w:hAnsi="Calibri" w:cs="Calibri"/>
          <w:sz w:val="28"/>
          <w:szCs w:val="28"/>
        </w:rPr>
        <w:t>.</w:t>
      </w:r>
    </w:p>
    <w:p w14:paraId="0B6D5BAD" w14:textId="77777777" w:rsidR="00976073" w:rsidRDefault="005851DA">
      <w:pPr>
        <w:rPr>
          <w:rFonts w:ascii="Calibri" w:hAnsi="Calibri" w:cs="Calibri"/>
          <w:sz w:val="28"/>
          <w:szCs w:val="28"/>
        </w:rPr>
      </w:pPr>
      <w:r>
        <w:rPr>
          <w:rFonts w:ascii="Calibri" w:hAnsi="Calibri" w:cs="Calibri"/>
          <w:sz w:val="28"/>
          <w:szCs w:val="28"/>
        </w:rPr>
        <w:tab/>
      </w:r>
    </w:p>
    <w:p w14:paraId="7D62C04B" w14:textId="77777777" w:rsidR="00976073" w:rsidRDefault="005851DA">
      <w:pPr>
        <w:rPr>
          <w:rFonts w:ascii="Calibri" w:hAnsi="Calibri" w:cs="Calibri"/>
          <w:b/>
          <w:bCs/>
          <w:color w:val="FF0000"/>
          <w:sz w:val="28"/>
          <w:szCs w:val="28"/>
        </w:rPr>
      </w:pPr>
      <w:r>
        <w:rPr>
          <w:rFonts w:ascii="Calibri" w:hAnsi="Calibri" w:cs="Calibri"/>
          <w:b/>
          <w:bCs/>
          <w:color w:val="FF0000"/>
          <w:sz w:val="28"/>
          <w:szCs w:val="28"/>
        </w:rPr>
        <w:t>II- Différents types de mutations :</w:t>
      </w:r>
    </w:p>
    <w:p w14:paraId="5077E788" w14:textId="77777777" w:rsidR="00976073" w:rsidRDefault="00976073">
      <w:pPr>
        <w:rPr>
          <w:rFonts w:ascii="Calibri" w:hAnsi="Calibri" w:cs="Calibri"/>
          <w:b/>
          <w:bCs/>
          <w:color w:val="FF0000"/>
          <w:sz w:val="28"/>
          <w:szCs w:val="28"/>
        </w:rPr>
      </w:pPr>
    </w:p>
    <w:p w14:paraId="1A6BD6D4" w14:textId="2BF2E6D2" w:rsidR="00417B14" w:rsidRPr="007D4D30" w:rsidRDefault="005851DA" w:rsidP="007D4D30">
      <w:pPr>
        <w:pStyle w:val="Paragraphedeliste"/>
        <w:numPr>
          <w:ilvl w:val="0"/>
          <w:numId w:val="2"/>
        </w:numPr>
        <w:rPr>
          <w:rFonts w:ascii="Calibri" w:hAnsi="Calibri" w:cs="Calibri"/>
          <w:sz w:val="28"/>
          <w:szCs w:val="28"/>
        </w:rPr>
      </w:pPr>
      <w:r w:rsidRPr="00417B14">
        <w:rPr>
          <w:rFonts w:ascii="Calibri" w:hAnsi="Calibri" w:cs="Calibri"/>
          <w:b/>
          <w:bCs/>
          <w:color w:val="008080"/>
          <w:sz w:val="28"/>
          <w:szCs w:val="28"/>
        </w:rPr>
        <w:t>Les mutations chromosomiques :</w:t>
      </w:r>
      <w:r w:rsidRPr="00417B14">
        <w:rPr>
          <w:rFonts w:ascii="Calibri" w:hAnsi="Calibri" w:cs="Calibri"/>
          <w:sz w:val="28"/>
          <w:szCs w:val="28"/>
        </w:rPr>
        <w:t xml:space="preserve"> (Voir manuel scolaire pp. 210 – 211)</w:t>
      </w:r>
    </w:p>
    <w:p w14:paraId="048B0088" w14:textId="63F4B1AB" w:rsidR="007D4D30" w:rsidRDefault="007D4D30" w:rsidP="007D4D30">
      <w:r>
        <w:rPr>
          <w:rFonts w:ascii="Calibri" w:hAnsi="Calibri" w:cs="Calibri"/>
          <w:b/>
          <w:bCs/>
          <w:color w:val="000080"/>
          <w:sz w:val="28"/>
          <w:szCs w:val="28"/>
        </w:rPr>
        <w:t>1- Exemples :</w:t>
      </w:r>
    </w:p>
    <w:p w14:paraId="63A02657" w14:textId="77777777" w:rsidR="007D4D30" w:rsidRDefault="007D4D30" w:rsidP="007D4D30">
      <w:pPr>
        <w:rPr>
          <w:rFonts w:ascii="Calibri" w:hAnsi="Calibri" w:cs="Calibri"/>
          <w:sz w:val="28"/>
          <w:szCs w:val="28"/>
        </w:rPr>
      </w:pPr>
      <w:r>
        <w:rPr>
          <w:rFonts w:ascii="Calibri" w:hAnsi="Calibri" w:cs="Calibri"/>
          <w:sz w:val="28"/>
          <w:szCs w:val="28"/>
        </w:rPr>
        <w:t>- la maladie du cri de chat chez l’homme. (Voir doc. 12 p. 210) …………………………………………………………………………………………………………………………………………</w:t>
      </w:r>
    </w:p>
    <w:p w14:paraId="11EBB5A5" w14:textId="77777777" w:rsidR="007D4D30" w:rsidRDefault="007D4D30" w:rsidP="007D4D30">
      <w:pPr>
        <w:rPr>
          <w:rFonts w:ascii="Calibri" w:hAnsi="Calibri" w:cs="Calibri"/>
          <w:sz w:val="28"/>
          <w:szCs w:val="28"/>
        </w:rPr>
      </w:pPr>
      <w:r>
        <w:rPr>
          <w:rFonts w:ascii="Calibri" w:hAnsi="Calibri" w:cs="Calibri"/>
          <w:sz w:val="28"/>
          <w:szCs w:val="28"/>
        </w:rPr>
        <w:lastRenderedPageBreak/>
        <w:t>……………………………………………………………………………….……………………………………………………….</w:t>
      </w:r>
    </w:p>
    <w:p w14:paraId="1AA42CD9" w14:textId="77777777" w:rsidR="007D4D30" w:rsidRDefault="007D4D30" w:rsidP="007D4D30">
      <w:pPr>
        <w:rPr>
          <w:rFonts w:ascii="Calibri" w:hAnsi="Calibri" w:cs="Calibri"/>
          <w:sz w:val="28"/>
          <w:szCs w:val="28"/>
        </w:rPr>
      </w:pPr>
      <w:r>
        <w:rPr>
          <w:rFonts w:ascii="Calibri" w:hAnsi="Calibri" w:cs="Calibri"/>
          <w:sz w:val="28"/>
          <w:szCs w:val="28"/>
        </w:rPr>
        <w:t>………………………………………………………………………………………………………………………………………..</w:t>
      </w:r>
    </w:p>
    <w:p w14:paraId="27593343" w14:textId="77777777" w:rsidR="007D4D30" w:rsidRDefault="007D4D30" w:rsidP="007D4D30">
      <w:pPr>
        <w:rPr>
          <w:rFonts w:ascii="Calibri" w:hAnsi="Calibri" w:cs="Calibri"/>
          <w:sz w:val="28"/>
          <w:szCs w:val="28"/>
        </w:rPr>
      </w:pPr>
      <w:r>
        <w:rPr>
          <w:rFonts w:ascii="Calibri" w:hAnsi="Calibri" w:cs="Calibri"/>
          <w:sz w:val="28"/>
          <w:szCs w:val="28"/>
        </w:rPr>
        <w:t>- la mutation œil « bar » chez la drosophile. (Voir doc. 11 p. 210) ………………………………………………………………………………………………………………………………………</w:t>
      </w:r>
    </w:p>
    <w:p w14:paraId="24104E2F" w14:textId="77777777" w:rsidR="007D4D30" w:rsidRDefault="007D4D30" w:rsidP="007D4D30">
      <w:pPr>
        <w:rPr>
          <w:rFonts w:ascii="Calibri" w:hAnsi="Calibri" w:cs="Calibri"/>
          <w:sz w:val="28"/>
          <w:szCs w:val="28"/>
        </w:rPr>
      </w:pPr>
      <w:r>
        <w:rPr>
          <w:rFonts w:ascii="Calibri" w:hAnsi="Calibri" w:cs="Calibri"/>
          <w:sz w:val="28"/>
          <w:szCs w:val="28"/>
        </w:rPr>
        <w:t>……………………………………………………………………………………………………………………………………….</w:t>
      </w:r>
    </w:p>
    <w:p w14:paraId="2094276F" w14:textId="77777777" w:rsidR="007D4D30" w:rsidRDefault="007D4D30" w:rsidP="007D4D30">
      <w:pPr>
        <w:rPr>
          <w:rFonts w:ascii="Calibri" w:hAnsi="Calibri" w:cs="Calibri"/>
          <w:sz w:val="28"/>
          <w:szCs w:val="28"/>
        </w:rPr>
      </w:pPr>
      <w:r>
        <w:rPr>
          <w:rFonts w:ascii="Calibri" w:hAnsi="Calibri" w:cs="Calibri"/>
          <w:sz w:val="28"/>
          <w:szCs w:val="28"/>
        </w:rPr>
        <w:t>……………………………………………………………………………………………………………………………………</w:t>
      </w:r>
    </w:p>
    <w:p w14:paraId="6EB9964D" w14:textId="77777777" w:rsidR="007D4D30" w:rsidRDefault="007D4D30" w:rsidP="007D4D30">
      <w:pPr>
        <w:rPr>
          <w:rFonts w:ascii="Calibri" w:hAnsi="Calibri" w:cs="Calibri"/>
          <w:sz w:val="28"/>
          <w:szCs w:val="28"/>
        </w:rPr>
      </w:pPr>
      <w:r>
        <w:rPr>
          <w:rFonts w:ascii="Calibri" w:hAnsi="Calibri" w:cs="Calibri"/>
          <w:sz w:val="28"/>
          <w:szCs w:val="28"/>
        </w:rPr>
        <w:t xml:space="preserve">-apparition de nouvelle espèce </w:t>
      </w:r>
      <w:proofErr w:type="spellStart"/>
      <w:proofErr w:type="gramStart"/>
      <w:r>
        <w:rPr>
          <w:rFonts w:ascii="Calibri" w:hAnsi="Calibri" w:cs="Calibri"/>
          <w:sz w:val="28"/>
          <w:szCs w:val="28"/>
        </w:rPr>
        <w:t>a</w:t>
      </w:r>
      <w:proofErr w:type="spellEnd"/>
      <w:proofErr w:type="gramEnd"/>
      <w:r>
        <w:rPr>
          <w:rFonts w:ascii="Calibri" w:hAnsi="Calibri" w:cs="Calibri"/>
          <w:sz w:val="28"/>
          <w:szCs w:val="28"/>
        </w:rPr>
        <w:t xml:space="preserve"> partir d’une espèce ancestrale (Voir doc. 13 p. 211) </w:t>
      </w:r>
    </w:p>
    <w:p w14:paraId="19673575" w14:textId="60C80507" w:rsidR="00417B14" w:rsidRDefault="007D4D30" w:rsidP="007D4D30">
      <w:pPr>
        <w:pStyle w:val="Paragraphedeliste"/>
      </w:pPr>
      <w:r>
        <w:rPr>
          <w:rFonts w:ascii="Calibri" w:hAnsi="Calibri" w:cs="Calibri"/>
          <w:sz w:val="28"/>
          <w:szCs w:val="28"/>
        </w:rPr>
        <w:t>…………………………………………………………………………………………………………………………………………………………………………………………………………………………………………………….</w:t>
      </w:r>
    </w:p>
    <w:p w14:paraId="7285C5F3" w14:textId="77777777" w:rsidR="00976073" w:rsidRDefault="005851DA">
      <w:r>
        <w:rPr>
          <w:rFonts w:ascii="Calibri" w:hAnsi="Calibri" w:cs="Calibri"/>
          <w:b/>
          <w:bCs/>
          <w:color w:val="000080"/>
          <w:sz w:val="28"/>
          <w:szCs w:val="28"/>
        </w:rPr>
        <w:t>1- Définition :</w:t>
      </w:r>
    </w:p>
    <w:p w14:paraId="11080260" w14:textId="07DDF69D" w:rsidR="00976073" w:rsidRDefault="005851DA">
      <w:pPr>
        <w:rPr>
          <w:rFonts w:ascii="Calibri" w:hAnsi="Calibri" w:cs="Calibri"/>
          <w:sz w:val="28"/>
          <w:szCs w:val="28"/>
        </w:rPr>
      </w:pPr>
      <w:r>
        <w:rPr>
          <w:rFonts w:ascii="Calibri" w:hAnsi="Calibri" w:cs="Calibri"/>
          <w:sz w:val="28"/>
          <w:szCs w:val="28"/>
        </w:rPr>
        <w:tab/>
      </w:r>
      <w:r w:rsidR="007D4D30">
        <w:rPr>
          <w:rFonts w:ascii="Calibri" w:hAnsi="Calibri" w:cs="Calibri"/>
          <w:sz w:val="28"/>
          <w:szCs w:val="28"/>
        </w:rPr>
        <w:t>………………………………………………………………………………………………………………………………………………………………………………………………………………………………………………………………………………………………………………………………………………………………………………………………………………….</w:t>
      </w:r>
    </w:p>
    <w:p w14:paraId="7B620993" w14:textId="208DD651" w:rsidR="00976073" w:rsidRDefault="00976073">
      <w:pPr>
        <w:rPr>
          <w:rFonts w:ascii="Calibri" w:hAnsi="Calibri" w:cs="Calibri"/>
          <w:sz w:val="28"/>
          <w:szCs w:val="28"/>
        </w:rPr>
      </w:pPr>
    </w:p>
    <w:p w14:paraId="7B16542B" w14:textId="77777777" w:rsidR="00976073" w:rsidRDefault="005851DA">
      <w:r>
        <w:rPr>
          <w:rFonts w:ascii="Calibri" w:hAnsi="Calibri" w:cs="Calibri"/>
          <w:b/>
          <w:bCs/>
          <w:color w:val="008080"/>
          <w:sz w:val="28"/>
          <w:szCs w:val="28"/>
        </w:rPr>
        <w:t>B) Les mutations géniques (ou ponctuelles) :</w:t>
      </w:r>
      <w:r>
        <w:rPr>
          <w:rFonts w:ascii="Calibri" w:hAnsi="Calibri" w:cs="Calibri"/>
          <w:sz w:val="28"/>
          <w:szCs w:val="28"/>
        </w:rPr>
        <w:t xml:space="preserve"> (Voir manuel scolaire pp. 212 – 216)</w:t>
      </w:r>
    </w:p>
    <w:p w14:paraId="22A7FAEC" w14:textId="77777777" w:rsidR="00976073" w:rsidRDefault="005851DA">
      <w:r>
        <w:rPr>
          <w:rFonts w:ascii="Calibri" w:hAnsi="Calibri" w:cs="Calibri"/>
          <w:b/>
          <w:bCs/>
          <w:color w:val="000080"/>
          <w:sz w:val="28"/>
          <w:szCs w:val="28"/>
        </w:rPr>
        <w:t>1- Définition :</w:t>
      </w:r>
    </w:p>
    <w:p w14:paraId="2151E89B" w14:textId="585D4C97" w:rsidR="00976073" w:rsidRDefault="00537D99">
      <w:pPr>
        <w:rPr>
          <w:rFonts w:ascii="Calibri" w:hAnsi="Calibri" w:cs="Calibri"/>
          <w:sz w:val="28"/>
          <w:szCs w:val="28"/>
        </w:rPr>
      </w:pPr>
      <w:r>
        <w:rPr>
          <w:rFonts w:ascii="Calibri" w:hAnsi="Calibri" w:cs="Calibri"/>
          <w:sz w:val="28"/>
          <w:szCs w:val="28"/>
        </w:rPr>
        <w:t>…………………………………………………………………………………………………………………………………………………………………………………………………………………………………………………………………………………..</w:t>
      </w:r>
    </w:p>
    <w:p w14:paraId="5E5556FA" w14:textId="77777777" w:rsidR="00976073" w:rsidRDefault="005851DA">
      <w:r>
        <w:rPr>
          <w:rFonts w:ascii="Calibri" w:hAnsi="Calibri" w:cs="Calibri"/>
          <w:b/>
          <w:bCs/>
          <w:color w:val="000080"/>
          <w:sz w:val="28"/>
          <w:szCs w:val="28"/>
        </w:rPr>
        <w:t>2- Types de mutations géniques :</w:t>
      </w:r>
    </w:p>
    <w:p w14:paraId="0AF69867" w14:textId="77777777" w:rsidR="00976073" w:rsidRDefault="00976073">
      <w:pPr>
        <w:rPr>
          <w:rFonts w:ascii="Calibri" w:hAnsi="Calibri" w:cs="Calibri"/>
          <w:sz w:val="28"/>
          <w:szCs w:val="28"/>
        </w:rPr>
      </w:pPr>
    </w:p>
    <w:tbl>
      <w:tblPr>
        <w:tblW w:w="10485" w:type="dxa"/>
        <w:tblCellMar>
          <w:left w:w="10" w:type="dxa"/>
          <w:right w:w="10" w:type="dxa"/>
        </w:tblCellMar>
        <w:tblLook w:val="0000" w:firstRow="0" w:lastRow="0" w:firstColumn="0" w:lastColumn="0" w:noHBand="0" w:noVBand="0"/>
      </w:tblPr>
      <w:tblGrid>
        <w:gridCol w:w="2530"/>
        <w:gridCol w:w="2852"/>
        <w:gridCol w:w="2410"/>
        <w:gridCol w:w="2693"/>
      </w:tblGrid>
      <w:tr w:rsidR="00976073" w14:paraId="382E1D4D" w14:textId="77777777" w:rsidTr="00C064C4">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6A41" w14:textId="77777777" w:rsidR="00976073" w:rsidRDefault="005851DA">
            <w:pPr>
              <w:rPr>
                <w:rFonts w:ascii="Calibri" w:hAnsi="Calibri" w:cs="Calibri"/>
                <w:sz w:val="28"/>
                <w:szCs w:val="28"/>
              </w:rPr>
            </w:pPr>
            <w:r>
              <w:rPr>
                <w:rFonts w:ascii="Calibri" w:hAnsi="Calibri" w:cs="Calibri"/>
                <w:sz w:val="28"/>
                <w:szCs w:val="28"/>
              </w:rPr>
              <w:t>Types de mutation</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61A5A" w14:textId="77777777" w:rsidR="00976073" w:rsidRDefault="005851DA">
            <w:pPr>
              <w:rPr>
                <w:rFonts w:ascii="Calibri" w:hAnsi="Calibri" w:cs="Calibri"/>
                <w:sz w:val="28"/>
                <w:szCs w:val="28"/>
              </w:rPr>
            </w:pPr>
            <w:r>
              <w:rPr>
                <w:rFonts w:ascii="Calibri" w:hAnsi="Calibri" w:cs="Calibri"/>
                <w:sz w:val="28"/>
                <w:szCs w:val="28"/>
              </w:rPr>
              <w:t>ADN initial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DC742" w14:textId="77777777" w:rsidR="00976073" w:rsidRDefault="005851DA">
            <w:pPr>
              <w:rPr>
                <w:rFonts w:ascii="Calibri" w:hAnsi="Calibri" w:cs="Calibri"/>
                <w:sz w:val="28"/>
                <w:szCs w:val="28"/>
              </w:rPr>
            </w:pPr>
            <w:r>
              <w:rPr>
                <w:rFonts w:ascii="Calibri" w:hAnsi="Calibri" w:cs="Calibri"/>
                <w:sz w:val="28"/>
                <w:szCs w:val="28"/>
              </w:rPr>
              <w:t>ADN muté</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223A4" w14:textId="77777777" w:rsidR="00976073" w:rsidRDefault="005851DA">
            <w:pPr>
              <w:rPr>
                <w:rFonts w:ascii="Calibri" w:hAnsi="Calibri" w:cs="Calibri"/>
                <w:sz w:val="28"/>
                <w:szCs w:val="28"/>
              </w:rPr>
            </w:pPr>
            <w:r>
              <w:rPr>
                <w:rFonts w:ascii="Calibri" w:hAnsi="Calibri" w:cs="Calibri"/>
                <w:sz w:val="28"/>
                <w:szCs w:val="28"/>
              </w:rPr>
              <w:t xml:space="preserve">Conclusion </w:t>
            </w:r>
          </w:p>
        </w:tc>
      </w:tr>
      <w:tr w:rsidR="00976073" w14:paraId="2F1D3261" w14:textId="77777777" w:rsidTr="00C064C4">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DAD4" w14:textId="77777777" w:rsidR="00976073" w:rsidRDefault="005851DA">
            <w:r>
              <w:rPr>
                <w:rFonts w:ascii="Calibri" w:hAnsi="Calibri" w:cs="Calibri"/>
                <w:sz w:val="28"/>
                <w:szCs w:val="28"/>
              </w:rPr>
              <w:t xml:space="preserve">* </w:t>
            </w:r>
            <w:r>
              <w:rPr>
                <w:rFonts w:ascii="Calibri" w:hAnsi="Calibri" w:cs="Calibri"/>
                <w:b/>
                <w:bCs/>
                <w:color w:val="FF0000"/>
                <w:sz w:val="28"/>
                <w:szCs w:val="28"/>
                <w:u w:val="single"/>
              </w:rPr>
              <w:t>La substitution</w:t>
            </w:r>
            <w:r>
              <w:rPr>
                <w:rFonts w:ascii="Calibri" w:hAnsi="Calibri" w:cs="Calibri"/>
                <w:sz w:val="28"/>
                <w:szCs w:val="28"/>
              </w:rPr>
              <w:t xml:space="preserve"> d’un ou de plusieurs nucléotides sur une séquence d’ADN par d’autres (c.à.d. remplacement)</w:t>
            </w:r>
          </w:p>
          <w:p w14:paraId="59A5D845" w14:textId="77777777" w:rsidR="00976073" w:rsidRDefault="00976073">
            <w:pPr>
              <w:rPr>
                <w:rFonts w:ascii="Calibri" w:hAnsi="Calibri" w:cs="Calibri"/>
                <w:sz w:val="28"/>
                <w:szCs w:val="28"/>
              </w:rPr>
            </w:pP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66D" w14:textId="77777777" w:rsidR="00976073" w:rsidRDefault="00976073">
            <w:pPr>
              <w:rPr>
                <w:rFonts w:ascii="Calibri" w:hAnsi="Calibri" w:cs="Calibri"/>
                <w:sz w:val="28"/>
                <w:szCs w:val="28"/>
              </w:rPr>
            </w:pPr>
          </w:p>
          <w:p w14:paraId="63D72AFF" w14:textId="77777777" w:rsidR="00976073" w:rsidRDefault="00976073">
            <w:pPr>
              <w:rPr>
                <w:rFonts w:ascii="Calibri" w:hAnsi="Calibri" w:cs="Calibri"/>
                <w:sz w:val="28"/>
                <w:szCs w:val="28"/>
              </w:rPr>
            </w:pPr>
          </w:p>
          <w:p w14:paraId="50996BF3" w14:textId="77777777" w:rsidR="00976073" w:rsidRDefault="005851DA">
            <w:pPr>
              <w:rPr>
                <w:rFonts w:ascii="Calibri" w:hAnsi="Calibri" w:cs="Calibri"/>
                <w:sz w:val="28"/>
                <w:szCs w:val="28"/>
                <w:lang w:val="en-US"/>
              </w:rPr>
            </w:pPr>
            <w:r>
              <w:rPr>
                <w:rFonts w:ascii="Calibri" w:hAnsi="Calibri" w:cs="Calibri"/>
                <w:sz w:val="28"/>
                <w:szCs w:val="28"/>
                <w:lang w:val="en-US"/>
              </w:rPr>
              <w:t>CCA – GAG – ACU</w:t>
            </w:r>
          </w:p>
          <w:p w14:paraId="28CF3806" w14:textId="77777777" w:rsidR="00976073" w:rsidRDefault="005851DA">
            <w:pPr>
              <w:rPr>
                <w:rFonts w:ascii="Calibri" w:hAnsi="Calibri" w:cs="Calibri"/>
                <w:sz w:val="28"/>
                <w:szCs w:val="28"/>
                <w:lang w:val="en-US"/>
              </w:rPr>
            </w:pPr>
            <w:r>
              <w:rPr>
                <w:rFonts w:ascii="Calibri" w:hAnsi="Calibri" w:cs="Calibri"/>
                <w:sz w:val="28"/>
                <w:szCs w:val="28"/>
                <w:lang w:val="en-US"/>
              </w:rPr>
              <w:t xml:space="preserve">Pro       Glu       </w:t>
            </w:r>
            <w:proofErr w:type="spellStart"/>
            <w:r>
              <w:rPr>
                <w:rFonts w:ascii="Calibri" w:hAnsi="Calibri" w:cs="Calibri"/>
                <w:sz w:val="28"/>
                <w:szCs w:val="28"/>
                <w:lang w:val="en-US"/>
              </w:rPr>
              <w:t>Thr</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037D" w14:textId="77777777" w:rsidR="00976073" w:rsidRDefault="00976073">
            <w:pPr>
              <w:rPr>
                <w:rFonts w:ascii="Calibri" w:hAnsi="Calibri" w:cs="Calibri"/>
                <w:sz w:val="28"/>
                <w:szCs w:val="28"/>
                <w:lang w:val="en-US"/>
              </w:rPr>
            </w:pPr>
          </w:p>
          <w:p w14:paraId="4583ACEC" w14:textId="77777777" w:rsidR="00976073" w:rsidRDefault="00976073">
            <w:pPr>
              <w:rPr>
                <w:rFonts w:ascii="Calibri" w:hAnsi="Calibri" w:cs="Calibri"/>
                <w:sz w:val="28"/>
                <w:szCs w:val="28"/>
                <w:lang w:val="en-US"/>
              </w:rPr>
            </w:pPr>
          </w:p>
          <w:p w14:paraId="678DC3C1" w14:textId="77777777" w:rsidR="00976073" w:rsidRDefault="005851DA">
            <w:pPr>
              <w:rPr>
                <w:rFonts w:ascii="Calibri" w:hAnsi="Calibri" w:cs="Calibri"/>
                <w:sz w:val="28"/>
                <w:szCs w:val="28"/>
                <w:lang w:val="en-US"/>
              </w:rPr>
            </w:pPr>
            <w:r>
              <w:rPr>
                <w:rFonts w:ascii="Calibri" w:hAnsi="Calibri" w:cs="Calibri"/>
                <w:sz w:val="28"/>
                <w:szCs w:val="28"/>
                <w:lang w:val="en-US"/>
              </w:rPr>
              <w:t>CCA – GUG – ACU</w:t>
            </w:r>
          </w:p>
          <w:p w14:paraId="449BC424" w14:textId="77777777" w:rsidR="00976073" w:rsidRDefault="005851DA">
            <w:pPr>
              <w:rPr>
                <w:rFonts w:ascii="Calibri" w:hAnsi="Calibri" w:cs="Calibri"/>
                <w:sz w:val="28"/>
                <w:szCs w:val="28"/>
                <w:lang w:val="en-US"/>
              </w:rPr>
            </w:pPr>
            <w:r>
              <w:rPr>
                <w:rFonts w:ascii="Calibri" w:hAnsi="Calibri" w:cs="Calibri"/>
                <w:sz w:val="28"/>
                <w:szCs w:val="28"/>
                <w:lang w:val="en-US"/>
              </w:rPr>
              <w:t xml:space="preserve">Pro       Val       </w:t>
            </w:r>
            <w:proofErr w:type="spellStart"/>
            <w:r>
              <w:rPr>
                <w:rFonts w:ascii="Calibri" w:hAnsi="Calibri" w:cs="Calibri"/>
                <w:sz w:val="28"/>
                <w:szCs w:val="28"/>
                <w:lang w:val="en-US"/>
              </w:rPr>
              <w:t>Thr</w:t>
            </w:r>
            <w:proofErr w:type="spellEnd"/>
            <w:r>
              <w:rPr>
                <w:rFonts w:ascii="Calibri" w:hAnsi="Calibri" w:cs="Calibri"/>
                <w:sz w:val="28"/>
                <w:szCs w:val="28"/>
                <w:lang w:val="en-US"/>
              </w:rPr>
              <w:t xml:space="preserve">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06AAD" w14:textId="77777777" w:rsidR="00976073" w:rsidRDefault="00976073">
            <w:pPr>
              <w:rPr>
                <w:rFonts w:ascii="Calibri" w:hAnsi="Calibri" w:cs="Calibri"/>
                <w:sz w:val="28"/>
                <w:szCs w:val="28"/>
                <w:lang w:val="en-US"/>
              </w:rPr>
            </w:pPr>
          </w:p>
          <w:p w14:paraId="3EC94145" w14:textId="77777777" w:rsidR="00976073" w:rsidRDefault="00976073">
            <w:pPr>
              <w:rPr>
                <w:rFonts w:ascii="Calibri" w:hAnsi="Calibri" w:cs="Calibri"/>
                <w:sz w:val="28"/>
                <w:szCs w:val="28"/>
                <w:lang w:val="en-US"/>
              </w:rPr>
            </w:pPr>
          </w:p>
          <w:p w14:paraId="49D9C66A" w14:textId="77777777" w:rsidR="00976073" w:rsidRDefault="005851DA">
            <w:pPr>
              <w:rPr>
                <w:rFonts w:ascii="Calibri" w:hAnsi="Calibri" w:cs="Calibri"/>
                <w:sz w:val="28"/>
                <w:szCs w:val="28"/>
              </w:rPr>
            </w:pPr>
            <w:r>
              <w:rPr>
                <w:rFonts w:ascii="Calibri" w:hAnsi="Calibri" w:cs="Calibri"/>
                <w:sz w:val="28"/>
                <w:szCs w:val="28"/>
              </w:rPr>
              <w:t>……………………….</w:t>
            </w:r>
          </w:p>
          <w:p w14:paraId="429D9BE3" w14:textId="77777777" w:rsidR="00976073" w:rsidRDefault="00976073">
            <w:pPr>
              <w:rPr>
                <w:rFonts w:ascii="Calibri" w:hAnsi="Calibri" w:cs="Calibri"/>
                <w:sz w:val="28"/>
                <w:szCs w:val="28"/>
              </w:rPr>
            </w:pPr>
          </w:p>
          <w:p w14:paraId="337222F7" w14:textId="77777777" w:rsidR="00976073" w:rsidRDefault="005851DA">
            <w:pPr>
              <w:rPr>
                <w:rFonts w:ascii="Calibri" w:hAnsi="Calibri" w:cs="Calibri"/>
                <w:sz w:val="28"/>
                <w:szCs w:val="28"/>
              </w:rPr>
            </w:pPr>
            <w:r>
              <w:rPr>
                <w:rFonts w:ascii="Calibri" w:hAnsi="Calibri" w:cs="Calibri"/>
                <w:sz w:val="28"/>
                <w:szCs w:val="28"/>
              </w:rPr>
              <w:t>…………………….…..</w:t>
            </w:r>
          </w:p>
          <w:p w14:paraId="3CB42CDB" w14:textId="77777777" w:rsidR="00976073" w:rsidRDefault="00976073">
            <w:pPr>
              <w:rPr>
                <w:rFonts w:ascii="Calibri" w:hAnsi="Calibri" w:cs="Calibri"/>
                <w:sz w:val="28"/>
                <w:szCs w:val="28"/>
              </w:rPr>
            </w:pPr>
          </w:p>
          <w:p w14:paraId="6729A034" w14:textId="77777777" w:rsidR="00976073" w:rsidRDefault="005851DA">
            <w:pPr>
              <w:rPr>
                <w:rFonts w:ascii="Calibri" w:hAnsi="Calibri" w:cs="Calibri"/>
                <w:sz w:val="28"/>
                <w:szCs w:val="28"/>
              </w:rPr>
            </w:pPr>
            <w:r>
              <w:rPr>
                <w:rFonts w:ascii="Calibri" w:hAnsi="Calibri" w:cs="Calibri"/>
                <w:sz w:val="28"/>
                <w:szCs w:val="28"/>
              </w:rPr>
              <w:t>……………………….…</w:t>
            </w:r>
          </w:p>
          <w:p w14:paraId="42F3D224" w14:textId="77777777" w:rsidR="00976073" w:rsidRDefault="00976073">
            <w:pPr>
              <w:rPr>
                <w:rFonts w:ascii="Calibri" w:hAnsi="Calibri" w:cs="Calibri"/>
                <w:sz w:val="28"/>
                <w:szCs w:val="28"/>
              </w:rPr>
            </w:pPr>
          </w:p>
          <w:p w14:paraId="1ED19475" w14:textId="77777777" w:rsidR="00976073" w:rsidRDefault="005851DA">
            <w:pPr>
              <w:rPr>
                <w:rFonts w:ascii="Calibri" w:hAnsi="Calibri" w:cs="Calibri"/>
                <w:sz w:val="28"/>
                <w:szCs w:val="28"/>
              </w:rPr>
            </w:pPr>
            <w:r>
              <w:rPr>
                <w:rFonts w:ascii="Calibri" w:hAnsi="Calibri" w:cs="Calibri"/>
                <w:sz w:val="28"/>
                <w:szCs w:val="28"/>
              </w:rPr>
              <w:t>………………………….</w:t>
            </w:r>
          </w:p>
          <w:p w14:paraId="69391D20" w14:textId="77777777" w:rsidR="00976073" w:rsidRDefault="00976073">
            <w:pPr>
              <w:rPr>
                <w:rFonts w:ascii="Calibri" w:hAnsi="Calibri" w:cs="Calibri"/>
                <w:sz w:val="28"/>
                <w:szCs w:val="28"/>
              </w:rPr>
            </w:pPr>
          </w:p>
          <w:p w14:paraId="4F1F3F8C" w14:textId="77777777" w:rsidR="00976073" w:rsidRDefault="005851DA">
            <w:pPr>
              <w:rPr>
                <w:rFonts w:ascii="Calibri" w:hAnsi="Calibri" w:cs="Calibri"/>
                <w:sz w:val="28"/>
                <w:szCs w:val="28"/>
              </w:rPr>
            </w:pPr>
            <w:r>
              <w:rPr>
                <w:rFonts w:ascii="Calibri" w:hAnsi="Calibri" w:cs="Calibri"/>
                <w:sz w:val="28"/>
                <w:szCs w:val="28"/>
              </w:rPr>
              <w:t>…………………………</w:t>
            </w:r>
          </w:p>
          <w:p w14:paraId="7CD5BF6A" w14:textId="77777777" w:rsidR="00976073" w:rsidRDefault="00976073">
            <w:pPr>
              <w:rPr>
                <w:rFonts w:ascii="Calibri" w:hAnsi="Calibri" w:cs="Calibri"/>
                <w:sz w:val="28"/>
                <w:szCs w:val="28"/>
              </w:rPr>
            </w:pPr>
          </w:p>
        </w:tc>
      </w:tr>
      <w:tr w:rsidR="00976073" w:rsidRPr="006A797E" w14:paraId="56DFB0BF" w14:textId="77777777" w:rsidTr="00C064C4">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28A3C" w14:textId="77777777" w:rsidR="00976073" w:rsidRDefault="005851DA">
            <w:r>
              <w:rPr>
                <w:rFonts w:ascii="Calibri" w:hAnsi="Calibri" w:cs="Calibri"/>
                <w:sz w:val="28"/>
                <w:szCs w:val="28"/>
              </w:rPr>
              <w:t xml:space="preserve">* </w:t>
            </w:r>
            <w:r>
              <w:rPr>
                <w:rFonts w:ascii="Calibri" w:hAnsi="Calibri" w:cs="Calibri"/>
                <w:b/>
                <w:bCs/>
                <w:color w:val="FF0000"/>
                <w:sz w:val="28"/>
                <w:szCs w:val="28"/>
                <w:u w:val="single"/>
              </w:rPr>
              <w:t>La délétion</w:t>
            </w:r>
            <w:r>
              <w:rPr>
                <w:rFonts w:ascii="Calibri" w:hAnsi="Calibri" w:cs="Calibri"/>
                <w:sz w:val="28"/>
                <w:szCs w:val="28"/>
              </w:rPr>
              <w:t xml:space="preserve"> (ou perte) d’un ou de plusieurs nucléotides sur une séquence d’ADN.</w:t>
            </w:r>
          </w:p>
          <w:p w14:paraId="5E1DCEDA" w14:textId="77777777" w:rsidR="00976073" w:rsidRDefault="00976073">
            <w:pPr>
              <w:rPr>
                <w:rFonts w:ascii="Calibri" w:hAnsi="Calibri" w:cs="Calibri"/>
                <w:sz w:val="28"/>
                <w:szCs w:val="28"/>
              </w:rPr>
            </w:pP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5DBC" w14:textId="77777777" w:rsidR="00976073" w:rsidRDefault="00976073">
            <w:pPr>
              <w:rPr>
                <w:rFonts w:ascii="Calibri" w:hAnsi="Calibri" w:cs="Calibri"/>
                <w:sz w:val="28"/>
                <w:szCs w:val="28"/>
              </w:rPr>
            </w:pPr>
          </w:p>
          <w:p w14:paraId="5539B549" w14:textId="77777777" w:rsidR="00976073" w:rsidRDefault="00976073">
            <w:pPr>
              <w:rPr>
                <w:rFonts w:ascii="Calibri" w:hAnsi="Calibri" w:cs="Calibri"/>
                <w:sz w:val="28"/>
                <w:szCs w:val="28"/>
              </w:rPr>
            </w:pPr>
          </w:p>
          <w:p w14:paraId="21EC9002" w14:textId="77777777" w:rsidR="00976073" w:rsidRPr="006A797E" w:rsidRDefault="005851DA">
            <w:pPr>
              <w:rPr>
                <w:rFonts w:ascii="Calibri" w:hAnsi="Calibri" w:cs="Calibri"/>
                <w:sz w:val="28"/>
                <w:szCs w:val="28"/>
                <w:lang w:val="en-US"/>
              </w:rPr>
            </w:pPr>
            <w:r w:rsidRPr="006A797E">
              <w:rPr>
                <w:rFonts w:ascii="Calibri" w:hAnsi="Calibri" w:cs="Calibri"/>
                <w:sz w:val="28"/>
                <w:szCs w:val="28"/>
                <w:lang w:val="en-US"/>
              </w:rPr>
              <w:t>UAC – ACC – ACG – A</w:t>
            </w:r>
          </w:p>
          <w:p w14:paraId="0B5D5214" w14:textId="77777777" w:rsidR="00976073" w:rsidRPr="006A797E" w:rsidRDefault="005851DA">
            <w:pPr>
              <w:rPr>
                <w:rFonts w:ascii="Calibri" w:hAnsi="Calibri" w:cs="Calibri"/>
                <w:sz w:val="28"/>
                <w:szCs w:val="28"/>
                <w:lang w:val="en-US"/>
              </w:rPr>
            </w:pPr>
            <w:proofErr w:type="spellStart"/>
            <w:r w:rsidRPr="006A797E">
              <w:rPr>
                <w:rFonts w:ascii="Calibri" w:hAnsi="Calibri" w:cs="Calibri"/>
                <w:sz w:val="28"/>
                <w:szCs w:val="28"/>
                <w:lang w:val="en-US"/>
              </w:rPr>
              <w:t>Thr</w:t>
            </w:r>
            <w:proofErr w:type="spellEnd"/>
            <w:r w:rsidRPr="006A797E">
              <w:rPr>
                <w:rFonts w:ascii="Calibri" w:hAnsi="Calibri" w:cs="Calibri"/>
                <w:sz w:val="28"/>
                <w:szCs w:val="28"/>
                <w:lang w:val="en-US"/>
              </w:rPr>
              <w:t xml:space="preserve">       </w:t>
            </w:r>
            <w:proofErr w:type="spellStart"/>
            <w:r w:rsidRPr="006A797E">
              <w:rPr>
                <w:rFonts w:ascii="Calibri" w:hAnsi="Calibri" w:cs="Calibri"/>
                <w:sz w:val="28"/>
                <w:szCs w:val="28"/>
                <w:lang w:val="en-US"/>
              </w:rPr>
              <w:t>Thr</w:t>
            </w:r>
            <w:proofErr w:type="spellEnd"/>
            <w:r w:rsidRPr="006A797E">
              <w:rPr>
                <w:rFonts w:ascii="Calibri" w:hAnsi="Calibri" w:cs="Calibri"/>
                <w:sz w:val="28"/>
                <w:szCs w:val="28"/>
                <w:lang w:val="en-US"/>
              </w:rPr>
              <w:t xml:space="preserve">       </w:t>
            </w:r>
            <w:proofErr w:type="spellStart"/>
            <w:r w:rsidRPr="006A797E">
              <w:rPr>
                <w:rFonts w:ascii="Calibri" w:hAnsi="Calibri" w:cs="Calibri"/>
                <w:sz w:val="28"/>
                <w:szCs w:val="28"/>
                <w:lang w:val="en-US"/>
              </w:rPr>
              <w:t>Thr</w:t>
            </w:r>
            <w:proofErr w:type="spellEnd"/>
          </w:p>
          <w:p w14:paraId="16228955" w14:textId="77777777" w:rsidR="00976073" w:rsidRPr="006A797E" w:rsidRDefault="00976073">
            <w:pPr>
              <w:rPr>
                <w:rFonts w:ascii="Calibri" w:hAnsi="Calibri" w:cs="Calibri"/>
                <w:sz w:val="28"/>
                <w:szCs w:val="28"/>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B40F8" w14:textId="77777777" w:rsidR="00976073" w:rsidRPr="006A797E" w:rsidRDefault="00976073">
            <w:pPr>
              <w:rPr>
                <w:rFonts w:ascii="Calibri" w:hAnsi="Calibri" w:cs="Calibri"/>
                <w:sz w:val="28"/>
                <w:szCs w:val="28"/>
                <w:lang w:val="en-US"/>
              </w:rPr>
            </w:pPr>
          </w:p>
          <w:p w14:paraId="52F841AF" w14:textId="77777777" w:rsidR="00976073" w:rsidRPr="006A797E" w:rsidRDefault="00976073">
            <w:pPr>
              <w:rPr>
                <w:rFonts w:ascii="Calibri" w:hAnsi="Calibri" w:cs="Calibri"/>
                <w:sz w:val="28"/>
                <w:szCs w:val="28"/>
                <w:lang w:val="en-US"/>
              </w:rPr>
            </w:pPr>
          </w:p>
          <w:p w14:paraId="18FCBD61" w14:textId="77777777" w:rsidR="00976073" w:rsidRPr="006A797E" w:rsidRDefault="005851DA">
            <w:pPr>
              <w:rPr>
                <w:rFonts w:ascii="Calibri" w:hAnsi="Calibri" w:cs="Calibri"/>
                <w:sz w:val="28"/>
                <w:szCs w:val="28"/>
                <w:lang w:val="en-US"/>
              </w:rPr>
            </w:pPr>
            <w:r w:rsidRPr="006A797E">
              <w:rPr>
                <w:rFonts w:ascii="Calibri" w:hAnsi="Calibri" w:cs="Calibri"/>
                <w:sz w:val="28"/>
                <w:szCs w:val="28"/>
                <w:lang w:val="en-US"/>
              </w:rPr>
              <w:t>UAC – CCA -CGA</w:t>
            </w:r>
          </w:p>
          <w:p w14:paraId="32F9EDCF" w14:textId="77777777" w:rsidR="00976073" w:rsidRPr="006A797E" w:rsidRDefault="005851DA">
            <w:pPr>
              <w:rPr>
                <w:rFonts w:ascii="Calibri" w:hAnsi="Calibri" w:cs="Calibri"/>
                <w:sz w:val="28"/>
                <w:szCs w:val="28"/>
                <w:lang w:val="en-US"/>
              </w:rPr>
            </w:pPr>
            <w:proofErr w:type="spellStart"/>
            <w:r w:rsidRPr="006A797E">
              <w:rPr>
                <w:rFonts w:ascii="Calibri" w:hAnsi="Calibri" w:cs="Calibri"/>
                <w:sz w:val="28"/>
                <w:szCs w:val="28"/>
                <w:lang w:val="en-US"/>
              </w:rPr>
              <w:t>Thr</w:t>
            </w:r>
            <w:proofErr w:type="spellEnd"/>
            <w:r w:rsidRPr="006A797E">
              <w:rPr>
                <w:rFonts w:ascii="Calibri" w:hAnsi="Calibri" w:cs="Calibri"/>
                <w:sz w:val="28"/>
                <w:szCs w:val="28"/>
                <w:lang w:val="en-US"/>
              </w:rPr>
              <w:t xml:space="preserve">       Pro      Arg</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E130" w14:textId="77777777" w:rsidR="00976073" w:rsidRPr="006A797E" w:rsidRDefault="00976073">
            <w:pPr>
              <w:rPr>
                <w:rFonts w:ascii="Calibri" w:hAnsi="Calibri" w:cs="Calibri"/>
                <w:sz w:val="28"/>
                <w:szCs w:val="28"/>
                <w:lang w:val="en-US"/>
              </w:rPr>
            </w:pPr>
          </w:p>
        </w:tc>
      </w:tr>
      <w:tr w:rsidR="00976073" w:rsidRPr="006A797E" w14:paraId="0306B8FA" w14:textId="77777777" w:rsidTr="00C064C4">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8612" w14:textId="77777777" w:rsidR="00976073" w:rsidRDefault="005851DA">
            <w:r>
              <w:rPr>
                <w:rFonts w:ascii="Calibri" w:hAnsi="Calibri" w:cs="Calibri"/>
                <w:b/>
                <w:bCs/>
                <w:color w:val="FF0000"/>
                <w:sz w:val="28"/>
                <w:szCs w:val="28"/>
                <w:u w:val="single"/>
              </w:rPr>
              <w:t>L’addition</w:t>
            </w:r>
            <w:r>
              <w:rPr>
                <w:rFonts w:ascii="Calibri" w:hAnsi="Calibri" w:cs="Calibri"/>
                <w:sz w:val="28"/>
                <w:szCs w:val="28"/>
              </w:rPr>
              <w:t xml:space="preserve"> d’un ou de plusieurs nucléotides sur une séquence d’ADN.</w:t>
            </w:r>
          </w:p>
          <w:p w14:paraId="500055F3" w14:textId="77777777" w:rsidR="00976073" w:rsidRDefault="00976073">
            <w:pPr>
              <w:rPr>
                <w:rFonts w:ascii="Calibri" w:hAnsi="Calibri" w:cs="Calibri"/>
                <w:sz w:val="28"/>
                <w:szCs w:val="28"/>
              </w:rPr>
            </w:pP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3D52" w14:textId="77777777" w:rsidR="00976073" w:rsidRDefault="00976073">
            <w:pPr>
              <w:rPr>
                <w:rFonts w:ascii="Calibri" w:hAnsi="Calibri" w:cs="Calibri"/>
                <w:sz w:val="28"/>
                <w:szCs w:val="28"/>
              </w:rPr>
            </w:pPr>
          </w:p>
          <w:p w14:paraId="49B337CC" w14:textId="77777777" w:rsidR="00976073" w:rsidRPr="006A797E" w:rsidRDefault="005851DA">
            <w:pPr>
              <w:rPr>
                <w:rFonts w:ascii="Calibri" w:hAnsi="Calibri" w:cs="Calibri"/>
                <w:sz w:val="28"/>
                <w:szCs w:val="28"/>
                <w:lang w:val="en-US"/>
              </w:rPr>
            </w:pPr>
            <w:r w:rsidRPr="006A797E">
              <w:rPr>
                <w:rFonts w:ascii="Calibri" w:hAnsi="Calibri" w:cs="Calibri"/>
                <w:sz w:val="28"/>
                <w:szCs w:val="28"/>
                <w:lang w:val="en-US"/>
              </w:rPr>
              <w:t>UAC – ACC – ACG</w:t>
            </w:r>
          </w:p>
          <w:p w14:paraId="7B70721C" w14:textId="77777777" w:rsidR="00976073" w:rsidRPr="006A797E" w:rsidRDefault="005851DA">
            <w:pPr>
              <w:rPr>
                <w:rFonts w:ascii="Calibri" w:hAnsi="Calibri" w:cs="Calibri"/>
                <w:sz w:val="28"/>
                <w:szCs w:val="28"/>
                <w:lang w:val="en-US"/>
              </w:rPr>
            </w:pPr>
            <w:proofErr w:type="spellStart"/>
            <w:r w:rsidRPr="006A797E">
              <w:rPr>
                <w:rFonts w:ascii="Calibri" w:hAnsi="Calibri" w:cs="Calibri"/>
                <w:sz w:val="28"/>
                <w:szCs w:val="28"/>
                <w:lang w:val="en-US"/>
              </w:rPr>
              <w:t>Thr</w:t>
            </w:r>
            <w:proofErr w:type="spellEnd"/>
            <w:r w:rsidRPr="006A797E">
              <w:rPr>
                <w:rFonts w:ascii="Calibri" w:hAnsi="Calibri" w:cs="Calibri"/>
                <w:sz w:val="28"/>
                <w:szCs w:val="28"/>
                <w:lang w:val="en-US"/>
              </w:rPr>
              <w:t xml:space="preserve">       </w:t>
            </w:r>
            <w:proofErr w:type="spellStart"/>
            <w:r w:rsidRPr="006A797E">
              <w:rPr>
                <w:rFonts w:ascii="Calibri" w:hAnsi="Calibri" w:cs="Calibri"/>
                <w:sz w:val="28"/>
                <w:szCs w:val="28"/>
                <w:lang w:val="en-US"/>
              </w:rPr>
              <w:t>Thr</w:t>
            </w:r>
            <w:proofErr w:type="spellEnd"/>
            <w:r w:rsidRPr="006A797E">
              <w:rPr>
                <w:rFonts w:ascii="Calibri" w:hAnsi="Calibri" w:cs="Calibri"/>
                <w:sz w:val="28"/>
                <w:szCs w:val="28"/>
                <w:lang w:val="en-US"/>
              </w:rPr>
              <w:t xml:space="preserve">       </w:t>
            </w:r>
            <w:proofErr w:type="spellStart"/>
            <w:r w:rsidRPr="006A797E">
              <w:rPr>
                <w:rFonts w:ascii="Calibri" w:hAnsi="Calibri" w:cs="Calibri"/>
                <w:sz w:val="28"/>
                <w:szCs w:val="28"/>
                <w:lang w:val="en-US"/>
              </w:rPr>
              <w:t>Thr</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96AF" w14:textId="77777777" w:rsidR="00976073" w:rsidRDefault="00976073">
            <w:pPr>
              <w:rPr>
                <w:rFonts w:ascii="Calibri" w:hAnsi="Calibri" w:cs="Calibri"/>
                <w:sz w:val="28"/>
                <w:szCs w:val="28"/>
                <w:lang w:val="en-US"/>
              </w:rPr>
            </w:pPr>
          </w:p>
          <w:p w14:paraId="7A5F6A73" w14:textId="77777777" w:rsidR="00976073" w:rsidRDefault="005851DA">
            <w:pPr>
              <w:rPr>
                <w:rFonts w:ascii="Calibri" w:hAnsi="Calibri" w:cs="Calibri"/>
                <w:sz w:val="28"/>
                <w:szCs w:val="28"/>
                <w:lang w:val="en-US"/>
              </w:rPr>
            </w:pPr>
            <w:r>
              <w:rPr>
                <w:rFonts w:ascii="Calibri" w:hAnsi="Calibri" w:cs="Calibri"/>
                <w:sz w:val="28"/>
                <w:szCs w:val="28"/>
                <w:lang w:val="en-US"/>
              </w:rPr>
              <w:t>UAC -GAC – CAC - G</w:t>
            </w:r>
          </w:p>
          <w:p w14:paraId="3983A46E" w14:textId="77777777" w:rsidR="00976073" w:rsidRDefault="005851DA">
            <w:pPr>
              <w:rPr>
                <w:rFonts w:ascii="Calibri" w:hAnsi="Calibri" w:cs="Calibri"/>
                <w:sz w:val="28"/>
                <w:szCs w:val="28"/>
                <w:lang w:val="en-US"/>
              </w:rPr>
            </w:pPr>
            <w:proofErr w:type="spellStart"/>
            <w:r>
              <w:rPr>
                <w:rFonts w:ascii="Calibri" w:hAnsi="Calibri" w:cs="Calibri"/>
                <w:sz w:val="28"/>
                <w:szCs w:val="28"/>
                <w:lang w:val="en-US"/>
              </w:rPr>
              <w:t>Thr</w:t>
            </w:r>
            <w:proofErr w:type="spellEnd"/>
            <w:r>
              <w:rPr>
                <w:rFonts w:ascii="Calibri" w:hAnsi="Calibri" w:cs="Calibri"/>
                <w:sz w:val="28"/>
                <w:szCs w:val="28"/>
                <w:lang w:val="en-US"/>
              </w:rPr>
              <w:t xml:space="preserve">     Asp        His</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7E41C" w14:textId="77777777" w:rsidR="00976073" w:rsidRDefault="00976073">
            <w:pPr>
              <w:rPr>
                <w:rFonts w:ascii="Calibri" w:hAnsi="Calibri" w:cs="Calibri"/>
                <w:sz w:val="28"/>
                <w:szCs w:val="28"/>
                <w:lang w:val="en-US"/>
              </w:rPr>
            </w:pPr>
          </w:p>
        </w:tc>
      </w:tr>
      <w:tr w:rsidR="00976073" w:rsidRPr="006A797E" w14:paraId="042C4044" w14:textId="77777777" w:rsidTr="00C064C4">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0824" w14:textId="77777777" w:rsidR="00976073" w:rsidRDefault="005851DA">
            <w:r>
              <w:rPr>
                <w:rFonts w:ascii="Calibri" w:hAnsi="Calibri" w:cs="Calibri"/>
                <w:b/>
                <w:bCs/>
                <w:color w:val="FF0000"/>
                <w:sz w:val="28"/>
                <w:szCs w:val="28"/>
                <w:u w:val="single"/>
              </w:rPr>
              <w:t>Inversion</w:t>
            </w:r>
            <w:r>
              <w:rPr>
                <w:rFonts w:ascii="Calibri" w:hAnsi="Calibri" w:cs="Calibri"/>
                <w:sz w:val="28"/>
                <w:szCs w:val="28"/>
              </w:rPr>
              <w:t xml:space="preserve"> retournement d’un triplet</w:t>
            </w:r>
          </w:p>
          <w:p w14:paraId="0D8C2533" w14:textId="77777777" w:rsidR="00976073" w:rsidRDefault="005851DA">
            <w:pPr>
              <w:rPr>
                <w:rFonts w:ascii="Calibri" w:hAnsi="Calibri" w:cs="Calibri"/>
                <w:sz w:val="28"/>
                <w:szCs w:val="28"/>
              </w:rPr>
            </w:pPr>
            <w:r>
              <w:rPr>
                <w:rFonts w:ascii="Calibri" w:hAnsi="Calibri" w:cs="Calibri"/>
                <w:sz w:val="28"/>
                <w:szCs w:val="28"/>
              </w:rPr>
              <w:t>.</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BD105" w14:textId="77777777" w:rsidR="00976073" w:rsidRDefault="005851DA">
            <w:pPr>
              <w:rPr>
                <w:rFonts w:ascii="Calibri" w:hAnsi="Calibri" w:cs="Calibri"/>
                <w:sz w:val="28"/>
                <w:szCs w:val="28"/>
                <w:lang w:val="en-US"/>
              </w:rPr>
            </w:pPr>
            <w:r>
              <w:rPr>
                <w:rFonts w:ascii="Calibri" w:hAnsi="Calibri" w:cs="Calibri"/>
                <w:sz w:val="28"/>
                <w:szCs w:val="28"/>
                <w:lang w:val="en-US"/>
              </w:rPr>
              <w:t>UUC – UGG - GCU</w:t>
            </w:r>
          </w:p>
          <w:p w14:paraId="2D0E8F33" w14:textId="77777777" w:rsidR="00976073" w:rsidRDefault="005851DA">
            <w:pPr>
              <w:rPr>
                <w:rFonts w:ascii="Calibri" w:hAnsi="Calibri" w:cs="Calibri"/>
                <w:sz w:val="28"/>
                <w:szCs w:val="28"/>
                <w:lang w:val="en-US"/>
              </w:rPr>
            </w:pPr>
            <w:proofErr w:type="spellStart"/>
            <w:r>
              <w:rPr>
                <w:rFonts w:ascii="Calibri" w:hAnsi="Calibri" w:cs="Calibri"/>
                <w:sz w:val="28"/>
                <w:szCs w:val="28"/>
                <w:lang w:val="en-US"/>
              </w:rPr>
              <w:t>Phé</w:t>
            </w:r>
            <w:proofErr w:type="spellEnd"/>
            <w:r>
              <w:rPr>
                <w:rFonts w:ascii="Calibri" w:hAnsi="Calibri" w:cs="Calibri"/>
                <w:sz w:val="28"/>
                <w:szCs w:val="28"/>
                <w:lang w:val="en-US"/>
              </w:rPr>
              <w:t xml:space="preserve">       Try      Ala</w:t>
            </w:r>
          </w:p>
          <w:p w14:paraId="22985DF6" w14:textId="77777777" w:rsidR="00976073" w:rsidRDefault="00976073">
            <w:pPr>
              <w:rPr>
                <w:rFonts w:ascii="Calibri" w:hAnsi="Calibri" w:cs="Calibri"/>
                <w:sz w:val="28"/>
                <w:szCs w:val="28"/>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7651" w14:textId="77777777" w:rsidR="00976073" w:rsidRPr="006A797E" w:rsidRDefault="005851DA">
            <w:pPr>
              <w:rPr>
                <w:rFonts w:ascii="Calibri" w:hAnsi="Calibri" w:cs="Calibri"/>
                <w:sz w:val="28"/>
                <w:szCs w:val="28"/>
                <w:lang w:val="en-US"/>
              </w:rPr>
            </w:pPr>
            <w:r w:rsidRPr="006A797E">
              <w:rPr>
                <w:rFonts w:ascii="Calibri" w:hAnsi="Calibri" w:cs="Calibri"/>
                <w:sz w:val="28"/>
                <w:szCs w:val="28"/>
                <w:lang w:val="en-US"/>
              </w:rPr>
              <w:t>UUC – GGU – GCU</w:t>
            </w:r>
          </w:p>
          <w:p w14:paraId="651CD3FF" w14:textId="77777777" w:rsidR="00976073" w:rsidRPr="006A797E" w:rsidRDefault="005851DA">
            <w:pPr>
              <w:rPr>
                <w:rFonts w:ascii="Calibri" w:hAnsi="Calibri" w:cs="Calibri"/>
                <w:sz w:val="28"/>
                <w:szCs w:val="28"/>
                <w:lang w:val="en-US"/>
              </w:rPr>
            </w:pPr>
            <w:proofErr w:type="spellStart"/>
            <w:r w:rsidRPr="006A797E">
              <w:rPr>
                <w:rFonts w:ascii="Calibri" w:hAnsi="Calibri" w:cs="Calibri"/>
                <w:sz w:val="28"/>
                <w:szCs w:val="28"/>
                <w:lang w:val="en-US"/>
              </w:rPr>
              <w:t>Phé</w:t>
            </w:r>
            <w:proofErr w:type="spellEnd"/>
            <w:r w:rsidRPr="006A797E">
              <w:rPr>
                <w:rFonts w:ascii="Calibri" w:hAnsi="Calibri" w:cs="Calibri"/>
                <w:sz w:val="28"/>
                <w:szCs w:val="28"/>
                <w:lang w:val="en-US"/>
              </w:rPr>
              <w:t xml:space="preserve">        </w:t>
            </w:r>
            <w:proofErr w:type="spellStart"/>
            <w:r w:rsidRPr="006A797E">
              <w:rPr>
                <w:rFonts w:ascii="Calibri" w:hAnsi="Calibri" w:cs="Calibri"/>
                <w:sz w:val="28"/>
                <w:szCs w:val="28"/>
                <w:lang w:val="en-US"/>
              </w:rPr>
              <w:t>Gly</w:t>
            </w:r>
            <w:proofErr w:type="spellEnd"/>
            <w:r w:rsidRPr="006A797E">
              <w:rPr>
                <w:rFonts w:ascii="Calibri" w:hAnsi="Calibri" w:cs="Calibri"/>
                <w:sz w:val="28"/>
                <w:szCs w:val="28"/>
                <w:lang w:val="en-US"/>
              </w:rPr>
              <w:t xml:space="preserve">      Ala</w:t>
            </w:r>
          </w:p>
          <w:p w14:paraId="1DFDBDEC" w14:textId="77777777" w:rsidR="00976073" w:rsidRPr="006A797E" w:rsidRDefault="00976073">
            <w:pPr>
              <w:rPr>
                <w:rFonts w:ascii="Calibri" w:hAnsi="Calibri" w:cs="Calibri"/>
                <w:sz w:val="28"/>
                <w:szCs w:val="28"/>
                <w:lang w:val="en-US"/>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C9DF" w14:textId="77777777" w:rsidR="00976073" w:rsidRPr="006A797E" w:rsidRDefault="00976073">
            <w:pPr>
              <w:rPr>
                <w:rFonts w:ascii="Calibri" w:hAnsi="Calibri" w:cs="Calibri"/>
                <w:sz w:val="28"/>
                <w:szCs w:val="28"/>
                <w:lang w:val="en-US"/>
              </w:rPr>
            </w:pPr>
          </w:p>
        </w:tc>
      </w:tr>
    </w:tbl>
    <w:p w14:paraId="30AA126C" w14:textId="77777777" w:rsidR="00976073" w:rsidRPr="006A797E" w:rsidRDefault="00976073">
      <w:pPr>
        <w:rPr>
          <w:rFonts w:ascii="Calibri" w:hAnsi="Calibri" w:cs="Calibri"/>
          <w:sz w:val="28"/>
          <w:szCs w:val="28"/>
          <w:lang w:val="en-US"/>
        </w:rPr>
      </w:pPr>
    </w:p>
    <w:p w14:paraId="07918909" w14:textId="77777777" w:rsidR="00976073" w:rsidRPr="006A797E" w:rsidRDefault="00976073">
      <w:pPr>
        <w:rPr>
          <w:rFonts w:ascii="Calibri" w:hAnsi="Calibri" w:cs="Calibri"/>
          <w:sz w:val="28"/>
          <w:szCs w:val="28"/>
          <w:lang w:val="en-US"/>
        </w:rPr>
      </w:pPr>
    </w:p>
    <w:p w14:paraId="7542E2E7" w14:textId="39F10D1B" w:rsidR="00976073" w:rsidRDefault="005851DA">
      <w:pPr>
        <w:rPr>
          <w:rFonts w:ascii="Calibri" w:hAnsi="Calibri" w:cs="Calibri"/>
          <w:b/>
          <w:bCs/>
          <w:color w:val="000080"/>
          <w:sz w:val="28"/>
          <w:szCs w:val="28"/>
        </w:rPr>
      </w:pPr>
      <w:r>
        <w:rPr>
          <w:rFonts w:ascii="Calibri" w:hAnsi="Calibri" w:cs="Calibri"/>
          <w:b/>
          <w:bCs/>
          <w:color w:val="000080"/>
          <w:sz w:val="28"/>
          <w:szCs w:val="28"/>
        </w:rPr>
        <w:lastRenderedPageBreak/>
        <w:t xml:space="preserve">3- </w:t>
      </w:r>
      <w:proofErr w:type="gramStart"/>
      <w:r>
        <w:rPr>
          <w:rFonts w:ascii="Calibri" w:hAnsi="Calibri" w:cs="Calibri"/>
          <w:b/>
          <w:bCs/>
          <w:color w:val="000080"/>
          <w:sz w:val="28"/>
          <w:szCs w:val="28"/>
        </w:rPr>
        <w:t xml:space="preserve">Origine </w:t>
      </w:r>
      <w:r w:rsidR="00A47E2C">
        <w:rPr>
          <w:rFonts w:ascii="Calibri" w:hAnsi="Calibri" w:cs="Calibri"/>
          <w:b/>
          <w:bCs/>
          <w:color w:val="000080"/>
          <w:sz w:val="28"/>
          <w:szCs w:val="28"/>
        </w:rPr>
        <w:t xml:space="preserve"> et</w:t>
      </w:r>
      <w:proofErr w:type="gramEnd"/>
      <w:r w:rsidR="00A47E2C">
        <w:rPr>
          <w:rFonts w:ascii="Calibri" w:hAnsi="Calibri" w:cs="Calibri"/>
          <w:b/>
          <w:bCs/>
          <w:color w:val="000080"/>
          <w:sz w:val="28"/>
          <w:szCs w:val="28"/>
        </w:rPr>
        <w:t xml:space="preserve"> propriété  </w:t>
      </w:r>
      <w:r>
        <w:rPr>
          <w:rFonts w:ascii="Calibri" w:hAnsi="Calibri" w:cs="Calibri"/>
          <w:b/>
          <w:bCs/>
          <w:color w:val="000080"/>
          <w:sz w:val="28"/>
          <w:szCs w:val="28"/>
        </w:rPr>
        <w:t>des mutations géniques :</w:t>
      </w:r>
    </w:p>
    <w:p w14:paraId="4CBBB8DC" w14:textId="4D71135D" w:rsidR="009A584B" w:rsidRDefault="005851DA" w:rsidP="009A584B">
      <w:pPr>
        <w:rPr>
          <w:rFonts w:ascii="Calibri" w:hAnsi="Calibri" w:cs="Calibri"/>
          <w:sz w:val="28"/>
          <w:szCs w:val="28"/>
        </w:rPr>
      </w:pPr>
      <w:r>
        <w:rPr>
          <w:rFonts w:ascii="Calibri" w:hAnsi="Calibri" w:cs="Calibri"/>
          <w:sz w:val="28"/>
          <w:szCs w:val="28"/>
        </w:rPr>
        <w:t>Relever à partir du texte l’origine</w:t>
      </w:r>
      <w:r w:rsidR="00A47E2C">
        <w:rPr>
          <w:rFonts w:ascii="Calibri" w:hAnsi="Calibri" w:cs="Calibri"/>
          <w:sz w:val="28"/>
          <w:szCs w:val="28"/>
        </w:rPr>
        <w:t xml:space="preserve"> et </w:t>
      </w:r>
      <w:r w:rsidR="0095296D">
        <w:rPr>
          <w:rFonts w:ascii="Calibri" w:hAnsi="Calibri" w:cs="Calibri"/>
          <w:sz w:val="28"/>
          <w:szCs w:val="28"/>
        </w:rPr>
        <w:t xml:space="preserve">les </w:t>
      </w:r>
      <w:r w:rsidR="009A584B">
        <w:rPr>
          <w:rFonts w:ascii="Calibri" w:hAnsi="Calibri" w:cs="Calibri"/>
          <w:sz w:val="28"/>
          <w:szCs w:val="28"/>
        </w:rPr>
        <w:t>propriétés</w:t>
      </w:r>
      <w:r>
        <w:rPr>
          <w:rFonts w:ascii="Calibri" w:hAnsi="Calibri" w:cs="Calibri"/>
          <w:sz w:val="28"/>
          <w:szCs w:val="28"/>
        </w:rPr>
        <w:t xml:space="preserve"> de</w:t>
      </w:r>
      <w:r w:rsidR="00A47E2C">
        <w:rPr>
          <w:rFonts w:ascii="Calibri" w:hAnsi="Calibri" w:cs="Calibri"/>
          <w:sz w:val="28"/>
          <w:szCs w:val="28"/>
        </w:rPr>
        <w:t>s</w:t>
      </w:r>
      <w:r>
        <w:rPr>
          <w:rFonts w:ascii="Calibri" w:hAnsi="Calibri" w:cs="Calibri"/>
          <w:sz w:val="28"/>
          <w:szCs w:val="28"/>
        </w:rPr>
        <w:t xml:space="preserve"> mutation</w:t>
      </w:r>
      <w:r w:rsidR="00A47E2C">
        <w:rPr>
          <w:rFonts w:ascii="Calibri" w:hAnsi="Calibri" w:cs="Calibri"/>
          <w:sz w:val="28"/>
          <w:szCs w:val="28"/>
        </w:rPr>
        <w:t>s</w:t>
      </w:r>
    </w:p>
    <w:tbl>
      <w:tblPr>
        <w:tblW w:w="10632" w:type="dxa"/>
        <w:tblCellMar>
          <w:left w:w="10" w:type="dxa"/>
          <w:right w:w="10" w:type="dxa"/>
        </w:tblCellMar>
        <w:tblLook w:val="0000" w:firstRow="0" w:lastRow="0" w:firstColumn="0" w:lastColumn="0" w:noHBand="0" w:noVBand="0"/>
      </w:tblPr>
      <w:tblGrid>
        <w:gridCol w:w="10632"/>
      </w:tblGrid>
      <w:tr w:rsidR="00976073" w14:paraId="53D8909B" w14:textId="77777777">
        <w:tc>
          <w:tcPr>
            <w:tcW w:w="10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19C3C" w14:textId="77777777" w:rsidR="009A584B" w:rsidRDefault="009A584B">
            <w:pPr>
              <w:rPr>
                <w:rFonts w:asciiTheme="minorBidi" w:hAnsiTheme="minorBidi" w:cstheme="minorBidi"/>
                <w:b/>
                <w:bCs/>
                <w:sz w:val="22"/>
                <w:szCs w:val="22"/>
              </w:rPr>
            </w:pPr>
          </w:p>
          <w:p w14:paraId="19A2F7E1" w14:textId="223B2BF2" w:rsidR="00976073" w:rsidRPr="009A584B" w:rsidRDefault="005851DA">
            <w:pPr>
              <w:rPr>
                <w:rFonts w:asciiTheme="minorBidi" w:hAnsiTheme="minorBidi" w:cstheme="minorBidi"/>
              </w:rPr>
            </w:pPr>
            <w:r w:rsidRPr="009A584B">
              <w:rPr>
                <w:rFonts w:asciiTheme="minorBidi" w:hAnsiTheme="minorBidi" w:cstheme="minorBidi"/>
                <w:b/>
                <w:bCs/>
                <w:sz w:val="22"/>
                <w:szCs w:val="22"/>
              </w:rPr>
              <w:t>Texte :</w:t>
            </w:r>
            <w:r w:rsidRPr="009A584B">
              <w:rPr>
                <w:rFonts w:asciiTheme="minorBidi" w:hAnsiTheme="minorBidi" w:cstheme="minorBidi"/>
                <w:sz w:val="22"/>
                <w:szCs w:val="22"/>
              </w:rPr>
              <w:t xml:space="preserve"> Chez </w:t>
            </w:r>
            <w:proofErr w:type="spellStart"/>
            <w:proofErr w:type="gramStart"/>
            <w:r w:rsidRPr="009A584B">
              <w:rPr>
                <w:rFonts w:asciiTheme="minorBidi" w:hAnsiTheme="minorBidi" w:cstheme="minorBidi"/>
                <w:sz w:val="22"/>
                <w:szCs w:val="22"/>
              </w:rPr>
              <w:t>E.Coli</w:t>
            </w:r>
            <w:proofErr w:type="spellEnd"/>
            <w:proofErr w:type="gramEnd"/>
            <w:r w:rsidRPr="009A584B">
              <w:rPr>
                <w:rFonts w:asciiTheme="minorBidi" w:hAnsiTheme="minorBidi" w:cstheme="minorBidi"/>
                <w:sz w:val="22"/>
                <w:szCs w:val="22"/>
              </w:rPr>
              <w:t>, la machinerie qui réplique ‘ADN recopie environ 2000 paires de bases par seconde. Toutefois, elle commet, en moyenne, une faute par milliard de paires de bases répliquées. Le mécanisme de copie est fondé sur la complémentarité des bases : A est apparié à T, et C à G. parfois, une erreur conduit à intégrer, dans la chaine d’ADN en croissance, une base incorrecte (par exemple C à la place de T en face de A). Des mécanismes vérificateurs contrôlent la séquence et lorsqu’ils détectent une erreur, la corrigent. Mais il arrive qu’eux-mêmes soient parfois pris en défaut, et l’erreur subsiste. Au cours des cycles de réplication suivants, elle sera recopiée à son tour, de façon correcte. C’est-à-dire que l’altération sera transmise à la descendance.</w:t>
            </w:r>
          </w:p>
          <w:p w14:paraId="1C0C2AA3" w14:textId="77777777" w:rsidR="00976073" w:rsidRPr="009A584B" w:rsidRDefault="005851DA">
            <w:pPr>
              <w:rPr>
                <w:rFonts w:asciiTheme="minorBidi" w:hAnsiTheme="minorBidi" w:cstheme="minorBidi"/>
              </w:rPr>
            </w:pPr>
            <w:r w:rsidRPr="009A584B">
              <w:rPr>
                <w:rFonts w:asciiTheme="minorBidi" w:hAnsiTheme="minorBidi" w:cstheme="minorBidi"/>
                <w:sz w:val="22"/>
                <w:szCs w:val="22"/>
              </w:rPr>
              <w:t>Une mutation peut inactiver un gène contrôlant un caractère essentiel à la vie bactérienne : le mutant ne verra pas le jour. Mais la mutation peut fort bien perturber seulement ce gène, ou encore inactiver un gène qui ne joue pas un rôle vital dans les conditions expérimentales choisies et le mutant survivra. Enfin, certaines mutations n’ont aucun effet observable : on dit silencieuses.</w:t>
            </w:r>
          </w:p>
          <w:p w14:paraId="19CC7606" w14:textId="77777777" w:rsidR="00976073" w:rsidRDefault="00976073">
            <w:pPr>
              <w:rPr>
                <w:rFonts w:ascii="Calibri" w:hAnsi="Calibri" w:cs="Calibri"/>
                <w:sz w:val="28"/>
                <w:szCs w:val="28"/>
              </w:rPr>
            </w:pPr>
          </w:p>
        </w:tc>
      </w:tr>
    </w:tbl>
    <w:p w14:paraId="36306EA3" w14:textId="77777777" w:rsidR="00976073" w:rsidRDefault="00976073">
      <w:pPr>
        <w:rPr>
          <w:rFonts w:ascii="Calibri" w:hAnsi="Calibri" w:cs="Calibri"/>
          <w:sz w:val="28"/>
          <w:szCs w:val="28"/>
        </w:rPr>
      </w:pPr>
    </w:p>
    <w:p w14:paraId="7B11455E" w14:textId="4822CB13" w:rsidR="00976073" w:rsidRDefault="005851DA">
      <w:pPr>
        <w:rPr>
          <w:rFonts w:ascii="Calibri" w:hAnsi="Calibri" w:cs="Calibri"/>
          <w:sz w:val="28"/>
          <w:szCs w:val="28"/>
        </w:rPr>
      </w:pPr>
      <w:r>
        <w:rPr>
          <w:rFonts w:ascii="Calibri" w:hAnsi="Calibri" w:cs="Calibri"/>
          <w:sz w:val="28"/>
          <w:szCs w:val="28"/>
        </w:rPr>
        <w:tab/>
        <w:t>…………………………………………………………………………………………………………………………………………………………………………………………………………………………………………………………………………………………………………………………………………………………………………………………………………………………</w:t>
      </w:r>
      <w:r w:rsidR="00A47E2C">
        <w:rPr>
          <w:rFonts w:ascii="Calibri" w:hAnsi="Calibri" w:cs="Calibri"/>
          <w:sz w:val="28"/>
          <w:szCs w:val="28"/>
        </w:rPr>
        <w:t>………………………………………………………………………………………………………………………………………………………………………………………………………………………………………………………………………………………………………………………………………………………………………………………………………………………………………………………………………………………………………………………………………………………………………………………………………………………………………………………………………………………………………………</w:t>
      </w:r>
    </w:p>
    <w:p w14:paraId="609F2567" w14:textId="77777777" w:rsidR="00976073" w:rsidRDefault="005851DA">
      <w:r>
        <w:rPr>
          <w:rFonts w:ascii="Calibri" w:hAnsi="Calibri" w:cs="Calibri"/>
          <w:b/>
          <w:bCs/>
          <w:color w:val="000080"/>
          <w:sz w:val="28"/>
          <w:szCs w:val="28"/>
        </w:rPr>
        <w:t>4- Conséquences :</w:t>
      </w:r>
    </w:p>
    <w:p w14:paraId="546ABCCE" w14:textId="617532D1" w:rsidR="00976073" w:rsidRDefault="005851DA">
      <w:pPr>
        <w:rPr>
          <w:rFonts w:ascii="Calibri" w:hAnsi="Calibri" w:cs="Calibri"/>
          <w:sz w:val="28"/>
          <w:szCs w:val="28"/>
        </w:rPr>
      </w:pPr>
      <w:r>
        <w:rPr>
          <w:rFonts w:ascii="Calibri" w:hAnsi="Calibri" w:cs="Calibri"/>
          <w:sz w:val="28"/>
          <w:szCs w:val="28"/>
        </w:rPr>
        <w:tab/>
        <w:t>Les mutations géniques conduisent à la création de nouvelles versions de gènes au sein de l’espèce.</w:t>
      </w:r>
    </w:p>
    <w:p w14:paraId="1DDA0341" w14:textId="32BB6524" w:rsidR="00976073" w:rsidRDefault="005851DA">
      <w:r>
        <w:rPr>
          <w:rFonts w:ascii="Calibri" w:hAnsi="Calibri" w:cs="Calibri"/>
          <w:sz w:val="28"/>
          <w:szCs w:val="28"/>
        </w:rPr>
        <w:tab/>
        <w:t xml:space="preserve">Les différentes versions d’un même gène sont appelées </w:t>
      </w:r>
      <w:r w:rsidR="00EE22D9">
        <w:rPr>
          <w:rFonts w:ascii="Calibri" w:hAnsi="Calibri" w:cs="Calibri"/>
          <w:b/>
          <w:bCs/>
          <w:color w:val="FF0000"/>
          <w:sz w:val="28"/>
          <w:szCs w:val="28"/>
        </w:rPr>
        <w:t>………………………….</w:t>
      </w:r>
    </w:p>
    <w:p w14:paraId="4FBB94FA" w14:textId="77777777" w:rsidR="00976073" w:rsidRDefault="005851DA">
      <w:r>
        <w:rPr>
          <w:rFonts w:ascii="Calibri" w:hAnsi="Calibri" w:cs="Calibri"/>
          <w:sz w:val="28"/>
          <w:szCs w:val="28"/>
        </w:rPr>
        <w:tab/>
        <w:t>L’allèle muté (</w:t>
      </w:r>
      <w:r>
        <w:rPr>
          <w:rFonts w:ascii="Symbol" w:eastAsia="Symbol" w:hAnsi="Symbol" w:cs="Symbol"/>
          <w:sz w:val="28"/>
          <w:szCs w:val="28"/>
        </w:rPr>
        <w:t></w:t>
      </w:r>
      <w:r>
        <w:rPr>
          <w:rFonts w:ascii="Calibri" w:hAnsi="Calibri" w:cs="Calibri"/>
          <w:sz w:val="28"/>
          <w:szCs w:val="28"/>
        </w:rPr>
        <w:t xml:space="preserve"> l’allèle sauvage) peut s’exprimer en donnant un nouveau phénotype (phénotype muté ou mutant) différent du phénotype sauvage, d’où la diversité phénotypique au sein de l’espèce.</w:t>
      </w:r>
    </w:p>
    <w:p w14:paraId="6A4F15C8" w14:textId="77777777" w:rsidR="00976073" w:rsidRDefault="005851DA">
      <w:pPr>
        <w:rPr>
          <w:rFonts w:ascii="Calibri" w:hAnsi="Calibri" w:cs="Calibri"/>
          <w:sz w:val="28"/>
          <w:szCs w:val="28"/>
        </w:rPr>
      </w:pPr>
      <w:r>
        <w:rPr>
          <w:rFonts w:ascii="Calibri" w:hAnsi="Calibri" w:cs="Calibri"/>
          <w:sz w:val="28"/>
          <w:szCs w:val="28"/>
        </w:rPr>
        <w:tab/>
        <w:t>En effet, la modification de la séquence de nucléotides d’un gène peut entraîner la modification de la séquence de la protéine codée par ce gène, ce qui peut modifier la fonction de cette protéine, d’où l’apparition d’un nouveau phénotype.</w:t>
      </w:r>
    </w:p>
    <w:p w14:paraId="77038720" w14:textId="4C0B7776" w:rsidR="00976073" w:rsidRDefault="005851DA">
      <w:pPr>
        <w:rPr>
          <w:rFonts w:ascii="Calibri" w:hAnsi="Calibri" w:cs="Calibri"/>
          <w:sz w:val="28"/>
          <w:szCs w:val="28"/>
        </w:rPr>
      </w:pPr>
      <w:r>
        <w:rPr>
          <w:rFonts w:ascii="Calibri" w:hAnsi="Calibri" w:cs="Calibri"/>
          <w:b/>
          <w:bCs/>
          <w:sz w:val="28"/>
          <w:szCs w:val="28"/>
          <w:u w:val="single"/>
        </w:rPr>
        <w:t>Exemple</w:t>
      </w:r>
      <w:proofErr w:type="gramStart"/>
      <w:r>
        <w:rPr>
          <w:rFonts w:ascii="Calibri" w:hAnsi="Calibri" w:cs="Calibri"/>
          <w:b/>
          <w:bCs/>
          <w:sz w:val="28"/>
          <w:szCs w:val="28"/>
        </w:rPr>
        <w:t> :</w:t>
      </w:r>
      <w:r w:rsidR="0095296D">
        <w:rPr>
          <w:rFonts w:ascii="Calibri" w:hAnsi="Calibri" w:cs="Calibri"/>
          <w:sz w:val="28"/>
          <w:szCs w:val="28"/>
        </w:rPr>
        <w:t>…</w:t>
      </w:r>
      <w:proofErr w:type="gramEnd"/>
      <w:r w:rsidR="0095296D">
        <w:rPr>
          <w:rFonts w:ascii="Calibri" w:hAnsi="Calibri" w:cs="Calibri"/>
          <w:sz w:val="28"/>
          <w:szCs w:val="28"/>
        </w:rPr>
        <w:t>……………………………………………………………………………………………………………………………………………………………………………………………………………………………………………………………….</w:t>
      </w:r>
      <w:r>
        <w:rPr>
          <w:rFonts w:ascii="Calibri" w:hAnsi="Calibri" w:cs="Calibri"/>
          <w:sz w:val="28"/>
          <w:szCs w:val="28"/>
        </w:rPr>
        <w:t>.</w:t>
      </w:r>
    </w:p>
    <w:p w14:paraId="6EF2CF51" w14:textId="77777777" w:rsidR="0095296D" w:rsidRDefault="0095296D"/>
    <w:p w14:paraId="5D63BEEC" w14:textId="5A23F0F7" w:rsidR="00976073" w:rsidRDefault="00A01F3C">
      <w:pPr>
        <w:rPr>
          <w:rFonts w:asciiTheme="minorHAnsi" w:hAnsiTheme="minorHAnsi" w:cstheme="minorHAnsi"/>
          <w:sz w:val="28"/>
          <w:szCs w:val="28"/>
        </w:rPr>
      </w:pPr>
      <w:r>
        <w:rPr>
          <w:rFonts w:ascii="Calibri" w:hAnsi="Calibri" w:cs="Calibri"/>
          <w:b/>
          <w:bCs/>
          <w:sz w:val="28"/>
          <w:szCs w:val="28"/>
          <w:u w:val="single"/>
        </w:rPr>
        <w:t>Activité</w:t>
      </w:r>
      <w:r w:rsidR="00037697">
        <w:rPr>
          <w:rFonts w:ascii="Calibri" w:hAnsi="Calibri" w:cs="Calibri"/>
          <w:b/>
          <w:bCs/>
          <w:sz w:val="28"/>
          <w:szCs w:val="28"/>
          <w:u w:val="single"/>
        </w:rPr>
        <w:t>1</w:t>
      </w:r>
      <w:r>
        <w:rPr>
          <w:rFonts w:ascii="Calibri" w:hAnsi="Calibri" w:cs="Calibri"/>
          <w:b/>
          <w:bCs/>
          <w:sz w:val="28"/>
          <w:szCs w:val="28"/>
          <w:u w:val="single"/>
        </w:rPr>
        <w:t> :</w:t>
      </w:r>
      <w:r w:rsidR="00037697" w:rsidRPr="00037697">
        <w:t xml:space="preserve"> </w:t>
      </w:r>
      <w:r w:rsidR="00037697" w:rsidRPr="00037697">
        <w:rPr>
          <w:rFonts w:asciiTheme="minorHAnsi" w:hAnsiTheme="minorHAnsi" w:cstheme="minorHAnsi"/>
          <w:sz w:val="28"/>
          <w:szCs w:val="28"/>
        </w:rPr>
        <w:t>Décrire chaque type de mutation puis déduire leur catégorie.</w:t>
      </w:r>
    </w:p>
    <w:p w14:paraId="2FE01A3C" w14:textId="77777777" w:rsidR="00EE22D9" w:rsidRDefault="00EE22D9">
      <w:pPr>
        <w:rPr>
          <w:rFonts w:ascii="Calibri" w:hAnsi="Calibri" w:cs="Calibri"/>
          <w:b/>
          <w:bCs/>
          <w:sz w:val="28"/>
          <w:szCs w:val="28"/>
        </w:rPr>
      </w:pPr>
    </w:p>
    <w:tbl>
      <w:tblPr>
        <w:tblStyle w:val="Grilledutableau"/>
        <w:tblW w:w="0" w:type="auto"/>
        <w:tblLook w:val="04A0" w:firstRow="1" w:lastRow="0" w:firstColumn="1" w:lastColumn="0" w:noHBand="0" w:noVBand="1"/>
      </w:tblPr>
      <w:tblGrid>
        <w:gridCol w:w="5166"/>
        <w:gridCol w:w="4888"/>
      </w:tblGrid>
      <w:tr w:rsidR="00A01F3C" w14:paraId="4F63EBA0" w14:textId="77777777" w:rsidTr="00A01F3C">
        <w:tc>
          <w:tcPr>
            <w:tcW w:w="4673" w:type="dxa"/>
          </w:tcPr>
          <w:p w14:paraId="3EA5E592" w14:textId="3C1343CB" w:rsidR="00A01F3C" w:rsidRDefault="00A01F3C">
            <w:pPr>
              <w:rPr>
                <w:rFonts w:ascii="Calibri" w:hAnsi="Calibri" w:cs="Calibri"/>
                <w:b/>
                <w:bCs/>
                <w:sz w:val="28"/>
                <w:szCs w:val="28"/>
              </w:rPr>
            </w:pPr>
            <w:r>
              <w:rPr>
                <w:noProof/>
              </w:rPr>
              <w:drawing>
                <wp:inline distT="0" distB="0" distL="0" distR="0" wp14:anchorId="4A1C97CA" wp14:editId="3B03B5F6">
                  <wp:extent cx="3208655" cy="134874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22383" cy="1354510"/>
                          </a:xfrm>
                          <a:prstGeom prst="rect">
                            <a:avLst/>
                          </a:prstGeom>
                        </pic:spPr>
                      </pic:pic>
                    </a:graphicData>
                  </a:graphic>
                </wp:inline>
              </w:drawing>
            </w:r>
          </w:p>
        </w:tc>
        <w:tc>
          <w:tcPr>
            <w:tcW w:w="3709" w:type="dxa"/>
          </w:tcPr>
          <w:p w14:paraId="24C25C84" w14:textId="14AA8EA0" w:rsidR="00A01F3C" w:rsidRDefault="00A01F3C">
            <w:pPr>
              <w:rPr>
                <w:rFonts w:ascii="Calibri" w:hAnsi="Calibri" w:cs="Calibri"/>
                <w:b/>
                <w:bCs/>
                <w:sz w:val="28"/>
                <w:szCs w:val="28"/>
              </w:rPr>
            </w:pPr>
            <w:r>
              <w:rPr>
                <w:noProof/>
              </w:rPr>
              <w:drawing>
                <wp:inline distT="0" distB="0" distL="0" distR="0" wp14:anchorId="6E2E3BA8" wp14:editId="427621D1">
                  <wp:extent cx="3025140" cy="1420879"/>
                  <wp:effectExtent l="0" t="0" r="381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2848" cy="1429196"/>
                          </a:xfrm>
                          <a:prstGeom prst="rect">
                            <a:avLst/>
                          </a:prstGeom>
                        </pic:spPr>
                      </pic:pic>
                    </a:graphicData>
                  </a:graphic>
                </wp:inline>
              </w:drawing>
            </w:r>
          </w:p>
        </w:tc>
      </w:tr>
    </w:tbl>
    <w:p w14:paraId="25F8475B" w14:textId="77777777" w:rsidR="00A01F3C" w:rsidRDefault="00A01F3C">
      <w:pPr>
        <w:rPr>
          <w:rFonts w:ascii="Calibri" w:hAnsi="Calibri" w:cs="Calibri"/>
          <w:b/>
          <w:bCs/>
          <w:sz w:val="28"/>
          <w:szCs w:val="28"/>
        </w:rPr>
      </w:pPr>
    </w:p>
    <w:p w14:paraId="03CA457F" w14:textId="6B7457B0" w:rsidR="00DF6D79" w:rsidRDefault="00DF6D79"/>
    <w:p w14:paraId="56A05DF1" w14:textId="5DEB91B5" w:rsidR="00976073" w:rsidRDefault="005851DA">
      <w:pPr>
        <w:rPr>
          <w:rFonts w:ascii="Calibri" w:hAnsi="Calibri" w:cs="Calibri"/>
          <w:sz w:val="28"/>
          <w:szCs w:val="28"/>
        </w:rPr>
      </w:pPr>
      <w:r>
        <w:rPr>
          <w:rFonts w:ascii="Calibri" w:hAnsi="Calibri" w:cs="Calibri"/>
          <w:sz w:val="28"/>
          <w:szCs w:val="28"/>
        </w:rPr>
        <w:lastRenderedPageBreak/>
        <w:t xml:space="preserve">- </w:t>
      </w:r>
      <w:r w:rsidR="00DF6D79">
        <w:rPr>
          <w:rFonts w:ascii="Calibri" w:hAnsi="Calibri" w:cs="Calibri"/>
          <w:sz w:val="28"/>
          <w:szCs w:val="28"/>
        </w:rPr>
        <w:t>……………………………………………………………………………………………………………………………………</w:t>
      </w:r>
    </w:p>
    <w:p w14:paraId="3141A52C" w14:textId="357733A0" w:rsidR="00DF6D79" w:rsidRDefault="00DF6D79">
      <w:pPr>
        <w:rPr>
          <w:rFonts w:ascii="Calibri" w:hAnsi="Calibri" w:cs="Calibri"/>
          <w:sz w:val="28"/>
          <w:szCs w:val="28"/>
        </w:rPr>
      </w:pPr>
      <w:r>
        <w:rPr>
          <w:rFonts w:ascii="Calibri" w:hAnsi="Calibri" w:cs="Calibri"/>
          <w:sz w:val="28"/>
          <w:szCs w:val="28"/>
        </w:rPr>
        <w:t>……………………………………………………………………………………………………………………………………</w:t>
      </w:r>
    </w:p>
    <w:p w14:paraId="39044755" w14:textId="7D5E9C49" w:rsidR="00037697" w:rsidRDefault="00037697">
      <w:r>
        <w:rPr>
          <w:rFonts w:ascii="Calibri" w:hAnsi="Calibri" w:cs="Calibri"/>
          <w:sz w:val="28"/>
          <w:szCs w:val="28"/>
        </w:rPr>
        <w:t>…………………………………………………………………………………………………………………………………..</w:t>
      </w:r>
    </w:p>
    <w:p w14:paraId="6140CA34" w14:textId="1EACC595" w:rsidR="00976073" w:rsidRDefault="005851DA">
      <w:r>
        <w:rPr>
          <w:rFonts w:ascii="Calibri" w:hAnsi="Calibri" w:cs="Calibri"/>
          <w:sz w:val="28"/>
          <w:szCs w:val="28"/>
        </w:rPr>
        <w:t xml:space="preserve">- D’autres mutations modifient la séquence de la protéine sans modifier sa fonction. On parle de </w:t>
      </w:r>
      <w:r w:rsidR="00DF6D79">
        <w:rPr>
          <w:rFonts w:ascii="Calibri" w:hAnsi="Calibri" w:cs="Calibri"/>
          <w:b/>
          <w:bCs/>
          <w:color w:val="FF0000"/>
          <w:sz w:val="28"/>
          <w:szCs w:val="28"/>
          <w:u w:val="single"/>
        </w:rPr>
        <w:t>………………………………………</w:t>
      </w:r>
      <w:proofErr w:type="gramStart"/>
      <w:r w:rsidR="00DF6D79">
        <w:rPr>
          <w:rFonts w:ascii="Calibri" w:hAnsi="Calibri" w:cs="Calibri"/>
          <w:b/>
          <w:bCs/>
          <w:color w:val="FF0000"/>
          <w:sz w:val="28"/>
          <w:szCs w:val="28"/>
          <w:u w:val="single"/>
        </w:rPr>
        <w:t>…….</w:t>
      </w:r>
      <w:proofErr w:type="gramEnd"/>
      <w:r w:rsidR="00DF6D79">
        <w:rPr>
          <w:rFonts w:ascii="Calibri" w:hAnsi="Calibri" w:cs="Calibri"/>
          <w:b/>
          <w:bCs/>
          <w:color w:val="FF0000"/>
          <w:sz w:val="28"/>
          <w:szCs w:val="28"/>
          <w:u w:val="single"/>
        </w:rPr>
        <w:t>.</w:t>
      </w:r>
    </w:p>
    <w:p w14:paraId="0D9A1D10" w14:textId="6113023F" w:rsidR="00976073" w:rsidRDefault="005851DA">
      <w:r>
        <w:rPr>
          <w:rFonts w:ascii="Calibri" w:hAnsi="Calibri" w:cs="Calibri"/>
          <w:sz w:val="28"/>
          <w:szCs w:val="28"/>
        </w:rPr>
        <w:t xml:space="preserve">- Lorsque la mutation affecte un gène qui code pour une protéine jouant un rôle vital dans </w:t>
      </w:r>
      <w:proofErr w:type="gramStart"/>
      <w:r>
        <w:rPr>
          <w:rFonts w:ascii="Calibri" w:hAnsi="Calibri" w:cs="Calibri"/>
          <w:sz w:val="28"/>
          <w:szCs w:val="28"/>
        </w:rPr>
        <w:t>l’organisme ,</w:t>
      </w:r>
      <w:proofErr w:type="gramEnd"/>
      <w:r>
        <w:rPr>
          <w:rFonts w:ascii="Calibri" w:hAnsi="Calibri" w:cs="Calibri"/>
          <w:sz w:val="28"/>
          <w:szCs w:val="28"/>
        </w:rPr>
        <w:t xml:space="preserve"> elle entraîne la mort : on parle d’une </w:t>
      </w:r>
      <w:r w:rsidR="00DF6D79">
        <w:rPr>
          <w:rFonts w:ascii="Calibri" w:hAnsi="Calibri" w:cs="Calibri"/>
          <w:b/>
          <w:bCs/>
          <w:color w:val="FF0000"/>
          <w:sz w:val="28"/>
          <w:szCs w:val="28"/>
          <w:u w:val="single"/>
        </w:rPr>
        <w:t>……………………………………..</w:t>
      </w:r>
    </w:p>
    <w:p w14:paraId="6C599F10" w14:textId="77777777" w:rsidR="00976073" w:rsidRDefault="005851DA">
      <w:pPr>
        <w:rPr>
          <w:rFonts w:ascii="Calibri" w:hAnsi="Calibri" w:cs="Calibri"/>
          <w:sz w:val="28"/>
          <w:szCs w:val="28"/>
        </w:rPr>
      </w:pPr>
      <w:r>
        <w:rPr>
          <w:rFonts w:ascii="Calibri" w:hAnsi="Calibri" w:cs="Calibri"/>
          <w:sz w:val="28"/>
          <w:szCs w:val="28"/>
        </w:rPr>
        <w:t>- Les mutations ne sont pas toujours néfastes. Certaines sont bénéfiques pour l’individu.</w:t>
      </w:r>
    </w:p>
    <w:p w14:paraId="71F09EBC" w14:textId="77777777" w:rsidR="00976073" w:rsidRDefault="00976073">
      <w:pPr>
        <w:rPr>
          <w:rFonts w:ascii="Calibri" w:hAnsi="Calibri" w:cs="Calibri"/>
          <w:sz w:val="28"/>
          <w:szCs w:val="28"/>
        </w:rPr>
      </w:pPr>
    </w:p>
    <w:p w14:paraId="76955CC7" w14:textId="329F79BD" w:rsidR="009A584B" w:rsidRPr="009A584B" w:rsidRDefault="00037697" w:rsidP="009A584B">
      <w:pPr>
        <w:rPr>
          <w:rFonts w:asciiTheme="minorHAnsi" w:hAnsiTheme="minorHAnsi" w:cstheme="minorHAnsi"/>
        </w:rPr>
      </w:pPr>
      <w:r>
        <w:rPr>
          <w:rFonts w:ascii="Calibri" w:hAnsi="Calibri" w:cs="Calibri"/>
          <w:sz w:val="28"/>
          <w:szCs w:val="28"/>
        </w:rPr>
        <w:t>Activité 2</w:t>
      </w:r>
      <w:r w:rsidR="009A584B">
        <w:rPr>
          <w:rFonts w:ascii="Calibri" w:hAnsi="Calibri" w:cs="Calibri"/>
          <w:sz w:val="28"/>
          <w:szCs w:val="28"/>
        </w:rPr>
        <w:t xml:space="preserve"> : </w:t>
      </w:r>
      <w:r w:rsidR="009A584B" w:rsidRPr="009A584B">
        <w:rPr>
          <w:rFonts w:asciiTheme="minorHAnsi" w:hAnsiTheme="minorHAnsi" w:cstheme="minorHAnsi"/>
        </w:rPr>
        <w:t xml:space="preserve">Une mutation </w:t>
      </w:r>
      <w:proofErr w:type="gramStart"/>
      <w:r w:rsidR="009A584B" w:rsidRPr="009A584B">
        <w:rPr>
          <w:rFonts w:asciiTheme="minorHAnsi" w:hAnsiTheme="minorHAnsi" w:cstheme="minorHAnsi"/>
        </w:rPr>
        <w:t>a  différentes</w:t>
      </w:r>
      <w:proofErr w:type="gramEnd"/>
      <w:r w:rsidR="009A584B" w:rsidRPr="009A584B">
        <w:rPr>
          <w:rFonts w:asciiTheme="minorHAnsi" w:hAnsiTheme="minorHAnsi" w:cstheme="minorHAnsi"/>
        </w:rPr>
        <w:t xml:space="preserve"> conséquences possible selon :</w:t>
      </w:r>
    </w:p>
    <w:p w14:paraId="5B152937" w14:textId="77777777" w:rsidR="009A584B" w:rsidRPr="009A584B" w:rsidRDefault="009A584B" w:rsidP="009A584B">
      <w:pPr>
        <w:pStyle w:val="Paragraphedeliste"/>
        <w:numPr>
          <w:ilvl w:val="0"/>
          <w:numId w:val="1"/>
        </w:numPr>
        <w:rPr>
          <w:rFonts w:asciiTheme="minorHAnsi" w:hAnsiTheme="minorHAnsi" w:cstheme="minorHAnsi"/>
        </w:rPr>
      </w:pPr>
      <w:r w:rsidRPr="009A584B">
        <w:rPr>
          <w:rFonts w:asciiTheme="minorHAnsi" w:hAnsiTheme="minorHAnsi" w:cstheme="minorHAnsi"/>
        </w:rPr>
        <w:t>Sa nature</w:t>
      </w:r>
    </w:p>
    <w:p w14:paraId="55DB049C" w14:textId="77777777" w:rsidR="009A584B" w:rsidRDefault="009A584B" w:rsidP="009A584B">
      <w:pPr>
        <w:pStyle w:val="Paragraphedeliste"/>
        <w:numPr>
          <w:ilvl w:val="0"/>
          <w:numId w:val="1"/>
        </w:numPr>
        <w:rPr>
          <w:rFonts w:asciiTheme="minorHAnsi" w:hAnsiTheme="minorHAnsi" w:cstheme="minorHAnsi"/>
        </w:rPr>
      </w:pPr>
      <w:r w:rsidRPr="009A584B">
        <w:rPr>
          <w:rFonts w:asciiTheme="minorHAnsi" w:hAnsiTheme="minorHAnsi" w:cstheme="minorHAnsi"/>
        </w:rPr>
        <w:t>Sa localisation dans l’ADN</w:t>
      </w:r>
    </w:p>
    <w:p w14:paraId="1459C1A0" w14:textId="4E4CC883" w:rsidR="00A47E2C" w:rsidRDefault="00A47E2C" w:rsidP="00A47E2C">
      <w:pPr>
        <w:rPr>
          <w:rFonts w:ascii="Calibri" w:hAnsi="Calibri" w:cs="Calibri"/>
          <w:sz w:val="28"/>
          <w:szCs w:val="28"/>
        </w:rPr>
      </w:pPr>
    </w:p>
    <w:p w14:paraId="1A12411F" w14:textId="0D241E33" w:rsidR="00976073" w:rsidRDefault="00A47E2C" w:rsidP="00A47E2C">
      <w:r>
        <w:rPr>
          <w:noProof/>
        </w:rPr>
        <w:drawing>
          <wp:inline distT="0" distB="0" distL="0" distR="0" wp14:anchorId="3DA745F2" wp14:editId="6D8F8BB9">
            <wp:extent cx="6003494" cy="3147060"/>
            <wp:effectExtent l="0" t="0" r="0" b="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9"/>
                    <a:stretch>
                      <a:fillRect/>
                    </a:stretch>
                  </pic:blipFill>
                  <pic:spPr>
                    <a:xfrm>
                      <a:off x="0" y="0"/>
                      <a:ext cx="6026837" cy="3159296"/>
                    </a:xfrm>
                    <a:prstGeom prst="rect">
                      <a:avLst/>
                    </a:prstGeom>
                  </pic:spPr>
                </pic:pic>
              </a:graphicData>
            </a:graphic>
          </wp:inline>
        </w:drawing>
      </w:r>
    </w:p>
    <w:p w14:paraId="495902ED" w14:textId="631A0B7E" w:rsidR="00976073" w:rsidRDefault="00A47E2C">
      <w:pPr>
        <w:rPr>
          <w:rFonts w:ascii="Calibri" w:hAnsi="Calibri" w:cs="Calibri"/>
          <w:sz w:val="28"/>
          <w:szCs w:val="28"/>
        </w:rPr>
      </w:pPr>
      <w:r>
        <w:rPr>
          <w:rFonts w:ascii="Calibri" w:hAnsi="Calibri" w:cs="Calibri"/>
          <w:sz w:val="28"/>
          <w:szCs w:val="28"/>
        </w:rPr>
        <w:t>………………………………………………………………………………………………………………………………………………………………………………………………………………………………………………………………………………………………………………………………………………………………………………………………………………………………</w:t>
      </w:r>
    </w:p>
    <w:p w14:paraId="76D20E91" w14:textId="77777777" w:rsidR="00976073" w:rsidRDefault="005851DA">
      <w:pPr>
        <w:rPr>
          <w:rFonts w:ascii="Calibri" w:hAnsi="Calibri" w:cs="Calibri"/>
          <w:b/>
          <w:bCs/>
          <w:color w:val="000080"/>
          <w:sz w:val="28"/>
          <w:szCs w:val="28"/>
        </w:rPr>
      </w:pPr>
      <w:r>
        <w:rPr>
          <w:rFonts w:ascii="Calibri" w:hAnsi="Calibri" w:cs="Calibri"/>
          <w:b/>
          <w:bCs/>
          <w:color w:val="000080"/>
          <w:sz w:val="28"/>
          <w:szCs w:val="28"/>
        </w:rPr>
        <w:t>6- Notion de génotype :</w:t>
      </w:r>
    </w:p>
    <w:p w14:paraId="7385D406" w14:textId="77777777" w:rsidR="00976073" w:rsidRDefault="00976073">
      <w:pPr>
        <w:rPr>
          <w:rFonts w:ascii="Calibri" w:hAnsi="Calibri" w:cs="Calibri"/>
          <w:sz w:val="28"/>
          <w:szCs w:val="28"/>
        </w:rPr>
      </w:pPr>
    </w:p>
    <w:p w14:paraId="7023D40D" w14:textId="77777777" w:rsidR="00976073" w:rsidRDefault="005851DA">
      <w:pPr>
        <w:rPr>
          <w:rFonts w:ascii="Calibri" w:hAnsi="Calibri" w:cs="Calibri"/>
          <w:sz w:val="28"/>
          <w:szCs w:val="28"/>
        </w:rPr>
      </w:pPr>
      <w:r>
        <w:rPr>
          <w:rFonts w:ascii="Calibri" w:hAnsi="Calibri" w:cs="Calibri"/>
          <w:sz w:val="28"/>
          <w:szCs w:val="28"/>
        </w:rPr>
        <w:tab/>
        <w:t>Les individus appartenant à la même espèce possèdent un génome commun (mêmes gènes localisés sur les mêmes chromosomes aux mêmes endroits) mais ils n’ont pas obligatoirement les mêmes allèles pour chaque gène.</w:t>
      </w:r>
    </w:p>
    <w:p w14:paraId="298AE9E4" w14:textId="1BBBD9AD" w:rsidR="00976073" w:rsidRDefault="005851DA">
      <w:pPr>
        <w:rPr>
          <w:rFonts w:ascii="Calibri" w:hAnsi="Calibri" w:cs="Calibri"/>
          <w:sz w:val="28"/>
          <w:szCs w:val="28"/>
        </w:rPr>
      </w:pPr>
      <w:r>
        <w:rPr>
          <w:rFonts w:ascii="Calibri" w:hAnsi="Calibri" w:cs="Calibri"/>
          <w:sz w:val="28"/>
          <w:szCs w:val="28"/>
        </w:rPr>
        <w:tab/>
        <w:t>L’ensemble des allèles que possède un individu constitue son génotype.</w:t>
      </w:r>
    </w:p>
    <w:p w14:paraId="109A7FBE" w14:textId="1517C195" w:rsidR="0095296D" w:rsidRDefault="0095296D">
      <w:pPr>
        <w:rPr>
          <w:rFonts w:ascii="Calibri" w:hAnsi="Calibri" w:cs="Calibri"/>
          <w:sz w:val="28"/>
          <w:szCs w:val="28"/>
        </w:rPr>
      </w:pPr>
      <w:r>
        <w:rPr>
          <w:rFonts w:ascii="Calibri" w:hAnsi="Calibri" w:cs="Calibri"/>
          <w:sz w:val="28"/>
          <w:szCs w:val="28"/>
        </w:rPr>
        <w:t>Compléter le document suivant :</w:t>
      </w:r>
    </w:p>
    <w:p w14:paraId="513B8A59" w14:textId="77777777" w:rsidR="00976073" w:rsidRDefault="00976073">
      <w:pPr>
        <w:rPr>
          <w:rFonts w:ascii="Calibri" w:hAnsi="Calibri" w:cs="Calibri"/>
          <w:sz w:val="28"/>
          <w:szCs w:val="28"/>
        </w:rPr>
      </w:pPr>
    </w:p>
    <w:p w14:paraId="74374CD9" w14:textId="77777777" w:rsidR="00976073" w:rsidRDefault="005851DA">
      <w:r>
        <w:rPr>
          <w:rFonts w:ascii="Calibri" w:hAnsi="Calibri" w:cs="Calibri"/>
          <w:noProof/>
          <w:sz w:val="28"/>
          <w:szCs w:val="28"/>
        </w:rPr>
        <w:drawing>
          <wp:inline distT="0" distB="0" distL="0" distR="0" wp14:anchorId="06CBD19D" wp14:editId="64CDB9BD">
            <wp:extent cx="6614160" cy="137922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15421" cy="1379483"/>
                    </a:xfrm>
                    <a:prstGeom prst="rect">
                      <a:avLst/>
                    </a:prstGeom>
                    <a:noFill/>
                    <a:ln>
                      <a:noFill/>
                      <a:prstDash/>
                    </a:ln>
                  </pic:spPr>
                </pic:pic>
              </a:graphicData>
            </a:graphic>
          </wp:inline>
        </w:drawing>
      </w:r>
    </w:p>
    <w:p w14:paraId="088C1CD8" w14:textId="77777777" w:rsidR="00976073" w:rsidRDefault="00976073">
      <w:pPr>
        <w:rPr>
          <w:rFonts w:ascii="Calibri" w:hAnsi="Calibri" w:cs="Calibri"/>
          <w:b/>
          <w:bCs/>
          <w:color w:val="008000"/>
          <w:sz w:val="28"/>
          <w:szCs w:val="28"/>
        </w:rPr>
      </w:pPr>
    </w:p>
    <w:p w14:paraId="023B2F43" w14:textId="77777777" w:rsidR="00976073" w:rsidRDefault="005851DA">
      <w:pPr>
        <w:rPr>
          <w:rFonts w:ascii="Calibri" w:hAnsi="Calibri" w:cs="Calibri"/>
          <w:b/>
          <w:bCs/>
          <w:color w:val="008000"/>
          <w:sz w:val="28"/>
          <w:szCs w:val="28"/>
        </w:rPr>
      </w:pPr>
      <w:proofErr w:type="gramStart"/>
      <w:r>
        <w:rPr>
          <w:rFonts w:ascii="Calibri" w:hAnsi="Calibri" w:cs="Calibri"/>
          <w:b/>
          <w:bCs/>
          <w:color w:val="008000"/>
          <w:sz w:val="28"/>
          <w:szCs w:val="28"/>
        </w:rPr>
        <w:t>Conclusion:</w:t>
      </w:r>
      <w:proofErr w:type="gramEnd"/>
      <w:r>
        <w:rPr>
          <w:rFonts w:ascii="Calibri" w:hAnsi="Calibri" w:cs="Calibri"/>
          <w:b/>
          <w:bCs/>
          <w:color w:val="008000"/>
          <w:sz w:val="28"/>
          <w:szCs w:val="28"/>
        </w:rPr>
        <w:t xml:space="preserve"> Importance des mutations</w:t>
      </w:r>
    </w:p>
    <w:p w14:paraId="4CF83BFB" w14:textId="77777777" w:rsidR="0095296D" w:rsidRDefault="005851DA" w:rsidP="009A584B">
      <w:pPr>
        <w:rPr>
          <w:rFonts w:ascii="Calibri" w:hAnsi="Calibri" w:cs="Calibri"/>
          <w:sz w:val="28"/>
          <w:szCs w:val="28"/>
        </w:rPr>
      </w:pPr>
      <w:r>
        <w:rPr>
          <w:rFonts w:ascii="Calibri" w:hAnsi="Calibri" w:cs="Calibri"/>
          <w:b/>
          <w:bCs/>
          <w:sz w:val="28"/>
          <w:szCs w:val="28"/>
        </w:rPr>
        <w:tab/>
      </w:r>
      <w:r>
        <w:rPr>
          <w:rFonts w:ascii="Calibri" w:hAnsi="Calibri" w:cs="Calibri"/>
          <w:sz w:val="28"/>
          <w:szCs w:val="28"/>
        </w:rPr>
        <w:t xml:space="preserve">Les mutations correspondent à un changement brusque </w:t>
      </w:r>
      <w:r w:rsidR="0095296D">
        <w:rPr>
          <w:rFonts w:ascii="Calibri" w:hAnsi="Calibri" w:cs="Calibri"/>
          <w:sz w:val="28"/>
          <w:szCs w:val="28"/>
        </w:rPr>
        <w:t>…………………………………</w:t>
      </w:r>
    </w:p>
    <w:p w14:paraId="56B8C750" w14:textId="22EA0C5C" w:rsidR="00976073" w:rsidRPr="009A584B" w:rsidRDefault="005851DA" w:rsidP="009A584B">
      <w:proofErr w:type="gramStart"/>
      <w:r>
        <w:rPr>
          <w:rFonts w:ascii="Calibri" w:hAnsi="Calibri" w:cs="Calibri"/>
          <w:sz w:val="28"/>
          <w:szCs w:val="28"/>
        </w:rPr>
        <w:t>ce</w:t>
      </w:r>
      <w:proofErr w:type="gramEnd"/>
      <w:r>
        <w:rPr>
          <w:rFonts w:ascii="Calibri" w:hAnsi="Calibri" w:cs="Calibri"/>
          <w:sz w:val="28"/>
          <w:szCs w:val="28"/>
        </w:rPr>
        <w:t xml:space="preserve"> qui se traduit par le changement </w:t>
      </w:r>
      <w:r w:rsidR="0095296D">
        <w:rPr>
          <w:rFonts w:ascii="Calibri" w:hAnsi="Calibri" w:cs="Calibri"/>
          <w:sz w:val="28"/>
          <w:szCs w:val="28"/>
        </w:rPr>
        <w:t>…………………………………………………………</w:t>
      </w:r>
      <w:r>
        <w:rPr>
          <w:rFonts w:ascii="Calibri" w:hAnsi="Calibri" w:cs="Calibri"/>
          <w:sz w:val="28"/>
          <w:szCs w:val="28"/>
        </w:rPr>
        <w:t xml:space="preserve">. Elles sont à l’origine de la création de nouvelles versions d’un même </w:t>
      </w:r>
      <w:r w:rsidR="009F6F6F">
        <w:rPr>
          <w:rFonts w:ascii="Calibri" w:hAnsi="Calibri" w:cs="Calibri"/>
          <w:sz w:val="28"/>
          <w:szCs w:val="28"/>
        </w:rPr>
        <w:t>……………</w:t>
      </w:r>
      <w:r>
        <w:rPr>
          <w:rFonts w:ascii="Calibri" w:hAnsi="Calibri" w:cs="Calibri"/>
          <w:sz w:val="28"/>
          <w:szCs w:val="28"/>
        </w:rPr>
        <w:t xml:space="preserve"> appelées </w:t>
      </w:r>
      <w:r w:rsidR="009F6F6F">
        <w:rPr>
          <w:rFonts w:ascii="Calibri" w:hAnsi="Calibri" w:cs="Calibri"/>
          <w:sz w:val="28"/>
          <w:szCs w:val="28"/>
        </w:rPr>
        <w:t>……</w:t>
      </w:r>
      <w:proofErr w:type="gramStart"/>
      <w:r w:rsidR="009F6F6F">
        <w:rPr>
          <w:rFonts w:ascii="Calibri" w:hAnsi="Calibri" w:cs="Calibri"/>
          <w:sz w:val="28"/>
          <w:szCs w:val="28"/>
        </w:rPr>
        <w:t>…….</w:t>
      </w:r>
      <w:proofErr w:type="gramEnd"/>
      <w:r w:rsidR="009F6F6F">
        <w:rPr>
          <w:rFonts w:ascii="Calibri" w:hAnsi="Calibri" w:cs="Calibri"/>
          <w:sz w:val="28"/>
          <w:szCs w:val="28"/>
        </w:rPr>
        <w:t>.</w:t>
      </w:r>
      <w:r w:rsidR="009A584B">
        <w:t xml:space="preserve"> </w:t>
      </w:r>
      <w:r>
        <w:rPr>
          <w:rFonts w:ascii="Calibri" w:hAnsi="Calibri" w:cs="Calibri"/>
          <w:sz w:val="28"/>
          <w:szCs w:val="28"/>
        </w:rPr>
        <w:t xml:space="preserve">Chaque </w:t>
      </w:r>
      <w:r w:rsidR="009F6F6F">
        <w:rPr>
          <w:rFonts w:ascii="Calibri" w:hAnsi="Calibri" w:cs="Calibri"/>
          <w:sz w:val="28"/>
          <w:szCs w:val="28"/>
        </w:rPr>
        <w:t>……………….</w:t>
      </w:r>
      <w:r>
        <w:rPr>
          <w:rFonts w:ascii="Calibri" w:hAnsi="Calibri" w:cs="Calibri"/>
          <w:sz w:val="28"/>
          <w:szCs w:val="28"/>
        </w:rPr>
        <w:t xml:space="preserve"> est donc responsable de la réalisation </w:t>
      </w:r>
      <w:r w:rsidR="009F6F6F">
        <w:rPr>
          <w:rFonts w:ascii="Calibri" w:hAnsi="Calibri" w:cs="Calibri"/>
          <w:sz w:val="28"/>
          <w:szCs w:val="28"/>
        </w:rPr>
        <w:t>………………………………………</w:t>
      </w:r>
      <w:r>
        <w:rPr>
          <w:rFonts w:ascii="Calibri" w:hAnsi="Calibri" w:cs="Calibri"/>
          <w:sz w:val="28"/>
          <w:szCs w:val="28"/>
        </w:rPr>
        <w:t xml:space="preserve">du même caractère héréditaire initial ce qui explique la diversité génétique et phénotypique dans la même espèce : on parle ainsi, </w:t>
      </w:r>
      <w:r w:rsidR="0095296D">
        <w:rPr>
          <w:rFonts w:ascii="Calibri" w:hAnsi="Calibri" w:cs="Calibri"/>
          <w:sz w:val="28"/>
          <w:szCs w:val="28"/>
        </w:rPr>
        <w:t>……………………………………………...</w:t>
      </w:r>
    </w:p>
    <w:p w14:paraId="09C33097" w14:textId="77777777" w:rsidR="00976073" w:rsidRPr="0095296D" w:rsidRDefault="005851DA">
      <w:pPr>
        <w:rPr>
          <w:rFonts w:ascii="Calibri" w:hAnsi="Calibri" w:cs="Calibri"/>
          <w:b/>
          <w:bCs/>
          <w:sz w:val="28"/>
          <w:szCs w:val="28"/>
        </w:rPr>
      </w:pPr>
      <w:r>
        <w:rPr>
          <w:rFonts w:ascii="Calibri" w:hAnsi="Calibri" w:cs="Calibri"/>
          <w:sz w:val="28"/>
          <w:szCs w:val="28"/>
        </w:rPr>
        <w:tab/>
      </w:r>
      <w:r w:rsidRPr="0095296D">
        <w:rPr>
          <w:rFonts w:ascii="Calibri" w:hAnsi="Calibri" w:cs="Calibri"/>
          <w:b/>
          <w:bCs/>
          <w:sz w:val="28"/>
          <w:szCs w:val="28"/>
        </w:rPr>
        <w:t>Les mutations sont-elles les seules sources de diversité ?</w:t>
      </w:r>
    </w:p>
    <w:p w14:paraId="202BD33F" w14:textId="77777777" w:rsidR="00976073" w:rsidRDefault="00976073">
      <w:pPr>
        <w:rPr>
          <w:rFonts w:ascii="Calibri" w:hAnsi="Calibri" w:cs="Calibri"/>
          <w:sz w:val="28"/>
          <w:szCs w:val="28"/>
        </w:rPr>
      </w:pPr>
    </w:p>
    <w:sectPr w:rsidR="00976073">
      <w:footerReference w:type="default" r:id="rId11"/>
      <w:pgSz w:w="11906" w:h="16838"/>
      <w:pgMar w:top="397" w:right="991" w:bottom="73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AB13" w14:textId="77777777" w:rsidR="00CF3F7E" w:rsidRDefault="00CF3F7E">
      <w:r>
        <w:separator/>
      </w:r>
    </w:p>
  </w:endnote>
  <w:endnote w:type="continuationSeparator" w:id="0">
    <w:p w14:paraId="33FB4737" w14:textId="77777777" w:rsidR="00CF3F7E" w:rsidRDefault="00CF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C48C" w14:textId="77777777" w:rsidR="00007C71" w:rsidRDefault="005851DA">
    <w:pPr>
      <w:pStyle w:val="Pieddepage"/>
      <w:ind w:right="360"/>
    </w:pPr>
    <w:r>
      <w:rPr>
        <w:noProof/>
      </w:rPr>
      <mc:AlternateContent>
        <mc:Choice Requires="wps">
          <w:drawing>
            <wp:anchor distT="0" distB="0" distL="114300" distR="114300" simplePos="0" relativeHeight="251659264" behindDoc="0" locked="0" layoutInCell="1" allowOverlap="1" wp14:anchorId="507BBA99" wp14:editId="35B25813">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15E9983D" w14:textId="77777777" w:rsidR="00007C71" w:rsidRDefault="005851D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txbxContent>
                    </wps:txbx>
                    <wps:bodyPr wrap="none" lIns="0" tIns="0" rIns="0" bIns="0">
                      <a:spAutoFit/>
                    </wps:bodyPr>
                  </wps:wsp>
                </a:graphicData>
              </a:graphic>
            </wp:anchor>
          </w:drawing>
        </mc:Choice>
        <mc:Fallback>
          <w:pict>
            <v:shapetype w14:anchorId="507BBA99" id="_x0000_t202" coordsize="21600,21600" o:spt="202" path="m,l,21600r21600,l21600,xe">
              <v:stroke joinstyle="miter"/>
              <v:path gradientshapeok="t" o:connecttype="rect"/>
            </v:shapetype>
            <v:shape id="Zone de texte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" filled="f" stroked="f">
              <v:textbox style="mso-fit-shape-to-text:t" inset="0,0,0,0">
                <w:txbxContent>
                  <w:p w14:paraId="15E9983D" w14:textId="77777777" w:rsidR="00007C71" w:rsidRDefault="005851DA">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FA2F" w14:textId="77777777" w:rsidR="00CF3F7E" w:rsidRDefault="00CF3F7E">
      <w:r>
        <w:rPr>
          <w:color w:val="000000"/>
        </w:rPr>
        <w:separator/>
      </w:r>
    </w:p>
  </w:footnote>
  <w:footnote w:type="continuationSeparator" w:id="0">
    <w:p w14:paraId="26E1A146" w14:textId="77777777" w:rsidR="00CF3F7E" w:rsidRDefault="00CF3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9346F"/>
    <w:multiLevelType w:val="hybridMultilevel"/>
    <w:tmpl w:val="692047D6"/>
    <w:lvl w:ilvl="0" w:tplc="BC96744E">
      <w:start w:val="1"/>
      <w:numFmt w:val="upperLetter"/>
      <w:lvlText w:val="%1)"/>
      <w:lvlJc w:val="left"/>
      <w:pPr>
        <w:ind w:left="720" w:hanging="360"/>
      </w:pPr>
      <w:rPr>
        <w:rFonts w:hint="default"/>
        <w:b/>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5AC1A66"/>
    <w:multiLevelType w:val="hybridMultilevel"/>
    <w:tmpl w:val="E8C2E8CE"/>
    <w:lvl w:ilvl="0" w:tplc="040C0001">
      <w:start w:val="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73"/>
    <w:rsid w:val="00037697"/>
    <w:rsid w:val="003249E4"/>
    <w:rsid w:val="00410FF2"/>
    <w:rsid w:val="00417B14"/>
    <w:rsid w:val="00537D99"/>
    <w:rsid w:val="005851DA"/>
    <w:rsid w:val="006A797E"/>
    <w:rsid w:val="00773BB1"/>
    <w:rsid w:val="007A4807"/>
    <w:rsid w:val="007D4D30"/>
    <w:rsid w:val="0095296D"/>
    <w:rsid w:val="00976073"/>
    <w:rsid w:val="009A584B"/>
    <w:rsid w:val="009F6F6F"/>
    <w:rsid w:val="00A01F3C"/>
    <w:rsid w:val="00A47E2C"/>
    <w:rsid w:val="00BA1845"/>
    <w:rsid w:val="00C064C4"/>
    <w:rsid w:val="00CF3F7E"/>
    <w:rsid w:val="00DF6D79"/>
    <w:rsid w:val="00EE22D9"/>
    <w:rsid w:val="00F83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59AD"/>
  <w15:docId w15:val="{BB9870A6-7987-4573-B2BF-1766CAD6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153"/>
        <w:tab w:val="right" w:pos="8306"/>
      </w:tabs>
    </w:pPr>
  </w:style>
  <w:style w:type="character" w:customStyle="1" w:styleId="PieddepageCar">
    <w:name w:val="Pied de page Car"/>
    <w:basedOn w:val="Policepardfaut"/>
    <w:rPr>
      <w:rFonts w:ascii="Times New Roman" w:eastAsia="Times New Roman" w:hAnsi="Times New Roman" w:cs="Times New Roman"/>
      <w:sz w:val="24"/>
      <w:szCs w:val="24"/>
      <w:lang w:eastAsia="fr-FR"/>
    </w:rPr>
  </w:style>
  <w:style w:type="character" w:styleId="Numrodepage">
    <w:name w:val="page number"/>
    <w:basedOn w:val="Policepardfaut"/>
  </w:style>
  <w:style w:type="character" w:customStyle="1" w:styleId="apple-style-span">
    <w:name w:val="apple-style-span"/>
    <w:basedOn w:val="Policepardfaut"/>
  </w:style>
  <w:style w:type="paragraph" w:styleId="Paragraphedeliste">
    <w:name w:val="List Paragraph"/>
    <w:basedOn w:val="Normal"/>
    <w:uiPriority w:val="34"/>
    <w:qFormat/>
    <w:rsid w:val="009A584B"/>
    <w:pPr>
      <w:ind w:left="720"/>
      <w:contextualSpacing/>
    </w:pPr>
  </w:style>
  <w:style w:type="table" w:styleId="Grilledutableau">
    <w:name w:val="Table Grid"/>
    <w:basedOn w:val="TableauNormal"/>
    <w:uiPriority w:val="39"/>
    <w:rsid w:val="00A0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1196</Words>
  <Characters>6579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CHELLY</dc:creator>
  <dc:description/>
  <cp:lastModifiedBy>pc</cp:lastModifiedBy>
  <cp:revision>3</cp:revision>
  <dcterms:created xsi:type="dcterms:W3CDTF">2022-05-07T12:08:00Z</dcterms:created>
  <dcterms:modified xsi:type="dcterms:W3CDTF">2022-10-23T19:39:00Z</dcterms:modified>
</cp:coreProperties>
</file>