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A0" w:rsidRPr="009E7BAA" w:rsidRDefault="00D94F78" w:rsidP="004078A0">
      <w:pPr>
        <w:jc w:val="center"/>
        <w:rPr>
          <w:rFonts w:ascii="Elephant" w:hAnsi="Elephant"/>
          <w:sz w:val="28"/>
        </w:rPr>
      </w:pPr>
      <w:r>
        <w:rPr>
          <w:rFonts w:ascii="Elephant" w:hAnsi="Elephant"/>
          <w:sz w:val="28"/>
        </w:rPr>
        <w:t>Chapitre A1-2</w:t>
      </w:r>
      <w:r w:rsidR="0060756B">
        <w:rPr>
          <w:rFonts w:ascii="Elephant" w:hAnsi="Elephant"/>
          <w:sz w:val="28"/>
        </w:rPr>
        <w:t> : Unité Arithmétique et Logique</w:t>
      </w:r>
    </w:p>
    <w:p w:rsidR="004078A0" w:rsidRPr="009E7BAA" w:rsidRDefault="0060756B" w:rsidP="0060756B">
      <w:pPr>
        <w:pStyle w:val="Titre1"/>
        <w:rPr>
          <w:color w:val="auto"/>
          <w:u w:val="single"/>
        </w:rPr>
      </w:pPr>
      <w:r>
        <w:rPr>
          <w:color w:val="auto"/>
          <w:u w:val="single"/>
        </w:rPr>
        <w:t>Mise en situation</w:t>
      </w:r>
      <w:r w:rsidR="005161A3" w:rsidRPr="009E7BAA">
        <w:rPr>
          <w:color w:val="auto"/>
          <w:u w:val="single"/>
        </w:rPr>
        <w:t>:</w:t>
      </w:r>
      <w:r>
        <w:rPr>
          <w:color w:val="auto"/>
        </w:rPr>
        <w:t xml:space="preserve"> (</w:t>
      </w:r>
      <w:r w:rsidRPr="002C61E4">
        <w:rPr>
          <w:color w:val="auto"/>
          <w:sz w:val="24"/>
        </w:rPr>
        <w:t>voir manuel du cours page 39</w:t>
      </w:r>
      <w:r>
        <w:rPr>
          <w:color w:val="auto"/>
        </w:rPr>
        <w:t>)</w:t>
      </w:r>
    </w:p>
    <w:p w:rsidR="00EA2435" w:rsidRDefault="0060756B" w:rsidP="0060756B">
      <w:pPr>
        <w:pStyle w:val="Titre1"/>
        <w:rPr>
          <w:color w:val="auto"/>
        </w:rPr>
      </w:pPr>
      <w:r w:rsidRPr="0060756B">
        <w:rPr>
          <w:color w:val="auto"/>
        </w:rPr>
        <w:t>U</w:t>
      </w:r>
      <w:r>
        <w:rPr>
          <w:color w:val="auto"/>
        </w:rPr>
        <w:t>nité Arithmétique et Logique :</w:t>
      </w:r>
    </w:p>
    <w:p w:rsidR="0060756B" w:rsidRDefault="0060756B" w:rsidP="0060756B">
      <w:pPr>
        <w:pStyle w:val="Paragraphedeliste"/>
        <w:numPr>
          <w:ilvl w:val="0"/>
          <w:numId w:val="8"/>
        </w:numPr>
        <w:rPr>
          <w:b/>
        </w:rPr>
      </w:pPr>
      <w:r w:rsidRPr="0060756B">
        <w:rPr>
          <w:b/>
        </w:rPr>
        <w:t>Introduction :</w:t>
      </w:r>
    </w:p>
    <w:p w:rsidR="0060756B" w:rsidRDefault="0060756B" w:rsidP="0095409F">
      <w:r>
        <w:t xml:space="preserve">Afin de minimiser le coût de fabrication et faciliter l’utilisation de plusieurs fonctions </w:t>
      </w:r>
      <w:r w:rsidR="006F35B3">
        <w:t xml:space="preserve">on a inventé un circuit logique </w:t>
      </w:r>
      <w:r w:rsidR="00C551B3">
        <w:t>appelé</w:t>
      </w:r>
      <w:r w:rsidR="006F35B3">
        <w:t xml:space="preserve"> unité arithmétique</w:t>
      </w:r>
      <w:r w:rsidR="00C551B3">
        <w:t xml:space="preserve"> regroupant plusieurs circuits dans un même boitier.</w:t>
      </w:r>
      <w:r w:rsidR="006F35B3">
        <w:t xml:space="preserve"> </w:t>
      </w:r>
    </w:p>
    <w:p w:rsidR="00C551B3" w:rsidRPr="00C551B3" w:rsidRDefault="00C551B3" w:rsidP="00C551B3">
      <w:pPr>
        <w:pStyle w:val="Paragraphedeliste"/>
        <w:numPr>
          <w:ilvl w:val="0"/>
          <w:numId w:val="8"/>
        </w:numPr>
        <w:rPr>
          <w:b/>
        </w:rPr>
      </w:pPr>
      <w:r w:rsidRPr="00C551B3">
        <w:rPr>
          <w:b/>
        </w:rPr>
        <w:t>Définition :</w:t>
      </w:r>
    </w:p>
    <w:p w:rsidR="00C551B3" w:rsidRDefault="00C551B3" w:rsidP="0095409F">
      <w:pPr>
        <w:pStyle w:val="En-tte"/>
        <w:tabs>
          <w:tab w:val="clear" w:pos="4536"/>
          <w:tab w:val="clear" w:pos="9072"/>
          <w:tab w:val="right" w:pos="0"/>
        </w:tabs>
        <w:spacing w:before="120" w:after="60" w:line="276" w:lineRule="auto"/>
        <w:jc w:val="both"/>
        <w:rPr>
          <w:sz w:val="22"/>
        </w:rPr>
      </w:pPr>
      <w:r w:rsidRPr="00E1208C">
        <w:rPr>
          <w:rFonts w:eastAsia="Calibri" w:cs="Times New Roman"/>
          <w:sz w:val="22"/>
        </w:rPr>
        <w:t>L'UAL (Unité d'Arithmétique et de Logique) est l'élément de base d'un microprocesseur, son rôle est la réalisation d'opérations arithmétiques</w:t>
      </w:r>
      <w:r>
        <w:rPr>
          <w:rFonts w:eastAsia="Calibri" w:cs="Times New Roman"/>
          <w:sz w:val="22"/>
        </w:rPr>
        <w:t xml:space="preserve"> (additions, soustractions...) et </w:t>
      </w:r>
      <w:r w:rsidRPr="00E1208C">
        <w:rPr>
          <w:rFonts w:eastAsia="Calibri" w:cs="Times New Roman"/>
          <w:sz w:val="22"/>
        </w:rPr>
        <w:t>logiques (OR, AND, NOR...), mais aussi de décalage, de comparaisons et de transfert.</w:t>
      </w:r>
    </w:p>
    <w:p w:rsidR="0095409F" w:rsidRPr="0095409F" w:rsidRDefault="0095409F" w:rsidP="0095409F">
      <w:pPr>
        <w:pStyle w:val="En-tte"/>
        <w:numPr>
          <w:ilvl w:val="0"/>
          <w:numId w:val="8"/>
        </w:numPr>
        <w:tabs>
          <w:tab w:val="clear" w:pos="4536"/>
          <w:tab w:val="clear" w:pos="9072"/>
          <w:tab w:val="right" w:pos="0"/>
        </w:tabs>
        <w:spacing w:before="120" w:after="60" w:line="360" w:lineRule="auto"/>
        <w:jc w:val="both"/>
        <w:rPr>
          <w:rFonts w:eastAsia="Calibri" w:cs="Times New Roman"/>
          <w:b/>
          <w:sz w:val="22"/>
        </w:rPr>
      </w:pPr>
      <w:r w:rsidRPr="0095409F">
        <w:rPr>
          <w:b/>
          <w:sz w:val="22"/>
        </w:rPr>
        <w:t>Constitution :</w:t>
      </w:r>
    </w:p>
    <w:p w:rsidR="0095409F" w:rsidRPr="0095409F" w:rsidRDefault="0095409F" w:rsidP="0095409F">
      <w:pPr>
        <w:autoSpaceDE w:val="0"/>
        <w:autoSpaceDN w:val="0"/>
        <w:adjustRightInd w:val="0"/>
        <w:spacing w:after="0"/>
        <w:rPr>
          <w:rFonts w:eastAsia="ArialMT" w:cs="Times New Roman"/>
        </w:rPr>
      </w:pPr>
      <w:r w:rsidRPr="0095409F">
        <w:rPr>
          <w:rFonts w:eastAsia="ArialMT" w:cs="Times New Roman"/>
        </w:rPr>
        <w:t>L'</w:t>
      </w:r>
      <w:r w:rsidRPr="0095409F">
        <w:rPr>
          <w:rFonts w:eastAsia="Arial-BoldMT" w:cs="Times New Roman"/>
          <w:b/>
          <w:bCs/>
        </w:rPr>
        <w:t>unité arithmétique et logique</w:t>
      </w:r>
      <w:r w:rsidRPr="0095409F">
        <w:rPr>
          <w:rFonts w:eastAsia="ArialMT" w:cs="Times New Roman"/>
        </w:rPr>
        <w:t>, dispose de :</w:t>
      </w:r>
    </w:p>
    <w:p w:rsidR="002C61E4" w:rsidRDefault="0095409F" w:rsidP="002C61E4">
      <w:pPr>
        <w:autoSpaceDE w:val="0"/>
        <w:autoSpaceDN w:val="0"/>
        <w:adjustRightInd w:val="0"/>
        <w:spacing w:after="0"/>
        <w:rPr>
          <w:rFonts w:eastAsia="ArialMT" w:cs="Times New Roman"/>
        </w:rPr>
      </w:pPr>
      <w:r w:rsidRPr="0095409F">
        <w:rPr>
          <w:rFonts w:eastAsia="ArialMT" w:cs="Times New Roman"/>
        </w:rPr>
        <w:t xml:space="preserve">Deux entrées </w:t>
      </w:r>
      <w:r w:rsidRPr="0095409F">
        <w:rPr>
          <w:rFonts w:eastAsia="ArialMT" w:cs="Times New Roman"/>
          <w:b/>
          <w:iCs/>
        </w:rPr>
        <w:t>A</w:t>
      </w:r>
      <w:r w:rsidRPr="0095409F">
        <w:rPr>
          <w:rFonts w:eastAsia="ArialMT" w:cs="Times New Roman"/>
          <w:iCs/>
        </w:rPr>
        <w:t xml:space="preserve"> </w:t>
      </w:r>
      <w:r w:rsidRPr="0095409F">
        <w:rPr>
          <w:rFonts w:eastAsia="ArialMT" w:cs="Times New Roman"/>
        </w:rPr>
        <w:t xml:space="preserve">et </w:t>
      </w:r>
      <w:r w:rsidRPr="0095409F">
        <w:rPr>
          <w:rFonts w:eastAsia="ArialMT" w:cs="Times New Roman"/>
          <w:b/>
          <w:iCs/>
        </w:rPr>
        <w:t>B</w:t>
      </w:r>
      <w:r w:rsidRPr="0095409F">
        <w:rPr>
          <w:rFonts w:eastAsia="ArialMT" w:cs="Times New Roman"/>
          <w:iCs/>
        </w:rPr>
        <w:t xml:space="preserve"> </w:t>
      </w:r>
      <w:r w:rsidRPr="0095409F">
        <w:rPr>
          <w:rFonts w:eastAsia="ArialMT" w:cs="Times New Roman"/>
        </w:rPr>
        <w:t xml:space="preserve">sur lesquelles on présente les données à traiter, </w:t>
      </w:r>
      <w:r w:rsidRPr="0095409F">
        <w:rPr>
          <w:rFonts w:eastAsia="ArialMT" w:cs="Times New Roman"/>
          <w:iCs/>
        </w:rPr>
        <w:t>"les opérandes"</w:t>
      </w:r>
      <w:r w:rsidRPr="0095409F">
        <w:rPr>
          <w:rFonts w:eastAsia="ArialMT" w:cs="Times New Roman"/>
        </w:rPr>
        <w:t>.</w:t>
      </w:r>
    </w:p>
    <w:p w:rsidR="0095409F" w:rsidRDefault="0095409F" w:rsidP="002C61E4">
      <w:pPr>
        <w:autoSpaceDE w:val="0"/>
        <w:autoSpaceDN w:val="0"/>
        <w:adjustRightInd w:val="0"/>
        <w:spacing w:after="0"/>
        <w:rPr>
          <w:rFonts w:eastAsia="ArialMT" w:cs="Times New Roman"/>
        </w:rPr>
      </w:pPr>
      <w:r w:rsidRPr="0095409F">
        <w:rPr>
          <w:rFonts w:eastAsia="ArialMT" w:cs="Times New Roman"/>
        </w:rPr>
        <w:t xml:space="preserve">Une sortie </w:t>
      </w:r>
      <w:r w:rsidRPr="0095409F">
        <w:rPr>
          <w:rFonts w:eastAsia="ArialMT" w:cs="Times New Roman"/>
          <w:b/>
          <w:iCs/>
        </w:rPr>
        <w:t>F</w:t>
      </w:r>
      <w:r w:rsidRPr="0095409F">
        <w:rPr>
          <w:rFonts w:eastAsia="ArialMT" w:cs="Times New Roman"/>
          <w:iCs/>
        </w:rPr>
        <w:t xml:space="preserve"> </w:t>
      </w:r>
      <w:r w:rsidRPr="0095409F">
        <w:rPr>
          <w:rFonts w:eastAsia="ArialMT" w:cs="Times New Roman"/>
        </w:rPr>
        <w:t>donnant le résultat de l'opération effectuée.</w:t>
      </w:r>
    </w:p>
    <w:p w:rsidR="0095409F" w:rsidRDefault="0095409F" w:rsidP="0095409F">
      <w:pPr>
        <w:rPr>
          <w:rFonts w:eastAsia="ArialMT" w:cs="Times New Roman"/>
        </w:rPr>
      </w:pPr>
      <w:r w:rsidRPr="0095409F">
        <w:rPr>
          <w:rFonts w:eastAsia="ArialMT" w:cs="Times New Roman"/>
        </w:rPr>
        <w:t xml:space="preserve">Une entrée </w:t>
      </w:r>
      <w:r w:rsidRPr="0095409F">
        <w:rPr>
          <w:rFonts w:eastAsia="ArialMT" w:cs="Times New Roman"/>
          <w:i/>
          <w:iCs/>
        </w:rPr>
        <w:t xml:space="preserve">Commande </w:t>
      </w:r>
      <w:r w:rsidRPr="0095409F">
        <w:rPr>
          <w:rFonts w:eastAsia="ArialMT" w:cs="Times New Roman"/>
        </w:rPr>
        <w:t>permettant le choix de l'opération a effectué.</w:t>
      </w:r>
      <w:r w:rsidR="002C61E4">
        <w:rPr>
          <w:rFonts w:eastAsia="ArialMT" w:cs="Times New Roman"/>
        </w:rPr>
        <w:t xml:space="preserve">                                               </w:t>
      </w:r>
      <w:r w:rsidRPr="0095409F">
        <w:rPr>
          <w:rFonts w:eastAsia="ArialMT" w:cs="Times New Roman"/>
        </w:rPr>
        <w:t xml:space="preserve">Une sortie </w:t>
      </w:r>
      <w:r w:rsidRPr="0095409F">
        <w:rPr>
          <w:rFonts w:eastAsia="ArialMT" w:cs="Times New Roman"/>
          <w:i/>
          <w:iCs/>
        </w:rPr>
        <w:t xml:space="preserve">Etat </w:t>
      </w:r>
      <w:r w:rsidRPr="0095409F">
        <w:rPr>
          <w:rFonts w:eastAsia="ArialMT" w:cs="Times New Roman"/>
        </w:rPr>
        <w:t>donnant l'état de l'</w:t>
      </w:r>
      <w:r w:rsidRPr="0095409F">
        <w:rPr>
          <w:rFonts w:eastAsia="Arial-BoldMT" w:cs="Times New Roman"/>
          <w:b/>
          <w:bCs/>
        </w:rPr>
        <w:t xml:space="preserve">UAL </w:t>
      </w:r>
      <w:r w:rsidRPr="0095409F">
        <w:rPr>
          <w:rFonts w:eastAsia="ArialMT" w:cs="Times New Roman"/>
        </w:rPr>
        <w:t>après exécution de l'opération</w:t>
      </w:r>
      <w:r w:rsidR="002C61E4">
        <w:rPr>
          <w:rFonts w:eastAsia="ArialMT" w:cs="Times New Roman"/>
        </w:rPr>
        <w:t>.</w:t>
      </w:r>
    </w:p>
    <w:p w:rsidR="002C61E4" w:rsidRDefault="002C61E4" w:rsidP="002C61E4">
      <w:pPr>
        <w:jc w:val="center"/>
        <w:rPr>
          <w:rFonts w:eastAsia="ArialMT" w:cs="Times New Roman"/>
        </w:rPr>
      </w:pPr>
      <w:r>
        <w:rPr>
          <w:rFonts w:eastAsia="ArialMT" w:cs="Times New Roman"/>
          <w:noProof/>
          <w:lang w:eastAsia="fr-FR"/>
        </w:rPr>
        <w:drawing>
          <wp:inline distT="0" distB="0" distL="0" distR="0">
            <wp:extent cx="3372526" cy="341947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630" cy="342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1E4" w:rsidRDefault="002C61E4" w:rsidP="002C61E4">
      <w:pPr>
        <w:jc w:val="center"/>
        <w:rPr>
          <w:rFonts w:eastAsia="ArialMT" w:cs="Times New Roman"/>
        </w:rPr>
      </w:pPr>
    </w:p>
    <w:p w:rsidR="002C61E4" w:rsidRDefault="002C61E4" w:rsidP="002C61E4">
      <w:pPr>
        <w:jc w:val="center"/>
        <w:rPr>
          <w:rFonts w:eastAsia="ArialMT" w:cs="Times New Roman"/>
        </w:rPr>
      </w:pPr>
    </w:p>
    <w:p w:rsidR="002C61E4" w:rsidRDefault="002C61E4" w:rsidP="002C61E4">
      <w:pPr>
        <w:pStyle w:val="Paragraphedeliste"/>
        <w:numPr>
          <w:ilvl w:val="0"/>
          <w:numId w:val="8"/>
        </w:numPr>
        <w:rPr>
          <w:rFonts w:eastAsia="ArialMT" w:cs="Times New Roman"/>
          <w:b/>
        </w:rPr>
      </w:pPr>
      <w:r w:rsidRPr="002C61E4">
        <w:rPr>
          <w:rFonts w:eastAsia="ArialMT" w:cs="Times New Roman"/>
          <w:b/>
        </w:rPr>
        <w:lastRenderedPageBreak/>
        <w:t>Architecture simplifié :</w:t>
      </w:r>
      <w:r w:rsidRPr="002C61E4">
        <w:rPr>
          <w:rFonts w:eastAsia="ArialMT" w:cs="Times New Roman"/>
          <w:b/>
          <w:noProof/>
          <w:lang w:eastAsia="fr-FR"/>
        </w:rPr>
        <w:t xml:space="preserve"> </w:t>
      </w:r>
    </w:p>
    <w:p w:rsidR="002C61E4" w:rsidRDefault="002C61E4" w:rsidP="002C61E4">
      <w:pPr>
        <w:pStyle w:val="Paragraphedeliste"/>
        <w:rPr>
          <w:rFonts w:eastAsia="ArialMT" w:cs="Times New Roman"/>
          <w:b/>
        </w:rPr>
      </w:pPr>
    </w:p>
    <w:p w:rsidR="002C61E4" w:rsidRDefault="002C61E4" w:rsidP="002C61E4">
      <w:pPr>
        <w:pStyle w:val="Paragraphedeliste"/>
        <w:rPr>
          <w:rFonts w:eastAsia="ArialMT" w:cs="Times New Roman"/>
          <w:b/>
        </w:rPr>
      </w:pPr>
      <w:r>
        <w:rPr>
          <w:rFonts w:eastAsia="ArialMT" w:cs="Times New Roman"/>
          <w:b/>
          <w:noProof/>
          <w:lang w:eastAsia="fr-FR"/>
        </w:rPr>
        <w:drawing>
          <wp:inline distT="0" distB="0" distL="0" distR="0">
            <wp:extent cx="4819650" cy="2587268"/>
            <wp:effectExtent l="19050" t="0" r="0" b="0"/>
            <wp:docPr id="5" name="Image 3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pn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357" cy="258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1E4" w:rsidRDefault="00C83CA0" w:rsidP="003B5506">
      <w:pPr>
        <w:pStyle w:val="Paragraphedeliste"/>
        <w:numPr>
          <w:ilvl w:val="0"/>
          <w:numId w:val="8"/>
        </w:numPr>
        <w:spacing w:line="360" w:lineRule="auto"/>
        <w:rPr>
          <w:rFonts w:eastAsia="ArialMT" w:cs="Times New Roman"/>
          <w:b/>
        </w:rPr>
      </w:pPr>
      <w:r>
        <w:rPr>
          <w:rFonts w:eastAsia="ArialMT" w:cs="Times New Roman"/>
          <w:b/>
        </w:rPr>
        <w:t>Etude de L’UAL 74181 : (manuel du cours page 41)</w:t>
      </w:r>
    </w:p>
    <w:p w:rsidR="00C83CA0" w:rsidRDefault="00C83CA0" w:rsidP="003B5506">
      <w:pPr>
        <w:pStyle w:val="Paragraphedeliste"/>
        <w:numPr>
          <w:ilvl w:val="0"/>
          <w:numId w:val="9"/>
        </w:numPr>
        <w:spacing w:line="360" w:lineRule="auto"/>
        <w:rPr>
          <w:rFonts w:eastAsia="ArialMT" w:cs="Times New Roman"/>
          <w:b/>
        </w:rPr>
      </w:pPr>
      <w:r>
        <w:rPr>
          <w:rFonts w:eastAsia="ArialMT" w:cs="Times New Roman"/>
          <w:b/>
        </w:rPr>
        <w:t>Mise en œuvre de CI 74181 :</w:t>
      </w:r>
    </w:p>
    <w:p w:rsidR="00C83CA0" w:rsidRDefault="00C83CA0" w:rsidP="003B5506">
      <w:pPr>
        <w:pStyle w:val="Paragraphedeliste"/>
        <w:numPr>
          <w:ilvl w:val="0"/>
          <w:numId w:val="8"/>
        </w:numPr>
        <w:spacing w:line="360" w:lineRule="auto"/>
        <w:rPr>
          <w:rFonts w:eastAsia="ArialMT" w:cs="Times New Roman"/>
          <w:b/>
        </w:rPr>
      </w:pPr>
      <w:r>
        <w:rPr>
          <w:rFonts w:eastAsia="ArialMT" w:cs="Times New Roman"/>
          <w:b/>
        </w:rPr>
        <w:t>Etude de L’UAL 74381 : (manuel du cours page 41)</w:t>
      </w:r>
    </w:p>
    <w:p w:rsidR="00C83CA0" w:rsidRDefault="00C83CA0" w:rsidP="00C83CA0">
      <w:pPr>
        <w:pStyle w:val="Paragraphedeliste"/>
        <w:numPr>
          <w:ilvl w:val="0"/>
          <w:numId w:val="11"/>
        </w:numPr>
        <w:rPr>
          <w:rFonts w:eastAsia="ArialMT" w:cs="Times New Roman"/>
          <w:b/>
        </w:rPr>
      </w:pPr>
      <w:r>
        <w:rPr>
          <w:rFonts w:eastAsia="ArialMT" w:cs="Times New Roman"/>
          <w:b/>
        </w:rPr>
        <w:t>Evaluation :</w:t>
      </w:r>
    </w:p>
    <w:p w:rsidR="00C83CA0" w:rsidRPr="00827E15" w:rsidRDefault="00827E15" w:rsidP="00827E15">
      <w:pPr>
        <w:rPr>
          <w:rFonts w:eastAsia="ArialMT" w:cs="Times New Roman"/>
          <w:b/>
        </w:rPr>
      </w:pPr>
      <w:r w:rsidRPr="00827E15">
        <w:rPr>
          <w:rFonts w:eastAsia="ArialMT" w:cs="Times New Roman"/>
          <w:b/>
        </w:rPr>
        <w:t>Application1 :</w:t>
      </w:r>
      <w:r>
        <w:rPr>
          <w:rFonts w:eastAsia="ArialMT" w:cs="Times New Roman"/>
          <w:b/>
        </w:rPr>
        <w:t xml:space="preserve"> </w:t>
      </w:r>
      <w:r w:rsidR="00C83CA0" w:rsidRPr="00827E15">
        <w:rPr>
          <w:rFonts w:eastAsia="ArialMT" w:cs="Times New Roman"/>
          <w:b/>
        </w:rPr>
        <w:t>Exercice 1 page 47</w:t>
      </w:r>
      <w:r w:rsidRPr="00827E15">
        <w:rPr>
          <w:rFonts w:eastAsia="ArialMT" w:cs="Times New Roman"/>
          <w:b/>
        </w:rPr>
        <w:t>.</w:t>
      </w:r>
    </w:p>
    <w:p w:rsidR="00827E15" w:rsidRDefault="00827E15" w:rsidP="00827E15">
      <w:pPr>
        <w:rPr>
          <w:rFonts w:ascii="Arial" w:hAnsi="Arial" w:cs="Arial"/>
          <w:b/>
          <w:bCs/>
          <w:iCs/>
        </w:rPr>
      </w:pPr>
      <w:r>
        <w:rPr>
          <w:rFonts w:eastAsia="ArialMT" w:cs="Times New Roman"/>
          <w:b/>
        </w:rPr>
        <w:t>Application2</w:t>
      </w:r>
      <w:r w:rsidRPr="00827E15">
        <w:rPr>
          <w:rFonts w:eastAsia="ArialMT" w:cs="Times New Roman"/>
          <w:b/>
        </w:rPr>
        <w:t> :</w:t>
      </w:r>
      <w:r>
        <w:rPr>
          <w:rFonts w:eastAsia="ArialMT" w:cs="Times New Roman"/>
          <w:b/>
        </w:rPr>
        <w:t xml:space="preserve"> on se </w:t>
      </w:r>
      <w:r w:rsidR="00D316F1">
        <w:rPr>
          <w:rFonts w:eastAsia="ArialMT" w:cs="Times New Roman"/>
          <w:b/>
        </w:rPr>
        <w:t>référant</w:t>
      </w:r>
      <w:r>
        <w:rPr>
          <w:rFonts w:eastAsia="ArialMT" w:cs="Times New Roman"/>
          <w:b/>
        </w:rPr>
        <w:t xml:space="preserve"> au document constructeur de l’UAL 74181 :</w:t>
      </w:r>
    </w:p>
    <w:p w:rsidR="00827E15" w:rsidRPr="003B5506" w:rsidRDefault="00827E15" w:rsidP="00827E15">
      <w:pPr>
        <w:rPr>
          <w:rFonts w:cs="Times New Roman"/>
          <w:szCs w:val="24"/>
        </w:rPr>
      </w:pPr>
      <w:r w:rsidRPr="003B5506">
        <w:rPr>
          <w:rFonts w:cs="Times New Roman"/>
          <w:noProof/>
          <w:szCs w:val="24"/>
        </w:rPr>
        <w:t>1</w:t>
      </w:r>
      <w:r w:rsidRPr="003B5506">
        <w:rPr>
          <w:rFonts w:cs="Times New Roman"/>
          <w:szCs w:val="24"/>
        </w:rPr>
        <w:t xml:space="preserve">°/ Compléter le schéma de câblage de l’UAL </w:t>
      </w:r>
    </w:p>
    <w:p w:rsidR="00827E15" w:rsidRPr="003B5506" w:rsidRDefault="00827E15" w:rsidP="00827E15">
      <w:pPr>
        <w:spacing w:line="360" w:lineRule="auto"/>
        <w:rPr>
          <w:rFonts w:cs="Times New Roman"/>
          <w:bCs/>
          <w:szCs w:val="24"/>
        </w:rPr>
      </w:pPr>
      <w:r w:rsidRPr="003B5506">
        <w:rPr>
          <w:rFonts w:cs="Times New Roman"/>
          <w:szCs w:val="24"/>
        </w:rPr>
        <w:t xml:space="preserve">2°/ Quel est le rôle des entrées </w:t>
      </w:r>
      <w:proofErr w:type="gramStart"/>
      <w:r w:rsidRPr="003B5506">
        <w:rPr>
          <w:rFonts w:cs="Times New Roman"/>
          <w:szCs w:val="24"/>
        </w:rPr>
        <w:t>( S3</w:t>
      </w:r>
      <w:proofErr w:type="gramEnd"/>
      <w:r w:rsidRPr="003B5506">
        <w:rPr>
          <w:rFonts w:cs="Times New Roman"/>
          <w:szCs w:val="24"/>
        </w:rPr>
        <w:t xml:space="preserve"> S2 S1 S0</w:t>
      </w:r>
      <w:r w:rsidRPr="003B5506">
        <w:rPr>
          <w:rFonts w:cs="Times New Roman"/>
          <w:szCs w:val="24"/>
          <w:vertAlign w:val="subscript"/>
        </w:rPr>
        <w:t xml:space="preserve"> </w:t>
      </w:r>
      <w:r w:rsidRPr="003B5506">
        <w:rPr>
          <w:rFonts w:cs="Times New Roman"/>
          <w:szCs w:val="24"/>
        </w:rPr>
        <w:t>)</w:t>
      </w:r>
      <w:r w:rsidRPr="003B5506">
        <w:rPr>
          <w:rFonts w:cs="Times New Roman"/>
          <w:bCs/>
          <w:szCs w:val="24"/>
        </w:rPr>
        <w:t xml:space="preserve"> </w:t>
      </w:r>
      <w:r w:rsidRPr="003B5506">
        <w:rPr>
          <w:rFonts w:cs="Times New Roman"/>
          <w:szCs w:val="24"/>
        </w:rPr>
        <w:t xml:space="preserve">: </w:t>
      </w:r>
      <w:r w:rsidRPr="003B5506">
        <w:rPr>
          <w:rFonts w:cs="Times New Roman"/>
          <w:bCs/>
          <w:szCs w:val="24"/>
        </w:rPr>
        <w:t>…………………………………………………………………………………………………</w:t>
      </w:r>
    </w:p>
    <w:p w:rsidR="00827E15" w:rsidRPr="003B5506" w:rsidRDefault="00827E15" w:rsidP="00827E15">
      <w:pPr>
        <w:spacing w:line="360" w:lineRule="auto"/>
        <w:rPr>
          <w:rFonts w:cs="Times New Roman"/>
          <w:bCs/>
          <w:szCs w:val="24"/>
        </w:rPr>
      </w:pPr>
      <w:r w:rsidRPr="003B5506">
        <w:rPr>
          <w:rFonts w:cs="Times New Roman"/>
          <w:szCs w:val="24"/>
        </w:rPr>
        <w:t xml:space="preserve">3°/ Quel est le rôle de l'entrée M </w:t>
      </w:r>
      <w:proofErr w:type="gramStart"/>
      <w:r w:rsidRPr="003B5506">
        <w:rPr>
          <w:rFonts w:cs="Times New Roman"/>
          <w:szCs w:val="24"/>
        </w:rPr>
        <w:t xml:space="preserve">:  </w:t>
      </w:r>
      <w:r w:rsidRPr="003B5506">
        <w:rPr>
          <w:rFonts w:cs="Times New Roman"/>
          <w:bCs/>
          <w:szCs w:val="24"/>
        </w:rPr>
        <w:t>…</w:t>
      </w:r>
      <w:proofErr w:type="gramEnd"/>
      <w:r w:rsidRPr="003B5506">
        <w:rPr>
          <w:rFonts w:cs="Times New Roman"/>
          <w:bCs/>
          <w:szCs w:val="24"/>
        </w:rPr>
        <w:t>………………………………………………………………………………………………</w:t>
      </w:r>
    </w:p>
    <w:p w:rsidR="00827E15" w:rsidRPr="003B5506" w:rsidRDefault="00827E15" w:rsidP="00827E15">
      <w:pPr>
        <w:spacing w:line="360" w:lineRule="auto"/>
        <w:rPr>
          <w:rFonts w:cs="Times New Roman"/>
          <w:bCs/>
          <w:szCs w:val="24"/>
        </w:rPr>
      </w:pPr>
      <w:r w:rsidRPr="003B5506">
        <w:rPr>
          <w:rFonts w:cs="Times New Roman"/>
          <w:szCs w:val="24"/>
        </w:rPr>
        <w:t xml:space="preserve">4°/ Quel est le rôle de la sortie </w:t>
      </w:r>
      <w:proofErr w:type="spellStart"/>
      <w:r w:rsidRPr="003B5506">
        <w:rPr>
          <w:rFonts w:cs="Times New Roman"/>
          <w:szCs w:val="24"/>
        </w:rPr>
        <w:t>Cn</w:t>
      </w:r>
      <w:proofErr w:type="spellEnd"/>
      <w:r w:rsidRPr="003B5506">
        <w:rPr>
          <w:rFonts w:cs="Times New Roman"/>
          <w:szCs w:val="24"/>
        </w:rPr>
        <w:t xml:space="preserve">+4 et l'entrée </w:t>
      </w:r>
      <w:proofErr w:type="spellStart"/>
      <w:r w:rsidRPr="003B5506">
        <w:rPr>
          <w:rFonts w:cs="Times New Roman"/>
          <w:szCs w:val="24"/>
        </w:rPr>
        <w:t>Cn</w:t>
      </w:r>
      <w:proofErr w:type="spellEnd"/>
      <w:r w:rsidRPr="003B5506">
        <w:rPr>
          <w:rFonts w:cs="Times New Roman"/>
          <w:szCs w:val="24"/>
        </w:rPr>
        <w:t xml:space="preserve"> : </w:t>
      </w:r>
    </w:p>
    <w:p w:rsidR="00827E15" w:rsidRPr="003B5506" w:rsidRDefault="00827E15" w:rsidP="00827E15">
      <w:pPr>
        <w:spacing w:line="360" w:lineRule="auto"/>
        <w:rPr>
          <w:rFonts w:cs="Times New Roman"/>
          <w:bCs/>
          <w:szCs w:val="24"/>
        </w:rPr>
      </w:pPr>
      <w:r w:rsidRPr="003B5506">
        <w:rPr>
          <w:rFonts w:cs="Times New Roman"/>
          <w:bCs/>
          <w:szCs w:val="24"/>
        </w:rPr>
        <w:t>…………………………………………………………………………………………………</w:t>
      </w:r>
    </w:p>
    <w:p w:rsidR="00827E15" w:rsidRPr="003B5506" w:rsidRDefault="00827E15" w:rsidP="00827E15">
      <w:pPr>
        <w:spacing w:line="360" w:lineRule="auto"/>
        <w:rPr>
          <w:rFonts w:cs="Times New Roman"/>
          <w:szCs w:val="24"/>
        </w:rPr>
      </w:pPr>
      <w:r w:rsidRPr="003B5506">
        <w:rPr>
          <w:rFonts w:cs="Times New Roman"/>
          <w:bCs/>
          <w:szCs w:val="24"/>
        </w:rPr>
        <w:t>…………………………………………………………………………………………………</w:t>
      </w:r>
    </w:p>
    <w:p w:rsidR="00827E15" w:rsidRPr="003B5506" w:rsidRDefault="00827E15" w:rsidP="00827E15">
      <w:pPr>
        <w:rPr>
          <w:rFonts w:cs="Times New Roman"/>
          <w:b/>
          <w:bCs/>
          <w:iCs/>
          <w:szCs w:val="24"/>
        </w:rPr>
      </w:pPr>
      <w:r w:rsidRPr="003B5506">
        <w:rPr>
          <w:rFonts w:cs="Times New Roman"/>
          <w:bCs/>
          <w:szCs w:val="24"/>
        </w:rPr>
        <w:t>5°/ Quelle est la particularité des entrées et des sorties pour 74181  : …………………………………………………………………………………………………</w:t>
      </w:r>
    </w:p>
    <w:p w:rsidR="00827E15" w:rsidRPr="003B5506" w:rsidRDefault="00827E15" w:rsidP="00827E15">
      <w:pPr>
        <w:rPr>
          <w:rFonts w:cs="Times New Roman"/>
          <w:b/>
          <w:bCs/>
          <w:iCs/>
          <w:szCs w:val="24"/>
        </w:rPr>
      </w:pPr>
    </w:p>
    <w:p w:rsidR="00827E15" w:rsidRPr="003B5506" w:rsidRDefault="00827E15" w:rsidP="00827E15">
      <w:pPr>
        <w:rPr>
          <w:rFonts w:cs="Times New Roman"/>
          <w:b/>
          <w:bCs/>
          <w:iCs/>
          <w:szCs w:val="24"/>
        </w:rPr>
      </w:pPr>
    </w:p>
    <w:p w:rsidR="00827E15" w:rsidRPr="003B5506" w:rsidRDefault="003B5506" w:rsidP="00827E15">
      <w:pPr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bCs/>
          <w:iCs/>
          <w:noProof/>
          <w:szCs w:val="24"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-461645</wp:posOffset>
            </wp:positionH>
            <wp:positionV relativeFrom="paragraph">
              <wp:posOffset>128270</wp:posOffset>
            </wp:positionV>
            <wp:extent cx="6715125" cy="5591175"/>
            <wp:effectExtent l="19050" t="0" r="9525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 l="27179" t="38817" r="18462" b="1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7E15" w:rsidRPr="003B5506" w:rsidRDefault="00827E15" w:rsidP="00827E15">
      <w:pPr>
        <w:rPr>
          <w:rFonts w:cs="Times New Roman"/>
          <w:b/>
          <w:bCs/>
          <w:iCs/>
          <w:szCs w:val="24"/>
        </w:rPr>
      </w:pPr>
    </w:p>
    <w:p w:rsidR="00827E15" w:rsidRPr="003B5506" w:rsidRDefault="00827E15" w:rsidP="00827E15">
      <w:pPr>
        <w:rPr>
          <w:rFonts w:cs="Times New Roman"/>
          <w:szCs w:val="24"/>
        </w:rPr>
      </w:pPr>
    </w:p>
    <w:p w:rsidR="00827E15" w:rsidRPr="003B5506" w:rsidRDefault="005F50FC" w:rsidP="00827E15">
      <w:pP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93.9pt;margin-top:0;width:11.05pt;height:0;z-index:251665408" o:connectortype="straight" strokeweight="1.5pt"/>
        </w:pict>
      </w:r>
      <w:r w:rsidR="00827E15" w:rsidRPr="003B5506">
        <w:rPr>
          <w:rFonts w:cs="Times New Roman"/>
          <w:bCs/>
          <w:szCs w:val="24"/>
        </w:rPr>
        <w:t xml:space="preserve">6°/ on choisi l'opération suivante : </w:t>
      </w:r>
      <w:r w:rsidR="00827E15" w:rsidRPr="003B5506">
        <w:rPr>
          <w:rFonts w:cs="Times New Roman"/>
          <w:b/>
          <w:szCs w:val="24"/>
        </w:rPr>
        <w:t xml:space="preserve">F </w:t>
      </w:r>
      <w:r w:rsidR="00827E15" w:rsidRPr="003B5506">
        <w:rPr>
          <w:rFonts w:cs="Times New Roman"/>
          <w:bCs/>
          <w:szCs w:val="24"/>
        </w:rPr>
        <w:t>=</w:t>
      </w:r>
      <w:r w:rsidR="00827E15" w:rsidRPr="003B5506">
        <w:rPr>
          <w:rFonts w:cs="Times New Roman"/>
          <w:b/>
          <w:szCs w:val="24"/>
        </w:rPr>
        <w:t xml:space="preserve"> AB plus (A OU B)</w:t>
      </w:r>
    </w:p>
    <w:p w:rsidR="00827E15" w:rsidRPr="003B5506" w:rsidRDefault="00827E15" w:rsidP="00827E15">
      <w:pPr>
        <w:spacing w:line="360" w:lineRule="auto"/>
        <w:rPr>
          <w:rFonts w:cs="Times New Roman"/>
          <w:szCs w:val="24"/>
        </w:rPr>
      </w:pPr>
      <w:r w:rsidRPr="003B5506">
        <w:rPr>
          <w:rFonts w:cs="Times New Roman"/>
          <w:bCs/>
          <w:szCs w:val="24"/>
        </w:rPr>
        <w:t>a - Donner les niveaux logiques des entrées suivantes :</w:t>
      </w:r>
      <w:r w:rsidRPr="003B5506">
        <w:rPr>
          <w:rFonts w:cs="Times New Roman"/>
          <w:szCs w:val="24"/>
        </w:rPr>
        <w:t xml:space="preserve"> </w:t>
      </w:r>
    </w:p>
    <w:p w:rsidR="00827E15" w:rsidRPr="003B5506" w:rsidRDefault="00827E15" w:rsidP="00827E15">
      <w:pPr>
        <w:spacing w:line="360" w:lineRule="auto"/>
        <w:rPr>
          <w:rFonts w:cs="Times New Roman"/>
          <w:bCs/>
          <w:szCs w:val="24"/>
        </w:rPr>
      </w:pPr>
      <w:r w:rsidRPr="003B5506">
        <w:rPr>
          <w:rFonts w:cs="Times New Roman"/>
          <w:szCs w:val="24"/>
        </w:rPr>
        <w:t xml:space="preserve">S0 : ……… , S1 : ……… , S2 : ……… , S3 : ……… , M : ……… , </w:t>
      </w:r>
      <w:proofErr w:type="spellStart"/>
      <w:r w:rsidRPr="003B5506">
        <w:rPr>
          <w:rFonts w:cs="Times New Roman"/>
          <w:szCs w:val="24"/>
        </w:rPr>
        <w:t>Cn</w:t>
      </w:r>
      <w:proofErr w:type="spellEnd"/>
      <w:r w:rsidRPr="003B5506">
        <w:rPr>
          <w:rFonts w:cs="Times New Roman"/>
          <w:szCs w:val="24"/>
        </w:rPr>
        <w:t xml:space="preserve"> : ………</w:t>
      </w:r>
    </w:p>
    <w:p w:rsidR="00827E15" w:rsidRPr="003B5506" w:rsidRDefault="00827E15" w:rsidP="00827E15">
      <w:pPr>
        <w:tabs>
          <w:tab w:val="right" w:pos="10658"/>
        </w:tabs>
        <w:spacing w:line="360" w:lineRule="auto"/>
        <w:rPr>
          <w:rFonts w:cs="Times New Roman"/>
          <w:bCs/>
          <w:szCs w:val="24"/>
        </w:rPr>
      </w:pPr>
    </w:p>
    <w:p w:rsidR="00827E15" w:rsidRDefault="00827E15" w:rsidP="00827E15">
      <w:pPr>
        <w:tabs>
          <w:tab w:val="right" w:pos="10658"/>
        </w:tabs>
        <w:spacing w:line="360" w:lineRule="auto"/>
        <w:rPr>
          <w:rFonts w:cs="Times New Roman"/>
          <w:bCs/>
          <w:szCs w:val="24"/>
        </w:rPr>
      </w:pPr>
    </w:p>
    <w:p w:rsidR="00C856AF" w:rsidRPr="003B5506" w:rsidRDefault="00C856AF" w:rsidP="00827E15">
      <w:pPr>
        <w:tabs>
          <w:tab w:val="right" w:pos="10658"/>
        </w:tabs>
        <w:spacing w:line="360" w:lineRule="auto"/>
        <w:rPr>
          <w:rFonts w:cs="Times New Roman"/>
          <w:bCs/>
          <w:szCs w:val="24"/>
        </w:rPr>
      </w:pPr>
    </w:p>
    <w:p w:rsidR="00827E15" w:rsidRPr="003B5506" w:rsidRDefault="00827E15" w:rsidP="00827E15">
      <w:pPr>
        <w:tabs>
          <w:tab w:val="right" w:pos="10658"/>
        </w:tabs>
        <w:spacing w:line="360" w:lineRule="auto"/>
        <w:rPr>
          <w:rFonts w:cs="Times New Roman"/>
          <w:szCs w:val="24"/>
        </w:rPr>
      </w:pPr>
      <w:proofErr w:type="gramStart"/>
      <w:r w:rsidRPr="003B5506">
        <w:rPr>
          <w:rFonts w:cs="Times New Roman"/>
          <w:bCs/>
          <w:szCs w:val="24"/>
        </w:rPr>
        <w:lastRenderedPageBreak/>
        <w:t>b</w:t>
      </w:r>
      <w:proofErr w:type="gramEnd"/>
      <w:r w:rsidRPr="003B5506">
        <w:rPr>
          <w:rFonts w:cs="Times New Roman"/>
          <w:bCs/>
          <w:szCs w:val="24"/>
        </w:rPr>
        <w:t xml:space="preserve"> - Sachant que A</w:t>
      </w:r>
      <w:r w:rsidRPr="003B5506">
        <w:rPr>
          <w:rFonts w:cs="Times New Roman"/>
          <w:b/>
          <w:bCs/>
          <w:szCs w:val="24"/>
        </w:rPr>
        <w:t xml:space="preserve"> </w:t>
      </w:r>
      <w:r w:rsidRPr="003B5506">
        <w:rPr>
          <w:rFonts w:cs="Times New Roman"/>
          <w:szCs w:val="24"/>
        </w:rPr>
        <w:t>=</w:t>
      </w:r>
      <w:r w:rsidRPr="003B5506">
        <w:rPr>
          <w:rFonts w:cs="Times New Roman"/>
          <w:b/>
          <w:bCs/>
          <w:szCs w:val="24"/>
        </w:rPr>
        <w:t xml:space="preserve"> 1100 et B </w:t>
      </w:r>
      <w:r w:rsidRPr="003B5506">
        <w:rPr>
          <w:rFonts w:cs="Times New Roman"/>
          <w:szCs w:val="24"/>
        </w:rPr>
        <w:t>=</w:t>
      </w:r>
      <w:r w:rsidRPr="003B5506">
        <w:rPr>
          <w:rFonts w:cs="Times New Roman"/>
          <w:b/>
          <w:bCs/>
          <w:szCs w:val="24"/>
        </w:rPr>
        <w:t xml:space="preserve"> 1010. </w:t>
      </w:r>
      <w:r w:rsidRPr="003B5506">
        <w:rPr>
          <w:rFonts w:cs="Times New Roman"/>
          <w:szCs w:val="24"/>
        </w:rPr>
        <w:t xml:space="preserve">Effectuer l'opération précédente et présenter les résultats sur le tableau ci-dessous : </w:t>
      </w:r>
    </w:p>
    <w:p w:rsidR="00827E15" w:rsidRPr="003B5506" w:rsidRDefault="00827E15" w:rsidP="00827E15">
      <w:pPr>
        <w:rPr>
          <w:rFonts w:cs="Times New Roman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6"/>
        <w:gridCol w:w="1919"/>
        <w:gridCol w:w="2011"/>
        <w:gridCol w:w="3075"/>
      </w:tblGrid>
      <w:tr w:rsidR="00827E15" w:rsidRPr="003B5506" w:rsidTr="002A1725">
        <w:tc>
          <w:tcPr>
            <w:tcW w:w="1536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  <w:vertAlign w:val="subscript"/>
              </w:rPr>
            </w:pPr>
            <w:r w:rsidRPr="003B5506">
              <w:rPr>
                <w:rFonts w:cs="Times New Roman"/>
                <w:bCs/>
                <w:szCs w:val="24"/>
              </w:rPr>
              <w:t>S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3</w:t>
            </w:r>
            <w:r w:rsidRPr="003B5506">
              <w:rPr>
                <w:rFonts w:cs="Times New Roman"/>
                <w:bCs/>
                <w:szCs w:val="24"/>
              </w:rPr>
              <w:t xml:space="preserve"> S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2</w:t>
            </w:r>
            <w:r w:rsidRPr="003B5506">
              <w:rPr>
                <w:rFonts w:cs="Times New Roman"/>
                <w:bCs/>
                <w:szCs w:val="24"/>
              </w:rPr>
              <w:t xml:space="preserve"> S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1</w:t>
            </w:r>
            <w:r w:rsidRPr="003B5506">
              <w:rPr>
                <w:rFonts w:cs="Times New Roman"/>
                <w:bCs/>
                <w:szCs w:val="24"/>
              </w:rPr>
              <w:t>S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0</w:t>
            </w:r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proofErr w:type="spellStart"/>
            <w:r w:rsidRPr="003B5506">
              <w:rPr>
                <w:rFonts w:cs="Times New Roman"/>
                <w:bCs/>
                <w:szCs w:val="24"/>
              </w:rPr>
              <w:t>Cn</w:t>
            </w:r>
            <w:proofErr w:type="spellEnd"/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Valeurs à calculer</w:t>
            </w:r>
          </w:p>
        </w:tc>
        <w:tc>
          <w:tcPr>
            <w:tcW w:w="3443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Résultat affiché (F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3</w:t>
            </w:r>
            <w:r w:rsidRPr="003B5506">
              <w:rPr>
                <w:rFonts w:cs="Times New Roman"/>
                <w:bCs/>
                <w:szCs w:val="24"/>
              </w:rPr>
              <w:t xml:space="preserve"> F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2</w:t>
            </w:r>
            <w:r w:rsidRPr="003B5506">
              <w:rPr>
                <w:rFonts w:cs="Times New Roman"/>
                <w:bCs/>
                <w:szCs w:val="24"/>
              </w:rPr>
              <w:t xml:space="preserve"> F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1</w:t>
            </w:r>
            <w:r w:rsidRPr="003B5506">
              <w:rPr>
                <w:rFonts w:cs="Times New Roman"/>
                <w:bCs/>
                <w:szCs w:val="24"/>
              </w:rPr>
              <w:t>F</w:t>
            </w:r>
            <w:r w:rsidRPr="003B5506">
              <w:rPr>
                <w:rFonts w:cs="Times New Roman"/>
                <w:bCs/>
                <w:szCs w:val="24"/>
                <w:vertAlign w:val="subscript"/>
              </w:rPr>
              <w:t>0</w:t>
            </w:r>
            <w:r w:rsidRPr="003B5506">
              <w:rPr>
                <w:rFonts w:cs="Times New Roman"/>
                <w:bCs/>
                <w:szCs w:val="24"/>
              </w:rPr>
              <w:t>)</w:t>
            </w:r>
          </w:p>
        </w:tc>
      </w:tr>
      <w:tr w:rsidR="00827E15" w:rsidRPr="003B5506" w:rsidTr="002A1725">
        <w:trPr>
          <w:trHeight w:val="412"/>
        </w:trPr>
        <w:tc>
          <w:tcPr>
            <w:tcW w:w="1536" w:type="dxa"/>
            <w:vMerge w:val="restart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…………</w:t>
            </w:r>
          </w:p>
        </w:tc>
        <w:tc>
          <w:tcPr>
            <w:tcW w:w="2259" w:type="dxa"/>
            <w:vMerge w:val="restart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0</w:t>
            </w:r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A = 1100</w:t>
            </w:r>
          </w:p>
        </w:tc>
        <w:tc>
          <w:tcPr>
            <w:tcW w:w="3443" w:type="dxa"/>
            <w:vMerge w:val="restart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……………..</w:t>
            </w:r>
          </w:p>
        </w:tc>
      </w:tr>
      <w:tr w:rsidR="00827E15" w:rsidRPr="003B5506" w:rsidTr="002A1725">
        <w:tc>
          <w:tcPr>
            <w:tcW w:w="1536" w:type="dxa"/>
            <w:vMerge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59" w:type="dxa"/>
            <w:vMerge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B = 1010</w:t>
            </w:r>
          </w:p>
        </w:tc>
        <w:tc>
          <w:tcPr>
            <w:tcW w:w="3443" w:type="dxa"/>
            <w:vMerge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</w:tc>
      </w:tr>
      <w:tr w:rsidR="00827E15" w:rsidRPr="003B5506" w:rsidTr="002A1725">
        <w:tc>
          <w:tcPr>
            <w:tcW w:w="1536" w:type="dxa"/>
            <w:vMerge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59" w:type="dxa"/>
            <w:vMerge w:val="restart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A = 1100</w:t>
            </w:r>
          </w:p>
        </w:tc>
        <w:tc>
          <w:tcPr>
            <w:tcW w:w="3443" w:type="dxa"/>
            <w:vMerge w:val="restart"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……………..</w:t>
            </w:r>
          </w:p>
        </w:tc>
      </w:tr>
      <w:tr w:rsidR="00827E15" w:rsidRPr="003B5506" w:rsidTr="002A1725">
        <w:tc>
          <w:tcPr>
            <w:tcW w:w="1536" w:type="dxa"/>
            <w:vMerge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2259" w:type="dxa"/>
            <w:vMerge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259" w:type="dxa"/>
          </w:tcPr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827E15" w:rsidRPr="003B5506" w:rsidRDefault="00827E15" w:rsidP="002A1725">
            <w:pPr>
              <w:jc w:val="center"/>
              <w:rPr>
                <w:rFonts w:cs="Times New Roman"/>
                <w:bCs/>
                <w:szCs w:val="24"/>
              </w:rPr>
            </w:pPr>
            <w:r w:rsidRPr="003B5506">
              <w:rPr>
                <w:rFonts w:cs="Times New Roman"/>
                <w:bCs/>
                <w:szCs w:val="24"/>
              </w:rPr>
              <w:t>B = 1010</w:t>
            </w:r>
          </w:p>
        </w:tc>
        <w:tc>
          <w:tcPr>
            <w:tcW w:w="3443" w:type="dxa"/>
            <w:vMerge/>
          </w:tcPr>
          <w:p w:rsidR="00827E15" w:rsidRPr="003B5506" w:rsidRDefault="00827E15" w:rsidP="002A1725">
            <w:pPr>
              <w:rPr>
                <w:rFonts w:cs="Times New Roman"/>
                <w:bCs/>
                <w:szCs w:val="24"/>
              </w:rPr>
            </w:pPr>
          </w:p>
        </w:tc>
      </w:tr>
    </w:tbl>
    <w:p w:rsidR="00827E15" w:rsidRPr="003B5506" w:rsidRDefault="00827E15" w:rsidP="00827E15">
      <w:pPr>
        <w:spacing w:line="360" w:lineRule="auto"/>
        <w:rPr>
          <w:rFonts w:cs="Times New Roman"/>
          <w:szCs w:val="24"/>
        </w:rPr>
      </w:pPr>
    </w:p>
    <w:p w:rsidR="00827E15" w:rsidRPr="003B5506" w:rsidRDefault="00827E15" w:rsidP="00827E15">
      <w:pPr>
        <w:spacing w:line="360" w:lineRule="auto"/>
        <w:rPr>
          <w:rFonts w:cs="Times New Roman"/>
          <w:szCs w:val="24"/>
        </w:rPr>
      </w:pPr>
      <w:r w:rsidRPr="003B5506">
        <w:rPr>
          <w:rFonts w:cs="Times New Roman"/>
          <w:szCs w:val="24"/>
        </w:rPr>
        <w:t xml:space="preserve">c - Que devient l'opération pour  </w:t>
      </w:r>
      <w:proofErr w:type="spellStart"/>
      <w:r w:rsidRPr="003B5506">
        <w:rPr>
          <w:rFonts w:cs="Times New Roman"/>
          <w:szCs w:val="24"/>
        </w:rPr>
        <w:t>Cn</w:t>
      </w:r>
      <w:proofErr w:type="spellEnd"/>
      <w:r w:rsidRPr="003B5506">
        <w:rPr>
          <w:rFonts w:cs="Times New Roman"/>
          <w:szCs w:val="24"/>
        </w:rPr>
        <w:t xml:space="preserve"> = 1 : ………………………………….………………………</w:t>
      </w:r>
      <w:r w:rsidR="003B5506">
        <w:rPr>
          <w:rFonts w:cs="Times New Roman"/>
          <w:szCs w:val="24"/>
        </w:rPr>
        <w:t>………………………………………..</w:t>
      </w:r>
    </w:p>
    <w:p w:rsidR="00827E15" w:rsidRPr="003B5506" w:rsidRDefault="00827E15" w:rsidP="00827E15">
      <w:pPr>
        <w:rPr>
          <w:rFonts w:cs="Times New Roman"/>
          <w:szCs w:val="24"/>
        </w:rPr>
      </w:pPr>
      <w:r w:rsidRPr="003B5506">
        <w:rPr>
          <w:rFonts w:cs="Times New Roman"/>
          <w:bCs/>
          <w:szCs w:val="24"/>
        </w:rPr>
        <w:t xml:space="preserve">7°/ Compléter le schéma de l'UAL sachant que </w:t>
      </w:r>
      <w:proofErr w:type="spellStart"/>
      <w:r w:rsidRPr="003B5506">
        <w:rPr>
          <w:rFonts w:cs="Times New Roman"/>
          <w:bCs/>
          <w:szCs w:val="24"/>
        </w:rPr>
        <w:t>Cn</w:t>
      </w:r>
      <w:proofErr w:type="spellEnd"/>
      <w:r w:rsidRPr="003B5506">
        <w:rPr>
          <w:rFonts w:cs="Times New Roman"/>
          <w:bCs/>
          <w:szCs w:val="24"/>
        </w:rPr>
        <w:t xml:space="preserve"> = 1.</w:t>
      </w:r>
    </w:p>
    <w:p w:rsidR="00827E15" w:rsidRPr="003B5506" w:rsidRDefault="005F50FC" w:rsidP="00827E15">
      <w:pPr>
        <w:rPr>
          <w:rFonts w:cs="Times New Roman"/>
          <w:bCs/>
          <w:szCs w:val="24"/>
        </w:rPr>
      </w:pPr>
      <w:r w:rsidRPr="005F50FC">
        <w:rPr>
          <w:rFonts w:cs="Times New Roman"/>
          <w:noProof/>
          <w:szCs w:val="24"/>
        </w:rPr>
        <w:pict>
          <v:group id="_x0000_s1030" style="position:absolute;margin-left:-25.85pt;margin-top:13.35pt;width:264.75pt;height:214.55pt;z-index:251661312" coordorigin="746,9896" coordsize="4779,429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944;top:10275;width:2667;height:2666" stroked="f">
              <v:textbox style="mso-next-textbox:#_x0000_s1031;mso-fit-shape-to-text:t">
                <w:txbxContent>
                  <w:p w:rsidR="00827E15" w:rsidRDefault="005F50FC" w:rsidP="00827E15">
                    <w:pPr>
                      <w:jc w:val="center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119.6pt;height:113.95pt">
                          <v:imagedata r:id="rId10" o:title=""/>
                        </v:shape>
                      </w:pict>
                    </w:r>
                  </w:p>
                </w:txbxContent>
              </v:textbox>
            </v:shape>
            <v:rect id="_x0000_s1032" style="position:absolute;left:2170;top:9896;width:1173;height:480">
              <v:textbox style="mso-next-textbox:#_x0000_s1032">
                <w:txbxContent>
                  <w:p w:rsidR="00827E15" w:rsidRPr="008B0180" w:rsidRDefault="00827E15" w:rsidP="00827E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B0180">
                      <w:rPr>
                        <w:rFonts w:ascii="Arial" w:hAnsi="Arial" w:cs="Arial"/>
                        <w:sz w:val="20"/>
                        <w:szCs w:val="20"/>
                      </w:rPr>
                      <w:t>A = 1101</w:t>
                    </w:r>
                  </w:p>
                </w:txbxContent>
              </v:textbox>
            </v:rect>
            <v:rect id="_x0000_s1033" style="position:absolute;left:3426;top:9910;width:1129;height:480">
              <v:textbox style="mso-next-textbox:#_x0000_s1033">
                <w:txbxContent>
                  <w:p w:rsidR="00827E15" w:rsidRPr="008B0180" w:rsidRDefault="00827E15" w:rsidP="00827E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B0180">
                      <w:rPr>
                        <w:rFonts w:ascii="Arial" w:hAnsi="Arial" w:cs="Arial"/>
                        <w:sz w:val="20"/>
                        <w:szCs w:val="20"/>
                      </w:rPr>
                      <w:t>B = …….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4" type="#_x0000_t13" style="position:absolute;left:746;top:11486;width:1924;height:720">
              <v:textbox style="mso-next-textbox:#_x0000_s1034">
                <w:txbxContent>
                  <w:p w:rsidR="00827E15" w:rsidRPr="008B0180" w:rsidRDefault="00827E15" w:rsidP="00827E1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…………=</w:t>
                    </w:r>
                    <w:r w:rsidRPr="008B0180">
                      <w:rPr>
                        <w:sz w:val="20"/>
                        <w:szCs w:val="20"/>
                      </w:rPr>
                      <w:t>1001</w:t>
                    </w:r>
                  </w:p>
                </w:txbxContent>
              </v:textbox>
            </v:shape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035" type="#_x0000_t66" style="position:absolute;left:4125;top:11500;width:1400;height:720;rotation:180">
              <v:textbox style="mso-next-textbox:#_x0000_s1035">
                <w:txbxContent>
                  <w:p w:rsidR="00827E15" w:rsidRPr="008B0180" w:rsidRDefault="00827E15" w:rsidP="00827E15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B0180">
                      <w:rPr>
                        <w:rFonts w:ascii="Arial" w:hAnsi="Arial" w:cs="Arial"/>
                        <w:sz w:val="20"/>
                        <w:szCs w:val="20"/>
                      </w:rPr>
                      <w:t>CN+4 = 1</w:t>
                    </w:r>
                  </w:p>
                  <w:p w:rsidR="00827E15" w:rsidRPr="00C40490" w:rsidRDefault="00827E15" w:rsidP="00827E15"/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6" type="#_x0000_t67" style="position:absolute;left:2908;top:12612;width:889;height:960"/>
            <v:rect id="_x0000_s1037" style="position:absolute;left:1944;top:13707;width:3059;height:480">
              <v:textbox>
                <w:txbxContent>
                  <w:p w:rsidR="00827E15" w:rsidRPr="00CD045C" w:rsidRDefault="00827E15" w:rsidP="00827E15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    ..</w:t>
                    </w:r>
                    <w:r w:rsidRPr="00CD045C">
                      <w:rPr>
                        <w:rFonts w:ascii="Arial" w:hAnsi="Arial" w:cs="Arial"/>
                      </w:rPr>
                      <w:t>………….</w:t>
                    </w:r>
                    <w:r w:rsidRPr="00CD045C">
                      <w:rPr>
                        <w:rFonts w:ascii="Arial" w:hAnsi="Arial" w:cs="Arial"/>
                        <w:vertAlign w:val="subscript"/>
                      </w:rPr>
                      <w:t xml:space="preserve"> </w:t>
                    </w:r>
                    <w:r w:rsidRPr="00CD045C">
                      <w:rPr>
                        <w:rFonts w:ascii="Arial" w:hAnsi="Arial" w:cs="Arial"/>
                      </w:rPr>
                      <w:t>= 0010</w:t>
                    </w:r>
                  </w:p>
                  <w:p w:rsidR="00827E15" w:rsidRDefault="00827E15" w:rsidP="00827E15">
                    <w:pPr>
                      <w:rPr>
                        <w:vertAlign w:val="subscript"/>
                      </w:rPr>
                    </w:pPr>
                  </w:p>
                </w:txbxContent>
              </v:textbox>
            </v:rect>
            <v:line id="_x0000_s1038" style="position:absolute" from="3006,12612" to="3797,12612"/>
          </v:group>
        </w:pict>
      </w:r>
    </w:p>
    <w:p w:rsidR="00827E15" w:rsidRPr="003B5506" w:rsidRDefault="005F50FC" w:rsidP="00827E15">
      <w:pPr>
        <w:rPr>
          <w:rFonts w:cs="Times New Roman"/>
          <w:bCs/>
          <w:szCs w:val="24"/>
        </w:rPr>
      </w:pPr>
      <w:r w:rsidRPr="005F50FC">
        <w:rPr>
          <w:rFonts w:cs="Times New Roman"/>
          <w:noProof/>
          <w:szCs w:val="24"/>
          <w:lang w:val="en-US"/>
        </w:rPr>
        <w:pict>
          <v:shape id="_x0000_s1029" type="#_x0000_t202" style="position:absolute;margin-left:270.85pt;margin-top:2.6pt;width:232.2pt;height:151.45pt;z-index:251660288" stroked="f">
            <v:textbox style="mso-next-textbox:#_x0000_s1029">
              <w:txbxContent>
                <w:p w:rsidR="00827E15" w:rsidRPr="00C40490" w:rsidRDefault="00827E15" w:rsidP="00827E15">
                  <w:pPr>
                    <w:spacing w:line="36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anchorx="page"/>
          </v:shape>
        </w:pict>
      </w:r>
    </w:p>
    <w:p w:rsidR="00827E15" w:rsidRPr="003B5506" w:rsidRDefault="00827E15" w:rsidP="00827E15">
      <w:pPr>
        <w:widowControl w:val="0"/>
        <w:autoSpaceDE w:val="0"/>
        <w:autoSpaceDN w:val="0"/>
        <w:adjustRightInd w:val="0"/>
        <w:ind w:left="796" w:right="831"/>
        <w:rPr>
          <w:rFonts w:cs="Times New Roman"/>
          <w:w w:val="97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ind w:left="796" w:right="831"/>
        <w:rPr>
          <w:rFonts w:cs="Times New Roman"/>
          <w:w w:val="97"/>
          <w:szCs w:val="24"/>
        </w:rPr>
      </w:pPr>
      <w:r w:rsidRPr="003B5506">
        <w:rPr>
          <w:rFonts w:cs="Times New Roman"/>
          <w:w w:val="97"/>
          <w:szCs w:val="24"/>
        </w:rPr>
        <w:t xml:space="preserve"> </w:t>
      </w:r>
    </w:p>
    <w:p w:rsidR="00827E15" w:rsidRPr="003B5506" w:rsidRDefault="00827E15" w:rsidP="00827E15">
      <w:pPr>
        <w:widowControl w:val="0"/>
        <w:autoSpaceDE w:val="0"/>
        <w:autoSpaceDN w:val="0"/>
        <w:adjustRightInd w:val="0"/>
        <w:ind w:left="796" w:right="831"/>
        <w:rPr>
          <w:rFonts w:cs="Times New Roman"/>
          <w:w w:val="97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3B5506">
        <w:rPr>
          <w:rFonts w:cs="Times New Roman"/>
          <w:szCs w:val="24"/>
        </w:rPr>
        <w:t xml:space="preserve">        </w:t>
      </w:r>
    </w:p>
    <w:p w:rsidR="00827E15" w:rsidRPr="003B5506" w:rsidRDefault="00827E15" w:rsidP="00827E15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3B5506">
        <w:rPr>
          <w:rFonts w:cs="Times New Roman"/>
          <w:szCs w:val="24"/>
        </w:rPr>
        <w:t xml:space="preserve">                        </w:t>
      </w:r>
    </w:p>
    <w:p w:rsidR="00827E15" w:rsidRPr="003B5506" w:rsidRDefault="00827E15" w:rsidP="00827E15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827E15" w:rsidRPr="003B5506" w:rsidRDefault="00827E15" w:rsidP="00827E15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2C61E4" w:rsidRPr="00C856AF" w:rsidRDefault="002C61E4" w:rsidP="00C856AF">
      <w:pPr>
        <w:rPr>
          <w:rFonts w:eastAsia="ArialMT" w:cs="Times New Roman"/>
          <w:b/>
        </w:rPr>
      </w:pPr>
    </w:p>
    <w:sectPr w:rsidR="002C61E4" w:rsidRPr="00C856AF" w:rsidSect="00F7104E">
      <w:headerReference w:type="default" r:id="rId11"/>
      <w:footerReference w:type="default" r:id="rId12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F0" w:rsidRDefault="000B03F0" w:rsidP="004078A0">
      <w:pPr>
        <w:spacing w:after="0" w:line="240" w:lineRule="auto"/>
      </w:pPr>
      <w:r>
        <w:separator/>
      </w:r>
    </w:p>
  </w:endnote>
  <w:endnote w:type="continuationSeparator" w:id="0">
    <w:p w:rsidR="000B03F0" w:rsidRDefault="000B03F0" w:rsidP="0040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A0" w:rsidRPr="00F7104E" w:rsidRDefault="004078A0" w:rsidP="004078A0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 w:rsidRPr="00F7104E">
      <w:rPr>
        <w:sz w:val="20"/>
        <w:szCs w:val="20"/>
      </w:rPr>
      <w:t xml:space="preserve">Chapitre N°1 : Logique combinatoire </w:t>
    </w:r>
    <w:r w:rsidRPr="00F7104E">
      <w:rPr>
        <w:color w:val="FF0000"/>
        <w:sz w:val="20"/>
        <w:szCs w:val="20"/>
      </w:rPr>
      <w:t xml:space="preserve"> </w:t>
    </w:r>
    <w:r w:rsidRPr="00F7104E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  <w:r w:rsidRPr="00F7104E">
      <w:rPr>
        <w:rFonts w:asciiTheme="majorHAnsi" w:eastAsiaTheme="majorEastAsia" w:hAnsiTheme="majorHAnsi" w:cstheme="majorBidi"/>
        <w:sz w:val="20"/>
        <w:szCs w:val="20"/>
      </w:rPr>
      <w:t xml:space="preserve">Page </w:t>
    </w:r>
    <w:r w:rsidR="005F50FC" w:rsidRPr="005F50FC">
      <w:rPr>
        <w:rFonts w:asciiTheme="minorHAnsi" w:eastAsiaTheme="minorEastAsia" w:hAnsiTheme="minorHAnsi"/>
        <w:sz w:val="20"/>
        <w:szCs w:val="20"/>
      </w:rPr>
      <w:fldChar w:fldCharType="begin"/>
    </w:r>
    <w:r w:rsidRPr="00F7104E">
      <w:rPr>
        <w:sz w:val="20"/>
        <w:szCs w:val="20"/>
      </w:rPr>
      <w:instrText>PAGE   \* MERGEFORMAT</w:instrText>
    </w:r>
    <w:r w:rsidR="005F50FC" w:rsidRPr="005F50FC">
      <w:rPr>
        <w:rFonts w:asciiTheme="minorHAnsi" w:eastAsiaTheme="minorEastAsia" w:hAnsiTheme="minorHAnsi"/>
        <w:sz w:val="20"/>
        <w:szCs w:val="20"/>
      </w:rPr>
      <w:fldChar w:fldCharType="separate"/>
    </w:r>
    <w:r w:rsidR="00175D04" w:rsidRPr="00175D04">
      <w:rPr>
        <w:rFonts w:asciiTheme="majorHAnsi" w:eastAsiaTheme="majorEastAsia" w:hAnsiTheme="majorHAnsi" w:cstheme="majorBidi"/>
        <w:noProof/>
        <w:sz w:val="20"/>
        <w:szCs w:val="20"/>
      </w:rPr>
      <w:t>4</w:t>
    </w:r>
    <w:r w:rsidR="005F50FC" w:rsidRPr="00F7104E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F0" w:rsidRDefault="000B03F0" w:rsidP="004078A0">
      <w:pPr>
        <w:spacing w:after="0" w:line="240" w:lineRule="auto"/>
      </w:pPr>
      <w:r>
        <w:separator/>
      </w:r>
    </w:p>
  </w:footnote>
  <w:footnote w:type="continuationSeparator" w:id="0">
    <w:p w:rsidR="000B03F0" w:rsidRDefault="000B03F0" w:rsidP="0040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B22" w:rsidRPr="0018637A" w:rsidRDefault="00FB10EC" w:rsidP="0060756B">
    <w:pPr>
      <w:pStyle w:val="En-tte"/>
      <w:pBdr>
        <w:bottom w:val="single" w:sz="4" w:space="1" w:color="auto"/>
      </w:pBdr>
      <w:rPr>
        <w:b/>
        <w:sz w:val="22"/>
        <w:lang w:val="en-US"/>
      </w:rPr>
    </w:pPr>
    <w:r>
      <w:rPr>
        <w:b/>
        <w:sz w:val="22"/>
        <w:lang w:val="en-US"/>
      </w:rPr>
      <w:t>4</w:t>
    </w:r>
    <w:r w:rsidRPr="0018637A">
      <w:rPr>
        <w:b/>
        <w:sz w:val="22"/>
        <w:vertAlign w:val="superscript"/>
        <w:lang w:val="en-US"/>
      </w:rPr>
      <w:t>ème</w:t>
    </w:r>
    <w:r w:rsidRPr="0018637A">
      <w:rPr>
        <w:b/>
        <w:sz w:val="22"/>
        <w:lang w:val="en-US"/>
      </w:rPr>
      <w:t xml:space="preserve"> Sc. Tech.</w:t>
    </w:r>
    <w:r w:rsidR="00CB6B22" w:rsidRPr="0018637A">
      <w:rPr>
        <w:b/>
        <w:sz w:val="22"/>
      </w:rPr>
      <w:ptab w:relativeTo="margin" w:alignment="center" w:leader="none"/>
    </w:r>
    <w:r w:rsidR="00CB6B22" w:rsidRPr="0018637A">
      <w:rPr>
        <w:b/>
        <w:sz w:val="22"/>
      </w:rPr>
      <w:ptab w:relativeTo="margin" w:alignment="right" w:leader="none"/>
    </w:r>
    <w:r w:rsidR="00D316F1">
      <w:rPr>
        <w:b/>
        <w:sz w:val="22"/>
        <w:lang w:val="en-US"/>
      </w:rPr>
      <w:t>2015/2016</w:t>
    </w:r>
  </w:p>
  <w:p w:rsidR="00CB6B22" w:rsidRPr="00CB6B22" w:rsidRDefault="00CB6B22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64052"/>
    <w:multiLevelType w:val="hybridMultilevel"/>
    <w:tmpl w:val="414421F8"/>
    <w:lvl w:ilvl="0" w:tplc="9FD40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A185D"/>
    <w:multiLevelType w:val="hybridMultilevel"/>
    <w:tmpl w:val="601A2240"/>
    <w:lvl w:ilvl="0" w:tplc="568ED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7B6D56"/>
    <w:multiLevelType w:val="hybridMultilevel"/>
    <w:tmpl w:val="9E72236E"/>
    <w:lvl w:ilvl="0" w:tplc="F81A8AD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C6D82"/>
    <w:multiLevelType w:val="multilevel"/>
    <w:tmpl w:val="B2DE858A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4">
    <w:nsid w:val="5C3535B5"/>
    <w:multiLevelType w:val="hybridMultilevel"/>
    <w:tmpl w:val="358E18C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9457C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6FD1FAE"/>
    <w:multiLevelType w:val="hybridMultilevel"/>
    <w:tmpl w:val="0E52BFC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D1AE2"/>
    <w:multiLevelType w:val="hybridMultilevel"/>
    <w:tmpl w:val="F74A6F24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D57991"/>
    <w:multiLevelType w:val="hybridMultilevel"/>
    <w:tmpl w:val="4238E2E0"/>
    <w:lvl w:ilvl="0" w:tplc="CE0419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DC5"/>
    <w:rsid w:val="000339F3"/>
    <w:rsid w:val="00070496"/>
    <w:rsid w:val="000877E5"/>
    <w:rsid w:val="000B03F0"/>
    <w:rsid w:val="000C0828"/>
    <w:rsid w:val="000C19D5"/>
    <w:rsid w:val="000D6331"/>
    <w:rsid w:val="00100C1A"/>
    <w:rsid w:val="00111B4D"/>
    <w:rsid w:val="00153F51"/>
    <w:rsid w:val="00172ED9"/>
    <w:rsid w:val="00175D04"/>
    <w:rsid w:val="00192D04"/>
    <w:rsid w:val="001F62E6"/>
    <w:rsid w:val="002215B1"/>
    <w:rsid w:val="00287943"/>
    <w:rsid w:val="002919D0"/>
    <w:rsid w:val="002A4164"/>
    <w:rsid w:val="002C61E4"/>
    <w:rsid w:val="002E343B"/>
    <w:rsid w:val="00335840"/>
    <w:rsid w:val="00341BB6"/>
    <w:rsid w:val="00347AB7"/>
    <w:rsid w:val="003B002C"/>
    <w:rsid w:val="003B5506"/>
    <w:rsid w:val="003D1713"/>
    <w:rsid w:val="004078A0"/>
    <w:rsid w:val="00427182"/>
    <w:rsid w:val="00442A97"/>
    <w:rsid w:val="00447DE7"/>
    <w:rsid w:val="00473C2F"/>
    <w:rsid w:val="004750AA"/>
    <w:rsid w:val="00481A02"/>
    <w:rsid w:val="00490E83"/>
    <w:rsid w:val="004C6096"/>
    <w:rsid w:val="005040BA"/>
    <w:rsid w:val="005161A3"/>
    <w:rsid w:val="00524E63"/>
    <w:rsid w:val="00562EA1"/>
    <w:rsid w:val="00563C3C"/>
    <w:rsid w:val="005F50FC"/>
    <w:rsid w:val="0060756B"/>
    <w:rsid w:val="00612349"/>
    <w:rsid w:val="00631E95"/>
    <w:rsid w:val="0063779F"/>
    <w:rsid w:val="00666AF9"/>
    <w:rsid w:val="006862AF"/>
    <w:rsid w:val="006C610F"/>
    <w:rsid w:val="006D7DE4"/>
    <w:rsid w:val="006F35B3"/>
    <w:rsid w:val="00700F9A"/>
    <w:rsid w:val="00737109"/>
    <w:rsid w:val="007374FA"/>
    <w:rsid w:val="00755BFF"/>
    <w:rsid w:val="00785D3B"/>
    <w:rsid w:val="00797CD3"/>
    <w:rsid w:val="007B5FC6"/>
    <w:rsid w:val="00801414"/>
    <w:rsid w:val="00825D84"/>
    <w:rsid w:val="00827E15"/>
    <w:rsid w:val="0084677E"/>
    <w:rsid w:val="008A1BBD"/>
    <w:rsid w:val="008C1EFD"/>
    <w:rsid w:val="008E30CE"/>
    <w:rsid w:val="008E7E17"/>
    <w:rsid w:val="008F110F"/>
    <w:rsid w:val="00927837"/>
    <w:rsid w:val="0095409F"/>
    <w:rsid w:val="0096220E"/>
    <w:rsid w:val="009807A0"/>
    <w:rsid w:val="009A508B"/>
    <w:rsid w:val="009C7B35"/>
    <w:rsid w:val="009E7BAA"/>
    <w:rsid w:val="00A147DB"/>
    <w:rsid w:val="00A165E8"/>
    <w:rsid w:val="00A4395B"/>
    <w:rsid w:val="00AA3749"/>
    <w:rsid w:val="00AD5A42"/>
    <w:rsid w:val="00AF78BE"/>
    <w:rsid w:val="00B141FE"/>
    <w:rsid w:val="00B14601"/>
    <w:rsid w:val="00B2722A"/>
    <w:rsid w:val="00B548D9"/>
    <w:rsid w:val="00B90C1E"/>
    <w:rsid w:val="00B94DC5"/>
    <w:rsid w:val="00BF5094"/>
    <w:rsid w:val="00C15B37"/>
    <w:rsid w:val="00C551B3"/>
    <w:rsid w:val="00C83CA0"/>
    <w:rsid w:val="00C856AF"/>
    <w:rsid w:val="00CA7A7B"/>
    <w:rsid w:val="00CB64F9"/>
    <w:rsid w:val="00CB6B22"/>
    <w:rsid w:val="00D00B79"/>
    <w:rsid w:val="00D316F1"/>
    <w:rsid w:val="00D820D2"/>
    <w:rsid w:val="00D94F78"/>
    <w:rsid w:val="00DB23D6"/>
    <w:rsid w:val="00DF2241"/>
    <w:rsid w:val="00DF2421"/>
    <w:rsid w:val="00E015F3"/>
    <w:rsid w:val="00E15A6C"/>
    <w:rsid w:val="00E36667"/>
    <w:rsid w:val="00E7441A"/>
    <w:rsid w:val="00E7559F"/>
    <w:rsid w:val="00E8361C"/>
    <w:rsid w:val="00E84BC9"/>
    <w:rsid w:val="00EA2435"/>
    <w:rsid w:val="00EB5E25"/>
    <w:rsid w:val="00ED1D25"/>
    <w:rsid w:val="00EF0B4A"/>
    <w:rsid w:val="00F172F5"/>
    <w:rsid w:val="00F42CDD"/>
    <w:rsid w:val="00F62698"/>
    <w:rsid w:val="00F7104E"/>
    <w:rsid w:val="00F7355B"/>
    <w:rsid w:val="00F74B04"/>
    <w:rsid w:val="00F84DDA"/>
    <w:rsid w:val="00F861D6"/>
    <w:rsid w:val="00F92D3D"/>
    <w:rsid w:val="00FB10EC"/>
    <w:rsid w:val="00FB68FA"/>
    <w:rsid w:val="00FC3818"/>
    <w:rsid w:val="00FF1712"/>
    <w:rsid w:val="00FF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15"/>
  </w:style>
  <w:style w:type="paragraph" w:styleId="Titre1">
    <w:name w:val="heading 1"/>
    <w:basedOn w:val="Normal"/>
    <w:next w:val="Normal"/>
    <w:link w:val="Titre1Car"/>
    <w:uiPriority w:val="9"/>
    <w:qFormat/>
    <w:rsid w:val="00B94DC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4DC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4DC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4DC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4DC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4DC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4DC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4DC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4DC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94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94D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94D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94D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94D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C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078A0"/>
  </w:style>
  <w:style w:type="paragraph" w:styleId="Pieddepage">
    <w:name w:val="footer"/>
    <w:basedOn w:val="Normal"/>
    <w:link w:val="PieddepageCar"/>
    <w:uiPriority w:val="99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8A0"/>
  </w:style>
  <w:style w:type="paragraph" w:styleId="Paragraphedeliste">
    <w:name w:val="List Paragraph"/>
    <w:basedOn w:val="Normal"/>
    <w:uiPriority w:val="34"/>
    <w:qFormat/>
    <w:rsid w:val="008C1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4DC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4DC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94DC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94DC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4DC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4DC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4DC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4DC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4DC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4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B94D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94D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94D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94D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94D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94D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94D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C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8A0"/>
  </w:style>
  <w:style w:type="paragraph" w:styleId="Pieddepage">
    <w:name w:val="footer"/>
    <w:basedOn w:val="Normal"/>
    <w:link w:val="PieddepageCar"/>
    <w:uiPriority w:val="99"/>
    <w:unhideWhenUsed/>
    <w:rsid w:val="0040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8A0"/>
  </w:style>
  <w:style w:type="paragraph" w:styleId="Paragraphedeliste">
    <w:name w:val="List Paragraph"/>
    <w:basedOn w:val="Normal"/>
    <w:uiPriority w:val="34"/>
    <w:qFormat/>
    <w:rsid w:val="008C1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sud</dc:creator>
  <cp:lastModifiedBy>A Z Z E M</cp:lastModifiedBy>
  <cp:revision>6</cp:revision>
  <cp:lastPrinted>2014-09-17T09:39:00Z</cp:lastPrinted>
  <dcterms:created xsi:type="dcterms:W3CDTF">2014-10-09T21:21:00Z</dcterms:created>
  <dcterms:modified xsi:type="dcterms:W3CDTF">2015-10-06T10:47:00Z</dcterms:modified>
</cp:coreProperties>
</file>